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F905B" w14:textId="65A3A555" w:rsidR="00EB5F31" w:rsidRPr="00CA02F8" w:rsidRDefault="00C16F96">
      <w:pPr>
        <w:spacing w:after="0" w:line="259" w:lineRule="auto"/>
        <w:ind w:left="0" w:right="61" w:firstLine="0"/>
        <w:jc w:val="center"/>
        <w:rPr>
          <w:rFonts w:ascii="Arial" w:hAnsi="Arial" w:cs="Arial"/>
          <w:sz w:val="28"/>
          <w:szCs w:val="28"/>
        </w:rPr>
      </w:pPr>
      <w:r w:rsidRPr="00CA02F8">
        <w:rPr>
          <w:rFonts w:ascii="Arial" w:hAnsi="Arial" w:cs="Arial"/>
          <w:b/>
          <w:sz w:val="28"/>
          <w:szCs w:val="28"/>
        </w:rPr>
        <w:t>Dodatek č.</w:t>
      </w:r>
      <w:r w:rsidR="00CA02F8" w:rsidRPr="00CA02F8">
        <w:rPr>
          <w:rFonts w:ascii="Arial" w:hAnsi="Arial" w:cs="Arial"/>
          <w:b/>
          <w:sz w:val="28"/>
          <w:szCs w:val="28"/>
        </w:rPr>
        <w:t> </w:t>
      </w:r>
      <w:r w:rsidR="007C1F24">
        <w:rPr>
          <w:rFonts w:ascii="Arial" w:hAnsi="Arial" w:cs="Arial"/>
          <w:b/>
          <w:sz w:val="28"/>
          <w:szCs w:val="28"/>
        </w:rPr>
        <w:t>2</w:t>
      </w:r>
      <w:r w:rsidRPr="00CA02F8">
        <w:rPr>
          <w:rFonts w:ascii="Arial" w:hAnsi="Arial" w:cs="Arial"/>
          <w:b/>
          <w:sz w:val="28"/>
          <w:szCs w:val="28"/>
        </w:rPr>
        <w:t xml:space="preserve"> ke Smlouvě</w:t>
      </w:r>
    </w:p>
    <w:p w14:paraId="38D19766" w14:textId="396544FB" w:rsidR="00EB5F31" w:rsidRPr="006B7A12" w:rsidRDefault="002A7C2F" w:rsidP="00F9745E">
      <w:pPr>
        <w:spacing w:after="443" w:line="252" w:lineRule="auto"/>
        <w:ind w:left="194" w:firstLine="125"/>
        <w:jc w:val="center"/>
        <w:rPr>
          <w:rFonts w:ascii="Arial" w:hAnsi="Arial" w:cs="Arial"/>
          <w:sz w:val="20"/>
          <w:szCs w:val="20"/>
        </w:rPr>
      </w:pPr>
      <w:bookmarkStart w:id="0" w:name="_Hlk158360895"/>
      <w:r w:rsidRPr="006B7A12">
        <w:rPr>
          <w:rFonts w:ascii="Arial" w:hAnsi="Arial" w:cs="Arial"/>
          <w:sz w:val="20"/>
          <w:szCs w:val="20"/>
        </w:rPr>
        <w:t xml:space="preserve">na </w:t>
      </w:r>
      <w:r w:rsidR="00784213">
        <w:rPr>
          <w:rFonts w:ascii="Arial" w:hAnsi="Arial" w:cs="Arial"/>
          <w:sz w:val="20"/>
          <w:szCs w:val="20"/>
        </w:rPr>
        <w:t xml:space="preserve">zhotovení </w:t>
      </w:r>
      <w:r w:rsidRPr="006B7A12">
        <w:rPr>
          <w:rFonts w:ascii="Arial" w:hAnsi="Arial" w:cs="Arial"/>
          <w:sz w:val="20"/>
          <w:szCs w:val="20"/>
        </w:rPr>
        <w:t>projektové dokumentace</w:t>
      </w:r>
      <w:r w:rsidR="004473D7">
        <w:rPr>
          <w:rFonts w:ascii="Arial" w:hAnsi="Arial" w:cs="Arial"/>
          <w:sz w:val="20"/>
          <w:szCs w:val="20"/>
        </w:rPr>
        <w:t xml:space="preserve"> (dílo)</w:t>
      </w:r>
      <w:r w:rsidR="00B10536">
        <w:rPr>
          <w:rFonts w:ascii="Arial" w:hAnsi="Arial" w:cs="Arial"/>
          <w:sz w:val="20"/>
          <w:szCs w:val="20"/>
        </w:rPr>
        <w:t xml:space="preserve"> a </w:t>
      </w:r>
      <w:r w:rsidR="004D2F45" w:rsidRPr="006B7A12">
        <w:rPr>
          <w:rFonts w:ascii="Arial" w:hAnsi="Arial" w:cs="Arial"/>
          <w:sz w:val="20"/>
          <w:szCs w:val="20"/>
        </w:rPr>
        <w:t>výkon inženýrské činnosti</w:t>
      </w:r>
      <w:bookmarkEnd w:id="0"/>
    </w:p>
    <w:p w14:paraId="5BAA0191" w14:textId="77777777" w:rsidR="00EB5F31" w:rsidRPr="00D806AF" w:rsidRDefault="002A7C2F">
      <w:pPr>
        <w:spacing w:after="0" w:line="262" w:lineRule="auto"/>
        <w:ind w:left="133" w:right="185" w:hanging="10"/>
        <w:jc w:val="center"/>
        <w:rPr>
          <w:rFonts w:ascii="Arial" w:hAnsi="Arial" w:cs="Arial"/>
        </w:rPr>
      </w:pPr>
      <w:r w:rsidRPr="00D806AF">
        <w:rPr>
          <w:rFonts w:ascii="Arial" w:hAnsi="Arial" w:cs="Arial"/>
          <w:b/>
        </w:rPr>
        <w:t xml:space="preserve">ČÁST A </w:t>
      </w:r>
    </w:p>
    <w:p w14:paraId="240AF0FE" w14:textId="77777777" w:rsidR="00EB5F31" w:rsidRPr="00D806AF" w:rsidRDefault="002A7C2F">
      <w:pPr>
        <w:spacing w:after="333" w:line="262" w:lineRule="auto"/>
        <w:ind w:left="133" w:right="184" w:hanging="10"/>
        <w:jc w:val="center"/>
        <w:rPr>
          <w:rFonts w:ascii="Arial" w:hAnsi="Arial" w:cs="Arial"/>
        </w:rPr>
      </w:pPr>
      <w:r w:rsidRPr="00D806AF">
        <w:rPr>
          <w:rFonts w:ascii="Arial" w:hAnsi="Arial" w:cs="Arial"/>
          <w:b/>
        </w:rPr>
        <w:t xml:space="preserve">Obecná ustanovení </w:t>
      </w:r>
    </w:p>
    <w:p w14:paraId="52CC0788" w14:textId="77777777" w:rsidR="00EB5F31" w:rsidRPr="00D806AF" w:rsidRDefault="002A7C2F">
      <w:pPr>
        <w:spacing w:after="0" w:line="262" w:lineRule="auto"/>
        <w:ind w:left="133" w:right="183" w:hanging="10"/>
        <w:jc w:val="center"/>
        <w:rPr>
          <w:rFonts w:ascii="Arial" w:hAnsi="Arial" w:cs="Arial"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 xml:space="preserve">I. </w:t>
      </w:r>
    </w:p>
    <w:p w14:paraId="7849BC47" w14:textId="114990E8" w:rsidR="00EB5F31" w:rsidRPr="00D806AF" w:rsidRDefault="00D806AF">
      <w:pPr>
        <w:spacing w:after="0" w:line="262" w:lineRule="auto"/>
        <w:ind w:left="133" w:right="180" w:hanging="10"/>
        <w:jc w:val="center"/>
        <w:rPr>
          <w:rFonts w:ascii="Arial" w:hAnsi="Arial" w:cs="Arial"/>
          <w:b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>Smluvní strany</w:t>
      </w:r>
    </w:p>
    <w:p w14:paraId="51D32435" w14:textId="77777777" w:rsidR="00D37991" w:rsidRPr="004D2F45" w:rsidRDefault="00D37991">
      <w:pPr>
        <w:spacing w:after="0" w:line="262" w:lineRule="auto"/>
        <w:ind w:left="133" w:right="180" w:hanging="10"/>
        <w:jc w:val="center"/>
        <w:rPr>
          <w:rFonts w:asciiTheme="minorHAnsi" w:hAnsiTheme="minorHAnsi" w:cstheme="minorHAnsi"/>
        </w:rPr>
      </w:pPr>
    </w:p>
    <w:p w14:paraId="3C289DF5" w14:textId="77777777" w:rsidR="00A85141" w:rsidRPr="001A47B6" w:rsidRDefault="00A85141" w:rsidP="00A85141">
      <w:pPr>
        <w:pStyle w:val="Standardntext"/>
        <w:numPr>
          <w:ilvl w:val="0"/>
          <w:numId w:val="32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1A47B6">
        <w:rPr>
          <w:rFonts w:ascii="Arial" w:hAnsi="Arial" w:cs="Arial"/>
          <w:b/>
          <w:sz w:val="18"/>
          <w:szCs w:val="18"/>
          <w:u w:val="single"/>
        </w:rPr>
        <w:t>Objednatel:</w:t>
      </w:r>
      <w:r w:rsidRPr="001A47B6">
        <w:rPr>
          <w:rFonts w:ascii="Arial" w:hAnsi="Arial" w:cs="Arial"/>
          <w:b/>
          <w:sz w:val="18"/>
          <w:szCs w:val="18"/>
        </w:rPr>
        <w:t xml:space="preserve">  </w:t>
      </w:r>
    </w:p>
    <w:p w14:paraId="7D40A1C8" w14:textId="77777777" w:rsidR="00A85141" w:rsidRPr="001A47B6" w:rsidRDefault="00A85141" w:rsidP="00A85141">
      <w:pPr>
        <w:rPr>
          <w:rFonts w:ascii="Arial" w:hAnsi="Arial" w:cs="Arial"/>
          <w:b/>
          <w:sz w:val="18"/>
          <w:szCs w:val="18"/>
        </w:rPr>
      </w:pPr>
    </w:p>
    <w:p w14:paraId="338B776F" w14:textId="77777777" w:rsidR="00A85141" w:rsidRPr="001A47B6" w:rsidRDefault="00A85141" w:rsidP="00A85141">
      <w:pPr>
        <w:spacing w:after="0"/>
        <w:ind w:hanging="499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b/>
          <w:sz w:val="18"/>
          <w:szCs w:val="18"/>
        </w:rPr>
        <w:t>Město Bruntál</w:t>
      </w:r>
    </w:p>
    <w:p w14:paraId="0871A7E2" w14:textId="77777777" w:rsidR="00A85141" w:rsidRPr="001A47B6" w:rsidRDefault="00A85141" w:rsidP="00A85141">
      <w:pPr>
        <w:spacing w:after="0"/>
        <w:ind w:hanging="499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se sídlem: 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  <w:t>Nádražní 994/20, 792 01 Bruntál</w:t>
      </w:r>
    </w:p>
    <w:p w14:paraId="0B423251" w14:textId="3F7D48F2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IČ / DIČ: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>00295892 / CZ00295892</w:t>
      </w:r>
    </w:p>
    <w:p w14:paraId="0590FD29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jednající / zastoupený</w:t>
      </w:r>
      <w:r w:rsidRPr="001A47B6">
        <w:rPr>
          <w:rFonts w:ascii="Arial" w:hAnsi="Arial" w:cs="Arial"/>
          <w:sz w:val="18"/>
          <w:szCs w:val="18"/>
        </w:rPr>
        <w:tab/>
      </w:r>
    </w:p>
    <w:p w14:paraId="264CB60F" w14:textId="4C146AD2" w:rsidR="00A85141" w:rsidRPr="001A47B6" w:rsidRDefault="00A85141" w:rsidP="00A85141">
      <w:pPr>
        <w:pStyle w:val="Standardntext"/>
        <w:spacing w:line="240" w:lineRule="auto"/>
        <w:ind w:firstLine="284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- ve věcech smluvních: 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 xml:space="preserve">Ing. </w:t>
      </w:r>
      <w:r w:rsidR="00C41195">
        <w:rPr>
          <w:rFonts w:ascii="Arial" w:hAnsi="Arial" w:cs="Arial"/>
          <w:color w:val="000000"/>
          <w:sz w:val="18"/>
          <w:szCs w:val="18"/>
        </w:rPr>
        <w:t xml:space="preserve">Petr Rys, </w:t>
      </w:r>
      <w:r w:rsidR="00FD4A27">
        <w:rPr>
          <w:rFonts w:ascii="Arial" w:hAnsi="Arial" w:cs="Arial"/>
          <w:color w:val="000000"/>
          <w:sz w:val="18"/>
          <w:szCs w:val="18"/>
        </w:rPr>
        <w:t xml:space="preserve">Ph.D., </w:t>
      </w:r>
      <w:r w:rsidR="00C41195">
        <w:rPr>
          <w:rFonts w:ascii="Arial" w:hAnsi="Arial" w:cs="Arial"/>
          <w:color w:val="000000"/>
          <w:sz w:val="18"/>
          <w:szCs w:val="18"/>
        </w:rPr>
        <w:t>MBA</w:t>
      </w:r>
      <w:r w:rsidRPr="001A47B6">
        <w:rPr>
          <w:rFonts w:ascii="Arial" w:hAnsi="Arial" w:cs="Arial"/>
          <w:color w:val="000000"/>
          <w:sz w:val="18"/>
          <w:szCs w:val="18"/>
        </w:rPr>
        <w:t>, 1. místostarosta města</w:t>
      </w:r>
    </w:p>
    <w:p w14:paraId="67F11EB6" w14:textId="6983BD25" w:rsidR="00A85141" w:rsidRPr="001A47B6" w:rsidRDefault="00A85141" w:rsidP="00A85141">
      <w:pPr>
        <w:pStyle w:val="Standardntext"/>
        <w:spacing w:line="240" w:lineRule="auto"/>
        <w:ind w:firstLine="284"/>
        <w:rPr>
          <w:rFonts w:ascii="Arial" w:hAnsi="Arial" w:cs="Arial"/>
          <w:color w:val="000000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- ve věcech technických:</w:t>
      </w:r>
      <w:r w:rsidRPr="001A47B6">
        <w:rPr>
          <w:rFonts w:ascii="Arial" w:hAnsi="Arial" w:cs="Arial"/>
          <w:sz w:val="18"/>
          <w:szCs w:val="18"/>
        </w:rPr>
        <w:tab/>
      </w:r>
      <w:proofErr w:type="spellStart"/>
      <w:r w:rsidR="009E689C">
        <w:rPr>
          <w:rFonts w:ascii="Arial" w:hAnsi="Arial" w:cs="Arial"/>
          <w:sz w:val="18"/>
          <w:szCs w:val="18"/>
        </w:rPr>
        <w:t>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E689C">
        <w:rPr>
          <w:rFonts w:ascii="Arial" w:hAnsi="Arial" w:cs="Arial"/>
          <w:sz w:val="18"/>
          <w:szCs w:val="18"/>
        </w:rPr>
        <w:t>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689C">
        <w:rPr>
          <w:rFonts w:ascii="Arial" w:hAnsi="Arial" w:cs="Arial"/>
          <w:sz w:val="18"/>
          <w:szCs w:val="18"/>
        </w:rPr>
        <w:t>xxxxx</w:t>
      </w:r>
      <w:proofErr w:type="spellEnd"/>
      <w:r w:rsidR="0022295E" w:rsidRPr="001A47B6">
        <w:rPr>
          <w:rFonts w:ascii="Arial" w:hAnsi="Arial" w:cs="Arial"/>
          <w:sz w:val="18"/>
          <w:szCs w:val="18"/>
        </w:rPr>
        <w:t>, vedoucí oddělení investic a dotací</w:t>
      </w:r>
    </w:p>
    <w:p w14:paraId="28340DFA" w14:textId="66388040" w:rsidR="00A85141" w:rsidRPr="001A47B6" w:rsidRDefault="00A85141" w:rsidP="00A85141">
      <w:pPr>
        <w:pStyle w:val="Standardntext"/>
        <w:spacing w:line="240" w:lineRule="auto"/>
        <w:ind w:firstLine="284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="009E689C">
        <w:rPr>
          <w:rFonts w:ascii="Arial" w:hAnsi="Arial" w:cs="Arial"/>
          <w:color w:val="000000"/>
          <w:sz w:val="18"/>
          <w:szCs w:val="18"/>
        </w:rPr>
        <w:t>xxx</w:t>
      </w:r>
      <w:proofErr w:type="spellEnd"/>
      <w:r w:rsidRPr="001A47B6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="009E689C">
        <w:rPr>
          <w:rFonts w:ascii="Arial" w:hAnsi="Arial" w:cs="Arial"/>
          <w:color w:val="000000"/>
          <w:sz w:val="18"/>
          <w:szCs w:val="18"/>
        </w:rPr>
        <w:t>xxxxx</w:t>
      </w:r>
      <w:proofErr w:type="spellEnd"/>
      <w:r w:rsidRPr="001A47B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9E689C">
        <w:rPr>
          <w:rFonts w:ascii="Arial" w:hAnsi="Arial" w:cs="Arial"/>
          <w:color w:val="000000"/>
          <w:sz w:val="18"/>
          <w:szCs w:val="18"/>
        </w:rPr>
        <w:t>xxxxxxx</w:t>
      </w:r>
      <w:proofErr w:type="spellEnd"/>
      <w:r w:rsidRPr="001A47B6">
        <w:rPr>
          <w:rFonts w:ascii="Arial" w:hAnsi="Arial" w:cs="Arial"/>
          <w:color w:val="000000"/>
          <w:sz w:val="18"/>
          <w:szCs w:val="18"/>
        </w:rPr>
        <w:t xml:space="preserve">, </w:t>
      </w:r>
      <w:r w:rsidR="0022295E" w:rsidRPr="001A47B6">
        <w:rPr>
          <w:rFonts w:ascii="Arial" w:hAnsi="Arial" w:cs="Arial"/>
          <w:color w:val="000000"/>
          <w:sz w:val="18"/>
          <w:szCs w:val="18"/>
        </w:rPr>
        <w:t>referent oddělení investic a dotací</w:t>
      </w:r>
    </w:p>
    <w:p w14:paraId="214C5D8A" w14:textId="36547B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bankovní spojení: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="001A47B6">
        <w:rPr>
          <w:rFonts w:ascii="Arial" w:hAnsi="Arial" w:cs="Arial"/>
          <w:sz w:val="18"/>
          <w:szCs w:val="18"/>
        </w:rPr>
        <w:tab/>
      </w:r>
      <w:proofErr w:type="spellStart"/>
      <w:r w:rsidR="009E689C">
        <w:rPr>
          <w:rFonts w:ascii="Arial" w:hAnsi="Arial" w:cs="Arial"/>
          <w:sz w:val="18"/>
          <w:szCs w:val="18"/>
        </w:rPr>
        <w:t>xxxxxxxxxxxxxx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689C">
        <w:rPr>
          <w:rFonts w:ascii="Arial" w:hAnsi="Arial" w:cs="Arial"/>
          <w:sz w:val="18"/>
          <w:szCs w:val="18"/>
        </w:rPr>
        <w:t>xxxxxxxx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689C">
        <w:rPr>
          <w:rFonts w:ascii="Arial" w:hAnsi="Arial" w:cs="Arial"/>
          <w:sz w:val="18"/>
          <w:szCs w:val="18"/>
        </w:rPr>
        <w:t>xxxxx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E689C">
        <w:rPr>
          <w:rFonts w:ascii="Arial" w:hAnsi="Arial" w:cs="Arial"/>
          <w:sz w:val="18"/>
          <w:szCs w:val="18"/>
        </w:rPr>
        <w:t>x</w:t>
      </w:r>
      <w:r w:rsidRPr="001A47B6">
        <w:rPr>
          <w:rFonts w:ascii="Arial" w:hAnsi="Arial" w:cs="Arial"/>
          <w:sz w:val="18"/>
          <w:szCs w:val="18"/>
        </w:rPr>
        <w:t>.</w:t>
      </w:r>
      <w:r w:rsidR="009E689C">
        <w:rPr>
          <w:rFonts w:ascii="Arial" w:hAnsi="Arial" w:cs="Arial"/>
          <w:sz w:val="18"/>
          <w:szCs w:val="18"/>
        </w:rPr>
        <w:t>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., </w:t>
      </w:r>
      <w:proofErr w:type="spellStart"/>
      <w:r w:rsidR="009E689C">
        <w:rPr>
          <w:rFonts w:ascii="Arial" w:hAnsi="Arial" w:cs="Arial"/>
          <w:sz w:val="18"/>
          <w:szCs w:val="18"/>
        </w:rPr>
        <w:t>x</w:t>
      </w:r>
      <w:r w:rsidRPr="001A47B6">
        <w:rPr>
          <w:rFonts w:ascii="Arial" w:hAnsi="Arial" w:cs="Arial"/>
          <w:sz w:val="18"/>
          <w:szCs w:val="18"/>
        </w:rPr>
        <w:t>.</w:t>
      </w:r>
      <w:r w:rsidR="009E689C">
        <w:rPr>
          <w:rFonts w:ascii="Arial" w:hAnsi="Arial" w:cs="Arial"/>
          <w:sz w:val="18"/>
          <w:szCs w:val="18"/>
        </w:rPr>
        <w:t>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E689C">
        <w:rPr>
          <w:rFonts w:ascii="Arial" w:hAnsi="Arial" w:cs="Arial"/>
          <w:sz w:val="18"/>
          <w:szCs w:val="18"/>
        </w:rPr>
        <w:t>xxxxxxxxx</w:t>
      </w:r>
      <w:proofErr w:type="spellEnd"/>
      <w:r w:rsidRPr="001A47B6">
        <w:rPr>
          <w:rFonts w:ascii="Arial" w:hAnsi="Arial" w:cs="Arial"/>
          <w:sz w:val="18"/>
          <w:szCs w:val="18"/>
        </w:rPr>
        <w:t>/</w:t>
      </w:r>
      <w:proofErr w:type="spellStart"/>
      <w:r w:rsidR="009E689C">
        <w:rPr>
          <w:rFonts w:ascii="Arial" w:hAnsi="Arial" w:cs="Arial"/>
          <w:sz w:val="18"/>
          <w:szCs w:val="18"/>
        </w:rPr>
        <w:t>xxxx</w:t>
      </w:r>
      <w:proofErr w:type="spellEnd"/>
    </w:p>
    <w:p w14:paraId="09AD4716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telefon / fax: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  <w:t>+420 554 706 111</w:t>
      </w:r>
    </w:p>
    <w:p w14:paraId="578CC333" w14:textId="5381C98E" w:rsidR="00A85141" w:rsidRPr="001A47B6" w:rsidRDefault="00A85141" w:rsidP="0022295E">
      <w:pPr>
        <w:spacing w:after="0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e-mail: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="001A47B6">
        <w:rPr>
          <w:rFonts w:ascii="Arial" w:hAnsi="Arial" w:cs="Arial"/>
          <w:sz w:val="18"/>
          <w:szCs w:val="18"/>
        </w:rPr>
        <w:tab/>
      </w:r>
      <w:hyperlink r:id="rId8" w:history="1">
        <w:r w:rsidRPr="001A47B6">
          <w:rPr>
            <w:rStyle w:val="Hypertextovodkaz"/>
            <w:rFonts w:ascii="Arial" w:hAnsi="Arial" w:cs="Arial"/>
            <w:sz w:val="18"/>
            <w:szCs w:val="18"/>
          </w:rPr>
          <w:t>posta@mubruntal.cz</w:t>
        </w:r>
      </w:hyperlink>
    </w:p>
    <w:p w14:paraId="4E295BCF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1A47B6">
        <w:rPr>
          <w:rFonts w:ascii="Arial" w:hAnsi="Arial" w:cs="Arial"/>
          <w:color w:val="000000"/>
          <w:sz w:val="18"/>
          <w:szCs w:val="18"/>
        </w:rPr>
        <w:t>datová schránka – ID:</w:t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  <w:t>c9vbr2k</w:t>
      </w:r>
      <w:r w:rsidRPr="001A47B6">
        <w:rPr>
          <w:rFonts w:ascii="Arial" w:hAnsi="Arial" w:cs="Arial"/>
          <w:color w:val="000000"/>
          <w:sz w:val="18"/>
          <w:szCs w:val="18"/>
        </w:rPr>
        <w:tab/>
      </w:r>
    </w:p>
    <w:p w14:paraId="23B3FDB3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(dále jen jako „</w:t>
      </w:r>
      <w:r w:rsidRPr="001A47B6">
        <w:rPr>
          <w:rFonts w:ascii="Arial" w:hAnsi="Arial" w:cs="Arial"/>
          <w:b/>
          <w:sz w:val="18"/>
          <w:szCs w:val="18"/>
        </w:rPr>
        <w:t>objednatel</w:t>
      </w:r>
      <w:r w:rsidRPr="001A47B6">
        <w:rPr>
          <w:rFonts w:ascii="Arial" w:hAnsi="Arial" w:cs="Arial"/>
          <w:sz w:val="18"/>
          <w:szCs w:val="18"/>
        </w:rPr>
        <w:t>“)</w:t>
      </w:r>
    </w:p>
    <w:p w14:paraId="4B188C46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na straně jedné</w:t>
      </w:r>
    </w:p>
    <w:p w14:paraId="07CA47E1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76342C2C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a </w:t>
      </w:r>
    </w:p>
    <w:p w14:paraId="4A8F7EFB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7E074BB5" w14:textId="77777777" w:rsidR="00A85141" w:rsidRPr="001E2CFB" w:rsidRDefault="00A85141" w:rsidP="00A85141">
      <w:pPr>
        <w:pStyle w:val="Standardntext"/>
        <w:numPr>
          <w:ilvl w:val="0"/>
          <w:numId w:val="32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1E2CFB">
        <w:rPr>
          <w:rFonts w:ascii="Arial" w:hAnsi="Arial" w:cs="Arial"/>
          <w:b/>
          <w:sz w:val="18"/>
          <w:szCs w:val="18"/>
          <w:u w:val="single"/>
        </w:rPr>
        <w:t>Zhotovitel:</w:t>
      </w:r>
      <w:r w:rsidRPr="001E2CFB">
        <w:rPr>
          <w:rFonts w:ascii="Arial" w:hAnsi="Arial" w:cs="Arial"/>
          <w:b/>
          <w:sz w:val="18"/>
          <w:szCs w:val="18"/>
        </w:rPr>
        <w:t xml:space="preserve">  </w:t>
      </w:r>
    </w:p>
    <w:p w14:paraId="78F04780" w14:textId="77777777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</w:p>
    <w:p w14:paraId="34F3F74E" w14:textId="52C75C68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  <w:r w:rsidRPr="001E2CFB">
        <w:rPr>
          <w:rFonts w:ascii="Arial" w:hAnsi="Arial" w:cs="Arial"/>
          <w:b/>
          <w:sz w:val="18"/>
          <w:szCs w:val="18"/>
        </w:rPr>
        <w:t>Název zhotovitele</w:t>
      </w:r>
      <w:r w:rsidR="001E2CFB">
        <w:rPr>
          <w:rFonts w:ascii="Arial" w:hAnsi="Arial" w:cs="Arial"/>
          <w:b/>
          <w:sz w:val="18"/>
          <w:szCs w:val="18"/>
        </w:rPr>
        <w:tab/>
      </w:r>
      <w:r w:rsidR="001E2CFB">
        <w:rPr>
          <w:rFonts w:ascii="Arial" w:hAnsi="Arial" w:cs="Arial"/>
          <w:b/>
          <w:sz w:val="18"/>
          <w:szCs w:val="18"/>
        </w:rPr>
        <w:tab/>
        <w:t>Architektonická kancelář I</w:t>
      </w:r>
      <w:r w:rsidR="004F3160">
        <w:rPr>
          <w:rFonts w:ascii="Arial" w:hAnsi="Arial" w:cs="Arial"/>
          <w:b/>
          <w:sz w:val="18"/>
          <w:szCs w:val="18"/>
        </w:rPr>
        <w:t>.</w:t>
      </w:r>
      <w:r w:rsidR="001E2CFB">
        <w:rPr>
          <w:rFonts w:ascii="Arial" w:hAnsi="Arial" w:cs="Arial"/>
          <w:b/>
          <w:sz w:val="18"/>
          <w:szCs w:val="18"/>
        </w:rPr>
        <w:t>D</w:t>
      </w:r>
      <w:r w:rsidR="004F3160">
        <w:rPr>
          <w:rFonts w:ascii="Arial" w:hAnsi="Arial" w:cs="Arial"/>
          <w:b/>
          <w:sz w:val="18"/>
          <w:szCs w:val="18"/>
        </w:rPr>
        <w:t>.</w:t>
      </w:r>
      <w:r w:rsidR="001E2CFB">
        <w:rPr>
          <w:rFonts w:ascii="Arial" w:hAnsi="Arial" w:cs="Arial"/>
          <w:b/>
          <w:sz w:val="18"/>
          <w:szCs w:val="18"/>
        </w:rPr>
        <w:t>E</w:t>
      </w:r>
      <w:r w:rsidR="004F3160">
        <w:rPr>
          <w:rFonts w:ascii="Arial" w:hAnsi="Arial" w:cs="Arial"/>
          <w:b/>
          <w:sz w:val="18"/>
          <w:szCs w:val="18"/>
        </w:rPr>
        <w:t>.</w:t>
      </w:r>
      <w:r w:rsidR="001E2CFB">
        <w:rPr>
          <w:rFonts w:ascii="Arial" w:hAnsi="Arial" w:cs="Arial"/>
          <w:b/>
          <w:sz w:val="18"/>
          <w:szCs w:val="18"/>
        </w:rPr>
        <w:t>A. s.r.o.</w:t>
      </w:r>
    </w:p>
    <w:p w14:paraId="0E634447" w14:textId="12EDA7EE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 xml:space="preserve">se sídlem: 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proofErr w:type="spellStart"/>
      <w:r w:rsidR="001E2CFB">
        <w:rPr>
          <w:rFonts w:ascii="Arial" w:hAnsi="Arial" w:cs="Arial"/>
          <w:sz w:val="18"/>
          <w:szCs w:val="18"/>
        </w:rPr>
        <w:t>Englišova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 2986/65, 746 01 Opava</w:t>
      </w:r>
    </w:p>
    <w:p w14:paraId="113F2293" w14:textId="11FB21CE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IČ / DIČ: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1E2CFB">
        <w:rPr>
          <w:rFonts w:ascii="Arial" w:hAnsi="Arial" w:cs="Arial"/>
          <w:sz w:val="18"/>
          <w:szCs w:val="18"/>
        </w:rPr>
        <w:t>47974991 / CZ47974991</w:t>
      </w:r>
    </w:p>
    <w:p w14:paraId="3E1E1F85" w14:textId="30E82B0C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jednající / zastoupený:</w:t>
      </w:r>
      <w:r w:rsidR="001A47B6" w:rsidRPr="001E2CFB">
        <w:rPr>
          <w:rFonts w:ascii="Arial" w:hAnsi="Arial" w:cs="Arial"/>
          <w:sz w:val="18"/>
          <w:szCs w:val="18"/>
        </w:rPr>
        <w:tab/>
      </w:r>
      <w:r w:rsidR="001A47B6" w:rsidRPr="001E2CFB">
        <w:rPr>
          <w:rFonts w:ascii="Arial" w:hAnsi="Arial" w:cs="Arial"/>
          <w:sz w:val="18"/>
          <w:szCs w:val="18"/>
        </w:rPr>
        <w:tab/>
      </w:r>
    </w:p>
    <w:p w14:paraId="24ABFB0C" w14:textId="4BF3A512" w:rsidR="00A85141" w:rsidRPr="001E2CFB" w:rsidRDefault="00A85141" w:rsidP="00A85141">
      <w:pPr>
        <w:pStyle w:val="Standardntext"/>
        <w:numPr>
          <w:ilvl w:val="0"/>
          <w:numId w:val="31"/>
        </w:numPr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ve věcech smluvních:</w:t>
      </w:r>
      <w:r w:rsidRPr="001E2CFB">
        <w:rPr>
          <w:rFonts w:ascii="Arial" w:hAnsi="Arial" w:cs="Arial"/>
          <w:sz w:val="18"/>
          <w:szCs w:val="18"/>
        </w:rPr>
        <w:tab/>
      </w:r>
      <w:r w:rsidR="00C41195">
        <w:rPr>
          <w:rFonts w:ascii="Arial" w:hAnsi="Arial" w:cs="Arial"/>
          <w:sz w:val="18"/>
          <w:szCs w:val="18"/>
        </w:rPr>
        <w:t>Ing. arch. Antonín Řehulka</w:t>
      </w:r>
      <w:r w:rsidR="001E2CFB">
        <w:rPr>
          <w:rFonts w:ascii="Arial" w:hAnsi="Arial" w:cs="Arial"/>
          <w:sz w:val="18"/>
          <w:szCs w:val="18"/>
        </w:rPr>
        <w:t xml:space="preserve"> – jednatel společnosti</w:t>
      </w:r>
    </w:p>
    <w:p w14:paraId="407413FF" w14:textId="3306B734" w:rsidR="001E2CFB" w:rsidRPr="00C41195" w:rsidRDefault="00A85141" w:rsidP="00C41195">
      <w:pPr>
        <w:pStyle w:val="Standardntext"/>
        <w:numPr>
          <w:ilvl w:val="0"/>
          <w:numId w:val="31"/>
        </w:numPr>
        <w:spacing w:line="240" w:lineRule="auto"/>
        <w:ind w:left="709"/>
        <w:rPr>
          <w:rFonts w:ascii="Arial" w:hAnsi="Arial" w:cs="Arial"/>
          <w:sz w:val="18"/>
          <w:szCs w:val="18"/>
        </w:rPr>
      </w:pPr>
      <w:r w:rsidRPr="00C41195">
        <w:rPr>
          <w:rFonts w:ascii="Arial" w:hAnsi="Arial" w:cs="Arial"/>
          <w:sz w:val="18"/>
          <w:szCs w:val="18"/>
        </w:rPr>
        <w:t>ve věcech technických:</w:t>
      </w:r>
      <w:r w:rsidRPr="00C41195">
        <w:rPr>
          <w:rFonts w:ascii="Arial" w:hAnsi="Arial" w:cs="Arial"/>
          <w:sz w:val="18"/>
          <w:szCs w:val="18"/>
        </w:rPr>
        <w:tab/>
      </w:r>
      <w:r w:rsidR="001E2CFB" w:rsidRPr="00C41195">
        <w:rPr>
          <w:rFonts w:ascii="Arial" w:hAnsi="Arial" w:cs="Arial"/>
          <w:sz w:val="18"/>
          <w:szCs w:val="18"/>
        </w:rPr>
        <w:t>Ing. arch. Antonín Řehulka</w:t>
      </w:r>
    </w:p>
    <w:p w14:paraId="22DAE8CA" w14:textId="77777777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432157F0" w14:textId="730F15D0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registrace: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1E2CFB">
        <w:rPr>
          <w:rFonts w:ascii="Arial" w:hAnsi="Arial" w:cs="Arial"/>
          <w:sz w:val="18"/>
          <w:szCs w:val="18"/>
        </w:rPr>
        <w:t>KS v Ostravě, oddíl C, vložka 5609</w:t>
      </w:r>
    </w:p>
    <w:p w14:paraId="713761C2" w14:textId="13E185C9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bankovní spojení: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1A47B6" w:rsidRPr="001E2CFB">
        <w:rPr>
          <w:rFonts w:ascii="Arial" w:hAnsi="Arial" w:cs="Arial"/>
          <w:sz w:val="18"/>
          <w:szCs w:val="18"/>
        </w:rPr>
        <w:tab/>
      </w:r>
      <w:proofErr w:type="spellStart"/>
      <w:r w:rsidR="009E689C">
        <w:rPr>
          <w:rFonts w:ascii="Arial" w:hAnsi="Arial" w:cs="Arial"/>
          <w:sz w:val="18"/>
          <w:szCs w:val="18"/>
        </w:rPr>
        <w:t>xx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689C">
        <w:rPr>
          <w:rFonts w:ascii="Arial" w:hAnsi="Arial" w:cs="Arial"/>
          <w:sz w:val="18"/>
          <w:szCs w:val="18"/>
        </w:rPr>
        <w:t>x</w:t>
      </w:r>
      <w:r w:rsidR="001E2CFB">
        <w:rPr>
          <w:rFonts w:ascii="Arial" w:hAnsi="Arial" w:cs="Arial"/>
          <w:sz w:val="18"/>
          <w:szCs w:val="18"/>
        </w:rPr>
        <w:t>.</w:t>
      </w:r>
      <w:r w:rsidR="009E689C">
        <w:rPr>
          <w:rFonts w:ascii="Arial" w:hAnsi="Arial" w:cs="Arial"/>
          <w:sz w:val="18"/>
          <w:szCs w:val="18"/>
        </w:rPr>
        <w:t>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E689C">
        <w:rPr>
          <w:rFonts w:ascii="Arial" w:hAnsi="Arial" w:cs="Arial"/>
          <w:sz w:val="18"/>
          <w:szCs w:val="18"/>
        </w:rPr>
        <w:t>xxxxxxx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689C">
        <w:rPr>
          <w:rFonts w:ascii="Arial" w:hAnsi="Arial" w:cs="Arial"/>
          <w:sz w:val="18"/>
          <w:szCs w:val="18"/>
        </w:rPr>
        <w:t>xxxxx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E689C">
        <w:rPr>
          <w:rFonts w:ascii="Arial" w:hAnsi="Arial" w:cs="Arial"/>
          <w:sz w:val="18"/>
          <w:szCs w:val="18"/>
        </w:rPr>
        <w:t>x</w:t>
      </w:r>
      <w:r w:rsidR="001E2CFB">
        <w:rPr>
          <w:rFonts w:ascii="Arial" w:hAnsi="Arial" w:cs="Arial"/>
          <w:sz w:val="18"/>
          <w:szCs w:val="18"/>
        </w:rPr>
        <w:t>.</w:t>
      </w:r>
      <w:r w:rsidR="009E689C">
        <w:rPr>
          <w:rFonts w:ascii="Arial" w:hAnsi="Arial" w:cs="Arial"/>
          <w:sz w:val="18"/>
          <w:szCs w:val="18"/>
        </w:rPr>
        <w:t>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E689C">
        <w:rPr>
          <w:rFonts w:ascii="Arial" w:hAnsi="Arial" w:cs="Arial"/>
          <w:sz w:val="18"/>
          <w:szCs w:val="18"/>
        </w:rPr>
        <w:t>xxxxx</w:t>
      </w:r>
      <w:r w:rsidR="001E2CFB">
        <w:rPr>
          <w:rFonts w:ascii="Arial" w:hAnsi="Arial" w:cs="Arial"/>
          <w:sz w:val="18"/>
          <w:szCs w:val="18"/>
        </w:rPr>
        <w:t>-</w:t>
      </w:r>
      <w:r w:rsidR="009E689C">
        <w:rPr>
          <w:rFonts w:ascii="Arial" w:hAnsi="Arial" w:cs="Arial"/>
          <w:sz w:val="18"/>
          <w:szCs w:val="18"/>
        </w:rPr>
        <w:t>xxx</w:t>
      </w:r>
      <w:proofErr w:type="spellEnd"/>
      <w:r w:rsidR="001E2CFB">
        <w:rPr>
          <w:rFonts w:ascii="Arial" w:hAnsi="Arial" w:cs="Arial"/>
          <w:sz w:val="18"/>
          <w:szCs w:val="18"/>
        </w:rPr>
        <w:t>/</w:t>
      </w:r>
      <w:proofErr w:type="spellStart"/>
      <w:r w:rsidR="009E689C">
        <w:rPr>
          <w:rFonts w:ascii="Arial" w:hAnsi="Arial" w:cs="Arial"/>
          <w:sz w:val="18"/>
          <w:szCs w:val="18"/>
        </w:rPr>
        <w:t>xxxx</w:t>
      </w:r>
      <w:proofErr w:type="spellEnd"/>
    </w:p>
    <w:p w14:paraId="74AE4BEE" w14:textId="402FA953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telefon / fax: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proofErr w:type="spellStart"/>
      <w:r w:rsidR="009E689C">
        <w:rPr>
          <w:rFonts w:ascii="Arial" w:hAnsi="Arial" w:cs="Arial"/>
          <w:sz w:val="18"/>
          <w:szCs w:val="18"/>
        </w:rPr>
        <w:t>xxxxxxxxx</w:t>
      </w:r>
      <w:proofErr w:type="spellEnd"/>
    </w:p>
    <w:p w14:paraId="5DA3DE6C" w14:textId="0C3E7E6D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e-mail: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9E689C">
        <w:rPr>
          <w:rFonts w:ascii="Arial" w:hAnsi="Arial" w:cs="Arial"/>
          <w:sz w:val="18"/>
          <w:szCs w:val="18"/>
        </w:rPr>
        <w:t>xxxxxxx</w:t>
      </w:r>
      <w:r w:rsidR="004F3160">
        <w:rPr>
          <w:rFonts w:ascii="Arial" w:hAnsi="Arial" w:cs="Arial"/>
          <w:sz w:val="18"/>
          <w:szCs w:val="18"/>
        </w:rPr>
        <w:t>@</w:t>
      </w:r>
      <w:r w:rsidR="009E689C">
        <w:rPr>
          <w:rFonts w:ascii="Arial" w:hAnsi="Arial" w:cs="Arial"/>
          <w:sz w:val="18"/>
          <w:szCs w:val="18"/>
        </w:rPr>
        <w:t>xxxxxxxxx</w:t>
      </w:r>
      <w:r w:rsidR="004F3160">
        <w:rPr>
          <w:rFonts w:ascii="Arial" w:hAnsi="Arial" w:cs="Arial"/>
          <w:sz w:val="18"/>
          <w:szCs w:val="18"/>
        </w:rPr>
        <w:t>.</w:t>
      </w:r>
      <w:r w:rsidR="009E689C">
        <w:rPr>
          <w:rFonts w:ascii="Arial" w:hAnsi="Arial" w:cs="Arial"/>
          <w:sz w:val="18"/>
          <w:szCs w:val="18"/>
        </w:rPr>
        <w:t>xx</w:t>
      </w:r>
    </w:p>
    <w:p w14:paraId="7298C3E7" w14:textId="5E9B8FDA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datová schránka – ID:</w:t>
      </w:r>
      <w:r w:rsidR="004F3160">
        <w:rPr>
          <w:rFonts w:ascii="Arial" w:hAnsi="Arial" w:cs="Arial"/>
          <w:sz w:val="18"/>
          <w:szCs w:val="18"/>
        </w:rPr>
        <w:tab/>
      </w:r>
      <w:r w:rsidR="004F3160">
        <w:rPr>
          <w:rFonts w:ascii="Arial" w:hAnsi="Arial" w:cs="Arial"/>
          <w:sz w:val="18"/>
          <w:szCs w:val="18"/>
        </w:rPr>
        <w:tab/>
        <w:t>zjwm43w</w:t>
      </w:r>
    </w:p>
    <w:p w14:paraId="69A0599F" w14:textId="73BB623A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(dále jen jako „</w:t>
      </w:r>
      <w:r w:rsidRPr="001E2CFB">
        <w:rPr>
          <w:rFonts w:ascii="Arial" w:hAnsi="Arial" w:cs="Arial"/>
          <w:b/>
          <w:sz w:val="18"/>
          <w:szCs w:val="18"/>
        </w:rPr>
        <w:t>zhotovitel</w:t>
      </w:r>
      <w:r w:rsidRPr="001E2CFB">
        <w:rPr>
          <w:rFonts w:ascii="Arial" w:hAnsi="Arial" w:cs="Arial"/>
          <w:sz w:val="18"/>
          <w:szCs w:val="18"/>
        </w:rPr>
        <w:t>“)</w:t>
      </w:r>
    </w:p>
    <w:p w14:paraId="479B0765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na straně druhé</w:t>
      </w:r>
    </w:p>
    <w:p w14:paraId="59CC1693" w14:textId="643DDE57" w:rsidR="006D2A86" w:rsidRDefault="006D2A86" w:rsidP="006D2A86">
      <w:pPr>
        <w:spacing w:after="0"/>
        <w:ind w:right="48"/>
        <w:rPr>
          <w:rFonts w:ascii="Arial" w:hAnsi="Arial" w:cs="Arial"/>
          <w:sz w:val="18"/>
          <w:szCs w:val="18"/>
        </w:rPr>
      </w:pPr>
    </w:p>
    <w:p w14:paraId="3487A013" w14:textId="77777777" w:rsidR="00AE45A1" w:rsidRPr="008E3A3C" w:rsidRDefault="00AE45A1" w:rsidP="006D2A86">
      <w:pPr>
        <w:spacing w:after="0"/>
        <w:ind w:right="48"/>
        <w:rPr>
          <w:rFonts w:ascii="Arial" w:hAnsi="Arial" w:cs="Arial"/>
          <w:sz w:val="18"/>
          <w:szCs w:val="18"/>
        </w:rPr>
      </w:pPr>
    </w:p>
    <w:p w14:paraId="058ADB46" w14:textId="77777777" w:rsidR="006D2A86" w:rsidRPr="008E3A3C" w:rsidRDefault="006D2A86" w:rsidP="006D2A86">
      <w:pPr>
        <w:spacing w:after="0" w:line="262" w:lineRule="auto"/>
        <w:ind w:left="133" w:right="184" w:hanging="10"/>
        <w:jc w:val="center"/>
        <w:rPr>
          <w:rFonts w:ascii="Arial" w:hAnsi="Arial" w:cs="Arial"/>
        </w:rPr>
      </w:pPr>
      <w:r w:rsidRPr="008E3A3C">
        <w:rPr>
          <w:rFonts w:ascii="Arial" w:hAnsi="Arial" w:cs="Arial"/>
          <w:b/>
        </w:rPr>
        <w:t xml:space="preserve">ČÁST C </w:t>
      </w:r>
    </w:p>
    <w:p w14:paraId="3B0AC60D" w14:textId="77777777" w:rsidR="006D2A86" w:rsidRPr="008E3A3C" w:rsidRDefault="006D2A86" w:rsidP="006D2A86">
      <w:pPr>
        <w:spacing w:after="337" w:line="262" w:lineRule="auto"/>
        <w:ind w:left="133" w:right="119" w:hanging="10"/>
        <w:jc w:val="center"/>
        <w:rPr>
          <w:rFonts w:ascii="Arial" w:hAnsi="Arial" w:cs="Arial"/>
        </w:rPr>
      </w:pPr>
      <w:r w:rsidRPr="008E3A3C">
        <w:rPr>
          <w:rFonts w:ascii="Arial" w:hAnsi="Arial" w:cs="Arial"/>
          <w:b/>
        </w:rPr>
        <w:t>Výkon inženýrské činnosti</w:t>
      </w:r>
    </w:p>
    <w:p w14:paraId="0D8B3939" w14:textId="228AF412" w:rsidR="00EB5F31" w:rsidRPr="00D806AF" w:rsidRDefault="002A7C2F">
      <w:pPr>
        <w:spacing w:after="0" w:line="262" w:lineRule="auto"/>
        <w:ind w:left="133" w:right="183" w:hanging="10"/>
        <w:jc w:val="center"/>
        <w:rPr>
          <w:rFonts w:ascii="Arial" w:hAnsi="Arial" w:cs="Arial"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 xml:space="preserve">I. </w:t>
      </w:r>
    </w:p>
    <w:p w14:paraId="311EF86E" w14:textId="72BB25F9" w:rsidR="00EB5F31" w:rsidRDefault="006D2A86" w:rsidP="007B3E8F">
      <w:pPr>
        <w:shd w:val="clear" w:color="auto" w:fill="FFFFFF" w:themeFill="background1"/>
        <w:spacing w:after="122" w:line="262" w:lineRule="auto"/>
        <w:ind w:left="133" w:right="181"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44F2C3F8" w14:textId="7228ABE0" w:rsidR="006D2A86" w:rsidRPr="006D2A86" w:rsidRDefault="006D2A86" w:rsidP="006D2A86">
      <w:pPr>
        <w:suppressLineNumbers/>
        <w:spacing w:after="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  <w:r w:rsidRPr="006D2A86">
        <w:rPr>
          <w:rFonts w:ascii="Arial" w:eastAsia="Times New Roman" w:hAnsi="Arial" w:cs="Arial"/>
          <w:color w:val="auto"/>
          <w:sz w:val="18"/>
          <w:szCs w:val="18"/>
        </w:rPr>
        <w:t>Předmětem tohoto Dodatku č. 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>2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 ke Smlouvě ze dne </w:t>
      </w:r>
      <w:r>
        <w:rPr>
          <w:rFonts w:ascii="Arial" w:eastAsia="Times New Roman" w:hAnsi="Arial" w:cs="Arial"/>
          <w:color w:val="auto"/>
          <w:sz w:val="18"/>
          <w:szCs w:val="18"/>
        </w:rPr>
        <w:t>13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.0</w:t>
      </w:r>
      <w:r>
        <w:rPr>
          <w:rFonts w:ascii="Arial" w:eastAsia="Times New Roman" w:hAnsi="Arial" w:cs="Arial"/>
          <w:color w:val="auto"/>
          <w:sz w:val="18"/>
          <w:szCs w:val="18"/>
        </w:rPr>
        <w:t>8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.202</w:t>
      </w:r>
      <w:r>
        <w:rPr>
          <w:rFonts w:ascii="Arial" w:eastAsia="Times New Roman" w:hAnsi="Arial" w:cs="Arial"/>
          <w:color w:val="auto"/>
          <w:sz w:val="18"/>
          <w:szCs w:val="18"/>
        </w:rPr>
        <w:t>1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 xml:space="preserve">ve znění Dodatku č. 1 ze dne 04.03.2024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, v Části C - Výkon inženýrské činnosti </w:t>
      </w:r>
      <w:r w:rsidRPr="006D2A86">
        <w:rPr>
          <w:rFonts w:ascii="Arial" w:eastAsia="Times New Roman" w:hAnsi="Arial" w:cs="Arial"/>
          <w:bCs/>
          <w:color w:val="auto"/>
          <w:sz w:val="18"/>
          <w:szCs w:val="18"/>
        </w:rPr>
        <w:t>je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:</w:t>
      </w:r>
    </w:p>
    <w:p w14:paraId="3054DCE2" w14:textId="77777777" w:rsidR="006D2A86" w:rsidRPr="006D2A86" w:rsidRDefault="006D2A86" w:rsidP="006D2A86">
      <w:pPr>
        <w:suppressLineNumbers/>
        <w:spacing w:after="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248EA6AF" w14:textId="7B44FCEB" w:rsidR="006D2A86" w:rsidRPr="006D2A86" w:rsidRDefault="006D2A86" w:rsidP="00CA02F8">
      <w:pPr>
        <w:numPr>
          <w:ilvl w:val="0"/>
          <w:numId w:val="34"/>
        </w:numPr>
        <w:suppressLineNumbers/>
        <w:spacing w:after="0"/>
        <w:rPr>
          <w:rFonts w:ascii="Arial" w:eastAsia="Times New Roman" w:hAnsi="Arial" w:cs="Arial"/>
          <w:b/>
          <w:color w:val="auto"/>
          <w:sz w:val="18"/>
          <w:szCs w:val="18"/>
        </w:rPr>
      </w:pPr>
      <w:r w:rsidRPr="006D2A86">
        <w:rPr>
          <w:rFonts w:ascii="Arial" w:eastAsia="Times New Roman" w:hAnsi="Arial" w:cs="Arial"/>
          <w:color w:val="auto"/>
          <w:sz w:val="18"/>
          <w:szCs w:val="18"/>
        </w:rPr>
        <w:t>úprava ceny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 inženýrské činnosti - autorského dozoru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v souvislosti s rozšířením rozsahu </w:t>
      </w:r>
      <w:r w:rsidR="00594181">
        <w:rPr>
          <w:rFonts w:ascii="Arial" w:eastAsia="Times New Roman" w:hAnsi="Arial" w:cs="Arial"/>
          <w:color w:val="auto"/>
          <w:sz w:val="18"/>
          <w:szCs w:val="18"/>
        </w:rPr>
        <w:t xml:space="preserve">stavby 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a prodloužením termínu </w:t>
      </w:r>
      <w:r w:rsidR="00594181">
        <w:rPr>
          <w:rFonts w:ascii="Arial" w:eastAsia="Times New Roman" w:hAnsi="Arial" w:cs="Arial"/>
          <w:color w:val="auto"/>
          <w:sz w:val="18"/>
          <w:szCs w:val="18"/>
        </w:rPr>
        <w:t>vlastní realizace stavby</w:t>
      </w:r>
      <w:r w:rsidR="00962D13">
        <w:rPr>
          <w:rFonts w:ascii="Arial" w:eastAsia="Times New Roman" w:hAnsi="Arial" w:cs="Arial"/>
          <w:color w:val="auto"/>
          <w:sz w:val="18"/>
          <w:szCs w:val="18"/>
        </w:rPr>
        <w:t xml:space="preserve"> pod názvem: </w:t>
      </w:r>
      <w:r w:rsidR="00962D13" w:rsidRPr="00784213">
        <w:rPr>
          <w:rFonts w:ascii="Arial" w:hAnsi="Arial" w:cs="Arial"/>
          <w:b/>
          <w:sz w:val="18"/>
          <w:szCs w:val="18"/>
        </w:rPr>
        <w:t>„Komplexní stavební revitalizace fasád objektu divadla v Bruntále“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.</w:t>
      </w:r>
    </w:p>
    <w:p w14:paraId="2367146A" w14:textId="77777777" w:rsidR="006D2A86" w:rsidRPr="006D2A86" w:rsidRDefault="006D2A86" w:rsidP="006D2A86">
      <w:pPr>
        <w:suppressLineNumbers/>
        <w:spacing w:after="0"/>
        <w:ind w:left="357"/>
        <w:rPr>
          <w:rFonts w:ascii="Arial" w:eastAsia="Times New Roman" w:hAnsi="Arial" w:cs="Arial"/>
          <w:color w:val="auto"/>
          <w:sz w:val="18"/>
          <w:szCs w:val="18"/>
        </w:rPr>
      </w:pPr>
    </w:p>
    <w:p w14:paraId="4486F3D5" w14:textId="77777777" w:rsidR="006D2A86" w:rsidRPr="006D2A86" w:rsidRDefault="006D2A86" w:rsidP="006D2A86">
      <w:pPr>
        <w:suppressLineNumbers/>
        <w:spacing w:after="0"/>
        <w:ind w:left="357"/>
        <w:rPr>
          <w:rFonts w:ascii="Arial" w:eastAsia="Times New Roman" w:hAnsi="Arial" w:cs="Arial"/>
          <w:color w:val="auto"/>
          <w:sz w:val="18"/>
          <w:szCs w:val="18"/>
        </w:rPr>
      </w:pPr>
    </w:p>
    <w:p w14:paraId="08451D9B" w14:textId="67691356" w:rsidR="006D2A86" w:rsidRDefault="006D2A86" w:rsidP="006D2A86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  <w:r w:rsidRPr="006D2A86">
        <w:rPr>
          <w:rFonts w:ascii="Arial" w:eastAsia="Times New Roman" w:hAnsi="Arial" w:cs="Arial"/>
          <w:color w:val="auto"/>
          <w:sz w:val="18"/>
          <w:szCs w:val="18"/>
        </w:rPr>
        <w:t>Text čl.</w:t>
      </w:r>
      <w:r w:rsidRPr="006D2A86">
        <w:rPr>
          <w:rFonts w:ascii="Arial" w:eastAsia="Times New Roman" w:hAnsi="Arial" w:cs="Arial"/>
          <w:b/>
          <w:color w:val="auto"/>
          <w:sz w:val="18"/>
          <w:szCs w:val="18"/>
        </w:rPr>
        <w:t xml:space="preserve"> </w:t>
      </w:r>
      <w:r w:rsidR="00CA02F8">
        <w:rPr>
          <w:rFonts w:ascii="Arial" w:eastAsia="Times New Roman" w:hAnsi="Arial" w:cs="Arial"/>
          <w:b/>
          <w:color w:val="auto"/>
          <w:sz w:val="18"/>
          <w:szCs w:val="18"/>
        </w:rPr>
        <w:t>X</w:t>
      </w:r>
      <w:r w:rsidRPr="006D2A86">
        <w:rPr>
          <w:rFonts w:ascii="Arial" w:eastAsia="Times New Roman" w:hAnsi="Arial" w:cs="Arial"/>
          <w:b/>
          <w:color w:val="auto"/>
          <w:sz w:val="18"/>
          <w:szCs w:val="18"/>
        </w:rPr>
        <w:t xml:space="preserve">IV. </w:t>
      </w:r>
      <w:r w:rsidR="00CA02F8">
        <w:rPr>
          <w:rFonts w:ascii="Arial" w:eastAsia="Times New Roman" w:hAnsi="Arial" w:cs="Arial"/>
          <w:b/>
          <w:color w:val="auto"/>
          <w:sz w:val="18"/>
          <w:szCs w:val="18"/>
        </w:rPr>
        <w:t xml:space="preserve">Úplata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Smlouvy 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ze dne 13.08.2021 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 xml:space="preserve">ve znění Dodatku č. 1 ze dne 04.03.2024 </w:t>
      </w:r>
      <w:r w:rsidR="00CA02F8"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na zhotovení projektové dokumentace (dílo) a výkon inženýrské činnosti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se v bodu 1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>.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 zcela vypouští a nahrazuje následujícím zněním:</w:t>
      </w:r>
    </w:p>
    <w:p w14:paraId="115AED39" w14:textId="77777777" w:rsidR="00CA02F8" w:rsidRPr="000B2FF7" w:rsidRDefault="00CA02F8" w:rsidP="00CA02F8">
      <w:pPr>
        <w:numPr>
          <w:ilvl w:val="0"/>
          <w:numId w:val="11"/>
        </w:numPr>
        <w:ind w:right="48" w:hanging="358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  <w:szCs w:val="18"/>
        </w:rPr>
        <w:t xml:space="preserve">Úplata za inženýrskou činnost </w:t>
      </w:r>
      <w:r w:rsidRPr="004D50C6">
        <w:rPr>
          <w:rFonts w:ascii="Arial" w:hAnsi="Arial" w:cs="Arial"/>
          <w:sz w:val="18"/>
          <w:szCs w:val="18"/>
        </w:rPr>
        <w:t>činí:</w:t>
      </w:r>
    </w:p>
    <w:tbl>
      <w:tblPr>
        <w:tblStyle w:val="TableGrid"/>
        <w:tblW w:w="5000" w:type="pct"/>
        <w:tblInd w:w="0" w:type="dxa"/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1"/>
        <w:gridCol w:w="1435"/>
        <w:gridCol w:w="1434"/>
        <w:gridCol w:w="1428"/>
      </w:tblGrid>
      <w:tr w:rsidR="00CA02F8" w:rsidRPr="00333FAD" w14:paraId="549F75D5" w14:textId="77777777" w:rsidTr="00C90372">
        <w:trPr>
          <w:trHeight w:val="69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6DE356" w14:textId="77777777" w:rsidR="00CA02F8" w:rsidRPr="00333FAD" w:rsidRDefault="00CA02F8" w:rsidP="00C90372">
            <w:pPr>
              <w:spacing w:line="259" w:lineRule="auto"/>
              <w:ind w:left="58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Výkonová fáze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B72459" w14:textId="77777777" w:rsidR="00CA02F8" w:rsidRPr="00333FAD" w:rsidRDefault="00CA02F8" w:rsidP="00C90372">
            <w:pPr>
              <w:spacing w:line="259" w:lineRule="auto"/>
              <w:ind w:left="0" w:right="68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 xml:space="preserve">Cena bez </w:t>
            </w:r>
          </w:p>
          <w:p w14:paraId="38FA3676" w14:textId="77777777" w:rsidR="00CA02F8" w:rsidRPr="00333FAD" w:rsidRDefault="00CA02F8" w:rsidP="00C90372">
            <w:pPr>
              <w:spacing w:line="259" w:lineRule="auto"/>
              <w:ind w:left="0" w:right="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33FAD">
              <w:rPr>
                <w:rFonts w:ascii="Arial" w:hAnsi="Arial" w:cs="Arial"/>
                <w:b/>
                <w:sz w:val="18"/>
                <w:szCs w:val="18"/>
              </w:rPr>
              <w:t>DPH  (</w:t>
            </w:r>
            <w:proofErr w:type="gramEnd"/>
            <w:r w:rsidRPr="00333FAD">
              <w:rPr>
                <w:rFonts w:ascii="Arial" w:hAnsi="Arial" w:cs="Arial"/>
                <w:b/>
                <w:sz w:val="18"/>
                <w:szCs w:val="18"/>
              </w:rPr>
              <w:t>Kč)</w:t>
            </w:r>
            <w:r w:rsidRPr="00333F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081552" w14:textId="77777777" w:rsidR="00CA02F8" w:rsidRPr="00333FAD" w:rsidRDefault="00CA02F8" w:rsidP="00C90372">
            <w:pPr>
              <w:spacing w:line="259" w:lineRule="auto"/>
              <w:ind w:left="13" w:right="14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>DPH 21 %</w:t>
            </w:r>
          </w:p>
          <w:p w14:paraId="3B26DD6E" w14:textId="77777777" w:rsidR="00CA02F8" w:rsidRPr="00333FAD" w:rsidRDefault="00CA02F8" w:rsidP="00C90372">
            <w:pPr>
              <w:spacing w:line="259" w:lineRule="auto"/>
              <w:ind w:left="13" w:right="1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>(Kč)</w:t>
            </w:r>
            <w:r w:rsidRPr="00333F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099B80" w14:textId="77777777" w:rsidR="00CA02F8" w:rsidRPr="00333FAD" w:rsidRDefault="00CA02F8" w:rsidP="00C90372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>Cena včetně DPH (Kč)</w:t>
            </w:r>
            <w:r w:rsidRPr="00333F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02F8" w:rsidRPr="00333FAD" w14:paraId="488E6AD3" w14:textId="77777777" w:rsidTr="00C90372">
        <w:trPr>
          <w:trHeight w:val="2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861A5" w14:textId="77777777" w:rsidR="00CA02F8" w:rsidRPr="00EC62EA" w:rsidRDefault="00CA02F8" w:rsidP="00C90372">
            <w:pPr>
              <w:pStyle w:val="Odstavecseseznamem"/>
              <w:numPr>
                <w:ilvl w:val="1"/>
                <w:numId w:val="11"/>
              </w:numPr>
              <w:ind w:left="341" w:hanging="34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Inženýrská činnost dle čl. XIII. odst. 1.1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6B4AF" w14:textId="77777777" w:rsidR="00CA02F8" w:rsidRPr="000B2FF7" w:rsidRDefault="00CA02F8" w:rsidP="00C90372">
            <w:pPr>
              <w:spacing w:line="259" w:lineRule="auto"/>
              <w:ind w:left="0" w:right="67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úplata je </w:t>
            </w:r>
            <w:r w:rsidRPr="000B2FF7">
              <w:rPr>
                <w:rFonts w:ascii="Arial" w:hAnsi="Arial" w:cs="Arial"/>
                <w:sz w:val="18"/>
                <w:szCs w:val="18"/>
              </w:rPr>
              <w:t>součástí ceny díla dle čl. VII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B2FF7">
              <w:rPr>
                <w:rFonts w:ascii="Arial" w:hAnsi="Arial" w:cs="Arial"/>
                <w:sz w:val="18"/>
                <w:szCs w:val="18"/>
              </w:rPr>
              <w:t xml:space="preserve"> odst. 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B2FF7">
              <w:rPr>
                <w:rFonts w:ascii="Arial" w:hAnsi="Arial" w:cs="Arial"/>
                <w:sz w:val="18"/>
                <w:szCs w:val="18"/>
              </w:rPr>
              <w:t xml:space="preserve"> této smlouvy</w:t>
            </w:r>
          </w:p>
        </w:tc>
      </w:tr>
      <w:tr w:rsidR="00CA02F8" w:rsidRPr="00333FAD" w14:paraId="39E271DB" w14:textId="77777777" w:rsidTr="00C90372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504E9" w14:textId="77777777" w:rsidR="00CA02F8" w:rsidRPr="00EC62EA" w:rsidRDefault="00CA02F8" w:rsidP="00C90372">
            <w:pPr>
              <w:pStyle w:val="Odstavecseseznamem"/>
              <w:numPr>
                <w:ilvl w:val="1"/>
                <w:numId w:val="11"/>
              </w:numPr>
              <w:spacing w:line="259" w:lineRule="auto"/>
              <w:ind w:left="364" w:right="70" w:hanging="36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Inženýrská činnost – autorský dozor dle čl. XIII. odst. 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A1378" w14:textId="517AE51D" w:rsidR="00CA02F8" w:rsidRPr="00333FAD" w:rsidRDefault="007C1F24" w:rsidP="00C90372">
            <w:pPr>
              <w:spacing w:line="259" w:lineRule="auto"/>
              <w:ind w:left="0" w:right="68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92.400</w:t>
            </w:r>
            <w:r w:rsidR="00CA02F8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9BE9B" w14:textId="54BDD9B8" w:rsidR="00CA02F8" w:rsidRPr="00333FAD" w:rsidRDefault="00594181" w:rsidP="00C90372">
            <w:pPr>
              <w:spacing w:line="259" w:lineRule="auto"/>
              <w:ind w:left="40" w:right="84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C1F24">
              <w:rPr>
                <w:rFonts w:ascii="Arial" w:hAnsi="Arial" w:cs="Arial"/>
                <w:sz w:val="18"/>
                <w:szCs w:val="18"/>
              </w:rPr>
              <w:t>9</w:t>
            </w:r>
            <w:r w:rsidR="00CA02F8">
              <w:rPr>
                <w:rFonts w:ascii="Arial" w:hAnsi="Arial" w:cs="Arial"/>
                <w:sz w:val="18"/>
                <w:szCs w:val="18"/>
              </w:rPr>
              <w:t>.</w:t>
            </w:r>
            <w:r w:rsidR="007C1F24">
              <w:rPr>
                <w:rFonts w:ascii="Arial" w:hAnsi="Arial" w:cs="Arial"/>
                <w:sz w:val="18"/>
                <w:szCs w:val="18"/>
              </w:rPr>
              <w:t>404</w:t>
            </w:r>
            <w:r w:rsidR="00CA02F8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21C3E" w14:textId="39BE2F4D" w:rsidR="00CA02F8" w:rsidRPr="00333FAD" w:rsidRDefault="007C1F24" w:rsidP="00C90372">
            <w:pPr>
              <w:tabs>
                <w:tab w:val="left" w:pos="1196"/>
              </w:tabs>
              <w:spacing w:line="259" w:lineRule="auto"/>
              <w:ind w:left="0" w:right="67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  <w:r w:rsidR="00CA0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804</w:t>
            </w:r>
            <w:r w:rsidR="00CA02F8">
              <w:rPr>
                <w:rFonts w:ascii="Arial" w:hAnsi="Arial" w:cs="Arial"/>
                <w:sz w:val="18"/>
                <w:szCs w:val="18"/>
              </w:rPr>
              <w:t>,-</w:t>
            </w:r>
          </w:p>
        </w:tc>
      </w:tr>
      <w:tr w:rsidR="00CA02F8" w:rsidRPr="00333FAD" w14:paraId="142F4889" w14:textId="77777777" w:rsidTr="00C90372">
        <w:trPr>
          <w:trHeight w:val="634"/>
        </w:trPr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6B7A6" w14:textId="77777777" w:rsidR="00CA02F8" w:rsidRPr="00333FAD" w:rsidRDefault="00CA02F8" w:rsidP="00C90372">
            <w:pPr>
              <w:spacing w:line="259" w:lineRule="auto"/>
              <w:ind w:left="39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303405" w14:textId="77777777" w:rsidR="00CA02F8" w:rsidRPr="00333FAD" w:rsidRDefault="00CA02F8" w:rsidP="00C90372">
            <w:pPr>
              <w:spacing w:line="259" w:lineRule="auto"/>
              <w:ind w:left="39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Úplata celkem (inženýrská činnost)</w:t>
            </w:r>
          </w:p>
          <w:p w14:paraId="2148800E" w14:textId="77777777" w:rsidR="00CA02F8" w:rsidRPr="00333FAD" w:rsidRDefault="00CA02F8" w:rsidP="00C90372">
            <w:pPr>
              <w:spacing w:line="259" w:lineRule="auto"/>
              <w:ind w:left="39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56390" w14:textId="7328DB20" w:rsidR="00CA02F8" w:rsidRPr="00333FAD" w:rsidRDefault="007C1F24" w:rsidP="00C90372">
            <w:pPr>
              <w:spacing w:line="259" w:lineRule="auto"/>
              <w:ind w:left="71" w:right="68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92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400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,-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97A48" w14:textId="7F3BBB26" w:rsidR="00CA02F8" w:rsidRPr="00333FAD" w:rsidRDefault="00594181" w:rsidP="00C90372">
            <w:pPr>
              <w:spacing w:line="259" w:lineRule="auto"/>
              <w:ind w:left="40" w:right="84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C1F2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C1F24">
              <w:rPr>
                <w:rFonts w:ascii="Arial" w:hAnsi="Arial" w:cs="Arial"/>
                <w:b/>
                <w:sz w:val="18"/>
                <w:szCs w:val="18"/>
              </w:rPr>
              <w:t>404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,-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4F671" w14:textId="57FE3CB9" w:rsidR="00CA02F8" w:rsidRPr="00333FAD" w:rsidRDefault="007C1F24" w:rsidP="00C90372">
            <w:pPr>
              <w:tabs>
                <w:tab w:val="left" w:pos="1196"/>
              </w:tabs>
              <w:spacing w:line="259" w:lineRule="auto"/>
              <w:ind w:left="0" w:right="67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59418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804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,-</w:t>
            </w:r>
          </w:p>
        </w:tc>
      </w:tr>
    </w:tbl>
    <w:p w14:paraId="7126C375" w14:textId="485009F6" w:rsidR="00CA02F8" w:rsidRDefault="00CA02F8" w:rsidP="00A95FDA">
      <w:pPr>
        <w:suppressLineNumbers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0A553C39" w14:textId="03C5B1AC" w:rsidR="00594181" w:rsidRPr="00594181" w:rsidRDefault="00594181" w:rsidP="00594181">
      <w:pPr>
        <w:tabs>
          <w:tab w:val="left" w:pos="567"/>
        </w:tabs>
        <w:spacing w:after="0"/>
        <w:ind w:left="0" w:firstLine="0"/>
        <w:rPr>
          <w:rFonts w:ascii="Arial" w:eastAsia="Times New Roman" w:hAnsi="Arial" w:cs="Arial"/>
          <w:iCs/>
          <w:color w:val="auto"/>
          <w:sz w:val="18"/>
          <w:szCs w:val="18"/>
        </w:rPr>
      </w:pP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 xml:space="preserve">Výše uvedená změna je především důsledkem </w:t>
      </w:r>
      <w:r>
        <w:rPr>
          <w:rFonts w:ascii="Arial" w:eastAsia="Times New Roman" w:hAnsi="Arial" w:cs="Arial"/>
          <w:iCs/>
          <w:color w:val="auto"/>
          <w:sz w:val="18"/>
          <w:szCs w:val="18"/>
        </w:rPr>
        <w:t>rozšíření rozsahu stavby a prodloužením termínu vlastní realizace stavby</w:t>
      </w:r>
      <w:r w:rsidR="00962D13">
        <w:rPr>
          <w:rFonts w:ascii="Arial" w:eastAsia="Times New Roman" w:hAnsi="Arial" w:cs="Arial"/>
          <w:iCs/>
          <w:color w:val="auto"/>
          <w:sz w:val="18"/>
          <w:szCs w:val="18"/>
        </w:rPr>
        <w:t xml:space="preserve"> </w:t>
      </w:r>
      <w:r w:rsidR="00962D13">
        <w:rPr>
          <w:rFonts w:ascii="Arial" w:eastAsia="Times New Roman" w:hAnsi="Arial" w:cs="Arial"/>
          <w:color w:val="auto"/>
          <w:sz w:val="18"/>
          <w:szCs w:val="18"/>
        </w:rPr>
        <w:t xml:space="preserve">pod názvem: </w:t>
      </w:r>
      <w:r w:rsidR="00962D13" w:rsidRPr="00784213">
        <w:rPr>
          <w:rFonts w:ascii="Arial" w:hAnsi="Arial" w:cs="Arial"/>
          <w:b/>
          <w:sz w:val="18"/>
          <w:szCs w:val="18"/>
        </w:rPr>
        <w:t>„Komplexní stavební revitalizace fasád objektu divadla v Bruntále“</w:t>
      </w: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 xml:space="preserve">, jež vyplynuly v průběhu výstavby. Potřeba této změny vznikla v důsledku okolností, které objednatel jednající s náležitou péčí nemohl před uzavřením Smlouvy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 xml:space="preserve"> předvídat. Rovněž se jedná o změnu, která nemění celkovou povahu předmětu plnění Smlouvy</w:t>
      </w:r>
      <w:r w:rsidR="0017312D">
        <w:rPr>
          <w:rFonts w:ascii="Arial" w:eastAsia="Times New Roman" w:hAnsi="Arial" w:cs="Arial"/>
          <w:iCs/>
          <w:color w:val="auto"/>
          <w:sz w:val="18"/>
          <w:szCs w:val="18"/>
        </w:rPr>
        <w:t xml:space="preserve"> </w:t>
      </w:r>
      <w:r w:rsidR="0017312D"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="0017312D">
        <w:rPr>
          <w:rFonts w:ascii="Arial" w:eastAsia="Times New Roman" w:hAnsi="Arial" w:cs="Arial"/>
          <w:color w:val="auto"/>
          <w:sz w:val="18"/>
          <w:szCs w:val="18"/>
        </w:rPr>
        <w:t>.</w:t>
      </w:r>
    </w:p>
    <w:p w14:paraId="419AFF34" w14:textId="77777777" w:rsidR="00594181" w:rsidRPr="00CA02F8" w:rsidRDefault="00594181" w:rsidP="00CA02F8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68FF1067" w14:textId="77777777" w:rsidR="0017312D" w:rsidRPr="0017312D" w:rsidRDefault="0017312D" w:rsidP="0017312D">
      <w:pPr>
        <w:tabs>
          <w:tab w:val="left" w:pos="567"/>
        </w:tabs>
        <w:spacing w:after="0" w:line="288" w:lineRule="auto"/>
        <w:ind w:left="0" w:firstLine="0"/>
        <w:rPr>
          <w:rFonts w:ascii="Arial" w:eastAsia="Times New Roman" w:hAnsi="Arial" w:cs="Arial"/>
          <w:iCs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iCs/>
          <w:color w:val="auto"/>
          <w:sz w:val="18"/>
          <w:szCs w:val="18"/>
        </w:rPr>
        <w:t>Výše uvedená změna vznikla následovně:</w:t>
      </w:r>
    </w:p>
    <w:p w14:paraId="1C254086" w14:textId="77777777" w:rsidR="0017312D" w:rsidRP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</w:p>
    <w:p w14:paraId="5C2906E1" w14:textId="7B7F6AFE" w:rsidR="0017312D" w:rsidRP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Cena základní dle smlouvy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ab/>
      </w:r>
      <w:r>
        <w:rPr>
          <w:rFonts w:ascii="Arial" w:eastAsia="Times New Roman" w:hAnsi="Arial" w:cs="Arial"/>
          <w:color w:val="auto"/>
          <w:sz w:val="18"/>
          <w:szCs w:val="18"/>
        </w:rPr>
        <w:t>4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2.</w:t>
      </w:r>
      <w:r>
        <w:rPr>
          <w:rFonts w:ascii="Arial" w:eastAsia="Times New Roman" w:hAnsi="Arial" w:cs="Arial"/>
          <w:color w:val="auto"/>
          <w:sz w:val="18"/>
          <w:szCs w:val="18"/>
        </w:rPr>
        <w:t>000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,00 Kč</w:t>
      </w:r>
    </w:p>
    <w:p w14:paraId="2CF9DA67" w14:textId="5883B416" w:rsid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Změna ceny základní dle Dodatku č.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> 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1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ab/>
        <w:t>+ </w:t>
      </w:r>
      <w:r>
        <w:rPr>
          <w:rFonts w:ascii="Arial" w:eastAsia="Times New Roman" w:hAnsi="Arial" w:cs="Arial"/>
          <w:color w:val="auto"/>
          <w:sz w:val="18"/>
          <w:szCs w:val="18"/>
        </w:rPr>
        <w:t>33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.</w:t>
      </w:r>
      <w:r>
        <w:rPr>
          <w:rFonts w:ascii="Arial" w:eastAsia="Times New Roman" w:hAnsi="Arial" w:cs="Arial"/>
          <w:color w:val="auto"/>
          <w:sz w:val="18"/>
          <w:szCs w:val="18"/>
        </w:rPr>
        <w:t>600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</w:t>
      </w:r>
      <w:r>
        <w:rPr>
          <w:rFonts w:ascii="Arial" w:eastAsia="Times New Roman" w:hAnsi="Arial" w:cs="Arial"/>
          <w:color w:val="auto"/>
          <w:sz w:val="18"/>
          <w:szCs w:val="18"/>
        </w:rPr>
        <w:t>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 Kč</w:t>
      </w:r>
    </w:p>
    <w:p w14:paraId="3910B7C1" w14:textId="1694EC2A" w:rsidR="007C1F24" w:rsidRDefault="007C1F24" w:rsidP="007C1F24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Změna ceny základní dle Dodatku č.</w:t>
      </w:r>
      <w:r>
        <w:rPr>
          <w:rFonts w:ascii="Arial" w:eastAsia="Times New Roman" w:hAnsi="Arial" w:cs="Arial"/>
          <w:color w:val="auto"/>
          <w:sz w:val="18"/>
          <w:szCs w:val="18"/>
        </w:rPr>
        <w:t> 2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ab/>
        <w:t>+ </w:t>
      </w:r>
      <w:r>
        <w:rPr>
          <w:rFonts w:ascii="Arial" w:eastAsia="Times New Roman" w:hAnsi="Arial" w:cs="Arial"/>
          <w:color w:val="auto"/>
          <w:sz w:val="18"/>
          <w:szCs w:val="18"/>
        </w:rPr>
        <w:t>16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.</w:t>
      </w:r>
      <w:r>
        <w:rPr>
          <w:rFonts w:ascii="Arial" w:eastAsia="Times New Roman" w:hAnsi="Arial" w:cs="Arial"/>
          <w:color w:val="auto"/>
          <w:sz w:val="18"/>
          <w:szCs w:val="18"/>
        </w:rPr>
        <w:t>800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</w:t>
      </w:r>
      <w:r>
        <w:rPr>
          <w:rFonts w:ascii="Arial" w:eastAsia="Times New Roman" w:hAnsi="Arial" w:cs="Arial"/>
          <w:color w:val="auto"/>
          <w:sz w:val="18"/>
          <w:szCs w:val="18"/>
        </w:rPr>
        <w:t>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 Kč</w:t>
      </w:r>
    </w:p>
    <w:p w14:paraId="0C72D66E" w14:textId="77777777" w:rsidR="007C1F24" w:rsidRPr="0017312D" w:rsidRDefault="007C1F24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</w:p>
    <w:p w14:paraId="083C7424" w14:textId="6FC6AEF0" w:rsidR="0017312D" w:rsidRP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Cena smluvní dle Dodatku č.</w:t>
      </w:r>
      <w:r w:rsidR="007C1F24">
        <w:rPr>
          <w:rFonts w:ascii="Arial" w:eastAsia="Times New Roman" w:hAnsi="Arial" w:cs="Arial"/>
          <w:b/>
          <w:color w:val="auto"/>
          <w:sz w:val="18"/>
          <w:szCs w:val="18"/>
        </w:rPr>
        <w:t> 2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 xml:space="preserve"> bez DPH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ab/>
      </w:r>
      <w:r w:rsidR="007C1F24">
        <w:rPr>
          <w:rFonts w:ascii="Arial" w:eastAsia="Times New Roman" w:hAnsi="Arial" w:cs="Arial"/>
          <w:b/>
          <w:color w:val="auto"/>
          <w:sz w:val="18"/>
          <w:szCs w:val="18"/>
        </w:rPr>
        <w:t>92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.</w:t>
      </w:r>
      <w:r w:rsidR="007C1F24">
        <w:rPr>
          <w:rFonts w:ascii="Arial" w:eastAsia="Times New Roman" w:hAnsi="Arial" w:cs="Arial"/>
          <w:b/>
          <w:color w:val="auto"/>
          <w:sz w:val="18"/>
          <w:szCs w:val="18"/>
        </w:rPr>
        <w:t>400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,</w:t>
      </w:r>
      <w:r>
        <w:rPr>
          <w:rFonts w:ascii="Arial" w:eastAsia="Times New Roman" w:hAnsi="Arial" w:cs="Arial"/>
          <w:b/>
          <w:color w:val="auto"/>
          <w:sz w:val="18"/>
          <w:szCs w:val="18"/>
        </w:rPr>
        <w:t>00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 xml:space="preserve"> Kč</w:t>
      </w:r>
    </w:p>
    <w:p w14:paraId="0AEA9335" w14:textId="641E0F06" w:rsidR="00CA02F8" w:rsidRDefault="00CA02F8" w:rsidP="006D2A86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68BCA0D5" w14:textId="77777777" w:rsidR="0017312D" w:rsidRPr="0017312D" w:rsidRDefault="0017312D" w:rsidP="0017312D">
      <w:pPr>
        <w:widowControl w:val="0"/>
        <w:spacing w:after="0"/>
        <w:ind w:left="0" w:firstLine="0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II.</w:t>
      </w:r>
    </w:p>
    <w:p w14:paraId="27730464" w14:textId="77777777" w:rsidR="0017312D" w:rsidRPr="0017312D" w:rsidRDefault="0017312D" w:rsidP="0017312D">
      <w:pPr>
        <w:widowControl w:val="0"/>
        <w:spacing w:after="0"/>
        <w:ind w:left="0" w:firstLine="0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 w:rsidRPr="0017312D"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Ostatní podmínky</w:t>
      </w:r>
    </w:p>
    <w:p w14:paraId="027C3138" w14:textId="77777777" w:rsidR="0017312D" w:rsidRPr="0017312D" w:rsidRDefault="0017312D" w:rsidP="00EB4FBD">
      <w:pPr>
        <w:widowControl w:val="0"/>
        <w:spacing w:after="0"/>
        <w:ind w:left="0" w:firstLine="0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</w:p>
    <w:p w14:paraId="7178F05B" w14:textId="4DC1C3FC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Účelem tohoto Dodatku č. 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>2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 je </w:t>
      </w:r>
      <w:r>
        <w:rPr>
          <w:rFonts w:ascii="Arial" w:eastAsia="Times New Roman" w:hAnsi="Arial" w:cs="Arial"/>
          <w:color w:val="auto"/>
          <w:sz w:val="18"/>
          <w:szCs w:val="18"/>
        </w:rPr>
        <w:t>z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měna ceny </w:t>
      </w:r>
      <w:r>
        <w:rPr>
          <w:rFonts w:ascii="Arial" w:eastAsia="Times New Roman" w:hAnsi="Arial" w:cs="Arial"/>
          <w:color w:val="auto"/>
          <w:sz w:val="18"/>
          <w:szCs w:val="18"/>
        </w:rPr>
        <w:t xml:space="preserve">inženýrské činnosti - autorského dozoru v souladu s cenovou kalkulací, 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kter</w:t>
      </w:r>
      <w:r>
        <w:rPr>
          <w:rFonts w:ascii="Arial" w:eastAsia="Times New Roman" w:hAnsi="Arial" w:cs="Arial"/>
          <w:color w:val="auto"/>
          <w:sz w:val="18"/>
          <w:szCs w:val="18"/>
        </w:rPr>
        <w:t>á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 je přílohou tohoto Dodatku č. 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>2</w:t>
      </w:r>
      <w:r>
        <w:rPr>
          <w:rFonts w:ascii="Arial" w:eastAsia="Times New Roman" w:hAnsi="Arial" w:cs="Arial"/>
          <w:color w:val="auto"/>
          <w:sz w:val="18"/>
          <w:szCs w:val="18"/>
        </w:rPr>
        <w:t xml:space="preserve">, v souvislosti s </w:t>
      </w:r>
      <w:r>
        <w:rPr>
          <w:rFonts w:ascii="Arial" w:eastAsia="Times New Roman" w:hAnsi="Arial" w:cs="Arial"/>
          <w:iCs/>
          <w:color w:val="auto"/>
          <w:sz w:val="18"/>
          <w:szCs w:val="18"/>
        </w:rPr>
        <w:t>rozšířením rozsahu stavby a prodloužením termínu vlastní realizace stavby</w:t>
      </w: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>, jež vyplynuly v průběhu výstavby</w:t>
      </w:r>
      <w:r>
        <w:rPr>
          <w:rFonts w:ascii="Arial" w:eastAsia="Times New Roman" w:hAnsi="Arial" w:cs="Arial"/>
          <w:iCs/>
          <w:color w:val="auto"/>
          <w:sz w:val="18"/>
          <w:szCs w:val="18"/>
        </w:rPr>
        <w:t>.</w:t>
      </w:r>
    </w:p>
    <w:p w14:paraId="47A9CA0C" w14:textId="6EFABD32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Ustanovení Smlouvy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 xml:space="preserve"> ve znění Dodatku č. 1 ze dne 04.03.2024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 která nejsou předmětem tohoto Dodatku č. </w:t>
      </w:r>
      <w:r w:rsidR="007C1F24">
        <w:rPr>
          <w:rFonts w:ascii="Arial" w:eastAsia="Times New Roman" w:hAnsi="Arial" w:cs="Arial"/>
          <w:color w:val="auto"/>
          <w:sz w:val="18"/>
          <w:szCs w:val="18"/>
        </w:rPr>
        <w:t>2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 ke Smlouvě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 zůstávají nezměněna.</w:t>
      </w:r>
    </w:p>
    <w:p w14:paraId="57B909FF" w14:textId="3F4C1709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>Tento Dodatek č. </w:t>
      </w:r>
      <w:r w:rsidR="007C1F24">
        <w:rPr>
          <w:rFonts w:ascii="Arial" w:eastAsia="Times New Roman" w:hAnsi="Arial" w:cs="Arial"/>
          <w:snapToGrid w:val="0"/>
          <w:color w:val="auto"/>
          <w:sz w:val="18"/>
          <w:szCs w:val="18"/>
        </w:rPr>
        <w:t>2</w:t>
      </w: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ke Smlouvě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je uzavřen dnem jeho podpisu oběma smluvními stranami a účinnosti nabývá dnem zveřejnění v registru smluv, dle zákona č. 340/2015 Sb., o registru smluv v platném znění.</w:t>
      </w:r>
    </w:p>
    <w:p w14:paraId="70C15B18" w14:textId="1142D3D7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>Dodatek č. </w:t>
      </w:r>
      <w:r w:rsidR="007C1F24">
        <w:rPr>
          <w:rFonts w:ascii="Arial" w:eastAsia="Times New Roman" w:hAnsi="Arial" w:cs="Arial"/>
          <w:snapToGrid w:val="0"/>
          <w:color w:val="auto"/>
          <w:sz w:val="18"/>
          <w:szCs w:val="18"/>
        </w:rPr>
        <w:t>2</w:t>
      </w: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ke Smlouvě o dílo je sepsán ve čtyřech vyhotoveních, z nichž každá ze smluvních stran obdrží dvě vyhotovení.</w:t>
      </w:r>
    </w:p>
    <w:p w14:paraId="1062C18A" w14:textId="4AE59397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Smluvní strany autentičnost této smlouvy potvrzují svými podpisy</w:t>
      </w:r>
      <w:r w:rsidR="00CC36D6">
        <w:rPr>
          <w:rFonts w:ascii="Arial" w:eastAsia="Times New Roman" w:hAnsi="Arial" w:cs="Arial"/>
          <w:color w:val="auto"/>
          <w:sz w:val="18"/>
          <w:szCs w:val="18"/>
        </w:rPr>
        <w:t>.</w:t>
      </w:r>
    </w:p>
    <w:p w14:paraId="37A79610" w14:textId="77777777" w:rsidR="0017312D" w:rsidRPr="0017312D" w:rsidRDefault="0017312D" w:rsidP="00EB4FBD">
      <w:pPr>
        <w:spacing w:after="0"/>
        <w:ind w:left="0" w:firstLine="0"/>
        <w:rPr>
          <w:rFonts w:ascii="Arial" w:eastAsia="Times New Roman" w:hAnsi="Arial" w:cs="Arial"/>
          <w:sz w:val="18"/>
          <w:szCs w:val="18"/>
          <w:lang w:val="x-none"/>
        </w:rPr>
      </w:pPr>
    </w:p>
    <w:p w14:paraId="3334AFDE" w14:textId="5EABBAB9" w:rsidR="0017312D" w:rsidRPr="0017312D" w:rsidRDefault="0017312D" w:rsidP="00EB4FBD">
      <w:pPr>
        <w:spacing w:after="0"/>
        <w:ind w:left="426" w:firstLine="0"/>
        <w:rPr>
          <w:rFonts w:ascii="Arial" w:eastAsia="Times New Roman" w:hAnsi="Arial" w:cs="Arial"/>
          <w:snapToGrid w:val="0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>Součástí Dodatku č.</w:t>
      </w:r>
      <w:r w:rsidR="00A95FDA">
        <w:rPr>
          <w:rFonts w:ascii="Arial" w:eastAsia="Times New Roman" w:hAnsi="Arial" w:cs="Arial"/>
          <w:snapToGrid w:val="0"/>
          <w:color w:val="auto"/>
          <w:sz w:val="18"/>
          <w:szCs w:val="18"/>
        </w:rPr>
        <w:t> 2</w:t>
      </w: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Smlouvy </w:t>
      </w:r>
      <w:r w:rsidR="009204CE"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="009204CE"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</w:t>
      </w: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jsou / se stanou tyto přílohy:</w:t>
      </w:r>
    </w:p>
    <w:p w14:paraId="074B9924" w14:textId="0D57453E" w:rsidR="0017312D" w:rsidRPr="0017312D" w:rsidRDefault="0017312D" w:rsidP="00EB4FBD">
      <w:pPr>
        <w:numPr>
          <w:ilvl w:val="0"/>
          <w:numId w:val="37"/>
        </w:numPr>
        <w:suppressLineNumbers/>
        <w:spacing w:after="0"/>
        <w:ind w:firstLine="66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Příloha č. 1 – </w:t>
      </w:r>
      <w:r w:rsidR="009204CE">
        <w:rPr>
          <w:rFonts w:ascii="Arial" w:eastAsia="Times New Roman" w:hAnsi="Arial" w:cs="Arial"/>
          <w:color w:val="auto"/>
          <w:sz w:val="18"/>
          <w:szCs w:val="18"/>
        </w:rPr>
        <w:t>Cenová nabídka výkonu autorského dozoru ze dne 0</w:t>
      </w:r>
      <w:r w:rsidR="00A95FDA">
        <w:rPr>
          <w:rFonts w:ascii="Arial" w:eastAsia="Times New Roman" w:hAnsi="Arial" w:cs="Arial"/>
          <w:color w:val="auto"/>
          <w:sz w:val="18"/>
          <w:szCs w:val="18"/>
        </w:rPr>
        <w:t>2</w:t>
      </w:r>
      <w:r w:rsidR="009204CE">
        <w:rPr>
          <w:rFonts w:ascii="Arial" w:eastAsia="Times New Roman" w:hAnsi="Arial" w:cs="Arial"/>
          <w:color w:val="auto"/>
          <w:sz w:val="18"/>
          <w:szCs w:val="18"/>
        </w:rPr>
        <w:t>.0</w:t>
      </w:r>
      <w:r w:rsidR="00A95FDA">
        <w:rPr>
          <w:rFonts w:ascii="Arial" w:eastAsia="Times New Roman" w:hAnsi="Arial" w:cs="Arial"/>
          <w:color w:val="auto"/>
          <w:sz w:val="18"/>
          <w:szCs w:val="18"/>
        </w:rPr>
        <w:t>7</w:t>
      </w:r>
      <w:r w:rsidR="009204CE">
        <w:rPr>
          <w:rFonts w:ascii="Arial" w:eastAsia="Times New Roman" w:hAnsi="Arial" w:cs="Arial"/>
          <w:color w:val="auto"/>
          <w:sz w:val="18"/>
          <w:szCs w:val="18"/>
        </w:rPr>
        <w:t>.2024</w:t>
      </w:r>
    </w:p>
    <w:p w14:paraId="703350EA" w14:textId="77777777" w:rsidR="00CA02F8" w:rsidRPr="006D2A86" w:rsidRDefault="00CA02F8" w:rsidP="006D2A86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621CE418" w14:textId="45379891" w:rsidR="00EB5F31" w:rsidRDefault="002A7C2F" w:rsidP="00D175BE">
      <w:pPr>
        <w:tabs>
          <w:tab w:val="center" w:pos="3615"/>
          <w:tab w:val="left" w:pos="5529"/>
          <w:tab w:val="center" w:pos="6663"/>
        </w:tabs>
        <w:spacing w:after="538"/>
        <w:ind w:left="5670" w:hanging="5670"/>
        <w:jc w:val="left"/>
        <w:rPr>
          <w:rFonts w:ascii="Arial" w:hAnsi="Arial" w:cs="Arial"/>
          <w:sz w:val="20"/>
          <w:szCs w:val="20"/>
        </w:rPr>
      </w:pPr>
      <w:r w:rsidRPr="000E3BAA">
        <w:rPr>
          <w:rFonts w:ascii="Arial" w:hAnsi="Arial" w:cs="Arial"/>
          <w:sz w:val="20"/>
          <w:szCs w:val="20"/>
        </w:rPr>
        <w:t>V Bruntále dne</w:t>
      </w:r>
      <w:r w:rsidR="009E689C">
        <w:rPr>
          <w:rFonts w:ascii="Arial" w:hAnsi="Arial" w:cs="Arial"/>
          <w:sz w:val="20"/>
          <w:szCs w:val="20"/>
        </w:rPr>
        <w:t xml:space="preserve"> 15.07.2024</w:t>
      </w:r>
      <w:r w:rsidR="00D65925" w:rsidRPr="000E3BAA">
        <w:rPr>
          <w:rFonts w:ascii="Arial" w:hAnsi="Arial" w:cs="Arial"/>
          <w:sz w:val="20"/>
          <w:szCs w:val="20"/>
        </w:rPr>
        <w:tab/>
        <w:t xml:space="preserve"> </w:t>
      </w:r>
      <w:r w:rsidR="00D65925" w:rsidRPr="000E3BAA">
        <w:rPr>
          <w:rFonts w:ascii="Arial" w:hAnsi="Arial" w:cs="Arial"/>
          <w:sz w:val="20"/>
          <w:szCs w:val="20"/>
        </w:rPr>
        <w:tab/>
        <w:t>V</w:t>
      </w:r>
      <w:r w:rsidR="00A061D9">
        <w:rPr>
          <w:rFonts w:ascii="Arial" w:hAnsi="Arial" w:cs="Arial"/>
          <w:sz w:val="20"/>
          <w:szCs w:val="20"/>
        </w:rPr>
        <w:t xml:space="preserve"> Opavě </w:t>
      </w:r>
      <w:r w:rsidR="000E3BAA" w:rsidRPr="00A061D9">
        <w:rPr>
          <w:rFonts w:ascii="Arial" w:hAnsi="Arial" w:cs="Arial"/>
          <w:sz w:val="20"/>
          <w:szCs w:val="20"/>
        </w:rPr>
        <w:t>dne</w:t>
      </w:r>
      <w:r w:rsidR="009E689C">
        <w:rPr>
          <w:rFonts w:ascii="Arial" w:hAnsi="Arial" w:cs="Arial"/>
          <w:sz w:val="20"/>
          <w:szCs w:val="20"/>
        </w:rPr>
        <w:t xml:space="preserve"> 15.07.2024</w:t>
      </w:r>
    </w:p>
    <w:p w14:paraId="1BD6E9ED" w14:textId="77777777" w:rsidR="00A95FDA" w:rsidRDefault="00A95FDA" w:rsidP="00D175BE">
      <w:pPr>
        <w:tabs>
          <w:tab w:val="center" w:pos="3615"/>
          <w:tab w:val="left" w:pos="5529"/>
          <w:tab w:val="center" w:pos="6663"/>
        </w:tabs>
        <w:spacing w:after="538"/>
        <w:ind w:left="5670" w:hanging="5670"/>
        <w:jc w:val="left"/>
        <w:rPr>
          <w:rFonts w:ascii="Arial" w:hAnsi="Arial" w:cs="Arial"/>
          <w:sz w:val="20"/>
          <w:szCs w:val="20"/>
        </w:rPr>
      </w:pPr>
    </w:p>
    <w:p w14:paraId="5F5D3052" w14:textId="353F7448" w:rsidR="00EB5F31" w:rsidRPr="000E3BAA" w:rsidRDefault="00B42A04" w:rsidP="002B35FC">
      <w:pPr>
        <w:spacing w:after="52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0E3BAA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6CE5559" wp14:editId="35F5E42D">
                <wp:extent cx="5761355" cy="6350"/>
                <wp:effectExtent l="0" t="0" r="0" b="3810"/>
                <wp:docPr id="7" name="Group 28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6350"/>
                          <a:chOff x="0" y="0"/>
                          <a:chExt cx="57615" cy="60"/>
                        </a:xfrm>
                      </wpg:grpSpPr>
                      <wps:wsp>
                        <wps:cNvPr id="8" name="Shape 288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12" cy="91"/>
                          </a:xfrm>
                          <a:custGeom>
                            <a:avLst/>
                            <a:gdLst>
                              <a:gd name="T0" fmla="*/ 0 w 2251202"/>
                              <a:gd name="T1" fmla="*/ 0 h 9144"/>
                              <a:gd name="T2" fmla="*/ 2251202 w 2251202"/>
                              <a:gd name="T3" fmla="*/ 0 h 9144"/>
                              <a:gd name="T4" fmla="*/ 2251202 w 2251202"/>
                              <a:gd name="T5" fmla="*/ 9144 h 9144"/>
                              <a:gd name="T6" fmla="*/ 0 w 2251202"/>
                              <a:gd name="T7" fmla="*/ 9144 h 9144"/>
                              <a:gd name="T8" fmla="*/ 0 w 2251202"/>
                              <a:gd name="T9" fmla="*/ 0 h 9144"/>
                              <a:gd name="T10" fmla="*/ 0 w 2251202"/>
                              <a:gd name="T11" fmla="*/ 0 h 9144"/>
                              <a:gd name="T12" fmla="*/ 2251202 w 225120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1202" h="9144">
                                <a:moveTo>
                                  <a:pt x="0" y="0"/>
                                </a:moveTo>
                                <a:lnTo>
                                  <a:pt x="2251202" y="0"/>
                                </a:lnTo>
                                <a:lnTo>
                                  <a:pt x="2251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8877"/>
                        <wps:cNvSpPr>
                          <a:spLocks/>
                        </wps:cNvSpPr>
                        <wps:spPr bwMode="auto">
                          <a:xfrm>
                            <a:off x="35118" y="0"/>
                            <a:ext cx="22497" cy="91"/>
                          </a:xfrm>
                          <a:custGeom>
                            <a:avLst/>
                            <a:gdLst>
                              <a:gd name="T0" fmla="*/ 0 w 2249678"/>
                              <a:gd name="T1" fmla="*/ 0 h 9144"/>
                              <a:gd name="T2" fmla="*/ 2249678 w 2249678"/>
                              <a:gd name="T3" fmla="*/ 0 h 9144"/>
                              <a:gd name="T4" fmla="*/ 2249678 w 2249678"/>
                              <a:gd name="T5" fmla="*/ 9144 h 9144"/>
                              <a:gd name="T6" fmla="*/ 0 w 2249678"/>
                              <a:gd name="T7" fmla="*/ 9144 h 9144"/>
                              <a:gd name="T8" fmla="*/ 0 w 2249678"/>
                              <a:gd name="T9" fmla="*/ 0 h 9144"/>
                              <a:gd name="T10" fmla="*/ 0 w 2249678"/>
                              <a:gd name="T11" fmla="*/ 0 h 9144"/>
                              <a:gd name="T12" fmla="*/ 2249678 w 224967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49678" h="9144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84BC0E6" id="Group 28144" o:spid="_x0000_s1026" style="width:453.65pt;height:.5pt;mso-position-horizontal-relative:char;mso-position-vertical-relative:line" coordsize="576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">
                <v:shape id="Shape 28876" o:spid="_x0000_s1027" style="position:absolute;width:22512;height:91;visibility:visible;mso-wrap-style:square;v-text-anchor:top" coordsize="22512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q7r4A&#10;AADaAAAADwAAAGRycy9kb3ducmV2LnhtbERPy4rCMBTdC/MP4Q6403RERDpGEUFGZiG+wO21uTYd&#10;k5vSZGz9e7MQXB7Oe7bonBV3akLlWcHXMANBXHhdcangdFwPpiBCRNZoPZOCBwVYzD96M8y1b3lP&#10;90MsRQrhkKMCE2OdSxkKQw7D0NfEibv6xmFMsCmlbrBN4c7KUZZNpMOKU4PBmlaGitvh3yn4XdNZ&#10;m/HW/k0v7XVnlj8Xe2Sl+p/d8htEpC6+xS/3RitIW9OVdAPk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7qu6+AAAA2gAAAA8AAAAAAAAAAAAAAAAAmAIAAGRycy9kb3ducmV2&#10;LnhtbFBLBQYAAAAABAAEAPUAAACDAwAAAAA=&#10;" path="m,l2251202,r,9144l,9144,,e" fillcolor="black" stroked="f" strokeweight="0">
                  <v:path arrowok="t" o:connecttype="custom" o:connectlocs="0,0;22512,0;22512,91;0,91;0,0" o:connectangles="0,0,0,0,0" textboxrect="0,0,2251202,9144"/>
                </v:shape>
                <v:shape id="Shape 28877" o:spid="_x0000_s1028" style="position:absolute;left:35118;width:22497;height:91;visibility:visible;mso-wrap-style:square;v-text-anchor:top" coordsize="22496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y8sIA&#10;AADaAAAADwAAAGRycy9kb3ducmV2LnhtbESPQYvCMBSE74L/ITzBm6brQbRrlGVFVDyI3R72+Eie&#10;bWnzUpqo9d+bhQWPw8x8w6w2vW3EnTpfOVbwMU1AEGtnKi4U5D+7yQKED8gGG8ek4EkeNuvhYIWp&#10;cQ++0D0LhYgQ9ikqKENoUym9Lsmin7qWOHpX11kMUXaFNB0+Itw2cpYkc2mx4rhQYkvfJek6u1kF&#10;SXXEw29+1vV2cdL7rLjeQi2VGo/6r08QgfrwDv+3D0bBEv6uxBs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jLywgAAANoAAAAPAAAAAAAAAAAAAAAAAJgCAABkcnMvZG93&#10;bnJldi54bWxQSwUGAAAAAAQABAD1AAAAhwMAAAAA&#10;" path="m,l2249678,r,9144l,9144,,e" fillcolor="black" stroked="f" strokeweight="0">
                  <v:path arrowok="t" o:connecttype="custom" o:connectlocs="0,0;22497,0;22497,91;0,91;0,0" o:connectangles="0,0,0,0,0" textboxrect="0,0,2249678,9144"/>
                </v:shape>
                <w10:anchorlock/>
              </v:group>
            </w:pict>
          </mc:Fallback>
        </mc:AlternateContent>
      </w:r>
    </w:p>
    <w:p w14:paraId="15139654" w14:textId="39AD9EA7" w:rsidR="00EB5F31" w:rsidRPr="000E3BAA" w:rsidRDefault="00A95FDA" w:rsidP="002012BF">
      <w:pPr>
        <w:tabs>
          <w:tab w:val="center" w:pos="1773"/>
          <w:tab w:val="left" w:pos="6096"/>
          <w:tab w:val="center" w:pos="7303"/>
        </w:tabs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A7C2F" w:rsidRPr="000E3BAA">
        <w:rPr>
          <w:rFonts w:ascii="Arial" w:hAnsi="Arial" w:cs="Arial"/>
          <w:sz w:val="20"/>
          <w:szCs w:val="20"/>
        </w:rPr>
        <w:t xml:space="preserve">za objednatele </w:t>
      </w:r>
      <w:r w:rsidR="002B35FC" w:rsidRPr="000E3BAA">
        <w:rPr>
          <w:rFonts w:ascii="Arial" w:hAnsi="Arial" w:cs="Arial"/>
          <w:sz w:val="20"/>
          <w:szCs w:val="20"/>
        </w:rPr>
        <w:tab/>
        <w:t xml:space="preserve"> </w:t>
      </w:r>
      <w:r w:rsidR="002A7C2F" w:rsidRPr="000E3BAA">
        <w:rPr>
          <w:rFonts w:ascii="Arial" w:hAnsi="Arial" w:cs="Arial"/>
          <w:sz w:val="20"/>
          <w:szCs w:val="20"/>
        </w:rPr>
        <w:t xml:space="preserve">za zhotovitele </w:t>
      </w:r>
    </w:p>
    <w:p w14:paraId="2237375A" w14:textId="5884E204" w:rsidR="00CD1C89" w:rsidRDefault="00A95FDA" w:rsidP="002B35FC">
      <w:pPr>
        <w:spacing w:after="0"/>
        <w:ind w:left="0" w:right="42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D1C89" w:rsidRPr="000E3BAA">
        <w:rPr>
          <w:rFonts w:ascii="Arial" w:hAnsi="Arial" w:cs="Arial"/>
          <w:sz w:val="20"/>
          <w:szCs w:val="20"/>
        </w:rPr>
        <w:t>I</w:t>
      </w:r>
      <w:r w:rsidR="002A7C2F" w:rsidRPr="000E3BAA">
        <w:rPr>
          <w:rFonts w:ascii="Arial" w:hAnsi="Arial" w:cs="Arial"/>
          <w:sz w:val="20"/>
          <w:szCs w:val="20"/>
        </w:rPr>
        <w:t xml:space="preserve">ng. </w:t>
      </w:r>
      <w:r w:rsidR="009204CE">
        <w:rPr>
          <w:rFonts w:ascii="Arial" w:hAnsi="Arial" w:cs="Arial"/>
          <w:sz w:val="20"/>
          <w:szCs w:val="20"/>
        </w:rPr>
        <w:t xml:space="preserve">Petr Rys, </w:t>
      </w:r>
      <w:r w:rsidR="00FD4A27">
        <w:rPr>
          <w:rFonts w:ascii="Arial" w:hAnsi="Arial" w:cs="Arial"/>
          <w:sz w:val="20"/>
          <w:szCs w:val="20"/>
        </w:rPr>
        <w:t xml:space="preserve">Ph.D., </w:t>
      </w:r>
      <w:r w:rsidR="009204CE">
        <w:rPr>
          <w:rFonts w:ascii="Arial" w:hAnsi="Arial" w:cs="Arial"/>
          <w:sz w:val="20"/>
          <w:szCs w:val="20"/>
        </w:rPr>
        <w:t>MBA</w:t>
      </w:r>
      <w:r w:rsidR="002A7C2F" w:rsidRPr="000E3BAA">
        <w:rPr>
          <w:rFonts w:ascii="Arial" w:hAnsi="Arial" w:cs="Arial"/>
          <w:sz w:val="20"/>
          <w:szCs w:val="20"/>
        </w:rPr>
        <w:t xml:space="preserve"> </w:t>
      </w:r>
      <w:r w:rsidR="002A7C2F" w:rsidRPr="000E3BAA">
        <w:rPr>
          <w:rFonts w:ascii="Arial" w:hAnsi="Arial" w:cs="Arial"/>
          <w:sz w:val="20"/>
          <w:szCs w:val="20"/>
        </w:rPr>
        <w:tab/>
      </w:r>
      <w:r w:rsidR="002B35FC" w:rsidRPr="000E3BAA">
        <w:rPr>
          <w:rFonts w:ascii="Arial" w:hAnsi="Arial" w:cs="Arial"/>
          <w:sz w:val="20"/>
          <w:szCs w:val="20"/>
        </w:rPr>
        <w:tab/>
      </w:r>
      <w:r w:rsidR="002B35FC" w:rsidRPr="000E3BAA">
        <w:rPr>
          <w:rFonts w:ascii="Arial" w:hAnsi="Arial" w:cs="Arial"/>
          <w:sz w:val="20"/>
          <w:szCs w:val="20"/>
        </w:rPr>
        <w:tab/>
      </w:r>
      <w:r w:rsidR="002B35FC" w:rsidRPr="000E3BAA">
        <w:rPr>
          <w:rFonts w:ascii="Arial" w:hAnsi="Arial" w:cs="Arial"/>
          <w:sz w:val="20"/>
          <w:szCs w:val="20"/>
        </w:rPr>
        <w:tab/>
      </w:r>
      <w:r w:rsidR="00A061D9">
        <w:rPr>
          <w:rFonts w:ascii="Arial" w:hAnsi="Arial" w:cs="Arial"/>
          <w:sz w:val="20"/>
          <w:szCs w:val="20"/>
        </w:rPr>
        <w:tab/>
        <w:t xml:space="preserve">Ing. arch. </w:t>
      </w:r>
      <w:r w:rsidR="00C41195" w:rsidRPr="00C41195">
        <w:rPr>
          <w:rFonts w:ascii="Arial" w:hAnsi="Arial" w:cs="Arial"/>
          <w:sz w:val="18"/>
          <w:szCs w:val="18"/>
        </w:rPr>
        <w:t>Antonín Řehulka</w:t>
      </w:r>
    </w:p>
    <w:p w14:paraId="00F3E56D" w14:textId="3B278E27" w:rsidR="00EB5F31" w:rsidRDefault="00A95FDA" w:rsidP="00C41195">
      <w:pPr>
        <w:pStyle w:val="Odstavecseseznamem"/>
        <w:spacing w:after="0"/>
        <w:ind w:left="0" w:right="42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D4A2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C41195">
        <w:rPr>
          <w:rFonts w:ascii="Arial" w:hAnsi="Arial" w:cs="Arial"/>
          <w:sz w:val="20"/>
          <w:szCs w:val="20"/>
        </w:rPr>
        <w:t>1. </w:t>
      </w:r>
      <w:r w:rsidR="00CD1C89" w:rsidRPr="000E3BAA">
        <w:rPr>
          <w:rFonts w:ascii="Arial" w:hAnsi="Arial" w:cs="Arial"/>
          <w:sz w:val="20"/>
          <w:szCs w:val="20"/>
        </w:rPr>
        <w:t>místostarosta</w:t>
      </w:r>
      <w:r w:rsidR="002A7C2F" w:rsidRPr="000E3BAA">
        <w:rPr>
          <w:rFonts w:ascii="Arial" w:hAnsi="Arial" w:cs="Arial"/>
          <w:sz w:val="20"/>
          <w:szCs w:val="20"/>
        </w:rPr>
        <w:t xml:space="preserve"> města </w:t>
      </w:r>
      <w:r w:rsidR="002A7C2F" w:rsidRPr="000E3BAA">
        <w:rPr>
          <w:rFonts w:ascii="Arial" w:hAnsi="Arial" w:cs="Arial"/>
          <w:sz w:val="20"/>
          <w:szCs w:val="20"/>
        </w:rPr>
        <w:tab/>
        <w:t xml:space="preserve"> </w:t>
      </w:r>
      <w:r w:rsidR="00A061D9">
        <w:rPr>
          <w:rFonts w:ascii="Arial" w:hAnsi="Arial" w:cs="Arial"/>
          <w:sz w:val="20"/>
          <w:szCs w:val="20"/>
        </w:rPr>
        <w:tab/>
      </w:r>
      <w:r w:rsidR="00A061D9">
        <w:rPr>
          <w:rFonts w:ascii="Arial" w:hAnsi="Arial" w:cs="Arial"/>
          <w:sz w:val="20"/>
          <w:szCs w:val="20"/>
        </w:rPr>
        <w:tab/>
      </w:r>
      <w:r w:rsidR="00A061D9">
        <w:rPr>
          <w:rFonts w:ascii="Arial" w:hAnsi="Arial" w:cs="Arial"/>
          <w:sz w:val="20"/>
          <w:szCs w:val="20"/>
        </w:rPr>
        <w:tab/>
        <w:t xml:space="preserve">   </w:t>
      </w:r>
      <w:r w:rsidR="00C41195">
        <w:rPr>
          <w:rFonts w:ascii="Arial" w:hAnsi="Arial" w:cs="Arial"/>
          <w:sz w:val="20"/>
          <w:szCs w:val="20"/>
        </w:rPr>
        <w:t xml:space="preserve">          </w:t>
      </w:r>
      <w:r w:rsidR="00A061D9">
        <w:rPr>
          <w:rFonts w:ascii="Arial" w:hAnsi="Arial" w:cs="Arial"/>
          <w:sz w:val="20"/>
          <w:szCs w:val="20"/>
        </w:rPr>
        <w:t xml:space="preserve">   jednatel společnosti</w:t>
      </w:r>
    </w:p>
    <w:p w14:paraId="77854FF2" w14:textId="5058F8B0" w:rsidR="002A7E99" w:rsidRDefault="002A7E99" w:rsidP="00C41195">
      <w:pPr>
        <w:pStyle w:val="Odstavecseseznamem"/>
        <w:spacing w:after="0"/>
        <w:ind w:left="0" w:right="425" w:firstLine="0"/>
        <w:rPr>
          <w:rFonts w:ascii="Arial" w:hAnsi="Arial" w:cs="Arial"/>
          <w:sz w:val="20"/>
          <w:szCs w:val="20"/>
        </w:rPr>
      </w:pPr>
    </w:p>
    <w:p w14:paraId="004968DC" w14:textId="1B486923" w:rsidR="002A7E99" w:rsidRDefault="002A7E99" w:rsidP="00C41195">
      <w:pPr>
        <w:pStyle w:val="Odstavecseseznamem"/>
        <w:spacing w:after="0"/>
        <w:ind w:left="0" w:right="425" w:firstLine="0"/>
        <w:rPr>
          <w:rFonts w:ascii="Arial" w:hAnsi="Arial" w:cs="Arial"/>
          <w:sz w:val="20"/>
          <w:szCs w:val="20"/>
        </w:rPr>
      </w:pPr>
    </w:p>
    <w:p w14:paraId="5254D953" w14:textId="77777777" w:rsidR="002A7E99" w:rsidRDefault="002A7E99" w:rsidP="002A7E99">
      <w:pPr>
        <w:spacing w:after="1320"/>
        <w:ind w:left="91"/>
        <w:jc w:val="center"/>
      </w:pPr>
      <w:r>
        <w:rPr>
          <w:rFonts w:ascii="Arial" w:eastAsia="Arial" w:hAnsi="Arial" w:cs="Arial"/>
          <w:color w:val="919191"/>
          <w:sz w:val="18"/>
        </w:rPr>
        <w:lastRenderedPageBreak/>
        <w:t>Divadlo v Bruntále</w:t>
      </w:r>
    </w:p>
    <w:p w14:paraId="1C2227FC" w14:textId="4F9364E2" w:rsidR="002A7E99" w:rsidRDefault="002A7E99" w:rsidP="002A7E99">
      <w:pPr>
        <w:pStyle w:val="Nadpis1"/>
        <w:jc w:val="center"/>
      </w:pPr>
      <w:r>
        <w:t>NABÍDKA</w:t>
      </w:r>
    </w:p>
    <w:p w14:paraId="649207F8" w14:textId="77777777" w:rsidR="002A7E99" w:rsidRPr="002A7E99" w:rsidRDefault="002A7E99" w:rsidP="002A7E99"/>
    <w:p w14:paraId="6564B86D" w14:textId="77777777" w:rsidR="002A7E99" w:rsidRDefault="002A7E99" w:rsidP="002A7E99">
      <w:pPr>
        <w:spacing w:after="115" w:line="363" w:lineRule="auto"/>
        <w:ind w:left="0" w:firstLine="0"/>
        <w:jc w:val="center"/>
        <w:rPr>
          <w:rFonts w:ascii="Arial CE" w:eastAsia="Arial CE" w:hAnsi="Arial CE" w:cs="Arial CE"/>
          <w:sz w:val="24"/>
        </w:rPr>
      </w:pPr>
      <w:r>
        <w:rPr>
          <w:rFonts w:ascii="Arial CE" w:eastAsia="Arial CE" w:hAnsi="Arial CE" w:cs="Arial CE"/>
          <w:sz w:val="24"/>
        </w:rPr>
        <w:t>Na dodatek č. 2  autorského dozoru</w:t>
      </w:r>
    </w:p>
    <w:p w14:paraId="64040B2E" w14:textId="77777777" w:rsidR="002A7E99" w:rsidRDefault="002A7E99" w:rsidP="002A7E99">
      <w:pPr>
        <w:spacing w:after="115" w:line="363" w:lineRule="auto"/>
        <w:ind w:left="0" w:firstLine="0"/>
      </w:pPr>
      <w:r>
        <w:rPr>
          <w:rFonts w:ascii="Arial CE" w:eastAsia="Arial CE" w:hAnsi="Arial CE" w:cs="Arial CE"/>
          <w:b/>
          <w:sz w:val="24"/>
        </w:rPr>
        <w:t>KOMPLEXNÍ STAVEBNÍ REVITALIZACE FASÁD OBJEKTU DIVADLA V BRUNTÁLE</w:t>
      </w:r>
    </w:p>
    <w:p w14:paraId="0A2DDEE6" w14:textId="77777777" w:rsidR="002A7E99" w:rsidRDefault="002A7E99" w:rsidP="002A7E99">
      <w:pPr>
        <w:spacing w:after="207"/>
        <w:ind w:left="278" w:hanging="10"/>
      </w:pPr>
      <w:r>
        <w:rPr>
          <w:rFonts w:ascii="Arial CE" w:eastAsia="Arial CE" w:hAnsi="Arial CE" w:cs="Arial CE"/>
        </w:rPr>
        <w:t xml:space="preserve">Na základě Vaší poptávky, Vám předkládáme následující nabídku: </w:t>
      </w:r>
    </w:p>
    <w:p w14:paraId="1CCCC259" w14:textId="5FED4A63" w:rsidR="002A7E99" w:rsidRDefault="002A7E99" w:rsidP="002A7E99">
      <w:pPr>
        <w:numPr>
          <w:ilvl w:val="0"/>
          <w:numId w:val="38"/>
        </w:numPr>
        <w:spacing w:after="0" w:line="259" w:lineRule="auto"/>
        <w:ind w:left="610" w:hanging="342"/>
        <w:jc w:val="left"/>
      </w:pPr>
      <w:r>
        <w:rPr>
          <w:rFonts w:ascii="Arial CE" w:eastAsia="Arial CE" w:hAnsi="Arial CE" w:cs="Arial CE"/>
          <w:b/>
        </w:rPr>
        <w:t>Nabídku předkládá:</w:t>
      </w:r>
      <w:r>
        <w:rPr>
          <w:rFonts w:ascii="Arial CE" w:eastAsia="Arial CE" w:hAnsi="Arial CE" w:cs="Arial CE"/>
          <w:b/>
        </w:rPr>
        <w:tab/>
      </w:r>
      <w:r>
        <w:rPr>
          <w:rFonts w:ascii="Arial CE" w:eastAsia="Arial CE" w:hAnsi="Arial CE" w:cs="Arial CE"/>
        </w:rPr>
        <w:t xml:space="preserve">Architektonická kancelář I.D.E.A. s.r.o. </w:t>
      </w:r>
    </w:p>
    <w:p w14:paraId="76488AEC" w14:textId="2D4BA656" w:rsidR="002A7E99" w:rsidRDefault="002A7E99" w:rsidP="002A7E99">
      <w:pPr>
        <w:tabs>
          <w:tab w:val="center" w:pos="283"/>
          <w:tab w:val="center" w:pos="4217"/>
        </w:tabs>
        <w:spacing w:after="0"/>
      </w:pPr>
      <w:r>
        <w:tab/>
      </w:r>
      <w:r>
        <w:rPr>
          <w:rFonts w:ascii="Arial CE" w:eastAsia="Arial CE" w:hAnsi="Arial CE" w:cs="Arial CE"/>
        </w:rPr>
        <w:t xml:space="preserve"> </w:t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proofErr w:type="spellStart"/>
      <w:r>
        <w:rPr>
          <w:rFonts w:ascii="Arial CE" w:eastAsia="Arial CE" w:hAnsi="Arial CE" w:cs="Arial CE"/>
        </w:rPr>
        <w:t>Englišova</w:t>
      </w:r>
      <w:proofErr w:type="spellEnd"/>
      <w:r>
        <w:rPr>
          <w:rFonts w:ascii="Arial CE" w:eastAsia="Arial CE" w:hAnsi="Arial CE" w:cs="Arial CE"/>
        </w:rPr>
        <w:t xml:space="preserve"> 65, 746 01 Opava </w:t>
      </w:r>
    </w:p>
    <w:p w14:paraId="58068195" w14:textId="4A38FA12" w:rsidR="002A7E99" w:rsidRDefault="002A7E99" w:rsidP="002A7E99">
      <w:pPr>
        <w:tabs>
          <w:tab w:val="center" w:pos="283"/>
          <w:tab w:val="center" w:pos="3587"/>
        </w:tabs>
        <w:spacing w:after="0"/>
      </w:pPr>
      <w:r>
        <w:tab/>
      </w:r>
      <w:r>
        <w:rPr>
          <w:rFonts w:ascii="Arial CE" w:eastAsia="Arial CE" w:hAnsi="Arial CE" w:cs="Arial CE"/>
        </w:rPr>
        <w:t xml:space="preserve"> </w:t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  <w:t xml:space="preserve">IČ  47 97 49 91           </w:t>
      </w:r>
    </w:p>
    <w:p w14:paraId="0CA62918" w14:textId="06DE73A9" w:rsidR="002A7E99" w:rsidRDefault="002A7E99" w:rsidP="002A7E99">
      <w:pPr>
        <w:tabs>
          <w:tab w:val="center" w:pos="283"/>
          <w:tab w:val="center" w:pos="3814"/>
        </w:tabs>
        <w:spacing w:after="0"/>
      </w:pPr>
      <w:r>
        <w:tab/>
      </w:r>
      <w:r>
        <w:rPr>
          <w:rFonts w:ascii="Arial CE" w:eastAsia="Arial CE" w:hAnsi="Arial CE" w:cs="Arial CE"/>
        </w:rPr>
        <w:t xml:space="preserve"> </w:t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  <w:t xml:space="preserve">DIČ CZ 47 97 49 91 </w:t>
      </w:r>
    </w:p>
    <w:p w14:paraId="1EE8CA3D" w14:textId="77777777" w:rsidR="002A7E99" w:rsidRDefault="002A7E99" w:rsidP="002A7E99">
      <w:pPr>
        <w:spacing w:after="0"/>
        <w:ind w:left="277" w:right="2319" w:hanging="11"/>
        <w:rPr>
          <w:rFonts w:ascii="Arial CE" w:eastAsia="Arial CE" w:hAnsi="Arial CE" w:cs="Arial CE"/>
        </w:rPr>
      </w:pPr>
      <w:r>
        <w:rPr>
          <w:rFonts w:ascii="Arial CE" w:eastAsia="Arial CE" w:hAnsi="Arial CE" w:cs="Arial CE"/>
        </w:rPr>
        <w:t xml:space="preserve"> </w:t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  <w:t>Statutární zástupce</w:t>
      </w:r>
    </w:p>
    <w:p w14:paraId="5D8329C6" w14:textId="37EF70F6" w:rsidR="002A7E99" w:rsidRDefault="002A7E99" w:rsidP="002A7E99">
      <w:pPr>
        <w:spacing w:after="217"/>
        <w:ind w:left="278" w:right="2317" w:hanging="10"/>
      </w:pPr>
      <w:r>
        <w:rPr>
          <w:rFonts w:ascii="Arial CE" w:eastAsia="Arial CE" w:hAnsi="Arial CE" w:cs="Arial CE"/>
        </w:rPr>
        <w:t xml:space="preserve">  </w:t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proofErr w:type="spellStart"/>
      <w:r>
        <w:rPr>
          <w:rFonts w:ascii="Arial CE" w:eastAsia="Arial CE" w:hAnsi="Arial CE" w:cs="Arial CE"/>
        </w:rPr>
        <w:t>Ing.arch</w:t>
      </w:r>
      <w:proofErr w:type="spellEnd"/>
      <w:r>
        <w:rPr>
          <w:rFonts w:ascii="Arial CE" w:eastAsia="Arial CE" w:hAnsi="Arial CE" w:cs="Arial CE"/>
        </w:rPr>
        <w:t xml:space="preserve">. Antonín Řehulka - jednatel </w:t>
      </w:r>
    </w:p>
    <w:p w14:paraId="0BE689A5" w14:textId="77777777" w:rsidR="002A7E99" w:rsidRDefault="002A7E99" w:rsidP="002A7E99">
      <w:pPr>
        <w:numPr>
          <w:ilvl w:val="0"/>
          <w:numId w:val="38"/>
        </w:numPr>
        <w:spacing w:after="24" w:line="259" w:lineRule="auto"/>
        <w:ind w:left="610" w:hanging="342"/>
        <w:jc w:val="left"/>
      </w:pPr>
      <w:r>
        <w:rPr>
          <w:rFonts w:ascii="Arial CE" w:eastAsia="Arial CE" w:hAnsi="Arial CE" w:cs="Arial CE"/>
          <w:b/>
        </w:rPr>
        <w:t xml:space="preserve">Předmět nabídky: </w:t>
      </w:r>
    </w:p>
    <w:p w14:paraId="263B23F5" w14:textId="77777777" w:rsidR="002A7E99" w:rsidRDefault="002A7E99" w:rsidP="002A7E99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14:paraId="45DF3D81" w14:textId="77777777" w:rsidR="002A7E99" w:rsidRDefault="002A7E99" w:rsidP="002A7E99">
      <w:pPr>
        <w:spacing w:after="166"/>
        <w:ind w:left="278" w:hanging="10"/>
      </w:pPr>
      <w:r>
        <w:rPr>
          <w:rFonts w:ascii="Arial CE" w:eastAsia="Arial CE" w:hAnsi="Arial CE" w:cs="Arial CE"/>
        </w:rPr>
        <w:t xml:space="preserve">Předmětem nabídky je dodatek AD na akci: </w:t>
      </w:r>
    </w:p>
    <w:p w14:paraId="20474CFD" w14:textId="77777777" w:rsidR="002A7E99" w:rsidRDefault="002A7E99" w:rsidP="002A7E99">
      <w:pPr>
        <w:spacing w:after="0"/>
        <w:ind w:left="-5" w:hanging="10"/>
      </w:pPr>
      <w:r>
        <w:rPr>
          <w:rFonts w:ascii="Arial CE" w:eastAsia="Arial CE" w:hAnsi="Arial CE" w:cs="Arial CE"/>
          <w:b/>
          <w:sz w:val="32"/>
        </w:rPr>
        <w:t xml:space="preserve">   </w:t>
      </w:r>
      <w:r>
        <w:rPr>
          <w:rFonts w:ascii="Arial CE" w:eastAsia="Arial CE" w:hAnsi="Arial CE" w:cs="Arial CE"/>
          <w:sz w:val="20"/>
        </w:rPr>
        <w:t>KOMPLEXNÍ STAVEBNÍ REVITALIZACE FASÁD OBJEKTU DIVADLA V BRUNTÁLE</w:t>
      </w:r>
      <w:r>
        <w:rPr>
          <w:rFonts w:ascii="Arial CE" w:eastAsia="Arial CE" w:hAnsi="Arial CE" w:cs="Arial CE"/>
          <w:b/>
          <w:sz w:val="32"/>
        </w:rPr>
        <w:t xml:space="preserve"> </w:t>
      </w:r>
    </w:p>
    <w:p w14:paraId="6A61588E" w14:textId="77777777" w:rsidR="002A7E99" w:rsidRDefault="002A7E99" w:rsidP="002A7E99">
      <w:pPr>
        <w:spacing w:after="227"/>
        <w:ind w:left="-5" w:hanging="10"/>
      </w:pPr>
      <w:r>
        <w:rPr>
          <w:rFonts w:ascii="Arial CE" w:eastAsia="Arial CE" w:hAnsi="Arial CE" w:cs="Arial CE"/>
          <w:sz w:val="20"/>
        </w:rPr>
        <w:t xml:space="preserve">     Autorský dozor bude vykonáván červenec -srpen  2024</w:t>
      </w:r>
      <w:r>
        <w:rPr>
          <w:rFonts w:ascii="Arial CE" w:eastAsia="Arial CE" w:hAnsi="Arial CE" w:cs="Arial CE"/>
          <w:b/>
          <w:sz w:val="20"/>
        </w:rPr>
        <w:t xml:space="preserve"> </w:t>
      </w:r>
    </w:p>
    <w:p w14:paraId="338F26D7" w14:textId="77777777" w:rsidR="002A7E99" w:rsidRDefault="002A7E99" w:rsidP="002A7E99">
      <w:pPr>
        <w:numPr>
          <w:ilvl w:val="0"/>
          <w:numId w:val="38"/>
        </w:numPr>
        <w:spacing w:after="207" w:line="259" w:lineRule="auto"/>
        <w:ind w:left="610" w:hanging="342"/>
        <w:jc w:val="left"/>
      </w:pPr>
      <w:r>
        <w:rPr>
          <w:rFonts w:ascii="Arial CE" w:eastAsia="Arial CE" w:hAnsi="Arial CE" w:cs="Arial CE"/>
          <w:b/>
        </w:rPr>
        <w:t xml:space="preserve">Nabídková cena </w:t>
      </w:r>
    </w:p>
    <w:p w14:paraId="15D1C520" w14:textId="2C1AC0B9" w:rsidR="002A7E99" w:rsidRDefault="002A7E99" w:rsidP="002A7E99">
      <w:pPr>
        <w:spacing w:after="217"/>
        <w:ind w:left="278" w:right="534" w:hanging="10"/>
      </w:pPr>
      <w:r>
        <w:rPr>
          <w:rFonts w:ascii="Arial CE" w:eastAsia="Arial CE" w:hAnsi="Arial CE" w:cs="Arial CE"/>
        </w:rPr>
        <w:t xml:space="preserve">Výkon autorského dozoru </w:t>
      </w:r>
      <w:r>
        <w:rPr>
          <w:rFonts w:ascii="Arial CE" w:eastAsia="Arial CE" w:hAnsi="Arial CE" w:cs="Arial CE"/>
        </w:rPr>
        <w:tab/>
        <w:t xml:space="preserve"> 24 hod. x 700 Kč   </w:t>
      </w:r>
      <w:r>
        <w:rPr>
          <w:rFonts w:ascii="Arial CE" w:eastAsia="Arial CE" w:hAnsi="Arial CE" w:cs="Arial CE"/>
        </w:rPr>
        <w:tab/>
        <w:t xml:space="preserve"> </w:t>
      </w:r>
      <w:r>
        <w:rPr>
          <w:rFonts w:ascii="Arial CE" w:eastAsia="Arial CE" w:hAnsi="Arial CE" w:cs="Arial CE"/>
        </w:rPr>
        <w:tab/>
        <w:t xml:space="preserve">                                     16 800 Kč</w:t>
      </w:r>
      <w:r>
        <w:rPr>
          <w:rFonts w:ascii="Arial CE" w:eastAsia="Arial CE" w:hAnsi="Arial CE" w:cs="Arial CE"/>
          <w:color w:val="0070C0"/>
        </w:rPr>
        <w:t xml:space="preserve"> </w:t>
      </w:r>
    </w:p>
    <w:p w14:paraId="2B8406E3" w14:textId="19604C15" w:rsidR="002A7E99" w:rsidRDefault="002A7E99" w:rsidP="002A7E99">
      <w:pPr>
        <w:spacing w:after="0"/>
        <w:ind w:left="278" w:hanging="10"/>
      </w:pPr>
      <w:r>
        <w:rPr>
          <w:rFonts w:ascii="Arial CE" w:eastAsia="Arial CE" w:hAnsi="Arial CE" w:cs="Arial CE"/>
        </w:rPr>
        <w:t>DPH 21%                                                                                                                3 528 Kč</w:t>
      </w:r>
      <w:r>
        <w:rPr>
          <w:rFonts w:ascii="Arial CE" w:eastAsia="Arial CE" w:hAnsi="Arial CE" w:cs="Arial CE"/>
          <w:color w:val="0070C0"/>
        </w:rPr>
        <w:t xml:space="preserve"> </w:t>
      </w:r>
    </w:p>
    <w:p w14:paraId="0308F707" w14:textId="77777777" w:rsidR="002A7E99" w:rsidRDefault="002A7E99" w:rsidP="002A7E99">
      <w:pPr>
        <w:spacing w:after="0"/>
        <w:ind w:left="278" w:hanging="10"/>
      </w:pPr>
      <w:r>
        <w:rPr>
          <w:rFonts w:ascii="Arial CE" w:eastAsia="Arial CE" w:hAnsi="Arial CE" w:cs="Arial CE"/>
        </w:rPr>
        <w:t>Celkem s DPH                                                                                                      20 328 Kč</w:t>
      </w:r>
      <w:r>
        <w:rPr>
          <w:rFonts w:ascii="Arial CE" w:eastAsia="Arial CE" w:hAnsi="Arial CE" w:cs="Arial CE"/>
          <w:color w:val="0070C0"/>
        </w:rPr>
        <w:t xml:space="preserve"> </w:t>
      </w:r>
    </w:p>
    <w:p w14:paraId="09F982BD" w14:textId="77777777" w:rsidR="002A7E99" w:rsidRDefault="002A7E99" w:rsidP="002A7E99">
      <w:pPr>
        <w:spacing w:after="934"/>
        <w:ind w:left="283"/>
      </w:pPr>
      <w:r>
        <w:rPr>
          <w:rFonts w:ascii="Arial CE" w:eastAsia="Arial CE" w:hAnsi="Arial CE" w:cs="Arial CE"/>
        </w:rPr>
        <w:t xml:space="preserve"> </w:t>
      </w:r>
      <w:r>
        <w:rPr>
          <w:rFonts w:ascii="Arial CE" w:eastAsia="Arial CE" w:hAnsi="Arial CE" w:cs="Arial CE"/>
        </w:rPr>
        <w:tab/>
        <w:t xml:space="preserve">     </w:t>
      </w:r>
      <w:r>
        <w:rPr>
          <w:rFonts w:ascii="Arial CE" w:eastAsia="Arial CE" w:hAnsi="Arial CE" w:cs="Arial CE"/>
          <w:color w:val="0070C0"/>
        </w:rPr>
        <w:t xml:space="preserve"> </w:t>
      </w:r>
    </w:p>
    <w:p w14:paraId="4419532C" w14:textId="246F154E" w:rsidR="002A7E99" w:rsidRDefault="002A7E99" w:rsidP="002A7E99">
      <w:pPr>
        <w:tabs>
          <w:tab w:val="center" w:pos="712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425"/>
        </w:tabs>
        <w:spacing w:after="0"/>
      </w:pPr>
      <w:r>
        <w:tab/>
      </w:r>
      <w:r>
        <w:rPr>
          <w:rFonts w:ascii="Arial CE" w:eastAsia="Arial CE" w:hAnsi="Arial CE" w:cs="Arial CE"/>
        </w:rPr>
        <w:t xml:space="preserve">2.7.2024 </w:t>
      </w:r>
      <w:r>
        <w:rPr>
          <w:rFonts w:ascii="Arial CE" w:eastAsia="Arial CE" w:hAnsi="Arial CE" w:cs="Arial CE"/>
        </w:rPr>
        <w:tab/>
        <w:t xml:space="preserve"> </w:t>
      </w:r>
      <w:r>
        <w:rPr>
          <w:rFonts w:ascii="Arial CE" w:eastAsia="Arial CE" w:hAnsi="Arial CE" w:cs="Arial CE"/>
        </w:rPr>
        <w:tab/>
        <w:t xml:space="preserve"> </w:t>
      </w:r>
      <w:r>
        <w:rPr>
          <w:rFonts w:ascii="Arial CE" w:eastAsia="Arial CE" w:hAnsi="Arial CE" w:cs="Arial CE"/>
        </w:rPr>
        <w:tab/>
        <w:t xml:space="preserve"> </w:t>
      </w:r>
      <w:r>
        <w:rPr>
          <w:rFonts w:ascii="Arial CE" w:eastAsia="Arial CE" w:hAnsi="Arial CE" w:cs="Arial CE"/>
        </w:rPr>
        <w:tab/>
        <w:t xml:space="preserve"> </w:t>
      </w:r>
      <w:r>
        <w:rPr>
          <w:rFonts w:ascii="Arial CE" w:eastAsia="Arial CE" w:hAnsi="Arial CE" w:cs="Arial CE"/>
        </w:rPr>
        <w:tab/>
        <w:t xml:space="preserve"> </w:t>
      </w:r>
      <w:r>
        <w:rPr>
          <w:rFonts w:ascii="Arial CE" w:eastAsia="Arial CE" w:hAnsi="Arial CE" w:cs="Arial CE"/>
        </w:rPr>
        <w:tab/>
        <w:t xml:space="preserve">      </w:t>
      </w:r>
      <w:proofErr w:type="spellStart"/>
      <w:r>
        <w:rPr>
          <w:rFonts w:ascii="Arial CE" w:eastAsia="Arial CE" w:hAnsi="Arial CE" w:cs="Arial CE"/>
        </w:rPr>
        <w:t>Ing.arch.Antonín</w:t>
      </w:r>
      <w:proofErr w:type="spellEnd"/>
      <w:r>
        <w:rPr>
          <w:rFonts w:ascii="Arial CE" w:eastAsia="Arial CE" w:hAnsi="Arial CE" w:cs="Arial CE"/>
        </w:rPr>
        <w:t xml:space="preserve"> Řehulka </w:t>
      </w:r>
    </w:p>
    <w:p w14:paraId="1A988689" w14:textId="77777777" w:rsidR="002A7E99" w:rsidRDefault="002A7E99" w:rsidP="002A7E99">
      <w:pPr>
        <w:spacing w:after="1764"/>
        <w:ind w:left="6919"/>
      </w:pPr>
      <w:r>
        <w:rPr>
          <w:noProof/>
        </w:rPr>
        <w:drawing>
          <wp:inline distT="0" distB="0" distL="0" distR="0" wp14:anchorId="4DF5AC83" wp14:editId="64E7F8ED">
            <wp:extent cx="1252728" cy="804672"/>
            <wp:effectExtent l="0" t="0" r="0" b="0"/>
            <wp:docPr id="2018" name="Picture 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" name="Picture 20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DEBDE" w14:textId="0B98A41A" w:rsidR="002A7E99" w:rsidRDefault="002A7E99" w:rsidP="002A7E99">
      <w:pPr>
        <w:spacing w:after="0"/>
        <w:ind w:left="91"/>
        <w:jc w:val="center"/>
      </w:pPr>
      <w:r>
        <w:rPr>
          <w:rFonts w:ascii="Comic Sans MS" w:eastAsia="Comic Sans MS" w:hAnsi="Comic Sans MS" w:cs="Comic Sans MS"/>
          <w:color w:val="808080"/>
          <w:sz w:val="16"/>
        </w:rPr>
        <w:t xml:space="preserve">Architektonická kancelář I.D.E.A. s.r.o., </w:t>
      </w:r>
      <w:proofErr w:type="spellStart"/>
      <w:r>
        <w:rPr>
          <w:rFonts w:ascii="Comic Sans MS" w:eastAsia="Comic Sans MS" w:hAnsi="Comic Sans MS" w:cs="Comic Sans MS"/>
          <w:color w:val="808080"/>
          <w:sz w:val="16"/>
        </w:rPr>
        <w:t>Englišova</w:t>
      </w:r>
      <w:proofErr w:type="spellEnd"/>
      <w:r>
        <w:rPr>
          <w:rFonts w:ascii="Comic Sans MS" w:eastAsia="Comic Sans MS" w:hAnsi="Comic Sans MS" w:cs="Comic Sans MS"/>
          <w:color w:val="808080"/>
          <w:sz w:val="16"/>
        </w:rPr>
        <w:t xml:space="preserve"> 65, 746 01 Opava, TEL. </w:t>
      </w:r>
      <w:proofErr w:type="spellStart"/>
      <w:r w:rsidR="00B92467">
        <w:rPr>
          <w:rFonts w:ascii="Comic Sans MS" w:eastAsia="Comic Sans MS" w:hAnsi="Comic Sans MS" w:cs="Comic Sans MS"/>
          <w:color w:val="808080"/>
          <w:sz w:val="16"/>
        </w:rPr>
        <w:t>xxxxxxxxx</w:t>
      </w:r>
      <w:proofErr w:type="spellEnd"/>
      <w:r>
        <w:rPr>
          <w:rFonts w:ascii="Comic Sans MS" w:eastAsia="Comic Sans MS" w:hAnsi="Comic Sans MS" w:cs="Comic Sans MS"/>
          <w:color w:val="808080"/>
          <w:sz w:val="16"/>
        </w:rPr>
        <w:t xml:space="preserve"> </w:t>
      </w:r>
    </w:p>
    <w:p w14:paraId="5BFE8308" w14:textId="575CCF95" w:rsidR="002A7E99" w:rsidRDefault="002A7E99" w:rsidP="002A7E99">
      <w:pPr>
        <w:spacing w:after="0"/>
        <w:ind w:left="559"/>
      </w:pPr>
      <w:r>
        <w:rPr>
          <w:rFonts w:ascii="Comic Sans MS" w:eastAsia="Comic Sans MS" w:hAnsi="Comic Sans MS" w:cs="Comic Sans MS"/>
          <w:color w:val="808080"/>
          <w:sz w:val="16"/>
        </w:rPr>
        <w:t xml:space="preserve">IČO 47974991, DIČ CZ-47974991, E-MAIL: </w:t>
      </w:r>
      <w:r w:rsidR="00B92467">
        <w:rPr>
          <w:rFonts w:ascii="Comic Sans MS" w:eastAsia="Comic Sans MS" w:hAnsi="Comic Sans MS" w:cs="Comic Sans MS"/>
          <w:color w:val="808080"/>
          <w:sz w:val="16"/>
        </w:rPr>
        <w:t>xxxx</w:t>
      </w:r>
      <w:r>
        <w:rPr>
          <w:rFonts w:ascii="Comic Sans MS" w:eastAsia="Comic Sans MS" w:hAnsi="Comic Sans MS" w:cs="Comic Sans MS"/>
          <w:color w:val="808080"/>
          <w:sz w:val="16"/>
        </w:rPr>
        <w:t>@</w:t>
      </w:r>
      <w:r w:rsidR="00B92467">
        <w:rPr>
          <w:rFonts w:ascii="Comic Sans MS" w:eastAsia="Comic Sans MS" w:hAnsi="Comic Sans MS" w:cs="Comic Sans MS"/>
          <w:color w:val="808080"/>
          <w:sz w:val="16"/>
        </w:rPr>
        <w:t>xxxxxxxxx</w:t>
      </w:r>
      <w:r>
        <w:rPr>
          <w:rFonts w:ascii="Comic Sans MS" w:eastAsia="Comic Sans MS" w:hAnsi="Comic Sans MS" w:cs="Comic Sans MS"/>
          <w:color w:val="808080"/>
          <w:sz w:val="16"/>
        </w:rPr>
        <w:t>.</w:t>
      </w:r>
      <w:r w:rsidR="00B92467">
        <w:rPr>
          <w:rFonts w:ascii="Comic Sans MS" w:eastAsia="Comic Sans MS" w:hAnsi="Comic Sans MS" w:cs="Comic Sans MS"/>
          <w:color w:val="808080"/>
          <w:sz w:val="16"/>
        </w:rPr>
        <w:t>xx</w:t>
      </w:r>
      <w:bookmarkStart w:id="1" w:name="_GoBack"/>
      <w:bookmarkEnd w:id="1"/>
      <w:r>
        <w:rPr>
          <w:rFonts w:ascii="Comic Sans MS" w:eastAsia="Comic Sans MS" w:hAnsi="Comic Sans MS" w:cs="Comic Sans MS"/>
          <w:color w:val="808080"/>
          <w:sz w:val="16"/>
        </w:rPr>
        <w:t xml:space="preserve">, bank. spojení: </w:t>
      </w:r>
      <w:proofErr w:type="spellStart"/>
      <w:r w:rsidR="00B92467">
        <w:rPr>
          <w:rFonts w:ascii="Comic Sans MS" w:eastAsia="Comic Sans MS" w:hAnsi="Comic Sans MS" w:cs="Comic Sans MS"/>
          <w:color w:val="808080"/>
          <w:sz w:val="16"/>
        </w:rPr>
        <w:t>xx</w:t>
      </w:r>
      <w:proofErr w:type="spellEnd"/>
      <w:r>
        <w:rPr>
          <w:rFonts w:ascii="Comic Sans MS" w:eastAsia="Comic Sans MS" w:hAnsi="Comic Sans MS" w:cs="Comic Sans MS"/>
          <w:color w:val="808080"/>
          <w:sz w:val="16"/>
        </w:rPr>
        <w:t xml:space="preserve"> </w:t>
      </w:r>
      <w:proofErr w:type="spellStart"/>
      <w:r w:rsidR="00B92467">
        <w:rPr>
          <w:rFonts w:ascii="Comic Sans MS" w:eastAsia="Comic Sans MS" w:hAnsi="Comic Sans MS" w:cs="Comic Sans MS"/>
          <w:color w:val="808080"/>
          <w:sz w:val="16"/>
        </w:rPr>
        <w:t>x</w:t>
      </w:r>
      <w:r>
        <w:rPr>
          <w:rFonts w:ascii="Comic Sans MS" w:eastAsia="Comic Sans MS" w:hAnsi="Comic Sans MS" w:cs="Comic Sans MS"/>
          <w:color w:val="808080"/>
          <w:sz w:val="16"/>
        </w:rPr>
        <w:t>.</w:t>
      </w:r>
      <w:r w:rsidR="00B92467">
        <w:rPr>
          <w:rFonts w:ascii="Comic Sans MS" w:eastAsia="Comic Sans MS" w:hAnsi="Comic Sans MS" w:cs="Comic Sans MS"/>
          <w:color w:val="808080"/>
          <w:sz w:val="16"/>
        </w:rPr>
        <w:t>x</w:t>
      </w:r>
      <w:proofErr w:type="spellEnd"/>
      <w:r>
        <w:rPr>
          <w:rFonts w:ascii="Comic Sans MS" w:eastAsia="Comic Sans MS" w:hAnsi="Comic Sans MS" w:cs="Comic Sans MS"/>
          <w:color w:val="808080"/>
          <w:sz w:val="16"/>
        </w:rPr>
        <w:t xml:space="preserve">. </w:t>
      </w:r>
      <w:proofErr w:type="spellStart"/>
      <w:r w:rsidR="00B92467">
        <w:rPr>
          <w:rFonts w:ascii="Comic Sans MS" w:eastAsia="Comic Sans MS" w:hAnsi="Comic Sans MS" w:cs="Comic Sans MS"/>
          <w:color w:val="808080"/>
          <w:sz w:val="16"/>
        </w:rPr>
        <w:t>xxxxx</w:t>
      </w:r>
      <w:proofErr w:type="spellEnd"/>
      <w:r>
        <w:rPr>
          <w:rFonts w:ascii="Comic Sans MS" w:eastAsia="Comic Sans MS" w:hAnsi="Comic Sans MS" w:cs="Comic Sans MS"/>
          <w:color w:val="808080"/>
          <w:sz w:val="16"/>
        </w:rPr>
        <w:t xml:space="preserve">  </w:t>
      </w:r>
      <w:proofErr w:type="spellStart"/>
      <w:r w:rsidR="00B92467">
        <w:rPr>
          <w:rFonts w:ascii="Comic Sans MS" w:eastAsia="Comic Sans MS" w:hAnsi="Comic Sans MS" w:cs="Comic Sans MS"/>
          <w:color w:val="808080"/>
          <w:sz w:val="16"/>
        </w:rPr>
        <w:t>x</w:t>
      </w:r>
      <w:r>
        <w:rPr>
          <w:rFonts w:ascii="Comic Sans MS" w:eastAsia="Comic Sans MS" w:hAnsi="Comic Sans MS" w:cs="Comic Sans MS"/>
          <w:color w:val="808080"/>
          <w:sz w:val="16"/>
        </w:rPr>
        <w:t>.</w:t>
      </w:r>
      <w:proofErr w:type="gramStart"/>
      <w:r w:rsidR="00B92467">
        <w:rPr>
          <w:rFonts w:ascii="Comic Sans MS" w:eastAsia="Comic Sans MS" w:hAnsi="Comic Sans MS" w:cs="Comic Sans MS"/>
          <w:color w:val="808080"/>
          <w:sz w:val="16"/>
        </w:rPr>
        <w:t>x</w:t>
      </w:r>
      <w:r>
        <w:rPr>
          <w:rFonts w:ascii="Comic Sans MS" w:eastAsia="Comic Sans MS" w:hAnsi="Comic Sans MS" w:cs="Comic Sans MS"/>
          <w:color w:val="808080"/>
          <w:sz w:val="16"/>
        </w:rPr>
        <w:t>.</w:t>
      </w:r>
      <w:r w:rsidR="00B92467">
        <w:rPr>
          <w:rFonts w:ascii="Comic Sans MS" w:eastAsia="Comic Sans MS" w:hAnsi="Comic Sans MS" w:cs="Comic Sans MS"/>
          <w:color w:val="808080"/>
          <w:sz w:val="16"/>
        </w:rPr>
        <w:t>xxxxx</w:t>
      </w:r>
      <w:proofErr w:type="gramEnd"/>
      <w:r>
        <w:rPr>
          <w:rFonts w:ascii="Comic Sans MS" w:eastAsia="Comic Sans MS" w:hAnsi="Comic Sans MS" w:cs="Comic Sans MS"/>
          <w:color w:val="808080"/>
          <w:sz w:val="16"/>
        </w:rPr>
        <w:t>-</w:t>
      </w:r>
      <w:r w:rsidR="00B92467">
        <w:rPr>
          <w:rFonts w:ascii="Comic Sans MS" w:eastAsia="Comic Sans MS" w:hAnsi="Comic Sans MS" w:cs="Comic Sans MS"/>
          <w:color w:val="808080"/>
          <w:sz w:val="16"/>
        </w:rPr>
        <w:t>xxx</w:t>
      </w:r>
      <w:proofErr w:type="spellEnd"/>
      <w:r>
        <w:rPr>
          <w:rFonts w:ascii="Comic Sans MS" w:eastAsia="Comic Sans MS" w:hAnsi="Comic Sans MS" w:cs="Comic Sans MS"/>
          <w:color w:val="808080"/>
          <w:sz w:val="16"/>
        </w:rPr>
        <w:t>/</w:t>
      </w:r>
      <w:proofErr w:type="spellStart"/>
      <w:r w:rsidR="00B92467">
        <w:rPr>
          <w:rFonts w:ascii="Comic Sans MS" w:eastAsia="Comic Sans MS" w:hAnsi="Comic Sans MS" w:cs="Comic Sans MS"/>
          <w:color w:val="808080"/>
          <w:sz w:val="16"/>
        </w:rPr>
        <w:t>xxxx</w:t>
      </w:r>
      <w:proofErr w:type="spellEnd"/>
    </w:p>
    <w:p w14:paraId="43F61372" w14:textId="77777777" w:rsidR="002A7E99" w:rsidRPr="000E3BAA" w:rsidRDefault="002A7E99" w:rsidP="00C41195">
      <w:pPr>
        <w:pStyle w:val="Odstavecseseznamem"/>
        <w:spacing w:after="0"/>
        <w:ind w:left="0" w:right="425" w:firstLine="0"/>
        <w:rPr>
          <w:rFonts w:ascii="Arial" w:hAnsi="Arial" w:cs="Arial"/>
          <w:sz w:val="20"/>
          <w:szCs w:val="20"/>
        </w:rPr>
      </w:pPr>
    </w:p>
    <w:sectPr w:rsidR="002A7E99" w:rsidRPr="000E3BAA" w:rsidSect="0051010B">
      <w:footerReference w:type="even" r:id="rId10"/>
      <w:footerReference w:type="default" r:id="rId11"/>
      <w:footerReference w:type="first" r:id="rId12"/>
      <w:pgSz w:w="11906" w:h="16838"/>
      <w:pgMar w:top="1134" w:right="130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AA68C" w14:textId="77777777" w:rsidR="0089404E" w:rsidRDefault="0089404E">
      <w:pPr>
        <w:spacing w:after="0"/>
      </w:pPr>
      <w:r>
        <w:separator/>
      </w:r>
    </w:p>
  </w:endnote>
  <w:endnote w:type="continuationSeparator" w:id="0">
    <w:p w14:paraId="342CDEA1" w14:textId="77777777" w:rsidR="0089404E" w:rsidRDefault="00894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 Lt L2">
    <w:altName w:val="Bookman Old Style"/>
    <w:charset w:val="EE"/>
    <w:family w:val="roman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59AC" w14:textId="296EAA69" w:rsidR="00FD7D4C" w:rsidRDefault="00FD7D4C">
    <w:pPr>
      <w:tabs>
        <w:tab w:val="right" w:pos="91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DFE124" wp14:editId="02664B98">
              <wp:simplePos x="0" y="0"/>
              <wp:positionH relativeFrom="page">
                <wp:posOffset>900430</wp:posOffset>
              </wp:positionH>
              <wp:positionV relativeFrom="page">
                <wp:posOffset>10003155</wp:posOffset>
              </wp:positionV>
              <wp:extent cx="5715000" cy="9525"/>
              <wp:effectExtent l="5080" t="11430" r="13970" b="0"/>
              <wp:wrapSquare wrapText="bothSides"/>
              <wp:docPr id="5" name="Group 28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9525"/>
                        <a:chOff x="0" y="0"/>
                        <a:chExt cx="57150" cy="95"/>
                      </a:xfrm>
                    </wpg:grpSpPr>
                    <wps:wsp>
                      <wps:cNvPr id="6" name="Shape 2813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0"/>
                        </a:xfrm>
                        <a:custGeom>
                          <a:avLst/>
                          <a:gdLst>
                            <a:gd name="T0" fmla="*/ 0 w 5715001"/>
                            <a:gd name="T1" fmla="*/ 5715001 w 5715001"/>
                            <a:gd name="T2" fmla="*/ 0 w 5715001"/>
                            <a:gd name="T3" fmla="*/ 5715001 w 57150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715001">
                              <a:moveTo>
                                <a:pt x="0" y="0"/>
                              </a:moveTo>
                              <a:lnTo>
                                <a:pt x="571500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36049DC" id="Group 28135" o:spid="_x0000_s1026" style="position:absolute;margin-left:70.9pt;margin-top:787.65pt;width:450pt;height:.75pt;z-index:251658240;mso-position-horizontal-relative:page;mso-position-vertical-relative:page" coordsize="571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">
              <v:shape id="Shape 28136" o:spid="_x0000_s1027" style="position:absolute;width:57150;height:0;visibility:visible;mso-wrap-style:square;v-text-anchor:top" coordsize="5715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0or8A&#10;AADaAAAADwAAAGRycy9kb3ducmV2LnhtbESPwQrCMBBE74L/EFbwIprqQaUaRQRBUFCrH7A0a1ts&#10;NqWJtv69EQSPw8y8YZbr1pTiRbUrLCsYjyIQxKnVBWcKbtfdcA7CeWSNpWVS8CYH61W3s8RY24Yv&#10;9Ep8JgKEXYwKcu+rWEqX5mTQjWxFHLy7rQ36IOtM6hqbADelnETRVBosOCzkWNE2p/SRPI2Co9ln&#10;fve26WDSzG7n4v44XQ+RUv1eu1mA8NT6f/jX3msFU/heCT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4/SivwAAANoAAAAPAAAAAAAAAAAAAAAAAJgCAABkcnMvZG93bnJl&#10;di54bWxQSwUGAAAAAAQABAD1AAAAhAMAAAAA&#10;" path="m,l5715001,e" filled="f">
                <v:path arrowok="t" o:connecttype="custom" o:connectlocs="0,0;57150,0" o:connectangles="0,0" textboxrect="0,0,5715001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  <w:p w14:paraId="58ABD9C0" w14:textId="77777777" w:rsidR="00FD7D4C" w:rsidRDefault="00FD7D4C">
    <w:pPr>
      <w:spacing w:after="0" w:line="259" w:lineRule="auto"/>
      <w:ind w:left="0" w:firstLine="0"/>
      <w:jc w:val="left"/>
    </w:pPr>
    <w:r>
      <w:rPr>
        <w:sz w:val="18"/>
      </w:rPr>
      <w:t xml:space="preserve"> </w:t>
    </w:r>
    <w:r>
      <w:rPr>
        <w:sz w:val="18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B3A48" w14:textId="4397EC20" w:rsidR="00FD7D4C" w:rsidRDefault="00FD7D4C">
    <w:pPr>
      <w:tabs>
        <w:tab w:val="right" w:pos="91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CD10D3" wp14:editId="0937FAA9">
              <wp:simplePos x="0" y="0"/>
              <wp:positionH relativeFrom="page">
                <wp:posOffset>900430</wp:posOffset>
              </wp:positionH>
              <wp:positionV relativeFrom="page">
                <wp:posOffset>10003155</wp:posOffset>
              </wp:positionV>
              <wp:extent cx="5715000" cy="9525"/>
              <wp:effectExtent l="5080" t="11430" r="13970" b="0"/>
              <wp:wrapSquare wrapText="bothSides"/>
              <wp:docPr id="3" name="Group 28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9525"/>
                        <a:chOff x="0" y="0"/>
                        <a:chExt cx="57150" cy="95"/>
                      </a:xfrm>
                    </wpg:grpSpPr>
                    <wps:wsp>
                      <wps:cNvPr id="4" name="Shape 28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0"/>
                        </a:xfrm>
                        <a:custGeom>
                          <a:avLst/>
                          <a:gdLst>
                            <a:gd name="T0" fmla="*/ 0 w 5715001"/>
                            <a:gd name="T1" fmla="*/ 5715001 w 5715001"/>
                            <a:gd name="T2" fmla="*/ 0 w 5715001"/>
                            <a:gd name="T3" fmla="*/ 5715001 w 57150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715001">
                              <a:moveTo>
                                <a:pt x="0" y="0"/>
                              </a:moveTo>
                              <a:lnTo>
                                <a:pt x="571500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37B00A43" id="Group 28120" o:spid="_x0000_s1026" style="position:absolute;margin-left:70.9pt;margin-top:787.65pt;width:450pt;height:.75pt;z-index:251659264;mso-position-horizontal-relative:page;mso-position-vertical-relative:page" coordsize="571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">
              <v:shape id="Shape 28121" o:spid="_x0000_s1027" style="position:absolute;width:57150;height:0;visibility:visible;mso-wrap-style:square;v-text-anchor:top" coordsize="5715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PTr8A&#10;AADaAAAADwAAAGRycy9kb3ducmV2LnhtbESPzQrCMBCE74LvEFbwIpoqolKNIoIgKPj7AEuztsVm&#10;U5po69sbQfA4zMw3zGLVmEK8qHK5ZQXDQQSCOLE651TB7brtz0A4j6yxsEwK3uRgtWy3FhhrW/OZ&#10;XhefigBhF6OCzPsyltIlGRl0A1sSB+9uK4M+yCqVusI6wE0hR1E0kQZzDgsZlrTJKHlcnkbBwexS&#10;v33bpDeqp7dTfn8cr/tIqW6nWc9BeGr8P/xr77SCMXyvh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fc9OvwAAANoAAAAPAAAAAAAAAAAAAAAAAJgCAABkcnMvZG93bnJl&#10;di54bWxQSwUGAAAAAAQABAD1AAAAhAMAAAAA&#10;" path="m,l5715001,e" filled="f">
                <v:path arrowok="t" o:connecttype="custom" o:connectlocs="0,0;57150,0" o:connectangles="0,0" textboxrect="0,0,5715001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61D9">
      <w:rPr>
        <w:noProof/>
        <w:sz w:val="18"/>
      </w:rPr>
      <w:t>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D945" w14:textId="6BBB4BFB" w:rsidR="00FD7D4C" w:rsidRPr="001774F6" w:rsidRDefault="00FD7D4C" w:rsidP="001774F6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0B341D" wp14:editId="483D1E2C">
              <wp:simplePos x="0" y="0"/>
              <wp:positionH relativeFrom="page">
                <wp:posOffset>900430</wp:posOffset>
              </wp:positionH>
              <wp:positionV relativeFrom="page">
                <wp:posOffset>10003155</wp:posOffset>
              </wp:positionV>
              <wp:extent cx="5715000" cy="9525"/>
              <wp:effectExtent l="5080" t="11430" r="13970" b="0"/>
              <wp:wrapSquare wrapText="bothSides"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9525"/>
                        <a:chOff x="0" y="0"/>
                        <a:chExt cx="57150" cy="95"/>
                      </a:xfrm>
                    </wpg:grpSpPr>
                    <wps:wsp>
                      <wps:cNvPr id="2" name="Shape 28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0"/>
                        </a:xfrm>
                        <a:custGeom>
                          <a:avLst/>
                          <a:gdLst>
                            <a:gd name="T0" fmla="*/ 0 w 5715001"/>
                            <a:gd name="T1" fmla="*/ 5715001 w 5715001"/>
                            <a:gd name="T2" fmla="*/ 0 w 5715001"/>
                            <a:gd name="T3" fmla="*/ 5715001 w 57150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715001">
                              <a:moveTo>
                                <a:pt x="0" y="0"/>
                              </a:moveTo>
                              <a:lnTo>
                                <a:pt x="571500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B43A71C" id="Group 7" o:spid="_x0000_s1026" style="position:absolute;margin-left:70.9pt;margin-top:787.65pt;width:450pt;height:.75pt;z-index:251661312;mso-position-horizontal-relative:page;mso-position-vertical-relative:page" coordsize="571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">
              <v:shape id="Shape 28121" o:spid="_x0000_s1027" style="position:absolute;width:57150;height:0;visibility:visible;mso-wrap-style:square;v-text-anchor:top" coordsize="5715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yob8A&#10;AADaAAAADwAAAGRycy9kb3ducmV2LnhtbESPzQrCMBCE74LvEFbwIprag0o1igiCoODvAyzN2hab&#10;TWmirW9vBMHjMDPfMItVa0rxotoVlhWMRxEI4tTqgjMFt+t2OAPhPLLG0jIpeJOD1bLbWWCibcNn&#10;el18JgKEXYIKcu+rREqX5mTQjWxFHLy7rQ36IOtM6hqbADeljKNoIg0WHBZyrGiTU/q4PI2Cg9ll&#10;fvu26SBuprdTcX8cr/tIqX6vXc9BeGr9P/xr77SCG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2PKhvwAAANoAAAAPAAAAAAAAAAAAAAAAAJgCAABkcnMvZG93bnJl&#10;di54bWxQSwUGAAAAAAQABAD1AAAAhAMAAAAA&#10;" path="m,l5715001,e" filled="f">
                <v:path arrowok="t" o:connecttype="custom" o:connectlocs="0,0;57150,0" o:connectangles="0,0" textboxrect="0,0,5715001,0"/>
              </v:shape>
              <w10:wrap type="square" anchorx="page" anchory="page"/>
            </v:group>
          </w:pict>
        </mc:Fallback>
      </mc:AlternateContent>
    </w:r>
  </w:p>
  <w:p w14:paraId="363C3483" w14:textId="77777777" w:rsidR="00FD7D4C" w:rsidRPr="000B452E" w:rsidRDefault="00FD7D4C" w:rsidP="001774F6">
    <w:pPr>
      <w:tabs>
        <w:tab w:val="left" w:pos="708"/>
        <w:tab w:val="right" w:pos="9130"/>
      </w:tabs>
      <w:spacing w:after="160" w:line="259" w:lineRule="auto"/>
      <w:ind w:left="0" w:firstLine="0"/>
      <w:jc w:val="right"/>
      <w:rPr>
        <w:sz w:val="18"/>
        <w:szCs w:val="18"/>
      </w:rPr>
    </w:pPr>
    <w:r w:rsidRPr="000B452E">
      <w:rPr>
        <w:sz w:val="18"/>
        <w:szCs w:val="18"/>
      </w:rPr>
      <w:fldChar w:fldCharType="begin"/>
    </w:r>
    <w:r w:rsidRPr="000B452E">
      <w:rPr>
        <w:sz w:val="18"/>
        <w:szCs w:val="18"/>
      </w:rPr>
      <w:instrText xml:space="preserve"> PAGE   \* MERGEFORMAT </w:instrText>
    </w:r>
    <w:r w:rsidRPr="000B452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0B452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460A" w14:textId="77777777" w:rsidR="0089404E" w:rsidRDefault="0089404E">
      <w:pPr>
        <w:spacing w:after="0"/>
      </w:pPr>
      <w:r>
        <w:separator/>
      </w:r>
    </w:p>
  </w:footnote>
  <w:footnote w:type="continuationSeparator" w:id="0">
    <w:p w14:paraId="3098D5F7" w14:textId="77777777" w:rsidR="0089404E" w:rsidRDefault="008940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6B6"/>
    <w:multiLevelType w:val="hybridMultilevel"/>
    <w:tmpl w:val="305E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1C1"/>
    <w:multiLevelType w:val="hybridMultilevel"/>
    <w:tmpl w:val="50F4297A"/>
    <w:lvl w:ilvl="0" w:tplc="DE7AAD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82C12"/>
    <w:multiLevelType w:val="multilevel"/>
    <w:tmpl w:val="705875C6"/>
    <w:styleLink w:val="Styl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  <w:sz w:val="18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3" w15:restartNumberingAfterBreak="0">
    <w:nsid w:val="198C484E"/>
    <w:multiLevelType w:val="multilevel"/>
    <w:tmpl w:val="ED44F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26362"/>
    <w:multiLevelType w:val="multilevel"/>
    <w:tmpl w:val="1584C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BE1019"/>
    <w:multiLevelType w:val="hybridMultilevel"/>
    <w:tmpl w:val="7EFC1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C708D"/>
    <w:multiLevelType w:val="multilevel"/>
    <w:tmpl w:val="BD282B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7.%2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7" w15:restartNumberingAfterBreak="0">
    <w:nsid w:val="206C7FD4"/>
    <w:multiLevelType w:val="hybridMultilevel"/>
    <w:tmpl w:val="C2AAADA4"/>
    <w:lvl w:ilvl="0" w:tplc="4094C874">
      <w:start w:val="1"/>
      <w:numFmt w:val="decimal"/>
      <w:lvlText w:val="%1."/>
      <w:lvlJc w:val="left"/>
      <w:pPr>
        <w:ind w:left="358"/>
      </w:pPr>
      <w:rPr>
        <w:rFonts w:ascii="Arial" w:hAnsi="Arial" w:cs="Tahoma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85D3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0226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A034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4D40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EB09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2946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1ED98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A62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311A7B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C5FF4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2B788B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F8443E"/>
    <w:multiLevelType w:val="hybridMultilevel"/>
    <w:tmpl w:val="1DEA143E"/>
    <w:lvl w:ilvl="0" w:tplc="0284C6A8">
      <w:start w:val="1"/>
      <w:numFmt w:val="decimal"/>
      <w:lvlText w:val="%1."/>
      <w:lvlJc w:val="left"/>
      <w:pPr>
        <w:ind w:left="352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803BE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2D6A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8B4D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A09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BE75F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E076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3AD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8A61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AC259F"/>
    <w:multiLevelType w:val="multilevel"/>
    <w:tmpl w:val="10364F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0E0D9A"/>
    <w:multiLevelType w:val="hybridMultilevel"/>
    <w:tmpl w:val="17989906"/>
    <w:lvl w:ilvl="0" w:tplc="34E47E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14CE2"/>
    <w:multiLevelType w:val="multilevel"/>
    <w:tmpl w:val="42808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DA2AD8"/>
    <w:multiLevelType w:val="multilevel"/>
    <w:tmpl w:val="C6C27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16" w15:restartNumberingAfterBreak="0">
    <w:nsid w:val="3A20244B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EE5883"/>
    <w:multiLevelType w:val="hybridMultilevel"/>
    <w:tmpl w:val="B4EE7F1C"/>
    <w:lvl w:ilvl="0" w:tplc="ACBC52AA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538E8"/>
    <w:multiLevelType w:val="hybridMultilevel"/>
    <w:tmpl w:val="A2983D2E"/>
    <w:lvl w:ilvl="0" w:tplc="9A8A36E4">
      <w:start w:val="1"/>
      <w:numFmt w:val="upperLetter"/>
      <w:lvlText w:val="%1."/>
      <w:lvlJc w:val="left"/>
      <w:pPr>
        <w:ind w:left="611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A35DC">
      <w:start w:val="1"/>
      <w:numFmt w:val="lowerLetter"/>
      <w:lvlText w:val="%2"/>
      <w:lvlJc w:val="left"/>
      <w:pPr>
        <w:ind w:left="13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9AC3CA">
      <w:start w:val="1"/>
      <w:numFmt w:val="lowerRoman"/>
      <w:lvlText w:val="%3"/>
      <w:lvlJc w:val="left"/>
      <w:pPr>
        <w:ind w:left="21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2D4A2">
      <w:start w:val="1"/>
      <w:numFmt w:val="decimal"/>
      <w:lvlText w:val="%4"/>
      <w:lvlJc w:val="left"/>
      <w:pPr>
        <w:ind w:left="28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0151A">
      <w:start w:val="1"/>
      <w:numFmt w:val="lowerLetter"/>
      <w:lvlText w:val="%5"/>
      <w:lvlJc w:val="left"/>
      <w:pPr>
        <w:ind w:left="35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E0026">
      <w:start w:val="1"/>
      <w:numFmt w:val="lowerRoman"/>
      <w:lvlText w:val="%6"/>
      <w:lvlJc w:val="left"/>
      <w:pPr>
        <w:ind w:left="42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627646">
      <w:start w:val="1"/>
      <w:numFmt w:val="decimal"/>
      <w:lvlText w:val="%7"/>
      <w:lvlJc w:val="left"/>
      <w:pPr>
        <w:ind w:left="49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CAFD0">
      <w:start w:val="1"/>
      <w:numFmt w:val="lowerLetter"/>
      <w:lvlText w:val="%8"/>
      <w:lvlJc w:val="left"/>
      <w:pPr>
        <w:ind w:left="57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8D4B6">
      <w:start w:val="1"/>
      <w:numFmt w:val="lowerRoman"/>
      <w:lvlText w:val="%9"/>
      <w:lvlJc w:val="left"/>
      <w:pPr>
        <w:ind w:left="64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814B0F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04E2E84"/>
    <w:multiLevelType w:val="multilevel"/>
    <w:tmpl w:val="0056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0239D3"/>
    <w:multiLevelType w:val="multilevel"/>
    <w:tmpl w:val="AFF622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230F4E"/>
    <w:multiLevelType w:val="hybridMultilevel"/>
    <w:tmpl w:val="9F285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2EB5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E169B7"/>
    <w:multiLevelType w:val="multilevel"/>
    <w:tmpl w:val="0056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BC602C"/>
    <w:multiLevelType w:val="hybridMultilevel"/>
    <w:tmpl w:val="812C0094"/>
    <w:lvl w:ilvl="0" w:tplc="34E47E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7" w15:restartNumberingAfterBreak="0">
    <w:nsid w:val="599739F0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14198E"/>
    <w:multiLevelType w:val="hybridMultilevel"/>
    <w:tmpl w:val="14789790"/>
    <w:lvl w:ilvl="0" w:tplc="DB7014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ACBC52AA">
      <w:start w:val="1"/>
      <w:numFmt w:val="lowerRoman"/>
      <w:lvlText w:val="%2."/>
      <w:lvlJc w:val="left"/>
      <w:pPr>
        <w:ind w:left="1080" w:hanging="360"/>
      </w:pPr>
      <w:rPr>
        <w:rFonts w:hint="default"/>
        <w:color w:val="auto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8D047D"/>
    <w:multiLevelType w:val="hybridMultilevel"/>
    <w:tmpl w:val="C388D348"/>
    <w:lvl w:ilvl="0" w:tplc="285A7BA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E46D8">
      <w:start w:val="1"/>
      <w:numFmt w:val="lowerLetter"/>
      <w:lvlText w:val="%2)"/>
      <w:lvlJc w:val="left"/>
      <w:pPr>
        <w:ind w:left="7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C5E1C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4BE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2D7A8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16FC62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8A81C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02F88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E0B10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FF2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79451B"/>
    <w:multiLevelType w:val="hybridMultilevel"/>
    <w:tmpl w:val="9F563434"/>
    <w:lvl w:ilvl="0" w:tplc="520ADD8A">
      <w:start w:val="1"/>
      <w:numFmt w:val="decimal"/>
      <w:lvlText w:val="%1."/>
      <w:lvlJc w:val="left"/>
      <w:pPr>
        <w:ind w:left="352"/>
      </w:pPr>
      <w:rPr>
        <w:rFonts w:ascii="Arial" w:hAnsi="Arial" w:cs="Tahoma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AB10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42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699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8D6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E4A5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C5A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025A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C88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C8129C"/>
    <w:multiLevelType w:val="hybridMultilevel"/>
    <w:tmpl w:val="C554C428"/>
    <w:lvl w:ilvl="0" w:tplc="2D4E75CE">
      <w:start w:val="1"/>
      <w:numFmt w:val="decimal"/>
      <w:pStyle w:val="richt-cis"/>
      <w:lvlText w:val="%1."/>
      <w:lvlJc w:val="left"/>
      <w:pPr>
        <w:ind w:left="1206" w:hanging="420"/>
      </w:pPr>
      <w:rPr>
        <w:b w:val="0"/>
      </w:rPr>
    </w:lvl>
    <w:lvl w:ilvl="1" w:tplc="BE6A6152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263BA7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960B3A"/>
    <w:multiLevelType w:val="multilevel"/>
    <w:tmpl w:val="705875C6"/>
    <w:lvl w:ilvl="0">
      <w:start w:val="2"/>
      <w:numFmt w:val="decimal"/>
      <w:pStyle w:val="Zkladntex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3B6209"/>
    <w:multiLevelType w:val="hybridMultilevel"/>
    <w:tmpl w:val="7820EA6A"/>
    <w:lvl w:ilvl="0" w:tplc="823A570C">
      <w:start w:val="1"/>
      <w:numFmt w:val="decimal"/>
      <w:lvlText w:val="%1."/>
      <w:lvlJc w:val="left"/>
      <w:pPr>
        <w:ind w:left="358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2048A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2210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8BAA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64A5D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0777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822A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EEF6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6BA0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9A0DAE"/>
    <w:multiLevelType w:val="multilevel"/>
    <w:tmpl w:val="705875C6"/>
    <w:styleLink w:val="Styl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Arial" w:hAnsi="Arial"/>
        <w:b w:val="0"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37" w15:restartNumberingAfterBreak="0">
    <w:nsid w:val="7F9C647C"/>
    <w:multiLevelType w:val="multilevel"/>
    <w:tmpl w:val="CC08DFAA"/>
    <w:styleLink w:val="Styl4"/>
    <w:lvl w:ilvl="0">
      <w:start w:val="1"/>
      <w:numFmt w:val="decimal"/>
      <w:lvlText w:val="%1."/>
      <w:lvlJc w:val="left"/>
      <w:pPr>
        <w:ind w:left="358"/>
      </w:pPr>
      <w:rPr>
        <w:rFonts w:ascii="Arial" w:eastAsia="Tahoma" w:hAnsi="Arial" w:cs="Tahoma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7"/>
  </w:num>
  <w:num w:numId="3">
    <w:abstractNumId w:val="34"/>
  </w:num>
  <w:num w:numId="4">
    <w:abstractNumId w:val="16"/>
  </w:num>
  <w:num w:numId="5">
    <w:abstractNumId w:val="30"/>
  </w:num>
  <w:num w:numId="6">
    <w:abstractNumId w:val="12"/>
  </w:num>
  <w:num w:numId="7">
    <w:abstractNumId w:val="35"/>
  </w:num>
  <w:num w:numId="8">
    <w:abstractNumId w:val="11"/>
  </w:num>
  <w:num w:numId="9">
    <w:abstractNumId w:val="24"/>
  </w:num>
  <w:num w:numId="10">
    <w:abstractNumId w:val="33"/>
  </w:num>
  <w:num w:numId="11">
    <w:abstractNumId w:val="4"/>
  </w:num>
  <w:num w:numId="12">
    <w:abstractNumId w:val="23"/>
  </w:num>
  <w:num w:numId="13">
    <w:abstractNumId w:val="9"/>
  </w:num>
  <w:num w:numId="14">
    <w:abstractNumId w:val="29"/>
  </w:num>
  <w:num w:numId="15">
    <w:abstractNumId w:val="27"/>
  </w:num>
  <w:num w:numId="16">
    <w:abstractNumId w:val="0"/>
  </w:num>
  <w:num w:numId="17">
    <w:abstractNumId w:val="22"/>
  </w:num>
  <w:num w:numId="18">
    <w:abstractNumId w:val="2"/>
  </w:num>
  <w:num w:numId="19">
    <w:abstractNumId w:val="10"/>
  </w:num>
  <w:num w:numId="20">
    <w:abstractNumId w:val="15"/>
  </w:num>
  <w:num w:numId="21">
    <w:abstractNumId w:val="36"/>
  </w:num>
  <w:num w:numId="22">
    <w:abstractNumId w:val="37"/>
  </w:num>
  <w:num w:numId="23">
    <w:abstractNumId w:val="20"/>
  </w:num>
  <w:num w:numId="24">
    <w:abstractNumId w:val="21"/>
  </w:num>
  <w:num w:numId="25">
    <w:abstractNumId w:val="8"/>
  </w:num>
  <w:num w:numId="26">
    <w:abstractNumId w:val="6"/>
  </w:num>
  <w:num w:numId="27">
    <w:abstractNumId w:val="17"/>
  </w:num>
  <w:num w:numId="28">
    <w:abstractNumId w:val="14"/>
  </w:num>
  <w:num w:numId="29">
    <w:abstractNumId w:val="1"/>
  </w:num>
  <w:num w:numId="30">
    <w:abstractNumId w:val="26"/>
  </w:num>
  <w:num w:numId="31">
    <w:abstractNumId w:val="25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9"/>
  </w:num>
  <w:num w:numId="36">
    <w:abstractNumId w:val="3"/>
  </w:num>
  <w:num w:numId="37">
    <w:abstractNumId w:val="13"/>
  </w:num>
  <w:num w:numId="38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31"/>
    <w:rsid w:val="000025E3"/>
    <w:rsid w:val="00002971"/>
    <w:rsid w:val="00014D22"/>
    <w:rsid w:val="00016B42"/>
    <w:rsid w:val="00023D46"/>
    <w:rsid w:val="0002442B"/>
    <w:rsid w:val="000265B9"/>
    <w:rsid w:val="00034932"/>
    <w:rsid w:val="00034AD0"/>
    <w:rsid w:val="00075FB9"/>
    <w:rsid w:val="00085CA2"/>
    <w:rsid w:val="00090F8A"/>
    <w:rsid w:val="000B083C"/>
    <w:rsid w:val="000B2FF7"/>
    <w:rsid w:val="000B3BFB"/>
    <w:rsid w:val="000B452E"/>
    <w:rsid w:val="000E3BAA"/>
    <w:rsid w:val="001044C6"/>
    <w:rsid w:val="001211D4"/>
    <w:rsid w:val="00150F5D"/>
    <w:rsid w:val="00156694"/>
    <w:rsid w:val="00164695"/>
    <w:rsid w:val="0017312D"/>
    <w:rsid w:val="001774F6"/>
    <w:rsid w:val="001913AA"/>
    <w:rsid w:val="0019340B"/>
    <w:rsid w:val="00197C39"/>
    <w:rsid w:val="001A47B6"/>
    <w:rsid w:val="001D52E4"/>
    <w:rsid w:val="001E2CFB"/>
    <w:rsid w:val="001E7FBC"/>
    <w:rsid w:val="001F2461"/>
    <w:rsid w:val="002012BF"/>
    <w:rsid w:val="002045EA"/>
    <w:rsid w:val="0022295E"/>
    <w:rsid w:val="002303A7"/>
    <w:rsid w:val="00236843"/>
    <w:rsid w:val="0025217D"/>
    <w:rsid w:val="002525B1"/>
    <w:rsid w:val="002645B1"/>
    <w:rsid w:val="002A7C2F"/>
    <w:rsid w:val="002A7E99"/>
    <w:rsid w:val="002B35FC"/>
    <w:rsid w:val="002D5E86"/>
    <w:rsid w:val="002F246A"/>
    <w:rsid w:val="0030295E"/>
    <w:rsid w:val="00333FAD"/>
    <w:rsid w:val="00340E5B"/>
    <w:rsid w:val="00353E81"/>
    <w:rsid w:val="00365027"/>
    <w:rsid w:val="00367298"/>
    <w:rsid w:val="00397405"/>
    <w:rsid w:val="003B7718"/>
    <w:rsid w:val="003D6BEF"/>
    <w:rsid w:val="003E5DE6"/>
    <w:rsid w:val="003F506A"/>
    <w:rsid w:val="004352E4"/>
    <w:rsid w:val="004473D7"/>
    <w:rsid w:val="00455559"/>
    <w:rsid w:val="00471BDC"/>
    <w:rsid w:val="004D2F45"/>
    <w:rsid w:val="004D50C6"/>
    <w:rsid w:val="004F3160"/>
    <w:rsid w:val="004F5820"/>
    <w:rsid w:val="004F5D0E"/>
    <w:rsid w:val="0051010B"/>
    <w:rsid w:val="00534DDF"/>
    <w:rsid w:val="0054248C"/>
    <w:rsid w:val="00545796"/>
    <w:rsid w:val="00571178"/>
    <w:rsid w:val="00571CC9"/>
    <w:rsid w:val="0057623A"/>
    <w:rsid w:val="00576C27"/>
    <w:rsid w:val="00582FDA"/>
    <w:rsid w:val="00585FFB"/>
    <w:rsid w:val="00594181"/>
    <w:rsid w:val="005A1009"/>
    <w:rsid w:val="005A39D5"/>
    <w:rsid w:val="005B136D"/>
    <w:rsid w:val="005B2D07"/>
    <w:rsid w:val="005D6DBA"/>
    <w:rsid w:val="00601F61"/>
    <w:rsid w:val="00603EAE"/>
    <w:rsid w:val="0061100A"/>
    <w:rsid w:val="00612BBB"/>
    <w:rsid w:val="006139A8"/>
    <w:rsid w:val="00623F87"/>
    <w:rsid w:val="00642F12"/>
    <w:rsid w:val="006651DF"/>
    <w:rsid w:val="0066750C"/>
    <w:rsid w:val="00667591"/>
    <w:rsid w:val="00681A13"/>
    <w:rsid w:val="00696A33"/>
    <w:rsid w:val="006B7A12"/>
    <w:rsid w:val="006C3EFF"/>
    <w:rsid w:val="006D21F6"/>
    <w:rsid w:val="006D2A86"/>
    <w:rsid w:val="006E20B9"/>
    <w:rsid w:val="006E72E9"/>
    <w:rsid w:val="006F3F7F"/>
    <w:rsid w:val="00705809"/>
    <w:rsid w:val="0071402B"/>
    <w:rsid w:val="00725C3B"/>
    <w:rsid w:val="00735825"/>
    <w:rsid w:val="00742783"/>
    <w:rsid w:val="00754EF7"/>
    <w:rsid w:val="007622D1"/>
    <w:rsid w:val="00774B09"/>
    <w:rsid w:val="00784213"/>
    <w:rsid w:val="00787873"/>
    <w:rsid w:val="00790817"/>
    <w:rsid w:val="007952B1"/>
    <w:rsid w:val="007B3E8F"/>
    <w:rsid w:val="007C1F24"/>
    <w:rsid w:val="007D41B3"/>
    <w:rsid w:val="007E56A5"/>
    <w:rsid w:val="00802B16"/>
    <w:rsid w:val="008115BF"/>
    <w:rsid w:val="00816A13"/>
    <w:rsid w:val="008256CA"/>
    <w:rsid w:val="0082596A"/>
    <w:rsid w:val="0083593A"/>
    <w:rsid w:val="008403C6"/>
    <w:rsid w:val="00843C50"/>
    <w:rsid w:val="00867BFB"/>
    <w:rsid w:val="0087329B"/>
    <w:rsid w:val="00876C20"/>
    <w:rsid w:val="00883B86"/>
    <w:rsid w:val="00883E9A"/>
    <w:rsid w:val="0089404E"/>
    <w:rsid w:val="008978C1"/>
    <w:rsid w:val="008A33E8"/>
    <w:rsid w:val="008B4C35"/>
    <w:rsid w:val="008E3A3C"/>
    <w:rsid w:val="00907363"/>
    <w:rsid w:val="0091042B"/>
    <w:rsid w:val="00914766"/>
    <w:rsid w:val="009204CE"/>
    <w:rsid w:val="009403BB"/>
    <w:rsid w:val="009421B7"/>
    <w:rsid w:val="0095455F"/>
    <w:rsid w:val="00962D13"/>
    <w:rsid w:val="009720D1"/>
    <w:rsid w:val="0099446D"/>
    <w:rsid w:val="009948C1"/>
    <w:rsid w:val="009959DE"/>
    <w:rsid w:val="009A0A13"/>
    <w:rsid w:val="009A30CD"/>
    <w:rsid w:val="009A46AC"/>
    <w:rsid w:val="009B377F"/>
    <w:rsid w:val="009B54EA"/>
    <w:rsid w:val="009C4FF3"/>
    <w:rsid w:val="009E1949"/>
    <w:rsid w:val="009E689C"/>
    <w:rsid w:val="009F742F"/>
    <w:rsid w:val="00A061D9"/>
    <w:rsid w:val="00A104A4"/>
    <w:rsid w:val="00A6120B"/>
    <w:rsid w:val="00A6696D"/>
    <w:rsid w:val="00A7284E"/>
    <w:rsid w:val="00A73551"/>
    <w:rsid w:val="00A85141"/>
    <w:rsid w:val="00A95FDA"/>
    <w:rsid w:val="00AA2281"/>
    <w:rsid w:val="00AA7389"/>
    <w:rsid w:val="00AB0754"/>
    <w:rsid w:val="00AB539A"/>
    <w:rsid w:val="00AD00BE"/>
    <w:rsid w:val="00AE45A1"/>
    <w:rsid w:val="00AE6444"/>
    <w:rsid w:val="00B06030"/>
    <w:rsid w:val="00B10536"/>
    <w:rsid w:val="00B122A8"/>
    <w:rsid w:val="00B25523"/>
    <w:rsid w:val="00B42A04"/>
    <w:rsid w:val="00B50692"/>
    <w:rsid w:val="00B7688D"/>
    <w:rsid w:val="00B86CF8"/>
    <w:rsid w:val="00B92467"/>
    <w:rsid w:val="00BC27A0"/>
    <w:rsid w:val="00C108A3"/>
    <w:rsid w:val="00C16F5B"/>
    <w:rsid w:val="00C16F96"/>
    <w:rsid w:val="00C1719D"/>
    <w:rsid w:val="00C36444"/>
    <w:rsid w:val="00C41195"/>
    <w:rsid w:val="00C4609A"/>
    <w:rsid w:val="00C5095B"/>
    <w:rsid w:val="00C52539"/>
    <w:rsid w:val="00C63FCC"/>
    <w:rsid w:val="00C652F8"/>
    <w:rsid w:val="00C72557"/>
    <w:rsid w:val="00C74D89"/>
    <w:rsid w:val="00CA02F8"/>
    <w:rsid w:val="00CA4F00"/>
    <w:rsid w:val="00CB5DB8"/>
    <w:rsid w:val="00CC36D6"/>
    <w:rsid w:val="00CC3C44"/>
    <w:rsid w:val="00CD1C89"/>
    <w:rsid w:val="00CD2AB0"/>
    <w:rsid w:val="00D10D1C"/>
    <w:rsid w:val="00D175BE"/>
    <w:rsid w:val="00D37991"/>
    <w:rsid w:val="00D56EDB"/>
    <w:rsid w:val="00D61710"/>
    <w:rsid w:val="00D65925"/>
    <w:rsid w:val="00D806AF"/>
    <w:rsid w:val="00D86297"/>
    <w:rsid w:val="00D905CB"/>
    <w:rsid w:val="00D95642"/>
    <w:rsid w:val="00DA13C6"/>
    <w:rsid w:val="00DA73BE"/>
    <w:rsid w:val="00DC672F"/>
    <w:rsid w:val="00DF7382"/>
    <w:rsid w:val="00E13497"/>
    <w:rsid w:val="00E975C6"/>
    <w:rsid w:val="00EA3E4D"/>
    <w:rsid w:val="00EA5E2B"/>
    <w:rsid w:val="00EB33AF"/>
    <w:rsid w:val="00EB464D"/>
    <w:rsid w:val="00EB4FBD"/>
    <w:rsid w:val="00EB5F31"/>
    <w:rsid w:val="00EC62EA"/>
    <w:rsid w:val="00EC760A"/>
    <w:rsid w:val="00F10E09"/>
    <w:rsid w:val="00F12149"/>
    <w:rsid w:val="00F31207"/>
    <w:rsid w:val="00F470B9"/>
    <w:rsid w:val="00F571A1"/>
    <w:rsid w:val="00F677FE"/>
    <w:rsid w:val="00F9745E"/>
    <w:rsid w:val="00FB3264"/>
    <w:rsid w:val="00FB7C18"/>
    <w:rsid w:val="00FC2B7A"/>
    <w:rsid w:val="00FD4A27"/>
    <w:rsid w:val="00FD7D4C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01A9D29"/>
  <w15:docId w15:val="{78FB8B2E-5739-4716-BEEE-BBABEC9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20"/>
        <w:ind w:left="499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2A86"/>
    <w:rPr>
      <w:rFonts w:ascii="Tahoma" w:eastAsia="Tahoma" w:hAnsi="Tahoma" w:cs="Tahom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164695"/>
    <w:pPr>
      <w:keepNext/>
      <w:keepLines/>
      <w:spacing w:after="44" w:line="248" w:lineRule="auto"/>
      <w:ind w:left="10" w:right="62" w:hanging="10"/>
      <w:outlineLvl w:val="0"/>
    </w:pPr>
    <w:rPr>
      <w:rFonts w:ascii="Tahoma" w:eastAsia="Tahoma" w:hAnsi="Tahoma" w:cs="Tahoma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4695"/>
    <w:rPr>
      <w:rFonts w:ascii="Tahoma" w:eastAsia="Tahoma" w:hAnsi="Tahoma" w:cs="Tahoma"/>
      <w:b/>
      <w:color w:val="000000"/>
    </w:rPr>
  </w:style>
  <w:style w:type="table" w:customStyle="1" w:styleId="TableGrid">
    <w:name w:val="TableGrid"/>
    <w:rsid w:val="00774B09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D1C8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085C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5CA2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5CA2"/>
    <w:rPr>
      <w:rFonts w:ascii="Calibri" w:eastAsia="Calibri" w:hAnsi="Calibri" w:cs="Times New Roman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C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CA2"/>
    <w:rPr>
      <w:rFonts w:ascii="Segoe UI" w:eastAsia="Tahoma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774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774F6"/>
    <w:rPr>
      <w:rFonts w:ascii="Tahoma" w:eastAsia="Tahoma" w:hAnsi="Tahoma" w:cs="Tahoma"/>
      <w:color w:val="000000"/>
    </w:rPr>
  </w:style>
  <w:style w:type="table" w:styleId="Mkatabulky">
    <w:name w:val="Table Grid"/>
    <w:basedOn w:val="Normlntabulka"/>
    <w:uiPriority w:val="39"/>
    <w:rsid w:val="002525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5B9"/>
    <w:pPr>
      <w:spacing w:after="140" w:line="240" w:lineRule="auto"/>
      <w:ind w:left="710" w:hanging="352"/>
      <w:jc w:val="both"/>
    </w:pPr>
    <w:rPr>
      <w:rFonts w:ascii="Tahoma" w:eastAsia="Tahoma" w:hAnsi="Tahoma" w:cs="Tahoma"/>
      <w:b/>
      <w:bCs/>
      <w:color w:val="00000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5B9"/>
    <w:rPr>
      <w:rFonts w:ascii="Tahoma" w:eastAsia="Tahoma" w:hAnsi="Tahoma" w:cs="Tahoma"/>
      <w:b/>
      <w:bCs/>
      <w:color w:val="000000"/>
      <w:sz w:val="20"/>
      <w:szCs w:val="20"/>
      <w:lang w:eastAsia="en-US"/>
    </w:rPr>
  </w:style>
  <w:style w:type="paragraph" w:customStyle="1" w:styleId="Standardntext">
    <w:name w:val="Standardní text"/>
    <w:basedOn w:val="Normln"/>
    <w:rsid w:val="00D37991"/>
    <w:pPr>
      <w:widowControl w:val="0"/>
      <w:spacing w:after="0" w:line="228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textovodkaz">
    <w:name w:val="Hyperlink"/>
    <w:rsid w:val="00D37991"/>
    <w:rPr>
      <w:color w:val="0000FF"/>
      <w:u w:val="single"/>
    </w:rPr>
  </w:style>
  <w:style w:type="numbering" w:customStyle="1" w:styleId="Styl1">
    <w:name w:val="Styl1"/>
    <w:uiPriority w:val="99"/>
    <w:rsid w:val="00164695"/>
    <w:pPr>
      <w:numPr>
        <w:numId w:val="18"/>
      </w:numPr>
    </w:pPr>
  </w:style>
  <w:style w:type="numbering" w:customStyle="1" w:styleId="Styl2">
    <w:name w:val="Styl2"/>
    <w:uiPriority w:val="99"/>
    <w:rsid w:val="00164695"/>
    <w:pPr>
      <w:numPr>
        <w:numId w:val="19"/>
      </w:numPr>
    </w:pPr>
  </w:style>
  <w:style w:type="numbering" w:customStyle="1" w:styleId="Styl3">
    <w:name w:val="Styl3"/>
    <w:uiPriority w:val="99"/>
    <w:rsid w:val="00164695"/>
    <w:pPr>
      <w:numPr>
        <w:numId w:val="21"/>
      </w:numPr>
    </w:pPr>
  </w:style>
  <w:style w:type="numbering" w:customStyle="1" w:styleId="Styl4">
    <w:name w:val="Styl4"/>
    <w:uiPriority w:val="99"/>
    <w:rsid w:val="00471BDC"/>
    <w:pPr>
      <w:numPr>
        <w:numId w:val="22"/>
      </w:numPr>
    </w:pPr>
  </w:style>
  <w:style w:type="paragraph" w:styleId="Zkladntext">
    <w:name w:val="Body Text"/>
    <w:basedOn w:val="Normln"/>
    <w:link w:val="ZkladntextChar"/>
    <w:rsid w:val="008B4C35"/>
    <w:pPr>
      <w:numPr>
        <w:numId w:val="3"/>
      </w:numPr>
      <w:spacing w:before="120" w:after="0"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8B4C35"/>
    <w:rPr>
      <w:rFonts w:ascii="Times New Roman" w:eastAsia="Times New Roman" w:hAnsi="Times New Roman" w:cs="Times New Roman"/>
      <w:b/>
      <w:sz w:val="26"/>
      <w:szCs w:val="20"/>
      <w:lang w:val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13497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13497"/>
    <w:rPr>
      <w:rFonts w:ascii="Tahoma" w:eastAsia="Tahoma" w:hAnsi="Tahoma" w:cs="Tahoma"/>
      <w:color w:val="000000"/>
      <w:sz w:val="16"/>
      <w:szCs w:val="16"/>
    </w:rPr>
  </w:style>
  <w:style w:type="paragraph" w:customStyle="1" w:styleId="Zkladntext21">
    <w:name w:val="Základní text 21"/>
    <w:basedOn w:val="Normln"/>
    <w:rsid w:val="00AE6444"/>
    <w:pPr>
      <w:spacing w:after="0"/>
      <w:ind w:left="0" w:firstLine="0"/>
    </w:pPr>
    <w:rPr>
      <w:rFonts w:ascii="Arial" w:eastAsia="Calibri" w:hAnsi="Arial" w:cs="Arial"/>
      <w:color w:val="auto"/>
      <w:sz w:val="24"/>
      <w:szCs w:val="20"/>
    </w:rPr>
  </w:style>
  <w:style w:type="paragraph" w:customStyle="1" w:styleId="Jednotlivbodysml">
    <w:name w:val="Jednotlivé body sml."/>
    <w:basedOn w:val="Normln"/>
    <w:rsid w:val="00AE6444"/>
    <w:pPr>
      <w:numPr>
        <w:numId w:val="30"/>
      </w:numPr>
      <w:suppressLineNumbers/>
      <w:spacing w:after="360"/>
    </w:pPr>
    <w:rPr>
      <w:rFonts w:ascii="Humanst521 Lt L2" w:eastAsia="Times New Roman" w:hAnsi="Humanst521 Lt L2" w:cs="Times New Roman"/>
      <w:color w:val="auto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5D0E"/>
    <w:rPr>
      <w:color w:val="605E5C"/>
      <w:shd w:val="clear" w:color="auto" w:fill="E1DFDD"/>
    </w:rPr>
  </w:style>
  <w:style w:type="character" w:customStyle="1" w:styleId="richt-cisChar">
    <w:name w:val="richt-cis Char"/>
    <w:link w:val="richt-cis"/>
    <w:locked/>
    <w:rsid w:val="00B06030"/>
    <w:rPr>
      <w:rFonts w:ascii="Arial" w:hAnsi="Arial" w:cs="Arial"/>
    </w:rPr>
  </w:style>
  <w:style w:type="paragraph" w:customStyle="1" w:styleId="richt-cis">
    <w:name w:val="richt-cis"/>
    <w:basedOn w:val="Odstavecseseznamem"/>
    <w:link w:val="richt-cisChar"/>
    <w:qFormat/>
    <w:rsid w:val="00B06030"/>
    <w:pPr>
      <w:numPr>
        <w:numId w:val="33"/>
      </w:numPr>
      <w:tabs>
        <w:tab w:val="left" w:pos="426"/>
      </w:tabs>
      <w:spacing w:after="0"/>
    </w:pPr>
    <w:rPr>
      <w:rFonts w:ascii="Arial" w:eastAsiaTheme="minorEastAsia" w:hAnsi="Arial" w:cs="Arial"/>
      <w:color w:val="auto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9418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94181"/>
    <w:rPr>
      <w:rFonts w:ascii="Tahoma" w:eastAsia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8506-938A-49B9-AF90-312750DE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Dotace z rozpočtu Moravskoslezského kraje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Dotace z rozpočtu Moravskoslezského kraje</dc:title>
  <dc:subject/>
  <dc:creator>1</dc:creator>
  <cp:keywords/>
  <cp:lastModifiedBy>Juříček Pavel</cp:lastModifiedBy>
  <cp:revision>4</cp:revision>
  <cp:lastPrinted>2020-10-20T08:35:00Z</cp:lastPrinted>
  <dcterms:created xsi:type="dcterms:W3CDTF">2024-07-15T13:10:00Z</dcterms:created>
  <dcterms:modified xsi:type="dcterms:W3CDTF">2024-07-15T13:19:00Z</dcterms:modified>
</cp:coreProperties>
</file>