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84CC2" w14:textId="2F93C641" w:rsidR="004B738D" w:rsidRPr="005A730B" w:rsidRDefault="002F64B7" w:rsidP="005A730B">
      <w:pPr>
        <w:jc w:val="center"/>
        <w:rPr>
          <w:b/>
          <w:bCs/>
        </w:rPr>
      </w:pPr>
      <w:r w:rsidRPr="005A730B">
        <w:rPr>
          <w:b/>
          <w:bCs/>
          <w:sz w:val="28"/>
          <w:szCs w:val="28"/>
        </w:rPr>
        <w:t xml:space="preserve">DODATEK Č. 1 </w:t>
      </w:r>
      <w:r w:rsidRPr="005A730B">
        <w:rPr>
          <w:b/>
          <w:bCs/>
          <w:sz w:val="28"/>
          <w:szCs w:val="28"/>
        </w:rPr>
        <w:br/>
      </w:r>
      <w:r w:rsidRPr="005A730B">
        <w:rPr>
          <w:b/>
          <w:bCs/>
        </w:rPr>
        <w:t xml:space="preserve">ke smlouvě o podnájmu prostor sloužícího k podnikání ze dne </w:t>
      </w:r>
      <w:r w:rsidR="007A50E3">
        <w:rPr>
          <w:b/>
          <w:bCs/>
        </w:rPr>
        <w:t>1.7.2023</w:t>
      </w:r>
    </w:p>
    <w:p w14:paraId="2ED3191A" w14:textId="4E643CD5" w:rsidR="002F64B7" w:rsidRDefault="002F64B7" w:rsidP="002F64B7">
      <w:r w:rsidRPr="005A730B">
        <w:rPr>
          <w:b/>
          <w:bCs/>
        </w:rPr>
        <w:t xml:space="preserve">Pardubický podnikatelský inkubátor </w:t>
      </w:r>
      <w:proofErr w:type="spellStart"/>
      <w:r w:rsidRPr="005A730B">
        <w:rPr>
          <w:b/>
          <w:bCs/>
        </w:rPr>
        <w:t>z.ú</w:t>
      </w:r>
      <w:proofErr w:type="spellEnd"/>
      <w:r w:rsidRPr="005A730B">
        <w:rPr>
          <w:b/>
          <w:bCs/>
        </w:rPr>
        <w:t>.</w:t>
      </w:r>
      <w:r w:rsidRPr="005A730B">
        <w:rPr>
          <w:b/>
          <w:bCs/>
        </w:rPr>
        <w:br/>
      </w:r>
      <w:r>
        <w:t xml:space="preserve">se sídlem Jana Palacha 363, </w:t>
      </w:r>
      <w:proofErr w:type="gramStart"/>
      <w:r>
        <w:t>Zelené</w:t>
      </w:r>
      <w:proofErr w:type="gramEnd"/>
      <w:r>
        <w:t xml:space="preserve"> Předměstí, 530 02 Pardubice</w:t>
      </w:r>
      <w:r>
        <w:br/>
        <w:t>IČ: 063 72 562</w:t>
      </w:r>
      <w:r>
        <w:br/>
        <w:t>DIČ: CZ06372562</w:t>
      </w:r>
      <w:r>
        <w:br/>
        <w:t xml:space="preserve">zapsaný v rejstříku ústavů vedeném Krajským soudem v Hradci Králové, </w:t>
      </w:r>
      <w:proofErr w:type="spellStart"/>
      <w:r>
        <w:t>sp</w:t>
      </w:r>
      <w:proofErr w:type="spellEnd"/>
      <w:r>
        <w:t>. zn. U 154</w:t>
      </w:r>
      <w:r>
        <w:br/>
        <w:t>zastoupen Ing. Jiřím Janků, ředitelem</w:t>
      </w:r>
    </w:p>
    <w:p w14:paraId="05D06C2B" w14:textId="0C78F6BE" w:rsidR="002F64B7" w:rsidRDefault="002F64B7" w:rsidP="002F64B7">
      <w:r>
        <w:t>dále jen jako „Nájemce“</w:t>
      </w:r>
    </w:p>
    <w:p w14:paraId="03532306" w14:textId="0AD0780D" w:rsidR="002F64B7" w:rsidRDefault="002F64B7" w:rsidP="002F64B7">
      <w:r>
        <w:t>a</w:t>
      </w:r>
    </w:p>
    <w:p w14:paraId="0B620FEB" w14:textId="7EB12A2C" w:rsidR="002F64B7" w:rsidRDefault="00DC401D" w:rsidP="002F64B7">
      <w:r>
        <w:rPr>
          <w:b/>
          <w:bCs/>
        </w:rPr>
        <w:t xml:space="preserve">Agentura pro podporu podnikání a investic </w:t>
      </w:r>
      <w:r w:rsidR="00A3637A">
        <w:rPr>
          <w:b/>
          <w:bCs/>
        </w:rPr>
        <w:t>Czec</w:t>
      </w:r>
      <w:r>
        <w:rPr>
          <w:b/>
          <w:bCs/>
        </w:rPr>
        <w:t>hInvest</w:t>
      </w:r>
      <w:r w:rsidR="002F64B7" w:rsidRPr="005A730B">
        <w:rPr>
          <w:b/>
          <w:bCs/>
        </w:rPr>
        <w:br/>
      </w:r>
      <w:r w:rsidR="002F64B7">
        <w:t>se sídlem</w:t>
      </w:r>
      <w:r>
        <w:t xml:space="preserve"> Štěpánská 567/15</w:t>
      </w:r>
      <w:r w:rsidR="000C74E0">
        <w:t>, 120 00 Praha 2</w:t>
      </w:r>
      <w:r w:rsidR="002F64B7">
        <w:br/>
        <w:t>IČ:</w:t>
      </w:r>
      <w:r w:rsidR="000C74E0">
        <w:t xml:space="preserve"> 713 779 99</w:t>
      </w:r>
      <w:r w:rsidR="002F64B7">
        <w:br/>
        <w:t xml:space="preserve">DIČ: </w:t>
      </w:r>
      <w:r w:rsidR="000C74E0">
        <w:t>CZ71377999</w:t>
      </w:r>
      <w:r w:rsidR="002F64B7">
        <w:br/>
      </w:r>
      <w:r w:rsidR="004A55B0">
        <w:t>státní příspěvková organizace</w:t>
      </w:r>
      <w:r w:rsidR="002F64B7">
        <w:br/>
        <w:t>zastoupen</w:t>
      </w:r>
      <w:r w:rsidR="0083166E">
        <w:t xml:space="preserve">á </w:t>
      </w:r>
      <w:r w:rsidR="00D25BCE">
        <w:t>Mgr. Ing. Janem Michalem, generálním ředitelem</w:t>
      </w:r>
    </w:p>
    <w:p w14:paraId="020AF50C" w14:textId="1F097C7F" w:rsidR="002F64B7" w:rsidRDefault="002F64B7" w:rsidP="002F64B7">
      <w:r>
        <w:t>dále jen jako „Podnájemce“</w:t>
      </w:r>
    </w:p>
    <w:p w14:paraId="1073EC4D" w14:textId="35948B99" w:rsidR="002F64B7" w:rsidRDefault="002F64B7" w:rsidP="002F64B7">
      <w:r>
        <w:t>Nájemce a Podnájemce dále označeni jen jako „Smluvní strany“, není-li třeba konkrétního označení každého z nich</w:t>
      </w:r>
    </w:p>
    <w:p w14:paraId="2FF317BB" w14:textId="4D844E95" w:rsidR="004948A7" w:rsidRDefault="005A730B" w:rsidP="002F64B7">
      <w:r>
        <w:t>u</w:t>
      </w:r>
      <w:r w:rsidR="002F64B7">
        <w:t>zavírají níže uvedeného dne, měsíce a roku, v souladu s ustanovením § 1902 zákona č. 89/2012 Sb., občanského zákoníku, tento</w:t>
      </w:r>
    </w:p>
    <w:p w14:paraId="0F2492AF" w14:textId="6EAA5921" w:rsidR="002F64B7" w:rsidRDefault="002F64B7" w:rsidP="005A730B">
      <w:pPr>
        <w:jc w:val="center"/>
      </w:pPr>
      <w:r w:rsidRPr="005A730B">
        <w:rPr>
          <w:sz w:val="24"/>
          <w:szCs w:val="24"/>
        </w:rPr>
        <w:t>Dodatek č. 1</w:t>
      </w:r>
      <w:r w:rsidRPr="005A730B">
        <w:rPr>
          <w:sz w:val="24"/>
          <w:szCs w:val="24"/>
        </w:rPr>
        <w:br/>
        <w:t xml:space="preserve">ke smlouvě o podnájmu prostor sloužícího k podnikání ze dne </w:t>
      </w:r>
      <w:r w:rsidR="00971BD0">
        <w:rPr>
          <w:sz w:val="24"/>
          <w:szCs w:val="24"/>
        </w:rPr>
        <w:t>1.7.2023</w:t>
      </w:r>
      <w:r w:rsidRPr="005A730B">
        <w:rPr>
          <w:sz w:val="24"/>
          <w:szCs w:val="24"/>
        </w:rPr>
        <w:br/>
      </w:r>
      <w:r>
        <w:t>dále jen jako „Dodatek“</w:t>
      </w:r>
    </w:p>
    <w:p w14:paraId="07722825" w14:textId="254B1EF8" w:rsidR="002F64B7" w:rsidRPr="005A730B" w:rsidRDefault="002F64B7" w:rsidP="005A730B">
      <w:pPr>
        <w:jc w:val="center"/>
        <w:rPr>
          <w:b/>
          <w:bCs/>
        </w:rPr>
      </w:pPr>
      <w:r w:rsidRPr="005A730B">
        <w:rPr>
          <w:b/>
          <w:bCs/>
        </w:rPr>
        <w:t>I.</w:t>
      </w:r>
      <w:r w:rsidRPr="005A730B">
        <w:rPr>
          <w:b/>
          <w:bCs/>
        </w:rPr>
        <w:br/>
        <w:t>Předmět smlouvy</w:t>
      </w:r>
    </w:p>
    <w:p w14:paraId="42C554F4" w14:textId="32F27A92" w:rsidR="002F64B7" w:rsidRDefault="002F64B7" w:rsidP="00537031">
      <w:pPr>
        <w:pStyle w:val="Odstavecseseznamem"/>
        <w:numPr>
          <w:ilvl w:val="0"/>
          <w:numId w:val="2"/>
        </w:numPr>
        <w:jc w:val="both"/>
      </w:pPr>
      <w:r>
        <w:t>Dne</w:t>
      </w:r>
      <w:r w:rsidR="00537031">
        <w:t xml:space="preserve"> </w:t>
      </w:r>
      <w:r w:rsidR="00200724">
        <w:t>1.7.2023</w:t>
      </w:r>
      <w:r>
        <w:t xml:space="preserve"> byla mezi Smluvními stranami uzavřena </w:t>
      </w:r>
      <w:r w:rsidRPr="002F64B7">
        <w:t>smlouv</w:t>
      </w:r>
      <w:r>
        <w:t>a</w:t>
      </w:r>
      <w:r w:rsidRPr="002F64B7">
        <w:t xml:space="preserve"> o podnájmu prostor sloužícího k</w:t>
      </w:r>
      <w:r>
        <w:t> </w:t>
      </w:r>
      <w:r w:rsidRPr="002F64B7">
        <w:t>podnikání</w:t>
      </w:r>
      <w:r>
        <w:t xml:space="preserve">, jejímž předmětem byl závazek Nájemce </w:t>
      </w:r>
      <w:r w:rsidR="00BC05FC">
        <w:t xml:space="preserve">přenechat Podnájemci k dočasnému užívání předmět podnájmu – nemovitosti v k. </w:t>
      </w:r>
      <w:proofErr w:type="spellStart"/>
      <w:r w:rsidR="00BC05FC">
        <w:t>ú.</w:t>
      </w:r>
      <w:proofErr w:type="spellEnd"/>
      <w:r w:rsidR="00BC05FC">
        <w:t xml:space="preserve"> Pardubice, v ulici Jana Palacha, blíže specifikované v příslušné podnájemní smlouvě, a dále závazek Podnájemce za dočasné užívání předmětu podnájmu hradit Nájemci sjednané podnájemné a další platby (dále jen jako „Smlouva“).</w:t>
      </w:r>
    </w:p>
    <w:p w14:paraId="17D7723E" w14:textId="77777777" w:rsidR="005A730B" w:rsidRDefault="005A730B" w:rsidP="005A730B">
      <w:pPr>
        <w:pStyle w:val="Odstavecseseznamem"/>
      </w:pPr>
    </w:p>
    <w:p w14:paraId="169E3BA3" w14:textId="140F054B" w:rsidR="00BC05FC" w:rsidRDefault="00BC05FC" w:rsidP="00896868">
      <w:pPr>
        <w:pStyle w:val="Odstavecseseznamem"/>
        <w:numPr>
          <w:ilvl w:val="0"/>
          <w:numId w:val="2"/>
        </w:numPr>
        <w:jc w:val="both"/>
      </w:pPr>
      <w:r>
        <w:t xml:space="preserve">Smlouva byla uzavřena na dobu určitou 12 měsíců, počínaje dnem </w:t>
      </w:r>
      <w:r w:rsidR="00200724">
        <w:t xml:space="preserve">1.7.2023 </w:t>
      </w:r>
      <w:r>
        <w:t xml:space="preserve">a konče dnem </w:t>
      </w:r>
      <w:r w:rsidR="00AC4396">
        <w:t>30.6.2024</w:t>
      </w:r>
    </w:p>
    <w:p w14:paraId="0D28C2CD" w14:textId="46718CF7" w:rsidR="00C61933" w:rsidRPr="00B8729D" w:rsidRDefault="00C61933" w:rsidP="00B8729D">
      <w:pPr>
        <w:jc w:val="center"/>
        <w:rPr>
          <w:b/>
          <w:bCs/>
        </w:rPr>
      </w:pPr>
      <w:r w:rsidRPr="00B8729D">
        <w:rPr>
          <w:b/>
          <w:bCs/>
        </w:rPr>
        <w:t>II.</w:t>
      </w:r>
      <w:r w:rsidRPr="00B8729D">
        <w:rPr>
          <w:b/>
          <w:bCs/>
        </w:rPr>
        <w:br/>
        <w:t>Předmět Dodatku</w:t>
      </w:r>
    </w:p>
    <w:p w14:paraId="696F2155" w14:textId="3AFA7583" w:rsidR="00B8729D" w:rsidRDefault="00B8729D" w:rsidP="00896868">
      <w:pPr>
        <w:pStyle w:val="Odstavecseseznamem"/>
        <w:numPr>
          <w:ilvl w:val="0"/>
          <w:numId w:val="1"/>
        </w:numPr>
        <w:jc w:val="both"/>
      </w:pPr>
      <w:r>
        <w:t>Smluvní strany dále ujednávají, že čl. 3.1 Smlouvy nově zní následovně:</w:t>
      </w:r>
    </w:p>
    <w:p w14:paraId="4AE231BE" w14:textId="1EB36E5F" w:rsidR="00B8729D" w:rsidRPr="00B8729D" w:rsidRDefault="00B8729D" w:rsidP="00896868">
      <w:pPr>
        <w:ind w:left="851"/>
        <w:jc w:val="both"/>
        <w:rPr>
          <w:i/>
          <w:iCs/>
        </w:rPr>
      </w:pPr>
      <w:r w:rsidRPr="00B8729D">
        <w:rPr>
          <w:i/>
          <w:iCs/>
        </w:rPr>
        <w:t>„</w:t>
      </w:r>
      <w:r>
        <w:rPr>
          <w:i/>
          <w:iCs/>
        </w:rPr>
        <w:t>3.1</w:t>
      </w:r>
      <w:r>
        <w:rPr>
          <w:i/>
          <w:iCs/>
        </w:rPr>
        <w:tab/>
      </w:r>
      <w:r w:rsidRPr="00B8729D">
        <w:rPr>
          <w:i/>
          <w:iCs/>
        </w:rPr>
        <w:t>Výše podnájemného</w:t>
      </w:r>
      <w:r w:rsidR="003B3CC3">
        <w:rPr>
          <w:i/>
          <w:iCs/>
        </w:rPr>
        <w:t xml:space="preserve"> včetně úklidu</w:t>
      </w:r>
      <w:r w:rsidRPr="00B8729D">
        <w:rPr>
          <w:i/>
          <w:iCs/>
        </w:rPr>
        <w:t xml:space="preserve"> za užívání Předmětu nájmu je stanovena ve výši</w:t>
      </w:r>
      <w:r w:rsidR="00537031">
        <w:rPr>
          <w:i/>
          <w:iCs/>
        </w:rPr>
        <w:t xml:space="preserve"> </w:t>
      </w:r>
      <w:r w:rsidR="00E8148E">
        <w:rPr>
          <w:b/>
          <w:bCs/>
          <w:i/>
          <w:iCs/>
        </w:rPr>
        <w:t>1</w:t>
      </w:r>
      <w:r w:rsidR="00771EB8">
        <w:rPr>
          <w:b/>
          <w:bCs/>
          <w:i/>
          <w:iCs/>
        </w:rPr>
        <w:t>3.1</w:t>
      </w:r>
      <w:r w:rsidR="00DF2566">
        <w:rPr>
          <w:b/>
          <w:bCs/>
          <w:i/>
          <w:iCs/>
        </w:rPr>
        <w:t>3</w:t>
      </w:r>
      <w:r w:rsidR="00371CE8">
        <w:rPr>
          <w:b/>
          <w:bCs/>
          <w:i/>
          <w:iCs/>
        </w:rPr>
        <w:t>8</w:t>
      </w:r>
      <w:r w:rsidR="00D26131">
        <w:rPr>
          <w:b/>
          <w:bCs/>
          <w:i/>
          <w:iCs/>
        </w:rPr>
        <w:t>,00</w:t>
      </w:r>
      <w:r w:rsidR="00E8148E">
        <w:rPr>
          <w:b/>
          <w:bCs/>
          <w:i/>
          <w:iCs/>
        </w:rPr>
        <w:t xml:space="preserve"> </w:t>
      </w:r>
      <w:r w:rsidR="00CD1670" w:rsidRPr="00B601C5">
        <w:rPr>
          <w:b/>
          <w:bCs/>
          <w:i/>
          <w:iCs/>
        </w:rPr>
        <w:t>Kč</w:t>
      </w:r>
      <w:r w:rsidRPr="00B8729D">
        <w:rPr>
          <w:i/>
          <w:iCs/>
        </w:rPr>
        <w:t xml:space="preserve"> měsíčně </w:t>
      </w:r>
      <w:r w:rsidR="00B630A2">
        <w:rPr>
          <w:i/>
          <w:iCs/>
        </w:rPr>
        <w:t>bez</w:t>
      </w:r>
      <w:r w:rsidR="00B630A2" w:rsidRPr="00B8729D">
        <w:rPr>
          <w:i/>
          <w:iCs/>
        </w:rPr>
        <w:t xml:space="preserve"> </w:t>
      </w:r>
      <w:r w:rsidRPr="00B8729D">
        <w:rPr>
          <w:i/>
          <w:iCs/>
        </w:rPr>
        <w:t>daně z přidané hodnoty.</w:t>
      </w:r>
      <w:r w:rsidR="00B630A2">
        <w:rPr>
          <w:i/>
          <w:iCs/>
        </w:rPr>
        <w:t xml:space="preserve"> </w:t>
      </w:r>
      <w:r w:rsidR="00B630A2" w:rsidRPr="00B630A2">
        <w:rPr>
          <w:i/>
          <w:iCs/>
        </w:rPr>
        <w:t xml:space="preserve">Podnájemné se fakturuje bez DPH, protože </w:t>
      </w:r>
      <w:r w:rsidR="00B630A2" w:rsidRPr="00B630A2">
        <w:rPr>
          <w:i/>
          <w:iCs/>
        </w:rPr>
        <w:lastRenderedPageBreak/>
        <w:t>podnájemce ho nevyužívá pro ekonomickou činnost.</w:t>
      </w:r>
      <w:r w:rsidRPr="00B8729D">
        <w:rPr>
          <w:i/>
          <w:iCs/>
        </w:rPr>
        <w:t xml:space="preserve"> Podnájemce je povinen uhradit částku Podnájemného ve výši a ve lhůtě stanovené v příloze č. </w:t>
      </w:r>
      <w:r w:rsidR="00CE4F45">
        <w:rPr>
          <w:i/>
          <w:iCs/>
        </w:rPr>
        <w:t>1</w:t>
      </w:r>
      <w:r w:rsidR="00D162DB">
        <w:rPr>
          <w:i/>
          <w:iCs/>
        </w:rPr>
        <w:t xml:space="preserve"> tohoto Dodatku</w:t>
      </w:r>
      <w:r w:rsidR="006A31AC">
        <w:rPr>
          <w:i/>
          <w:iCs/>
        </w:rPr>
        <w:t xml:space="preserve"> a dvě parkovací místa ve výši </w:t>
      </w:r>
      <w:r w:rsidR="006A31AC" w:rsidRPr="006A31AC">
        <w:rPr>
          <w:b/>
          <w:bCs/>
          <w:i/>
          <w:iCs/>
        </w:rPr>
        <w:t>2.000</w:t>
      </w:r>
      <w:r w:rsidR="00AE4A4A">
        <w:rPr>
          <w:b/>
          <w:bCs/>
          <w:i/>
          <w:iCs/>
        </w:rPr>
        <w:t xml:space="preserve">,00 </w:t>
      </w:r>
      <w:r w:rsidR="006A31AC" w:rsidRPr="006A31AC">
        <w:rPr>
          <w:b/>
          <w:bCs/>
          <w:i/>
          <w:iCs/>
        </w:rPr>
        <w:t>Kč</w:t>
      </w:r>
      <w:r w:rsidR="006A31AC">
        <w:rPr>
          <w:i/>
          <w:iCs/>
        </w:rPr>
        <w:t>.</w:t>
      </w:r>
      <w:r w:rsidRPr="00B8729D">
        <w:rPr>
          <w:i/>
          <w:iCs/>
        </w:rPr>
        <w:t>“</w:t>
      </w:r>
    </w:p>
    <w:p w14:paraId="1E364466" w14:textId="16CD8A71" w:rsidR="00570366" w:rsidRDefault="00570366" w:rsidP="00896868">
      <w:pPr>
        <w:pStyle w:val="Odstavecseseznamem"/>
        <w:numPr>
          <w:ilvl w:val="0"/>
          <w:numId w:val="1"/>
        </w:numPr>
        <w:jc w:val="both"/>
      </w:pPr>
      <w:r>
        <w:t>Smluvní strany dále ujednávají, že čl. 3.4 Smlouvy nově zní následovně:</w:t>
      </w:r>
    </w:p>
    <w:p w14:paraId="5235CAC3" w14:textId="20C4282D" w:rsidR="00B8729D" w:rsidRPr="00B8729D" w:rsidRDefault="00B8729D" w:rsidP="00896868">
      <w:pPr>
        <w:ind w:left="851"/>
        <w:jc w:val="both"/>
        <w:rPr>
          <w:i/>
          <w:iCs/>
        </w:rPr>
      </w:pPr>
      <w:r w:rsidRPr="00B8729D">
        <w:rPr>
          <w:i/>
          <w:iCs/>
        </w:rPr>
        <w:t>„</w:t>
      </w:r>
      <w:r w:rsidR="005A730B">
        <w:rPr>
          <w:i/>
          <w:iCs/>
        </w:rPr>
        <w:t>3.4</w:t>
      </w:r>
      <w:r w:rsidR="005A730B">
        <w:rPr>
          <w:i/>
          <w:iCs/>
        </w:rPr>
        <w:tab/>
      </w:r>
      <w:r w:rsidR="00570366" w:rsidRPr="00B8729D">
        <w:rPr>
          <w:i/>
          <w:iCs/>
        </w:rPr>
        <w:t>V podnájemném není zahrnuta úhrada za služby</w:t>
      </w:r>
      <w:r w:rsidR="005A730B">
        <w:rPr>
          <w:i/>
          <w:iCs/>
        </w:rPr>
        <w:t xml:space="preserve"> dodávky</w:t>
      </w:r>
      <w:r w:rsidR="00570366" w:rsidRPr="00B8729D">
        <w:rPr>
          <w:i/>
          <w:iCs/>
        </w:rPr>
        <w:t xml:space="preserve"> elektrické energie a plynu. Podnájemce je povinen hradit Nájemci</w:t>
      </w:r>
      <w:r w:rsidR="005A730B">
        <w:rPr>
          <w:i/>
          <w:iCs/>
        </w:rPr>
        <w:t xml:space="preserve"> s účinností ode dne 1. </w:t>
      </w:r>
      <w:r w:rsidR="00E05A50">
        <w:rPr>
          <w:i/>
          <w:iCs/>
        </w:rPr>
        <w:t xml:space="preserve">července </w:t>
      </w:r>
      <w:r w:rsidR="005A730B">
        <w:rPr>
          <w:i/>
          <w:iCs/>
        </w:rPr>
        <w:t>2024</w:t>
      </w:r>
      <w:r w:rsidR="00570366" w:rsidRPr="00B8729D">
        <w:rPr>
          <w:i/>
          <w:iCs/>
        </w:rPr>
        <w:t xml:space="preserve"> paušální platbu </w:t>
      </w:r>
      <w:r w:rsidR="005A730B">
        <w:rPr>
          <w:i/>
          <w:iCs/>
        </w:rPr>
        <w:t>z</w:t>
      </w:r>
      <w:r w:rsidR="00570366" w:rsidRPr="00B8729D">
        <w:rPr>
          <w:i/>
          <w:iCs/>
        </w:rPr>
        <w:t xml:space="preserve">a služby </w:t>
      </w:r>
      <w:r w:rsidR="005A730B">
        <w:rPr>
          <w:i/>
          <w:iCs/>
        </w:rPr>
        <w:t>dodávky</w:t>
      </w:r>
      <w:r w:rsidR="00570366" w:rsidRPr="00B8729D">
        <w:rPr>
          <w:i/>
          <w:iCs/>
        </w:rPr>
        <w:t xml:space="preserve"> elektrické energie a plynu spojené s užíváním </w:t>
      </w:r>
      <w:r w:rsidR="004C4BCC">
        <w:rPr>
          <w:i/>
          <w:iCs/>
        </w:rPr>
        <w:t>P</w:t>
      </w:r>
      <w:r w:rsidR="005A730B">
        <w:rPr>
          <w:i/>
          <w:iCs/>
        </w:rPr>
        <w:t>ředmětu pod</w:t>
      </w:r>
      <w:r w:rsidR="00570366" w:rsidRPr="00B8729D">
        <w:rPr>
          <w:i/>
          <w:iCs/>
        </w:rPr>
        <w:t xml:space="preserve">nájmu ve výši </w:t>
      </w:r>
      <w:r w:rsidR="00771EB8">
        <w:rPr>
          <w:b/>
          <w:bCs/>
          <w:i/>
          <w:iCs/>
        </w:rPr>
        <w:t>3.2</w:t>
      </w:r>
      <w:r w:rsidR="00DF2566">
        <w:rPr>
          <w:b/>
          <w:bCs/>
          <w:i/>
          <w:iCs/>
        </w:rPr>
        <w:t>4</w:t>
      </w:r>
      <w:r w:rsidR="00771EB8">
        <w:rPr>
          <w:b/>
          <w:bCs/>
          <w:i/>
          <w:iCs/>
        </w:rPr>
        <w:t>0</w:t>
      </w:r>
      <w:r w:rsidR="00D512AA">
        <w:rPr>
          <w:b/>
          <w:bCs/>
          <w:i/>
          <w:iCs/>
        </w:rPr>
        <w:t>,</w:t>
      </w:r>
      <w:r w:rsidR="007501C8">
        <w:rPr>
          <w:b/>
          <w:bCs/>
          <w:i/>
          <w:iCs/>
        </w:rPr>
        <w:t>0</w:t>
      </w:r>
      <w:r w:rsidR="00D512AA">
        <w:rPr>
          <w:b/>
          <w:bCs/>
          <w:i/>
          <w:iCs/>
        </w:rPr>
        <w:t>0</w:t>
      </w:r>
      <w:r w:rsidR="00B601C5" w:rsidRPr="00B601C5">
        <w:rPr>
          <w:b/>
          <w:bCs/>
          <w:i/>
          <w:iCs/>
        </w:rPr>
        <w:t xml:space="preserve"> Kč</w:t>
      </w:r>
      <w:r w:rsidRPr="00B8729D">
        <w:rPr>
          <w:i/>
          <w:iCs/>
        </w:rPr>
        <w:t>.</w:t>
      </w:r>
      <w:r w:rsidR="005A730B">
        <w:rPr>
          <w:i/>
          <w:iCs/>
        </w:rPr>
        <w:t xml:space="preserve"> Vyúčtování služeb elektrické energie a plynu nebude prováděno.</w:t>
      </w:r>
      <w:r w:rsidRPr="00B8729D">
        <w:rPr>
          <w:i/>
          <w:iCs/>
        </w:rPr>
        <w:t>“</w:t>
      </w:r>
    </w:p>
    <w:p w14:paraId="5F6C147A" w14:textId="77777777" w:rsidR="00B8729D" w:rsidRDefault="00B8729D" w:rsidP="00896868">
      <w:pPr>
        <w:pStyle w:val="Odstavecseseznamem"/>
        <w:numPr>
          <w:ilvl w:val="0"/>
          <w:numId w:val="1"/>
        </w:numPr>
        <w:jc w:val="both"/>
      </w:pPr>
      <w:r>
        <w:t>Smluvní strany tímto ujednávají, že čl. 5.1 Smlouvy nově zní následovně:</w:t>
      </w:r>
    </w:p>
    <w:p w14:paraId="505A632A" w14:textId="49C7BD5E" w:rsidR="00B8729D" w:rsidRDefault="00B8729D" w:rsidP="00896868">
      <w:pPr>
        <w:ind w:left="851"/>
        <w:jc w:val="both"/>
        <w:rPr>
          <w:i/>
          <w:iCs/>
        </w:rPr>
      </w:pPr>
      <w:r w:rsidRPr="00B8729D">
        <w:rPr>
          <w:i/>
          <w:iCs/>
        </w:rPr>
        <w:t>„</w:t>
      </w:r>
      <w:r w:rsidR="005A730B">
        <w:rPr>
          <w:i/>
          <w:iCs/>
        </w:rPr>
        <w:t>5.1</w:t>
      </w:r>
      <w:r w:rsidR="005A730B">
        <w:rPr>
          <w:i/>
          <w:iCs/>
        </w:rPr>
        <w:tab/>
      </w:r>
      <w:r w:rsidRPr="00B8729D">
        <w:rPr>
          <w:i/>
          <w:iCs/>
        </w:rPr>
        <w:t xml:space="preserve">Podnájemní vztah se uzavírá na dobu určitou </w:t>
      </w:r>
      <w:r w:rsidRPr="005A7FA1">
        <w:rPr>
          <w:i/>
          <w:iCs/>
        </w:rPr>
        <w:t>do dne</w:t>
      </w:r>
      <w:r w:rsidR="00537031" w:rsidRPr="005A7FA1">
        <w:rPr>
          <w:i/>
          <w:iCs/>
        </w:rPr>
        <w:t xml:space="preserve"> </w:t>
      </w:r>
      <w:r w:rsidR="00E05A50">
        <w:rPr>
          <w:i/>
          <w:iCs/>
        </w:rPr>
        <w:t>30.6.2026</w:t>
      </w:r>
      <w:r w:rsidRPr="00B8729D">
        <w:rPr>
          <w:i/>
          <w:iCs/>
        </w:rPr>
        <w:t>“</w:t>
      </w:r>
    </w:p>
    <w:p w14:paraId="4F935EB4" w14:textId="77777777" w:rsidR="00FA4F74" w:rsidRPr="00670E9C" w:rsidRDefault="00FA4F74" w:rsidP="00FA4F74">
      <w:pPr>
        <w:pStyle w:val="Odstavecseseznamem"/>
        <w:numPr>
          <w:ilvl w:val="0"/>
          <w:numId w:val="1"/>
        </w:numPr>
        <w:jc w:val="both"/>
      </w:pPr>
      <w:r w:rsidRPr="00670E9C">
        <w:t>Smluvní strany dále ujednávají inflační doložku v následujícím znění, která bude</w:t>
      </w:r>
      <w:r>
        <w:t xml:space="preserve"> </w:t>
      </w:r>
      <w:r w:rsidRPr="00670E9C">
        <w:t xml:space="preserve">nově součástí </w:t>
      </w:r>
      <w:r>
        <w:t>S</w:t>
      </w:r>
      <w:r w:rsidRPr="00670E9C">
        <w:t>mlouvy:</w:t>
      </w:r>
    </w:p>
    <w:p w14:paraId="63A4F5A2" w14:textId="77777777" w:rsidR="00FA4F74" w:rsidRDefault="00FA4F74" w:rsidP="00FA4F74">
      <w:pPr>
        <w:pStyle w:val="Odstavecseseznamem"/>
        <w:jc w:val="both"/>
        <w:rPr>
          <w:i/>
          <w:iCs/>
        </w:rPr>
      </w:pPr>
    </w:p>
    <w:p w14:paraId="4A702450" w14:textId="21719D90" w:rsidR="00FA4F74" w:rsidRDefault="00FA4F74" w:rsidP="00FA4F74">
      <w:pPr>
        <w:pStyle w:val="Odstavecseseznamem"/>
        <w:jc w:val="both"/>
        <w:rPr>
          <w:i/>
          <w:iCs/>
        </w:rPr>
      </w:pPr>
      <w:r w:rsidRPr="00EC0F88">
        <w:rPr>
          <w:i/>
          <w:iCs/>
        </w:rPr>
        <w:t>„</w:t>
      </w:r>
      <w:r w:rsidR="00D162DB">
        <w:rPr>
          <w:i/>
          <w:iCs/>
        </w:rPr>
        <w:t xml:space="preserve">4.17 </w:t>
      </w:r>
      <w:r w:rsidRPr="00EC0F88">
        <w:rPr>
          <w:i/>
          <w:iCs/>
        </w:rPr>
        <w:t>Nájemce je oprávněn každoročně jednostranně zvýšit podnájemné o průměrnou roční míru inflace oficiálně vyhlášenou Českým statistickým úřadem vyjádřenou přírůstkem průměrného indexu spotřebitelských cen za 12 měsíců uplynulého roku oproti průměru 12 měsícům předchozího roku. Jednostranné zvýšení podnájemného provede Nájemce vůči Podnájemci písemným oznámením, učiněným nejpozději do 31. března daného kalendářního roku</w:t>
      </w:r>
      <w:r>
        <w:rPr>
          <w:i/>
          <w:iCs/>
        </w:rPr>
        <w:t>. N</w:t>
      </w:r>
      <w:r w:rsidRPr="00EC0F88">
        <w:rPr>
          <w:i/>
          <w:iCs/>
        </w:rPr>
        <w:t>avýšení bude účinné od 1. dubna daného kalendářního roku. Oznámení je možné učinit i na e-mailovou adresu Podnájemce, kterou pro tyto účely Nájemci sdělí.“</w:t>
      </w:r>
    </w:p>
    <w:p w14:paraId="4B2DF072" w14:textId="77777777" w:rsidR="00FA4F74" w:rsidRPr="00B8729D" w:rsidRDefault="00FA4F74" w:rsidP="00FA4F74">
      <w:pPr>
        <w:pStyle w:val="Odstavecseseznamem"/>
        <w:jc w:val="both"/>
        <w:rPr>
          <w:i/>
          <w:iCs/>
        </w:rPr>
      </w:pPr>
    </w:p>
    <w:p w14:paraId="3C6E2805" w14:textId="77777777" w:rsidR="00FA4F74" w:rsidRDefault="00FA4F74" w:rsidP="00FA4F74">
      <w:pPr>
        <w:pStyle w:val="Odstavecseseznamem"/>
        <w:numPr>
          <w:ilvl w:val="0"/>
          <w:numId w:val="1"/>
        </w:numPr>
        <w:jc w:val="both"/>
      </w:pPr>
      <w:r>
        <w:t>Ostatní ujednání Smlouvy zůstávají v nezměněném znění.</w:t>
      </w:r>
    </w:p>
    <w:p w14:paraId="5B784F01" w14:textId="3A1AF6DE" w:rsidR="00490CB6" w:rsidRPr="00490CB6" w:rsidRDefault="005A730B" w:rsidP="00490CB6">
      <w:pPr>
        <w:jc w:val="center"/>
        <w:rPr>
          <w:b/>
          <w:bCs/>
        </w:rPr>
      </w:pPr>
      <w:r w:rsidRPr="00490CB6">
        <w:rPr>
          <w:b/>
          <w:bCs/>
        </w:rPr>
        <w:t>III.</w:t>
      </w:r>
      <w:r w:rsidRPr="00490CB6">
        <w:rPr>
          <w:b/>
          <w:bCs/>
        </w:rPr>
        <w:br/>
        <w:t>Závěrečná ujednání</w:t>
      </w:r>
    </w:p>
    <w:p w14:paraId="317BC9E8" w14:textId="563618AC" w:rsidR="00490CB6" w:rsidRDefault="00490CB6" w:rsidP="00896868">
      <w:pPr>
        <w:pStyle w:val="Odstavecseseznamem"/>
        <w:numPr>
          <w:ilvl w:val="0"/>
          <w:numId w:val="3"/>
        </w:numPr>
        <w:jc w:val="both"/>
      </w:pPr>
      <w:r>
        <w:t>Veškeré změny a doplnění tohoto Dodatku mohou být provedeny pouze se souhlasem obou Smluvních stran a musí být sjednány písemně.</w:t>
      </w:r>
    </w:p>
    <w:p w14:paraId="74FD9C60" w14:textId="77777777" w:rsidR="00490CB6" w:rsidRDefault="00490CB6" w:rsidP="00896868">
      <w:pPr>
        <w:pStyle w:val="Odstavecseseznamem"/>
        <w:jc w:val="both"/>
      </w:pPr>
    </w:p>
    <w:p w14:paraId="4064F993" w14:textId="0EB899BD" w:rsidR="00490CB6" w:rsidRDefault="00490CB6" w:rsidP="00896868">
      <w:pPr>
        <w:pStyle w:val="Odstavecseseznamem"/>
        <w:numPr>
          <w:ilvl w:val="0"/>
          <w:numId w:val="3"/>
        </w:numPr>
        <w:jc w:val="both"/>
      </w:pPr>
      <w:r>
        <w:t xml:space="preserve">Tento Dodatek nabývá platnosti dnem podpisu </w:t>
      </w:r>
      <w:r w:rsidR="00AD6753" w:rsidRPr="00AD6753">
        <w:t>oběma Smluvními stranami a účinnosti dnem jeho uveřejnění v registru smluv v souladu s § 6 zákona č. 340/2015 Sb., o zvláštních podmínkách účinnosti některých smluv, uveřejňování těchto smluv a o registru smluv (zákon o registru smluv). Smluvní strany se dohodly, že tento Dodatek bude zveřejněn v registru smluv Podnájemcem.</w:t>
      </w:r>
    </w:p>
    <w:p w14:paraId="76EE2894" w14:textId="77777777" w:rsidR="00AD6753" w:rsidRDefault="00AD6753" w:rsidP="00AD6753">
      <w:pPr>
        <w:pStyle w:val="Odstavecseseznamem"/>
      </w:pPr>
    </w:p>
    <w:p w14:paraId="3A4151DC" w14:textId="6601CADF" w:rsidR="00AD6753" w:rsidRDefault="00AD6753" w:rsidP="00896868">
      <w:pPr>
        <w:pStyle w:val="Odstavecseseznamem"/>
        <w:numPr>
          <w:ilvl w:val="0"/>
          <w:numId w:val="3"/>
        </w:numPr>
        <w:jc w:val="both"/>
      </w:pPr>
      <w:r w:rsidRPr="00AD6753">
        <w:t>Tento Dodatek se řídí právním řádem České republiky. Smluvní strany se dohodly, že jakékoli spory vzniklé z tohoto Dodatku nebo v souvislosti s ním, které nebudou moci být vyřešeny smírnou cestou, budou s konečnou platností vyřešeny věcně a místně příslušným soudem České republiky</w:t>
      </w:r>
      <w:r>
        <w:t>.</w:t>
      </w:r>
    </w:p>
    <w:p w14:paraId="7CC7490D" w14:textId="77777777" w:rsidR="00490CB6" w:rsidRDefault="00490CB6" w:rsidP="00896868">
      <w:pPr>
        <w:pStyle w:val="Odstavecseseznamem"/>
        <w:jc w:val="both"/>
      </w:pPr>
    </w:p>
    <w:p w14:paraId="429E0F85" w14:textId="3B96537B" w:rsidR="005A730B" w:rsidRDefault="00490CB6" w:rsidP="00896868">
      <w:pPr>
        <w:pStyle w:val="Odstavecseseznamem"/>
        <w:numPr>
          <w:ilvl w:val="0"/>
          <w:numId w:val="3"/>
        </w:numPr>
        <w:jc w:val="both"/>
      </w:pPr>
      <w:r>
        <w:t xml:space="preserve">Tento Dodatek je vyhotoven ve dvou vyhotoveních, přičemž každá ze smluvních stran </w:t>
      </w:r>
      <w:proofErr w:type="gramStart"/>
      <w:r>
        <w:t>obdrží</w:t>
      </w:r>
      <w:proofErr w:type="gramEnd"/>
      <w:r>
        <w:t xml:space="preserve"> po jednom.</w:t>
      </w:r>
    </w:p>
    <w:p w14:paraId="38C86CF7" w14:textId="77777777" w:rsidR="00EC3F88" w:rsidRDefault="00EC3F88" w:rsidP="00EC3F88">
      <w:pPr>
        <w:pStyle w:val="Odstavecseseznamem"/>
      </w:pPr>
    </w:p>
    <w:p w14:paraId="51335172" w14:textId="77777777" w:rsidR="00EC3F88" w:rsidRDefault="00EC3F88" w:rsidP="00EC3F88">
      <w:pPr>
        <w:jc w:val="both"/>
      </w:pPr>
    </w:p>
    <w:p w14:paraId="708170AE" w14:textId="77777777" w:rsidR="00EC3F88" w:rsidRDefault="00EC3F88" w:rsidP="00EC3F88">
      <w:pPr>
        <w:jc w:val="both"/>
      </w:pPr>
    </w:p>
    <w:p w14:paraId="4D11871E" w14:textId="60B0F76C" w:rsidR="00490CB6" w:rsidRDefault="00490CB6" w:rsidP="00490CB6">
      <w:r>
        <w:lastRenderedPageBreak/>
        <w:t>V Pardubicích dne</w:t>
      </w:r>
      <w:r>
        <w:tab/>
      </w:r>
      <w:r>
        <w:tab/>
      </w:r>
      <w:r w:rsidR="00AD6753">
        <w:tab/>
      </w:r>
      <w:r w:rsidR="00AD6753">
        <w:tab/>
      </w:r>
      <w:r w:rsidR="00AD6753">
        <w:tab/>
        <w:t>V Praze dne</w:t>
      </w:r>
    </w:p>
    <w:p w14:paraId="019203F2" w14:textId="55AB1F65" w:rsidR="004A57A1" w:rsidRDefault="00490CB6" w:rsidP="00D26131">
      <w:r>
        <w:br/>
        <w:t>________________________</w:t>
      </w:r>
      <w:r>
        <w:tab/>
      </w:r>
      <w:r>
        <w:tab/>
      </w:r>
      <w:r>
        <w:tab/>
      </w:r>
      <w:r>
        <w:tab/>
        <w:t>___________________________</w:t>
      </w:r>
      <w:r>
        <w:br/>
        <w:t>Ing. Jiří Janků</w:t>
      </w:r>
      <w:r w:rsidR="00D26131">
        <w:t>,</w:t>
      </w:r>
      <w:r w:rsidR="00D26131" w:rsidRPr="00D26131">
        <w:t xml:space="preserve"> ředitel</w:t>
      </w:r>
      <w:r w:rsidR="00D26131">
        <w:tab/>
      </w:r>
      <w:r>
        <w:tab/>
      </w:r>
      <w:r>
        <w:tab/>
      </w:r>
      <w:r>
        <w:tab/>
      </w:r>
      <w:r>
        <w:tab/>
      </w:r>
      <w:r w:rsidR="00D25BCE">
        <w:t xml:space="preserve">Mgr. </w:t>
      </w:r>
      <w:r w:rsidR="006A5C68">
        <w:t xml:space="preserve">Ing. </w:t>
      </w:r>
      <w:r w:rsidR="00D25BCE">
        <w:t>Jan Michal</w:t>
      </w:r>
      <w:r w:rsidR="00D26131">
        <w:t>,</w:t>
      </w:r>
      <w:r w:rsidR="00D26131" w:rsidRPr="00D26131">
        <w:t xml:space="preserve"> </w:t>
      </w:r>
      <w:r w:rsidR="00D26131">
        <w:t>generální ředitel</w:t>
      </w:r>
      <w:r>
        <w:br/>
      </w:r>
      <w:r w:rsidR="004A57A1" w:rsidRPr="03305345">
        <w:rPr>
          <w:rFonts w:eastAsia="Calibri" w:cs="Calibri"/>
          <w:i/>
          <w:iCs/>
          <w:color w:val="000000" w:themeColor="text1"/>
        </w:rPr>
        <w:t xml:space="preserve">Příloha č.1: Rozpis </w:t>
      </w:r>
      <w:r w:rsidR="004A57A1" w:rsidRPr="03305345">
        <w:rPr>
          <w:rFonts w:eastAsia="Calibri" w:cs="Calibri"/>
          <w:i/>
          <w:iCs/>
        </w:rPr>
        <w:t xml:space="preserve">plateb za Předmět podnájmu bod. 3.1 a služeb bod 3.3 smlouvy a </w:t>
      </w:r>
      <w:r w:rsidR="00F067F8">
        <w:rPr>
          <w:rFonts w:eastAsia="Calibri" w:cs="Calibri"/>
          <w:i/>
          <w:iCs/>
        </w:rPr>
        <w:t>paušál</w:t>
      </w:r>
      <w:r w:rsidR="004A57A1" w:rsidRPr="03305345">
        <w:rPr>
          <w:rFonts w:eastAsia="Calibri" w:cs="Calibri"/>
          <w:i/>
          <w:iCs/>
        </w:rPr>
        <w:t xml:space="preserve"> na poskytované služby bod 3.4 - Splátkový kalendář</w:t>
      </w:r>
      <w:r w:rsidR="004A57A1" w:rsidRPr="03305345">
        <w:rPr>
          <w:rFonts w:eastAsia="Calibri" w:cs="Calibri"/>
          <w:color w:val="000000" w:themeColor="text1"/>
        </w:rPr>
        <w:t xml:space="preserve"> </w:t>
      </w:r>
    </w:p>
    <w:p w14:paraId="59ADFD01" w14:textId="77777777" w:rsidR="004A57A1" w:rsidRDefault="004A57A1" w:rsidP="004A57A1">
      <w:pPr>
        <w:spacing w:line="257" w:lineRule="auto"/>
        <w:jc w:val="both"/>
      </w:pPr>
      <w:r w:rsidRPr="3C65D1DF">
        <w:rPr>
          <w:rFonts w:eastAsia="Calibri" w:cs="Calibri"/>
          <w:color w:val="000000" w:themeColor="text1"/>
        </w:rPr>
        <w:t>bod 3.1</w:t>
      </w:r>
    </w:p>
    <w:p w14:paraId="02D00202" w14:textId="742366F9" w:rsidR="004A57A1" w:rsidRDefault="004A57A1" w:rsidP="004A57A1">
      <w:pPr>
        <w:spacing w:line="257" w:lineRule="auto"/>
        <w:jc w:val="both"/>
        <w:rPr>
          <w:rFonts w:eastAsia="Calibri" w:cs="Calibri"/>
          <w:b/>
          <w:bCs/>
          <w:i/>
          <w:iCs/>
          <w:color w:val="000000" w:themeColor="text1"/>
        </w:rPr>
      </w:pPr>
      <w:r w:rsidRPr="3C65D1DF">
        <w:rPr>
          <w:rFonts w:eastAsia="Calibri" w:cs="Calibri"/>
          <w:b/>
          <w:bCs/>
          <w:i/>
          <w:iCs/>
          <w:color w:val="000000" w:themeColor="text1"/>
        </w:rPr>
        <w:t xml:space="preserve">Kancelář        m2                 Nájemné        </w:t>
      </w:r>
      <w:r w:rsidR="00C77821">
        <w:rPr>
          <w:rFonts w:eastAsia="Calibri" w:cs="Calibri"/>
          <w:b/>
          <w:bCs/>
          <w:i/>
          <w:iCs/>
          <w:color w:val="000000" w:themeColor="text1"/>
        </w:rPr>
        <w:t xml:space="preserve">  </w:t>
      </w:r>
      <w:r w:rsidR="00154C46">
        <w:rPr>
          <w:rFonts w:eastAsia="Calibri" w:cs="Calibri"/>
          <w:b/>
          <w:bCs/>
          <w:i/>
          <w:iCs/>
          <w:color w:val="000000" w:themeColor="text1"/>
        </w:rPr>
        <w:t xml:space="preserve">  </w:t>
      </w:r>
      <w:r w:rsidRPr="3C65D1DF">
        <w:rPr>
          <w:rFonts w:eastAsia="Calibri" w:cs="Calibri"/>
          <w:b/>
          <w:bCs/>
          <w:i/>
          <w:iCs/>
          <w:color w:val="000000" w:themeColor="text1"/>
        </w:rPr>
        <w:t xml:space="preserve">  </w:t>
      </w:r>
      <w:r w:rsidR="0096088B">
        <w:rPr>
          <w:rFonts w:eastAsia="Calibri" w:cs="Calibri"/>
          <w:b/>
          <w:bCs/>
          <w:i/>
          <w:iCs/>
          <w:color w:val="000000" w:themeColor="text1"/>
        </w:rPr>
        <w:t>Úklid</w:t>
      </w:r>
      <w:r w:rsidRPr="3C65D1DF">
        <w:rPr>
          <w:rFonts w:eastAsia="Calibri" w:cs="Calibri"/>
          <w:b/>
          <w:bCs/>
          <w:i/>
          <w:iCs/>
          <w:color w:val="000000" w:themeColor="text1"/>
        </w:rPr>
        <w:t xml:space="preserve">          </w:t>
      </w:r>
      <w:r w:rsidR="00DC654C">
        <w:rPr>
          <w:rFonts w:eastAsia="Calibri" w:cs="Calibri"/>
          <w:b/>
          <w:bCs/>
          <w:i/>
          <w:iCs/>
          <w:color w:val="000000" w:themeColor="text1"/>
        </w:rPr>
        <w:tab/>
      </w:r>
      <w:r w:rsidR="00C77821">
        <w:rPr>
          <w:rFonts w:eastAsia="Calibri" w:cs="Calibri"/>
          <w:b/>
          <w:bCs/>
          <w:i/>
          <w:iCs/>
          <w:color w:val="000000" w:themeColor="text1"/>
        </w:rPr>
        <w:t xml:space="preserve">    </w:t>
      </w:r>
      <w:r w:rsidR="00087877">
        <w:rPr>
          <w:rFonts w:eastAsia="Calibri" w:cs="Calibri"/>
          <w:b/>
          <w:bCs/>
          <w:i/>
          <w:iCs/>
          <w:color w:val="000000" w:themeColor="text1"/>
        </w:rPr>
        <w:t xml:space="preserve">Paušál </w:t>
      </w:r>
      <w:r w:rsidR="00606ED3">
        <w:rPr>
          <w:rFonts w:eastAsia="Calibri" w:cs="Calibri"/>
          <w:b/>
          <w:bCs/>
          <w:i/>
          <w:iCs/>
          <w:color w:val="000000" w:themeColor="text1"/>
        </w:rPr>
        <w:t>za</w:t>
      </w:r>
      <w:r w:rsidRPr="3C65D1DF">
        <w:rPr>
          <w:rFonts w:eastAsia="Calibri" w:cs="Calibri"/>
          <w:b/>
          <w:bCs/>
          <w:i/>
          <w:iCs/>
          <w:color w:val="000000" w:themeColor="text1"/>
        </w:rPr>
        <w:t xml:space="preserve"> energ</w:t>
      </w:r>
      <w:r w:rsidR="00606ED3">
        <w:rPr>
          <w:rFonts w:eastAsia="Calibri" w:cs="Calibri"/>
          <w:b/>
          <w:bCs/>
          <w:i/>
          <w:iCs/>
          <w:color w:val="000000" w:themeColor="text1"/>
        </w:rPr>
        <w:t>ie</w:t>
      </w:r>
      <w:r w:rsidRPr="3C65D1DF">
        <w:rPr>
          <w:rFonts w:eastAsia="Calibri" w:cs="Calibri"/>
          <w:b/>
          <w:bCs/>
          <w:i/>
          <w:iCs/>
          <w:color w:val="000000" w:themeColor="text1"/>
        </w:rPr>
        <w:t xml:space="preserve">               Celkem</w:t>
      </w:r>
    </w:p>
    <w:p w14:paraId="00E9C239" w14:textId="3CF3337A" w:rsidR="004A57A1" w:rsidRDefault="004A57A1" w:rsidP="004A57A1">
      <w:pPr>
        <w:spacing w:line="257" w:lineRule="auto"/>
        <w:jc w:val="both"/>
        <w:rPr>
          <w:rFonts w:eastAsia="Calibri" w:cs="Calibri"/>
          <w:b/>
          <w:bCs/>
          <w:i/>
          <w:iCs/>
          <w:color w:val="000000" w:themeColor="text1"/>
        </w:rPr>
      </w:pPr>
      <w:r w:rsidRPr="3C65D1DF">
        <w:rPr>
          <w:rFonts w:eastAsia="Calibri" w:cs="Calibri"/>
          <w:color w:val="000000" w:themeColor="text1"/>
        </w:rPr>
        <w:t xml:space="preserve">3,03             14,61               </w:t>
      </w:r>
      <w:r w:rsidR="00FE70CA">
        <w:rPr>
          <w:rFonts w:eastAsia="Calibri" w:cs="Calibri"/>
          <w:color w:val="000000" w:themeColor="text1"/>
        </w:rPr>
        <w:t>4</w:t>
      </w:r>
      <w:r w:rsidR="000D137C">
        <w:rPr>
          <w:rFonts w:eastAsia="Calibri" w:cs="Calibri"/>
          <w:color w:val="000000" w:themeColor="text1"/>
        </w:rPr>
        <w:t> </w:t>
      </w:r>
      <w:r w:rsidR="006A31AC">
        <w:rPr>
          <w:rFonts w:eastAsia="Calibri" w:cs="Calibri"/>
          <w:color w:val="000000" w:themeColor="text1"/>
        </w:rPr>
        <w:t>200</w:t>
      </w:r>
      <w:r w:rsidR="000D137C">
        <w:rPr>
          <w:rFonts w:eastAsia="Calibri" w:cs="Calibri"/>
          <w:color w:val="000000" w:themeColor="text1"/>
        </w:rPr>
        <w:t>,0</w:t>
      </w:r>
      <w:r w:rsidR="00920419">
        <w:rPr>
          <w:rFonts w:eastAsia="Calibri" w:cs="Calibri"/>
          <w:color w:val="000000" w:themeColor="text1"/>
        </w:rPr>
        <w:t>0</w:t>
      </w:r>
      <w:r w:rsidRPr="3C65D1DF">
        <w:rPr>
          <w:rFonts w:eastAsia="Calibri" w:cs="Calibri"/>
          <w:color w:val="000000" w:themeColor="text1"/>
        </w:rPr>
        <w:t xml:space="preserve"> Kč</w:t>
      </w:r>
      <w:r w:rsidR="00154C46">
        <w:rPr>
          <w:rFonts w:eastAsia="Calibri" w:cs="Calibri"/>
          <w:color w:val="000000" w:themeColor="text1"/>
        </w:rPr>
        <w:tab/>
        <w:t xml:space="preserve"> </w:t>
      </w:r>
      <w:r w:rsidR="00C77821">
        <w:rPr>
          <w:rFonts w:eastAsia="Calibri" w:cs="Calibri"/>
          <w:color w:val="000000" w:themeColor="text1"/>
        </w:rPr>
        <w:t xml:space="preserve">  </w:t>
      </w:r>
      <w:r w:rsidR="00154C46">
        <w:rPr>
          <w:rFonts w:eastAsia="Calibri" w:cs="Calibri"/>
          <w:color w:val="000000" w:themeColor="text1"/>
        </w:rPr>
        <w:t xml:space="preserve">   </w:t>
      </w:r>
      <w:r w:rsidR="006A31AC">
        <w:rPr>
          <w:rFonts w:eastAsia="Calibri" w:cs="Calibri"/>
          <w:color w:val="000000" w:themeColor="text1"/>
        </w:rPr>
        <w:t>504</w:t>
      </w:r>
      <w:r w:rsidR="007A2650">
        <w:rPr>
          <w:rFonts w:eastAsia="Calibri" w:cs="Calibri"/>
          <w:color w:val="000000" w:themeColor="text1"/>
        </w:rPr>
        <w:t>,00 Kč</w:t>
      </w:r>
      <w:r w:rsidRPr="3C65D1DF">
        <w:rPr>
          <w:rFonts w:eastAsia="Calibri" w:cs="Calibri"/>
          <w:color w:val="000000" w:themeColor="text1"/>
        </w:rPr>
        <w:t xml:space="preserve">     </w:t>
      </w:r>
      <w:r w:rsidR="00530F40">
        <w:rPr>
          <w:rFonts w:eastAsia="Calibri" w:cs="Calibri"/>
          <w:color w:val="000000" w:themeColor="text1"/>
        </w:rPr>
        <w:t xml:space="preserve">    </w:t>
      </w:r>
      <w:r w:rsidR="00C77821">
        <w:rPr>
          <w:rFonts w:eastAsia="Calibri" w:cs="Calibri"/>
          <w:color w:val="000000" w:themeColor="text1"/>
        </w:rPr>
        <w:t xml:space="preserve">  </w:t>
      </w:r>
      <w:r w:rsidR="004C05EE">
        <w:rPr>
          <w:rFonts w:eastAsia="Calibri" w:cs="Calibri"/>
          <w:color w:val="000000" w:themeColor="text1"/>
        </w:rPr>
        <w:t xml:space="preserve"> </w:t>
      </w:r>
      <w:r w:rsidR="00C77821">
        <w:rPr>
          <w:rFonts w:eastAsia="Calibri" w:cs="Calibri"/>
          <w:color w:val="000000" w:themeColor="text1"/>
        </w:rPr>
        <w:t xml:space="preserve"> </w:t>
      </w:r>
      <w:r w:rsidR="006A31AC">
        <w:rPr>
          <w:rFonts w:eastAsia="Calibri" w:cs="Calibri"/>
          <w:color w:val="000000" w:themeColor="text1"/>
        </w:rPr>
        <w:t>1 010</w:t>
      </w:r>
      <w:r w:rsidR="00DC654C">
        <w:rPr>
          <w:rFonts w:eastAsia="Calibri" w:cs="Calibri"/>
          <w:color w:val="000000" w:themeColor="text1"/>
        </w:rPr>
        <w:t>,</w:t>
      </w:r>
      <w:r w:rsidR="00913302">
        <w:rPr>
          <w:rFonts w:eastAsia="Calibri" w:cs="Calibri"/>
          <w:color w:val="000000" w:themeColor="text1"/>
        </w:rPr>
        <w:t>00</w:t>
      </w:r>
      <w:r w:rsidRPr="3C65D1DF">
        <w:rPr>
          <w:rFonts w:eastAsia="Calibri" w:cs="Calibri"/>
          <w:color w:val="000000" w:themeColor="text1"/>
        </w:rPr>
        <w:t xml:space="preserve"> Kč                      </w:t>
      </w:r>
      <w:r w:rsidR="00530F40">
        <w:rPr>
          <w:rFonts w:eastAsia="Calibri" w:cs="Calibri"/>
          <w:color w:val="000000" w:themeColor="text1"/>
        </w:rPr>
        <w:t xml:space="preserve">  </w:t>
      </w:r>
      <w:r w:rsidR="006A31AC">
        <w:rPr>
          <w:rFonts w:eastAsia="Calibri" w:cs="Calibri"/>
          <w:b/>
          <w:bCs/>
          <w:color w:val="000000" w:themeColor="text1"/>
        </w:rPr>
        <w:t>5 714</w:t>
      </w:r>
      <w:r w:rsidRPr="3C65D1DF">
        <w:rPr>
          <w:rFonts w:eastAsia="Calibri" w:cs="Calibri"/>
          <w:b/>
          <w:bCs/>
          <w:color w:val="000000" w:themeColor="text1"/>
        </w:rPr>
        <w:t>,</w:t>
      </w:r>
      <w:r w:rsidR="00200647">
        <w:rPr>
          <w:rFonts w:eastAsia="Calibri" w:cs="Calibri"/>
          <w:b/>
          <w:bCs/>
          <w:color w:val="000000" w:themeColor="text1"/>
        </w:rPr>
        <w:t>0</w:t>
      </w:r>
      <w:r w:rsidRPr="3C65D1DF">
        <w:rPr>
          <w:rFonts w:eastAsia="Calibri" w:cs="Calibri"/>
          <w:b/>
          <w:bCs/>
          <w:color w:val="000000" w:themeColor="text1"/>
        </w:rPr>
        <w:t>0 Kč</w:t>
      </w:r>
    </w:p>
    <w:p w14:paraId="22CCC0BB" w14:textId="1A63FC4F" w:rsidR="004A57A1" w:rsidRDefault="004A57A1" w:rsidP="004A57A1">
      <w:pPr>
        <w:spacing w:line="257" w:lineRule="auto"/>
        <w:jc w:val="both"/>
        <w:rPr>
          <w:rFonts w:eastAsia="Calibri" w:cs="Calibri"/>
          <w:b/>
          <w:bCs/>
          <w:color w:val="000000" w:themeColor="text1"/>
        </w:rPr>
      </w:pPr>
      <w:r w:rsidRPr="3C65D1DF">
        <w:rPr>
          <w:rFonts w:eastAsia="Calibri" w:cs="Calibri"/>
          <w:color w:val="000000" w:themeColor="text1"/>
        </w:rPr>
        <w:t xml:space="preserve">3,02             22,58               </w:t>
      </w:r>
      <w:r w:rsidR="006A31AC">
        <w:rPr>
          <w:rFonts w:eastAsia="Calibri" w:cs="Calibri"/>
          <w:color w:val="000000" w:themeColor="text1"/>
        </w:rPr>
        <w:t>6 500</w:t>
      </w:r>
      <w:r w:rsidRPr="3C65D1DF">
        <w:rPr>
          <w:rFonts w:eastAsia="Calibri" w:cs="Calibri"/>
          <w:color w:val="000000" w:themeColor="text1"/>
        </w:rPr>
        <w:t>,</w:t>
      </w:r>
      <w:r w:rsidR="00465F46">
        <w:rPr>
          <w:rFonts w:eastAsia="Calibri" w:cs="Calibri"/>
          <w:color w:val="000000" w:themeColor="text1"/>
        </w:rPr>
        <w:t>0</w:t>
      </w:r>
      <w:r w:rsidRPr="3C65D1DF">
        <w:rPr>
          <w:rFonts w:eastAsia="Calibri" w:cs="Calibri"/>
          <w:color w:val="000000" w:themeColor="text1"/>
        </w:rPr>
        <w:t xml:space="preserve">0 Kč        </w:t>
      </w:r>
      <w:r w:rsidR="00A02560">
        <w:rPr>
          <w:rFonts w:eastAsia="Calibri" w:cs="Calibri"/>
          <w:color w:val="000000" w:themeColor="text1"/>
        </w:rPr>
        <w:t xml:space="preserve">  </w:t>
      </w:r>
      <w:r w:rsidR="006A31AC">
        <w:rPr>
          <w:rFonts w:eastAsia="Calibri" w:cs="Calibri"/>
          <w:color w:val="000000" w:themeColor="text1"/>
        </w:rPr>
        <w:t>780</w:t>
      </w:r>
      <w:r w:rsidR="00A02560">
        <w:rPr>
          <w:rFonts w:eastAsia="Calibri" w:cs="Calibri"/>
          <w:color w:val="000000" w:themeColor="text1"/>
        </w:rPr>
        <w:t>,00 Kč</w:t>
      </w:r>
      <w:r w:rsidR="00A02560">
        <w:rPr>
          <w:rFonts w:eastAsia="Calibri" w:cs="Calibri"/>
          <w:color w:val="000000" w:themeColor="text1"/>
        </w:rPr>
        <w:tab/>
      </w:r>
      <w:r w:rsidR="004C05EE">
        <w:rPr>
          <w:rFonts w:eastAsia="Calibri" w:cs="Calibri"/>
          <w:color w:val="000000" w:themeColor="text1"/>
        </w:rPr>
        <w:t xml:space="preserve"> </w:t>
      </w:r>
      <w:r w:rsidR="00A02560">
        <w:rPr>
          <w:rFonts w:eastAsia="Calibri" w:cs="Calibri"/>
          <w:color w:val="000000" w:themeColor="text1"/>
        </w:rPr>
        <w:t xml:space="preserve"> </w:t>
      </w:r>
      <w:r w:rsidR="00460EEC">
        <w:rPr>
          <w:rFonts w:eastAsia="Calibri" w:cs="Calibri"/>
          <w:color w:val="000000" w:themeColor="text1"/>
        </w:rPr>
        <w:t xml:space="preserve"> </w:t>
      </w:r>
      <w:r w:rsidR="00A02560">
        <w:rPr>
          <w:rFonts w:eastAsia="Calibri" w:cs="Calibri"/>
          <w:color w:val="000000" w:themeColor="text1"/>
        </w:rPr>
        <w:t xml:space="preserve">  </w:t>
      </w:r>
      <w:r w:rsidR="006A31AC">
        <w:rPr>
          <w:rFonts w:eastAsia="Calibri" w:cs="Calibri"/>
          <w:color w:val="000000" w:themeColor="text1"/>
        </w:rPr>
        <w:t xml:space="preserve">   </w:t>
      </w:r>
      <w:r w:rsidR="003E3F11">
        <w:rPr>
          <w:rFonts w:eastAsia="Calibri" w:cs="Calibri"/>
          <w:color w:val="000000" w:themeColor="text1"/>
        </w:rPr>
        <w:t xml:space="preserve"> </w:t>
      </w:r>
      <w:r w:rsidR="00DC654C">
        <w:rPr>
          <w:rFonts w:eastAsia="Calibri" w:cs="Calibri"/>
          <w:color w:val="000000" w:themeColor="text1"/>
        </w:rPr>
        <w:t>1</w:t>
      </w:r>
      <w:r w:rsidR="003E3F11">
        <w:rPr>
          <w:rFonts w:eastAsia="Calibri" w:cs="Calibri"/>
          <w:color w:val="000000" w:themeColor="text1"/>
        </w:rPr>
        <w:t xml:space="preserve"> </w:t>
      </w:r>
      <w:r w:rsidR="006A31AC">
        <w:rPr>
          <w:rFonts w:eastAsia="Calibri" w:cs="Calibri"/>
          <w:color w:val="000000" w:themeColor="text1"/>
        </w:rPr>
        <w:t>560</w:t>
      </w:r>
      <w:r w:rsidR="00920419">
        <w:rPr>
          <w:rFonts w:eastAsia="Calibri" w:cs="Calibri"/>
          <w:color w:val="000000" w:themeColor="text1"/>
        </w:rPr>
        <w:t>,</w:t>
      </w:r>
      <w:r w:rsidR="00C20EB9">
        <w:rPr>
          <w:rFonts w:eastAsia="Calibri" w:cs="Calibri"/>
          <w:color w:val="000000" w:themeColor="text1"/>
        </w:rPr>
        <w:t>00</w:t>
      </w:r>
      <w:r w:rsidRPr="3C65D1DF">
        <w:rPr>
          <w:rFonts w:eastAsia="Calibri" w:cs="Calibri"/>
          <w:color w:val="000000" w:themeColor="text1"/>
        </w:rPr>
        <w:t xml:space="preserve"> Kč                     </w:t>
      </w:r>
      <w:r w:rsidR="00DC654C">
        <w:rPr>
          <w:rFonts w:eastAsia="Calibri" w:cs="Calibri"/>
          <w:color w:val="000000" w:themeColor="text1"/>
        </w:rPr>
        <w:t xml:space="preserve">  </w:t>
      </w:r>
      <w:r w:rsidR="006A31AC" w:rsidRPr="006A31AC">
        <w:rPr>
          <w:rFonts w:eastAsia="Calibri" w:cs="Calibri"/>
          <w:b/>
          <w:bCs/>
          <w:color w:val="000000" w:themeColor="text1"/>
        </w:rPr>
        <w:t>8 840</w:t>
      </w:r>
      <w:r w:rsidRPr="006A31AC">
        <w:rPr>
          <w:rFonts w:eastAsia="Calibri" w:cs="Calibri"/>
          <w:b/>
          <w:bCs/>
          <w:color w:val="000000" w:themeColor="text1"/>
        </w:rPr>
        <w:t>,</w:t>
      </w:r>
      <w:r w:rsidR="008C076F" w:rsidRPr="006A31AC">
        <w:rPr>
          <w:rFonts w:eastAsia="Calibri" w:cs="Calibri"/>
          <w:b/>
          <w:bCs/>
          <w:color w:val="000000" w:themeColor="text1"/>
        </w:rPr>
        <w:t>0</w:t>
      </w:r>
      <w:r w:rsidRPr="006A31AC">
        <w:rPr>
          <w:rFonts w:eastAsia="Calibri" w:cs="Calibri"/>
          <w:b/>
          <w:bCs/>
          <w:color w:val="000000" w:themeColor="text1"/>
        </w:rPr>
        <w:t>0 Kč</w:t>
      </w:r>
    </w:p>
    <w:p w14:paraId="240A7D01" w14:textId="4F9C9E11" w:rsidR="004A57A1" w:rsidRDefault="004A57A1" w:rsidP="004A57A1">
      <w:pPr>
        <w:spacing w:line="257" w:lineRule="auto"/>
        <w:jc w:val="both"/>
        <w:rPr>
          <w:rFonts w:eastAsia="Calibri" w:cs="Calibri"/>
          <w:b/>
          <w:bCs/>
          <w:i/>
          <w:iCs/>
          <w:color w:val="000000" w:themeColor="text1"/>
        </w:rPr>
      </w:pPr>
      <w:r w:rsidRPr="3C65D1DF">
        <w:rPr>
          <w:rFonts w:eastAsia="Calibri" w:cs="Calibri"/>
          <w:b/>
          <w:bCs/>
          <w:i/>
          <w:iCs/>
          <w:color w:val="000000" w:themeColor="text1"/>
        </w:rPr>
        <w:t xml:space="preserve">Sklad            m2                 Nájemné        </w:t>
      </w:r>
      <w:r w:rsidR="004C05EE">
        <w:rPr>
          <w:rFonts w:eastAsia="Calibri" w:cs="Calibri"/>
          <w:b/>
          <w:bCs/>
          <w:i/>
          <w:iCs/>
          <w:color w:val="000000" w:themeColor="text1"/>
        </w:rPr>
        <w:t xml:space="preserve">  </w:t>
      </w:r>
      <w:r w:rsidRPr="3C65D1DF">
        <w:rPr>
          <w:rFonts w:eastAsia="Calibri" w:cs="Calibri"/>
          <w:b/>
          <w:bCs/>
          <w:i/>
          <w:iCs/>
          <w:color w:val="000000" w:themeColor="text1"/>
        </w:rPr>
        <w:t xml:space="preserve">     </w:t>
      </w:r>
      <w:r w:rsidR="004C05EE">
        <w:rPr>
          <w:rFonts w:eastAsia="Calibri" w:cs="Calibri"/>
          <w:b/>
          <w:bCs/>
          <w:i/>
          <w:iCs/>
          <w:color w:val="000000" w:themeColor="text1"/>
        </w:rPr>
        <w:t>Úklid</w:t>
      </w:r>
      <w:r w:rsidR="008B25D7">
        <w:rPr>
          <w:rFonts w:eastAsia="Calibri" w:cs="Calibri"/>
          <w:b/>
          <w:bCs/>
          <w:i/>
          <w:iCs/>
          <w:color w:val="000000" w:themeColor="text1"/>
        </w:rPr>
        <w:tab/>
      </w:r>
      <w:r w:rsidRPr="3C65D1DF">
        <w:rPr>
          <w:rFonts w:eastAsia="Calibri" w:cs="Calibri"/>
          <w:b/>
          <w:bCs/>
          <w:i/>
          <w:iCs/>
          <w:color w:val="000000" w:themeColor="text1"/>
        </w:rPr>
        <w:t xml:space="preserve">    </w:t>
      </w:r>
      <w:r w:rsidR="00DC654C">
        <w:rPr>
          <w:rFonts w:eastAsia="Calibri" w:cs="Calibri"/>
          <w:b/>
          <w:bCs/>
          <w:i/>
          <w:iCs/>
          <w:color w:val="000000" w:themeColor="text1"/>
        </w:rPr>
        <w:t>Paušál za energie</w:t>
      </w:r>
      <w:r w:rsidRPr="3C65D1DF">
        <w:rPr>
          <w:rFonts w:eastAsia="Calibri" w:cs="Calibri"/>
          <w:b/>
          <w:bCs/>
          <w:i/>
          <w:iCs/>
          <w:color w:val="000000" w:themeColor="text1"/>
        </w:rPr>
        <w:t xml:space="preserve">               Celkem</w:t>
      </w:r>
    </w:p>
    <w:p w14:paraId="416A431A" w14:textId="6C97FF26" w:rsidR="004A57A1" w:rsidRDefault="004A57A1" w:rsidP="004A57A1">
      <w:pPr>
        <w:spacing w:line="257" w:lineRule="auto"/>
        <w:jc w:val="both"/>
        <w:rPr>
          <w:rFonts w:eastAsia="Calibri" w:cs="Calibri"/>
          <w:color w:val="000000" w:themeColor="text1"/>
        </w:rPr>
      </w:pPr>
      <w:r w:rsidRPr="3C65D1DF">
        <w:rPr>
          <w:rFonts w:eastAsia="Calibri" w:cs="Calibri"/>
          <w:color w:val="000000" w:themeColor="text1"/>
        </w:rPr>
        <w:t xml:space="preserve">3,16            9,53             </w:t>
      </w:r>
      <w:r w:rsidR="00B25FAD">
        <w:rPr>
          <w:rFonts w:eastAsia="Calibri" w:cs="Calibri"/>
          <w:color w:val="000000" w:themeColor="text1"/>
        </w:rPr>
        <w:t xml:space="preserve"> </w:t>
      </w:r>
      <w:r w:rsidRPr="3C65D1DF">
        <w:rPr>
          <w:rFonts w:eastAsia="Calibri" w:cs="Calibri"/>
          <w:color w:val="000000" w:themeColor="text1"/>
        </w:rPr>
        <w:t xml:space="preserve">   </w:t>
      </w:r>
      <w:r w:rsidR="00B25FAD">
        <w:rPr>
          <w:rFonts w:eastAsia="Calibri" w:cs="Calibri"/>
          <w:color w:val="000000" w:themeColor="text1"/>
        </w:rPr>
        <w:t xml:space="preserve"> </w:t>
      </w:r>
      <w:r w:rsidR="006A31AC">
        <w:rPr>
          <w:rFonts w:eastAsia="Calibri" w:cs="Calibri"/>
          <w:color w:val="000000" w:themeColor="text1"/>
        </w:rPr>
        <w:t>880</w:t>
      </w:r>
      <w:r w:rsidR="008B25D7">
        <w:rPr>
          <w:rFonts w:eastAsia="Calibri" w:cs="Calibri"/>
          <w:color w:val="000000" w:themeColor="text1"/>
        </w:rPr>
        <w:t>,0</w:t>
      </w:r>
      <w:r w:rsidR="008227E3">
        <w:rPr>
          <w:rFonts w:eastAsia="Calibri" w:cs="Calibri"/>
          <w:color w:val="000000" w:themeColor="text1"/>
        </w:rPr>
        <w:t>0</w:t>
      </w:r>
      <w:r w:rsidRPr="3C65D1DF">
        <w:rPr>
          <w:rFonts w:eastAsia="Calibri" w:cs="Calibri"/>
          <w:color w:val="000000" w:themeColor="text1"/>
        </w:rPr>
        <w:t xml:space="preserve"> Kč            </w:t>
      </w:r>
      <w:r w:rsidR="004C05EE">
        <w:rPr>
          <w:rFonts w:eastAsia="Calibri" w:cs="Calibri"/>
          <w:color w:val="000000" w:themeColor="text1"/>
        </w:rPr>
        <w:t xml:space="preserve"> </w:t>
      </w:r>
      <w:r w:rsidR="006A31AC">
        <w:rPr>
          <w:rFonts w:eastAsia="Calibri" w:cs="Calibri"/>
          <w:color w:val="000000" w:themeColor="text1"/>
        </w:rPr>
        <w:t>274</w:t>
      </w:r>
      <w:r w:rsidR="004C05EE">
        <w:rPr>
          <w:rFonts w:eastAsia="Calibri" w:cs="Calibri"/>
          <w:color w:val="000000" w:themeColor="text1"/>
        </w:rPr>
        <w:t>,00 Kč</w:t>
      </w:r>
      <w:r w:rsidR="00DC654C">
        <w:rPr>
          <w:rFonts w:eastAsia="Calibri" w:cs="Calibri"/>
          <w:color w:val="000000" w:themeColor="text1"/>
        </w:rPr>
        <w:t xml:space="preserve"> </w:t>
      </w:r>
      <w:r w:rsidR="00DC654C">
        <w:rPr>
          <w:rFonts w:eastAsia="Calibri" w:cs="Calibri"/>
          <w:color w:val="000000" w:themeColor="text1"/>
        </w:rPr>
        <w:tab/>
      </w:r>
      <w:r w:rsidR="00530F40">
        <w:rPr>
          <w:rFonts w:eastAsia="Calibri" w:cs="Calibri"/>
          <w:color w:val="000000" w:themeColor="text1"/>
        </w:rPr>
        <w:t xml:space="preserve">   </w:t>
      </w:r>
      <w:r w:rsidR="004C05EE">
        <w:rPr>
          <w:rFonts w:eastAsia="Calibri" w:cs="Calibri"/>
          <w:color w:val="000000" w:themeColor="text1"/>
        </w:rPr>
        <w:t xml:space="preserve">    </w:t>
      </w:r>
      <w:r w:rsidR="00B25FAD">
        <w:rPr>
          <w:rFonts w:eastAsia="Calibri" w:cs="Calibri"/>
          <w:color w:val="000000" w:themeColor="text1"/>
        </w:rPr>
        <w:t xml:space="preserve"> </w:t>
      </w:r>
      <w:r w:rsidR="006A31AC">
        <w:rPr>
          <w:rFonts w:eastAsia="Calibri" w:cs="Calibri"/>
          <w:color w:val="000000" w:themeColor="text1"/>
        </w:rPr>
        <w:t>670</w:t>
      </w:r>
      <w:r w:rsidRPr="3C65D1DF">
        <w:rPr>
          <w:rFonts w:eastAsia="Calibri" w:cs="Calibri"/>
          <w:color w:val="000000" w:themeColor="text1"/>
        </w:rPr>
        <w:t>,</w:t>
      </w:r>
      <w:r w:rsidR="003E3F11">
        <w:rPr>
          <w:rFonts w:eastAsia="Calibri" w:cs="Calibri"/>
          <w:color w:val="000000" w:themeColor="text1"/>
        </w:rPr>
        <w:t>0</w:t>
      </w:r>
      <w:r w:rsidRPr="3C65D1DF">
        <w:rPr>
          <w:rFonts w:eastAsia="Calibri" w:cs="Calibri"/>
          <w:color w:val="000000" w:themeColor="text1"/>
        </w:rPr>
        <w:t xml:space="preserve">0 Kč                     </w:t>
      </w:r>
      <w:r w:rsidR="003E3F11">
        <w:rPr>
          <w:rFonts w:eastAsia="Calibri" w:cs="Calibri"/>
          <w:color w:val="000000" w:themeColor="text1"/>
        </w:rPr>
        <w:t xml:space="preserve"> </w:t>
      </w:r>
      <w:r w:rsidR="00DC654C">
        <w:rPr>
          <w:rFonts w:eastAsia="Calibri" w:cs="Calibri"/>
          <w:color w:val="000000" w:themeColor="text1"/>
        </w:rPr>
        <w:t xml:space="preserve"> </w:t>
      </w:r>
      <w:r w:rsidR="003E3F11">
        <w:rPr>
          <w:rFonts w:eastAsia="Calibri" w:cs="Calibri"/>
          <w:color w:val="000000" w:themeColor="text1"/>
        </w:rPr>
        <w:t xml:space="preserve"> </w:t>
      </w:r>
      <w:r w:rsidRPr="3C65D1DF">
        <w:rPr>
          <w:rFonts w:eastAsia="Calibri" w:cs="Calibri"/>
          <w:color w:val="000000" w:themeColor="text1"/>
        </w:rPr>
        <w:t xml:space="preserve">   </w:t>
      </w:r>
      <w:r w:rsidR="006A31AC">
        <w:rPr>
          <w:rFonts w:eastAsia="Calibri" w:cs="Calibri"/>
          <w:b/>
          <w:bCs/>
          <w:color w:val="000000" w:themeColor="text1"/>
        </w:rPr>
        <w:t>1 824</w:t>
      </w:r>
      <w:r w:rsidRPr="3C65D1DF">
        <w:rPr>
          <w:rFonts w:eastAsia="Calibri" w:cs="Calibri"/>
          <w:b/>
          <w:bCs/>
          <w:color w:val="000000" w:themeColor="text1"/>
        </w:rPr>
        <w:t>,</w:t>
      </w:r>
      <w:r w:rsidR="00827B0F">
        <w:rPr>
          <w:rFonts w:eastAsia="Calibri" w:cs="Calibri"/>
          <w:b/>
          <w:bCs/>
          <w:color w:val="000000" w:themeColor="text1"/>
        </w:rPr>
        <w:t>0</w:t>
      </w:r>
      <w:r w:rsidRPr="3C65D1DF">
        <w:rPr>
          <w:rFonts w:eastAsia="Calibri" w:cs="Calibri"/>
          <w:b/>
          <w:bCs/>
          <w:color w:val="000000" w:themeColor="text1"/>
        </w:rPr>
        <w:t>0 Kč</w:t>
      </w:r>
    </w:p>
    <w:p w14:paraId="38FB3543" w14:textId="30F208E9" w:rsidR="004A57A1" w:rsidRDefault="004A57A1" w:rsidP="004A57A1">
      <w:pPr>
        <w:spacing w:line="257" w:lineRule="auto"/>
        <w:jc w:val="both"/>
      </w:pPr>
      <w:r w:rsidRPr="3C65D1DF">
        <w:rPr>
          <w:rFonts w:eastAsia="Calibri" w:cs="Calibri"/>
          <w:b/>
          <w:bCs/>
          <w:i/>
          <w:iCs/>
          <w:color w:val="000000" w:themeColor="text1"/>
        </w:rPr>
        <w:t xml:space="preserve">Parkovací místo 2x                                                                                             </w:t>
      </w:r>
      <w:r w:rsidR="008C076F">
        <w:rPr>
          <w:rFonts w:eastAsia="Calibri" w:cs="Calibri"/>
          <w:b/>
          <w:bCs/>
          <w:i/>
          <w:iCs/>
          <w:color w:val="000000" w:themeColor="text1"/>
        </w:rPr>
        <w:tab/>
      </w:r>
      <w:r w:rsidR="008C076F">
        <w:rPr>
          <w:rFonts w:eastAsia="Calibri" w:cs="Calibri"/>
          <w:b/>
          <w:bCs/>
          <w:i/>
          <w:iCs/>
          <w:color w:val="000000" w:themeColor="text1"/>
        </w:rPr>
        <w:tab/>
        <w:t xml:space="preserve">   </w:t>
      </w:r>
      <w:r w:rsidRPr="3C65D1DF">
        <w:rPr>
          <w:rFonts w:eastAsia="Calibri" w:cs="Calibri"/>
          <w:b/>
          <w:bCs/>
          <w:i/>
          <w:iCs/>
          <w:color w:val="000000" w:themeColor="text1"/>
        </w:rPr>
        <w:t xml:space="preserve">   </w:t>
      </w:r>
      <w:r w:rsidR="003E3F11">
        <w:rPr>
          <w:rFonts w:eastAsia="Calibri" w:cs="Calibri"/>
          <w:b/>
          <w:bCs/>
          <w:i/>
          <w:iCs/>
          <w:color w:val="000000" w:themeColor="text1"/>
        </w:rPr>
        <w:t xml:space="preserve"> </w:t>
      </w:r>
      <w:r w:rsidRPr="3C65D1DF">
        <w:rPr>
          <w:rFonts w:eastAsia="Calibri" w:cs="Calibri"/>
          <w:b/>
          <w:bCs/>
          <w:i/>
          <w:iCs/>
          <w:color w:val="000000" w:themeColor="text1"/>
        </w:rPr>
        <w:t xml:space="preserve">  </w:t>
      </w:r>
      <w:r w:rsidRPr="3C65D1DF">
        <w:rPr>
          <w:rFonts w:eastAsia="Calibri" w:cs="Calibri"/>
          <w:b/>
          <w:bCs/>
          <w:color w:val="000000" w:themeColor="text1"/>
        </w:rPr>
        <w:t xml:space="preserve"> 2 000,00 Kč</w:t>
      </w:r>
    </w:p>
    <w:p w14:paraId="18372A94" w14:textId="77777777" w:rsidR="004A57A1" w:rsidRDefault="004A57A1" w:rsidP="004A57A1">
      <w:pPr>
        <w:spacing w:line="257" w:lineRule="auto"/>
        <w:jc w:val="both"/>
        <w:rPr>
          <w:rFonts w:eastAsia="Calibri" w:cs="Calibri"/>
          <w:i/>
          <w:iCs/>
          <w:color w:val="000000" w:themeColor="text1"/>
        </w:rPr>
      </w:pPr>
    </w:p>
    <w:p w14:paraId="17691E13" w14:textId="77777777" w:rsidR="004A57A1" w:rsidRDefault="004A57A1" w:rsidP="004A57A1">
      <w:pPr>
        <w:spacing w:line="257" w:lineRule="auto"/>
        <w:jc w:val="both"/>
        <w:rPr>
          <w:rFonts w:eastAsia="Calibri" w:cs="Calibri"/>
          <w:i/>
          <w:iCs/>
          <w:color w:val="000000" w:themeColor="text1"/>
        </w:rPr>
      </w:pPr>
    </w:p>
    <w:p w14:paraId="36B37C1F" w14:textId="77777777" w:rsidR="004A57A1" w:rsidRDefault="004A57A1" w:rsidP="004A57A1">
      <w:pPr>
        <w:spacing w:line="257" w:lineRule="auto"/>
        <w:jc w:val="both"/>
      </w:pPr>
      <w:r w:rsidRPr="61373FA6">
        <w:rPr>
          <w:rFonts w:eastAsia="Calibri" w:cs="Calibri"/>
          <w:i/>
          <w:iCs/>
          <w:color w:val="000000" w:themeColor="text1"/>
        </w:rPr>
        <w:t>bod</w:t>
      </w:r>
      <w:r w:rsidRPr="61373FA6">
        <w:rPr>
          <w:rFonts w:eastAsia="Calibri" w:cs="Calibri"/>
          <w:i/>
          <w:iCs/>
        </w:rPr>
        <w:t xml:space="preserve"> 3.4 - Splátkový kalendář</w:t>
      </w:r>
      <w:r w:rsidRPr="61373FA6">
        <w:rPr>
          <w:rFonts w:eastAsia="Calibri" w:cs="Calibri"/>
          <w:color w:val="000000" w:themeColor="text1"/>
        </w:rPr>
        <w:t xml:space="preserve"> </w:t>
      </w:r>
    </w:p>
    <w:tbl>
      <w:tblPr>
        <w:tblStyle w:val="Mkatabulky"/>
        <w:tblW w:w="0" w:type="auto"/>
        <w:tblLayout w:type="fixed"/>
        <w:tblLook w:val="06A0" w:firstRow="1" w:lastRow="0" w:firstColumn="1" w:lastColumn="0" w:noHBand="1" w:noVBand="1"/>
      </w:tblPr>
      <w:tblGrid>
        <w:gridCol w:w="1260"/>
        <w:gridCol w:w="1425"/>
        <w:gridCol w:w="1365"/>
      </w:tblGrid>
      <w:tr w:rsidR="004A57A1" w14:paraId="6E271502" w14:textId="77777777" w:rsidTr="0057197B">
        <w:trPr>
          <w:trHeight w:val="510"/>
        </w:trPr>
        <w:tc>
          <w:tcPr>
            <w:tcW w:w="1260" w:type="dxa"/>
            <w:tcBorders>
              <w:top w:val="nil"/>
              <w:left w:val="nil"/>
              <w:bottom w:val="nil"/>
              <w:right w:val="nil"/>
            </w:tcBorders>
            <w:tcMar>
              <w:left w:w="105" w:type="dxa"/>
              <w:right w:w="105" w:type="dxa"/>
            </w:tcMar>
          </w:tcPr>
          <w:p w14:paraId="1EAD741A" w14:textId="77777777" w:rsidR="004A57A1" w:rsidRDefault="004A57A1" w:rsidP="0057197B">
            <w:pPr>
              <w:spacing w:line="259" w:lineRule="auto"/>
              <w:rPr>
                <w:rFonts w:eastAsia="Calibri" w:cs="Calibri"/>
                <w:color w:val="000000" w:themeColor="text1"/>
              </w:rPr>
            </w:pPr>
            <w:r w:rsidRPr="3C65D1DF">
              <w:rPr>
                <w:rFonts w:eastAsia="Calibri" w:cs="Calibri"/>
                <w:color w:val="000000" w:themeColor="text1"/>
              </w:rPr>
              <w:t xml:space="preserve"> </w:t>
            </w:r>
            <w:r w:rsidRPr="3C65D1DF">
              <w:rPr>
                <w:rFonts w:eastAsia="Calibri" w:cs="Calibri"/>
                <w:b/>
                <w:bCs/>
                <w:color w:val="000000" w:themeColor="text1"/>
              </w:rPr>
              <w:t>Období</w:t>
            </w:r>
          </w:p>
        </w:tc>
        <w:tc>
          <w:tcPr>
            <w:tcW w:w="1425" w:type="dxa"/>
            <w:tcBorders>
              <w:top w:val="nil"/>
              <w:left w:val="nil"/>
              <w:bottom w:val="nil"/>
              <w:right w:val="nil"/>
            </w:tcBorders>
            <w:tcMar>
              <w:left w:w="105" w:type="dxa"/>
              <w:right w:w="105" w:type="dxa"/>
            </w:tcMar>
          </w:tcPr>
          <w:p w14:paraId="7F4BBDD1" w14:textId="77777777" w:rsidR="004A57A1" w:rsidRDefault="004A57A1" w:rsidP="0057197B">
            <w:pPr>
              <w:spacing w:line="259" w:lineRule="auto"/>
              <w:jc w:val="center"/>
              <w:rPr>
                <w:rFonts w:eastAsia="Calibri" w:cs="Calibri"/>
                <w:color w:val="000000" w:themeColor="text1"/>
              </w:rPr>
            </w:pPr>
            <w:r w:rsidRPr="3C65D1DF">
              <w:rPr>
                <w:rFonts w:eastAsia="Calibri" w:cs="Calibri"/>
                <w:b/>
                <w:bCs/>
                <w:color w:val="000000" w:themeColor="text1"/>
              </w:rPr>
              <w:t xml:space="preserve">Částka </w:t>
            </w:r>
          </w:p>
        </w:tc>
        <w:tc>
          <w:tcPr>
            <w:tcW w:w="1365" w:type="dxa"/>
            <w:tcBorders>
              <w:top w:val="nil"/>
              <w:left w:val="nil"/>
              <w:bottom w:val="nil"/>
              <w:right w:val="nil"/>
            </w:tcBorders>
            <w:tcMar>
              <w:left w:w="105" w:type="dxa"/>
              <w:right w:w="105" w:type="dxa"/>
            </w:tcMar>
          </w:tcPr>
          <w:p w14:paraId="17BDF9DB" w14:textId="77777777" w:rsidR="004A57A1" w:rsidRDefault="004A57A1" w:rsidP="0057197B">
            <w:pPr>
              <w:spacing w:line="259" w:lineRule="auto"/>
              <w:jc w:val="right"/>
              <w:rPr>
                <w:rFonts w:eastAsia="Calibri" w:cs="Calibri"/>
                <w:color w:val="000000" w:themeColor="text1"/>
              </w:rPr>
            </w:pPr>
            <w:r w:rsidRPr="3C65D1DF">
              <w:rPr>
                <w:rFonts w:eastAsia="Calibri" w:cs="Calibri"/>
                <w:b/>
                <w:bCs/>
                <w:color w:val="000000" w:themeColor="text1"/>
              </w:rPr>
              <w:t xml:space="preserve">Splatnost </w:t>
            </w:r>
          </w:p>
        </w:tc>
      </w:tr>
      <w:tr w:rsidR="004A57A1" w14:paraId="76DB2BF3" w14:textId="77777777" w:rsidTr="0057197B">
        <w:trPr>
          <w:trHeight w:val="285"/>
        </w:trPr>
        <w:tc>
          <w:tcPr>
            <w:tcW w:w="1260" w:type="dxa"/>
            <w:tcBorders>
              <w:top w:val="nil"/>
              <w:left w:val="nil"/>
              <w:bottom w:val="nil"/>
              <w:right w:val="nil"/>
            </w:tcBorders>
            <w:tcMar>
              <w:left w:w="105" w:type="dxa"/>
              <w:right w:w="105" w:type="dxa"/>
            </w:tcMar>
          </w:tcPr>
          <w:p w14:paraId="6C5DCE62" w14:textId="77777777" w:rsidR="004A57A1" w:rsidRDefault="004A57A1" w:rsidP="0057197B">
            <w:pPr>
              <w:spacing w:line="259" w:lineRule="auto"/>
              <w:rPr>
                <w:rFonts w:eastAsia="Calibri" w:cs="Calibri"/>
                <w:color w:val="000000" w:themeColor="text1"/>
              </w:rPr>
            </w:pPr>
            <w:r w:rsidRPr="3C65D1DF">
              <w:rPr>
                <w:rFonts w:eastAsia="Calibri" w:cs="Calibri"/>
                <w:color w:val="000000" w:themeColor="text1"/>
              </w:rPr>
              <w:t>červenec</w:t>
            </w:r>
          </w:p>
        </w:tc>
        <w:tc>
          <w:tcPr>
            <w:tcW w:w="1425" w:type="dxa"/>
            <w:tcBorders>
              <w:top w:val="nil"/>
              <w:left w:val="nil"/>
              <w:bottom w:val="nil"/>
              <w:right w:val="nil"/>
            </w:tcBorders>
            <w:tcMar>
              <w:left w:w="105" w:type="dxa"/>
              <w:right w:w="105" w:type="dxa"/>
            </w:tcMar>
          </w:tcPr>
          <w:p w14:paraId="65C36BBA" w14:textId="0F78BC16" w:rsidR="004A57A1" w:rsidRDefault="006A31AC" w:rsidP="0057197B">
            <w:pPr>
              <w:spacing w:line="259" w:lineRule="auto"/>
              <w:rPr>
                <w:rFonts w:eastAsia="Calibri" w:cs="Calibri"/>
                <w:color w:val="000000" w:themeColor="text1"/>
              </w:rPr>
            </w:pPr>
            <w:r>
              <w:rPr>
                <w:rFonts w:eastAsia="Calibri" w:cs="Calibri"/>
                <w:color w:val="000000" w:themeColor="text1"/>
              </w:rPr>
              <w:t>18 378</w:t>
            </w:r>
            <w:r w:rsidR="004A57A1"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1508AE97" w14:textId="09B2973C" w:rsidR="004A57A1" w:rsidRDefault="004A57A1" w:rsidP="0057197B">
            <w:pPr>
              <w:spacing w:line="259" w:lineRule="auto"/>
              <w:jc w:val="right"/>
              <w:rPr>
                <w:rFonts w:eastAsia="Calibri" w:cs="Calibri"/>
                <w:color w:val="000000" w:themeColor="text1"/>
              </w:rPr>
            </w:pPr>
            <w:r w:rsidRPr="3C65D1DF">
              <w:rPr>
                <w:rFonts w:eastAsia="Calibri" w:cs="Calibri"/>
                <w:color w:val="000000" w:themeColor="text1"/>
              </w:rPr>
              <w:t>15.</w:t>
            </w:r>
            <w:r w:rsidR="00D162DB" w:rsidRPr="3C65D1DF">
              <w:rPr>
                <w:rFonts w:eastAsia="Calibri" w:cs="Calibri"/>
                <w:color w:val="000000" w:themeColor="text1"/>
              </w:rPr>
              <w:t>0</w:t>
            </w:r>
            <w:r w:rsidR="00D162DB">
              <w:rPr>
                <w:rFonts w:eastAsia="Calibri" w:cs="Calibri"/>
                <w:color w:val="000000" w:themeColor="text1"/>
              </w:rPr>
              <w:t>7</w:t>
            </w:r>
            <w:r w:rsidRPr="3C65D1DF">
              <w:rPr>
                <w:rFonts w:eastAsia="Calibri" w:cs="Calibri"/>
                <w:color w:val="000000" w:themeColor="text1"/>
              </w:rPr>
              <w:t>.202</w:t>
            </w:r>
            <w:r>
              <w:rPr>
                <w:rFonts w:eastAsia="Calibri" w:cs="Calibri"/>
                <w:color w:val="000000" w:themeColor="text1"/>
              </w:rPr>
              <w:t>4</w:t>
            </w:r>
          </w:p>
          <w:p w14:paraId="091E9F8A" w14:textId="77777777" w:rsidR="004A57A1" w:rsidRDefault="004A57A1" w:rsidP="0057197B">
            <w:pPr>
              <w:spacing w:line="259" w:lineRule="auto"/>
              <w:jc w:val="right"/>
              <w:rPr>
                <w:rFonts w:eastAsia="Calibri" w:cs="Calibri"/>
                <w:color w:val="000000" w:themeColor="text1"/>
              </w:rPr>
            </w:pPr>
          </w:p>
        </w:tc>
      </w:tr>
      <w:tr w:rsidR="004A57A1" w14:paraId="0A4D0643" w14:textId="77777777" w:rsidTr="0057197B">
        <w:trPr>
          <w:trHeight w:val="285"/>
        </w:trPr>
        <w:tc>
          <w:tcPr>
            <w:tcW w:w="1260" w:type="dxa"/>
            <w:tcBorders>
              <w:top w:val="nil"/>
              <w:left w:val="nil"/>
              <w:bottom w:val="nil"/>
              <w:right w:val="nil"/>
            </w:tcBorders>
            <w:tcMar>
              <w:left w:w="105" w:type="dxa"/>
              <w:right w:w="105" w:type="dxa"/>
            </w:tcMar>
          </w:tcPr>
          <w:p w14:paraId="5131F9AB" w14:textId="77777777" w:rsidR="004A57A1" w:rsidRDefault="004A57A1" w:rsidP="0057197B">
            <w:pPr>
              <w:spacing w:line="259" w:lineRule="auto"/>
              <w:rPr>
                <w:rFonts w:eastAsia="Calibri" w:cs="Calibri"/>
                <w:color w:val="000000" w:themeColor="text1"/>
              </w:rPr>
            </w:pPr>
            <w:r w:rsidRPr="3C65D1DF">
              <w:rPr>
                <w:rFonts w:eastAsia="Calibri" w:cs="Calibri"/>
                <w:color w:val="000000" w:themeColor="text1"/>
              </w:rPr>
              <w:t>srpen</w:t>
            </w:r>
          </w:p>
        </w:tc>
        <w:tc>
          <w:tcPr>
            <w:tcW w:w="1425" w:type="dxa"/>
            <w:tcBorders>
              <w:top w:val="nil"/>
              <w:left w:val="nil"/>
              <w:bottom w:val="nil"/>
              <w:right w:val="nil"/>
            </w:tcBorders>
            <w:tcMar>
              <w:left w:w="105" w:type="dxa"/>
              <w:right w:w="105" w:type="dxa"/>
            </w:tcMar>
          </w:tcPr>
          <w:p w14:paraId="054400A6" w14:textId="7A79CAB7" w:rsidR="004A57A1" w:rsidRDefault="006A31AC" w:rsidP="0057197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1CD98685" w14:textId="77777777" w:rsidR="004A57A1" w:rsidRDefault="004A57A1" w:rsidP="0057197B">
            <w:pPr>
              <w:spacing w:line="259" w:lineRule="auto"/>
              <w:jc w:val="right"/>
              <w:rPr>
                <w:rFonts w:eastAsia="Calibri" w:cs="Calibri"/>
                <w:color w:val="000000" w:themeColor="text1"/>
              </w:rPr>
            </w:pPr>
            <w:r w:rsidRPr="3C65D1DF">
              <w:rPr>
                <w:rFonts w:eastAsia="Calibri" w:cs="Calibri"/>
                <w:color w:val="000000" w:themeColor="text1"/>
              </w:rPr>
              <w:t>15.08.202</w:t>
            </w:r>
            <w:r>
              <w:rPr>
                <w:rFonts w:eastAsia="Calibri" w:cs="Calibri"/>
                <w:color w:val="000000" w:themeColor="text1"/>
              </w:rPr>
              <w:t>4</w:t>
            </w:r>
          </w:p>
          <w:p w14:paraId="600A6838" w14:textId="77777777" w:rsidR="004A57A1" w:rsidRDefault="004A57A1" w:rsidP="0057197B">
            <w:pPr>
              <w:spacing w:line="259" w:lineRule="auto"/>
              <w:jc w:val="right"/>
              <w:rPr>
                <w:rFonts w:eastAsia="Calibri" w:cs="Calibri"/>
                <w:color w:val="000000" w:themeColor="text1"/>
              </w:rPr>
            </w:pPr>
          </w:p>
        </w:tc>
      </w:tr>
      <w:tr w:rsidR="004A57A1" w14:paraId="628D756C" w14:textId="77777777" w:rsidTr="0057197B">
        <w:trPr>
          <w:trHeight w:val="285"/>
        </w:trPr>
        <w:tc>
          <w:tcPr>
            <w:tcW w:w="1260" w:type="dxa"/>
            <w:tcBorders>
              <w:top w:val="nil"/>
              <w:left w:val="nil"/>
              <w:bottom w:val="nil"/>
              <w:right w:val="nil"/>
            </w:tcBorders>
            <w:tcMar>
              <w:left w:w="105" w:type="dxa"/>
              <w:right w:w="105" w:type="dxa"/>
            </w:tcMar>
          </w:tcPr>
          <w:p w14:paraId="47F5EA9E" w14:textId="77777777" w:rsidR="004A57A1" w:rsidRDefault="004A57A1" w:rsidP="0057197B">
            <w:pPr>
              <w:spacing w:line="259" w:lineRule="auto"/>
              <w:rPr>
                <w:rFonts w:eastAsia="Calibri" w:cs="Calibri"/>
                <w:color w:val="000000" w:themeColor="text1"/>
              </w:rPr>
            </w:pPr>
            <w:r w:rsidRPr="3C65D1DF">
              <w:rPr>
                <w:rFonts w:eastAsia="Calibri" w:cs="Calibri"/>
                <w:color w:val="000000" w:themeColor="text1"/>
              </w:rPr>
              <w:t>září</w:t>
            </w:r>
          </w:p>
        </w:tc>
        <w:tc>
          <w:tcPr>
            <w:tcW w:w="1425" w:type="dxa"/>
            <w:tcBorders>
              <w:top w:val="nil"/>
              <w:left w:val="nil"/>
              <w:bottom w:val="nil"/>
              <w:right w:val="nil"/>
            </w:tcBorders>
            <w:tcMar>
              <w:left w:w="105" w:type="dxa"/>
              <w:right w:w="105" w:type="dxa"/>
            </w:tcMar>
          </w:tcPr>
          <w:p w14:paraId="403684AB" w14:textId="3FBA42B0" w:rsidR="004A57A1" w:rsidRDefault="006A31AC" w:rsidP="0057197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068C62BA" w14:textId="77777777" w:rsidR="004A57A1" w:rsidRDefault="004A57A1" w:rsidP="0057197B">
            <w:pPr>
              <w:spacing w:line="259" w:lineRule="auto"/>
              <w:jc w:val="right"/>
              <w:rPr>
                <w:rFonts w:eastAsia="Calibri" w:cs="Calibri"/>
                <w:color w:val="000000" w:themeColor="text1"/>
              </w:rPr>
            </w:pPr>
            <w:r w:rsidRPr="3C65D1DF">
              <w:rPr>
                <w:rFonts w:eastAsia="Calibri" w:cs="Calibri"/>
                <w:color w:val="000000" w:themeColor="text1"/>
              </w:rPr>
              <w:t>15.09.202</w:t>
            </w:r>
            <w:r>
              <w:rPr>
                <w:rFonts w:eastAsia="Calibri" w:cs="Calibri"/>
                <w:color w:val="000000" w:themeColor="text1"/>
              </w:rPr>
              <w:t>4</w:t>
            </w:r>
          </w:p>
          <w:p w14:paraId="52B41B70" w14:textId="77777777" w:rsidR="004A57A1" w:rsidRDefault="004A57A1" w:rsidP="0057197B">
            <w:pPr>
              <w:spacing w:line="259" w:lineRule="auto"/>
              <w:jc w:val="right"/>
              <w:rPr>
                <w:rFonts w:eastAsia="Calibri" w:cs="Calibri"/>
                <w:color w:val="000000" w:themeColor="text1"/>
              </w:rPr>
            </w:pPr>
          </w:p>
        </w:tc>
      </w:tr>
      <w:tr w:rsidR="004A57A1" w14:paraId="1F34CA1F" w14:textId="77777777" w:rsidTr="0057197B">
        <w:trPr>
          <w:trHeight w:val="285"/>
        </w:trPr>
        <w:tc>
          <w:tcPr>
            <w:tcW w:w="1260" w:type="dxa"/>
            <w:tcBorders>
              <w:top w:val="nil"/>
              <w:left w:val="nil"/>
              <w:bottom w:val="nil"/>
              <w:right w:val="nil"/>
            </w:tcBorders>
            <w:tcMar>
              <w:left w:w="105" w:type="dxa"/>
              <w:right w:w="105" w:type="dxa"/>
            </w:tcMar>
          </w:tcPr>
          <w:p w14:paraId="67DE92FD" w14:textId="77777777" w:rsidR="004A57A1" w:rsidRDefault="004A57A1" w:rsidP="0057197B">
            <w:pPr>
              <w:spacing w:line="259" w:lineRule="auto"/>
              <w:rPr>
                <w:rFonts w:eastAsia="Calibri" w:cs="Calibri"/>
                <w:color w:val="000000" w:themeColor="text1"/>
              </w:rPr>
            </w:pPr>
            <w:r w:rsidRPr="3C65D1DF">
              <w:rPr>
                <w:rFonts w:eastAsia="Calibri" w:cs="Calibri"/>
                <w:color w:val="000000" w:themeColor="text1"/>
              </w:rPr>
              <w:t>říjen</w:t>
            </w:r>
          </w:p>
        </w:tc>
        <w:tc>
          <w:tcPr>
            <w:tcW w:w="1425" w:type="dxa"/>
            <w:tcBorders>
              <w:top w:val="nil"/>
              <w:left w:val="nil"/>
              <w:bottom w:val="nil"/>
              <w:right w:val="nil"/>
            </w:tcBorders>
            <w:tcMar>
              <w:left w:w="105" w:type="dxa"/>
              <w:right w:w="105" w:type="dxa"/>
            </w:tcMar>
          </w:tcPr>
          <w:p w14:paraId="6B213A85" w14:textId="77777777" w:rsidR="004A57A1" w:rsidRDefault="006A31AC" w:rsidP="0057197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r>
              <w:rPr>
                <w:rFonts w:eastAsia="Calibri" w:cs="Calibri"/>
                <w:color w:val="000000" w:themeColor="text1"/>
              </w:rPr>
              <w:t xml:space="preserve"> </w:t>
            </w:r>
          </w:p>
          <w:p w14:paraId="556735C8" w14:textId="142E9299" w:rsidR="006A31AC" w:rsidRDefault="006A31AC" w:rsidP="0057197B">
            <w:pPr>
              <w:spacing w:line="259" w:lineRule="auto"/>
              <w:rPr>
                <w:rFonts w:eastAsia="Calibri" w:cs="Calibri"/>
                <w:color w:val="000000" w:themeColor="text1"/>
              </w:rPr>
            </w:pPr>
          </w:p>
        </w:tc>
        <w:tc>
          <w:tcPr>
            <w:tcW w:w="1365" w:type="dxa"/>
            <w:tcBorders>
              <w:top w:val="nil"/>
              <w:left w:val="nil"/>
              <w:bottom w:val="nil"/>
              <w:right w:val="nil"/>
            </w:tcBorders>
            <w:tcMar>
              <w:left w:w="105" w:type="dxa"/>
              <w:right w:w="105" w:type="dxa"/>
            </w:tcMar>
          </w:tcPr>
          <w:p w14:paraId="73870E19" w14:textId="77777777" w:rsidR="004A57A1" w:rsidRDefault="004A57A1" w:rsidP="0057197B">
            <w:pPr>
              <w:spacing w:line="259" w:lineRule="auto"/>
              <w:jc w:val="right"/>
              <w:rPr>
                <w:rFonts w:eastAsia="Calibri" w:cs="Calibri"/>
                <w:color w:val="000000" w:themeColor="text1"/>
              </w:rPr>
            </w:pPr>
            <w:r w:rsidRPr="3C65D1DF">
              <w:rPr>
                <w:rFonts w:eastAsia="Calibri" w:cs="Calibri"/>
                <w:color w:val="000000" w:themeColor="text1"/>
              </w:rPr>
              <w:t>15.10.202</w:t>
            </w:r>
            <w:r>
              <w:rPr>
                <w:rFonts w:eastAsia="Calibri" w:cs="Calibri"/>
                <w:color w:val="000000" w:themeColor="text1"/>
              </w:rPr>
              <w:t>4</w:t>
            </w:r>
          </w:p>
        </w:tc>
      </w:tr>
      <w:tr w:rsidR="004A57A1" w14:paraId="0DECDB2D" w14:textId="77777777" w:rsidTr="0057197B">
        <w:trPr>
          <w:trHeight w:val="285"/>
        </w:trPr>
        <w:tc>
          <w:tcPr>
            <w:tcW w:w="1260" w:type="dxa"/>
            <w:tcBorders>
              <w:top w:val="nil"/>
              <w:left w:val="nil"/>
              <w:bottom w:val="nil"/>
              <w:right w:val="nil"/>
            </w:tcBorders>
            <w:tcMar>
              <w:left w:w="105" w:type="dxa"/>
              <w:right w:w="105" w:type="dxa"/>
            </w:tcMar>
          </w:tcPr>
          <w:p w14:paraId="473AD69C" w14:textId="77777777" w:rsidR="004A57A1" w:rsidRDefault="004A57A1" w:rsidP="0057197B">
            <w:pPr>
              <w:spacing w:line="259" w:lineRule="auto"/>
              <w:rPr>
                <w:rFonts w:eastAsia="Calibri" w:cs="Calibri"/>
                <w:color w:val="000000" w:themeColor="text1"/>
              </w:rPr>
            </w:pPr>
            <w:r w:rsidRPr="3C65D1DF">
              <w:rPr>
                <w:rFonts w:eastAsia="Calibri" w:cs="Calibri"/>
                <w:color w:val="000000" w:themeColor="text1"/>
              </w:rPr>
              <w:t>listopad</w:t>
            </w:r>
          </w:p>
        </w:tc>
        <w:tc>
          <w:tcPr>
            <w:tcW w:w="1425" w:type="dxa"/>
            <w:tcBorders>
              <w:top w:val="nil"/>
              <w:left w:val="nil"/>
              <w:bottom w:val="nil"/>
              <w:right w:val="nil"/>
            </w:tcBorders>
            <w:tcMar>
              <w:left w:w="105" w:type="dxa"/>
              <w:right w:w="105" w:type="dxa"/>
            </w:tcMar>
          </w:tcPr>
          <w:p w14:paraId="61239398" w14:textId="449B9CC1" w:rsidR="004A57A1" w:rsidRDefault="006A31AC" w:rsidP="0057197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2CE214B9" w14:textId="77777777" w:rsidR="004A57A1" w:rsidRDefault="004A57A1" w:rsidP="0057197B">
            <w:pPr>
              <w:spacing w:line="259" w:lineRule="auto"/>
              <w:jc w:val="right"/>
              <w:rPr>
                <w:rFonts w:eastAsia="Calibri" w:cs="Calibri"/>
                <w:color w:val="000000" w:themeColor="text1"/>
              </w:rPr>
            </w:pPr>
            <w:r w:rsidRPr="3C65D1DF">
              <w:rPr>
                <w:rFonts w:eastAsia="Calibri" w:cs="Calibri"/>
                <w:color w:val="000000" w:themeColor="text1"/>
              </w:rPr>
              <w:t>15.11.202</w:t>
            </w:r>
            <w:r>
              <w:rPr>
                <w:rFonts w:eastAsia="Calibri" w:cs="Calibri"/>
                <w:color w:val="000000" w:themeColor="text1"/>
              </w:rPr>
              <w:t>4</w:t>
            </w:r>
          </w:p>
          <w:p w14:paraId="7841C343" w14:textId="77777777" w:rsidR="004A57A1" w:rsidRDefault="004A57A1" w:rsidP="0057197B">
            <w:pPr>
              <w:spacing w:line="259" w:lineRule="auto"/>
              <w:jc w:val="right"/>
              <w:rPr>
                <w:rFonts w:eastAsia="Calibri" w:cs="Calibri"/>
                <w:color w:val="000000" w:themeColor="text1"/>
              </w:rPr>
            </w:pPr>
          </w:p>
        </w:tc>
      </w:tr>
      <w:tr w:rsidR="004A57A1" w14:paraId="2355B782" w14:textId="77777777" w:rsidTr="0057197B">
        <w:trPr>
          <w:trHeight w:val="285"/>
        </w:trPr>
        <w:tc>
          <w:tcPr>
            <w:tcW w:w="1260" w:type="dxa"/>
            <w:tcBorders>
              <w:top w:val="nil"/>
              <w:left w:val="nil"/>
              <w:bottom w:val="nil"/>
              <w:right w:val="nil"/>
            </w:tcBorders>
            <w:tcMar>
              <w:left w:w="105" w:type="dxa"/>
              <w:right w:w="105" w:type="dxa"/>
            </w:tcMar>
          </w:tcPr>
          <w:p w14:paraId="52A10E4F" w14:textId="77777777" w:rsidR="004A57A1" w:rsidRDefault="004A57A1" w:rsidP="0057197B">
            <w:pPr>
              <w:spacing w:line="259" w:lineRule="auto"/>
              <w:rPr>
                <w:rFonts w:eastAsia="Calibri" w:cs="Calibri"/>
                <w:color w:val="000000" w:themeColor="text1"/>
              </w:rPr>
            </w:pPr>
            <w:r w:rsidRPr="3C65D1DF">
              <w:rPr>
                <w:rFonts w:eastAsia="Calibri" w:cs="Calibri"/>
                <w:color w:val="000000" w:themeColor="text1"/>
              </w:rPr>
              <w:t>prosinec</w:t>
            </w:r>
          </w:p>
        </w:tc>
        <w:tc>
          <w:tcPr>
            <w:tcW w:w="1425" w:type="dxa"/>
            <w:tcBorders>
              <w:top w:val="nil"/>
              <w:left w:val="nil"/>
              <w:bottom w:val="nil"/>
              <w:right w:val="nil"/>
            </w:tcBorders>
            <w:tcMar>
              <w:left w:w="105" w:type="dxa"/>
              <w:right w:w="105" w:type="dxa"/>
            </w:tcMar>
          </w:tcPr>
          <w:p w14:paraId="59C96DDC" w14:textId="52B5DB23" w:rsidR="004A57A1" w:rsidRDefault="006A31AC" w:rsidP="0057197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2FA163A2" w14:textId="77777777" w:rsidR="004A57A1" w:rsidRDefault="004A57A1" w:rsidP="00323CDC">
            <w:pPr>
              <w:spacing w:line="259" w:lineRule="auto"/>
              <w:jc w:val="right"/>
              <w:rPr>
                <w:rFonts w:eastAsia="Calibri" w:cs="Calibri"/>
                <w:color w:val="000000" w:themeColor="text1"/>
              </w:rPr>
            </w:pPr>
            <w:r w:rsidRPr="3C65D1DF">
              <w:rPr>
                <w:rFonts w:eastAsia="Calibri" w:cs="Calibri"/>
                <w:color w:val="000000" w:themeColor="text1"/>
              </w:rPr>
              <w:t>15.12.202</w:t>
            </w:r>
            <w:r>
              <w:rPr>
                <w:rFonts w:eastAsia="Calibri" w:cs="Calibri"/>
                <w:color w:val="000000" w:themeColor="text1"/>
              </w:rPr>
              <w:t>4</w:t>
            </w:r>
          </w:p>
          <w:p w14:paraId="52124E61" w14:textId="04ED0660" w:rsidR="004113EC" w:rsidRDefault="004113EC" w:rsidP="00323CDC">
            <w:pPr>
              <w:spacing w:line="259" w:lineRule="auto"/>
              <w:jc w:val="right"/>
              <w:rPr>
                <w:rFonts w:eastAsia="Calibri" w:cs="Calibri"/>
                <w:color w:val="000000" w:themeColor="text1"/>
              </w:rPr>
            </w:pPr>
          </w:p>
        </w:tc>
      </w:tr>
    </w:tbl>
    <w:p w14:paraId="2A6DA8A8" w14:textId="01FC8BBE" w:rsidR="004A57A1" w:rsidRDefault="004A57A1" w:rsidP="004A57A1">
      <w:pPr>
        <w:spacing w:line="257" w:lineRule="auto"/>
        <w:jc w:val="both"/>
        <w:rPr>
          <w:rFonts w:eastAsia="Calibri" w:cs="Calibri"/>
          <w:color w:val="000000" w:themeColor="text1"/>
        </w:rPr>
      </w:pPr>
      <w:r>
        <w:rPr>
          <w:rFonts w:eastAsia="Calibri" w:cs="Calibri"/>
          <w:color w:val="000000" w:themeColor="text1"/>
        </w:rPr>
        <w:t xml:space="preserve">  leden </w:t>
      </w:r>
      <w:r w:rsidR="00EC3F88">
        <w:rPr>
          <w:rFonts w:eastAsia="Calibri" w:cs="Calibri"/>
          <w:color w:val="000000" w:themeColor="text1"/>
        </w:rPr>
        <w:t>2025</w:t>
      </w:r>
      <w:r>
        <w:rPr>
          <w:rFonts w:eastAsia="Calibri" w:cs="Calibri"/>
          <w:color w:val="000000" w:themeColor="text1"/>
        </w:rPr>
        <w:tab/>
      </w:r>
      <w:r w:rsidR="006A31AC">
        <w:rPr>
          <w:rFonts w:eastAsia="Calibri" w:cs="Calibri"/>
          <w:color w:val="000000" w:themeColor="text1"/>
        </w:rPr>
        <w:t>18 378</w:t>
      </w:r>
      <w:r w:rsidR="006A31AC" w:rsidRPr="00323CDC">
        <w:rPr>
          <w:rFonts w:eastAsia="Calibri" w:cs="Calibri"/>
          <w:color w:val="000000" w:themeColor="text1"/>
        </w:rPr>
        <w:t>,00 Kč</w:t>
      </w:r>
      <w:proofErr w:type="gramStart"/>
      <w:r w:rsidR="00D26131">
        <w:rPr>
          <w:rFonts w:eastAsia="Calibri" w:cs="Calibri"/>
          <w:color w:val="000000" w:themeColor="text1"/>
        </w:rPr>
        <w:tab/>
        <w:t xml:space="preserve">  </w:t>
      </w:r>
      <w:r>
        <w:rPr>
          <w:rFonts w:eastAsia="Calibri" w:cs="Calibri"/>
          <w:color w:val="000000" w:themeColor="text1"/>
        </w:rPr>
        <w:t>15.</w:t>
      </w:r>
      <w:r w:rsidR="00D26131">
        <w:rPr>
          <w:rFonts w:eastAsia="Calibri" w:cs="Calibri"/>
          <w:color w:val="000000" w:themeColor="text1"/>
        </w:rPr>
        <w:t>0</w:t>
      </w:r>
      <w:r>
        <w:rPr>
          <w:rFonts w:eastAsia="Calibri" w:cs="Calibri"/>
          <w:color w:val="000000" w:themeColor="text1"/>
        </w:rPr>
        <w:t>1.2025</w:t>
      </w:r>
      <w:proofErr w:type="gramEnd"/>
    </w:p>
    <w:p w14:paraId="4BEBF1DF" w14:textId="7C82694C" w:rsidR="004A57A1" w:rsidRDefault="004A57A1" w:rsidP="004A57A1">
      <w:pPr>
        <w:spacing w:line="257" w:lineRule="auto"/>
        <w:jc w:val="both"/>
        <w:rPr>
          <w:rFonts w:eastAsia="Calibri" w:cs="Calibri"/>
          <w:color w:val="000000" w:themeColor="text1"/>
        </w:rPr>
      </w:pPr>
      <w:r>
        <w:rPr>
          <w:rFonts w:eastAsia="Calibri" w:cs="Calibri"/>
          <w:color w:val="000000" w:themeColor="text1"/>
        </w:rPr>
        <w:t xml:space="preserve">  únor</w:t>
      </w:r>
      <w:r>
        <w:rPr>
          <w:rFonts w:eastAsia="Calibri" w:cs="Calibri"/>
          <w:color w:val="000000" w:themeColor="text1"/>
        </w:rPr>
        <w:tab/>
      </w:r>
      <w:r w:rsidR="00E8148E">
        <w:rPr>
          <w:rFonts w:eastAsia="Calibri" w:cs="Calibri"/>
          <w:color w:val="000000" w:themeColor="text1"/>
        </w:rPr>
        <w:t xml:space="preserve">             </w:t>
      </w:r>
      <w:r w:rsidR="006A31AC">
        <w:rPr>
          <w:rFonts w:eastAsia="Calibri" w:cs="Calibri"/>
          <w:color w:val="000000" w:themeColor="text1"/>
        </w:rPr>
        <w:t>18 378</w:t>
      </w:r>
      <w:r w:rsidR="006A31AC" w:rsidRPr="00323CDC">
        <w:rPr>
          <w:rFonts w:eastAsia="Calibri" w:cs="Calibri"/>
          <w:color w:val="000000" w:themeColor="text1"/>
        </w:rPr>
        <w:t>,00 Kč</w:t>
      </w:r>
      <w:proofErr w:type="gramStart"/>
      <w:r>
        <w:rPr>
          <w:rFonts w:eastAsia="Calibri" w:cs="Calibri"/>
          <w:color w:val="000000" w:themeColor="text1"/>
        </w:rPr>
        <w:tab/>
        <w:t xml:space="preserve">  15.</w:t>
      </w:r>
      <w:r w:rsidR="00D26131">
        <w:rPr>
          <w:rFonts w:eastAsia="Calibri" w:cs="Calibri"/>
          <w:color w:val="000000" w:themeColor="text1"/>
        </w:rPr>
        <w:t>0</w:t>
      </w:r>
      <w:r>
        <w:rPr>
          <w:rFonts w:eastAsia="Calibri" w:cs="Calibri"/>
          <w:color w:val="000000" w:themeColor="text1"/>
        </w:rPr>
        <w:t>2.2025</w:t>
      </w:r>
      <w:proofErr w:type="gramEnd"/>
    </w:p>
    <w:p w14:paraId="35AAE4BC" w14:textId="1206E344" w:rsidR="004A57A1" w:rsidRDefault="004A57A1" w:rsidP="004A57A1">
      <w:pPr>
        <w:spacing w:line="257" w:lineRule="auto"/>
        <w:jc w:val="both"/>
        <w:rPr>
          <w:rFonts w:eastAsia="Calibri" w:cs="Calibri"/>
          <w:color w:val="000000" w:themeColor="text1"/>
        </w:rPr>
      </w:pPr>
      <w:r>
        <w:rPr>
          <w:rFonts w:eastAsia="Calibri" w:cs="Calibri"/>
          <w:color w:val="000000" w:themeColor="text1"/>
        </w:rPr>
        <w:t xml:space="preserve">  březen             </w:t>
      </w:r>
      <w:r w:rsidR="006A31AC">
        <w:rPr>
          <w:rFonts w:eastAsia="Calibri" w:cs="Calibri"/>
          <w:color w:val="000000" w:themeColor="text1"/>
        </w:rPr>
        <w:t>18 378</w:t>
      </w:r>
      <w:r w:rsidR="006A31AC" w:rsidRPr="00323CDC">
        <w:rPr>
          <w:rFonts w:eastAsia="Calibri" w:cs="Calibri"/>
          <w:color w:val="000000" w:themeColor="text1"/>
        </w:rPr>
        <w:t>,00 Kč</w:t>
      </w:r>
      <w:r w:rsidR="006A31AC">
        <w:rPr>
          <w:rFonts w:eastAsia="Calibri" w:cs="Calibri"/>
          <w:color w:val="000000" w:themeColor="text1"/>
        </w:rPr>
        <w:t xml:space="preserve">          </w:t>
      </w:r>
      <w:r>
        <w:rPr>
          <w:rFonts w:eastAsia="Calibri" w:cs="Calibri"/>
          <w:color w:val="000000" w:themeColor="text1"/>
        </w:rPr>
        <w:t>15.</w:t>
      </w:r>
      <w:r w:rsidR="00D26131">
        <w:rPr>
          <w:rFonts w:eastAsia="Calibri" w:cs="Calibri"/>
          <w:color w:val="000000" w:themeColor="text1"/>
        </w:rPr>
        <w:t>0</w:t>
      </w:r>
      <w:r>
        <w:rPr>
          <w:rFonts w:eastAsia="Calibri" w:cs="Calibri"/>
          <w:color w:val="000000" w:themeColor="text1"/>
        </w:rPr>
        <w:t>3.2025</w:t>
      </w:r>
    </w:p>
    <w:p w14:paraId="786EE6B1" w14:textId="3543BF5A" w:rsidR="00F153F3" w:rsidRDefault="004A57A1" w:rsidP="004A57A1">
      <w:pPr>
        <w:spacing w:line="257" w:lineRule="auto"/>
        <w:jc w:val="both"/>
        <w:rPr>
          <w:rFonts w:eastAsia="Calibri" w:cs="Calibri"/>
          <w:color w:val="000000" w:themeColor="text1"/>
        </w:rPr>
      </w:pPr>
      <w:r>
        <w:rPr>
          <w:rFonts w:eastAsia="Calibri" w:cs="Calibri"/>
          <w:color w:val="000000" w:themeColor="text1"/>
        </w:rPr>
        <w:t xml:space="preserve">  duben              </w:t>
      </w:r>
      <w:r w:rsidR="00EC3F88">
        <w:rPr>
          <w:rFonts w:eastAsia="Calibri" w:cs="Calibri"/>
          <w:color w:val="000000" w:themeColor="text1"/>
        </w:rPr>
        <w:t>18 378</w:t>
      </w:r>
      <w:r w:rsidR="00EC3F88" w:rsidRPr="00323CDC">
        <w:rPr>
          <w:rFonts w:eastAsia="Calibri" w:cs="Calibri"/>
          <w:color w:val="000000" w:themeColor="text1"/>
        </w:rPr>
        <w:t>,00 Kč</w:t>
      </w:r>
      <w:r w:rsidR="00E8148E" w:rsidRPr="00323CDC" w:rsidDel="00E8148E">
        <w:rPr>
          <w:rFonts w:eastAsia="Calibri" w:cs="Calibri"/>
          <w:color w:val="000000" w:themeColor="text1"/>
        </w:rPr>
        <w:t xml:space="preserve"> </w:t>
      </w:r>
      <w:r w:rsidR="00E8148E">
        <w:rPr>
          <w:rFonts w:eastAsia="Calibri" w:cs="Calibri"/>
          <w:color w:val="000000" w:themeColor="text1"/>
        </w:rPr>
        <w:t xml:space="preserve">        </w:t>
      </w:r>
      <w:r>
        <w:rPr>
          <w:rFonts w:eastAsia="Calibri" w:cs="Calibri"/>
          <w:color w:val="000000" w:themeColor="text1"/>
        </w:rPr>
        <w:t>15.</w:t>
      </w:r>
      <w:r w:rsidR="00D26131">
        <w:rPr>
          <w:rFonts w:eastAsia="Calibri" w:cs="Calibri"/>
          <w:color w:val="000000" w:themeColor="text1"/>
        </w:rPr>
        <w:t>0</w:t>
      </w:r>
      <w:r>
        <w:rPr>
          <w:rFonts w:eastAsia="Calibri" w:cs="Calibri"/>
          <w:color w:val="000000" w:themeColor="text1"/>
        </w:rPr>
        <w:t>4.2025</w:t>
      </w:r>
    </w:p>
    <w:p w14:paraId="76D77F7B" w14:textId="3279DC27" w:rsidR="004A57A1" w:rsidRDefault="004A57A1" w:rsidP="004A57A1">
      <w:pPr>
        <w:spacing w:line="257" w:lineRule="auto"/>
        <w:jc w:val="both"/>
        <w:rPr>
          <w:rFonts w:eastAsia="Calibri" w:cs="Calibri"/>
          <w:color w:val="000000" w:themeColor="text1"/>
        </w:rPr>
      </w:pPr>
      <w:r>
        <w:rPr>
          <w:rFonts w:eastAsia="Calibri" w:cs="Calibri"/>
          <w:color w:val="000000" w:themeColor="text1"/>
        </w:rPr>
        <w:t xml:space="preserve">  květen             </w:t>
      </w:r>
      <w:r w:rsidR="00EC3F88">
        <w:rPr>
          <w:rFonts w:eastAsia="Calibri" w:cs="Calibri"/>
          <w:color w:val="000000" w:themeColor="text1"/>
        </w:rPr>
        <w:t>18 378</w:t>
      </w:r>
      <w:r w:rsidR="00EC3F88" w:rsidRPr="00323CDC">
        <w:rPr>
          <w:rFonts w:eastAsia="Calibri" w:cs="Calibri"/>
          <w:color w:val="000000" w:themeColor="text1"/>
        </w:rPr>
        <w:t>,00 Kč</w:t>
      </w:r>
      <w:r w:rsidR="00E8148E" w:rsidRPr="00323CDC" w:rsidDel="00E8148E">
        <w:rPr>
          <w:rFonts w:eastAsia="Calibri" w:cs="Calibri"/>
          <w:color w:val="000000" w:themeColor="text1"/>
        </w:rPr>
        <w:t xml:space="preserve"> </w:t>
      </w:r>
      <w:r>
        <w:rPr>
          <w:rFonts w:eastAsia="Calibri" w:cs="Calibri"/>
          <w:color w:val="000000" w:themeColor="text1"/>
        </w:rPr>
        <w:t xml:space="preserve">       </w:t>
      </w:r>
      <w:r w:rsidR="008E1D0D">
        <w:rPr>
          <w:rFonts w:eastAsia="Calibri" w:cs="Calibri"/>
          <w:color w:val="000000" w:themeColor="text1"/>
        </w:rPr>
        <w:t xml:space="preserve"> </w:t>
      </w:r>
      <w:r>
        <w:rPr>
          <w:rFonts w:eastAsia="Calibri" w:cs="Calibri"/>
          <w:color w:val="000000" w:themeColor="text1"/>
        </w:rPr>
        <w:t xml:space="preserve"> 15.</w:t>
      </w:r>
      <w:r w:rsidR="00D26131">
        <w:rPr>
          <w:rFonts w:eastAsia="Calibri" w:cs="Calibri"/>
          <w:color w:val="000000" w:themeColor="text1"/>
        </w:rPr>
        <w:t>0</w:t>
      </w:r>
      <w:r>
        <w:rPr>
          <w:rFonts w:eastAsia="Calibri" w:cs="Calibri"/>
          <w:color w:val="000000" w:themeColor="text1"/>
        </w:rPr>
        <w:t>5.2025</w:t>
      </w:r>
    </w:p>
    <w:p w14:paraId="44429808" w14:textId="70C5C4C8" w:rsidR="004A57A1" w:rsidRDefault="004A57A1" w:rsidP="004A57A1">
      <w:pPr>
        <w:spacing w:line="257" w:lineRule="auto"/>
        <w:jc w:val="both"/>
        <w:rPr>
          <w:rFonts w:eastAsia="Calibri" w:cs="Calibri"/>
          <w:color w:val="000000" w:themeColor="text1"/>
        </w:rPr>
      </w:pPr>
      <w:r>
        <w:rPr>
          <w:rFonts w:eastAsia="Calibri" w:cs="Calibri"/>
          <w:color w:val="000000" w:themeColor="text1"/>
        </w:rPr>
        <w:t xml:space="preserve">  červen             </w:t>
      </w:r>
      <w:r w:rsidR="00EC3F88">
        <w:rPr>
          <w:rFonts w:eastAsia="Calibri" w:cs="Calibri"/>
          <w:color w:val="000000" w:themeColor="text1"/>
        </w:rPr>
        <w:t>18 378</w:t>
      </w:r>
      <w:r w:rsidR="00EC3F88" w:rsidRPr="00323CDC">
        <w:rPr>
          <w:rFonts w:eastAsia="Calibri" w:cs="Calibri"/>
          <w:color w:val="000000" w:themeColor="text1"/>
        </w:rPr>
        <w:t>,00 Kč</w:t>
      </w:r>
      <w:r w:rsidR="004113EC" w:rsidRPr="00323CDC" w:rsidDel="004113EC">
        <w:rPr>
          <w:rFonts w:eastAsia="Calibri" w:cs="Calibri"/>
          <w:color w:val="000000" w:themeColor="text1"/>
        </w:rPr>
        <w:t xml:space="preserve"> </w:t>
      </w:r>
      <w:r>
        <w:rPr>
          <w:rFonts w:eastAsia="Calibri" w:cs="Calibri"/>
          <w:color w:val="000000" w:themeColor="text1"/>
        </w:rPr>
        <w:t xml:space="preserve">     </w:t>
      </w:r>
      <w:r w:rsidR="008E1D0D">
        <w:rPr>
          <w:rFonts w:eastAsia="Calibri" w:cs="Calibri"/>
          <w:color w:val="000000" w:themeColor="text1"/>
        </w:rPr>
        <w:t xml:space="preserve"> </w:t>
      </w:r>
      <w:r>
        <w:rPr>
          <w:rFonts w:eastAsia="Calibri" w:cs="Calibri"/>
          <w:color w:val="000000" w:themeColor="text1"/>
        </w:rPr>
        <w:t xml:space="preserve">   15.</w:t>
      </w:r>
      <w:r w:rsidR="00D26131">
        <w:rPr>
          <w:rFonts w:eastAsia="Calibri" w:cs="Calibri"/>
          <w:color w:val="000000" w:themeColor="text1"/>
        </w:rPr>
        <w:t>0</w:t>
      </w:r>
      <w:r>
        <w:rPr>
          <w:rFonts w:eastAsia="Calibri" w:cs="Calibri"/>
          <w:color w:val="000000" w:themeColor="text1"/>
        </w:rPr>
        <w:t>6.2025</w:t>
      </w:r>
    </w:p>
    <w:tbl>
      <w:tblPr>
        <w:tblStyle w:val="Mkatabulky"/>
        <w:tblW w:w="0" w:type="auto"/>
        <w:tblLayout w:type="fixed"/>
        <w:tblLook w:val="06A0" w:firstRow="1" w:lastRow="0" w:firstColumn="1" w:lastColumn="0" w:noHBand="1" w:noVBand="1"/>
      </w:tblPr>
      <w:tblGrid>
        <w:gridCol w:w="1260"/>
        <w:gridCol w:w="1425"/>
        <w:gridCol w:w="1365"/>
      </w:tblGrid>
      <w:tr w:rsidR="00F153F3" w14:paraId="582F86C1" w14:textId="77777777" w:rsidTr="00AC3B4B">
        <w:trPr>
          <w:trHeight w:val="285"/>
        </w:trPr>
        <w:tc>
          <w:tcPr>
            <w:tcW w:w="1260" w:type="dxa"/>
            <w:tcBorders>
              <w:top w:val="nil"/>
              <w:left w:val="nil"/>
              <w:bottom w:val="nil"/>
              <w:right w:val="nil"/>
            </w:tcBorders>
            <w:tcMar>
              <w:left w:w="105" w:type="dxa"/>
              <w:right w:w="105" w:type="dxa"/>
            </w:tcMar>
          </w:tcPr>
          <w:p w14:paraId="0B9BEA8F" w14:textId="77777777" w:rsidR="00F153F3" w:rsidRDefault="00F153F3" w:rsidP="00AC3B4B">
            <w:pPr>
              <w:spacing w:line="259" w:lineRule="auto"/>
              <w:rPr>
                <w:rFonts w:eastAsia="Calibri" w:cs="Calibri"/>
                <w:color w:val="000000" w:themeColor="text1"/>
              </w:rPr>
            </w:pPr>
            <w:r w:rsidRPr="3C65D1DF">
              <w:rPr>
                <w:rFonts w:eastAsia="Calibri" w:cs="Calibri"/>
                <w:color w:val="000000" w:themeColor="text1"/>
              </w:rPr>
              <w:t>červenec</w:t>
            </w:r>
          </w:p>
        </w:tc>
        <w:tc>
          <w:tcPr>
            <w:tcW w:w="1425" w:type="dxa"/>
            <w:tcBorders>
              <w:top w:val="nil"/>
              <w:left w:val="nil"/>
              <w:bottom w:val="nil"/>
              <w:right w:val="nil"/>
            </w:tcBorders>
            <w:tcMar>
              <w:left w:w="105" w:type="dxa"/>
              <w:right w:w="105" w:type="dxa"/>
            </w:tcMar>
          </w:tcPr>
          <w:p w14:paraId="77823601" w14:textId="244F9D31" w:rsidR="00F153F3" w:rsidRDefault="00EC3F88" w:rsidP="00AC3B4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5AA70CBE" w14:textId="77777777" w:rsidR="00F153F3" w:rsidRDefault="00F153F3" w:rsidP="00BF59EC">
            <w:pPr>
              <w:spacing w:line="259" w:lineRule="auto"/>
              <w:jc w:val="right"/>
              <w:rPr>
                <w:rFonts w:eastAsia="Calibri" w:cs="Calibri"/>
                <w:color w:val="000000" w:themeColor="text1"/>
              </w:rPr>
            </w:pPr>
            <w:r w:rsidRPr="3C65D1DF">
              <w:rPr>
                <w:rFonts w:eastAsia="Calibri" w:cs="Calibri"/>
                <w:color w:val="000000" w:themeColor="text1"/>
              </w:rPr>
              <w:t>15.0</w:t>
            </w:r>
            <w:r>
              <w:rPr>
                <w:rFonts w:eastAsia="Calibri" w:cs="Calibri"/>
                <w:color w:val="000000" w:themeColor="text1"/>
              </w:rPr>
              <w:t>7</w:t>
            </w:r>
            <w:r w:rsidRPr="3C65D1DF">
              <w:rPr>
                <w:rFonts w:eastAsia="Calibri" w:cs="Calibri"/>
                <w:color w:val="000000" w:themeColor="text1"/>
              </w:rPr>
              <w:t>.202</w:t>
            </w:r>
            <w:r w:rsidR="00BF59EC">
              <w:rPr>
                <w:rFonts w:eastAsia="Calibri" w:cs="Calibri"/>
                <w:color w:val="000000" w:themeColor="text1"/>
              </w:rPr>
              <w:t>5</w:t>
            </w:r>
          </w:p>
          <w:p w14:paraId="22B36B7E" w14:textId="20996CCB" w:rsidR="00BF59EC" w:rsidRDefault="00BF59EC" w:rsidP="00BF59EC">
            <w:pPr>
              <w:spacing w:line="259" w:lineRule="auto"/>
              <w:jc w:val="right"/>
              <w:rPr>
                <w:rFonts w:eastAsia="Calibri" w:cs="Calibri"/>
                <w:color w:val="000000" w:themeColor="text1"/>
              </w:rPr>
            </w:pPr>
          </w:p>
        </w:tc>
      </w:tr>
      <w:tr w:rsidR="00F153F3" w14:paraId="78D70203" w14:textId="77777777" w:rsidTr="00AC3B4B">
        <w:trPr>
          <w:trHeight w:val="285"/>
        </w:trPr>
        <w:tc>
          <w:tcPr>
            <w:tcW w:w="1260" w:type="dxa"/>
            <w:tcBorders>
              <w:top w:val="nil"/>
              <w:left w:val="nil"/>
              <w:bottom w:val="nil"/>
              <w:right w:val="nil"/>
            </w:tcBorders>
            <w:tcMar>
              <w:left w:w="105" w:type="dxa"/>
              <w:right w:w="105" w:type="dxa"/>
            </w:tcMar>
          </w:tcPr>
          <w:p w14:paraId="32518CFB" w14:textId="77777777" w:rsidR="00F153F3" w:rsidRDefault="00F153F3" w:rsidP="00AC3B4B">
            <w:pPr>
              <w:spacing w:line="259" w:lineRule="auto"/>
              <w:rPr>
                <w:rFonts w:eastAsia="Calibri" w:cs="Calibri"/>
                <w:color w:val="000000" w:themeColor="text1"/>
              </w:rPr>
            </w:pPr>
            <w:r w:rsidRPr="3C65D1DF">
              <w:rPr>
                <w:rFonts w:eastAsia="Calibri" w:cs="Calibri"/>
                <w:color w:val="000000" w:themeColor="text1"/>
              </w:rPr>
              <w:lastRenderedPageBreak/>
              <w:t>srpen</w:t>
            </w:r>
          </w:p>
        </w:tc>
        <w:tc>
          <w:tcPr>
            <w:tcW w:w="1425" w:type="dxa"/>
            <w:tcBorders>
              <w:top w:val="nil"/>
              <w:left w:val="nil"/>
              <w:bottom w:val="nil"/>
              <w:right w:val="nil"/>
            </w:tcBorders>
            <w:tcMar>
              <w:left w:w="105" w:type="dxa"/>
              <w:right w:w="105" w:type="dxa"/>
            </w:tcMar>
          </w:tcPr>
          <w:p w14:paraId="7D9A3E1D" w14:textId="577838F2" w:rsidR="00F153F3" w:rsidRDefault="00EC3F88" w:rsidP="00AC3B4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214DE2F0" w14:textId="37C25FB7" w:rsidR="00F153F3" w:rsidRDefault="00F153F3" w:rsidP="00AC3B4B">
            <w:pPr>
              <w:spacing w:line="259" w:lineRule="auto"/>
              <w:jc w:val="right"/>
              <w:rPr>
                <w:rFonts w:eastAsia="Calibri" w:cs="Calibri"/>
                <w:color w:val="000000" w:themeColor="text1"/>
              </w:rPr>
            </w:pPr>
            <w:r w:rsidRPr="3C65D1DF">
              <w:rPr>
                <w:rFonts w:eastAsia="Calibri" w:cs="Calibri"/>
                <w:color w:val="000000" w:themeColor="text1"/>
              </w:rPr>
              <w:t>15.08.202</w:t>
            </w:r>
            <w:r w:rsidR="00BF59EC">
              <w:rPr>
                <w:rFonts w:eastAsia="Calibri" w:cs="Calibri"/>
                <w:color w:val="000000" w:themeColor="text1"/>
              </w:rPr>
              <w:t>5</w:t>
            </w:r>
          </w:p>
          <w:p w14:paraId="4407C32A" w14:textId="77777777" w:rsidR="00F153F3" w:rsidRDefault="00F153F3" w:rsidP="00AC3B4B">
            <w:pPr>
              <w:spacing w:line="259" w:lineRule="auto"/>
              <w:jc w:val="right"/>
              <w:rPr>
                <w:rFonts w:eastAsia="Calibri" w:cs="Calibri"/>
                <w:color w:val="000000" w:themeColor="text1"/>
              </w:rPr>
            </w:pPr>
          </w:p>
        </w:tc>
      </w:tr>
      <w:tr w:rsidR="00F153F3" w14:paraId="18A513DB" w14:textId="77777777" w:rsidTr="00AC3B4B">
        <w:trPr>
          <w:trHeight w:val="285"/>
        </w:trPr>
        <w:tc>
          <w:tcPr>
            <w:tcW w:w="1260" w:type="dxa"/>
            <w:tcBorders>
              <w:top w:val="nil"/>
              <w:left w:val="nil"/>
              <w:bottom w:val="nil"/>
              <w:right w:val="nil"/>
            </w:tcBorders>
            <w:tcMar>
              <w:left w:w="105" w:type="dxa"/>
              <w:right w:w="105" w:type="dxa"/>
            </w:tcMar>
          </w:tcPr>
          <w:p w14:paraId="6B753289" w14:textId="77777777" w:rsidR="00F153F3" w:rsidRDefault="00F153F3" w:rsidP="00AC3B4B">
            <w:pPr>
              <w:spacing w:line="259" w:lineRule="auto"/>
              <w:rPr>
                <w:rFonts w:eastAsia="Calibri" w:cs="Calibri"/>
                <w:color w:val="000000" w:themeColor="text1"/>
              </w:rPr>
            </w:pPr>
            <w:r w:rsidRPr="3C65D1DF">
              <w:rPr>
                <w:rFonts w:eastAsia="Calibri" w:cs="Calibri"/>
                <w:color w:val="000000" w:themeColor="text1"/>
              </w:rPr>
              <w:t>září</w:t>
            </w:r>
          </w:p>
        </w:tc>
        <w:tc>
          <w:tcPr>
            <w:tcW w:w="1425" w:type="dxa"/>
            <w:tcBorders>
              <w:top w:val="nil"/>
              <w:left w:val="nil"/>
              <w:bottom w:val="nil"/>
              <w:right w:val="nil"/>
            </w:tcBorders>
            <w:tcMar>
              <w:left w:w="105" w:type="dxa"/>
              <w:right w:w="105" w:type="dxa"/>
            </w:tcMar>
          </w:tcPr>
          <w:p w14:paraId="0A209EF2" w14:textId="004159CD" w:rsidR="00F153F3" w:rsidRDefault="00EC3F88" w:rsidP="00AC3B4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207E500E" w14:textId="358A243D" w:rsidR="00F153F3" w:rsidRDefault="00F153F3" w:rsidP="00AC3B4B">
            <w:pPr>
              <w:spacing w:line="259" w:lineRule="auto"/>
              <w:jc w:val="right"/>
              <w:rPr>
                <w:rFonts w:eastAsia="Calibri" w:cs="Calibri"/>
                <w:color w:val="000000" w:themeColor="text1"/>
              </w:rPr>
            </w:pPr>
            <w:r w:rsidRPr="3C65D1DF">
              <w:rPr>
                <w:rFonts w:eastAsia="Calibri" w:cs="Calibri"/>
                <w:color w:val="000000" w:themeColor="text1"/>
              </w:rPr>
              <w:t>15.09.202</w:t>
            </w:r>
            <w:r w:rsidR="00BF59EC">
              <w:rPr>
                <w:rFonts w:eastAsia="Calibri" w:cs="Calibri"/>
                <w:color w:val="000000" w:themeColor="text1"/>
              </w:rPr>
              <w:t>5</w:t>
            </w:r>
          </w:p>
          <w:p w14:paraId="28D1EE06" w14:textId="77777777" w:rsidR="00F153F3" w:rsidRDefault="00F153F3" w:rsidP="00AC3B4B">
            <w:pPr>
              <w:spacing w:line="259" w:lineRule="auto"/>
              <w:jc w:val="right"/>
              <w:rPr>
                <w:rFonts w:eastAsia="Calibri" w:cs="Calibri"/>
                <w:color w:val="000000" w:themeColor="text1"/>
              </w:rPr>
            </w:pPr>
          </w:p>
        </w:tc>
      </w:tr>
      <w:tr w:rsidR="00F153F3" w14:paraId="0839764D" w14:textId="77777777" w:rsidTr="00AC3B4B">
        <w:trPr>
          <w:trHeight w:val="285"/>
        </w:trPr>
        <w:tc>
          <w:tcPr>
            <w:tcW w:w="1260" w:type="dxa"/>
            <w:tcBorders>
              <w:top w:val="nil"/>
              <w:left w:val="nil"/>
              <w:bottom w:val="nil"/>
              <w:right w:val="nil"/>
            </w:tcBorders>
            <w:tcMar>
              <w:left w:w="105" w:type="dxa"/>
              <w:right w:w="105" w:type="dxa"/>
            </w:tcMar>
          </w:tcPr>
          <w:p w14:paraId="0FF76A77" w14:textId="77777777" w:rsidR="00F153F3" w:rsidRDefault="00F153F3" w:rsidP="00AC3B4B">
            <w:pPr>
              <w:spacing w:line="259" w:lineRule="auto"/>
              <w:rPr>
                <w:rFonts w:eastAsia="Calibri" w:cs="Calibri"/>
                <w:color w:val="000000" w:themeColor="text1"/>
              </w:rPr>
            </w:pPr>
            <w:r w:rsidRPr="3C65D1DF">
              <w:rPr>
                <w:rFonts w:eastAsia="Calibri" w:cs="Calibri"/>
                <w:color w:val="000000" w:themeColor="text1"/>
              </w:rPr>
              <w:t>říjen</w:t>
            </w:r>
          </w:p>
        </w:tc>
        <w:tc>
          <w:tcPr>
            <w:tcW w:w="1425" w:type="dxa"/>
            <w:tcBorders>
              <w:top w:val="nil"/>
              <w:left w:val="nil"/>
              <w:bottom w:val="nil"/>
              <w:right w:val="nil"/>
            </w:tcBorders>
            <w:tcMar>
              <w:left w:w="105" w:type="dxa"/>
              <w:right w:w="105" w:type="dxa"/>
            </w:tcMar>
          </w:tcPr>
          <w:p w14:paraId="45CB553C" w14:textId="4663EA5D" w:rsidR="00F153F3" w:rsidRDefault="00EC3F88" w:rsidP="00AC3B4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4134F4B3" w14:textId="77777777" w:rsidR="00F153F3" w:rsidRDefault="00F153F3" w:rsidP="00AC3B4B">
            <w:pPr>
              <w:spacing w:line="259" w:lineRule="auto"/>
              <w:jc w:val="right"/>
              <w:rPr>
                <w:rFonts w:eastAsia="Calibri" w:cs="Calibri"/>
                <w:color w:val="000000" w:themeColor="text1"/>
              </w:rPr>
            </w:pPr>
            <w:r w:rsidRPr="3C65D1DF">
              <w:rPr>
                <w:rFonts w:eastAsia="Calibri" w:cs="Calibri"/>
                <w:color w:val="000000" w:themeColor="text1"/>
              </w:rPr>
              <w:t>15.10.202</w:t>
            </w:r>
            <w:r w:rsidR="00BF59EC">
              <w:rPr>
                <w:rFonts w:eastAsia="Calibri" w:cs="Calibri"/>
                <w:color w:val="000000" w:themeColor="text1"/>
              </w:rPr>
              <w:t>5</w:t>
            </w:r>
          </w:p>
          <w:p w14:paraId="2491CB85" w14:textId="3F2B258C" w:rsidR="004113EC" w:rsidRDefault="004113EC" w:rsidP="00AC3B4B">
            <w:pPr>
              <w:spacing w:line="259" w:lineRule="auto"/>
              <w:jc w:val="right"/>
              <w:rPr>
                <w:rFonts w:eastAsia="Calibri" w:cs="Calibri"/>
                <w:color w:val="000000" w:themeColor="text1"/>
              </w:rPr>
            </w:pPr>
          </w:p>
        </w:tc>
      </w:tr>
      <w:tr w:rsidR="00F153F3" w14:paraId="1013424B" w14:textId="77777777" w:rsidTr="00AC3B4B">
        <w:trPr>
          <w:trHeight w:val="285"/>
        </w:trPr>
        <w:tc>
          <w:tcPr>
            <w:tcW w:w="1260" w:type="dxa"/>
            <w:tcBorders>
              <w:top w:val="nil"/>
              <w:left w:val="nil"/>
              <w:bottom w:val="nil"/>
              <w:right w:val="nil"/>
            </w:tcBorders>
            <w:tcMar>
              <w:left w:w="105" w:type="dxa"/>
              <w:right w:w="105" w:type="dxa"/>
            </w:tcMar>
          </w:tcPr>
          <w:p w14:paraId="1F7C184E" w14:textId="77777777" w:rsidR="00F153F3" w:rsidRDefault="00F153F3" w:rsidP="00AC3B4B">
            <w:pPr>
              <w:spacing w:line="259" w:lineRule="auto"/>
              <w:rPr>
                <w:rFonts w:eastAsia="Calibri" w:cs="Calibri"/>
                <w:color w:val="000000" w:themeColor="text1"/>
              </w:rPr>
            </w:pPr>
            <w:r w:rsidRPr="3C65D1DF">
              <w:rPr>
                <w:rFonts w:eastAsia="Calibri" w:cs="Calibri"/>
                <w:color w:val="000000" w:themeColor="text1"/>
              </w:rPr>
              <w:t>listopad</w:t>
            </w:r>
          </w:p>
        </w:tc>
        <w:tc>
          <w:tcPr>
            <w:tcW w:w="1425" w:type="dxa"/>
            <w:tcBorders>
              <w:top w:val="nil"/>
              <w:left w:val="nil"/>
              <w:bottom w:val="nil"/>
              <w:right w:val="nil"/>
            </w:tcBorders>
            <w:tcMar>
              <w:left w:w="105" w:type="dxa"/>
              <w:right w:w="105" w:type="dxa"/>
            </w:tcMar>
          </w:tcPr>
          <w:p w14:paraId="50C9A1C2" w14:textId="0A805B18" w:rsidR="00F153F3" w:rsidRDefault="00EC3F88" w:rsidP="00AC3B4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624F7467" w14:textId="10E6FE0C" w:rsidR="00F153F3" w:rsidRDefault="00F153F3" w:rsidP="00AC3B4B">
            <w:pPr>
              <w:spacing w:line="259" w:lineRule="auto"/>
              <w:jc w:val="right"/>
              <w:rPr>
                <w:rFonts w:eastAsia="Calibri" w:cs="Calibri"/>
                <w:color w:val="000000" w:themeColor="text1"/>
              </w:rPr>
            </w:pPr>
            <w:r w:rsidRPr="3C65D1DF">
              <w:rPr>
                <w:rFonts w:eastAsia="Calibri" w:cs="Calibri"/>
                <w:color w:val="000000" w:themeColor="text1"/>
              </w:rPr>
              <w:t>15.11.202</w:t>
            </w:r>
            <w:r w:rsidR="00BF59EC">
              <w:rPr>
                <w:rFonts w:eastAsia="Calibri" w:cs="Calibri"/>
                <w:color w:val="000000" w:themeColor="text1"/>
              </w:rPr>
              <w:t>5</w:t>
            </w:r>
          </w:p>
          <w:p w14:paraId="1D3186F6" w14:textId="77777777" w:rsidR="00F153F3" w:rsidRDefault="00F153F3" w:rsidP="00AC3B4B">
            <w:pPr>
              <w:spacing w:line="259" w:lineRule="auto"/>
              <w:jc w:val="right"/>
              <w:rPr>
                <w:rFonts w:eastAsia="Calibri" w:cs="Calibri"/>
                <w:color w:val="000000" w:themeColor="text1"/>
              </w:rPr>
            </w:pPr>
          </w:p>
        </w:tc>
      </w:tr>
      <w:tr w:rsidR="00F153F3" w14:paraId="7283C8AB" w14:textId="77777777" w:rsidTr="00AC3B4B">
        <w:trPr>
          <w:trHeight w:val="285"/>
        </w:trPr>
        <w:tc>
          <w:tcPr>
            <w:tcW w:w="1260" w:type="dxa"/>
            <w:tcBorders>
              <w:top w:val="nil"/>
              <w:left w:val="nil"/>
              <w:bottom w:val="nil"/>
              <w:right w:val="nil"/>
            </w:tcBorders>
            <w:tcMar>
              <w:left w:w="105" w:type="dxa"/>
              <w:right w:w="105" w:type="dxa"/>
            </w:tcMar>
          </w:tcPr>
          <w:p w14:paraId="4DE2F031" w14:textId="77777777" w:rsidR="00F153F3" w:rsidRDefault="00F153F3" w:rsidP="00AC3B4B">
            <w:pPr>
              <w:spacing w:line="259" w:lineRule="auto"/>
              <w:rPr>
                <w:rFonts w:eastAsia="Calibri" w:cs="Calibri"/>
                <w:color w:val="000000" w:themeColor="text1"/>
              </w:rPr>
            </w:pPr>
            <w:r w:rsidRPr="3C65D1DF">
              <w:rPr>
                <w:rFonts w:eastAsia="Calibri" w:cs="Calibri"/>
                <w:color w:val="000000" w:themeColor="text1"/>
              </w:rPr>
              <w:t>prosinec</w:t>
            </w:r>
          </w:p>
        </w:tc>
        <w:tc>
          <w:tcPr>
            <w:tcW w:w="1425" w:type="dxa"/>
            <w:tcBorders>
              <w:top w:val="nil"/>
              <w:left w:val="nil"/>
              <w:bottom w:val="nil"/>
              <w:right w:val="nil"/>
            </w:tcBorders>
            <w:tcMar>
              <w:left w:w="105" w:type="dxa"/>
              <w:right w:w="105" w:type="dxa"/>
            </w:tcMar>
          </w:tcPr>
          <w:p w14:paraId="33649F26" w14:textId="4540D32C" w:rsidR="00F153F3" w:rsidRDefault="00EC3F88" w:rsidP="00AC3B4B">
            <w:pPr>
              <w:spacing w:line="259" w:lineRule="auto"/>
              <w:rPr>
                <w:rFonts w:eastAsia="Calibri" w:cs="Calibri"/>
                <w:color w:val="000000" w:themeColor="text1"/>
              </w:rPr>
            </w:pPr>
            <w:r>
              <w:rPr>
                <w:rFonts w:eastAsia="Calibri" w:cs="Calibri"/>
                <w:color w:val="000000" w:themeColor="text1"/>
              </w:rPr>
              <w:t>18 378</w:t>
            </w:r>
            <w:r w:rsidRPr="00323CDC">
              <w:rPr>
                <w:rFonts w:eastAsia="Calibri" w:cs="Calibri"/>
                <w:color w:val="000000" w:themeColor="text1"/>
              </w:rPr>
              <w:t>,00 Kč</w:t>
            </w:r>
          </w:p>
        </w:tc>
        <w:tc>
          <w:tcPr>
            <w:tcW w:w="1365" w:type="dxa"/>
            <w:tcBorders>
              <w:top w:val="nil"/>
              <w:left w:val="nil"/>
              <w:bottom w:val="nil"/>
              <w:right w:val="nil"/>
            </w:tcBorders>
            <w:tcMar>
              <w:left w:w="105" w:type="dxa"/>
              <w:right w:w="105" w:type="dxa"/>
            </w:tcMar>
          </w:tcPr>
          <w:p w14:paraId="363A3804" w14:textId="5D7CF59B" w:rsidR="00F153F3" w:rsidRDefault="00F153F3" w:rsidP="00AC3B4B">
            <w:pPr>
              <w:spacing w:line="259" w:lineRule="auto"/>
              <w:jc w:val="right"/>
              <w:rPr>
                <w:rFonts w:eastAsia="Calibri" w:cs="Calibri"/>
                <w:color w:val="000000" w:themeColor="text1"/>
              </w:rPr>
            </w:pPr>
            <w:r w:rsidRPr="3C65D1DF">
              <w:rPr>
                <w:rFonts w:eastAsia="Calibri" w:cs="Calibri"/>
                <w:color w:val="000000" w:themeColor="text1"/>
              </w:rPr>
              <w:t>15.12.202</w:t>
            </w:r>
            <w:r w:rsidR="00BF59EC">
              <w:rPr>
                <w:rFonts w:eastAsia="Calibri" w:cs="Calibri"/>
                <w:color w:val="000000" w:themeColor="text1"/>
              </w:rPr>
              <w:t>5</w:t>
            </w:r>
          </w:p>
        </w:tc>
      </w:tr>
      <w:tr w:rsidR="004113EC" w14:paraId="176E896F" w14:textId="77777777" w:rsidTr="00AC3B4B">
        <w:trPr>
          <w:trHeight w:val="285"/>
        </w:trPr>
        <w:tc>
          <w:tcPr>
            <w:tcW w:w="1260" w:type="dxa"/>
            <w:tcBorders>
              <w:top w:val="nil"/>
              <w:left w:val="nil"/>
              <w:bottom w:val="nil"/>
              <w:right w:val="nil"/>
            </w:tcBorders>
            <w:tcMar>
              <w:left w:w="105" w:type="dxa"/>
              <w:right w:w="105" w:type="dxa"/>
            </w:tcMar>
          </w:tcPr>
          <w:p w14:paraId="2667F4AC" w14:textId="77777777" w:rsidR="004113EC" w:rsidRPr="3C65D1DF" w:rsidRDefault="004113EC" w:rsidP="00AC3B4B">
            <w:pPr>
              <w:rPr>
                <w:rFonts w:eastAsia="Calibri" w:cs="Calibri"/>
                <w:color w:val="000000" w:themeColor="text1"/>
              </w:rPr>
            </w:pPr>
          </w:p>
        </w:tc>
        <w:tc>
          <w:tcPr>
            <w:tcW w:w="1425" w:type="dxa"/>
            <w:tcBorders>
              <w:top w:val="nil"/>
              <w:left w:val="nil"/>
              <w:bottom w:val="nil"/>
              <w:right w:val="nil"/>
            </w:tcBorders>
            <w:tcMar>
              <w:left w:w="105" w:type="dxa"/>
              <w:right w:w="105" w:type="dxa"/>
            </w:tcMar>
          </w:tcPr>
          <w:p w14:paraId="7D2225E6" w14:textId="77777777" w:rsidR="004113EC" w:rsidRPr="00323CDC" w:rsidRDefault="004113EC" w:rsidP="00AC3B4B">
            <w:pPr>
              <w:rPr>
                <w:rFonts w:eastAsia="Calibri" w:cs="Calibri"/>
                <w:color w:val="000000" w:themeColor="text1"/>
              </w:rPr>
            </w:pPr>
          </w:p>
        </w:tc>
        <w:tc>
          <w:tcPr>
            <w:tcW w:w="1365" w:type="dxa"/>
            <w:tcBorders>
              <w:top w:val="nil"/>
              <w:left w:val="nil"/>
              <w:bottom w:val="nil"/>
              <w:right w:val="nil"/>
            </w:tcBorders>
            <w:tcMar>
              <w:left w:w="105" w:type="dxa"/>
              <w:right w:w="105" w:type="dxa"/>
            </w:tcMar>
          </w:tcPr>
          <w:p w14:paraId="2214EA55" w14:textId="77777777" w:rsidR="004113EC" w:rsidRPr="3C65D1DF" w:rsidRDefault="004113EC" w:rsidP="00AC3B4B">
            <w:pPr>
              <w:jc w:val="right"/>
              <w:rPr>
                <w:rFonts w:eastAsia="Calibri" w:cs="Calibri"/>
                <w:color w:val="000000" w:themeColor="text1"/>
              </w:rPr>
            </w:pPr>
          </w:p>
        </w:tc>
      </w:tr>
    </w:tbl>
    <w:p w14:paraId="44B63272" w14:textId="24D46198" w:rsidR="00F153F3" w:rsidRDefault="00F153F3" w:rsidP="00F153F3">
      <w:pPr>
        <w:spacing w:line="257" w:lineRule="auto"/>
        <w:jc w:val="both"/>
        <w:rPr>
          <w:rFonts w:eastAsia="Calibri" w:cs="Calibri"/>
          <w:color w:val="000000" w:themeColor="text1"/>
        </w:rPr>
      </w:pPr>
      <w:r>
        <w:rPr>
          <w:rFonts w:eastAsia="Calibri" w:cs="Calibri"/>
          <w:color w:val="000000" w:themeColor="text1"/>
        </w:rPr>
        <w:t xml:space="preserve">  leden </w:t>
      </w:r>
      <w:r w:rsidR="00EC3F88">
        <w:rPr>
          <w:rFonts w:eastAsia="Calibri" w:cs="Calibri"/>
          <w:color w:val="000000" w:themeColor="text1"/>
        </w:rPr>
        <w:t>2026</w:t>
      </w:r>
      <w:r>
        <w:rPr>
          <w:rFonts w:eastAsia="Calibri" w:cs="Calibri"/>
          <w:color w:val="000000" w:themeColor="text1"/>
        </w:rPr>
        <w:t xml:space="preserve">     </w:t>
      </w:r>
      <w:r w:rsidR="00EC3F88">
        <w:rPr>
          <w:rFonts w:eastAsia="Calibri" w:cs="Calibri"/>
          <w:color w:val="000000" w:themeColor="text1"/>
        </w:rPr>
        <w:t xml:space="preserve"> 18 378</w:t>
      </w:r>
      <w:r w:rsidR="00EC3F88" w:rsidRPr="00323CDC">
        <w:rPr>
          <w:rFonts w:eastAsia="Calibri" w:cs="Calibri"/>
          <w:color w:val="000000" w:themeColor="text1"/>
        </w:rPr>
        <w:t>,00 Kč</w:t>
      </w:r>
      <w:proofErr w:type="gramStart"/>
      <w:r>
        <w:rPr>
          <w:rFonts w:eastAsia="Calibri" w:cs="Calibri"/>
          <w:color w:val="000000" w:themeColor="text1"/>
        </w:rPr>
        <w:tab/>
        <w:t xml:space="preserve">  15.</w:t>
      </w:r>
      <w:r w:rsidR="00D26131">
        <w:rPr>
          <w:rFonts w:eastAsia="Calibri" w:cs="Calibri"/>
          <w:color w:val="000000" w:themeColor="text1"/>
        </w:rPr>
        <w:t>0</w:t>
      </w:r>
      <w:r>
        <w:rPr>
          <w:rFonts w:eastAsia="Calibri" w:cs="Calibri"/>
          <w:color w:val="000000" w:themeColor="text1"/>
        </w:rPr>
        <w:t>1.202</w:t>
      </w:r>
      <w:r w:rsidR="00BF59EC">
        <w:rPr>
          <w:rFonts w:eastAsia="Calibri" w:cs="Calibri"/>
          <w:color w:val="000000" w:themeColor="text1"/>
        </w:rPr>
        <w:t>6</w:t>
      </w:r>
      <w:proofErr w:type="gramEnd"/>
    </w:p>
    <w:p w14:paraId="1CBA0FAA" w14:textId="660802C8" w:rsidR="00F153F3" w:rsidRDefault="00F153F3" w:rsidP="00F153F3">
      <w:pPr>
        <w:spacing w:line="257" w:lineRule="auto"/>
        <w:jc w:val="both"/>
        <w:rPr>
          <w:rFonts w:eastAsia="Calibri" w:cs="Calibri"/>
          <w:color w:val="000000" w:themeColor="text1"/>
        </w:rPr>
      </w:pPr>
      <w:r>
        <w:rPr>
          <w:rFonts w:eastAsia="Calibri" w:cs="Calibri"/>
          <w:color w:val="000000" w:themeColor="text1"/>
        </w:rPr>
        <w:t xml:space="preserve">  únor</w:t>
      </w:r>
      <w:r>
        <w:rPr>
          <w:rFonts w:eastAsia="Calibri" w:cs="Calibri"/>
          <w:color w:val="000000" w:themeColor="text1"/>
        </w:rPr>
        <w:tab/>
      </w:r>
      <w:r w:rsidR="004113EC">
        <w:rPr>
          <w:rFonts w:eastAsia="Calibri" w:cs="Calibri"/>
          <w:color w:val="000000" w:themeColor="text1"/>
        </w:rPr>
        <w:t xml:space="preserve">             </w:t>
      </w:r>
      <w:r w:rsidR="00EC3F88">
        <w:rPr>
          <w:rFonts w:eastAsia="Calibri" w:cs="Calibri"/>
          <w:color w:val="000000" w:themeColor="text1"/>
        </w:rPr>
        <w:t>18 378</w:t>
      </w:r>
      <w:r w:rsidR="00EC3F88" w:rsidRPr="00323CDC">
        <w:rPr>
          <w:rFonts w:eastAsia="Calibri" w:cs="Calibri"/>
          <w:color w:val="000000" w:themeColor="text1"/>
        </w:rPr>
        <w:t>,00 Kč</w:t>
      </w:r>
      <w:proofErr w:type="gramStart"/>
      <w:r>
        <w:rPr>
          <w:rFonts w:eastAsia="Calibri" w:cs="Calibri"/>
          <w:color w:val="000000" w:themeColor="text1"/>
        </w:rPr>
        <w:tab/>
        <w:t xml:space="preserve">  15.</w:t>
      </w:r>
      <w:r w:rsidR="00D26131">
        <w:rPr>
          <w:rFonts w:eastAsia="Calibri" w:cs="Calibri"/>
          <w:color w:val="000000" w:themeColor="text1"/>
        </w:rPr>
        <w:t>0</w:t>
      </w:r>
      <w:r>
        <w:rPr>
          <w:rFonts w:eastAsia="Calibri" w:cs="Calibri"/>
          <w:color w:val="000000" w:themeColor="text1"/>
        </w:rPr>
        <w:t>2.202</w:t>
      </w:r>
      <w:r w:rsidR="00BF59EC">
        <w:rPr>
          <w:rFonts w:eastAsia="Calibri" w:cs="Calibri"/>
          <w:color w:val="000000" w:themeColor="text1"/>
        </w:rPr>
        <w:t>6</w:t>
      </w:r>
      <w:proofErr w:type="gramEnd"/>
    </w:p>
    <w:p w14:paraId="28F7B4D7" w14:textId="59BA4901" w:rsidR="00F153F3" w:rsidRDefault="00F153F3" w:rsidP="00F153F3">
      <w:pPr>
        <w:spacing w:line="257" w:lineRule="auto"/>
        <w:jc w:val="both"/>
        <w:rPr>
          <w:rFonts w:eastAsia="Calibri" w:cs="Calibri"/>
          <w:color w:val="000000" w:themeColor="text1"/>
        </w:rPr>
      </w:pPr>
      <w:r>
        <w:rPr>
          <w:rFonts w:eastAsia="Calibri" w:cs="Calibri"/>
          <w:color w:val="000000" w:themeColor="text1"/>
        </w:rPr>
        <w:t xml:space="preserve">  březen             </w:t>
      </w:r>
      <w:r w:rsidR="00EC3F88">
        <w:rPr>
          <w:rFonts w:eastAsia="Calibri" w:cs="Calibri"/>
          <w:color w:val="000000" w:themeColor="text1"/>
        </w:rPr>
        <w:t>18 378</w:t>
      </w:r>
      <w:r w:rsidR="00EC3F88" w:rsidRPr="00323CDC">
        <w:rPr>
          <w:rFonts w:eastAsia="Calibri" w:cs="Calibri"/>
          <w:color w:val="000000" w:themeColor="text1"/>
        </w:rPr>
        <w:t>,00 Kč</w:t>
      </w:r>
      <w:r>
        <w:rPr>
          <w:rFonts w:eastAsia="Calibri" w:cs="Calibri"/>
          <w:color w:val="000000" w:themeColor="text1"/>
        </w:rPr>
        <w:t xml:space="preserve">         15.</w:t>
      </w:r>
      <w:r w:rsidR="00D26131">
        <w:rPr>
          <w:rFonts w:eastAsia="Calibri" w:cs="Calibri"/>
          <w:color w:val="000000" w:themeColor="text1"/>
        </w:rPr>
        <w:t>0</w:t>
      </w:r>
      <w:r>
        <w:rPr>
          <w:rFonts w:eastAsia="Calibri" w:cs="Calibri"/>
          <w:color w:val="000000" w:themeColor="text1"/>
        </w:rPr>
        <w:t>3.202</w:t>
      </w:r>
      <w:r w:rsidR="00BF59EC">
        <w:rPr>
          <w:rFonts w:eastAsia="Calibri" w:cs="Calibri"/>
          <w:color w:val="000000" w:themeColor="text1"/>
        </w:rPr>
        <w:t>6</w:t>
      </w:r>
    </w:p>
    <w:p w14:paraId="41E16BE8" w14:textId="50FE3627" w:rsidR="00F153F3" w:rsidRDefault="00F153F3" w:rsidP="00F153F3">
      <w:pPr>
        <w:spacing w:line="257" w:lineRule="auto"/>
        <w:jc w:val="both"/>
        <w:rPr>
          <w:rFonts w:eastAsia="Calibri" w:cs="Calibri"/>
          <w:color w:val="000000" w:themeColor="text1"/>
        </w:rPr>
      </w:pPr>
      <w:r>
        <w:rPr>
          <w:rFonts w:eastAsia="Calibri" w:cs="Calibri"/>
          <w:color w:val="000000" w:themeColor="text1"/>
        </w:rPr>
        <w:t xml:space="preserve">  duben              </w:t>
      </w:r>
      <w:r w:rsidR="00EC3F88">
        <w:rPr>
          <w:rFonts w:eastAsia="Calibri" w:cs="Calibri"/>
          <w:color w:val="000000" w:themeColor="text1"/>
        </w:rPr>
        <w:t>18 378</w:t>
      </w:r>
      <w:r w:rsidR="00EC3F88" w:rsidRPr="00323CDC">
        <w:rPr>
          <w:rFonts w:eastAsia="Calibri" w:cs="Calibri"/>
          <w:color w:val="000000" w:themeColor="text1"/>
        </w:rPr>
        <w:t>,00 Kč</w:t>
      </w:r>
      <w:r>
        <w:rPr>
          <w:rFonts w:eastAsia="Calibri" w:cs="Calibri"/>
          <w:color w:val="000000" w:themeColor="text1"/>
        </w:rPr>
        <w:t xml:space="preserve">        15.</w:t>
      </w:r>
      <w:r w:rsidR="00D26131">
        <w:rPr>
          <w:rFonts w:eastAsia="Calibri" w:cs="Calibri"/>
          <w:color w:val="000000" w:themeColor="text1"/>
        </w:rPr>
        <w:t>0</w:t>
      </w:r>
      <w:r>
        <w:rPr>
          <w:rFonts w:eastAsia="Calibri" w:cs="Calibri"/>
          <w:color w:val="000000" w:themeColor="text1"/>
        </w:rPr>
        <w:t>4.202</w:t>
      </w:r>
      <w:r w:rsidR="00BF59EC">
        <w:rPr>
          <w:rFonts w:eastAsia="Calibri" w:cs="Calibri"/>
          <w:color w:val="000000" w:themeColor="text1"/>
        </w:rPr>
        <w:t>6</w:t>
      </w:r>
    </w:p>
    <w:p w14:paraId="7FF567E9" w14:textId="49DC2A51" w:rsidR="00F153F3" w:rsidRDefault="00F153F3" w:rsidP="00F153F3">
      <w:pPr>
        <w:spacing w:line="257" w:lineRule="auto"/>
        <w:jc w:val="both"/>
        <w:rPr>
          <w:rFonts w:eastAsia="Calibri" w:cs="Calibri"/>
          <w:color w:val="000000" w:themeColor="text1"/>
        </w:rPr>
      </w:pPr>
      <w:r>
        <w:rPr>
          <w:rFonts w:eastAsia="Calibri" w:cs="Calibri"/>
          <w:color w:val="000000" w:themeColor="text1"/>
        </w:rPr>
        <w:t xml:space="preserve">  květen             </w:t>
      </w:r>
      <w:r w:rsidR="00EC3F88">
        <w:rPr>
          <w:rFonts w:eastAsia="Calibri" w:cs="Calibri"/>
          <w:color w:val="000000" w:themeColor="text1"/>
        </w:rPr>
        <w:t>18 378</w:t>
      </w:r>
      <w:r w:rsidR="00EC3F88" w:rsidRPr="00323CDC">
        <w:rPr>
          <w:rFonts w:eastAsia="Calibri" w:cs="Calibri"/>
          <w:color w:val="000000" w:themeColor="text1"/>
        </w:rPr>
        <w:t>,00 Kč</w:t>
      </w:r>
      <w:r>
        <w:rPr>
          <w:rFonts w:eastAsia="Calibri" w:cs="Calibri"/>
          <w:color w:val="000000" w:themeColor="text1"/>
        </w:rPr>
        <w:t xml:space="preserve">         15.</w:t>
      </w:r>
      <w:r w:rsidR="00D26131">
        <w:rPr>
          <w:rFonts w:eastAsia="Calibri" w:cs="Calibri"/>
          <w:color w:val="000000" w:themeColor="text1"/>
        </w:rPr>
        <w:t>0</w:t>
      </w:r>
      <w:r>
        <w:rPr>
          <w:rFonts w:eastAsia="Calibri" w:cs="Calibri"/>
          <w:color w:val="000000" w:themeColor="text1"/>
        </w:rPr>
        <w:t>5.202</w:t>
      </w:r>
      <w:r w:rsidR="00BF59EC">
        <w:rPr>
          <w:rFonts w:eastAsia="Calibri" w:cs="Calibri"/>
          <w:color w:val="000000" w:themeColor="text1"/>
        </w:rPr>
        <w:t>6</w:t>
      </w:r>
    </w:p>
    <w:p w14:paraId="04A06489" w14:textId="07B1C437" w:rsidR="00F153F3" w:rsidRDefault="00F153F3" w:rsidP="00F153F3">
      <w:pPr>
        <w:spacing w:line="257" w:lineRule="auto"/>
        <w:jc w:val="both"/>
        <w:rPr>
          <w:rFonts w:eastAsia="Calibri" w:cs="Calibri"/>
          <w:color w:val="000000" w:themeColor="text1"/>
        </w:rPr>
      </w:pPr>
      <w:r>
        <w:rPr>
          <w:rFonts w:eastAsia="Calibri" w:cs="Calibri"/>
          <w:color w:val="000000" w:themeColor="text1"/>
        </w:rPr>
        <w:t xml:space="preserve">  červen             </w:t>
      </w:r>
      <w:r w:rsidR="00EC3F88">
        <w:rPr>
          <w:rFonts w:eastAsia="Calibri" w:cs="Calibri"/>
          <w:color w:val="000000" w:themeColor="text1"/>
        </w:rPr>
        <w:t>18 378</w:t>
      </w:r>
      <w:r w:rsidR="00EC3F88" w:rsidRPr="00323CDC">
        <w:rPr>
          <w:rFonts w:eastAsia="Calibri" w:cs="Calibri"/>
          <w:color w:val="000000" w:themeColor="text1"/>
        </w:rPr>
        <w:t>,00 Kč</w:t>
      </w:r>
      <w:r w:rsidR="004113EC">
        <w:rPr>
          <w:rFonts w:eastAsia="Calibri" w:cs="Calibri"/>
          <w:color w:val="000000" w:themeColor="text1"/>
        </w:rPr>
        <w:t xml:space="preserve">  </w:t>
      </w:r>
      <w:r>
        <w:rPr>
          <w:rFonts w:eastAsia="Calibri" w:cs="Calibri"/>
          <w:color w:val="000000" w:themeColor="text1"/>
        </w:rPr>
        <w:t xml:space="preserve">       15.</w:t>
      </w:r>
      <w:r w:rsidR="00D26131">
        <w:rPr>
          <w:rFonts w:eastAsia="Calibri" w:cs="Calibri"/>
          <w:color w:val="000000" w:themeColor="text1"/>
        </w:rPr>
        <w:t>0</w:t>
      </w:r>
      <w:r>
        <w:rPr>
          <w:rFonts w:eastAsia="Calibri" w:cs="Calibri"/>
          <w:color w:val="000000" w:themeColor="text1"/>
        </w:rPr>
        <w:t>6.202</w:t>
      </w:r>
      <w:r w:rsidR="00BF59EC">
        <w:rPr>
          <w:rFonts w:eastAsia="Calibri" w:cs="Calibri"/>
          <w:color w:val="000000" w:themeColor="text1"/>
        </w:rPr>
        <w:t>6</w:t>
      </w:r>
    </w:p>
    <w:p w14:paraId="4F196678" w14:textId="149AB979" w:rsidR="004A57A1" w:rsidRPr="004A57A1" w:rsidRDefault="004A57A1" w:rsidP="00490CB6">
      <w:pPr>
        <w:rPr>
          <w:i/>
          <w:iCs/>
        </w:rPr>
      </w:pPr>
    </w:p>
    <w:sectPr w:rsidR="004A57A1" w:rsidRPr="004A5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5084E"/>
    <w:multiLevelType w:val="hybridMultilevel"/>
    <w:tmpl w:val="12A828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9A59DE"/>
    <w:multiLevelType w:val="hybridMultilevel"/>
    <w:tmpl w:val="0EAE64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345347C"/>
    <w:multiLevelType w:val="hybridMultilevel"/>
    <w:tmpl w:val="12A828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05843">
    <w:abstractNumId w:val="2"/>
  </w:num>
  <w:num w:numId="2" w16cid:durableId="1254976929">
    <w:abstractNumId w:val="1"/>
  </w:num>
  <w:num w:numId="3" w16cid:durableId="150821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B7"/>
    <w:rsid w:val="0001443A"/>
    <w:rsid w:val="00087877"/>
    <w:rsid w:val="000C74E0"/>
    <w:rsid w:val="000D137C"/>
    <w:rsid w:val="00154C46"/>
    <w:rsid w:val="0016532B"/>
    <w:rsid w:val="001F269D"/>
    <w:rsid w:val="00200647"/>
    <w:rsid w:val="00200724"/>
    <w:rsid w:val="00223BCE"/>
    <w:rsid w:val="00264F11"/>
    <w:rsid w:val="002A554A"/>
    <w:rsid w:val="002F64B7"/>
    <w:rsid w:val="00300F92"/>
    <w:rsid w:val="00323CDC"/>
    <w:rsid w:val="00330D1A"/>
    <w:rsid w:val="00371CE8"/>
    <w:rsid w:val="0037493C"/>
    <w:rsid w:val="00374B49"/>
    <w:rsid w:val="003B3CC3"/>
    <w:rsid w:val="003B618E"/>
    <w:rsid w:val="003E3F11"/>
    <w:rsid w:val="004113EC"/>
    <w:rsid w:val="00430449"/>
    <w:rsid w:val="00450236"/>
    <w:rsid w:val="00460EEC"/>
    <w:rsid w:val="00465F46"/>
    <w:rsid w:val="00490CB6"/>
    <w:rsid w:val="004948A7"/>
    <w:rsid w:val="004A55B0"/>
    <w:rsid w:val="004A57A1"/>
    <w:rsid w:val="004B738D"/>
    <w:rsid w:val="004C05EE"/>
    <w:rsid w:val="004C4BCC"/>
    <w:rsid w:val="004D2417"/>
    <w:rsid w:val="00530F40"/>
    <w:rsid w:val="00537031"/>
    <w:rsid w:val="00570366"/>
    <w:rsid w:val="005A730B"/>
    <w:rsid w:val="005A7FA1"/>
    <w:rsid w:val="00606ED3"/>
    <w:rsid w:val="00650604"/>
    <w:rsid w:val="006A31AC"/>
    <w:rsid w:val="006A5C68"/>
    <w:rsid w:val="00710FE2"/>
    <w:rsid w:val="007501C8"/>
    <w:rsid w:val="0075198E"/>
    <w:rsid w:val="00754D82"/>
    <w:rsid w:val="00771EB8"/>
    <w:rsid w:val="007A2650"/>
    <w:rsid w:val="007A50E3"/>
    <w:rsid w:val="008227E3"/>
    <w:rsid w:val="00827B0F"/>
    <w:rsid w:val="0083166E"/>
    <w:rsid w:val="00896868"/>
    <w:rsid w:val="008B25D7"/>
    <w:rsid w:val="008C076F"/>
    <w:rsid w:val="008C5057"/>
    <w:rsid w:val="008E1D0D"/>
    <w:rsid w:val="0090665A"/>
    <w:rsid w:val="00913302"/>
    <w:rsid w:val="00920419"/>
    <w:rsid w:val="00944640"/>
    <w:rsid w:val="0096088B"/>
    <w:rsid w:val="00971BD0"/>
    <w:rsid w:val="00976E70"/>
    <w:rsid w:val="009C6C3F"/>
    <w:rsid w:val="00A02560"/>
    <w:rsid w:val="00A07E7E"/>
    <w:rsid w:val="00A3637A"/>
    <w:rsid w:val="00A50736"/>
    <w:rsid w:val="00A84C1B"/>
    <w:rsid w:val="00AC2DA9"/>
    <w:rsid w:val="00AC4396"/>
    <w:rsid w:val="00AD6753"/>
    <w:rsid w:val="00AE4A4A"/>
    <w:rsid w:val="00B25FAD"/>
    <w:rsid w:val="00B601C5"/>
    <w:rsid w:val="00B630A2"/>
    <w:rsid w:val="00B71F4E"/>
    <w:rsid w:val="00B75722"/>
    <w:rsid w:val="00B86DDA"/>
    <w:rsid w:val="00B8729D"/>
    <w:rsid w:val="00BA0016"/>
    <w:rsid w:val="00BC05FC"/>
    <w:rsid w:val="00BC294F"/>
    <w:rsid w:val="00BF59EC"/>
    <w:rsid w:val="00C006B1"/>
    <w:rsid w:val="00C20EB9"/>
    <w:rsid w:val="00C247E2"/>
    <w:rsid w:val="00C61933"/>
    <w:rsid w:val="00C640BE"/>
    <w:rsid w:val="00C77821"/>
    <w:rsid w:val="00C87B0B"/>
    <w:rsid w:val="00CD1670"/>
    <w:rsid w:val="00CE4F45"/>
    <w:rsid w:val="00CE74FD"/>
    <w:rsid w:val="00D162DB"/>
    <w:rsid w:val="00D25BCE"/>
    <w:rsid w:val="00D26131"/>
    <w:rsid w:val="00D4666A"/>
    <w:rsid w:val="00D512AA"/>
    <w:rsid w:val="00D63805"/>
    <w:rsid w:val="00D72A84"/>
    <w:rsid w:val="00DC401D"/>
    <w:rsid w:val="00DC654C"/>
    <w:rsid w:val="00DE0105"/>
    <w:rsid w:val="00DF2566"/>
    <w:rsid w:val="00E05A50"/>
    <w:rsid w:val="00E25D62"/>
    <w:rsid w:val="00E75984"/>
    <w:rsid w:val="00E8148E"/>
    <w:rsid w:val="00EC3F88"/>
    <w:rsid w:val="00EF1C1E"/>
    <w:rsid w:val="00F067F8"/>
    <w:rsid w:val="00F153F3"/>
    <w:rsid w:val="00F949CA"/>
    <w:rsid w:val="00FA4F74"/>
    <w:rsid w:val="00FE4CA6"/>
    <w:rsid w:val="00FE70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C528"/>
  <w15:chartTrackingRefBased/>
  <w15:docId w15:val="{051C5088-886F-4CC9-81C8-B4CB5CE01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4B7"/>
    <w:rPr>
      <w:rFonts w:ascii="Calibri" w:hAnsi="Calibri"/>
    </w:rPr>
  </w:style>
  <w:style w:type="paragraph" w:styleId="Nadpis1">
    <w:name w:val="heading 1"/>
    <w:basedOn w:val="Normln"/>
    <w:next w:val="Normln"/>
    <w:link w:val="Nadpis1Char"/>
    <w:uiPriority w:val="9"/>
    <w:qFormat/>
    <w:rsid w:val="002F6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F6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F64B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F64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F64B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F64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F64B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F64B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F64B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64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F64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F64B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F64B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F64B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F64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F64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F64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F64B7"/>
    <w:rPr>
      <w:rFonts w:eastAsiaTheme="majorEastAsia" w:cstheme="majorBidi"/>
      <w:color w:val="272727" w:themeColor="text1" w:themeTint="D8"/>
    </w:rPr>
  </w:style>
  <w:style w:type="paragraph" w:styleId="Nzev">
    <w:name w:val="Title"/>
    <w:basedOn w:val="Normln"/>
    <w:next w:val="Normln"/>
    <w:link w:val="NzevChar"/>
    <w:uiPriority w:val="10"/>
    <w:qFormat/>
    <w:rsid w:val="002F6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F64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F64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F64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F64B7"/>
    <w:pPr>
      <w:spacing w:before="160"/>
      <w:jc w:val="center"/>
    </w:pPr>
    <w:rPr>
      <w:i/>
      <w:iCs/>
      <w:color w:val="404040" w:themeColor="text1" w:themeTint="BF"/>
    </w:rPr>
  </w:style>
  <w:style w:type="character" w:customStyle="1" w:styleId="CittChar">
    <w:name w:val="Citát Char"/>
    <w:basedOn w:val="Standardnpsmoodstavce"/>
    <w:link w:val="Citt"/>
    <w:uiPriority w:val="29"/>
    <w:rsid w:val="002F64B7"/>
    <w:rPr>
      <w:i/>
      <w:iCs/>
      <w:color w:val="404040" w:themeColor="text1" w:themeTint="BF"/>
    </w:rPr>
  </w:style>
  <w:style w:type="paragraph" w:styleId="Odstavecseseznamem">
    <w:name w:val="List Paragraph"/>
    <w:basedOn w:val="Normln"/>
    <w:uiPriority w:val="34"/>
    <w:qFormat/>
    <w:rsid w:val="002F64B7"/>
    <w:pPr>
      <w:ind w:left="720"/>
      <w:contextualSpacing/>
    </w:pPr>
  </w:style>
  <w:style w:type="character" w:styleId="Zdraznnintenzivn">
    <w:name w:val="Intense Emphasis"/>
    <w:basedOn w:val="Standardnpsmoodstavce"/>
    <w:uiPriority w:val="21"/>
    <w:qFormat/>
    <w:rsid w:val="002F64B7"/>
    <w:rPr>
      <w:i/>
      <w:iCs/>
      <w:color w:val="0F4761" w:themeColor="accent1" w:themeShade="BF"/>
    </w:rPr>
  </w:style>
  <w:style w:type="paragraph" w:styleId="Vrazncitt">
    <w:name w:val="Intense Quote"/>
    <w:basedOn w:val="Normln"/>
    <w:next w:val="Normln"/>
    <w:link w:val="VrazncittChar"/>
    <w:uiPriority w:val="30"/>
    <w:qFormat/>
    <w:rsid w:val="002F6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F64B7"/>
    <w:rPr>
      <w:i/>
      <w:iCs/>
      <w:color w:val="0F4761" w:themeColor="accent1" w:themeShade="BF"/>
    </w:rPr>
  </w:style>
  <w:style w:type="character" w:styleId="Odkazintenzivn">
    <w:name w:val="Intense Reference"/>
    <w:basedOn w:val="Standardnpsmoodstavce"/>
    <w:uiPriority w:val="32"/>
    <w:qFormat/>
    <w:rsid w:val="002F64B7"/>
    <w:rPr>
      <w:b/>
      <w:bCs/>
      <w:smallCaps/>
      <w:color w:val="0F4761" w:themeColor="accent1" w:themeShade="BF"/>
      <w:spacing w:val="5"/>
    </w:rPr>
  </w:style>
  <w:style w:type="table" w:styleId="Mkatabulky">
    <w:name w:val="Table Grid"/>
    <w:basedOn w:val="Normlntabulka"/>
    <w:uiPriority w:val="39"/>
    <w:rsid w:val="004A57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25BCE"/>
    <w:pPr>
      <w:spacing w:after="0" w:line="240" w:lineRule="auto"/>
    </w:pPr>
    <w:rPr>
      <w:rFonts w:ascii="Calibri" w:hAnsi="Calibri"/>
    </w:rPr>
  </w:style>
  <w:style w:type="character" w:styleId="Odkaznakoment">
    <w:name w:val="annotation reference"/>
    <w:basedOn w:val="Standardnpsmoodstavce"/>
    <w:uiPriority w:val="99"/>
    <w:semiHidden/>
    <w:unhideWhenUsed/>
    <w:rsid w:val="001F269D"/>
    <w:rPr>
      <w:sz w:val="16"/>
      <w:szCs w:val="16"/>
    </w:rPr>
  </w:style>
  <w:style w:type="paragraph" w:styleId="Textkomente">
    <w:name w:val="annotation text"/>
    <w:basedOn w:val="Normln"/>
    <w:link w:val="TextkomenteChar"/>
    <w:uiPriority w:val="99"/>
    <w:unhideWhenUsed/>
    <w:rsid w:val="001F269D"/>
    <w:pPr>
      <w:spacing w:line="240" w:lineRule="auto"/>
    </w:pPr>
    <w:rPr>
      <w:sz w:val="20"/>
      <w:szCs w:val="20"/>
    </w:rPr>
  </w:style>
  <w:style w:type="character" w:customStyle="1" w:styleId="TextkomenteChar">
    <w:name w:val="Text komentáře Char"/>
    <w:basedOn w:val="Standardnpsmoodstavce"/>
    <w:link w:val="Textkomente"/>
    <w:uiPriority w:val="99"/>
    <w:rsid w:val="001F269D"/>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1F269D"/>
    <w:rPr>
      <w:b/>
      <w:bCs/>
    </w:rPr>
  </w:style>
  <w:style w:type="character" w:customStyle="1" w:styleId="PedmtkomenteChar">
    <w:name w:val="Předmět komentáře Char"/>
    <w:basedOn w:val="TextkomenteChar"/>
    <w:link w:val="Pedmtkomente"/>
    <w:uiPriority w:val="99"/>
    <w:semiHidden/>
    <w:rsid w:val="001F269D"/>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023929">
      <w:bodyDiv w:val="1"/>
      <w:marLeft w:val="0"/>
      <w:marRight w:val="0"/>
      <w:marTop w:val="0"/>
      <w:marBottom w:val="0"/>
      <w:divBdr>
        <w:top w:val="none" w:sz="0" w:space="0" w:color="auto"/>
        <w:left w:val="none" w:sz="0" w:space="0" w:color="auto"/>
        <w:bottom w:val="none" w:sz="0" w:space="0" w:color="auto"/>
        <w:right w:val="none" w:sz="0" w:space="0" w:color="auto"/>
      </w:divBdr>
      <w:divsChild>
        <w:div w:id="1182546852">
          <w:marLeft w:val="0"/>
          <w:marRight w:val="0"/>
          <w:marTop w:val="0"/>
          <w:marBottom w:val="0"/>
          <w:divBdr>
            <w:top w:val="none" w:sz="0" w:space="0" w:color="auto"/>
            <w:left w:val="none" w:sz="0" w:space="0" w:color="auto"/>
            <w:bottom w:val="none" w:sz="0" w:space="0" w:color="auto"/>
            <w:right w:val="none" w:sz="0" w:space="0" w:color="auto"/>
          </w:divBdr>
        </w:div>
      </w:divsChild>
    </w:div>
    <w:div w:id="2031760784">
      <w:bodyDiv w:val="1"/>
      <w:marLeft w:val="0"/>
      <w:marRight w:val="0"/>
      <w:marTop w:val="0"/>
      <w:marBottom w:val="0"/>
      <w:divBdr>
        <w:top w:val="none" w:sz="0" w:space="0" w:color="auto"/>
        <w:left w:val="none" w:sz="0" w:space="0" w:color="auto"/>
        <w:bottom w:val="none" w:sz="0" w:space="0" w:color="auto"/>
        <w:right w:val="none" w:sz="0" w:space="0" w:color="auto"/>
      </w:divBdr>
      <w:divsChild>
        <w:div w:id="1388725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PFileSec xmlns="aa508cb5-61f1-43f7-82d2-29f2f545ae45">Input</SIPFileSec>
    <CarovyKod xmlns="aa508cb5-61f1-43f7-82d2-29f2f545ae45" xsi:nil="true"/>
    <HashAlgorithm xmlns="aa508cb5-61f1-43f7-82d2-29f2f545ae45" xsi:nil="true"/>
    <HashInit xmlns="aa508cb5-61f1-43f7-82d2-29f2f545ae45" xsi:nil="true"/>
    <Znacka xmlns="aa508cb5-61f1-43f7-82d2-29f2f545ae45">Příloha</Znacka>
    <IDExt xmlns="aa508cb5-61f1-43f7-82d2-29f2f545ae45" xsi:nil="true"/>
    <HashValue xmlns="aa508cb5-61f1-43f7-82d2-29f2f545ae45" xsi:nil="true"/>
    <MimeTypeResult xmlns="aa508cb5-61f1-43f7-82d2-29f2f545ae45">None</MimeTypeResult>
    <MimeType xmlns="aa508cb5-61f1-43f7-82d2-29f2f545ae45" xsi:nil="true"/>
    <Podrobnosti xmlns="aa508cb5-61f1-43f7-82d2-29f2f545ae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oubor DMS" ma:contentTypeID="0x010100617DA10A36FE5747AD151C4F74B1AC96000460C3B1A023F047BA6525BFE2EB7160" ma:contentTypeVersion="6" ma:contentTypeDescription="Vytvoří nový dokument" ma:contentTypeScope="" ma:versionID="d4428b4fe01ed0e31b89b1221c1acdf7">
  <xsd:schema xmlns:xsd="http://www.w3.org/2001/XMLSchema" xmlns:xs="http://www.w3.org/2001/XMLSchema" xmlns:p="http://schemas.microsoft.com/office/2006/metadata/properties" xmlns:ns2="aa508cb5-61f1-43f7-82d2-29f2f545ae45" targetNamespace="http://schemas.microsoft.com/office/2006/metadata/properties" ma:root="true" ma:fieldsID="c657953af0053c62624c41b07ff951a7" ns2:_="">
    <xsd:import namespace="aa508cb5-61f1-43f7-82d2-29f2f545ae45"/>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MimeType" minOccurs="0"/>
                <xsd:element ref="ns2:MimeTypeResu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8cb5-61f1-43f7-82d2-29f2f545ae45"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MimeType" ma:index="16" nillable="true" ma:displayName="Mime Type" ma:description="" ma:internalName="MimeType">
      <xsd:simpleType>
        <xsd:restriction base="dms:Text">
          <xsd:maxLength value="255"/>
        </xsd:restriction>
      </xsd:simpleType>
    </xsd:element>
    <xsd:element name="MimeTypeResult" ma:index="17" nillable="true" ma:displayName="Mime Type Result" ma:default="None" ma:description="" ma:format="Dropdown" ma:internalName="MimeTypeResult">
      <xsd:simpleType>
        <xsd:restriction base="dms:Choice">
          <xsd:enumeration value="None"/>
          <xsd:enumeration value="Valid"/>
          <xsd:enumeration value="Invalid"/>
          <xsd:enumeration value="NoExtension"/>
          <xsd:enumeration value="NoContent"/>
          <xsd:enumeration value="Unkno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9EE1-E66A-40A3-8415-233AF4DCC6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a508cb5-61f1-43f7-82d2-29f2f545ae45"/>
    <ds:schemaRef ds:uri="http://www.w3.org/XML/1998/namespace"/>
    <ds:schemaRef ds:uri="http://purl.org/dc/dcmitype/"/>
  </ds:schemaRefs>
</ds:datastoreItem>
</file>

<file path=customXml/itemProps2.xml><?xml version="1.0" encoding="utf-8"?>
<ds:datastoreItem xmlns:ds="http://schemas.openxmlformats.org/officeDocument/2006/customXml" ds:itemID="{1674344D-884F-4FB8-8143-D00D6954D999}">
  <ds:schemaRefs>
    <ds:schemaRef ds:uri="http://schemas.microsoft.com/sharepoint/v3/contenttype/forms"/>
  </ds:schemaRefs>
</ds:datastoreItem>
</file>

<file path=customXml/itemProps3.xml><?xml version="1.0" encoding="utf-8"?>
<ds:datastoreItem xmlns:ds="http://schemas.openxmlformats.org/officeDocument/2006/customXml" ds:itemID="{06BB318A-F3EB-48BD-B628-55EECC134CB2}"/>
</file>

<file path=customXml/itemProps4.xml><?xml version="1.0" encoding="utf-8"?>
<ds:datastoreItem xmlns:ds="http://schemas.openxmlformats.org/officeDocument/2006/customXml" ds:itemID="{F20F60E9-D868-4F8C-BE45-D8E8D425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912</Words>
  <Characters>5385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Viktorie Vyhnalová</dc:creator>
  <cp:keywords/>
  <dc:description/>
  <cp:lastModifiedBy>Svobodová Lenka</cp:lastModifiedBy>
  <cp:revision>2</cp:revision>
  <cp:lastPrinted>2024-05-09T06:52:00Z</cp:lastPrinted>
  <dcterms:created xsi:type="dcterms:W3CDTF">2024-07-15T13:28:00Z</dcterms:created>
  <dcterms:modified xsi:type="dcterms:W3CDTF">2024-07-15T13:28:00Z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0x010100617DA10A36FE5747AD151C4F74B1AC96000460C3B1A023F047BA6525BFE2EB7160</vt:lpwstr>
  </property>
</Properties>
</file>