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43336" w14:textId="2428CF33" w:rsidR="00F039CA" w:rsidRPr="00276F7D" w:rsidRDefault="00F039CA" w:rsidP="00F039CA">
      <w:pPr>
        <w:jc w:val="center"/>
        <w:rPr>
          <w:rFonts w:ascii="Verdana" w:hAnsi="Verdana"/>
          <w:b/>
          <w:bCs/>
          <w:sz w:val="28"/>
          <w:szCs w:val="28"/>
        </w:rPr>
      </w:pPr>
      <w:r w:rsidRPr="00276F7D">
        <w:rPr>
          <w:rFonts w:ascii="Verdana" w:hAnsi="Verdana"/>
          <w:b/>
          <w:bCs/>
          <w:sz w:val="28"/>
          <w:szCs w:val="28"/>
        </w:rPr>
        <w:t xml:space="preserve">Dodatek </w:t>
      </w:r>
      <w:r>
        <w:rPr>
          <w:rFonts w:ascii="Verdana" w:hAnsi="Verdana"/>
          <w:b/>
          <w:bCs/>
          <w:sz w:val="28"/>
          <w:szCs w:val="28"/>
        </w:rPr>
        <w:t>č</w:t>
      </w:r>
      <w:r w:rsidRPr="00276F7D">
        <w:rPr>
          <w:rFonts w:ascii="Verdana" w:hAnsi="Verdana"/>
          <w:b/>
          <w:bCs/>
          <w:sz w:val="28"/>
          <w:szCs w:val="28"/>
        </w:rPr>
        <w:t xml:space="preserve">. </w:t>
      </w:r>
      <w:r w:rsidR="005356D9">
        <w:rPr>
          <w:rFonts w:ascii="Verdana" w:hAnsi="Verdana"/>
          <w:b/>
          <w:bCs/>
          <w:sz w:val="28"/>
          <w:szCs w:val="28"/>
        </w:rPr>
        <w:t>5</w:t>
      </w:r>
    </w:p>
    <w:p w14:paraId="57FD78D4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kupní smlouvě č. </w:t>
      </w:r>
      <w:r w:rsidR="002F7228">
        <w:rPr>
          <w:rFonts w:ascii="Verdana" w:hAnsi="Verdana"/>
          <w:b/>
          <w:bCs/>
        </w:rPr>
        <w:t>13</w:t>
      </w:r>
      <w:r>
        <w:rPr>
          <w:rFonts w:ascii="Verdana" w:hAnsi="Verdana"/>
          <w:b/>
          <w:bCs/>
        </w:rPr>
        <w:t>/2019</w:t>
      </w:r>
    </w:p>
    <w:p w14:paraId="32115188" w14:textId="77777777" w:rsidR="00F039CA" w:rsidRDefault="00F039CA" w:rsidP="00F039CA">
      <w:pPr>
        <w:rPr>
          <w:rFonts w:ascii="Verdana" w:hAnsi="Verdana"/>
        </w:rPr>
      </w:pPr>
    </w:p>
    <w:p w14:paraId="5D719330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Níže uvedeného dne, měsíce a roku uzavřeli tito účastníci:</w:t>
      </w:r>
    </w:p>
    <w:p w14:paraId="69288EE6" w14:textId="77777777" w:rsidR="00F039CA" w:rsidRDefault="00F039CA" w:rsidP="00F039CA">
      <w:pPr>
        <w:rPr>
          <w:rFonts w:ascii="Verdana" w:hAnsi="Verdana"/>
        </w:rPr>
      </w:pPr>
    </w:p>
    <w:p w14:paraId="53FEEE10" w14:textId="77777777" w:rsidR="00F039CA" w:rsidRPr="00D25C8B" w:rsidRDefault="00F039C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25C8B">
        <w:rPr>
          <w:rFonts w:ascii="Verdana" w:hAnsi="Verdana"/>
          <w:b/>
          <w:bCs/>
        </w:rPr>
        <w:t>Domov pro seniory a dům s pečovatelskou službou Mariánské Lázně</w:t>
      </w:r>
      <w:r w:rsidRPr="00D25C8B">
        <w:rPr>
          <w:rFonts w:ascii="Verdana" w:hAnsi="Verdana"/>
        </w:rPr>
        <w:t xml:space="preserve">, příspěvková organizace se sídlem Tepelská 752/22, 353 01 Mariánské Lázně, IČ: 00575143, DIČ: CZ00575143, zastoupená ředitelkou Bc. Janou Roubalovou </w:t>
      </w:r>
    </w:p>
    <w:p w14:paraId="75FFB3DA" w14:textId="77777777" w:rsidR="00F039C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jedné jako </w:t>
      </w:r>
      <w:r>
        <w:rPr>
          <w:rFonts w:ascii="Verdana" w:hAnsi="Verdana"/>
          <w:i/>
          <w:iCs/>
        </w:rPr>
        <w:t>kupující”</w:t>
      </w:r>
    </w:p>
    <w:p w14:paraId="6DA39C71" w14:textId="77777777" w:rsidR="00F039CA" w:rsidRDefault="00F039CA" w:rsidP="00F039CA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</w:t>
      </w:r>
    </w:p>
    <w:p w14:paraId="38B58AC5" w14:textId="77777777" w:rsidR="00E30234" w:rsidRDefault="00E30234" w:rsidP="00E30234">
      <w:pPr>
        <w:ind w:left="360"/>
        <w:rPr>
          <w:rFonts w:ascii="Verdana" w:hAnsi="Verdana"/>
          <w:bCs/>
        </w:rPr>
      </w:pPr>
      <w:r>
        <w:rPr>
          <w:rFonts w:ascii="Verdana" w:hAnsi="Verdana"/>
          <w:b/>
          <w:bCs/>
        </w:rPr>
        <w:t>2.</w:t>
      </w:r>
      <w:r w:rsidRPr="00E30234">
        <w:rPr>
          <w:rFonts w:ascii="Verdana" w:hAnsi="Verdana"/>
          <w:b/>
          <w:bCs/>
        </w:rPr>
        <w:t>Bidfood Czech Republic s.r.o.</w:t>
      </w:r>
      <w:r w:rsidR="00F039CA" w:rsidRPr="00E30234">
        <w:rPr>
          <w:rFonts w:ascii="Verdana" w:hAnsi="Verdana"/>
        </w:rPr>
        <w:t xml:space="preserve">, </w:t>
      </w:r>
      <w:r w:rsidR="00DC020A" w:rsidRPr="00E30234">
        <w:rPr>
          <w:rFonts w:ascii="Verdana" w:hAnsi="Verdana"/>
        </w:rPr>
        <w:t xml:space="preserve">se sídlem </w:t>
      </w:r>
      <w:r w:rsidRPr="00E30234">
        <w:rPr>
          <w:rFonts w:ascii="Verdana" w:hAnsi="Verdana"/>
        </w:rPr>
        <w:t xml:space="preserve">V Růžovém údolí 553, 278 01 </w:t>
      </w:r>
      <w:r>
        <w:rPr>
          <w:rFonts w:ascii="Verdana" w:hAnsi="Verdana"/>
        </w:rPr>
        <w:t xml:space="preserve">      </w:t>
      </w:r>
      <w:r w:rsidRPr="00E30234">
        <w:rPr>
          <w:rFonts w:ascii="Verdana" w:hAnsi="Verdana"/>
        </w:rPr>
        <w:t xml:space="preserve">Kralupy nad Vltavou, </w:t>
      </w:r>
      <w:r w:rsidR="00DC020A" w:rsidRPr="00E30234">
        <w:rPr>
          <w:rFonts w:ascii="Verdana" w:hAnsi="Verdana"/>
          <w:bCs/>
        </w:rPr>
        <w:t xml:space="preserve">IČ: </w:t>
      </w:r>
      <w:r w:rsidRPr="00E30234">
        <w:rPr>
          <w:rFonts w:ascii="Verdana" w:hAnsi="Verdana"/>
          <w:bCs/>
        </w:rPr>
        <w:t>28234642</w:t>
      </w:r>
      <w:r w:rsidR="00DC020A" w:rsidRPr="00E30234">
        <w:rPr>
          <w:rFonts w:ascii="Verdana" w:hAnsi="Verdana"/>
          <w:bCs/>
        </w:rPr>
        <w:t>, DIČ: CZ</w:t>
      </w:r>
      <w:r w:rsidRPr="00E30234">
        <w:rPr>
          <w:rFonts w:ascii="Verdana" w:hAnsi="Verdana"/>
          <w:bCs/>
        </w:rPr>
        <w:t>28234642</w:t>
      </w:r>
      <w:r w:rsidR="00DC020A" w:rsidRPr="00E30234">
        <w:rPr>
          <w:rFonts w:ascii="Verdana" w:hAnsi="Verdana"/>
          <w:bCs/>
        </w:rPr>
        <w:t xml:space="preserve">, zastoupená </w:t>
      </w:r>
      <w:r>
        <w:rPr>
          <w:rFonts w:ascii="Verdana" w:hAnsi="Verdana"/>
          <w:bCs/>
        </w:rPr>
        <w:t>Františkem Kouckým, v plné moci oblastní ředitel prodeje, pobočka Plzeň</w:t>
      </w:r>
    </w:p>
    <w:p w14:paraId="27997AD0" w14:textId="77777777" w:rsidR="00E30234" w:rsidRPr="00E30234" w:rsidRDefault="00E30234" w:rsidP="00E30234">
      <w:pPr>
        <w:rPr>
          <w:rFonts w:ascii="Verdana" w:hAnsi="Verdana"/>
          <w:i/>
          <w:iCs/>
        </w:rPr>
      </w:pPr>
    </w:p>
    <w:p w14:paraId="46094FD5" w14:textId="77777777" w:rsidR="00F039CA" w:rsidRPr="00E30234" w:rsidRDefault="00F039CA" w:rsidP="00E30234">
      <w:pPr>
        <w:ind w:left="720"/>
        <w:rPr>
          <w:rFonts w:ascii="Verdana" w:hAnsi="Verdana"/>
          <w:i/>
          <w:iCs/>
        </w:rPr>
      </w:pPr>
      <w:r w:rsidRPr="00E30234">
        <w:rPr>
          <w:rFonts w:ascii="Verdana" w:hAnsi="Verdana"/>
          <w:i/>
          <w:iCs/>
        </w:rPr>
        <w:t>„na straně druhé jako prodávající″</w:t>
      </w:r>
    </w:p>
    <w:p w14:paraId="6E488926" w14:textId="77777777" w:rsidR="00CD4433" w:rsidRDefault="00CD4433" w:rsidP="00F039CA">
      <w:pPr>
        <w:rPr>
          <w:rFonts w:ascii="Verdana" w:hAnsi="Verdana"/>
        </w:rPr>
      </w:pPr>
    </w:p>
    <w:p w14:paraId="6FC270C9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uzavírají tento:</w:t>
      </w:r>
    </w:p>
    <w:p w14:paraId="116DC423" w14:textId="77777777" w:rsidR="00F039CA" w:rsidRDefault="00F039CA" w:rsidP="00F039CA">
      <w:pPr>
        <w:rPr>
          <w:rFonts w:ascii="Verdana" w:hAnsi="Verdana"/>
        </w:rPr>
      </w:pPr>
    </w:p>
    <w:p w14:paraId="3B0A2298" w14:textId="6E7ADEB8" w:rsidR="00F039CA" w:rsidRDefault="00F039CA" w:rsidP="00F039CA">
      <w:pPr>
        <w:jc w:val="center"/>
        <w:rPr>
          <w:rFonts w:ascii="Verdana" w:hAnsi="Verdana"/>
          <w:b/>
          <w:bCs/>
        </w:rPr>
      </w:pPr>
      <w:r w:rsidRPr="00484C2A">
        <w:rPr>
          <w:rFonts w:ascii="Verdana" w:hAnsi="Verdana"/>
          <w:b/>
          <w:bCs/>
        </w:rPr>
        <w:t>dodatek č.</w:t>
      </w:r>
      <w:r>
        <w:rPr>
          <w:rFonts w:ascii="Verdana" w:hAnsi="Verdana"/>
          <w:b/>
          <w:bCs/>
        </w:rPr>
        <w:t xml:space="preserve"> </w:t>
      </w:r>
      <w:r w:rsidR="005356D9">
        <w:rPr>
          <w:rFonts w:ascii="Verdana" w:hAnsi="Verdana"/>
          <w:b/>
          <w:bCs/>
        </w:rPr>
        <w:t>5</w:t>
      </w:r>
    </w:p>
    <w:p w14:paraId="0EDDFDAF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smlouvě </w:t>
      </w:r>
      <w:r w:rsidR="00CD4433">
        <w:rPr>
          <w:rFonts w:ascii="Verdana" w:hAnsi="Verdana"/>
          <w:b/>
          <w:bCs/>
        </w:rPr>
        <w:t xml:space="preserve">č. </w:t>
      </w:r>
      <w:r w:rsidR="002F7228">
        <w:rPr>
          <w:rFonts w:ascii="Verdana" w:hAnsi="Verdana"/>
          <w:b/>
          <w:bCs/>
        </w:rPr>
        <w:t>13</w:t>
      </w:r>
      <w:r w:rsidR="00CD4433">
        <w:rPr>
          <w:rFonts w:ascii="Verdana" w:hAnsi="Verdana"/>
          <w:b/>
          <w:bCs/>
        </w:rPr>
        <w:t xml:space="preserve"> /2019 </w:t>
      </w:r>
      <w:r>
        <w:rPr>
          <w:rFonts w:ascii="Verdana" w:hAnsi="Verdana"/>
          <w:b/>
          <w:bCs/>
        </w:rPr>
        <w:t xml:space="preserve">ze dne </w:t>
      </w:r>
      <w:r w:rsidR="00CC5E75">
        <w:rPr>
          <w:rFonts w:ascii="Verdana" w:hAnsi="Verdana"/>
          <w:b/>
          <w:bCs/>
        </w:rPr>
        <w:t>1.8.2019</w:t>
      </w:r>
      <w:r w:rsidRPr="00484C2A">
        <w:rPr>
          <w:rFonts w:ascii="Verdana" w:hAnsi="Verdana"/>
          <w:b/>
          <w:bCs/>
        </w:rPr>
        <w:t>:</w:t>
      </w:r>
    </w:p>
    <w:p w14:paraId="7559DB97" w14:textId="77777777" w:rsidR="00F039CA" w:rsidRDefault="00F039CA" w:rsidP="00F039CA">
      <w:pPr>
        <w:rPr>
          <w:rFonts w:ascii="Verdana" w:hAnsi="Verdana"/>
        </w:rPr>
      </w:pPr>
    </w:p>
    <w:p w14:paraId="134A38D4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I.</w:t>
      </w:r>
    </w:p>
    <w:p w14:paraId="2172D1FE" w14:textId="75BA0B3F" w:rsidR="00F039CA" w:rsidRDefault="00F039CA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Kupující uzavřel </w:t>
      </w:r>
      <w:r w:rsidR="00CD4433">
        <w:rPr>
          <w:rFonts w:ascii="Verdana" w:hAnsi="Verdana"/>
        </w:rPr>
        <w:t xml:space="preserve">dne </w:t>
      </w:r>
      <w:r w:rsidR="00262EC2">
        <w:rPr>
          <w:rFonts w:ascii="Verdana" w:hAnsi="Verdana"/>
        </w:rPr>
        <w:t>1.8</w:t>
      </w:r>
      <w:r w:rsidR="00DC020A">
        <w:rPr>
          <w:rFonts w:ascii="Verdana" w:hAnsi="Verdana"/>
        </w:rPr>
        <w:t>.2019</w:t>
      </w:r>
      <w:r w:rsidR="00CD443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 prodávajícím Rámcovou kupní smlouvu č. </w:t>
      </w:r>
      <w:r w:rsidR="002F7228">
        <w:rPr>
          <w:rFonts w:ascii="Verdana" w:hAnsi="Verdana"/>
        </w:rPr>
        <w:t>13</w:t>
      </w:r>
      <w:r w:rsidR="00CD4433">
        <w:rPr>
          <w:rFonts w:ascii="Verdana" w:hAnsi="Verdana"/>
        </w:rPr>
        <w:t>/2019</w:t>
      </w:r>
      <w:r>
        <w:rPr>
          <w:rFonts w:ascii="Verdana" w:hAnsi="Verdana"/>
        </w:rPr>
        <w:t xml:space="preserve"> podle </w:t>
      </w:r>
      <w:r w:rsidR="00D25C8B">
        <w:rPr>
          <w:rFonts w:ascii="Verdana" w:hAnsi="Verdana"/>
        </w:rPr>
        <w:t>O</w:t>
      </w:r>
      <w:r>
        <w:rPr>
          <w:rFonts w:ascii="Verdana" w:hAnsi="Verdana"/>
        </w:rPr>
        <w:t>bčanského zákoníku č. 89/2012 Sb.</w:t>
      </w:r>
      <w:r w:rsidR="00CD4433">
        <w:rPr>
          <w:rFonts w:ascii="Verdana" w:hAnsi="Verdana"/>
        </w:rPr>
        <w:t>,</w:t>
      </w:r>
      <w:r w:rsidR="00C75803">
        <w:rPr>
          <w:rFonts w:ascii="Verdana" w:hAnsi="Verdana"/>
        </w:rPr>
        <w:t xml:space="preserve"> na </w:t>
      </w:r>
      <w:r w:rsidR="00B87878">
        <w:rPr>
          <w:rFonts w:ascii="Verdana" w:hAnsi="Verdana"/>
        </w:rPr>
        <w:t>základě,</w:t>
      </w:r>
      <w:r w:rsidR="00C75803">
        <w:rPr>
          <w:rFonts w:ascii="Verdana" w:hAnsi="Verdana"/>
        </w:rPr>
        <w:t xml:space="preserve"> které se prodávající zavázal kupujícímu</w:t>
      </w:r>
      <w:r>
        <w:rPr>
          <w:rFonts w:ascii="Verdana" w:hAnsi="Verdana"/>
        </w:rPr>
        <w:t xml:space="preserve"> </w:t>
      </w:r>
      <w:r w:rsidR="00C75803">
        <w:rPr>
          <w:rFonts w:ascii="Verdana" w:hAnsi="Verdana"/>
        </w:rPr>
        <w:t>dodat a odevzdat</w:t>
      </w:r>
      <w:r w:rsidR="00CD4433">
        <w:rPr>
          <w:rFonts w:ascii="Verdana" w:hAnsi="Verdana"/>
        </w:rPr>
        <w:t xml:space="preserve"> objednané</w:t>
      </w:r>
      <w:r w:rsidR="00C75803">
        <w:rPr>
          <w:rFonts w:ascii="Verdana" w:hAnsi="Verdana"/>
        </w:rPr>
        <w:t xml:space="preserve"> zboží </w:t>
      </w:r>
      <w:r w:rsidR="00CD4433">
        <w:rPr>
          <w:rFonts w:ascii="Verdana" w:hAnsi="Verdana"/>
        </w:rPr>
        <w:t xml:space="preserve">podle </w:t>
      </w:r>
      <w:r w:rsidR="00C75803">
        <w:rPr>
          <w:rFonts w:ascii="Verdana" w:hAnsi="Verdana"/>
        </w:rPr>
        <w:t>jednotlivých objednávek. Naproti tomu se kupující zavázal za toto zboží zaplatit</w:t>
      </w:r>
      <w:r w:rsidR="00CD4433">
        <w:rPr>
          <w:rFonts w:ascii="Verdana" w:hAnsi="Verdana"/>
        </w:rPr>
        <w:t xml:space="preserve"> fakturu vystavenou prodávajícím</w:t>
      </w:r>
      <w:r w:rsidR="00C75803">
        <w:rPr>
          <w:rFonts w:ascii="Verdana" w:hAnsi="Verdana"/>
        </w:rPr>
        <w:t xml:space="preserve">. </w:t>
      </w:r>
    </w:p>
    <w:p w14:paraId="4CEEC0DC" w14:textId="6453F920" w:rsidR="00CD4433" w:rsidRDefault="00CD4433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Podle čl. 11., odst. 11.1. byla rámcová smlouva sjednána pouze na dobu určitou, a sice do 31.07.2020.</w:t>
      </w:r>
    </w:p>
    <w:p w14:paraId="04893C56" w14:textId="460ECD1A" w:rsidR="0022721F" w:rsidRDefault="0022721F" w:rsidP="00F039CA">
      <w:pPr>
        <w:ind w:firstLine="708"/>
        <w:jc w:val="both"/>
        <w:rPr>
          <w:rFonts w:ascii="Verdana" w:hAnsi="Verdana"/>
        </w:rPr>
      </w:pPr>
      <w:r w:rsidRPr="0022721F">
        <w:rPr>
          <w:rFonts w:ascii="Verdana" w:hAnsi="Verdana"/>
        </w:rPr>
        <w:t xml:space="preserve">Na základě dodatku č. </w:t>
      </w:r>
      <w:r w:rsidR="005356D9">
        <w:rPr>
          <w:rFonts w:ascii="Verdana" w:hAnsi="Verdana"/>
        </w:rPr>
        <w:t>4</w:t>
      </w:r>
      <w:r w:rsidRPr="0022721F">
        <w:rPr>
          <w:rFonts w:ascii="Verdana" w:hAnsi="Verdana"/>
        </w:rPr>
        <w:t xml:space="preserve"> byla Rámcová kupní smlouva sjednána do 31.7.202</w:t>
      </w:r>
      <w:r w:rsidR="005356D9">
        <w:rPr>
          <w:rFonts w:ascii="Verdana" w:hAnsi="Verdana"/>
        </w:rPr>
        <w:t>4</w:t>
      </w:r>
      <w:r w:rsidRPr="0022721F">
        <w:rPr>
          <w:rFonts w:ascii="Verdana" w:hAnsi="Verdana"/>
        </w:rPr>
        <w:t>.</w:t>
      </w:r>
    </w:p>
    <w:p w14:paraId="7E698B9D" w14:textId="77777777" w:rsidR="00CD4433" w:rsidRDefault="00CD4433" w:rsidP="00CD4433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Oba účastníci mají zájem ve spolupráci pokračovat.</w:t>
      </w:r>
    </w:p>
    <w:p w14:paraId="321E021E" w14:textId="77777777" w:rsidR="00CD4433" w:rsidRDefault="00CD4433" w:rsidP="00F039CA">
      <w:pPr>
        <w:jc w:val="center"/>
        <w:rPr>
          <w:rFonts w:ascii="Verdana" w:hAnsi="Verdana"/>
          <w:b/>
          <w:bCs/>
        </w:rPr>
      </w:pPr>
    </w:p>
    <w:p w14:paraId="44440AF2" w14:textId="77777777" w:rsidR="00E30234" w:rsidRDefault="00E30234" w:rsidP="00F039CA">
      <w:pPr>
        <w:jc w:val="center"/>
        <w:rPr>
          <w:rFonts w:ascii="Verdana" w:hAnsi="Verdana"/>
          <w:b/>
          <w:bCs/>
        </w:rPr>
      </w:pPr>
    </w:p>
    <w:p w14:paraId="0164BBC9" w14:textId="77777777" w:rsidR="00E30234" w:rsidRDefault="00E30234" w:rsidP="00F039CA">
      <w:pPr>
        <w:jc w:val="center"/>
        <w:rPr>
          <w:rFonts w:ascii="Verdana" w:hAnsi="Verdana"/>
          <w:b/>
          <w:bCs/>
        </w:rPr>
      </w:pPr>
    </w:p>
    <w:p w14:paraId="1084C7A5" w14:textId="77777777" w:rsidR="00E30234" w:rsidRDefault="00E30234" w:rsidP="00F039CA">
      <w:pPr>
        <w:jc w:val="center"/>
        <w:rPr>
          <w:rFonts w:ascii="Verdana" w:hAnsi="Verdana"/>
          <w:b/>
          <w:bCs/>
        </w:rPr>
      </w:pPr>
    </w:p>
    <w:p w14:paraId="50EBAC34" w14:textId="77777777" w:rsidR="00262EC2" w:rsidRPr="000330B2" w:rsidRDefault="00262EC2" w:rsidP="00262EC2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II.</w:t>
      </w:r>
    </w:p>
    <w:p w14:paraId="7C3A331F" w14:textId="77777777" w:rsidR="00262EC2" w:rsidRDefault="00262EC2" w:rsidP="00262EC2">
      <w:pPr>
        <w:spacing w:after="0"/>
        <w:ind w:left="435"/>
        <w:jc w:val="center"/>
        <w:rPr>
          <w:rFonts w:ascii="Verdana" w:hAnsi="Verdana"/>
        </w:rPr>
      </w:pPr>
    </w:p>
    <w:p w14:paraId="5FC827E4" w14:textId="0F37F89B" w:rsidR="00262EC2" w:rsidRDefault="00262EC2" w:rsidP="00262EC2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Oba účastníci této smlouvy, tj. prodávající a kupující, </w:t>
      </w:r>
      <w:r w:rsidRPr="00EB68C3">
        <w:rPr>
          <w:rFonts w:ascii="Verdana" w:hAnsi="Verdana"/>
        </w:rPr>
        <w:t>s</w:t>
      </w:r>
      <w:r>
        <w:rPr>
          <w:rFonts w:ascii="Verdana" w:hAnsi="Verdana"/>
        </w:rPr>
        <w:t xml:space="preserve">e dnešního dne dohodli, že uzavírají dodatek o prodloužení rámcové smlouvy na dobu určitou a to </w:t>
      </w:r>
      <w:r w:rsidRPr="00D25C8B">
        <w:rPr>
          <w:rFonts w:ascii="Verdana" w:hAnsi="Verdana"/>
          <w:b/>
          <w:bCs/>
        </w:rPr>
        <w:t xml:space="preserve">od </w:t>
      </w:r>
      <w:r>
        <w:rPr>
          <w:rFonts w:ascii="Verdana" w:hAnsi="Verdana"/>
          <w:b/>
          <w:bCs/>
        </w:rPr>
        <w:t>1.8.202</w:t>
      </w:r>
      <w:r w:rsidR="005356D9">
        <w:rPr>
          <w:rFonts w:ascii="Verdana" w:hAnsi="Verdana"/>
          <w:b/>
          <w:bCs/>
        </w:rPr>
        <w:t>4</w:t>
      </w:r>
      <w:r w:rsidRPr="00D25C8B">
        <w:rPr>
          <w:rFonts w:ascii="Verdana" w:hAnsi="Verdana"/>
          <w:b/>
          <w:bCs/>
        </w:rPr>
        <w:t xml:space="preserve"> do 31.07.202</w:t>
      </w:r>
      <w:r w:rsidR="005356D9">
        <w:rPr>
          <w:rFonts w:ascii="Verdana" w:hAnsi="Verdana"/>
          <w:b/>
          <w:bCs/>
        </w:rPr>
        <w:t>5</w:t>
      </w:r>
      <w:r>
        <w:rPr>
          <w:rFonts w:ascii="Verdana" w:hAnsi="Verdana"/>
        </w:rPr>
        <w:t xml:space="preserve">. </w:t>
      </w:r>
    </w:p>
    <w:p w14:paraId="552DCC42" w14:textId="77777777" w:rsidR="00262EC2" w:rsidRDefault="00262EC2" w:rsidP="0022721F">
      <w:pPr>
        <w:rPr>
          <w:rFonts w:ascii="Verdana" w:hAnsi="Verdana"/>
          <w:b/>
          <w:bCs/>
        </w:rPr>
      </w:pPr>
    </w:p>
    <w:p w14:paraId="5901D82A" w14:textId="5B4F416B" w:rsidR="00262EC2" w:rsidRPr="00C75803" w:rsidRDefault="00262EC2" w:rsidP="00262EC2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</w:t>
      </w:r>
      <w:r w:rsidR="0022721F">
        <w:rPr>
          <w:rFonts w:ascii="Verdana" w:hAnsi="Verdana"/>
          <w:b/>
          <w:bCs/>
        </w:rPr>
        <w:t>II</w:t>
      </w:r>
      <w:r>
        <w:rPr>
          <w:rFonts w:ascii="Verdana" w:hAnsi="Verdana"/>
          <w:b/>
          <w:bCs/>
        </w:rPr>
        <w:t>.</w:t>
      </w:r>
    </w:p>
    <w:p w14:paraId="36CEBB72" w14:textId="77777777" w:rsidR="00262EC2" w:rsidRDefault="00262EC2" w:rsidP="00262EC2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33F9C561" w14:textId="77777777" w:rsidR="00262EC2" w:rsidRPr="008E1ECE" w:rsidRDefault="00262EC2" w:rsidP="00262EC2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Účastníci tento dodatek přečetli, jeho obsahu rozumí a na důkaz svobodné, vážné a </w:t>
      </w:r>
      <w:proofErr w:type="spellStart"/>
      <w:r>
        <w:rPr>
          <w:rFonts w:ascii="Verdana" w:hAnsi="Verdana"/>
        </w:rPr>
        <w:t>omyluprosté</w:t>
      </w:r>
      <w:proofErr w:type="spellEnd"/>
      <w:r>
        <w:rPr>
          <w:rFonts w:ascii="Verdana" w:hAnsi="Verdana"/>
        </w:rPr>
        <w:t xml:space="preserve"> vůle jen vlastnoručně podepisují.</w:t>
      </w:r>
    </w:p>
    <w:p w14:paraId="1015E039" w14:textId="77777777" w:rsidR="00262EC2" w:rsidRDefault="00262EC2" w:rsidP="00262EC2">
      <w:pPr>
        <w:rPr>
          <w:rFonts w:ascii="Verdana" w:hAnsi="Verdana"/>
        </w:rPr>
      </w:pPr>
    </w:p>
    <w:p w14:paraId="3247B736" w14:textId="77777777" w:rsidR="00262EC2" w:rsidRDefault="00262EC2" w:rsidP="00262EC2">
      <w:pPr>
        <w:rPr>
          <w:rFonts w:ascii="Verdana" w:hAnsi="Verdana"/>
        </w:rPr>
      </w:pPr>
    </w:p>
    <w:p w14:paraId="044C578E" w14:textId="4477EFAD" w:rsidR="00262EC2" w:rsidRDefault="00262EC2" w:rsidP="00262EC2">
      <w:pPr>
        <w:rPr>
          <w:rFonts w:ascii="Verdana" w:hAnsi="Verdana"/>
        </w:rPr>
      </w:pPr>
      <w:r>
        <w:rPr>
          <w:rFonts w:ascii="Verdana" w:hAnsi="Verdana"/>
        </w:rPr>
        <w:t xml:space="preserve">V Mariánských Lázních dne </w:t>
      </w:r>
      <w:r w:rsidR="005356D9">
        <w:rPr>
          <w:rFonts w:ascii="Verdana" w:hAnsi="Verdana"/>
        </w:rPr>
        <w:t>0</w:t>
      </w:r>
      <w:r w:rsidR="0022721F">
        <w:rPr>
          <w:rFonts w:ascii="Verdana" w:hAnsi="Verdana"/>
        </w:rPr>
        <w:t>1.7</w:t>
      </w:r>
      <w:r>
        <w:rPr>
          <w:rFonts w:ascii="Verdana" w:hAnsi="Verdana"/>
        </w:rPr>
        <w:t>.202</w:t>
      </w:r>
      <w:r w:rsidR="005356D9">
        <w:rPr>
          <w:rFonts w:ascii="Verdana" w:hAnsi="Verdana"/>
        </w:rPr>
        <w:t>4</w:t>
      </w:r>
    </w:p>
    <w:p w14:paraId="7FC79A41" w14:textId="77777777" w:rsidR="00F039CA" w:rsidRDefault="00F039CA" w:rsidP="00F039CA">
      <w:pPr>
        <w:rPr>
          <w:rFonts w:ascii="Verdana" w:hAnsi="Verdana"/>
        </w:rPr>
      </w:pPr>
    </w:p>
    <w:p w14:paraId="2775AE3E" w14:textId="77777777" w:rsidR="00F039CA" w:rsidRDefault="00F039CA" w:rsidP="00F039CA">
      <w:pPr>
        <w:rPr>
          <w:rFonts w:ascii="Verdana" w:hAnsi="Verdana"/>
        </w:rPr>
      </w:pPr>
    </w:p>
    <w:p w14:paraId="68AA5976" w14:textId="77777777" w:rsidR="00F039CA" w:rsidRDefault="00F039CA" w:rsidP="00F039CA">
      <w:pPr>
        <w:rPr>
          <w:rFonts w:ascii="Verdana" w:hAnsi="Verdana"/>
        </w:rPr>
      </w:pPr>
    </w:p>
    <w:p w14:paraId="6A36F502" w14:textId="77777777" w:rsidR="00F039CA" w:rsidRDefault="00D54CF1" w:rsidP="00F039CA">
      <w:pPr>
        <w:rPr>
          <w:rFonts w:ascii="Verdana" w:hAnsi="Verdana"/>
        </w:rPr>
      </w:pPr>
      <w:r>
        <w:rPr>
          <w:rFonts w:ascii="Verdana" w:hAnsi="Verdana"/>
        </w:rPr>
        <w:t>…</w:t>
      </w:r>
      <w:r w:rsidR="00F11A22">
        <w:rPr>
          <w:rFonts w:ascii="Verdana" w:hAnsi="Verdana"/>
        </w:rPr>
        <w:t>…………………………………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  <w:t xml:space="preserve">        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039CA">
        <w:rPr>
          <w:rFonts w:ascii="Verdana" w:hAnsi="Verdana"/>
        </w:rPr>
        <w:t>……………………………………..</w:t>
      </w:r>
    </w:p>
    <w:p w14:paraId="59623234" w14:textId="77777777" w:rsidR="00DC020A" w:rsidRDefault="00F11A22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Domov pro seniory</w:t>
      </w:r>
      <w:r>
        <w:rPr>
          <w:rFonts w:ascii="Verdana" w:hAnsi="Verdana"/>
        </w:rPr>
        <w:tab/>
        <w:t xml:space="preserve"> 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spellStart"/>
      <w:r w:rsidR="00E30234">
        <w:rPr>
          <w:rFonts w:ascii="Verdana" w:hAnsi="Verdana"/>
        </w:rPr>
        <w:t>Bidfood</w:t>
      </w:r>
      <w:proofErr w:type="spellEnd"/>
      <w:r w:rsidR="00E30234">
        <w:rPr>
          <w:rFonts w:ascii="Verdana" w:hAnsi="Verdana"/>
        </w:rPr>
        <w:t xml:space="preserve"> Czech Republic s.r.o.</w:t>
      </w:r>
    </w:p>
    <w:p w14:paraId="272CE4FC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dům</w:t>
      </w:r>
      <w:r w:rsidR="00D54CF1">
        <w:rPr>
          <w:rFonts w:ascii="Verdana" w:hAnsi="Verdana"/>
        </w:rPr>
        <w:t xml:space="preserve"> s</w:t>
      </w:r>
      <w:r w:rsidR="00F11A22">
        <w:rPr>
          <w:rFonts w:ascii="Verdana" w:hAnsi="Verdana"/>
        </w:rPr>
        <w:t> pečovatelskou službou.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E30234">
        <w:rPr>
          <w:rFonts w:ascii="Verdana" w:hAnsi="Verdana"/>
        </w:rPr>
        <w:t>František Koucký</w:t>
      </w:r>
    </w:p>
    <w:p w14:paraId="00596733" w14:textId="77777777" w:rsidR="00E90B3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Mariánské Lázně, příspěvková organizace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E30234">
        <w:rPr>
          <w:rFonts w:ascii="Verdana" w:hAnsi="Verdana"/>
        </w:rPr>
        <w:t>v plné moci</w:t>
      </w:r>
    </w:p>
    <w:p w14:paraId="00D8C63B" w14:textId="5577B8C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Ředitelka </w:t>
      </w:r>
      <w:r w:rsidR="005356D9">
        <w:rPr>
          <w:rFonts w:ascii="Verdana" w:hAnsi="Verdana"/>
        </w:rPr>
        <w:t>Mgr</w:t>
      </w:r>
      <w:r>
        <w:rPr>
          <w:rFonts w:ascii="Verdana" w:hAnsi="Verdana"/>
        </w:rPr>
        <w:t>. Jana Roubalová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E30234">
        <w:rPr>
          <w:rFonts w:ascii="Verdana" w:hAnsi="Verdana"/>
        </w:rPr>
        <w:t>oblastní ředitel prodeje Plzeň</w:t>
      </w:r>
    </w:p>
    <w:p w14:paraId="1739697A" w14:textId="77777777" w:rsidR="00F039CA" w:rsidRPr="00FA5ACF" w:rsidRDefault="00F039CA" w:rsidP="00F039CA">
      <w:pPr>
        <w:rPr>
          <w:rFonts w:ascii="Verdana" w:hAnsi="Verdana"/>
        </w:rPr>
      </w:pPr>
    </w:p>
    <w:p w14:paraId="10903D56" w14:textId="77777777" w:rsidR="00F039CA" w:rsidRPr="00276F7D" w:rsidRDefault="00F039CA" w:rsidP="00F039CA">
      <w:pPr>
        <w:rPr>
          <w:rFonts w:ascii="Verdana" w:hAnsi="Verdana"/>
        </w:rPr>
      </w:pPr>
    </w:p>
    <w:p w14:paraId="088DB408" w14:textId="77777777" w:rsidR="00F039CA" w:rsidRDefault="00F039CA"/>
    <w:sectPr w:rsidR="00F039CA" w:rsidSect="001E0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796E"/>
    <w:multiLevelType w:val="hybridMultilevel"/>
    <w:tmpl w:val="83A6FFD4"/>
    <w:lvl w:ilvl="0" w:tplc="EE70C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B9C"/>
    <w:multiLevelType w:val="hybridMultilevel"/>
    <w:tmpl w:val="E3745B6C"/>
    <w:lvl w:ilvl="0" w:tplc="90B869C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577956">
    <w:abstractNumId w:val="1"/>
  </w:num>
  <w:num w:numId="2" w16cid:durableId="131086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CA"/>
    <w:rsid w:val="001E0269"/>
    <w:rsid w:val="0022721F"/>
    <w:rsid w:val="00262EC2"/>
    <w:rsid w:val="002F7228"/>
    <w:rsid w:val="00381A63"/>
    <w:rsid w:val="003932BD"/>
    <w:rsid w:val="004816CC"/>
    <w:rsid w:val="005356D9"/>
    <w:rsid w:val="00686946"/>
    <w:rsid w:val="00770789"/>
    <w:rsid w:val="00804FBD"/>
    <w:rsid w:val="009821E6"/>
    <w:rsid w:val="00B87878"/>
    <w:rsid w:val="00C46CF4"/>
    <w:rsid w:val="00C75803"/>
    <w:rsid w:val="00CC5E75"/>
    <w:rsid w:val="00CD4433"/>
    <w:rsid w:val="00D25C8B"/>
    <w:rsid w:val="00D26A7F"/>
    <w:rsid w:val="00D54CF1"/>
    <w:rsid w:val="00DC020A"/>
    <w:rsid w:val="00E30234"/>
    <w:rsid w:val="00E90B3A"/>
    <w:rsid w:val="00F039CA"/>
    <w:rsid w:val="00F11A22"/>
    <w:rsid w:val="00F2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6567"/>
  <w15:docId w15:val="{AF71A652-C25A-4AB8-8A94-D4054C7E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Radka Nováková</cp:lastModifiedBy>
  <cp:revision>3</cp:revision>
  <cp:lastPrinted>2024-06-24T07:15:00Z</cp:lastPrinted>
  <dcterms:created xsi:type="dcterms:W3CDTF">2023-07-26T12:41:00Z</dcterms:created>
  <dcterms:modified xsi:type="dcterms:W3CDTF">2024-06-24T07:15:00Z</dcterms:modified>
</cp:coreProperties>
</file>