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457" w:rsidRPr="00A47F64" w:rsidRDefault="00350B57" w:rsidP="00F00347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="Arial"/>
          <w:b/>
          <w:bCs/>
          <w:color w:val="000000"/>
          <w:sz w:val="40"/>
          <w:szCs w:val="40"/>
          <w:lang w:eastAsia="cs-CZ"/>
        </w:rPr>
      </w:pPr>
      <w:r w:rsidRPr="00A47F64">
        <w:rPr>
          <w:rFonts w:eastAsia="Times New Roman" w:cs="Arial"/>
          <w:b/>
          <w:bCs/>
          <w:color w:val="000000"/>
          <w:sz w:val="40"/>
          <w:szCs w:val="40"/>
          <w:lang w:eastAsia="cs-CZ"/>
        </w:rPr>
        <w:t>Licenční smlouva</w:t>
      </w:r>
    </w:p>
    <w:p w:rsidR="00ED7055" w:rsidRPr="00A47F64" w:rsidRDefault="004F025C" w:rsidP="00F00347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lang w:eastAsia="cs-CZ"/>
        </w:rPr>
      </w:pPr>
      <w:r w:rsidRPr="00A47F64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 xml:space="preserve">č. </w:t>
      </w:r>
      <w:r w:rsidR="00784C04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141B16MM07</w:t>
      </w:r>
    </w:p>
    <w:p w:rsidR="00911457" w:rsidRPr="00A47F64" w:rsidRDefault="00911457" w:rsidP="00F00347">
      <w:pPr>
        <w:keepNext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lang w:eastAsia="cs-CZ"/>
        </w:rPr>
      </w:pPr>
    </w:p>
    <w:p w:rsidR="00911457" w:rsidRPr="00A47F64" w:rsidRDefault="00911457" w:rsidP="00F00347">
      <w:pPr>
        <w:keepNext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lang w:eastAsia="cs-CZ"/>
        </w:rPr>
      </w:pPr>
      <w:r w:rsidRPr="00A47F64">
        <w:rPr>
          <w:rFonts w:eastAsia="Times New Roman" w:cs="Arial"/>
          <w:b/>
          <w:bCs/>
          <w:color w:val="000000"/>
          <w:lang w:eastAsia="cs-CZ"/>
        </w:rPr>
        <w:t>Česká republika - Státní zemědělská a potravinářská inspekce</w:t>
      </w:r>
    </w:p>
    <w:p w:rsidR="00911457" w:rsidRPr="00A47F64" w:rsidRDefault="00911457" w:rsidP="00F00347">
      <w:pPr>
        <w:keepNext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eastAsia="cs-CZ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8"/>
        <w:gridCol w:w="2232"/>
        <w:gridCol w:w="1948"/>
        <w:gridCol w:w="2013"/>
      </w:tblGrid>
      <w:tr w:rsidR="00911457" w:rsidRPr="00A47F64">
        <w:trPr>
          <w:trHeight w:hRule="exact" w:val="34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911457" w:rsidRPr="00A47F64" w:rsidRDefault="00911457" w:rsidP="00F00347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lang w:eastAsia="cs-CZ"/>
              </w:rPr>
            </w:pPr>
            <w:r w:rsidRPr="00A47F64">
              <w:rPr>
                <w:rFonts w:eastAsia="Times New Roman" w:cs="Arial"/>
                <w:color w:val="000000"/>
                <w:lang w:eastAsia="cs-CZ"/>
              </w:rPr>
              <w:t>Sídlo: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1457" w:rsidRPr="00A47F64" w:rsidRDefault="00911457" w:rsidP="00F00347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lang w:eastAsia="cs-CZ"/>
              </w:rPr>
            </w:pPr>
            <w:r w:rsidRPr="00A47F64">
              <w:rPr>
                <w:rFonts w:eastAsia="Times New Roman" w:cs="Arial"/>
                <w:color w:val="000000"/>
                <w:lang w:eastAsia="cs-CZ"/>
              </w:rPr>
              <w:t>Květná 15, 603 00 Brno</w:t>
            </w:r>
          </w:p>
        </w:tc>
      </w:tr>
      <w:tr w:rsidR="00911457" w:rsidRPr="00A47F64">
        <w:trPr>
          <w:trHeight w:hRule="exact" w:val="34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911457" w:rsidRPr="00A47F64" w:rsidRDefault="00911457" w:rsidP="00F00347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lang w:eastAsia="cs-CZ"/>
              </w:rPr>
            </w:pPr>
            <w:r w:rsidRPr="00A47F64">
              <w:rPr>
                <w:rFonts w:eastAsia="Times New Roman" w:cs="Arial"/>
                <w:color w:val="000000"/>
                <w:lang w:eastAsia="cs-CZ"/>
              </w:rPr>
              <w:t>Za kterou jedná: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1457" w:rsidRPr="00A47F64" w:rsidRDefault="00911457" w:rsidP="00F00347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lang w:eastAsia="cs-CZ"/>
              </w:rPr>
            </w:pPr>
            <w:r w:rsidRPr="00A47F64">
              <w:rPr>
                <w:rFonts w:eastAsia="Times New Roman" w:cs="Arial"/>
                <w:color w:val="000000"/>
                <w:lang w:eastAsia="cs-CZ"/>
              </w:rPr>
              <w:t>Ing. Martin Klanica, ústřední ředitel SZPI</w:t>
            </w:r>
          </w:p>
        </w:tc>
      </w:tr>
      <w:tr w:rsidR="00911457" w:rsidRPr="00A47F64">
        <w:trPr>
          <w:trHeight w:hRule="exact" w:val="34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911457" w:rsidRPr="00A47F64" w:rsidRDefault="00911457" w:rsidP="00F00347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lang w:eastAsia="cs-CZ"/>
              </w:rPr>
            </w:pPr>
            <w:r w:rsidRPr="00A47F64">
              <w:rPr>
                <w:rFonts w:eastAsia="Times New Roman" w:cs="Arial"/>
                <w:color w:val="000000"/>
                <w:lang w:eastAsia="cs-CZ"/>
              </w:rPr>
              <w:t>IČ</w:t>
            </w:r>
            <w:r w:rsidR="004F025C" w:rsidRPr="00A47F64">
              <w:rPr>
                <w:rFonts w:eastAsia="Times New Roman" w:cs="Arial"/>
                <w:color w:val="000000"/>
                <w:lang w:eastAsia="cs-CZ"/>
              </w:rPr>
              <w:t>O</w:t>
            </w:r>
            <w:r w:rsidRPr="00A47F64">
              <w:rPr>
                <w:rFonts w:eastAsia="Times New Roman" w:cs="Arial"/>
                <w:color w:val="000000"/>
                <w:lang w:eastAsia="cs-CZ"/>
              </w:rPr>
              <w:t>: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911457" w:rsidRPr="00A47F64" w:rsidRDefault="00911457" w:rsidP="00F00347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lang w:eastAsia="cs-CZ"/>
              </w:rPr>
            </w:pPr>
            <w:r w:rsidRPr="00A47F64">
              <w:rPr>
                <w:rFonts w:eastAsia="Times New Roman" w:cs="Arial"/>
                <w:color w:val="000000"/>
                <w:lang w:eastAsia="cs-CZ"/>
              </w:rPr>
              <w:t>75014149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911457" w:rsidRPr="00A47F64" w:rsidRDefault="00911457" w:rsidP="00F00347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lang w:eastAsia="cs-CZ"/>
              </w:rPr>
            </w:pPr>
            <w:r w:rsidRPr="00A47F64">
              <w:rPr>
                <w:rFonts w:eastAsia="Times New Roman" w:cs="Arial"/>
                <w:color w:val="000000"/>
                <w:lang w:eastAsia="cs-CZ"/>
              </w:rPr>
              <w:t>DIČ: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911457" w:rsidRPr="00A47F64" w:rsidRDefault="00911457" w:rsidP="00F00347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lang w:eastAsia="cs-CZ"/>
              </w:rPr>
            </w:pPr>
            <w:r w:rsidRPr="00A47F64">
              <w:rPr>
                <w:rFonts w:eastAsia="Times New Roman" w:cs="Arial"/>
                <w:color w:val="000000"/>
                <w:lang w:eastAsia="cs-CZ"/>
              </w:rPr>
              <w:t>CZ75014149</w:t>
            </w:r>
          </w:p>
        </w:tc>
      </w:tr>
    </w:tbl>
    <w:p w:rsidR="007D084D" w:rsidRPr="00A47F64" w:rsidRDefault="007D084D" w:rsidP="00F00347">
      <w:pPr>
        <w:keepNext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911457" w:rsidRPr="00A47F64" w:rsidRDefault="00911457" w:rsidP="00F00347">
      <w:pPr>
        <w:keepNext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eastAsia="cs-CZ"/>
        </w:rPr>
      </w:pPr>
      <w:r w:rsidRPr="00A47F64">
        <w:rPr>
          <w:rFonts w:eastAsia="Times New Roman" w:cs="Arial"/>
          <w:color w:val="000000"/>
          <w:lang w:eastAsia="cs-CZ"/>
        </w:rPr>
        <w:t xml:space="preserve">dále jen </w:t>
      </w:r>
      <w:r w:rsidR="007508EC" w:rsidRPr="00A47F64">
        <w:rPr>
          <w:rFonts w:eastAsia="Times New Roman" w:cs="Arial"/>
          <w:b/>
          <w:bCs/>
          <w:color w:val="000000"/>
          <w:lang w:eastAsia="cs-CZ"/>
        </w:rPr>
        <w:t>Nabyvatel</w:t>
      </w:r>
      <w:r w:rsidR="00F05D92" w:rsidRPr="00A47F64">
        <w:rPr>
          <w:rFonts w:eastAsia="Times New Roman" w:cs="Arial"/>
          <w:b/>
          <w:bCs/>
          <w:color w:val="000000"/>
          <w:lang w:eastAsia="cs-CZ"/>
        </w:rPr>
        <w:t xml:space="preserve"> </w:t>
      </w:r>
      <w:r w:rsidRPr="00A47F64">
        <w:rPr>
          <w:rFonts w:eastAsia="Times New Roman" w:cs="Arial"/>
          <w:color w:val="000000"/>
          <w:lang w:eastAsia="cs-CZ"/>
        </w:rPr>
        <w:t>na straně jedné</w:t>
      </w:r>
    </w:p>
    <w:p w:rsidR="00911457" w:rsidRPr="00A47F64" w:rsidRDefault="00911457" w:rsidP="00F00347">
      <w:pPr>
        <w:keepNext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eastAsia="cs-CZ"/>
        </w:rPr>
      </w:pPr>
    </w:p>
    <w:p w:rsidR="00784C04" w:rsidRPr="00F15395" w:rsidRDefault="00784C04" w:rsidP="00784C0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lang w:eastAsia="cs-CZ"/>
        </w:rPr>
      </w:pPr>
      <w:r w:rsidRPr="00F15395">
        <w:rPr>
          <w:rFonts w:eastAsia="Times New Roman" w:cs="Arial"/>
          <w:b/>
          <w:bCs/>
          <w:color w:val="000000"/>
          <w:lang w:eastAsia="cs-CZ"/>
        </w:rPr>
        <w:t xml:space="preserve">HCV </w:t>
      </w:r>
      <w:proofErr w:type="spellStart"/>
      <w:r w:rsidRPr="00F15395">
        <w:rPr>
          <w:rFonts w:eastAsia="Times New Roman" w:cs="Arial"/>
          <w:b/>
          <w:bCs/>
          <w:color w:val="000000"/>
          <w:lang w:eastAsia="cs-CZ"/>
        </w:rPr>
        <w:t>group</w:t>
      </w:r>
      <w:proofErr w:type="spellEnd"/>
      <w:r w:rsidRPr="00F15395">
        <w:rPr>
          <w:rFonts w:eastAsia="Times New Roman" w:cs="Arial"/>
          <w:b/>
          <w:bCs/>
          <w:color w:val="000000"/>
          <w:lang w:eastAsia="cs-CZ"/>
        </w:rPr>
        <w:t xml:space="preserve"> a.s.</w:t>
      </w:r>
    </w:p>
    <w:p w:rsidR="00784C04" w:rsidRPr="004A2B88" w:rsidRDefault="00784C04" w:rsidP="00784C0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eastAsia="cs-CZ"/>
        </w:rPr>
      </w:pPr>
    </w:p>
    <w:tbl>
      <w:tblPr>
        <w:tblW w:w="15732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8"/>
        <w:gridCol w:w="2232"/>
        <w:gridCol w:w="1948"/>
        <w:gridCol w:w="2372"/>
        <w:gridCol w:w="6552"/>
      </w:tblGrid>
      <w:tr w:rsidR="00784C04" w:rsidRPr="004A2B88" w:rsidTr="003A6C69">
        <w:trPr>
          <w:gridAfter w:val="1"/>
          <w:wAfter w:w="6552" w:type="dxa"/>
          <w:trHeight w:hRule="exact" w:val="34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784C04" w:rsidRPr="004A2B88" w:rsidRDefault="00784C04" w:rsidP="003A6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lang w:eastAsia="cs-CZ"/>
              </w:rPr>
            </w:pPr>
            <w:r w:rsidRPr="004A2B88">
              <w:rPr>
                <w:rFonts w:eastAsia="Times New Roman" w:cs="Arial"/>
                <w:color w:val="000000"/>
                <w:lang w:eastAsia="cs-CZ"/>
              </w:rPr>
              <w:t>Sídlo:</w:t>
            </w:r>
          </w:p>
        </w:tc>
        <w:tc>
          <w:tcPr>
            <w:tcW w:w="6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4C04" w:rsidRPr="004A2B88" w:rsidRDefault="00784C04" w:rsidP="003A6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i/>
                <w:iCs/>
                <w:color w:val="FF0000"/>
                <w:lang w:eastAsia="cs-CZ"/>
              </w:rPr>
            </w:pPr>
            <w:r w:rsidRPr="00F15395">
              <w:rPr>
                <w:rFonts w:eastAsia="Times New Roman" w:cs="Arial"/>
                <w:color w:val="000000"/>
                <w:lang w:eastAsia="cs-CZ"/>
              </w:rPr>
              <w:t>Chodská 1203</w:t>
            </w:r>
            <w:r>
              <w:rPr>
                <w:rFonts w:eastAsia="Times New Roman" w:cs="Arial"/>
                <w:color w:val="000000"/>
                <w:lang w:eastAsia="cs-CZ"/>
              </w:rPr>
              <w:t>, 756 61 Rožnov pod Radhoštěm</w:t>
            </w:r>
          </w:p>
        </w:tc>
      </w:tr>
      <w:tr w:rsidR="00784C04" w:rsidRPr="004A2B88" w:rsidTr="003A6C69">
        <w:trPr>
          <w:gridAfter w:val="1"/>
          <w:wAfter w:w="6552" w:type="dxa"/>
          <w:trHeight w:hRule="exact" w:val="64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784C04" w:rsidRPr="00F15395" w:rsidRDefault="00784C04" w:rsidP="003A6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Za kterou jedná</w:t>
            </w:r>
            <w:r w:rsidRPr="004A2B88">
              <w:rPr>
                <w:rFonts w:eastAsia="Times New Roman" w:cs="Arial"/>
                <w:color w:val="000000"/>
                <w:lang w:eastAsia="cs-CZ"/>
              </w:rPr>
              <w:t>:</w:t>
            </w:r>
          </w:p>
        </w:tc>
        <w:tc>
          <w:tcPr>
            <w:tcW w:w="6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4C04" w:rsidRPr="00F15395" w:rsidRDefault="00784C04" w:rsidP="003A6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cs-CZ"/>
              </w:rPr>
            </w:pPr>
            <w:r w:rsidRPr="00F15395">
              <w:rPr>
                <w:rFonts w:eastAsia="Times New Roman" w:cs="Arial"/>
                <w:color w:val="000000"/>
                <w:lang w:eastAsia="cs-CZ"/>
              </w:rPr>
              <w:t>Ing.</w:t>
            </w:r>
            <w:r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r w:rsidRPr="00F15395">
              <w:rPr>
                <w:rFonts w:eastAsia="Times New Roman" w:cs="Arial"/>
                <w:color w:val="000000"/>
                <w:lang w:eastAsia="cs-CZ"/>
              </w:rPr>
              <w:t xml:space="preserve">Libor </w:t>
            </w:r>
            <w:proofErr w:type="spellStart"/>
            <w:r w:rsidRPr="00F15395">
              <w:rPr>
                <w:rFonts w:eastAsia="Times New Roman" w:cs="Arial"/>
                <w:color w:val="000000"/>
                <w:lang w:eastAsia="cs-CZ"/>
              </w:rPr>
              <w:t>Hutyra</w:t>
            </w:r>
            <w:proofErr w:type="spellEnd"/>
            <w:r w:rsidRPr="00F15395">
              <w:rPr>
                <w:rFonts w:eastAsia="Times New Roman" w:cs="Arial"/>
                <w:color w:val="000000"/>
                <w:lang w:eastAsia="cs-CZ"/>
              </w:rPr>
              <w:t>, předseda představenstva</w:t>
            </w:r>
          </w:p>
          <w:p w:rsidR="00784C04" w:rsidRPr="00F15395" w:rsidRDefault="00784C04" w:rsidP="003A6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cs-CZ"/>
              </w:rPr>
            </w:pPr>
            <w:r w:rsidRPr="00F15395">
              <w:rPr>
                <w:rFonts w:eastAsia="Times New Roman" w:cs="Arial"/>
                <w:color w:val="000000"/>
                <w:lang w:eastAsia="cs-CZ"/>
              </w:rPr>
              <w:t xml:space="preserve">Ing. Richard </w:t>
            </w:r>
            <w:proofErr w:type="spellStart"/>
            <w:r w:rsidRPr="00F15395">
              <w:rPr>
                <w:rFonts w:eastAsia="Times New Roman" w:cs="Arial"/>
                <w:color w:val="000000"/>
                <w:lang w:eastAsia="cs-CZ"/>
              </w:rPr>
              <w:t>Belica</w:t>
            </w:r>
            <w:proofErr w:type="spellEnd"/>
            <w:r w:rsidRPr="00F15395">
              <w:rPr>
                <w:rFonts w:eastAsia="Times New Roman" w:cs="Arial"/>
                <w:color w:val="000000"/>
                <w:lang w:eastAsia="cs-CZ"/>
              </w:rPr>
              <w:t>, člen představenstva</w:t>
            </w:r>
          </w:p>
        </w:tc>
      </w:tr>
      <w:tr w:rsidR="00784C04" w:rsidRPr="004A2B88" w:rsidTr="003A6C69">
        <w:trPr>
          <w:gridAfter w:val="1"/>
          <w:wAfter w:w="6552" w:type="dxa"/>
          <w:trHeight w:hRule="exact" w:val="34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784C04" w:rsidRPr="005D003F" w:rsidRDefault="00784C04" w:rsidP="003A6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cs-CZ"/>
              </w:rPr>
            </w:pPr>
            <w:r w:rsidRPr="004A2B88">
              <w:rPr>
                <w:rFonts w:eastAsia="Times New Roman" w:cs="Arial"/>
                <w:color w:val="000000"/>
                <w:lang w:eastAsia="cs-CZ"/>
              </w:rPr>
              <w:t>Bankovní spojení: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784C04" w:rsidRPr="005D003F" w:rsidRDefault="00BF7510" w:rsidP="00BF7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cs-CZ"/>
              </w:rPr>
            </w:pPr>
            <w:proofErr w:type="spellStart"/>
            <w:r>
              <w:t>xxxxxxxxxxxxxxxx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784C04" w:rsidRPr="004A2B88" w:rsidRDefault="00784C04" w:rsidP="003A6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FF0000"/>
                <w:lang w:eastAsia="cs-CZ"/>
              </w:rPr>
            </w:pPr>
            <w:r w:rsidRPr="004A2B88">
              <w:rPr>
                <w:rFonts w:eastAsia="Times New Roman" w:cs="Arial"/>
                <w:color w:val="000000"/>
                <w:lang w:eastAsia="cs-CZ"/>
              </w:rPr>
              <w:t>číslo účtu: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784C04" w:rsidRPr="004A2B88" w:rsidRDefault="00BF7510" w:rsidP="003A6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FF0000"/>
                <w:lang w:eastAsia="cs-CZ"/>
              </w:rPr>
            </w:pPr>
            <w:proofErr w:type="spellStart"/>
            <w:r>
              <w:rPr>
                <w:rFonts w:cs="Arial"/>
              </w:rPr>
              <w:t>xxxxxxxxxxxxxxxxx</w:t>
            </w:r>
            <w:proofErr w:type="spellEnd"/>
          </w:p>
        </w:tc>
      </w:tr>
      <w:tr w:rsidR="00784C04" w:rsidRPr="004A2B88" w:rsidTr="003A6C69">
        <w:trPr>
          <w:gridAfter w:val="1"/>
          <w:wAfter w:w="6552" w:type="dxa"/>
          <w:trHeight w:hRule="exact" w:val="34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784C04" w:rsidRPr="004A2B88" w:rsidRDefault="00784C04" w:rsidP="003A6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lang w:eastAsia="cs-CZ"/>
              </w:rPr>
            </w:pPr>
            <w:r w:rsidRPr="004A2B88">
              <w:rPr>
                <w:rFonts w:eastAsia="Times New Roman" w:cs="Arial"/>
                <w:color w:val="000000"/>
                <w:lang w:eastAsia="cs-CZ"/>
              </w:rPr>
              <w:t>IČO: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784C04" w:rsidRPr="004A2B88" w:rsidRDefault="00784C04" w:rsidP="003A6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i/>
                <w:iCs/>
                <w:color w:val="FF0000"/>
                <w:lang w:eastAsia="cs-CZ"/>
              </w:rPr>
            </w:pPr>
            <w:r w:rsidRPr="00F15395">
              <w:rPr>
                <w:rFonts w:eastAsia="Times New Roman" w:cs="Arial"/>
                <w:color w:val="000000"/>
                <w:lang w:eastAsia="cs-CZ"/>
              </w:rPr>
              <w:t>25395009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784C04" w:rsidRPr="004A2B88" w:rsidRDefault="00784C04" w:rsidP="003A6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FF0000"/>
                <w:lang w:eastAsia="cs-CZ"/>
              </w:rPr>
            </w:pPr>
            <w:r w:rsidRPr="004A2B88">
              <w:rPr>
                <w:rFonts w:eastAsia="Times New Roman" w:cs="Arial"/>
                <w:color w:val="000000"/>
                <w:lang w:eastAsia="cs-CZ"/>
              </w:rPr>
              <w:t>DIČ: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784C04" w:rsidRPr="004A2B88" w:rsidRDefault="00784C04" w:rsidP="003A6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i/>
                <w:iCs/>
                <w:color w:val="FF0000"/>
                <w:lang w:eastAsia="cs-CZ"/>
              </w:rPr>
            </w:pPr>
            <w:r w:rsidRPr="00F15395">
              <w:rPr>
                <w:rFonts w:eastAsia="Times New Roman" w:cs="Arial"/>
                <w:color w:val="000000"/>
                <w:lang w:eastAsia="cs-CZ"/>
              </w:rPr>
              <w:t>CZ25395009</w:t>
            </w:r>
          </w:p>
        </w:tc>
      </w:tr>
      <w:tr w:rsidR="00784C04" w:rsidRPr="004A2B88" w:rsidTr="003A6C69">
        <w:trPr>
          <w:trHeight w:hRule="exact" w:val="34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784C04" w:rsidRPr="004A2B88" w:rsidRDefault="00784C04" w:rsidP="003A6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lang w:eastAsia="cs-CZ"/>
              </w:rPr>
            </w:pPr>
            <w:r w:rsidRPr="004A2B88">
              <w:rPr>
                <w:rFonts w:eastAsia="Times New Roman" w:cs="Arial"/>
                <w:color w:val="000000"/>
                <w:lang w:eastAsia="cs-CZ"/>
              </w:rPr>
              <w:t>Zapsán v OR:</w:t>
            </w:r>
          </w:p>
        </w:tc>
        <w:tc>
          <w:tcPr>
            <w:tcW w:w="13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4C04" w:rsidRPr="004A2B88" w:rsidRDefault="00784C04" w:rsidP="003A6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i/>
                <w:iCs/>
                <w:color w:val="FF0000"/>
                <w:lang w:eastAsia="cs-CZ"/>
              </w:rPr>
            </w:pPr>
            <w:r w:rsidRPr="00E23AFA">
              <w:rPr>
                <w:rFonts w:eastAsia="Times New Roman" w:cs="Arial"/>
                <w:lang w:eastAsia="cs-CZ"/>
              </w:rPr>
              <w:t>vedený u KS v Ostravě, oddíl B, vložka 1849</w:t>
            </w:r>
          </w:p>
        </w:tc>
      </w:tr>
    </w:tbl>
    <w:p w:rsidR="00911457" w:rsidRPr="00A47F64" w:rsidRDefault="00911457" w:rsidP="00F00347">
      <w:pPr>
        <w:keepNext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FF0000"/>
          <w:lang w:eastAsia="cs-CZ"/>
        </w:rPr>
      </w:pPr>
    </w:p>
    <w:p w:rsidR="00911457" w:rsidRPr="00A47F64" w:rsidRDefault="00911457" w:rsidP="00F00347">
      <w:pPr>
        <w:keepNext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eastAsia="cs-CZ"/>
        </w:rPr>
      </w:pPr>
    </w:p>
    <w:p w:rsidR="00911457" w:rsidRPr="00A47F64" w:rsidRDefault="00911457" w:rsidP="00F00347">
      <w:pPr>
        <w:keepNext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eastAsia="cs-CZ"/>
        </w:rPr>
      </w:pPr>
      <w:r w:rsidRPr="00A47F64">
        <w:rPr>
          <w:rFonts w:eastAsia="Times New Roman" w:cs="Arial"/>
          <w:color w:val="000000"/>
          <w:lang w:eastAsia="cs-CZ"/>
        </w:rPr>
        <w:t xml:space="preserve">dále jen </w:t>
      </w:r>
      <w:r w:rsidR="007508EC" w:rsidRPr="00A47F64">
        <w:rPr>
          <w:rFonts w:eastAsia="Times New Roman" w:cs="Arial"/>
          <w:b/>
          <w:color w:val="000000"/>
          <w:lang w:eastAsia="cs-CZ"/>
        </w:rPr>
        <w:t>P</w:t>
      </w:r>
      <w:r w:rsidR="007508EC" w:rsidRPr="00A47F64">
        <w:rPr>
          <w:rFonts w:eastAsia="Times New Roman" w:cs="Arial"/>
          <w:b/>
          <w:bCs/>
          <w:color w:val="000000"/>
          <w:lang w:eastAsia="cs-CZ"/>
        </w:rPr>
        <w:t>oskytovatel</w:t>
      </w:r>
      <w:r w:rsidRPr="00A47F64">
        <w:rPr>
          <w:rFonts w:eastAsia="Times New Roman" w:cs="Arial"/>
          <w:b/>
          <w:bCs/>
          <w:color w:val="000000"/>
          <w:lang w:eastAsia="cs-CZ"/>
        </w:rPr>
        <w:t xml:space="preserve"> </w:t>
      </w:r>
      <w:r w:rsidRPr="00A47F64">
        <w:rPr>
          <w:rFonts w:eastAsia="Times New Roman" w:cs="Arial"/>
          <w:color w:val="000000"/>
          <w:lang w:eastAsia="cs-CZ"/>
        </w:rPr>
        <w:t>na straně druhé,</w:t>
      </w:r>
    </w:p>
    <w:p w:rsidR="00911457" w:rsidRPr="00A47F64" w:rsidRDefault="00911457" w:rsidP="00F00347">
      <w:pPr>
        <w:keepNext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7C6E3B" w:rsidRPr="00A47F64" w:rsidRDefault="007C6E3B" w:rsidP="00F00347">
      <w:pPr>
        <w:keepNext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911457" w:rsidRPr="00A47F64" w:rsidRDefault="00911457" w:rsidP="00F00347">
      <w:pPr>
        <w:keepNext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 w:rsidRPr="00A47F64">
        <w:rPr>
          <w:rFonts w:eastAsia="Times New Roman" w:cs="Arial"/>
          <w:color w:val="000000"/>
          <w:lang w:eastAsia="cs-CZ"/>
        </w:rPr>
        <w:t>uzavírají níže psaného dne, měsíce a roku ve smyslu zák</w:t>
      </w:r>
      <w:r w:rsidR="005121CA" w:rsidRPr="00A47F64">
        <w:rPr>
          <w:rFonts w:eastAsia="Times New Roman" w:cs="Arial"/>
          <w:color w:val="000000"/>
          <w:lang w:eastAsia="cs-CZ"/>
        </w:rPr>
        <w:t>ona  </w:t>
      </w:r>
      <w:r w:rsidRPr="00A47F64">
        <w:rPr>
          <w:rFonts w:eastAsia="Times New Roman" w:cs="Arial"/>
          <w:color w:val="000000"/>
          <w:lang w:eastAsia="cs-CZ"/>
        </w:rPr>
        <w:t>č.</w:t>
      </w:r>
      <w:r w:rsidR="005121CA" w:rsidRPr="00A47F64">
        <w:rPr>
          <w:rFonts w:eastAsia="Times New Roman" w:cs="Arial"/>
          <w:color w:val="000000"/>
          <w:lang w:eastAsia="cs-CZ"/>
        </w:rPr>
        <w:t> </w:t>
      </w:r>
      <w:r w:rsidRPr="00A47F64">
        <w:rPr>
          <w:rFonts w:eastAsia="Times New Roman" w:cs="Arial"/>
          <w:color w:val="000000"/>
          <w:lang w:eastAsia="cs-CZ"/>
        </w:rPr>
        <w:t>89/2012 Sb., občanského zákoníku, ve</w:t>
      </w:r>
      <w:r w:rsidR="007508EC" w:rsidRPr="00A47F64">
        <w:rPr>
          <w:rFonts w:eastAsia="Times New Roman" w:cs="Arial"/>
          <w:color w:val="000000"/>
          <w:lang w:eastAsia="cs-CZ"/>
        </w:rPr>
        <w:t> </w:t>
      </w:r>
      <w:r w:rsidRPr="00A47F64">
        <w:rPr>
          <w:rFonts w:eastAsia="Times New Roman" w:cs="Arial"/>
          <w:color w:val="000000"/>
          <w:lang w:eastAsia="cs-CZ"/>
        </w:rPr>
        <w:t>znění pozdějších předpisů (dále „</w:t>
      </w:r>
      <w:r w:rsidR="009038D9" w:rsidRPr="00A47F64">
        <w:rPr>
          <w:rFonts w:eastAsia="Times New Roman" w:cs="Arial"/>
          <w:color w:val="000000"/>
          <w:lang w:eastAsia="cs-CZ"/>
        </w:rPr>
        <w:t>O</w:t>
      </w:r>
      <w:r w:rsidRPr="00A47F64">
        <w:rPr>
          <w:rFonts w:eastAsia="Times New Roman" w:cs="Arial"/>
          <w:color w:val="000000"/>
          <w:lang w:eastAsia="cs-CZ"/>
        </w:rPr>
        <w:t>bčanský zákoník“), tuto Smlouvu</w:t>
      </w:r>
    </w:p>
    <w:p w:rsidR="00911457" w:rsidRPr="00A47F64" w:rsidRDefault="00911457" w:rsidP="00F00347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360" w:after="240" w:line="240" w:lineRule="auto"/>
        <w:jc w:val="center"/>
        <w:outlineLvl w:val="0"/>
        <w:rPr>
          <w:rFonts w:eastAsia="Times New Roman" w:cs="Arial"/>
          <w:b/>
          <w:bCs/>
          <w:sz w:val="24"/>
          <w:szCs w:val="24"/>
          <w:lang w:eastAsia="cs-CZ"/>
        </w:rPr>
      </w:pPr>
      <w:bookmarkStart w:id="0" w:name="_Ref168282808"/>
      <w:bookmarkStart w:id="1" w:name="_Toc175127070"/>
      <w:r w:rsidRPr="00A47F64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Předmět Smlouvy</w:t>
      </w:r>
      <w:bookmarkEnd w:id="0"/>
      <w:bookmarkEnd w:id="1"/>
    </w:p>
    <w:p w:rsidR="00911457" w:rsidRPr="00A47F64" w:rsidRDefault="00911457" w:rsidP="00F00347">
      <w:pPr>
        <w:keepNext/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eastAsia="Times New Roman" w:cs="Arial"/>
          <w:lang w:eastAsia="cs-CZ"/>
        </w:rPr>
      </w:pPr>
      <w:bookmarkStart w:id="2" w:name="_Ref168374271"/>
      <w:r w:rsidRPr="00A47F64">
        <w:rPr>
          <w:rFonts w:eastAsia="Times New Roman" w:cs="Arial"/>
          <w:color w:val="000000"/>
          <w:lang w:eastAsia="cs-CZ"/>
        </w:rPr>
        <w:t xml:space="preserve">Předmětem této Smlouvy je závazek </w:t>
      </w:r>
      <w:r w:rsidR="007508EC" w:rsidRPr="00A47F64">
        <w:rPr>
          <w:rFonts w:eastAsia="Times New Roman" w:cs="Arial"/>
          <w:color w:val="000000"/>
          <w:lang w:eastAsia="cs-CZ"/>
        </w:rPr>
        <w:t>Poskytovatele</w:t>
      </w:r>
      <w:r w:rsidRPr="00A47F64">
        <w:rPr>
          <w:rFonts w:eastAsia="Times New Roman" w:cs="Arial"/>
          <w:color w:val="000000"/>
          <w:lang w:eastAsia="cs-CZ"/>
        </w:rPr>
        <w:t xml:space="preserve"> dodat </w:t>
      </w:r>
      <w:bookmarkEnd w:id="2"/>
      <w:r w:rsidR="007508EC" w:rsidRPr="00A47F64">
        <w:rPr>
          <w:rFonts w:eastAsia="Times New Roman" w:cs="Arial"/>
          <w:color w:val="000000"/>
          <w:lang w:eastAsia="cs-CZ"/>
        </w:rPr>
        <w:t>Nabyvateli</w:t>
      </w:r>
      <w:r w:rsidR="00DA250F" w:rsidRPr="00A47F64">
        <w:rPr>
          <w:rFonts w:eastAsia="Times New Roman" w:cs="Arial"/>
          <w:color w:val="000000"/>
          <w:lang w:eastAsia="cs-CZ"/>
        </w:rPr>
        <w:t xml:space="preserve"> </w:t>
      </w:r>
      <w:r w:rsidR="00B23230" w:rsidRPr="00A47F64">
        <w:rPr>
          <w:rFonts w:eastAsia="Times New Roman" w:cs="Arial"/>
          <w:color w:val="000000"/>
          <w:lang w:eastAsia="cs-CZ"/>
        </w:rPr>
        <w:t>předmět plnění dle bodu 1</w:t>
      </w:r>
      <w:r w:rsidR="001B2E96" w:rsidRPr="00A47F64">
        <w:rPr>
          <w:rFonts w:eastAsia="Times New Roman" w:cs="Arial"/>
          <w:color w:val="000000"/>
          <w:lang w:eastAsia="cs-CZ"/>
        </w:rPr>
        <w:t xml:space="preserve">.2. Smlouvy </w:t>
      </w:r>
      <w:r w:rsidRPr="00A47F64">
        <w:rPr>
          <w:rFonts w:eastAsia="Times New Roman" w:cs="Arial"/>
          <w:color w:val="000000"/>
          <w:lang w:eastAsia="cs-CZ"/>
        </w:rPr>
        <w:t xml:space="preserve">a závazek </w:t>
      </w:r>
      <w:r w:rsidR="007508EC" w:rsidRPr="00A47F64">
        <w:rPr>
          <w:rFonts w:eastAsia="Times New Roman" w:cs="Arial"/>
          <w:color w:val="000000"/>
          <w:lang w:eastAsia="cs-CZ"/>
        </w:rPr>
        <w:t>Nabyvatele</w:t>
      </w:r>
      <w:r w:rsidRPr="00A47F64">
        <w:rPr>
          <w:rFonts w:eastAsia="Times New Roman" w:cs="Arial"/>
          <w:color w:val="000000"/>
          <w:lang w:eastAsia="cs-CZ"/>
        </w:rPr>
        <w:t xml:space="preserve"> za něj zaplatit </w:t>
      </w:r>
      <w:r w:rsidR="00F05D92" w:rsidRPr="00A47F64">
        <w:rPr>
          <w:rFonts w:eastAsia="Times New Roman" w:cs="Arial"/>
          <w:color w:val="000000"/>
          <w:lang w:eastAsia="cs-CZ"/>
        </w:rPr>
        <w:t>dohodnutou</w:t>
      </w:r>
      <w:r w:rsidRPr="00A47F64">
        <w:rPr>
          <w:rFonts w:eastAsia="Times New Roman" w:cs="Arial"/>
          <w:color w:val="000000"/>
          <w:lang w:eastAsia="cs-CZ"/>
        </w:rPr>
        <w:t xml:space="preserve"> cenu</w:t>
      </w:r>
      <w:r w:rsidR="00023F6C" w:rsidRPr="00A47F64">
        <w:rPr>
          <w:rFonts w:eastAsia="Times New Roman" w:cs="Arial"/>
          <w:lang w:eastAsia="cs-CZ"/>
        </w:rPr>
        <w:t>.</w:t>
      </w:r>
    </w:p>
    <w:p w:rsidR="00FD0912" w:rsidRPr="00A47F64" w:rsidRDefault="007508EC" w:rsidP="00F00347">
      <w:pPr>
        <w:keepNext/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eastAsia="Times New Roman" w:cs="Arial"/>
          <w:lang w:eastAsia="cs-CZ"/>
        </w:rPr>
      </w:pPr>
      <w:r w:rsidRPr="00A47F64">
        <w:rPr>
          <w:rFonts w:eastAsia="Times New Roman" w:cs="Arial"/>
          <w:lang w:eastAsia="cs-CZ"/>
        </w:rPr>
        <w:t xml:space="preserve">Předmětem plnění je </w:t>
      </w:r>
      <w:r w:rsidRPr="00A47F64">
        <w:rPr>
          <w:rFonts w:cs="Arial"/>
        </w:rPr>
        <w:t xml:space="preserve">poskytnutí práva k užívání systému </w:t>
      </w:r>
      <w:r w:rsidRPr="00A47F64">
        <w:rPr>
          <w:rStyle w:val="Siln"/>
          <w:rFonts w:cs="Arial"/>
          <w:b w:val="0"/>
          <w:shd w:val="clear" w:color="auto" w:fill="FFFFFF"/>
        </w:rPr>
        <w:t>PRTG Network Monitor</w:t>
      </w:r>
      <w:r w:rsidR="00FD0912" w:rsidRPr="00A47F64">
        <w:rPr>
          <w:rStyle w:val="Siln"/>
          <w:rFonts w:cs="Arial"/>
          <w:b w:val="0"/>
          <w:shd w:val="clear" w:color="auto" w:fill="FFFFFF"/>
        </w:rPr>
        <w:t xml:space="preserve"> (dále jen „systém PRTG“)</w:t>
      </w:r>
      <w:r w:rsidRPr="00A47F64">
        <w:rPr>
          <w:rFonts w:cs="Arial"/>
        </w:rPr>
        <w:t xml:space="preserve"> Nabyvateli a</w:t>
      </w:r>
      <w:r w:rsidR="00FD0912" w:rsidRPr="00A47F64">
        <w:rPr>
          <w:rFonts w:cs="Arial"/>
        </w:rPr>
        <w:t xml:space="preserve"> prodloužená podpora na tři roky ze strany Poskytovatele. </w:t>
      </w:r>
      <w:r w:rsidR="00FD0912" w:rsidRPr="00A47F64">
        <w:rPr>
          <w:rFonts w:eastAsia="Times New Roman" w:cs="Arial"/>
          <w:lang w:eastAsia="cs-CZ"/>
        </w:rPr>
        <w:t xml:space="preserve">Předmětem prodloužené podpory je zejména pravidelná aktualizace systému PRTG, </w:t>
      </w:r>
      <w:r w:rsidR="00FD0912" w:rsidRPr="00A47F64">
        <w:rPr>
          <w:rFonts w:cs="Arial"/>
          <w:lang w:eastAsia="cs-CZ"/>
        </w:rPr>
        <w:t>technická pomoc, rady s nastavením systému PRTG, požadavky na nové funkce, řešení problémů - analýza a prevence.</w:t>
      </w:r>
    </w:p>
    <w:p w:rsidR="00FD0912" w:rsidRPr="00A47F64" w:rsidRDefault="00FD0912" w:rsidP="00FD0912">
      <w:pPr>
        <w:keepNext/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Style w:val="Siln"/>
          <w:rFonts w:eastAsia="Times New Roman" w:cs="Arial"/>
          <w:b w:val="0"/>
          <w:bCs w:val="0"/>
          <w:lang w:eastAsia="cs-CZ"/>
        </w:rPr>
      </w:pPr>
      <w:r w:rsidRPr="00A47F64">
        <w:rPr>
          <w:rFonts w:cs="Arial"/>
        </w:rPr>
        <w:t xml:space="preserve">Poskytovatel prohlašuje, že je oprávněným partnerem výrobce (oprávněného vykonavatele autorských majetkových práv“) </w:t>
      </w:r>
      <w:r w:rsidRPr="00A47F64">
        <w:rPr>
          <w:rStyle w:val="Siln"/>
          <w:rFonts w:cs="Arial"/>
          <w:b w:val="0"/>
          <w:shd w:val="clear" w:color="auto" w:fill="FFFFFF"/>
        </w:rPr>
        <w:t>systém PRTG</w:t>
      </w:r>
      <w:r w:rsidRPr="00A47F64">
        <w:rPr>
          <w:rFonts w:cs="Arial"/>
        </w:rPr>
        <w:t xml:space="preserve"> a jako takový je Poskytovatel oprávněn poskytovat práva k využívání tohoto systému PRTG třetím osobám. K poskytování práva třetím osobám opravňuje Poskytovatele smlouva s výrobcem (oprávněným vykonavatelem autorských majetkových práv“) </w:t>
      </w:r>
      <w:r w:rsidRPr="00A47F64">
        <w:rPr>
          <w:rStyle w:val="Siln"/>
          <w:rFonts w:cs="Arial"/>
          <w:b w:val="0"/>
          <w:shd w:val="clear" w:color="auto" w:fill="FFFFFF"/>
        </w:rPr>
        <w:t>systému PRTG. Certifikát potvrzující tuto skutečnost tvoří přílohu č. 1 této smlouvy.</w:t>
      </w:r>
    </w:p>
    <w:p w:rsidR="007508EC" w:rsidRPr="00A47F64" w:rsidRDefault="007D660B" w:rsidP="007508EC">
      <w:pPr>
        <w:keepNext/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cs="Arial"/>
        </w:rPr>
      </w:pPr>
      <w:r w:rsidRPr="00A47F64">
        <w:rPr>
          <w:rStyle w:val="Siln"/>
          <w:rFonts w:cs="Arial"/>
          <w:b w:val="0"/>
          <w:shd w:val="clear" w:color="auto" w:fill="FFFFFF"/>
        </w:rPr>
        <w:t>Účelem této smlouvy je zejména zajištění monitoringu sítě Nabyvatele tak, aby mohl provést opatření k její plné funkčnosti a využitelnosti a dále informovanost</w:t>
      </w:r>
      <w:r w:rsidR="0053656C">
        <w:rPr>
          <w:rStyle w:val="Siln"/>
          <w:rFonts w:cs="Arial"/>
          <w:b w:val="0"/>
          <w:shd w:val="clear" w:color="auto" w:fill="FFFFFF"/>
        </w:rPr>
        <w:t xml:space="preserve"> nabyvatele o vzniklých či </w:t>
      </w:r>
      <w:r w:rsidRPr="00A47F64">
        <w:rPr>
          <w:rStyle w:val="Siln"/>
          <w:rFonts w:cs="Arial"/>
          <w:b w:val="0"/>
          <w:shd w:val="clear" w:color="auto" w:fill="FFFFFF"/>
        </w:rPr>
        <w:t>předvídatelných problémech sítě.</w:t>
      </w:r>
    </w:p>
    <w:p w:rsidR="007508EC" w:rsidRPr="00A47F64" w:rsidRDefault="007508EC" w:rsidP="007508EC">
      <w:pPr>
        <w:jc w:val="both"/>
        <w:rPr>
          <w:rFonts w:cs="Arial"/>
        </w:rPr>
      </w:pPr>
    </w:p>
    <w:p w:rsidR="0053656C" w:rsidRPr="0053656C" w:rsidRDefault="001B2E96" w:rsidP="0053656C">
      <w:pPr>
        <w:keepNext/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eastAsia="Times New Roman" w:cs="Arial"/>
          <w:lang w:eastAsia="cs-CZ"/>
        </w:rPr>
      </w:pPr>
      <w:r w:rsidRPr="0053656C">
        <w:rPr>
          <w:rFonts w:eastAsia="Times New Roman" w:cs="Arial"/>
          <w:lang w:eastAsia="cs-CZ"/>
        </w:rPr>
        <w:lastRenderedPageBreak/>
        <w:t>Všechn</w:t>
      </w:r>
      <w:r w:rsidR="00FD0912" w:rsidRPr="0053656C">
        <w:rPr>
          <w:rFonts w:eastAsia="Times New Roman" w:cs="Arial"/>
          <w:lang w:eastAsia="cs-CZ"/>
        </w:rPr>
        <w:t>y</w:t>
      </w:r>
      <w:r w:rsidRPr="0053656C">
        <w:rPr>
          <w:rFonts w:eastAsia="Times New Roman" w:cs="Arial"/>
          <w:lang w:eastAsia="cs-CZ"/>
        </w:rPr>
        <w:t xml:space="preserve"> dodávan</w:t>
      </w:r>
      <w:r w:rsidR="00FD0912" w:rsidRPr="0053656C">
        <w:rPr>
          <w:rFonts w:eastAsia="Times New Roman" w:cs="Arial"/>
          <w:lang w:eastAsia="cs-CZ"/>
        </w:rPr>
        <w:t>é</w:t>
      </w:r>
      <w:r w:rsidRPr="0053656C">
        <w:rPr>
          <w:rFonts w:eastAsia="Times New Roman" w:cs="Arial"/>
          <w:lang w:eastAsia="cs-CZ"/>
        </w:rPr>
        <w:t xml:space="preserve"> </w:t>
      </w:r>
      <w:r w:rsidR="005121CA" w:rsidRPr="0053656C">
        <w:rPr>
          <w:rFonts w:eastAsia="Times New Roman" w:cs="Arial"/>
          <w:lang w:eastAsia="cs-CZ"/>
        </w:rPr>
        <w:t xml:space="preserve">produkty </w:t>
      </w:r>
      <w:r w:rsidRPr="0053656C">
        <w:rPr>
          <w:rFonts w:eastAsia="Times New Roman" w:cs="Arial"/>
          <w:lang w:eastAsia="cs-CZ"/>
        </w:rPr>
        <w:t>budou nov</w:t>
      </w:r>
      <w:r w:rsidR="005121CA" w:rsidRPr="0053656C">
        <w:rPr>
          <w:rFonts w:eastAsia="Times New Roman" w:cs="Arial"/>
          <w:lang w:eastAsia="cs-CZ"/>
        </w:rPr>
        <w:t>é</w:t>
      </w:r>
      <w:r w:rsidRPr="0053656C">
        <w:rPr>
          <w:rFonts w:eastAsia="Times New Roman" w:cs="Arial"/>
          <w:lang w:eastAsia="cs-CZ"/>
        </w:rPr>
        <w:t xml:space="preserve"> dosud nepoužívan</w:t>
      </w:r>
      <w:r w:rsidR="005121CA" w:rsidRPr="0053656C">
        <w:rPr>
          <w:rFonts w:eastAsia="Times New Roman" w:cs="Arial"/>
          <w:lang w:eastAsia="cs-CZ"/>
        </w:rPr>
        <w:t>é</w:t>
      </w:r>
      <w:r w:rsidR="004C7EA3" w:rsidRPr="0053656C">
        <w:rPr>
          <w:rFonts w:eastAsia="Times New Roman" w:cs="Arial"/>
          <w:lang w:eastAsia="cs-CZ"/>
        </w:rPr>
        <w:t xml:space="preserve"> a</w:t>
      </w:r>
      <w:r w:rsidRPr="0053656C">
        <w:rPr>
          <w:rFonts w:eastAsia="Times New Roman" w:cs="Arial"/>
          <w:lang w:eastAsia="cs-CZ"/>
        </w:rPr>
        <w:t xml:space="preserve"> homologovan</w:t>
      </w:r>
      <w:r w:rsidR="005121CA" w:rsidRPr="0053656C">
        <w:rPr>
          <w:rFonts w:eastAsia="Times New Roman" w:cs="Arial"/>
          <w:lang w:eastAsia="cs-CZ"/>
        </w:rPr>
        <w:t>é</w:t>
      </w:r>
      <w:r w:rsidRPr="0053656C">
        <w:rPr>
          <w:rFonts w:eastAsia="Times New Roman" w:cs="Arial"/>
          <w:lang w:eastAsia="cs-CZ"/>
        </w:rPr>
        <w:t xml:space="preserve"> pro</w:t>
      </w:r>
      <w:r w:rsidR="005121CA" w:rsidRPr="0053656C">
        <w:rPr>
          <w:rFonts w:eastAsia="Times New Roman" w:cs="Arial"/>
          <w:lang w:eastAsia="cs-CZ"/>
        </w:rPr>
        <w:t> </w:t>
      </w:r>
      <w:r w:rsidRPr="0053656C">
        <w:rPr>
          <w:rFonts w:eastAsia="Times New Roman" w:cs="Arial"/>
          <w:lang w:eastAsia="cs-CZ"/>
        </w:rPr>
        <w:t xml:space="preserve">trh </w:t>
      </w:r>
      <w:r w:rsidR="004C7EA3" w:rsidRPr="0053656C">
        <w:rPr>
          <w:rFonts w:eastAsia="Times New Roman" w:cs="Arial"/>
          <w:lang w:eastAsia="cs-CZ"/>
        </w:rPr>
        <w:t>v České republice</w:t>
      </w:r>
      <w:r w:rsidR="00FD0912" w:rsidRPr="0053656C">
        <w:rPr>
          <w:rFonts w:eastAsia="Times New Roman" w:cs="Arial"/>
          <w:lang w:eastAsia="cs-CZ"/>
        </w:rPr>
        <w:t xml:space="preserve"> a určeny pro potřeby </w:t>
      </w:r>
      <w:r w:rsidR="00494A5D" w:rsidRPr="0053656C">
        <w:rPr>
          <w:rFonts w:eastAsia="Times New Roman" w:cs="Arial"/>
          <w:lang w:eastAsia="cs-CZ"/>
        </w:rPr>
        <w:t>Nabyvatele</w:t>
      </w:r>
      <w:r w:rsidR="00B23230" w:rsidRPr="0053656C">
        <w:rPr>
          <w:rFonts w:eastAsia="Times New Roman" w:cs="Arial"/>
          <w:lang w:eastAsia="cs-CZ"/>
        </w:rPr>
        <w:t>,</w:t>
      </w:r>
      <w:r w:rsidR="004C7EA3" w:rsidRPr="0053656C">
        <w:rPr>
          <w:rFonts w:eastAsia="Times New Roman" w:cs="Arial"/>
          <w:lang w:eastAsia="cs-CZ"/>
        </w:rPr>
        <w:t xml:space="preserve"> k</w:t>
      </w:r>
      <w:r w:rsidR="00B40A64" w:rsidRPr="0053656C">
        <w:rPr>
          <w:rFonts w:eastAsia="Times New Roman" w:cs="Arial"/>
          <w:lang w:eastAsia="cs-CZ"/>
        </w:rPr>
        <w:t> </w:t>
      </w:r>
      <w:r w:rsidR="004C7EA3" w:rsidRPr="0053656C">
        <w:rPr>
          <w:rFonts w:eastAsia="Times New Roman" w:cs="Arial"/>
          <w:lang w:eastAsia="cs-CZ"/>
        </w:rPr>
        <w:t>čemuž</w:t>
      </w:r>
      <w:r w:rsidR="00B40A64" w:rsidRPr="0053656C">
        <w:rPr>
          <w:rFonts w:eastAsia="Times New Roman" w:cs="Arial"/>
          <w:lang w:eastAsia="cs-CZ"/>
        </w:rPr>
        <w:t> </w:t>
      </w:r>
      <w:r w:rsidR="00494A5D" w:rsidRPr="0053656C">
        <w:rPr>
          <w:rFonts w:eastAsia="Times New Roman" w:cs="Arial"/>
          <w:lang w:eastAsia="cs-CZ"/>
        </w:rPr>
        <w:t>Poskytovatel</w:t>
      </w:r>
      <w:r w:rsidR="005504F1" w:rsidRPr="0053656C">
        <w:rPr>
          <w:rFonts w:eastAsia="Times New Roman" w:cs="Arial"/>
          <w:lang w:eastAsia="cs-CZ"/>
        </w:rPr>
        <w:t xml:space="preserve"> </w:t>
      </w:r>
      <w:r w:rsidR="00E006EA" w:rsidRPr="0053656C">
        <w:rPr>
          <w:rFonts w:eastAsia="Times New Roman" w:cs="Arial"/>
          <w:lang w:eastAsia="cs-CZ"/>
        </w:rPr>
        <w:t>dodá příslušné certifikáty</w:t>
      </w:r>
      <w:r w:rsidR="005504F1" w:rsidRPr="0053656C">
        <w:rPr>
          <w:rFonts w:eastAsia="Times New Roman" w:cs="Arial"/>
          <w:lang w:eastAsia="cs-CZ"/>
        </w:rPr>
        <w:t xml:space="preserve"> – viz Příloha č. </w:t>
      </w:r>
      <w:r w:rsidR="00494A5D" w:rsidRPr="0053656C">
        <w:rPr>
          <w:rFonts w:eastAsia="Times New Roman" w:cs="Arial"/>
          <w:lang w:eastAsia="cs-CZ"/>
        </w:rPr>
        <w:t>2</w:t>
      </w:r>
      <w:r w:rsidR="005504F1" w:rsidRPr="0053656C">
        <w:rPr>
          <w:rFonts w:eastAsia="Times New Roman" w:cs="Arial"/>
          <w:lang w:eastAsia="cs-CZ"/>
        </w:rPr>
        <w:t xml:space="preserve"> Certifikace</w:t>
      </w:r>
      <w:r w:rsidR="00E006EA" w:rsidRPr="0053656C">
        <w:rPr>
          <w:rFonts w:eastAsia="Times New Roman" w:cs="Arial"/>
          <w:lang w:eastAsia="cs-CZ"/>
        </w:rPr>
        <w:t>.</w:t>
      </w:r>
      <w:r w:rsidR="00B1142D" w:rsidRPr="0053656C">
        <w:rPr>
          <w:rFonts w:eastAsia="Times New Roman" w:cs="Arial"/>
          <w:lang w:eastAsia="cs-CZ"/>
        </w:rPr>
        <w:t xml:space="preserve"> </w:t>
      </w:r>
    </w:p>
    <w:p w:rsidR="0053656C" w:rsidRPr="005B29C0" w:rsidRDefault="0053656C" w:rsidP="0053656C">
      <w:pPr>
        <w:keepNext/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eastAsia="Times New Roman" w:cs="Arial"/>
          <w:strike/>
          <w:lang w:eastAsia="cs-CZ"/>
        </w:rPr>
      </w:pPr>
      <w:r w:rsidRPr="00A47F64">
        <w:rPr>
          <w:rFonts w:cs="Arial"/>
        </w:rPr>
        <w:t xml:space="preserve">Nabyvatel je oprávněn předmět smlouvy užívat </w:t>
      </w:r>
      <w:r w:rsidRPr="0053656C">
        <w:rPr>
          <w:rFonts w:cs="Arial"/>
        </w:rPr>
        <w:t>dle specifikace licence PRTG XL 1 definované výrobcem, tj. jednou instalací centrálního serveru, s neomezeným počtem senzorů a vzdálených sond.</w:t>
      </w:r>
    </w:p>
    <w:p w:rsidR="009038D9" w:rsidRPr="00A47F64" w:rsidRDefault="00494A5D" w:rsidP="00F00347">
      <w:pPr>
        <w:keepNext/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eastAsia="Times New Roman" w:cs="Arial"/>
          <w:lang w:eastAsia="cs-CZ"/>
        </w:rPr>
      </w:pPr>
      <w:r w:rsidRPr="00A47F64">
        <w:rPr>
          <w:rFonts w:eastAsia="Times New Roman" w:cs="Arial"/>
          <w:lang w:eastAsia="cs-CZ"/>
        </w:rPr>
        <w:t>Poskytovatel</w:t>
      </w:r>
      <w:r w:rsidR="009038D9" w:rsidRPr="00A47F64">
        <w:rPr>
          <w:rFonts w:eastAsia="Times New Roman" w:cs="Arial"/>
          <w:lang w:eastAsia="cs-CZ"/>
        </w:rPr>
        <w:t xml:space="preserve"> zajistí podporu</w:t>
      </w:r>
      <w:r w:rsidRPr="00A47F64">
        <w:rPr>
          <w:rFonts w:eastAsia="Times New Roman" w:cs="Arial"/>
          <w:lang w:eastAsia="cs-CZ"/>
        </w:rPr>
        <w:t xml:space="preserve"> při implementaci (bude provedena Nabyvatelem, Poskytovatel zajistí podporu pouze na vyžádání). </w:t>
      </w:r>
    </w:p>
    <w:p w:rsidR="00494A5D" w:rsidRPr="00A47F64" w:rsidRDefault="00494A5D" w:rsidP="00F00347">
      <w:pPr>
        <w:keepNext/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eastAsia="Times New Roman" w:cs="Arial"/>
          <w:lang w:eastAsia="cs-CZ"/>
        </w:rPr>
      </w:pPr>
      <w:r w:rsidRPr="00A47F64">
        <w:rPr>
          <w:rFonts w:eastAsia="Times New Roman" w:cs="Arial"/>
          <w:lang w:eastAsia="cs-CZ"/>
        </w:rPr>
        <w:t xml:space="preserve">Poskytovatel zajistí v rámci řádné a prodloužené podpory </w:t>
      </w:r>
      <w:r w:rsidRPr="0053656C">
        <w:rPr>
          <w:rFonts w:cs="Arial"/>
          <w:lang w:eastAsia="cs-CZ"/>
        </w:rPr>
        <w:t>školení nových verzí a funkcionalit.</w:t>
      </w:r>
    </w:p>
    <w:p w:rsidR="00494A5D" w:rsidRPr="00A47F64" w:rsidRDefault="00494A5D" w:rsidP="00F00347">
      <w:pPr>
        <w:keepNext/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eastAsia="Times New Roman" w:cs="Arial"/>
          <w:lang w:eastAsia="cs-CZ"/>
        </w:rPr>
      </w:pPr>
      <w:r w:rsidRPr="00A47F64">
        <w:rPr>
          <w:rFonts w:eastAsia="Times New Roman" w:cs="Arial"/>
          <w:lang w:eastAsia="cs-CZ"/>
        </w:rPr>
        <w:t>Řádná a prodloužená podpora bude Poskytovatele prováděna formou individuální vzdálené správy pouze v případě předem nahlášených zásahů dohodnutých s Poskytovatelem. V těchto případech</w:t>
      </w:r>
      <w:r w:rsidR="00FE184F" w:rsidRPr="00A47F64">
        <w:rPr>
          <w:rFonts w:eastAsia="Times New Roman" w:cs="Arial"/>
          <w:lang w:eastAsia="cs-CZ"/>
        </w:rPr>
        <w:t xml:space="preserve"> je Poskytovatel po provedení dohodnutých zásahů </w:t>
      </w:r>
      <w:r w:rsidR="0053656C">
        <w:rPr>
          <w:rFonts w:eastAsia="Times New Roman" w:cs="Arial"/>
          <w:lang w:eastAsia="cs-CZ"/>
        </w:rPr>
        <w:t xml:space="preserve">povinen </w:t>
      </w:r>
      <w:r w:rsidR="00FE184F" w:rsidRPr="00A47F64">
        <w:rPr>
          <w:rFonts w:eastAsia="Times New Roman" w:cs="Arial"/>
          <w:lang w:eastAsia="cs-CZ"/>
        </w:rPr>
        <w:t>zaslat Nabyvateli report potvrzený oběma smluvními stranami.</w:t>
      </w:r>
    </w:p>
    <w:p w:rsidR="00911457" w:rsidRPr="00A47F64" w:rsidRDefault="00911457" w:rsidP="00F00347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360" w:after="240" w:line="240" w:lineRule="auto"/>
        <w:jc w:val="center"/>
        <w:outlineLvl w:val="0"/>
        <w:rPr>
          <w:rFonts w:eastAsia="Times New Roman" w:cs="Arial"/>
          <w:b/>
          <w:bCs/>
          <w:sz w:val="24"/>
          <w:szCs w:val="24"/>
          <w:lang w:eastAsia="cs-CZ"/>
        </w:rPr>
      </w:pPr>
      <w:bookmarkStart w:id="3" w:name="_Ref168282942"/>
      <w:bookmarkStart w:id="4" w:name="_Toc175127071"/>
      <w:r w:rsidRPr="00A47F64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Termín a místo plnění</w:t>
      </w:r>
      <w:bookmarkEnd w:id="3"/>
      <w:bookmarkEnd w:id="4"/>
    </w:p>
    <w:p w:rsidR="00911457" w:rsidRPr="00A47F64" w:rsidRDefault="007D660B" w:rsidP="00F00347">
      <w:pPr>
        <w:keepNext/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eastAsia="Times New Roman" w:cs="Arial"/>
          <w:lang w:eastAsia="cs-CZ"/>
        </w:rPr>
      </w:pPr>
      <w:r w:rsidRPr="00A47F64">
        <w:rPr>
          <w:rFonts w:eastAsia="Times New Roman" w:cs="Arial"/>
          <w:color w:val="000000"/>
          <w:lang w:eastAsia="cs-CZ"/>
        </w:rPr>
        <w:t>Poskytovatel</w:t>
      </w:r>
      <w:r w:rsidR="00911457" w:rsidRPr="00A47F64">
        <w:rPr>
          <w:rFonts w:eastAsia="Times New Roman" w:cs="Arial"/>
          <w:color w:val="000000"/>
          <w:lang w:eastAsia="cs-CZ"/>
        </w:rPr>
        <w:t xml:space="preserve"> se zavazuje dodat předmět Smlouvy dle čl</w:t>
      </w:r>
      <w:r w:rsidR="00ED7055" w:rsidRPr="00A47F64">
        <w:rPr>
          <w:rFonts w:eastAsia="Times New Roman" w:cs="Arial"/>
          <w:color w:val="000000"/>
          <w:lang w:eastAsia="cs-CZ"/>
        </w:rPr>
        <w:t>ánku</w:t>
      </w:r>
      <w:r w:rsidR="00911457" w:rsidRPr="00A47F64">
        <w:rPr>
          <w:rFonts w:eastAsia="Times New Roman" w:cs="Arial"/>
          <w:color w:val="000000"/>
          <w:lang w:eastAsia="cs-CZ"/>
        </w:rPr>
        <w:t xml:space="preserve"> </w:t>
      </w:r>
      <w:r w:rsidR="00B23230" w:rsidRPr="00A47F64">
        <w:rPr>
          <w:rFonts w:eastAsia="Times New Roman" w:cs="Arial"/>
          <w:color w:val="000000"/>
          <w:lang w:eastAsia="cs-CZ"/>
        </w:rPr>
        <w:t>1 v míst</w:t>
      </w:r>
      <w:r w:rsidR="00F00347" w:rsidRPr="00A47F64">
        <w:rPr>
          <w:rFonts w:eastAsia="Times New Roman" w:cs="Arial"/>
          <w:color w:val="000000"/>
          <w:lang w:eastAsia="cs-CZ"/>
        </w:rPr>
        <w:t>ě</w:t>
      </w:r>
      <w:r w:rsidR="00B23230" w:rsidRPr="00A47F64">
        <w:rPr>
          <w:rFonts w:eastAsia="Times New Roman" w:cs="Arial"/>
          <w:color w:val="000000"/>
          <w:lang w:eastAsia="cs-CZ"/>
        </w:rPr>
        <w:t xml:space="preserve"> plnění dle bodu 2.</w:t>
      </w:r>
      <w:r w:rsidR="00F00347" w:rsidRPr="00A47F64">
        <w:rPr>
          <w:rFonts w:eastAsia="Times New Roman" w:cs="Arial"/>
          <w:color w:val="000000"/>
          <w:lang w:eastAsia="cs-CZ"/>
        </w:rPr>
        <w:t>4</w:t>
      </w:r>
      <w:r w:rsidR="00B23230" w:rsidRPr="00A47F64">
        <w:rPr>
          <w:rFonts w:eastAsia="Times New Roman" w:cs="Arial"/>
          <w:color w:val="000000"/>
          <w:lang w:eastAsia="cs-CZ"/>
        </w:rPr>
        <w:t>. Smlouvy</w:t>
      </w:r>
      <w:r w:rsidR="00911457" w:rsidRPr="00A47F64">
        <w:rPr>
          <w:rFonts w:eastAsia="Times New Roman" w:cs="Arial"/>
          <w:color w:val="000000"/>
          <w:lang w:eastAsia="cs-CZ"/>
        </w:rPr>
        <w:t xml:space="preserve"> nejpozději do </w:t>
      </w:r>
      <w:r w:rsidR="00FE184F" w:rsidRPr="00A47F64">
        <w:rPr>
          <w:rFonts w:eastAsia="Times New Roman" w:cs="Arial"/>
          <w:color w:val="000000"/>
          <w:lang w:eastAsia="cs-CZ"/>
        </w:rPr>
        <w:t>2</w:t>
      </w:r>
      <w:r w:rsidR="00DA250F" w:rsidRPr="00A47F64">
        <w:rPr>
          <w:rFonts w:eastAsia="Times New Roman" w:cs="Arial"/>
          <w:color w:val="000000"/>
          <w:lang w:eastAsia="cs-CZ"/>
        </w:rPr>
        <w:t xml:space="preserve"> týdnů</w:t>
      </w:r>
      <w:r w:rsidR="00911457" w:rsidRPr="00A47F64">
        <w:rPr>
          <w:rFonts w:eastAsia="Times New Roman" w:cs="Arial"/>
          <w:color w:val="000000"/>
          <w:lang w:eastAsia="cs-CZ"/>
        </w:rPr>
        <w:t xml:space="preserve"> ode</w:t>
      </w:r>
      <w:r w:rsidR="00A54E88" w:rsidRPr="00A47F64">
        <w:rPr>
          <w:rFonts w:eastAsia="Times New Roman" w:cs="Arial"/>
          <w:color w:val="000000"/>
          <w:lang w:eastAsia="cs-CZ"/>
        </w:rPr>
        <w:t> </w:t>
      </w:r>
      <w:r w:rsidR="00911457" w:rsidRPr="00A47F64">
        <w:rPr>
          <w:rFonts w:eastAsia="Times New Roman" w:cs="Arial"/>
          <w:color w:val="000000"/>
          <w:lang w:eastAsia="cs-CZ"/>
        </w:rPr>
        <w:t xml:space="preserve">dne podpisu Smlouvy oběma smluvními stranami. </w:t>
      </w:r>
      <w:bookmarkStart w:id="5" w:name="_Ref168544311"/>
    </w:p>
    <w:p w:rsidR="00911457" w:rsidRPr="00A47F64" w:rsidRDefault="00911457" w:rsidP="00F00347">
      <w:pPr>
        <w:keepNext/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eastAsia="Times New Roman" w:cs="Arial"/>
          <w:lang w:eastAsia="cs-CZ"/>
        </w:rPr>
      </w:pPr>
      <w:r w:rsidRPr="00A47F64">
        <w:rPr>
          <w:rFonts w:eastAsia="Times New Roman" w:cs="Arial"/>
          <w:color w:val="000000"/>
          <w:lang w:eastAsia="cs-CZ"/>
        </w:rPr>
        <w:t xml:space="preserve">Smluvní strany berou na vědomí, že dodržení sjednaného termínu plnění je podmíněno poskytnutím řádné součinnosti </w:t>
      </w:r>
      <w:r w:rsidR="007D660B" w:rsidRPr="00A47F64">
        <w:rPr>
          <w:rFonts w:eastAsia="Times New Roman" w:cs="Arial"/>
          <w:color w:val="000000"/>
          <w:lang w:eastAsia="cs-CZ"/>
        </w:rPr>
        <w:t>Nabyvatelem</w:t>
      </w:r>
      <w:r w:rsidRPr="00A47F64">
        <w:rPr>
          <w:rFonts w:eastAsia="Times New Roman" w:cs="Arial"/>
          <w:color w:val="000000"/>
          <w:lang w:eastAsia="cs-CZ"/>
        </w:rPr>
        <w:t>.</w:t>
      </w:r>
      <w:bookmarkEnd w:id="5"/>
    </w:p>
    <w:p w:rsidR="00F00347" w:rsidRPr="00A47F64" w:rsidRDefault="00727E12" w:rsidP="00F00347">
      <w:pPr>
        <w:keepNext/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eastAsia="Times New Roman" w:cs="Arial"/>
          <w:lang w:eastAsia="cs-CZ"/>
        </w:rPr>
      </w:pPr>
      <w:r w:rsidRPr="00A47F64">
        <w:rPr>
          <w:rFonts w:eastAsia="Times New Roman" w:cs="Arial"/>
          <w:color w:val="000000"/>
          <w:lang w:eastAsia="cs-CZ"/>
        </w:rPr>
        <w:t xml:space="preserve">Místo plnění: </w:t>
      </w:r>
      <w:r w:rsidR="00F00347" w:rsidRPr="00A47F64">
        <w:rPr>
          <w:rFonts w:eastAsia="Times New Roman" w:cs="Arial"/>
          <w:color w:val="000000"/>
          <w:lang w:eastAsia="cs-CZ"/>
        </w:rPr>
        <w:t xml:space="preserve"> </w:t>
      </w:r>
      <w:r w:rsidR="00F00347" w:rsidRPr="00A47F64">
        <w:rPr>
          <w:bCs/>
        </w:rPr>
        <w:t>Ústřední inspektorát, Květná 15, 603 00 Brno</w:t>
      </w:r>
      <w:r w:rsidR="005504F1" w:rsidRPr="00A47F64">
        <w:rPr>
          <w:bCs/>
        </w:rPr>
        <w:t xml:space="preserve">, </w:t>
      </w:r>
      <w:r w:rsidR="005504F1" w:rsidRPr="00A47F64">
        <w:t>I</w:t>
      </w:r>
      <w:r w:rsidR="005504F1" w:rsidRPr="00A47F64">
        <w:rPr>
          <w:spacing w:val="-2"/>
        </w:rPr>
        <w:t>n</w:t>
      </w:r>
      <w:r w:rsidR="005504F1" w:rsidRPr="00A47F64">
        <w:t>spekt</w:t>
      </w:r>
      <w:r w:rsidR="005504F1" w:rsidRPr="00A47F64">
        <w:rPr>
          <w:spacing w:val="1"/>
        </w:rPr>
        <w:t>o</w:t>
      </w:r>
      <w:r w:rsidR="005504F1" w:rsidRPr="00A47F64">
        <w:rPr>
          <w:spacing w:val="-3"/>
        </w:rPr>
        <w:t>r</w:t>
      </w:r>
      <w:r w:rsidR="005504F1" w:rsidRPr="00A47F64">
        <w:t>át S</w:t>
      </w:r>
      <w:r w:rsidR="005504F1" w:rsidRPr="00A47F64">
        <w:rPr>
          <w:spacing w:val="-4"/>
        </w:rPr>
        <w:t>Z</w:t>
      </w:r>
      <w:r w:rsidR="005504F1" w:rsidRPr="00A47F64">
        <w:t>PI v Brně, B</w:t>
      </w:r>
      <w:r w:rsidR="005504F1" w:rsidRPr="00A47F64">
        <w:rPr>
          <w:spacing w:val="-2"/>
        </w:rPr>
        <w:t>ě</w:t>
      </w:r>
      <w:r w:rsidR="005504F1" w:rsidRPr="00A47F64">
        <w:rPr>
          <w:spacing w:val="-1"/>
        </w:rPr>
        <w:t>h</w:t>
      </w:r>
      <w:r w:rsidR="005504F1" w:rsidRPr="00A47F64">
        <w:rPr>
          <w:spacing w:val="1"/>
        </w:rPr>
        <w:t>o</w:t>
      </w:r>
      <w:r w:rsidR="005504F1" w:rsidRPr="00A47F64">
        <w:rPr>
          <w:spacing w:val="-1"/>
        </w:rPr>
        <w:t>un</w:t>
      </w:r>
      <w:r w:rsidR="005504F1" w:rsidRPr="00A47F64">
        <w:t>ská</w:t>
      </w:r>
      <w:r w:rsidR="005504F1" w:rsidRPr="00A47F64">
        <w:rPr>
          <w:spacing w:val="-2"/>
        </w:rPr>
        <w:t xml:space="preserve"> </w:t>
      </w:r>
      <w:r w:rsidR="005504F1" w:rsidRPr="00A47F64">
        <w:t>10,</w:t>
      </w:r>
      <w:r w:rsidR="005504F1" w:rsidRPr="00A47F64">
        <w:rPr>
          <w:spacing w:val="-2"/>
        </w:rPr>
        <w:t xml:space="preserve"> </w:t>
      </w:r>
      <w:r w:rsidR="005504F1" w:rsidRPr="00A47F64">
        <w:rPr>
          <w:bCs/>
        </w:rPr>
        <w:t>602 00 Brno.</w:t>
      </w:r>
    </w:p>
    <w:p w:rsidR="00727E12" w:rsidRPr="00A47F64" w:rsidRDefault="00727E12" w:rsidP="00F00347">
      <w:pPr>
        <w:keepNext/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eastAsia="Times New Roman" w:cs="Arial"/>
          <w:lang w:eastAsia="cs-CZ"/>
        </w:rPr>
      </w:pPr>
      <w:r w:rsidRPr="00A47F64">
        <w:t xml:space="preserve">Předmět plnění smlouvy se považuje za řádně předaný po předání </w:t>
      </w:r>
      <w:r w:rsidR="007D660B" w:rsidRPr="00A47F64">
        <w:t>produktu</w:t>
      </w:r>
      <w:r w:rsidR="00F00347" w:rsidRPr="00A47F64">
        <w:t>, kter</w:t>
      </w:r>
      <w:r w:rsidR="007D660B" w:rsidRPr="00A47F64">
        <w:t>ý</w:t>
      </w:r>
      <w:r w:rsidR="00F00347" w:rsidRPr="00A47F64">
        <w:t xml:space="preserve"> j</w:t>
      </w:r>
      <w:r w:rsidR="007D660B" w:rsidRPr="00A47F64">
        <w:t>e</w:t>
      </w:r>
      <w:r w:rsidR="00F00347" w:rsidRPr="00A47F64">
        <w:t xml:space="preserve"> předmětem této smlouvy, dosažením sjednaného účelu Smlouvy dle bodu </w:t>
      </w:r>
      <w:proofErr w:type="gramStart"/>
      <w:r w:rsidR="00F00347" w:rsidRPr="00A47F64">
        <w:t>1.</w:t>
      </w:r>
      <w:r w:rsidR="007D660B" w:rsidRPr="00A47F64">
        <w:t>4</w:t>
      </w:r>
      <w:r w:rsidR="00F00347" w:rsidRPr="00A47F64">
        <w:t>. této</w:t>
      </w:r>
      <w:proofErr w:type="gramEnd"/>
      <w:r w:rsidR="00F00347" w:rsidRPr="00A47F64">
        <w:t xml:space="preserve"> Smlouvy </w:t>
      </w:r>
      <w:r w:rsidRPr="00A47F64">
        <w:t xml:space="preserve"> a</w:t>
      </w:r>
      <w:r w:rsidR="00687D44">
        <w:t> </w:t>
      </w:r>
      <w:r w:rsidRPr="00A47F64">
        <w:t xml:space="preserve">po uplynutí </w:t>
      </w:r>
      <w:r w:rsidR="00F00347" w:rsidRPr="00A47F64">
        <w:t>sedmi</w:t>
      </w:r>
      <w:r w:rsidRPr="00A47F64">
        <w:t xml:space="preserve"> denní akceptační lhůty bez</w:t>
      </w:r>
      <w:r w:rsidR="00F00347" w:rsidRPr="00A47F64">
        <w:t> </w:t>
      </w:r>
      <w:r w:rsidRPr="00A47F64">
        <w:t>závad, o čemž smluvní strany sepíší akceptační protokol podepsaný kontaktními osobami dle bodu 5.1. Smlouvy.</w:t>
      </w:r>
    </w:p>
    <w:p w:rsidR="00911457" w:rsidRPr="00A47F64" w:rsidRDefault="008D6938" w:rsidP="00F00347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360" w:after="240" w:line="240" w:lineRule="auto"/>
        <w:jc w:val="center"/>
        <w:outlineLvl w:val="0"/>
        <w:rPr>
          <w:rFonts w:eastAsia="Times New Roman" w:cs="Arial"/>
          <w:b/>
          <w:bCs/>
          <w:sz w:val="24"/>
          <w:szCs w:val="24"/>
          <w:lang w:eastAsia="cs-CZ"/>
        </w:rPr>
      </w:pPr>
      <w:bookmarkStart w:id="6" w:name="_Ref168375761"/>
      <w:bookmarkStart w:id="7" w:name="_Toc175127072"/>
      <w:r w:rsidRPr="00A47F64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C</w:t>
      </w:r>
      <w:r w:rsidR="00911457" w:rsidRPr="00A47F64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ena</w:t>
      </w:r>
      <w:bookmarkEnd w:id="6"/>
      <w:bookmarkEnd w:id="7"/>
    </w:p>
    <w:p w:rsidR="00FE1FE9" w:rsidRPr="00A47F64" w:rsidRDefault="00727E12" w:rsidP="00F00347">
      <w:pPr>
        <w:keepNext/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eastAsia="Times New Roman" w:cs="Arial"/>
          <w:lang w:eastAsia="cs-CZ"/>
        </w:rPr>
      </w:pPr>
      <w:r w:rsidRPr="00A47F64">
        <w:rPr>
          <w:rFonts w:eastAsia="Times New Roman" w:cs="Arial"/>
          <w:color w:val="000000"/>
          <w:lang w:eastAsia="cs-CZ"/>
        </w:rPr>
        <w:t>Celková c</w:t>
      </w:r>
      <w:r w:rsidR="00FE1FE9" w:rsidRPr="00A47F64">
        <w:rPr>
          <w:rFonts w:eastAsia="Times New Roman" w:cs="Arial"/>
          <w:color w:val="000000"/>
          <w:lang w:eastAsia="cs-CZ"/>
        </w:rPr>
        <w:t xml:space="preserve">ena předmětu plnění </w:t>
      </w:r>
      <w:r w:rsidR="008D6938" w:rsidRPr="00A47F64">
        <w:rPr>
          <w:rFonts w:eastAsia="Times New Roman" w:cs="Arial"/>
          <w:color w:val="000000"/>
          <w:lang w:eastAsia="cs-CZ"/>
        </w:rPr>
        <w:t xml:space="preserve">této Smlouvy </w:t>
      </w:r>
      <w:r w:rsidR="00FE1FE9" w:rsidRPr="00A47F64">
        <w:rPr>
          <w:rFonts w:eastAsia="Times New Roman" w:cs="Arial"/>
          <w:color w:val="000000"/>
          <w:lang w:eastAsia="cs-CZ"/>
        </w:rPr>
        <w:t>je stanovena dohodou a činí v Kč:</w:t>
      </w:r>
    </w:p>
    <w:p w:rsidR="00FE1FE9" w:rsidRPr="00A47F64" w:rsidRDefault="00FE1FE9" w:rsidP="00F00347">
      <w:pPr>
        <w:keepNext/>
        <w:autoSpaceDE w:val="0"/>
        <w:autoSpaceDN w:val="0"/>
        <w:adjustRightInd w:val="0"/>
        <w:spacing w:before="60" w:after="0" w:line="240" w:lineRule="auto"/>
        <w:ind w:left="567"/>
        <w:jc w:val="both"/>
        <w:outlineLvl w:val="1"/>
        <w:rPr>
          <w:rFonts w:eastAsia="Times New Roman" w:cs="Arial"/>
          <w:lang w:eastAsia="cs-CZ"/>
        </w:rPr>
      </w:pPr>
    </w:p>
    <w:tbl>
      <w:tblPr>
        <w:tblW w:w="805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3"/>
        <w:gridCol w:w="2493"/>
        <w:gridCol w:w="2610"/>
      </w:tblGrid>
      <w:tr w:rsidR="007D660B" w:rsidRPr="00A47F64" w:rsidTr="007D660B">
        <w:trPr>
          <w:trHeight w:hRule="exact" w:val="432"/>
          <w:jc w:val="center"/>
        </w:trPr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D660B" w:rsidRPr="00A47F64" w:rsidRDefault="007D660B" w:rsidP="00F00347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A47F64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Cena bez DPH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D660B" w:rsidRPr="00A47F64" w:rsidRDefault="007D660B" w:rsidP="00F00347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A47F64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DPH (21%)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D660B" w:rsidRPr="00A47F64" w:rsidRDefault="007D660B" w:rsidP="00F00347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A47F64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Cena včetně DPH</w:t>
            </w:r>
          </w:p>
        </w:tc>
      </w:tr>
      <w:tr w:rsidR="007D660B" w:rsidRPr="00A47F64" w:rsidTr="007D660B">
        <w:trPr>
          <w:trHeight w:hRule="exact" w:val="930"/>
          <w:jc w:val="center"/>
        </w:trPr>
        <w:tc>
          <w:tcPr>
            <w:tcW w:w="2953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60B" w:rsidRPr="00A47F64" w:rsidRDefault="00DD50AA" w:rsidP="00F0034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353.500,-Kč</w:t>
            </w:r>
          </w:p>
        </w:tc>
        <w:tc>
          <w:tcPr>
            <w:tcW w:w="2493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60B" w:rsidRPr="00A47F64" w:rsidRDefault="00DD50AA" w:rsidP="00F0034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74.235,-Kč</w:t>
            </w:r>
          </w:p>
        </w:tc>
        <w:tc>
          <w:tcPr>
            <w:tcW w:w="2610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60B" w:rsidRPr="00A47F64" w:rsidRDefault="00DD50AA" w:rsidP="00F0034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427.735,-Kč</w:t>
            </w:r>
          </w:p>
        </w:tc>
      </w:tr>
    </w:tbl>
    <w:p w:rsidR="002010DF" w:rsidRPr="00A47F64" w:rsidRDefault="002010DF" w:rsidP="00F00347">
      <w:pPr>
        <w:keepNext/>
        <w:autoSpaceDE w:val="0"/>
        <w:autoSpaceDN w:val="0"/>
        <w:adjustRightInd w:val="0"/>
        <w:spacing w:before="60" w:after="0" w:line="240" w:lineRule="auto"/>
        <w:ind w:left="1418"/>
        <w:jc w:val="both"/>
        <w:outlineLvl w:val="1"/>
        <w:rPr>
          <w:rFonts w:eastAsia="Times New Roman" w:cs="Arial"/>
          <w:lang w:eastAsia="cs-CZ"/>
        </w:rPr>
      </w:pPr>
    </w:p>
    <w:p w:rsidR="002635F0" w:rsidRDefault="002635F0" w:rsidP="00F00347">
      <w:pPr>
        <w:keepNext/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Celková cena dle bodu </w:t>
      </w:r>
      <w:proofErr w:type="gramStart"/>
      <w:r>
        <w:rPr>
          <w:rFonts w:eastAsia="Times New Roman" w:cs="Arial"/>
          <w:lang w:eastAsia="cs-CZ"/>
        </w:rPr>
        <w:t>3.1. této</w:t>
      </w:r>
      <w:proofErr w:type="gramEnd"/>
      <w:r>
        <w:rPr>
          <w:rFonts w:eastAsia="Times New Roman" w:cs="Arial"/>
          <w:lang w:eastAsia="cs-CZ"/>
        </w:rPr>
        <w:t xml:space="preserve"> smlouvy se skládá z:</w:t>
      </w:r>
    </w:p>
    <w:p w:rsidR="002635F0" w:rsidRDefault="002635F0" w:rsidP="002635F0">
      <w:pPr>
        <w:keepNext/>
        <w:numPr>
          <w:ilvl w:val="2"/>
          <w:numId w:val="1"/>
        </w:numPr>
        <w:autoSpaceDE w:val="0"/>
        <w:autoSpaceDN w:val="0"/>
        <w:adjustRightInd w:val="0"/>
        <w:spacing w:before="60" w:after="0" w:line="240" w:lineRule="auto"/>
        <w:ind w:hanging="340"/>
        <w:jc w:val="both"/>
        <w:outlineLvl w:val="1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ceny za poskytnutí licence</w:t>
      </w:r>
      <w:r w:rsidR="00687D44">
        <w:rPr>
          <w:rFonts w:eastAsia="Times New Roman" w:cs="Arial"/>
          <w:lang w:eastAsia="cs-CZ"/>
        </w:rPr>
        <w:t xml:space="preserve"> (systému PRTG)</w:t>
      </w:r>
      <w:r>
        <w:rPr>
          <w:rFonts w:eastAsia="Times New Roman" w:cs="Arial"/>
          <w:lang w:eastAsia="cs-CZ"/>
        </w:rPr>
        <w:t>:</w:t>
      </w:r>
    </w:p>
    <w:p w:rsidR="002635F0" w:rsidRDefault="002635F0" w:rsidP="002635F0">
      <w:pPr>
        <w:keepNext/>
        <w:autoSpaceDE w:val="0"/>
        <w:autoSpaceDN w:val="0"/>
        <w:adjustRightInd w:val="0"/>
        <w:spacing w:before="60" w:after="0" w:line="240" w:lineRule="auto"/>
        <w:ind w:left="907"/>
        <w:jc w:val="both"/>
        <w:outlineLvl w:val="1"/>
        <w:rPr>
          <w:rFonts w:eastAsia="Times New Roman" w:cs="Arial"/>
          <w:lang w:eastAsia="cs-CZ"/>
        </w:rPr>
      </w:pPr>
    </w:p>
    <w:tbl>
      <w:tblPr>
        <w:tblW w:w="805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3"/>
        <w:gridCol w:w="2493"/>
        <w:gridCol w:w="2610"/>
      </w:tblGrid>
      <w:tr w:rsidR="002635F0" w:rsidRPr="00A47F64" w:rsidTr="005B29C0">
        <w:trPr>
          <w:trHeight w:hRule="exact" w:val="432"/>
          <w:jc w:val="center"/>
        </w:trPr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2635F0" w:rsidRPr="00A47F64" w:rsidRDefault="002635F0" w:rsidP="005B29C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A47F64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Cena bez DPH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2635F0" w:rsidRPr="00A47F64" w:rsidRDefault="002635F0" w:rsidP="005B29C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A47F64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DPH (21%)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2635F0" w:rsidRPr="00A47F64" w:rsidRDefault="002635F0" w:rsidP="005B29C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A47F64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Cena včetně DPH</w:t>
            </w:r>
          </w:p>
        </w:tc>
      </w:tr>
      <w:tr w:rsidR="00B053EF" w:rsidRPr="00A47F64" w:rsidTr="005B29C0">
        <w:trPr>
          <w:trHeight w:hRule="exact" w:val="930"/>
          <w:jc w:val="center"/>
        </w:trPr>
        <w:tc>
          <w:tcPr>
            <w:tcW w:w="2953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3EF" w:rsidRPr="00A47F64" w:rsidRDefault="00FC5AAE" w:rsidP="00FC5AA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176</w:t>
            </w:r>
            <w:r w:rsidR="00B053EF">
              <w:rPr>
                <w:rFonts w:eastAsia="Times New Roman" w:cs="Arial"/>
              </w:rPr>
              <w:t>.</w:t>
            </w:r>
            <w:r>
              <w:rPr>
                <w:rFonts w:eastAsia="Times New Roman" w:cs="Arial"/>
              </w:rPr>
              <w:t>9</w:t>
            </w:r>
            <w:r w:rsidR="00B053EF">
              <w:rPr>
                <w:rFonts w:eastAsia="Times New Roman" w:cs="Arial"/>
              </w:rPr>
              <w:t>00,-Kč</w:t>
            </w:r>
          </w:p>
        </w:tc>
        <w:tc>
          <w:tcPr>
            <w:tcW w:w="2493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3EF" w:rsidRPr="00A47F64" w:rsidRDefault="00FC5AAE" w:rsidP="00FC5AA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37</w:t>
            </w:r>
            <w:r w:rsidR="00B053EF">
              <w:rPr>
                <w:rFonts w:eastAsia="Times New Roman" w:cs="Arial"/>
              </w:rPr>
              <w:t>.</w:t>
            </w:r>
            <w:r>
              <w:rPr>
                <w:rFonts w:eastAsia="Times New Roman" w:cs="Arial"/>
              </w:rPr>
              <w:t>149</w:t>
            </w:r>
            <w:r w:rsidR="00B053EF">
              <w:rPr>
                <w:rFonts w:eastAsia="Times New Roman" w:cs="Arial"/>
              </w:rPr>
              <w:t>,-Kč</w:t>
            </w:r>
          </w:p>
        </w:tc>
        <w:tc>
          <w:tcPr>
            <w:tcW w:w="2610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3EF" w:rsidRPr="00A47F64" w:rsidRDefault="00FC5AAE" w:rsidP="00FC5AA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214</w:t>
            </w:r>
            <w:r w:rsidR="00B053EF">
              <w:rPr>
                <w:rFonts w:eastAsia="Times New Roman" w:cs="Arial"/>
              </w:rPr>
              <w:t>.</w:t>
            </w:r>
            <w:r>
              <w:rPr>
                <w:rFonts w:eastAsia="Times New Roman" w:cs="Arial"/>
              </w:rPr>
              <w:t>049</w:t>
            </w:r>
            <w:r w:rsidR="00B053EF">
              <w:rPr>
                <w:rFonts w:eastAsia="Times New Roman" w:cs="Arial"/>
              </w:rPr>
              <w:t>,-Kč</w:t>
            </w:r>
          </w:p>
        </w:tc>
      </w:tr>
    </w:tbl>
    <w:p w:rsidR="002635F0" w:rsidRDefault="002635F0" w:rsidP="002635F0">
      <w:pPr>
        <w:keepNext/>
        <w:autoSpaceDE w:val="0"/>
        <w:autoSpaceDN w:val="0"/>
        <w:adjustRightInd w:val="0"/>
        <w:spacing w:before="60" w:after="0" w:line="240" w:lineRule="auto"/>
        <w:ind w:left="907"/>
        <w:jc w:val="both"/>
        <w:outlineLvl w:val="1"/>
        <w:rPr>
          <w:rFonts w:eastAsia="Times New Roman" w:cs="Arial"/>
          <w:lang w:eastAsia="cs-CZ"/>
        </w:rPr>
      </w:pPr>
    </w:p>
    <w:p w:rsidR="002635F0" w:rsidRDefault="002635F0" w:rsidP="002635F0">
      <w:pPr>
        <w:keepNext/>
        <w:autoSpaceDE w:val="0"/>
        <w:autoSpaceDN w:val="0"/>
        <w:adjustRightInd w:val="0"/>
        <w:spacing w:before="60" w:after="0" w:line="240" w:lineRule="auto"/>
        <w:ind w:left="907"/>
        <w:jc w:val="both"/>
        <w:outlineLvl w:val="1"/>
        <w:rPr>
          <w:rFonts w:eastAsia="Times New Roman" w:cs="Arial"/>
          <w:lang w:eastAsia="cs-CZ"/>
        </w:rPr>
      </w:pPr>
    </w:p>
    <w:p w:rsidR="002635F0" w:rsidRDefault="002635F0" w:rsidP="002635F0">
      <w:pPr>
        <w:keepNext/>
        <w:numPr>
          <w:ilvl w:val="2"/>
          <w:numId w:val="1"/>
        </w:numPr>
        <w:autoSpaceDE w:val="0"/>
        <w:autoSpaceDN w:val="0"/>
        <w:adjustRightInd w:val="0"/>
        <w:spacing w:before="60" w:after="0" w:line="240" w:lineRule="auto"/>
        <w:ind w:hanging="340"/>
        <w:jc w:val="both"/>
        <w:outlineLvl w:val="1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lastRenderedPageBreak/>
        <w:t>ceny za prodlouženou podporu na tři roky:</w:t>
      </w:r>
    </w:p>
    <w:p w:rsidR="002635F0" w:rsidRDefault="002635F0" w:rsidP="002635F0">
      <w:pPr>
        <w:keepNext/>
        <w:autoSpaceDE w:val="0"/>
        <w:autoSpaceDN w:val="0"/>
        <w:adjustRightInd w:val="0"/>
        <w:spacing w:before="60" w:after="0" w:line="240" w:lineRule="auto"/>
        <w:ind w:left="907"/>
        <w:jc w:val="both"/>
        <w:outlineLvl w:val="1"/>
        <w:rPr>
          <w:rFonts w:eastAsia="Times New Roman" w:cs="Arial"/>
          <w:lang w:eastAsia="cs-CZ"/>
        </w:rPr>
      </w:pPr>
    </w:p>
    <w:tbl>
      <w:tblPr>
        <w:tblW w:w="805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3"/>
        <w:gridCol w:w="2493"/>
        <w:gridCol w:w="2610"/>
      </w:tblGrid>
      <w:tr w:rsidR="002635F0" w:rsidRPr="00A47F64" w:rsidTr="005B29C0">
        <w:trPr>
          <w:trHeight w:hRule="exact" w:val="432"/>
          <w:jc w:val="center"/>
        </w:trPr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2635F0" w:rsidRPr="00A47F64" w:rsidRDefault="002635F0" w:rsidP="005B29C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A47F64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Cena bez DPH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2635F0" w:rsidRPr="00A47F64" w:rsidRDefault="002635F0" w:rsidP="005B29C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A47F64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DPH (21%)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2635F0" w:rsidRPr="00A47F64" w:rsidRDefault="002635F0" w:rsidP="005B29C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A47F64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Cena včetně DPH</w:t>
            </w:r>
          </w:p>
        </w:tc>
      </w:tr>
      <w:tr w:rsidR="00FC5AAE" w:rsidRPr="00A47F64" w:rsidTr="005B29C0">
        <w:trPr>
          <w:trHeight w:hRule="exact" w:val="930"/>
          <w:jc w:val="center"/>
        </w:trPr>
        <w:tc>
          <w:tcPr>
            <w:tcW w:w="2953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AAE" w:rsidRPr="00A47F64" w:rsidRDefault="00FC5AAE" w:rsidP="00FC5AA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176.600,-Kč</w:t>
            </w:r>
          </w:p>
        </w:tc>
        <w:tc>
          <w:tcPr>
            <w:tcW w:w="2493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AAE" w:rsidRPr="00A47F64" w:rsidRDefault="00FC5AAE" w:rsidP="00FC5AA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37.086,-Kč</w:t>
            </w:r>
          </w:p>
        </w:tc>
        <w:tc>
          <w:tcPr>
            <w:tcW w:w="2610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AAE" w:rsidRPr="00A47F64" w:rsidRDefault="00FC5AAE" w:rsidP="00FC5AA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213.686,-Kč</w:t>
            </w:r>
          </w:p>
        </w:tc>
      </w:tr>
    </w:tbl>
    <w:p w:rsidR="002635F0" w:rsidRPr="002635F0" w:rsidRDefault="002635F0" w:rsidP="002635F0">
      <w:pPr>
        <w:keepNext/>
        <w:autoSpaceDE w:val="0"/>
        <w:autoSpaceDN w:val="0"/>
        <w:adjustRightInd w:val="0"/>
        <w:spacing w:before="60" w:after="0" w:line="240" w:lineRule="auto"/>
        <w:ind w:left="907"/>
        <w:jc w:val="both"/>
        <w:outlineLvl w:val="1"/>
        <w:rPr>
          <w:rFonts w:eastAsia="Times New Roman" w:cs="Arial"/>
          <w:lang w:eastAsia="cs-CZ"/>
        </w:rPr>
      </w:pPr>
    </w:p>
    <w:p w:rsidR="00FE1FE9" w:rsidRPr="00A47F64" w:rsidRDefault="00FE1FE9" w:rsidP="00F00347">
      <w:pPr>
        <w:keepNext/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eastAsia="Times New Roman" w:cs="Arial"/>
          <w:lang w:eastAsia="cs-CZ"/>
        </w:rPr>
      </w:pPr>
      <w:r w:rsidRPr="00A47F64">
        <w:rPr>
          <w:rFonts w:eastAsia="Times New Roman" w:cs="Arial"/>
          <w:color w:val="000000"/>
          <w:lang w:eastAsia="cs-CZ"/>
        </w:rPr>
        <w:t>Takto dohodnutá cena je konečná a nejvýše přípustná a zahrnuje v sobě veškeré náklady související s plněním dle této Smlouvy.</w:t>
      </w:r>
    </w:p>
    <w:p w:rsidR="00BF11C9" w:rsidRPr="00A47F64" w:rsidRDefault="00BF11C9" w:rsidP="00F00347">
      <w:pPr>
        <w:keepNext/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eastAsia="Times New Roman" w:cs="Arial"/>
          <w:lang w:eastAsia="cs-CZ"/>
        </w:rPr>
      </w:pPr>
      <w:r w:rsidRPr="00A47F64">
        <w:t>Ceny jsou uvedeny jako ceny bez DPH a s DPH ve výši platné ke dni uzavření Smlouvy. Dojde-li ke změně sazby DPH, bude DPH účtována podle právních předpisů platných v době uskutečnění zdanitelného plnění.</w:t>
      </w:r>
    </w:p>
    <w:p w:rsidR="00345376" w:rsidRPr="00A47F64" w:rsidRDefault="00345376" w:rsidP="00F00347">
      <w:pPr>
        <w:keepNext/>
        <w:autoSpaceDE w:val="0"/>
        <w:autoSpaceDN w:val="0"/>
        <w:adjustRightInd w:val="0"/>
        <w:spacing w:before="60" w:after="0" w:line="240" w:lineRule="auto"/>
        <w:ind w:left="567"/>
        <w:jc w:val="both"/>
        <w:outlineLvl w:val="1"/>
        <w:rPr>
          <w:rFonts w:eastAsia="Times New Roman" w:cs="Arial"/>
          <w:lang w:eastAsia="cs-CZ"/>
        </w:rPr>
      </w:pPr>
    </w:p>
    <w:p w:rsidR="00911457" w:rsidRPr="00A47F64" w:rsidRDefault="00911457" w:rsidP="00F00347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360" w:after="240" w:line="240" w:lineRule="auto"/>
        <w:jc w:val="center"/>
        <w:outlineLvl w:val="0"/>
        <w:rPr>
          <w:rFonts w:eastAsia="Times New Roman" w:cs="Arial"/>
          <w:b/>
          <w:bCs/>
          <w:sz w:val="24"/>
          <w:szCs w:val="24"/>
          <w:lang w:eastAsia="cs-CZ"/>
        </w:rPr>
      </w:pPr>
      <w:bookmarkStart w:id="8" w:name="_Ref168377650"/>
      <w:bookmarkStart w:id="9" w:name="_Toc175127073"/>
      <w:r w:rsidRPr="00A47F64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Platební podmínky</w:t>
      </w:r>
      <w:bookmarkEnd w:id="8"/>
      <w:bookmarkEnd w:id="9"/>
    </w:p>
    <w:p w:rsidR="00016BD3" w:rsidRPr="00A47F64" w:rsidRDefault="007D660B" w:rsidP="00F00347">
      <w:pPr>
        <w:keepNext/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eastAsia="Times New Roman" w:cs="Arial"/>
          <w:lang w:eastAsia="cs-CZ"/>
        </w:rPr>
      </w:pPr>
      <w:r w:rsidRPr="00A47F64">
        <w:rPr>
          <w:rFonts w:eastAsia="Times New Roman" w:cs="Arial"/>
          <w:color w:val="000000"/>
          <w:lang w:eastAsia="cs-CZ"/>
        </w:rPr>
        <w:t>Poskytovatel</w:t>
      </w:r>
      <w:r w:rsidR="00911457" w:rsidRPr="00A47F64">
        <w:rPr>
          <w:rFonts w:eastAsia="Times New Roman" w:cs="Arial"/>
          <w:color w:val="000000"/>
          <w:lang w:eastAsia="cs-CZ"/>
        </w:rPr>
        <w:t xml:space="preserve"> </w:t>
      </w:r>
      <w:r w:rsidR="00974A8D" w:rsidRPr="00A47F64">
        <w:rPr>
          <w:rFonts w:eastAsia="Times New Roman" w:cs="Arial"/>
          <w:color w:val="000000"/>
          <w:lang w:eastAsia="cs-CZ"/>
        </w:rPr>
        <w:t xml:space="preserve"> vystaví </w:t>
      </w:r>
      <w:r w:rsidR="00911457" w:rsidRPr="00A47F64">
        <w:rPr>
          <w:rFonts w:eastAsia="Times New Roman" w:cs="Arial"/>
          <w:color w:val="000000"/>
          <w:lang w:eastAsia="cs-CZ"/>
        </w:rPr>
        <w:t xml:space="preserve">po předání </w:t>
      </w:r>
      <w:r w:rsidR="00974A8D" w:rsidRPr="00A47F64">
        <w:rPr>
          <w:rFonts w:eastAsia="Times New Roman" w:cs="Arial"/>
          <w:color w:val="000000"/>
          <w:lang w:eastAsia="cs-CZ"/>
        </w:rPr>
        <w:t>P</w:t>
      </w:r>
      <w:r w:rsidR="00911457" w:rsidRPr="00A47F64">
        <w:rPr>
          <w:rFonts w:eastAsia="Times New Roman" w:cs="Arial"/>
          <w:color w:val="000000"/>
          <w:lang w:eastAsia="cs-CZ"/>
        </w:rPr>
        <w:t>ředmětu smlouvy</w:t>
      </w:r>
      <w:r w:rsidR="008D6938" w:rsidRPr="00A47F64">
        <w:rPr>
          <w:rFonts w:eastAsia="Times New Roman" w:cs="Arial"/>
          <w:color w:val="000000"/>
          <w:lang w:eastAsia="cs-CZ"/>
        </w:rPr>
        <w:t xml:space="preserve"> způsobem dle </w:t>
      </w:r>
      <w:r w:rsidR="00727E12" w:rsidRPr="00A47F64">
        <w:rPr>
          <w:rFonts w:eastAsia="Times New Roman" w:cs="Arial"/>
          <w:color w:val="000000"/>
          <w:lang w:eastAsia="cs-CZ"/>
        </w:rPr>
        <w:t xml:space="preserve">bodu </w:t>
      </w:r>
      <w:proofErr w:type="gramStart"/>
      <w:r w:rsidR="00727E12" w:rsidRPr="00A47F64">
        <w:rPr>
          <w:rFonts w:eastAsia="Times New Roman" w:cs="Arial"/>
          <w:color w:val="000000"/>
          <w:lang w:eastAsia="cs-CZ"/>
        </w:rPr>
        <w:t>2.</w:t>
      </w:r>
      <w:r w:rsidRPr="00A47F64">
        <w:rPr>
          <w:rFonts w:eastAsia="Times New Roman" w:cs="Arial"/>
          <w:color w:val="000000"/>
          <w:lang w:eastAsia="cs-CZ"/>
        </w:rPr>
        <w:t>4</w:t>
      </w:r>
      <w:r w:rsidR="00727E12" w:rsidRPr="00A47F64">
        <w:rPr>
          <w:rFonts w:eastAsia="Times New Roman" w:cs="Arial"/>
          <w:color w:val="000000"/>
          <w:lang w:eastAsia="cs-CZ"/>
        </w:rPr>
        <w:t>.</w:t>
      </w:r>
      <w:r w:rsidR="008D6938" w:rsidRPr="00A47F64">
        <w:rPr>
          <w:rFonts w:eastAsia="Times New Roman" w:cs="Arial"/>
          <w:color w:val="000000"/>
          <w:lang w:eastAsia="cs-CZ"/>
        </w:rPr>
        <w:t xml:space="preserve"> této</w:t>
      </w:r>
      <w:proofErr w:type="gramEnd"/>
      <w:r w:rsidR="008D6938" w:rsidRPr="00A47F64">
        <w:rPr>
          <w:rFonts w:eastAsia="Times New Roman" w:cs="Arial"/>
          <w:color w:val="000000"/>
          <w:lang w:eastAsia="cs-CZ"/>
        </w:rPr>
        <w:t xml:space="preserve"> Smlouvy</w:t>
      </w:r>
      <w:r w:rsidR="00911457" w:rsidRPr="00A47F64">
        <w:rPr>
          <w:rFonts w:eastAsia="Times New Roman" w:cs="Arial"/>
          <w:color w:val="000000"/>
          <w:lang w:eastAsia="cs-CZ"/>
        </w:rPr>
        <w:t xml:space="preserve"> </w:t>
      </w:r>
      <w:r w:rsidRPr="00A47F64">
        <w:rPr>
          <w:rFonts w:eastAsia="Times New Roman" w:cs="Arial"/>
          <w:color w:val="000000"/>
          <w:lang w:eastAsia="cs-CZ"/>
        </w:rPr>
        <w:t>Nabyva</w:t>
      </w:r>
      <w:r w:rsidR="008D6938" w:rsidRPr="00A47F64">
        <w:rPr>
          <w:rFonts w:eastAsia="Times New Roman" w:cs="Arial"/>
          <w:color w:val="000000"/>
          <w:lang w:eastAsia="cs-CZ"/>
        </w:rPr>
        <w:t>teli</w:t>
      </w:r>
      <w:r w:rsidR="00974A8D" w:rsidRPr="00A47F64">
        <w:rPr>
          <w:rFonts w:eastAsia="Times New Roman" w:cs="Arial"/>
          <w:color w:val="000000"/>
          <w:lang w:eastAsia="cs-CZ"/>
        </w:rPr>
        <w:t xml:space="preserve"> </w:t>
      </w:r>
      <w:r w:rsidR="00BC06B6" w:rsidRPr="00A47F64">
        <w:rPr>
          <w:rFonts w:eastAsia="Times New Roman" w:cs="Arial"/>
          <w:color w:val="000000"/>
          <w:lang w:eastAsia="cs-CZ"/>
        </w:rPr>
        <w:t>d</w:t>
      </w:r>
      <w:r w:rsidR="00974A8D" w:rsidRPr="00A47F64">
        <w:rPr>
          <w:rFonts w:eastAsia="Times New Roman" w:cs="Arial"/>
          <w:color w:val="000000"/>
          <w:lang w:eastAsia="cs-CZ"/>
        </w:rPr>
        <w:t>aňov</w:t>
      </w:r>
      <w:r w:rsidRPr="00A47F64">
        <w:rPr>
          <w:rFonts w:eastAsia="Times New Roman" w:cs="Arial"/>
          <w:color w:val="000000"/>
          <w:lang w:eastAsia="cs-CZ"/>
        </w:rPr>
        <w:t>ý</w:t>
      </w:r>
      <w:r w:rsidR="00974A8D" w:rsidRPr="00A47F64">
        <w:rPr>
          <w:rFonts w:eastAsia="Times New Roman" w:cs="Arial"/>
          <w:color w:val="000000"/>
          <w:lang w:eastAsia="cs-CZ"/>
        </w:rPr>
        <w:t xml:space="preserve"> doklad (faktur</w:t>
      </w:r>
      <w:r w:rsidR="00687D44">
        <w:rPr>
          <w:rFonts w:eastAsia="Times New Roman" w:cs="Arial"/>
          <w:color w:val="000000"/>
          <w:lang w:eastAsia="cs-CZ"/>
        </w:rPr>
        <w:t>u</w:t>
      </w:r>
      <w:r w:rsidR="00974A8D" w:rsidRPr="00A47F64">
        <w:rPr>
          <w:rFonts w:eastAsia="Times New Roman" w:cs="Arial"/>
          <w:color w:val="000000"/>
          <w:lang w:eastAsia="cs-CZ"/>
        </w:rPr>
        <w:t>) v členění dle bodu 3.</w:t>
      </w:r>
      <w:r w:rsidR="00BF73C9">
        <w:rPr>
          <w:rFonts w:eastAsia="Times New Roman" w:cs="Arial"/>
          <w:color w:val="000000"/>
          <w:lang w:eastAsia="cs-CZ"/>
        </w:rPr>
        <w:t>2</w:t>
      </w:r>
      <w:r w:rsidR="00974A8D" w:rsidRPr="00A47F64">
        <w:rPr>
          <w:rFonts w:eastAsia="Times New Roman" w:cs="Arial"/>
          <w:color w:val="000000"/>
          <w:lang w:eastAsia="cs-CZ"/>
        </w:rPr>
        <w:t>. této Smlouvy</w:t>
      </w:r>
      <w:r w:rsidR="00911457" w:rsidRPr="00A47F64">
        <w:rPr>
          <w:rFonts w:eastAsia="Times New Roman" w:cs="Arial"/>
          <w:color w:val="000000"/>
          <w:lang w:eastAsia="cs-CZ"/>
        </w:rPr>
        <w:t xml:space="preserve">. </w:t>
      </w:r>
    </w:p>
    <w:p w:rsidR="00911457" w:rsidRPr="00A47F64" w:rsidRDefault="00911457" w:rsidP="00F00347">
      <w:pPr>
        <w:keepNext/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eastAsia="Times New Roman" w:cs="Arial"/>
          <w:lang w:eastAsia="cs-CZ"/>
        </w:rPr>
      </w:pPr>
      <w:r w:rsidRPr="00A47F64">
        <w:rPr>
          <w:rFonts w:eastAsia="Times New Roman" w:cs="Arial"/>
          <w:color w:val="000000"/>
          <w:lang w:eastAsia="cs-CZ"/>
        </w:rPr>
        <w:t>Na</w:t>
      </w:r>
      <w:r w:rsidR="004A2B88" w:rsidRPr="00A47F64">
        <w:rPr>
          <w:rFonts w:eastAsia="Times New Roman" w:cs="Arial"/>
          <w:color w:val="000000"/>
          <w:lang w:eastAsia="cs-CZ"/>
        </w:rPr>
        <w:t> </w:t>
      </w:r>
      <w:r w:rsidRPr="00A47F64">
        <w:rPr>
          <w:rFonts w:eastAsia="Times New Roman" w:cs="Arial"/>
          <w:color w:val="000000"/>
          <w:lang w:eastAsia="cs-CZ"/>
        </w:rPr>
        <w:t>daňov</w:t>
      </w:r>
      <w:r w:rsidR="007D660B" w:rsidRPr="00A47F64">
        <w:rPr>
          <w:rFonts w:eastAsia="Times New Roman" w:cs="Arial"/>
          <w:color w:val="000000"/>
          <w:lang w:eastAsia="cs-CZ"/>
        </w:rPr>
        <w:t>ém</w:t>
      </w:r>
      <w:r w:rsidRPr="00A47F64">
        <w:rPr>
          <w:rFonts w:eastAsia="Times New Roman" w:cs="Arial"/>
          <w:color w:val="000000"/>
          <w:lang w:eastAsia="cs-CZ"/>
        </w:rPr>
        <w:t xml:space="preserve"> doklad</w:t>
      </w:r>
      <w:r w:rsidR="007D660B" w:rsidRPr="00A47F64">
        <w:rPr>
          <w:rFonts w:eastAsia="Times New Roman" w:cs="Arial"/>
          <w:color w:val="000000"/>
          <w:lang w:eastAsia="cs-CZ"/>
        </w:rPr>
        <w:t xml:space="preserve">u </w:t>
      </w:r>
      <w:r w:rsidRPr="00A47F64">
        <w:rPr>
          <w:rFonts w:eastAsia="Times New Roman" w:cs="Arial"/>
          <w:color w:val="000000"/>
          <w:lang w:eastAsia="cs-CZ"/>
        </w:rPr>
        <w:t>musí být uvedena cena bez DPH a cena včetně DPH. Daňov</w:t>
      </w:r>
      <w:r w:rsidR="007D660B" w:rsidRPr="00A47F64">
        <w:rPr>
          <w:rFonts w:eastAsia="Times New Roman" w:cs="Arial"/>
          <w:color w:val="000000"/>
          <w:lang w:eastAsia="cs-CZ"/>
        </w:rPr>
        <w:t>ý</w:t>
      </w:r>
      <w:r w:rsidRPr="00A47F64">
        <w:rPr>
          <w:rFonts w:eastAsia="Times New Roman" w:cs="Arial"/>
          <w:color w:val="000000"/>
          <w:lang w:eastAsia="cs-CZ"/>
        </w:rPr>
        <w:t xml:space="preserve"> doklad musí obsahovat náležitosti </w:t>
      </w:r>
      <w:r w:rsidR="00502191" w:rsidRPr="00A47F64">
        <w:rPr>
          <w:rFonts w:eastAsia="Times New Roman" w:cs="Arial"/>
          <w:color w:val="000000"/>
          <w:lang w:eastAsia="cs-CZ"/>
        </w:rPr>
        <w:t>vyžadované příslušnými právními předpisy v platném znění</w:t>
      </w:r>
      <w:r w:rsidRPr="00A47F64">
        <w:rPr>
          <w:rFonts w:eastAsia="Times New Roman" w:cs="Arial"/>
          <w:color w:val="000000"/>
          <w:lang w:eastAsia="cs-CZ"/>
        </w:rPr>
        <w:t>. Daňový doklad, který nebude obsahovat uvedené náležitosti nebo</w:t>
      </w:r>
      <w:r w:rsidR="00C70A43" w:rsidRPr="00A47F64">
        <w:rPr>
          <w:rFonts w:eastAsia="Times New Roman" w:cs="Arial"/>
          <w:color w:val="000000"/>
          <w:lang w:eastAsia="cs-CZ"/>
        </w:rPr>
        <w:t> </w:t>
      </w:r>
      <w:r w:rsidRPr="00A47F64">
        <w:rPr>
          <w:rFonts w:eastAsia="Times New Roman" w:cs="Arial"/>
          <w:color w:val="000000"/>
          <w:lang w:eastAsia="cs-CZ"/>
        </w:rPr>
        <w:t>budou uvedeny nesprávně či</w:t>
      </w:r>
      <w:r w:rsidR="004A2B88" w:rsidRPr="00A47F64">
        <w:rPr>
          <w:rFonts w:eastAsia="Times New Roman" w:cs="Arial"/>
          <w:color w:val="000000"/>
          <w:lang w:eastAsia="cs-CZ"/>
        </w:rPr>
        <w:t> </w:t>
      </w:r>
      <w:r w:rsidRPr="00A47F64">
        <w:rPr>
          <w:rFonts w:eastAsia="Times New Roman" w:cs="Arial"/>
          <w:color w:val="000000"/>
          <w:lang w:eastAsia="cs-CZ"/>
        </w:rPr>
        <w:t xml:space="preserve">neúplně, je </w:t>
      </w:r>
      <w:r w:rsidR="007D660B" w:rsidRPr="00A47F64">
        <w:rPr>
          <w:rFonts w:eastAsia="Times New Roman" w:cs="Arial"/>
          <w:color w:val="000000"/>
          <w:lang w:eastAsia="cs-CZ"/>
        </w:rPr>
        <w:t>Nabyva</w:t>
      </w:r>
      <w:r w:rsidR="008D6938" w:rsidRPr="00A47F64">
        <w:rPr>
          <w:rFonts w:eastAsia="Times New Roman" w:cs="Arial"/>
          <w:color w:val="000000"/>
          <w:lang w:eastAsia="cs-CZ"/>
        </w:rPr>
        <w:t>tel</w:t>
      </w:r>
      <w:r w:rsidRPr="00A47F64">
        <w:rPr>
          <w:rFonts w:eastAsia="Times New Roman" w:cs="Arial"/>
          <w:color w:val="000000"/>
          <w:lang w:eastAsia="cs-CZ"/>
        </w:rPr>
        <w:t xml:space="preserve"> oprávněn vrátit, a to do konce sjednané doby jeho splatnosti. </w:t>
      </w:r>
      <w:r w:rsidR="00A33F75" w:rsidRPr="00A47F64">
        <w:t xml:space="preserve">Při nezaplacení takto vystaveného a doručeného daňového dokladu </w:t>
      </w:r>
      <w:r w:rsidR="00687D44">
        <w:t>P</w:t>
      </w:r>
      <w:r w:rsidR="00687D44">
        <w:rPr>
          <w:rFonts w:eastAsia="Times New Roman" w:cs="Arial"/>
          <w:color w:val="000000"/>
          <w:lang w:eastAsia="cs-CZ"/>
        </w:rPr>
        <w:t>oskytovatel</w:t>
      </w:r>
      <w:r w:rsidRPr="00A47F64">
        <w:rPr>
          <w:rFonts w:eastAsia="Times New Roman" w:cs="Arial"/>
          <w:color w:val="000000"/>
          <w:lang w:eastAsia="cs-CZ"/>
        </w:rPr>
        <w:t xml:space="preserve"> vystaví daňový doklad znovu a sjednaná lhůta splatnosti běží od data doručení nového daňového dokladu </w:t>
      </w:r>
      <w:r w:rsidR="007D660B" w:rsidRPr="00A47F64">
        <w:rPr>
          <w:rFonts w:eastAsia="Times New Roman" w:cs="Arial"/>
          <w:color w:val="000000"/>
          <w:lang w:eastAsia="cs-CZ"/>
        </w:rPr>
        <w:t>Nabyva</w:t>
      </w:r>
      <w:r w:rsidR="008D6938" w:rsidRPr="00A47F64">
        <w:rPr>
          <w:rFonts w:eastAsia="Times New Roman" w:cs="Arial"/>
          <w:color w:val="000000"/>
          <w:lang w:eastAsia="cs-CZ"/>
        </w:rPr>
        <w:t>teli</w:t>
      </w:r>
      <w:r w:rsidRPr="00A47F64">
        <w:rPr>
          <w:rFonts w:eastAsia="Times New Roman" w:cs="Arial"/>
          <w:color w:val="000000"/>
          <w:lang w:eastAsia="cs-CZ"/>
        </w:rPr>
        <w:t>.</w:t>
      </w:r>
    </w:p>
    <w:p w:rsidR="004C7EA3" w:rsidRPr="00A47F64" w:rsidRDefault="004C7EA3" w:rsidP="00F00347">
      <w:pPr>
        <w:keepNext/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eastAsia="Times New Roman" w:cs="Arial"/>
          <w:lang w:eastAsia="cs-CZ"/>
        </w:rPr>
      </w:pPr>
      <w:r w:rsidRPr="00A47F64">
        <w:rPr>
          <w:rFonts w:eastAsia="Times New Roman" w:cs="Arial"/>
          <w:color w:val="000000"/>
          <w:lang w:eastAsia="cs-CZ"/>
        </w:rPr>
        <w:t>Přílohou daňov</w:t>
      </w:r>
      <w:r w:rsidR="00687D44">
        <w:rPr>
          <w:rFonts w:eastAsia="Times New Roman" w:cs="Arial"/>
          <w:color w:val="000000"/>
          <w:lang w:eastAsia="cs-CZ"/>
        </w:rPr>
        <w:t>ého</w:t>
      </w:r>
      <w:r w:rsidRPr="00A47F64">
        <w:rPr>
          <w:rFonts w:eastAsia="Times New Roman" w:cs="Arial"/>
          <w:color w:val="000000"/>
          <w:lang w:eastAsia="cs-CZ"/>
        </w:rPr>
        <w:t xml:space="preserve"> doklad</w:t>
      </w:r>
      <w:r w:rsidR="00687D44">
        <w:rPr>
          <w:rFonts w:eastAsia="Times New Roman" w:cs="Arial"/>
          <w:color w:val="000000"/>
          <w:lang w:eastAsia="cs-CZ"/>
        </w:rPr>
        <w:t>u</w:t>
      </w:r>
      <w:r w:rsidRPr="00A47F64">
        <w:rPr>
          <w:rFonts w:eastAsia="Times New Roman" w:cs="Arial"/>
          <w:color w:val="000000"/>
          <w:lang w:eastAsia="cs-CZ"/>
        </w:rPr>
        <w:t xml:space="preserve"> bude </w:t>
      </w:r>
      <w:r w:rsidRPr="00A47F64">
        <w:rPr>
          <w:rFonts w:eastAsia="Times New Roman" w:cs="Arial"/>
          <w:lang w:eastAsia="cs-CZ"/>
        </w:rPr>
        <w:t>konečný akceptační protokol</w:t>
      </w:r>
      <w:r w:rsidR="00727E12" w:rsidRPr="00A47F64">
        <w:rPr>
          <w:rFonts w:eastAsia="Times New Roman" w:cs="Arial"/>
          <w:lang w:eastAsia="cs-CZ"/>
        </w:rPr>
        <w:t xml:space="preserve"> dle bodu </w:t>
      </w:r>
      <w:proofErr w:type="gramStart"/>
      <w:r w:rsidR="00727E12" w:rsidRPr="00A47F64">
        <w:rPr>
          <w:rFonts w:eastAsia="Times New Roman" w:cs="Arial"/>
          <w:lang w:eastAsia="cs-CZ"/>
        </w:rPr>
        <w:t>2.</w:t>
      </w:r>
      <w:r w:rsidR="00687D44">
        <w:rPr>
          <w:rFonts w:eastAsia="Times New Roman" w:cs="Arial"/>
          <w:lang w:eastAsia="cs-CZ"/>
        </w:rPr>
        <w:t>4</w:t>
      </w:r>
      <w:r w:rsidR="00727E12" w:rsidRPr="00A47F64">
        <w:rPr>
          <w:rFonts w:eastAsia="Times New Roman" w:cs="Arial"/>
          <w:lang w:eastAsia="cs-CZ"/>
        </w:rPr>
        <w:t>. této</w:t>
      </w:r>
      <w:proofErr w:type="gramEnd"/>
      <w:r w:rsidR="00727E12" w:rsidRPr="00A47F64">
        <w:rPr>
          <w:rFonts w:eastAsia="Times New Roman" w:cs="Arial"/>
          <w:lang w:eastAsia="cs-CZ"/>
        </w:rPr>
        <w:t xml:space="preserve"> Smlouvy</w:t>
      </w:r>
      <w:r w:rsidRPr="00A47F64">
        <w:rPr>
          <w:rFonts w:eastAsia="Times New Roman" w:cs="Arial"/>
          <w:lang w:eastAsia="cs-CZ"/>
        </w:rPr>
        <w:t xml:space="preserve"> podepsaný oprávněnými osobami </w:t>
      </w:r>
      <w:r w:rsidR="007D660B" w:rsidRPr="00A47F64">
        <w:rPr>
          <w:rFonts w:eastAsia="Times New Roman" w:cs="Arial"/>
          <w:lang w:eastAsia="cs-CZ"/>
        </w:rPr>
        <w:t>Nabyva</w:t>
      </w:r>
      <w:r w:rsidR="008D6938" w:rsidRPr="00A47F64">
        <w:rPr>
          <w:rFonts w:eastAsia="Times New Roman" w:cs="Arial"/>
          <w:lang w:eastAsia="cs-CZ"/>
        </w:rPr>
        <w:t>tele</w:t>
      </w:r>
      <w:r w:rsidRPr="00A47F64">
        <w:rPr>
          <w:rFonts w:eastAsia="Times New Roman" w:cs="Arial"/>
          <w:lang w:eastAsia="cs-CZ"/>
        </w:rPr>
        <w:t xml:space="preserve"> a </w:t>
      </w:r>
      <w:r w:rsidR="007D660B" w:rsidRPr="00A47F64">
        <w:rPr>
          <w:rFonts w:eastAsia="Times New Roman" w:cs="Arial"/>
          <w:color w:val="000000"/>
          <w:lang w:eastAsia="cs-CZ"/>
        </w:rPr>
        <w:t>Poskytovatel</w:t>
      </w:r>
      <w:r w:rsidR="000735CE" w:rsidRPr="00A47F64">
        <w:rPr>
          <w:rFonts w:eastAsia="Times New Roman" w:cs="Arial"/>
          <w:color w:val="000000"/>
          <w:lang w:eastAsia="cs-CZ"/>
        </w:rPr>
        <w:t>e</w:t>
      </w:r>
      <w:r w:rsidRPr="00A47F64">
        <w:rPr>
          <w:rFonts w:eastAsia="Times New Roman" w:cs="Arial"/>
          <w:lang w:eastAsia="cs-CZ"/>
        </w:rPr>
        <w:t>.</w:t>
      </w:r>
    </w:p>
    <w:p w:rsidR="00974A8D" w:rsidRPr="00A47F64" w:rsidRDefault="00974A8D" w:rsidP="00F00347">
      <w:pPr>
        <w:keepNext/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eastAsia="Times New Roman" w:cs="Arial"/>
          <w:lang w:eastAsia="cs-CZ"/>
        </w:rPr>
      </w:pPr>
      <w:r w:rsidRPr="00A47F64">
        <w:rPr>
          <w:rFonts w:eastAsia="Times New Roman" w:cs="Arial"/>
          <w:lang w:eastAsia="cs-CZ"/>
        </w:rPr>
        <w:t xml:space="preserve">Daňové doklady musí být doručeny </w:t>
      </w:r>
      <w:r w:rsidR="000735CE" w:rsidRPr="00A47F64">
        <w:rPr>
          <w:rFonts w:eastAsia="Times New Roman" w:cs="Arial"/>
          <w:lang w:eastAsia="cs-CZ"/>
        </w:rPr>
        <w:t>Nabyva</w:t>
      </w:r>
      <w:r w:rsidRPr="00A47F64">
        <w:rPr>
          <w:rFonts w:eastAsia="Times New Roman" w:cs="Arial"/>
          <w:lang w:eastAsia="cs-CZ"/>
        </w:rPr>
        <w:t xml:space="preserve">teli </w:t>
      </w:r>
      <w:r w:rsidRPr="00A47F64">
        <w:t xml:space="preserve">do sídla </w:t>
      </w:r>
      <w:r w:rsidR="000735CE" w:rsidRPr="00A47F64">
        <w:t>Nabyva</w:t>
      </w:r>
      <w:r w:rsidRPr="00A47F64">
        <w:t xml:space="preserve">tele, případně do datové schránky </w:t>
      </w:r>
      <w:r w:rsidR="000735CE" w:rsidRPr="00A47F64">
        <w:t>Nabyva</w:t>
      </w:r>
      <w:r w:rsidRPr="00A47F64">
        <w:t xml:space="preserve">tele: </w:t>
      </w:r>
      <w:proofErr w:type="spellStart"/>
      <w:r w:rsidRPr="00A47F64">
        <w:t>avraiqg</w:t>
      </w:r>
      <w:proofErr w:type="spellEnd"/>
      <w:r w:rsidRPr="00A47F64">
        <w:t>.</w:t>
      </w:r>
    </w:p>
    <w:p w:rsidR="00ED7055" w:rsidRPr="00A47F64" w:rsidRDefault="00ED7055" w:rsidP="00F00347">
      <w:pPr>
        <w:keepNext/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eastAsia="Times New Roman" w:cs="Arial"/>
          <w:lang w:eastAsia="cs-CZ"/>
        </w:rPr>
      </w:pPr>
      <w:r w:rsidRPr="00A47F64">
        <w:t>Splatnost faktur:</w:t>
      </w:r>
    </w:p>
    <w:p w:rsidR="00ED7055" w:rsidRPr="00A47F64" w:rsidRDefault="00ED7055" w:rsidP="00F00347">
      <w:pPr>
        <w:keepNext/>
        <w:numPr>
          <w:ilvl w:val="2"/>
          <w:numId w:val="1"/>
        </w:numPr>
        <w:autoSpaceDE w:val="0"/>
        <w:autoSpaceDN w:val="0"/>
        <w:adjustRightInd w:val="0"/>
        <w:spacing w:before="60" w:after="0" w:line="240" w:lineRule="auto"/>
        <w:ind w:left="1418" w:hanging="851"/>
        <w:jc w:val="both"/>
        <w:outlineLvl w:val="1"/>
        <w:rPr>
          <w:rFonts w:eastAsia="Times New Roman" w:cs="Arial"/>
          <w:lang w:eastAsia="cs-CZ"/>
        </w:rPr>
      </w:pPr>
      <w:r w:rsidRPr="00A47F64">
        <w:t xml:space="preserve">Smluvní strany se dohodly na bezhotovostním placení z účtu </w:t>
      </w:r>
      <w:r w:rsidR="000735CE" w:rsidRPr="00A47F64">
        <w:t>Nabyvatele</w:t>
      </w:r>
      <w:r w:rsidRPr="00A47F64">
        <w:t xml:space="preserve"> na účet </w:t>
      </w:r>
      <w:r w:rsidR="000735CE" w:rsidRPr="00A47F64">
        <w:t>Poskytova</w:t>
      </w:r>
      <w:r w:rsidR="008D6938" w:rsidRPr="00A47F64">
        <w:t>tele</w:t>
      </w:r>
      <w:r w:rsidR="000C1E14" w:rsidRPr="00A47F64">
        <w:t xml:space="preserve"> uvedený v záhlaví této smlouvy</w:t>
      </w:r>
      <w:r w:rsidRPr="00A47F64">
        <w:t>. Platba se uskuteční v korunách českých na základě faktury - daňového dokladu, se splatností 21 dnů</w:t>
      </w:r>
      <w:r w:rsidRPr="00A47F64">
        <w:rPr>
          <w:b/>
        </w:rPr>
        <w:t xml:space="preserve"> </w:t>
      </w:r>
      <w:r w:rsidRPr="00A47F64">
        <w:t xml:space="preserve">od doručení do sídla </w:t>
      </w:r>
      <w:r w:rsidR="000735CE" w:rsidRPr="00A47F64">
        <w:t>Nabyvatele</w:t>
      </w:r>
      <w:r w:rsidR="008D6938" w:rsidRPr="00A47F64">
        <w:t xml:space="preserve">, případně do datové schránky </w:t>
      </w:r>
      <w:r w:rsidR="00E46652" w:rsidRPr="00A47F64">
        <w:t>Nabyvatele</w:t>
      </w:r>
      <w:r w:rsidR="008D6938" w:rsidRPr="00A47F64">
        <w:t xml:space="preserve">: </w:t>
      </w:r>
      <w:proofErr w:type="spellStart"/>
      <w:r w:rsidR="008D6938" w:rsidRPr="00A47F64">
        <w:t>avraiqg</w:t>
      </w:r>
      <w:proofErr w:type="spellEnd"/>
      <w:r w:rsidRPr="00A47F64">
        <w:t>.</w:t>
      </w:r>
    </w:p>
    <w:p w:rsidR="00ED7055" w:rsidRPr="0011302A" w:rsidRDefault="00ED7055" w:rsidP="00F00347">
      <w:pPr>
        <w:keepNext/>
        <w:numPr>
          <w:ilvl w:val="2"/>
          <w:numId w:val="1"/>
        </w:numPr>
        <w:autoSpaceDE w:val="0"/>
        <w:autoSpaceDN w:val="0"/>
        <w:adjustRightInd w:val="0"/>
        <w:spacing w:before="60" w:after="0" w:line="240" w:lineRule="auto"/>
        <w:ind w:left="1418" w:hanging="851"/>
        <w:jc w:val="both"/>
        <w:outlineLvl w:val="1"/>
        <w:rPr>
          <w:rFonts w:eastAsia="Times New Roman" w:cs="Arial"/>
          <w:lang w:eastAsia="cs-CZ"/>
        </w:rPr>
      </w:pPr>
      <w:r w:rsidRPr="00A47F64">
        <w:t xml:space="preserve">Povinnost </w:t>
      </w:r>
      <w:r w:rsidR="000735CE" w:rsidRPr="00A47F64">
        <w:t>Nabyvatele</w:t>
      </w:r>
      <w:r w:rsidRPr="00A47F64">
        <w:t xml:space="preserve"> zaplatit je splněna dnem připsání příslušné finanční částky na účet </w:t>
      </w:r>
      <w:r w:rsidR="000735CE" w:rsidRPr="00A47F64">
        <w:t>Poskytovatele</w:t>
      </w:r>
      <w:r w:rsidRPr="00A47F64">
        <w:t>.</w:t>
      </w:r>
    </w:p>
    <w:p w:rsidR="0011302A" w:rsidRPr="00A47F64" w:rsidRDefault="0011302A" w:rsidP="0011302A">
      <w:pPr>
        <w:keepNext/>
        <w:autoSpaceDE w:val="0"/>
        <w:autoSpaceDN w:val="0"/>
        <w:adjustRightInd w:val="0"/>
        <w:spacing w:before="60" w:after="0" w:line="240" w:lineRule="auto"/>
        <w:ind w:left="1418"/>
        <w:jc w:val="both"/>
        <w:outlineLvl w:val="1"/>
        <w:rPr>
          <w:rFonts w:eastAsia="Times New Roman" w:cs="Arial"/>
          <w:lang w:eastAsia="cs-CZ"/>
        </w:rPr>
      </w:pPr>
    </w:p>
    <w:p w:rsidR="00911457" w:rsidRPr="00A47F64" w:rsidRDefault="00911457" w:rsidP="00F00347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360" w:after="240" w:line="240" w:lineRule="auto"/>
        <w:jc w:val="center"/>
        <w:outlineLvl w:val="0"/>
        <w:rPr>
          <w:rFonts w:eastAsia="Times New Roman" w:cs="Arial"/>
          <w:b/>
          <w:bCs/>
          <w:sz w:val="24"/>
          <w:szCs w:val="24"/>
          <w:lang w:eastAsia="cs-CZ"/>
        </w:rPr>
      </w:pPr>
      <w:bookmarkStart w:id="10" w:name="_Ref168547770"/>
      <w:bookmarkStart w:id="11" w:name="_Toc175127074"/>
      <w:r w:rsidRPr="00A47F64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Zmocnění k jednání</w:t>
      </w:r>
      <w:bookmarkEnd w:id="10"/>
      <w:bookmarkEnd w:id="11"/>
    </w:p>
    <w:p w:rsidR="00911457" w:rsidRPr="00A47F64" w:rsidRDefault="00911457" w:rsidP="00F00347">
      <w:pPr>
        <w:keepNext/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eastAsia="Times New Roman" w:cs="Arial"/>
          <w:lang w:eastAsia="cs-CZ"/>
        </w:rPr>
      </w:pPr>
      <w:bookmarkStart w:id="12" w:name="_Ref168547864"/>
      <w:r w:rsidRPr="00A47F64">
        <w:rPr>
          <w:rFonts w:eastAsia="Times New Roman" w:cs="Arial"/>
          <w:color w:val="000000"/>
          <w:lang w:eastAsia="cs-CZ"/>
        </w:rPr>
        <w:t>Kontaktní osoby</w:t>
      </w:r>
      <w:bookmarkEnd w:id="12"/>
      <w:r w:rsidRPr="00A47F64">
        <w:rPr>
          <w:rFonts w:eastAsia="Times New Roman" w:cs="Arial"/>
          <w:color w:val="000000"/>
          <w:lang w:eastAsia="cs-CZ"/>
        </w:rPr>
        <w:t xml:space="preserve"> jsou oprávněny jednat o provozních a technických záležitostech týkajících se této smlouvy a souvisejících s jejím plněním.</w:t>
      </w:r>
    </w:p>
    <w:p w:rsidR="00911457" w:rsidRPr="00784C04" w:rsidRDefault="00911457" w:rsidP="00F00347">
      <w:pPr>
        <w:keepNext/>
        <w:keepLines/>
        <w:numPr>
          <w:ilvl w:val="2"/>
          <w:numId w:val="1"/>
        </w:numPr>
        <w:autoSpaceDE w:val="0"/>
        <w:autoSpaceDN w:val="0"/>
        <w:adjustRightInd w:val="0"/>
        <w:spacing w:before="60" w:after="0" w:line="240" w:lineRule="auto"/>
        <w:ind w:left="709" w:hanging="142"/>
        <w:jc w:val="both"/>
        <w:outlineLvl w:val="2"/>
        <w:rPr>
          <w:rFonts w:eastAsia="Times New Roman" w:cs="Arial"/>
          <w:color w:val="000000"/>
          <w:lang w:eastAsia="cs-CZ"/>
        </w:rPr>
      </w:pPr>
      <w:r w:rsidRPr="00A47F64">
        <w:rPr>
          <w:rFonts w:eastAsia="Times New Roman" w:cs="Arial"/>
          <w:color w:val="000000"/>
          <w:lang w:eastAsia="cs-CZ"/>
        </w:rPr>
        <w:t xml:space="preserve">Kontaktní osoba </w:t>
      </w:r>
      <w:r w:rsidR="000735CE" w:rsidRPr="00A47F64">
        <w:rPr>
          <w:rFonts w:eastAsia="Times New Roman" w:cs="Arial"/>
          <w:color w:val="000000"/>
          <w:lang w:eastAsia="cs-CZ"/>
        </w:rPr>
        <w:t>Poskytovatel</w:t>
      </w:r>
      <w:r w:rsidR="008D6938" w:rsidRPr="00A47F64">
        <w:rPr>
          <w:rFonts w:eastAsia="Times New Roman" w:cs="Arial"/>
          <w:color w:val="000000"/>
          <w:lang w:eastAsia="cs-CZ"/>
        </w:rPr>
        <w:t>e</w:t>
      </w:r>
      <w:r w:rsidRPr="00A47F64">
        <w:rPr>
          <w:rFonts w:eastAsia="Times New Roman" w:cs="Arial"/>
          <w:color w:val="000000"/>
          <w:lang w:eastAsia="cs-CZ"/>
        </w:rPr>
        <w:t>:</w:t>
      </w:r>
    </w:p>
    <w:p w:rsidR="00911457" w:rsidRPr="00784C04" w:rsidRDefault="00911457" w:rsidP="00F00347">
      <w:pPr>
        <w:keepNext/>
        <w:autoSpaceDE w:val="0"/>
        <w:autoSpaceDN w:val="0"/>
        <w:adjustRightInd w:val="0"/>
        <w:spacing w:after="0" w:line="240" w:lineRule="auto"/>
        <w:ind w:left="1620" w:hanging="202"/>
        <w:jc w:val="both"/>
        <w:rPr>
          <w:rFonts w:eastAsia="Times New Roman" w:cs="Arial"/>
          <w:color w:val="000000"/>
          <w:lang w:eastAsia="cs-CZ"/>
        </w:rPr>
      </w:pPr>
      <w:r w:rsidRPr="00A47F64">
        <w:rPr>
          <w:rFonts w:eastAsia="Times New Roman" w:cs="Arial"/>
          <w:color w:val="000000"/>
          <w:lang w:eastAsia="cs-CZ"/>
        </w:rPr>
        <w:t>Jméno, Příjmení:</w:t>
      </w:r>
      <w:r w:rsidRPr="00784C04">
        <w:rPr>
          <w:rFonts w:eastAsia="Times New Roman" w:cs="Arial"/>
          <w:color w:val="000000"/>
          <w:lang w:eastAsia="cs-CZ"/>
        </w:rPr>
        <w:t xml:space="preserve"> </w:t>
      </w:r>
      <w:r w:rsidR="00784C04" w:rsidRPr="00784C04">
        <w:rPr>
          <w:rFonts w:eastAsia="Times New Roman" w:cs="Arial"/>
          <w:color w:val="000000"/>
          <w:lang w:eastAsia="cs-CZ"/>
        </w:rPr>
        <w:t>ing.</w:t>
      </w:r>
      <w:r w:rsidR="00784C04">
        <w:rPr>
          <w:rFonts w:eastAsia="Times New Roman" w:cs="Arial"/>
          <w:color w:val="000000"/>
          <w:lang w:eastAsia="cs-CZ"/>
        </w:rPr>
        <w:t xml:space="preserve"> </w:t>
      </w:r>
      <w:r w:rsidR="00784C04" w:rsidRPr="00784C04">
        <w:rPr>
          <w:rFonts w:eastAsia="Times New Roman" w:cs="Arial"/>
          <w:color w:val="000000"/>
          <w:lang w:eastAsia="cs-CZ"/>
        </w:rPr>
        <w:t>Martin Ječmen</w:t>
      </w:r>
    </w:p>
    <w:p w:rsidR="00911457" w:rsidRPr="00A47F64" w:rsidRDefault="00911457" w:rsidP="00F00347">
      <w:pPr>
        <w:keepNext/>
        <w:autoSpaceDE w:val="0"/>
        <w:autoSpaceDN w:val="0"/>
        <w:adjustRightInd w:val="0"/>
        <w:spacing w:after="0" w:line="240" w:lineRule="auto"/>
        <w:ind w:left="1620" w:hanging="202"/>
        <w:jc w:val="both"/>
        <w:rPr>
          <w:rFonts w:eastAsia="Times New Roman" w:cs="Arial"/>
          <w:color w:val="000000"/>
          <w:lang w:eastAsia="cs-CZ"/>
        </w:rPr>
      </w:pPr>
      <w:r w:rsidRPr="00A47F64">
        <w:rPr>
          <w:rFonts w:eastAsia="Times New Roman" w:cs="Arial"/>
          <w:color w:val="000000"/>
          <w:lang w:eastAsia="cs-CZ"/>
        </w:rPr>
        <w:t xml:space="preserve">e-mail: </w:t>
      </w:r>
      <w:proofErr w:type="spellStart"/>
      <w:r w:rsidR="002F43C8">
        <w:rPr>
          <w:rFonts w:eastAsia="Times New Roman" w:cs="Arial"/>
          <w:color w:val="000000"/>
          <w:lang w:eastAsia="cs-CZ"/>
        </w:rPr>
        <w:t>xxxxxxxxxxxxxxxx</w:t>
      </w:r>
      <w:proofErr w:type="spellEnd"/>
    </w:p>
    <w:p w:rsidR="00911457" w:rsidRPr="00A47F64" w:rsidRDefault="00911457" w:rsidP="00F00347">
      <w:pPr>
        <w:keepNext/>
        <w:autoSpaceDE w:val="0"/>
        <w:autoSpaceDN w:val="0"/>
        <w:adjustRightInd w:val="0"/>
        <w:spacing w:after="0" w:line="240" w:lineRule="auto"/>
        <w:ind w:left="1620" w:hanging="202"/>
        <w:jc w:val="both"/>
        <w:rPr>
          <w:rFonts w:eastAsia="Times New Roman" w:cs="Arial"/>
          <w:color w:val="000000"/>
          <w:lang w:eastAsia="cs-CZ"/>
        </w:rPr>
      </w:pPr>
      <w:r w:rsidRPr="00A47F64">
        <w:rPr>
          <w:rFonts w:eastAsia="Times New Roman" w:cs="Arial"/>
          <w:color w:val="000000"/>
          <w:lang w:eastAsia="cs-CZ"/>
        </w:rPr>
        <w:t>tel</w:t>
      </w:r>
      <w:r w:rsidR="00345376" w:rsidRPr="00A47F64">
        <w:rPr>
          <w:rFonts w:eastAsia="Times New Roman" w:cs="Arial"/>
          <w:color w:val="000000"/>
          <w:lang w:eastAsia="cs-CZ"/>
        </w:rPr>
        <w:t>.</w:t>
      </w:r>
      <w:r w:rsidRPr="00A47F64">
        <w:rPr>
          <w:rFonts w:eastAsia="Times New Roman" w:cs="Arial"/>
          <w:color w:val="000000"/>
          <w:lang w:eastAsia="cs-CZ"/>
        </w:rPr>
        <w:t xml:space="preserve">: </w:t>
      </w:r>
      <w:proofErr w:type="spellStart"/>
      <w:r w:rsidR="002F43C8">
        <w:rPr>
          <w:rFonts w:eastAsia="Times New Roman" w:cs="Arial"/>
          <w:color w:val="000000"/>
          <w:lang w:eastAsia="cs-CZ"/>
        </w:rPr>
        <w:t>xxxxxxxxxxxxxxxxxx</w:t>
      </w:r>
      <w:proofErr w:type="spellEnd"/>
    </w:p>
    <w:p w:rsidR="00911457" w:rsidRPr="00784C04" w:rsidRDefault="00911457" w:rsidP="00F00347">
      <w:pPr>
        <w:keepNext/>
        <w:autoSpaceDE w:val="0"/>
        <w:autoSpaceDN w:val="0"/>
        <w:adjustRightInd w:val="0"/>
        <w:spacing w:after="0" w:line="240" w:lineRule="auto"/>
        <w:ind w:left="1620" w:hanging="202"/>
        <w:jc w:val="both"/>
        <w:rPr>
          <w:rFonts w:eastAsia="Times New Roman" w:cs="Arial"/>
          <w:color w:val="000000"/>
          <w:lang w:eastAsia="cs-CZ"/>
        </w:rPr>
      </w:pPr>
      <w:r w:rsidRPr="00A47F64">
        <w:rPr>
          <w:rFonts w:eastAsia="Times New Roman" w:cs="Arial"/>
          <w:color w:val="000000"/>
          <w:lang w:eastAsia="cs-CZ"/>
        </w:rPr>
        <w:t xml:space="preserve">adresa: </w:t>
      </w:r>
      <w:r w:rsidR="00784C04">
        <w:rPr>
          <w:rFonts w:eastAsia="Times New Roman" w:cs="Arial"/>
          <w:color w:val="000000"/>
          <w:lang w:eastAsia="cs-CZ"/>
        </w:rPr>
        <w:t xml:space="preserve">HCV </w:t>
      </w:r>
      <w:proofErr w:type="spellStart"/>
      <w:r w:rsidR="00784C04">
        <w:rPr>
          <w:rFonts w:eastAsia="Times New Roman" w:cs="Arial"/>
          <w:color w:val="000000"/>
          <w:lang w:eastAsia="cs-CZ"/>
        </w:rPr>
        <w:t>group</w:t>
      </w:r>
      <w:proofErr w:type="spellEnd"/>
      <w:r w:rsidR="00784C04">
        <w:rPr>
          <w:rFonts w:eastAsia="Times New Roman" w:cs="Arial"/>
          <w:color w:val="000000"/>
          <w:lang w:eastAsia="cs-CZ"/>
        </w:rPr>
        <w:t xml:space="preserve"> a.s., Polní 92, 639 00 Brno</w:t>
      </w:r>
    </w:p>
    <w:p w:rsidR="00911457" w:rsidRPr="00A47F64" w:rsidRDefault="00911457" w:rsidP="00F00347">
      <w:pPr>
        <w:keepNext/>
        <w:keepLines/>
        <w:numPr>
          <w:ilvl w:val="2"/>
          <w:numId w:val="1"/>
        </w:numPr>
        <w:autoSpaceDE w:val="0"/>
        <w:autoSpaceDN w:val="0"/>
        <w:adjustRightInd w:val="0"/>
        <w:spacing w:before="60" w:after="0" w:line="240" w:lineRule="auto"/>
        <w:ind w:left="709" w:hanging="142"/>
        <w:jc w:val="both"/>
        <w:outlineLvl w:val="2"/>
        <w:rPr>
          <w:rFonts w:eastAsia="Times New Roman" w:cs="Arial"/>
          <w:b/>
          <w:bCs/>
          <w:lang w:eastAsia="cs-CZ"/>
        </w:rPr>
      </w:pPr>
      <w:r w:rsidRPr="00A47F64">
        <w:rPr>
          <w:rFonts w:eastAsia="Times New Roman" w:cs="Arial"/>
          <w:color w:val="000000"/>
          <w:lang w:eastAsia="cs-CZ"/>
        </w:rPr>
        <w:lastRenderedPageBreak/>
        <w:t xml:space="preserve">Kontaktní osoba </w:t>
      </w:r>
      <w:r w:rsidR="000735CE" w:rsidRPr="00A47F64">
        <w:t>Nabyvatele</w:t>
      </w:r>
      <w:r w:rsidRPr="00A47F64">
        <w:rPr>
          <w:rFonts w:eastAsia="Times New Roman" w:cs="Arial"/>
          <w:color w:val="000000"/>
          <w:lang w:eastAsia="cs-CZ"/>
        </w:rPr>
        <w:t>:</w:t>
      </w:r>
    </w:p>
    <w:p w:rsidR="000735CE" w:rsidRPr="00A47F64" w:rsidRDefault="00911457" w:rsidP="000735CE">
      <w:pPr>
        <w:keepNext/>
        <w:autoSpaceDE w:val="0"/>
        <w:autoSpaceDN w:val="0"/>
        <w:adjustRightInd w:val="0"/>
        <w:ind w:left="1620" w:hanging="202"/>
        <w:contextualSpacing/>
        <w:jc w:val="both"/>
        <w:rPr>
          <w:rFonts w:cs="Arial"/>
          <w:color w:val="000000"/>
        </w:rPr>
      </w:pPr>
      <w:r w:rsidRPr="00A47F64">
        <w:rPr>
          <w:rFonts w:eastAsia="Times New Roman" w:cs="Arial"/>
          <w:color w:val="000000"/>
          <w:lang w:eastAsia="cs-CZ"/>
        </w:rPr>
        <w:t xml:space="preserve">Jméno, Příjmení: </w:t>
      </w:r>
      <w:r w:rsidR="000735CE" w:rsidRPr="00A47F64">
        <w:rPr>
          <w:rFonts w:cs="Arial"/>
          <w:color w:val="000000"/>
        </w:rPr>
        <w:t>Mgr. Stanislav Standara</w:t>
      </w:r>
    </w:p>
    <w:p w:rsidR="000735CE" w:rsidRPr="00A47F64" w:rsidRDefault="000735CE" w:rsidP="000735CE">
      <w:pPr>
        <w:keepNext/>
        <w:autoSpaceDE w:val="0"/>
        <w:autoSpaceDN w:val="0"/>
        <w:adjustRightInd w:val="0"/>
        <w:ind w:left="1620" w:hanging="202"/>
        <w:contextualSpacing/>
        <w:jc w:val="both"/>
        <w:rPr>
          <w:rFonts w:cs="Arial"/>
        </w:rPr>
      </w:pPr>
      <w:r w:rsidRPr="00A47F64">
        <w:rPr>
          <w:rFonts w:cs="Arial"/>
        </w:rPr>
        <w:t xml:space="preserve">e-mail: </w:t>
      </w:r>
      <w:proofErr w:type="spellStart"/>
      <w:r w:rsidR="002F43C8">
        <w:t>xxxxxxxxxxxxxxxxx</w:t>
      </w:r>
      <w:proofErr w:type="spellEnd"/>
    </w:p>
    <w:p w:rsidR="00AE56DC" w:rsidRPr="00A47F64" w:rsidRDefault="000735CE" w:rsidP="000735CE">
      <w:pPr>
        <w:keepNext/>
        <w:spacing w:after="0"/>
        <w:ind w:left="708" w:firstLine="708"/>
        <w:contextualSpacing/>
      </w:pPr>
      <w:r w:rsidRPr="00A47F64">
        <w:rPr>
          <w:rFonts w:cs="Arial"/>
        </w:rPr>
        <w:t xml:space="preserve">mob.: </w:t>
      </w:r>
      <w:proofErr w:type="spellStart"/>
      <w:r w:rsidR="002F43C8">
        <w:t>xxxxxxxxxxxxxxxxx</w:t>
      </w:r>
      <w:proofErr w:type="spellEnd"/>
    </w:p>
    <w:p w:rsidR="00911457" w:rsidRPr="00A47F64" w:rsidRDefault="00911457" w:rsidP="00AE56DC">
      <w:pPr>
        <w:keepNext/>
        <w:autoSpaceDE w:val="0"/>
        <w:autoSpaceDN w:val="0"/>
        <w:adjustRightInd w:val="0"/>
        <w:spacing w:after="0" w:line="240" w:lineRule="auto"/>
        <w:ind w:left="1620" w:hanging="202"/>
        <w:jc w:val="both"/>
        <w:rPr>
          <w:rFonts w:eastAsia="Times New Roman" w:cs="Arial"/>
          <w:lang w:eastAsia="cs-CZ"/>
        </w:rPr>
      </w:pPr>
      <w:r w:rsidRPr="00A47F64">
        <w:rPr>
          <w:rFonts w:eastAsia="Times New Roman" w:cs="Arial"/>
          <w:color w:val="000000"/>
          <w:lang w:eastAsia="cs-CZ"/>
        </w:rPr>
        <w:t>adresa: Státní zemědělská a potravinářská inspekce, Květná 15, 603 00 Brno</w:t>
      </w:r>
    </w:p>
    <w:p w:rsidR="00911457" w:rsidRPr="00A47F64" w:rsidRDefault="00911457" w:rsidP="00F00347">
      <w:pPr>
        <w:keepNext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eastAsia="cs-CZ"/>
        </w:rPr>
      </w:pPr>
    </w:p>
    <w:p w:rsidR="00911457" w:rsidRPr="00A47F64" w:rsidRDefault="00911457" w:rsidP="00F00347">
      <w:pPr>
        <w:keepNext/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eastAsia="Times New Roman" w:cs="Arial"/>
          <w:lang w:eastAsia="cs-CZ"/>
        </w:rPr>
      </w:pPr>
      <w:bookmarkStart w:id="13" w:name="_Ref168547880"/>
      <w:r w:rsidRPr="00A47F64">
        <w:rPr>
          <w:rFonts w:eastAsia="Times New Roman" w:cs="Arial"/>
          <w:color w:val="000000"/>
          <w:lang w:eastAsia="cs-CZ"/>
        </w:rPr>
        <w:t>Oprávněné osoby</w:t>
      </w:r>
      <w:bookmarkEnd w:id="13"/>
      <w:r w:rsidR="00345376" w:rsidRPr="00A47F64">
        <w:rPr>
          <w:rFonts w:eastAsia="Times New Roman" w:cs="Arial"/>
          <w:color w:val="000000"/>
          <w:lang w:eastAsia="cs-CZ"/>
        </w:rPr>
        <w:t xml:space="preserve"> jsou oprávněny jednat jménem smluvních stran o všech smluvních a obchodních záležitostech týkajících se této smlouvy a souvisejících s jejím plněním.</w:t>
      </w:r>
    </w:p>
    <w:p w:rsidR="00911457" w:rsidRPr="00A47F64" w:rsidRDefault="00911457" w:rsidP="00F00347">
      <w:pPr>
        <w:keepNext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eastAsia="cs-CZ"/>
        </w:rPr>
      </w:pPr>
    </w:p>
    <w:p w:rsidR="00911457" w:rsidRPr="00A47F64" w:rsidRDefault="00911457" w:rsidP="00F00347">
      <w:pPr>
        <w:keepNext/>
        <w:keepLines/>
        <w:numPr>
          <w:ilvl w:val="2"/>
          <w:numId w:val="1"/>
        </w:numPr>
        <w:autoSpaceDE w:val="0"/>
        <w:autoSpaceDN w:val="0"/>
        <w:adjustRightInd w:val="0"/>
        <w:spacing w:before="60" w:after="0" w:line="240" w:lineRule="auto"/>
        <w:ind w:left="709" w:hanging="142"/>
        <w:jc w:val="both"/>
        <w:outlineLvl w:val="2"/>
        <w:rPr>
          <w:rFonts w:eastAsia="Times New Roman" w:cs="Arial"/>
          <w:b/>
          <w:bCs/>
          <w:lang w:eastAsia="cs-CZ"/>
        </w:rPr>
      </w:pPr>
      <w:r w:rsidRPr="00A47F64">
        <w:rPr>
          <w:rFonts w:eastAsia="Times New Roman" w:cs="Arial"/>
          <w:color w:val="000000"/>
          <w:lang w:eastAsia="cs-CZ"/>
        </w:rPr>
        <w:t xml:space="preserve">Oprávněná osoba </w:t>
      </w:r>
      <w:r w:rsidR="00687D44">
        <w:rPr>
          <w:rFonts w:eastAsia="Times New Roman" w:cs="Arial"/>
          <w:color w:val="000000"/>
          <w:lang w:eastAsia="cs-CZ"/>
        </w:rPr>
        <w:t>Poskytovat</w:t>
      </w:r>
      <w:r w:rsidR="00377B15" w:rsidRPr="00A47F64">
        <w:rPr>
          <w:rFonts w:eastAsia="Times New Roman" w:cs="Arial"/>
          <w:color w:val="000000"/>
          <w:lang w:eastAsia="cs-CZ"/>
        </w:rPr>
        <w:t>e</w:t>
      </w:r>
      <w:r w:rsidR="00687D44">
        <w:rPr>
          <w:rFonts w:eastAsia="Times New Roman" w:cs="Arial"/>
          <w:color w:val="000000"/>
          <w:lang w:eastAsia="cs-CZ"/>
        </w:rPr>
        <w:t>l</w:t>
      </w:r>
      <w:r w:rsidRPr="00A47F64">
        <w:rPr>
          <w:rFonts w:eastAsia="Times New Roman" w:cs="Arial"/>
          <w:color w:val="000000"/>
          <w:lang w:eastAsia="cs-CZ"/>
        </w:rPr>
        <w:t>:</w:t>
      </w:r>
    </w:p>
    <w:p w:rsidR="00911457" w:rsidRPr="00450097" w:rsidRDefault="00911457" w:rsidP="00F00347">
      <w:pPr>
        <w:keepNext/>
        <w:autoSpaceDE w:val="0"/>
        <w:autoSpaceDN w:val="0"/>
        <w:adjustRightInd w:val="0"/>
        <w:spacing w:after="0" w:line="240" w:lineRule="auto"/>
        <w:ind w:left="2472" w:hanging="1054"/>
        <w:jc w:val="both"/>
        <w:rPr>
          <w:rFonts w:eastAsia="Times New Roman" w:cs="Arial"/>
          <w:color w:val="000000"/>
          <w:lang w:eastAsia="cs-CZ"/>
        </w:rPr>
      </w:pPr>
      <w:r w:rsidRPr="00A47F64">
        <w:rPr>
          <w:rFonts w:eastAsia="Times New Roman" w:cs="Arial"/>
          <w:color w:val="000000"/>
          <w:lang w:eastAsia="cs-CZ"/>
        </w:rPr>
        <w:t>Jméno, Příjmení:</w:t>
      </w:r>
      <w:r w:rsidRPr="00450097">
        <w:rPr>
          <w:rFonts w:eastAsia="Times New Roman" w:cs="Arial"/>
          <w:color w:val="000000"/>
          <w:lang w:eastAsia="cs-CZ"/>
        </w:rPr>
        <w:t xml:space="preserve"> </w:t>
      </w:r>
      <w:r w:rsidR="00450097" w:rsidRPr="00450097">
        <w:rPr>
          <w:rFonts w:eastAsia="Times New Roman" w:cs="Arial"/>
          <w:color w:val="000000"/>
          <w:lang w:eastAsia="cs-CZ"/>
        </w:rPr>
        <w:t xml:space="preserve">ing. Libor </w:t>
      </w:r>
      <w:proofErr w:type="spellStart"/>
      <w:r w:rsidR="00450097" w:rsidRPr="00450097">
        <w:rPr>
          <w:rFonts w:eastAsia="Times New Roman" w:cs="Arial"/>
          <w:color w:val="000000"/>
          <w:lang w:eastAsia="cs-CZ"/>
        </w:rPr>
        <w:t>Hutyra</w:t>
      </w:r>
      <w:proofErr w:type="spellEnd"/>
    </w:p>
    <w:p w:rsidR="00911457" w:rsidRPr="00A47F64" w:rsidRDefault="00911457" w:rsidP="00F00347">
      <w:pPr>
        <w:keepNext/>
        <w:autoSpaceDE w:val="0"/>
        <w:autoSpaceDN w:val="0"/>
        <w:adjustRightInd w:val="0"/>
        <w:spacing w:after="0" w:line="240" w:lineRule="auto"/>
        <w:ind w:left="1620" w:hanging="202"/>
        <w:jc w:val="both"/>
        <w:rPr>
          <w:rFonts w:eastAsia="Times New Roman" w:cs="Arial"/>
          <w:color w:val="000000"/>
          <w:lang w:eastAsia="cs-CZ"/>
        </w:rPr>
      </w:pPr>
      <w:r w:rsidRPr="00A47F64">
        <w:rPr>
          <w:rFonts w:eastAsia="Times New Roman" w:cs="Arial"/>
          <w:color w:val="000000"/>
          <w:lang w:eastAsia="cs-CZ"/>
        </w:rPr>
        <w:t xml:space="preserve">e-mail: </w:t>
      </w:r>
      <w:proofErr w:type="spellStart"/>
      <w:r w:rsidR="002F43C8">
        <w:rPr>
          <w:rFonts w:eastAsia="Times New Roman" w:cs="Arial"/>
          <w:color w:val="000000"/>
          <w:lang w:eastAsia="cs-CZ"/>
        </w:rPr>
        <w:t>xxxxxxxxxxxxxxxxxx</w:t>
      </w:r>
      <w:proofErr w:type="spellEnd"/>
    </w:p>
    <w:p w:rsidR="00FE1FE9" w:rsidRPr="00A47F64" w:rsidRDefault="00911457" w:rsidP="00F00347">
      <w:pPr>
        <w:keepNext/>
        <w:autoSpaceDE w:val="0"/>
        <w:autoSpaceDN w:val="0"/>
        <w:adjustRightInd w:val="0"/>
        <w:spacing w:after="0" w:line="240" w:lineRule="auto"/>
        <w:ind w:left="1620" w:hanging="202"/>
        <w:jc w:val="both"/>
        <w:rPr>
          <w:rFonts w:eastAsia="Times New Roman" w:cs="Arial"/>
          <w:color w:val="000000"/>
          <w:lang w:eastAsia="cs-CZ"/>
        </w:rPr>
      </w:pPr>
      <w:r w:rsidRPr="00A47F64">
        <w:rPr>
          <w:rFonts w:eastAsia="Times New Roman" w:cs="Arial"/>
          <w:color w:val="000000"/>
          <w:lang w:eastAsia="cs-CZ"/>
        </w:rPr>
        <w:t>tel</w:t>
      </w:r>
      <w:r w:rsidR="00345376" w:rsidRPr="00A47F64">
        <w:rPr>
          <w:rFonts w:eastAsia="Times New Roman" w:cs="Arial"/>
          <w:color w:val="000000"/>
          <w:lang w:eastAsia="cs-CZ"/>
        </w:rPr>
        <w:t>.</w:t>
      </w:r>
      <w:r w:rsidRPr="00A47F64">
        <w:rPr>
          <w:rFonts w:eastAsia="Times New Roman" w:cs="Arial"/>
          <w:color w:val="000000"/>
          <w:lang w:eastAsia="cs-CZ"/>
        </w:rPr>
        <w:t xml:space="preserve">: </w:t>
      </w:r>
      <w:proofErr w:type="spellStart"/>
      <w:r w:rsidR="002F43C8">
        <w:rPr>
          <w:rFonts w:eastAsia="Times New Roman" w:cs="Arial"/>
          <w:color w:val="000000"/>
          <w:lang w:eastAsia="cs-CZ"/>
        </w:rPr>
        <w:t>xxxxxxxxxxxxxxxxxxxxxx</w:t>
      </w:r>
      <w:proofErr w:type="spellEnd"/>
    </w:p>
    <w:p w:rsidR="00450097" w:rsidRPr="00784C04" w:rsidRDefault="00911457" w:rsidP="00450097">
      <w:pPr>
        <w:keepNext/>
        <w:autoSpaceDE w:val="0"/>
        <w:autoSpaceDN w:val="0"/>
        <w:adjustRightInd w:val="0"/>
        <w:spacing w:after="0" w:line="240" w:lineRule="auto"/>
        <w:ind w:left="1620" w:hanging="202"/>
        <w:jc w:val="both"/>
        <w:rPr>
          <w:rFonts w:eastAsia="Times New Roman" w:cs="Arial"/>
          <w:color w:val="000000"/>
          <w:lang w:eastAsia="cs-CZ"/>
        </w:rPr>
      </w:pPr>
      <w:r w:rsidRPr="00A47F64">
        <w:rPr>
          <w:rFonts w:eastAsia="Times New Roman" w:cs="Arial"/>
          <w:color w:val="000000"/>
          <w:lang w:eastAsia="cs-CZ"/>
        </w:rPr>
        <w:t xml:space="preserve">adresa: </w:t>
      </w:r>
      <w:r w:rsidR="00450097">
        <w:rPr>
          <w:rFonts w:eastAsia="Times New Roman" w:cs="Arial"/>
          <w:color w:val="000000"/>
          <w:lang w:eastAsia="cs-CZ"/>
        </w:rPr>
        <w:t xml:space="preserve">HCV </w:t>
      </w:r>
      <w:proofErr w:type="spellStart"/>
      <w:r w:rsidR="00450097">
        <w:rPr>
          <w:rFonts w:eastAsia="Times New Roman" w:cs="Arial"/>
          <w:color w:val="000000"/>
          <w:lang w:eastAsia="cs-CZ"/>
        </w:rPr>
        <w:t>group</w:t>
      </w:r>
      <w:proofErr w:type="spellEnd"/>
      <w:r w:rsidR="00450097">
        <w:rPr>
          <w:rFonts w:eastAsia="Times New Roman" w:cs="Arial"/>
          <w:color w:val="000000"/>
          <w:lang w:eastAsia="cs-CZ"/>
        </w:rPr>
        <w:t xml:space="preserve"> a.s., Polní 92, 639 00 Brno</w:t>
      </w:r>
    </w:p>
    <w:p w:rsidR="00911457" w:rsidRPr="00A47F64" w:rsidRDefault="00911457" w:rsidP="00F00347">
      <w:pPr>
        <w:keepNext/>
        <w:keepLines/>
        <w:numPr>
          <w:ilvl w:val="2"/>
          <w:numId w:val="1"/>
        </w:numPr>
        <w:autoSpaceDE w:val="0"/>
        <w:autoSpaceDN w:val="0"/>
        <w:adjustRightInd w:val="0"/>
        <w:spacing w:before="60" w:after="0" w:line="240" w:lineRule="auto"/>
        <w:ind w:left="709" w:firstLine="0"/>
        <w:jc w:val="both"/>
        <w:outlineLvl w:val="2"/>
        <w:rPr>
          <w:rFonts w:eastAsia="Times New Roman" w:cs="Arial"/>
          <w:b/>
          <w:bCs/>
          <w:lang w:eastAsia="cs-CZ"/>
        </w:rPr>
      </w:pPr>
      <w:r w:rsidRPr="00A47F64">
        <w:rPr>
          <w:rFonts w:eastAsia="Times New Roman" w:cs="Arial"/>
          <w:color w:val="000000"/>
          <w:lang w:eastAsia="cs-CZ"/>
        </w:rPr>
        <w:t xml:space="preserve">Oprávněná osoba </w:t>
      </w:r>
      <w:r w:rsidR="00377B15" w:rsidRPr="00A47F64">
        <w:rPr>
          <w:rFonts w:eastAsia="Times New Roman" w:cs="Arial"/>
          <w:color w:val="000000"/>
          <w:lang w:eastAsia="cs-CZ"/>
        </w:rPr>
        <w:t>Objednatele</w:t>
      </w:r>
      <w:r w:rsidRPr="00A47F64">
        <w:rPr>
          <w:rFonts w:eastAsia="Times New Roman" w:cs="Arial"/>
          <w:color w:val="000000"/>
          <w:lang w:eastAsia="cs-CZ"/>
        </w:rPr>
        <w:t>:</w:t>
      </w:r>
    </w:p>
    <w:p w:rsidR="00911457" w:rsidRPr="00A47F64" w:rsidRDefault="00911457" w:rsidP="00F00347">
      <w:pPr>
        <w:keepNext/>
        <w:autoSpaceDE w:val="0"/>
        <w:autoSpaceDN w:val="0"/>
        <w:adjustRightInd w:val="0"/>
        <w:spacing w:after="0" w:line="240" w:lineRule="auto"/>
        <w:ind w:left="1620" w:hanging="202"/>
        <w:jc w:val="both"/>
        <w:rPr>
          <w:rFonts w:eastAsia="Times New Roman" w:cs="Arial"/>
          <w:lang w:eastAsia="cs-CZ"/>
        </w:rPr>
      </w:pPr>
      <w:r w:rsidRPr="00A47F64">
        <w:rPr>
          <w:rFonts w:eastAsia="Times New Roman" w:cs="Arial"/>
          <w:color w:val="000000"/>
          <w:lang w:eastAsia="cs-CZ"/>
        </w:rPr>
        <w:t>Jméno, Příjmení: Ing. Martin Klanica</w:t>
      </w:r>
    </w:p>
    <w:p w:rsidR="00911457" w:rsidRPr="00A47F64" w:rsidRDefault="00911457" w:rsidP="00F00347">
      <w:pPr>
        <w:keepNext/>
        <w:autoSpaceDE w:val="0"/>
        <w:autoSpaceDN w:val="0"/>
        <w:adjustRightInd w:val="0"/>
        <w:spacing w:after="0" w:line="240" w:lineRule="auto"/>
        <w:ind w:left="1620" w:hanging="202"/>
        <w:jc w:val="both"/>
        <w:rPr>
          <w:rFonts w:eastAsia="Times New Roman" w:cs="Arial"/>
          <w:lang w:eastAsia="cs-CZ"/>
        </w:rPr>
      </w:pPr>
      <w:r w:rsidRPr="00A47F64">
        <w:rPr>
          <w:rFonts w:eastAsia="Times New Roman" w:cs="Arial"/>
          <w:color w:val="000000"/>
          <w:lang w:eastAsia="cs-CZ"/>
        </w:rPr>
        <w:t xml:space="preserve">e-mail: </w:t>
      </w:r>
      <w:proofErr w:type="spellStart"/>
      <w:r w:rsidR="002F43C8">
        <w:rPr>
          <w:rFonts w:eastAsia="Times New Roman" w:cs="Arial"/>
          <w:color w:val="000000"/>
          <w:lang w:eastAsia="cs-CZ"/>
        </w:rPr>
        <w:t>xxxxxxxxxxxxx</w:t>
      </w:r>
      <w:proofErr w:type="spellEnd"/>
    </w:p>
    <w:p w:rsidR="00911457" w:rsidRPr="00A47F64" w:rsidRDefault="00911457" w:rsidP="00F00347">
      <w:pPr>
        <w:keepNext/>
        <w:autoSpaceDE w:val="0"/>
        <w:autoSpaceDN w:val="0"/>
        <w:adjustRightInd w:val="0"/>
        <w:spacing w:after="0" w:line="240" w:lineRule="auto"/>
        <w:ind w:left="1620" w:hanging="202"/>
        <w:jc w:val="both"/>
        <w:rPr>
          <w:rFonts w:eastAsia="Times New Roman" w:cs="Arial"/>
          <w:lang w:eastAsia="cs-CZ"/>
        </w:rPr>
      </w:pPr>
      <w:r w:rsidRPr="00A47F64">
        <w:rPr>
          <w:rFonts w:eastAsia="Times New Roman" w:cs="Arial"/>
          <w:color w:val="000000"/>
          <w:lang w:eastAsia="cs-CZ"/>
        </w:rPr>
        <w:t>tel</w:t>
      </w:r>
      <w:r w:rsidR="00345376" w:rsidRPr="00A47F64">
        <w:rPr>
          <w:rFonts w:eastAsia="Times New Roman" w:cs="Arial"/>
          <w:color w:val="000000"/>
          <w:lang w:eastAsia="cs-CZ"/>
        </w:rPr>
        <w:t>.</w:t>
      </w:r>
      <w:r w:rsidRPr="00A47F64">
        <w:rPr>
          <w:rFonts w:eastAsia="Times New Roman" w:cs="Arial"/>
          <w:color w:val="000000"/>
          <w:lang w:eastAsia="cs-CZ"/>
        </w:rPr>
        <w:t xml:space="preserve">: </w:t>
      </w:r>
      <w:proofErr w:type="spellStart"/>
      <w:r w:rsidR="002F43C8">
        <w:rPr>
          <w:rFonts w:eastAsia="Times New Roman" w:cs="Arial"/>
          <w:color w:val="000000"/>
          <w:lang w:eastAsia="cs-CZ"/>
        </w:rPr>
        <w:t>xxxxxxxxxxx</w:t>
      </w:r>
      <w:proofErr w:type="spellEnd"/>
      <w:r w:rsidRPr="00A47F64">
        <w:rPr>
          <w:rFonts w:eastAsia="Times New Roman" w:cs="Arial"/>
          <w:color w:val="000000"/>
          <w:lang w:eastAsia="cs-CZ"/>
        </w:rPr>
        <w:t xml:space="preserve">, fax: </w:t>
      </w:r>
      <w:r w:rsidR="002F43C8">
        <w:rPr>
          <w:rFonts w:eastAsia="Times New Roman" w:cs="Arial"/>
          <w:color w:val="000000"/>
          <w:lang w:eastAsia="cs-CZ"/>
        </w:rPr>
        <w:t>xxxxxxxxxxxxxxxxxx</w:t>
      </w:r>
    </w:p>
    <w:p w:rsidR="00911457" w:rsidRDefault="00911457" w:rsidP="00F00347">
      <w:pPr>
        <w:keepNext/>
        <w:tabs>
          <w:tab w:val="center" w:pos="5629"/>
        </w:tabs>
        <w:autoSpaceDE w:val="0"/>
        <w:autoSpaceDN w:val="0"/>
        <w:adjustRightInd w:val="0"/>
        <w:spacing w:after="0" w:line="240" w:lineRule="auto"/>
        <w:ind w:left="1620" w:hanging="202"/>
        <w:jc w:val="both"/>
        <w:rPr>
          <w:rFonts w:eastAsia="Times New Roman" w:cs="Arial"/>
          <w:color w:val="000000"/>
          <w:lang w:eastAsia="cs-CZ"/>
        </w:rPr>
      </w:pPr>
      <w:r w:rsidRPr="00A47F64">
        <w:rPr>
          <w:rFonts w:eastAsia="Times New Roman" w:cs="Arial"/>
          <w:color w:val="000000"/>
          <w:lang w:eastAsia="cs-CZ"/>
        </w:rPr>
        <w:t>adresa: Státní zemědělská a potravinářská inspekce, Květná 15, 603 00 Brno</w:t>
      </w:r>
    </w:p>
    <w:p w:rsidR="0053656C" w:rsidRDefault="0053656C" w:rsidP="00F00347">
      <w:pPr>
        <w:keepNext/>
        <w:tabs>
          <w:tab w:val="center" w:pos="5629"/>
        </w:tabs>
        <w:autoSpaceDE w:val="0"/>
        <w:autoSpaceDN w:val="0"/>
        <w:adjustRightInd w:val="0"/>
        <w:spacing w:after="0" w:line="240" w:lineRule="auto"/>
        <w:ind w:left="1620" w:hanging="202"/>
        <w:jc w:val="both"/>
        <w:rPr>
          <w:rFonts w:eastAsia="Times New Roman" w:cs="Arial"/>
          <w:color w:val="000000"/>
          <w:lang w:eastAsia="cs-CZ"/>
        </w:rPr>
      </w:pPr>
    </w:p>
    <w:p w:rsidR="0053656C" w:rsidRDefault="0053656C" w:rsidP="00F00347">
      <w:pPr>
        <w:keepNext/>
        <w:tabs>
          <w:tab w:val="center" w:pos="5629"/>
        </w:tabs>
        <w:autoSpaceDE w:val="0"/>
        <w:autoSpaceDN w:val="0"/>
        <w:adjustRightInd w:val="0"/>
        <w:spacing w:after="0" w:line="240" w:lineRule="auto"/>
        <w:ind w:left="1620" w:hanging="202"/>
        <w:jc w:val="both"/>
        <w:rPr>
          <w:rFonts w:eastAsia="Times New Roman" w:cs="Arial"/>
          <w:color w:val="000000"/>
          <w:lang w:eastAsia="cs-CZ"/>
        </w:rPr>
      </w:pPr>
    </w:p>
    <w:p w:rsidR="00E006EA" w:rsidRPr="00A47F64" w:rsidRDefault="00727985" w:rsidP="00F00347">
      <w:pPr>
        <w:keepNext/>
        <w:numPr>
          <w:ilvl w:val="0"/>
          <w:numId w:val="1"/>
        </w:numPr>
        <w:autoSpaceDE w:val="0"/>
        <w:autoSpaceDN w:val="0"/>
        <w:adjustRightInd w:val="0"/>
        <w:spacing w:before="60" w:after="240" w:line="240" w:lineRule="auto"/>
        <w:ind w:left="709" w:hanging="709"/>
        <w:jc w:val="center"/>
        <w:outlineLvl w:val="1"/>
        <w:rPr>
          <w:rFonts w:eastAsia="Times New Roman" w:cs="Arial"/>
          <w:b/>
          <w:lang w:eastAsia="cs-CZ"/>
        </w:rPr>
      </w:pPr>
      <w:r w:rsidRPr="00A47F64">
        <w:rPr>
          <w:rFonts w:cs="Arial"/>
          <w:b/>
        </w:rPr>
        <w:t>Předání předmětu plnění</w:t>
      </w:r>
    </w:p>
    <w:p w:rsidR="00E46652" w:rsidRPr="00A47F64" w:rsidRDefault="00E46652" w:rsidP="00A47F64">
      <w:pPr>
        <w:keepNext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jc w:val="both"/>
        <w:outlineLvl w:val="1"/>
        <w:rPr>
          <w:rFonts w:eastAsia="Times New Roman" w:cs="Arial"/>
          <w:b/>
          <w:lang w:eastAsia="cs-CZ"/>
        </w:rPr>
      </w:pPr>
      <w:r w:rsidRPr="00A47F64">
        <w:rPr>
          <w:rFonts w:cs="Arial"/>
        </w:rPr>
        <w:t xml:space="preserve">Předání předmětu smlouvy proběhne zasláním licenčního čísla k systému PRTG </w:t>
      </w:r>
      <w:r w:rsidR="00136CF6">
        <w:rPr>
          <w:rFonts w:cs="Arial"/>
        </w:rPr>
        <w:t xml:space="preserve">v elektronické podobě, </w:t>
      </w:r>
      <w:r w:rsidRPr="00A47F64">
        <w:rPr>
          <w:rFonts w:cs="Arial"/>
        </w:rPr>
        <w:t xml:space="preserve">a to do sedmi dnů ode dne účinnosti smlouvy </w:t>
      </w:r>
      <w:r w:rsidRPr="00A47F64">
        <w:t>a po uplynutí sedmi denní akceptační lhůty bez závad, o čemž smluvní strany sepíší akceptační protokol podepsaný kontaktními osobami dle bodu 5.1. Smlouvy.</w:t>
      </w:r>
    </w:p>
    <w:p w:rsidR="00A47F64" w:rsidRPr="00A47F64" w:rsidRDefault="00A47F64" w:rsidP="00A47F64">
      <w:pPr>
        <w:keepNext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jc w:val="both"/>
        <w:outlineLvl w:val="1"/>
      </w:pPr>
      <w:r w:rsidRPr="00A47F64">
        <w:t>Poskytovatel prohlašuje, že předmět této Smlouvy předá bez právních vad v termínech nutných ke splnění podmínek této smlouvy a že je plně oprávněn uzavřít se Nabyvatelem tuto Smlouvu na předmět plnění, vymezený v čl. 1. této Smlouvy.</w:t>
      </w:r>
    </w:p>
    <w:p w:rsidR="00E920A4" w:rsidRPr="00A47F64" w:rsidRDefault="00E920A4" w:rsidP="00A47F64">
      <w:pPr>
        <w:keepNext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jc w:val="both"/>
        <w:outlineLvl w:val="1"/>
      </w:pPr>
      <w:r w:rsidRPr="00A47F64">
        <w:t>K předání a převzetí díla jsou pověřeni pracovníci nabyvatele a Poskytovatele oprávnění jednat v technických věcech dle této Smlouvy.</w:t>
      </w:r>
    </w:p>
    <w:p w:rsidR="00E920A4" w:rsidRPr="00A47F64" w:rsidRDefault="00E920A4" w:rsidP="00A47F64">
      <w:pPr>
        <w:keepNext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jc w:val="both"/>
        <w:outlineLvl w:val="1"/>
        <w:rPr>
          <w:rFonts w:eastAsia="Times New Roman" w:cs="Arial"/>
          <w:b/>
          <w:lang w:eastAsia="cs-CZ"/>
        </w:rPr>
      </w:pPr>
      <w:r w:rsidRPr="00A47F64">
        <w:t xml:space="preserve">Vlastnické právo ke zhotovovanému dílu přechází </w:t>
      </w:r>
      <w:proofErr w:type="gramStart"/>
      <w:r w:rsidRPr="00A47F64">
        <w:t>ze</w:t>
      </w:r>
      <w:proofErr w:type="gramEnd"/>
      <w:r w:rsidRPr="00A47F64">
        <w:t xml:space="preserve"> </w:t>
      </w:r>
      <w:r w:rsidR="00687D44">
        <w:t>Poskytovatele</w:t>
      </w:r>
      <w:r w:rsidRPr="00A47F64">
        <w:t xml:space="preserve"> na Objednatele dnem podpisu akceptačního protokolu.</w:t>
      </w:r>
    </w:p>
    <w:p w:rsidR="00E46652" w:rsidRPr="0011302A" w:rsidRDefault="00E46652" w:rsidP="00A47F64">
      <w:pPr>
        <w:keepNext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jc w:val="both"/>
        <w:outlineLvl w:val="1"/>
        <w:rPr>
          <w:rFonts w:eastAsia="Times New Roman" w:cs="Arial"/>
          <w:b/>
          <w:lang w:eastAsia="cs-CZ"/>
        </w:rPr>
      </w:pPr>
      <w:r w:rsidRPr="00A47F64">
        <w:rPr>
          <w:rFonts w:cs="Arial"/>
        </w:rPr>
        <w:t>K užívání předmětu smlouvy je oprávněn pouze Nabyvatel. Nabyvatel není oprávněn převést, postoupit nebo přenechat právo na užívání předmětu smlouvy třetím osobám.</w:t>
      </w:r>
    </w:p>
    <w:p w:rsidR="0011302A" w:rsidRPr="00A47F64" w:rsidRDefault="0011302A" w:rsidP="0011302A">
      <w:pPr>
        <w:keepNext/>
        <w:autoSpaceDE w:val="0"/>
        <w:autoSpaceDN w:val="0"/>
        <w:adjustRightInd w:val="0"/>
        <w:spacing w:after="120" w:line="240" w:lineRule="auto"/>
        <w:ind w:left="567"/>
        <w:jc w:val="both"/>
        <w:outlineLvl w:val="1"/>
        <w:rPr>
          <w:rFonts w:eastAsia="Times New Roman" w:cs="Arial"/>
          <w:b/>
          <w:lang w:eastAsia="cs-CZ"/>
        </w:rPr>
      </w:pPr>
    </w:p>
    <w:p w:rsidR="00E46652" w:rsidRPr="00A47F64" w:rsidRDefault="00E46652" w:rsidP="00E46652">
      <w:pPr>
        <w:keepNext/>
        <w:numPr>
          <w:ilvl w:val="0"/>
          <w:numId w:val="1"/>
        </w:numPr>
        <w:autoSpaceDE w:val="0"/>
        <w:autoSpaceDN w:val="0"/>
        <w:adjustRightInd w:val="0"/>
        <w:spacing w:before="60" w:after="240" w:line="240" w:lineRule="auto"/>
        <w:jc w:val="center"/>
        <w:outlineLvl w:val="1"/>
        <w:rPr>
          <w:rFonts w:eastAsia="Times New Roman" w:cs="Arial"/>
          <w:b/>
          <w:lang w:eastAsia="cs-CZ"/>
        </w:rPr>
      </w:pPr>
      <w:r w:rsidRPr="00A47F64">
        <w:rPr>
          <w:rFonts w:cs="Arial"/>
          <w:b/>
        </w:rPr>
        <w:t>Práva a povinnosti</w:t>
      </w:r>
      <w:r w:rsidR="00E920A4" w:rsidRPr="00A47F64">
        <w:rPr>
          <w:rFonts w:cs="Arial"/>
          <w:b/>
        </w:rPr>
        <w:t xml:space="preserve"> smluvních stran</w:t>
      </w:r>
    </w:p>
    <w:p w:rsidR="00E920A4" w:rsidRPr="00A47F64" w:rsidRDefault="00E920A4" w:rsidP="00E920A4">
      <w:pPr>
        <w:keepNext/>
        <w:numPr>
          <w:ilvl w:val="1"/>
          <w:numId w:val="1"/>
        </w:numPr>
        <w:autoSpaceDE w:val="0"/>
        <w:autoSpaceDN w:val="0"/>
        <w:adjustRightInd w:val="0"/>
        <w:spacing w:before="60" w:after="240" w:line="240" w:lineRule="auto"/>
        <w:jc w:val="both"/>
        <w:outlineLvl w:val="1"/>
        <w:rPr>
          <w:rFonts w:eastAsia="Times New Roman" w:cs="Arial"/>
          <w:b/>
          <w:lang w:eastAsia="cs-CZ"/>
        </w:rPr>
      </w:pPr>
      <w:r w:rsidRPr="00A47F64">
        <w:rPr>
          <w:rFonts w:cs="Arial"/>
        </w:rPr>
        <w:t>Poskytovatel se zavazuje poskytnout Nabyvateli následující technickou podporu:</w:t>
      </w:r>
    </w:p>
    <w:p w:rsidR="00E920A4" w:rsidRPr="0011302A" w:rsidRDefault="00E920A4" w:rsidP="00E920A4">
      <w:pPr>
        <w:keepNext/>
        <w:numPr>
          <w:ilvl w:val="2"/>
          <w:numId w:val="1"/>
        </w:numPr>
        <w:autoSpaceDE w:val="0"/>
        <w:autoSpaceDN w:val="0"/>
        <w:adjustRightInd w:val="0"/>
        <w:spacing w:before="60" w:after="120" w:line="240" w:lineRule="auto"/>
        <w:ind w:hanging="340"/>
        <w:jc w:val="both"/>
        <w:outlineLvl w:val="1"/>
        <w:rPr>
          <w:rFonts w:eastAsia="Times New Roman" w:cs="Arial"/>
          <w:b/>
          <w:lang w:eastAsia="cs-CZ"/>
        </w:rPr>
      </w:pPr>
      <w:proofErr w:type="spellStart"/>
      <w:r w:rsidRPr="0011302A">
        <w:rPr>
          <w:rFonts w:cs="Arial"/>
        </w:rPr>
        <w:t>Help</w:t>
      </w:r>
      <w:proofErr w:type="spellEnd"/>
      <w:r w:rsidRPr="0011302A">
        <w:rPr>
          <w:rFonts w:cs="Arial"/>
        </w:rPr>
        <w:t xml:space="preserve"> </w:t>
      </w:r>
      <w:proofErr w:type="spellStart"/>
      <w:r w:rsidRPr="0011302A">
        <w:rPr>
          <w:rFonts w:cs="Arial"/>
        </w:rPr>
        <w:t>Desk</w:t>
      </w:r>
      <w:proofErr w:type="spellEnd"/>
      <w:r w:rsidRPr="0011302A">
        <w:rPr>
          <w:rFonts w:cs="Arial"/>
        </w:rPr>
        <w:t xml:space="preserve"> v českém jazyce v režimu 5x</w:t>
      </w:r>
      <w:r w:rsidR="00370631">
        <w:rPr>
          <w:rFonts w:cs="Arial"/>
        </w:rPr>
        <w:t>8</w:t>
      </w:r>
      <w:r w:rsidRPr="0011302A">
        <w:rPr>
          <w:rFonts w:cs="Arial"/>
        </w:rPr>
        <w:t xml:space="preserve">, Po-Pa, </w:t>
      </w:r>
      <w:r w:rsidR="00370631">
        <w:rPr>
          <w:rFonts w:cs="Arial"/>
        </w:rPr>
        <w:t>8</w:t>
      </w:r>
      <w:r w:rsidRPr="0011302A">
        <w:rPr>
          <w:rFonts w:cs="Arial"/>
        </w:rPr>
        <w:t>-1</w:t>
      </w:r>
      <w:r w:rsidR="00370631">
        <w:rPr>
          <w:rFonts w:cs="Arial"/>
        </w:rPr>
        <w:t>7</w:t>
      </w:r>
      <w:r w:rsidRPr="0011302A">
        <w:rPr>
          <w:rFonts w:cs="Arial"/>
        </w:rPr>
        <w:t xml:space="preserve"> hod.,</w:t>
      </w:r>
    </w:p>
    <w:p w:rsidR="0011302A" w:rsidRPr="0011302A" w:rsidRDefault="0011302A" w:rsidP="00E920A4">
      <w:pPr>
        <w:keepNext/>
        <w:numPr>
          <w:ilvl w:val="2"/>
          <w:numId w:val="1"/>
        </w:numPr>
        <w:autoSpaceDE w:val="0"/>
        <w:autoSpaceDN w:val="0"/>
        <w:adjustRightInd w:val="0"/>
        <w:spacing w:before="60" w:after="120" w:line="240" w:lineRule="auto"/>
        <w:ind w:hanging="340"/>
        <w:jc w:val="both"/>
        <w:outlineLvl w:val="1"/>
        <w:rPr>
          <w:rFonts w:eastAsia="Times New Roman" w:cs="Arial"/>
          <w:b/>
          <w:lang w:eastAsia="cs-CZ"/>
        </w:rPr>
      </w:pPr>
      <w:r w:rsidRPr="0011302A">
        <w:rPr>
          <w:rFonts w:cs="Arial"/>
        </w:rPr>
        <w:t xml:space="preserve">reakční doba </w:t>
      </w:r>
      <w:r w:rsidRPr="0011302A">
        <w:rPr>
          <w:rFonts w:cs="Arial"/>
          <w:lang w:eastAsia="cs-CZ"/>
        </w:rPr>
        <w:t>převzetí požadavku/hlášení do 1 hodiny,</w:t>
      </w:r>
    </w:p>
    <w:p w:rsidR="0011302A" w:rsidRPr="0011302A" w:rsidRDefault="0011302A" w:rsidP="0011302A">
      <w:pPr>
        <w:keepNext/>
        <w:numPr>
          <w:ilvl w:val="2"/>
          <w:numId w:val="1"/>
        </w:numPr>
        <w:autoSpaceDE w:val="0"/>
        <w:autoSpaceDN w:val="0"/>
        <w:adjustRightInd w:val="0"/>
        <w:spacing w:before="60" w:after="120" w:line="240" w:lineRule="auto"/>
        <w:ind w:left="1418" w:hanging="851"/>
        <w:jc w:val="both"/>
        <w:outlineLvl w:val="1"/>
        <w:rPr>
          <w:rFonts w:eastAsia="Times New Roman" w:cs="Arial"/>
          <w:b/>
          <w:lang w:eastAsia="cs-CZ"/>
        </w:rPr>
      </w:pPr>
      <w:r w:rsidRPr="0011302A">
        <w:rPr>
          <w:rFonts w:cs="Arial"/>
          <w:lang w:eastAsia="cs-CZ"/>
        </w:rPr>
        <w:t>vyřešení požadavku do 24 hodin bez zbytečného prodlení s možností prodloužení po domluvě obou stran;</w:t>
      </w:r>
    </w:p>
    <w:p w:rsidR="00E920A4" w:rsidRPr="0011302A" w:rsidRDefault="00E920A4" w:rsidP="00E920A4">
      <w:pPr>
        <w:keepNext/>
        <w:numPr>
          <w:ilvl w:val="2"/>
          <w:numId w:val="1"/>
        </w:numPr>
        <w:autoSpaceDE w:val="0"/>
        <w:autoSpaceDN w:val="0"/>
        <w:adjustRightInd w:val="0"/>
        <w:spacing w:before="60" w:after="120" w:line="240" w:lineRule="auto"/>
        <w:ind w:hanging="340"/>
        <w:jc w:val="both"/>
        <w:outlineLvl w:val="1"/>
        <w:rPr>
          <w:rFonts w:eastAsia="Times New Roman" w:cs="Arial"/>
          <w:b/>
          <w:lang w:eastAsia="cs-CZ"/>
        </w:rPr>
      </w:pPr>
      <w:r w:rsidRPr="0011302A">
        <w:rPr>
          <w:rFonts w:cs="Arial"/>
        </w:rPr>
        <w:t>garantovanou dostupnost aktualizací,</w:t>
      </w:r>
    </w:p>
    <w:p w:rsidR="00E920A4" w:rsidRPr="0011302A" w:rsidRDefault="00E920A4" w:rsidP="00E920A4">
      <w:pPr>
        <w:keepNext/>
        <w:numPr>
          <w:ilvl w:val="2"/>
          <w:numId w:val="1"/>
        </w:numPr>
        <w:autoSpaceDE w:val="0"/>
        <w:autoSpaceDN w:val="0"/>
        <w:adjustRightInd w:val="0"/>
        <w:spacing w:before="60" w:after="120" w:line="240" w:lineRule="auto"/>
        <w:ind w:left="1418" w:hanging="851"/>
        <w:jc w:val="both"/>
        <w:outlineLvl w:val="1"/>
        <w:rPr>
          <w:rFonts w:eastAsia="Times New Roman" w:cs="Arial"/>
          <w:b/>
          <w:lang w:eastAsia="cs-CZ"/>
        </w:rPr>
      </w:pPr>
      <w:r w:rsidRPr="0011302A">
        <w:rPr>
          <w:rFonts w:cs="Arial"/>
        </w:rPr>
        <w:lastRenderedPageBreak/>
        <w:t>seznámení se zásadními změnami/opravami, či novou verzí dodaného Softwaru neprodleně po jejím uvedení na trh pro všechny technické zástupce určené Nabyvatelem,</w:t>
      </w:r>
    </w:p>
    <w:p w:rsidR="00E920A4" w:rsidRPr="0011302A" w:rsidRDefault="00E920A4" w:rsidP="00E920A4">
      <w:pPr>
        <w:keepNext/>
        <w:numPr>
          <w:ilvl w:val="2"/>
          <w:numId w:val="1"/>
        </w:numPr>
        <w:autoSpaceDE w:val="0"/>
        <w:autoSpaceDN w:val="0"/>
        <w:adjustRightInd w:val="0"/>
        <w:spacing w:before="60" w:after="120" w:line="240" w:lineRule="auto"/>
        <w:ind w:left="1418" w:hanging="851"/>
        <w:jc w:val="both"/>
        <w:outlineLvl w:val="1"/>
        <w:rPr>
          <w:rFonts w:eastAsia="Times New Roman" w:cs="Arial"/>
          <w:b/>
          <w:lang w:eastAsia="cs-CZ"/>
        </w:rPr>
      </w:pPr>
      <w:r w:rsidRPr="0011302A">
        <w:rPr>
          <w:rFonts w:cs="Arial"/>
        </w:rPr>
        <w:t>Online databázi technických znalostí a centrum technické podpory,</w:t>
      </w:r>
    </w:p>
    <w:p w:rsidR="00E920A4" w:rsidRPr="0011302A" w:rsidRDefault="00E920A4" w:rsidP="00E920A4">
      <w:pPr>
        <w:keepNext/>
        <w:numPr>
          <w:ilvl w:val="2"/>
          <w:numId w:val="1"/>
        </w:numPr>
        <w:autoSpaceDE w:val="0"/>
        <w:autoSpaceDN w:val="0"/>
        <w:adjustRightInd w:val="0"/>
        <w:spacing w:before="60" w:after="120" w:line="240" w:lineRule="auto"/>
        <w:ind w:left="1418" w:hanging="851"/>
        <w:jc w:val="both"/>
        <w:outlineLvl w:val="1"/>
        <w:rPr>
          <w:rFonts w:eastAsia="Times New Roman" w:cs="Arial"/>
          <w:b/>
          <w:lang w:eastAsia="cs-CZ"/>
        </w:rPr>
      </w:pPr>
      <w:r w:rsidRPr="0011302A">
        <w:rPr>
          <w:rFonts w:cs="Arial"/>
          <w:lang w:eastAsia="cs-CZ"/>
        </w:rPr>
        <w:t>školení nových verzí a funkcionalit.</w:t>
      </w:r>
    </w:p>
    <w:p w:rsidR="004B3ED2" w:rsidRPr="00A47F64" w:rsidRDefault="004B3ED2" w:rsidP="00F00347">
      <w:pPr>
        <w:pStyle w:val="BBSnadpis2a"/>
        <w:keepNext/>
        <w:numPr>
          <w:ilvl w:val="1"/>
          <w:numId w:val="1"/>
        </w:numPr>
        <w:rPr>
          <w:rFonts w:asciiTheme="minorHAnsi" w:hAnsiTheme="minorHAnsi"/>
          <w:b w:val="0"/>
        </w:rPr>
      </w:pPr>
      <w:r w:rsidRPr="00A47F64">
        <w:rPr>
          <w:rFonts w:asciiTheme="minorHAnsi" w:hAnsiTheme="minorHAnsi"/>
          <w:b w:val="0"/>
        </w:rPr>
        <w:t xml:space="preserve"> </w:t>
      </w:r>
      <w:r w:rsidR="00E920A4" w:rsidRPr="00A47F64">
        <w:rPr>
          <w:rFonts w:asciiTheme="minorHAnsi" w:hAnsiTheme="minorHAnsi"/>
          <w:b w:val="0"/>
        </w:rPr>
        <w:t xml:space="preserve">Aktualizace </w:t>
      </w:r>
      <w:r w:rsidR="0053656C">
        <w:rPr>
          <w:rFonts w:asciiTheme="minorHAnsi" w:hAnsiTheme="minorHAnsi"/>
          <w:b w:val="0"/>
        </w:rPr>
        <w:t>dodaného software</w:t>
      </w:r>
      <w:r w:rsidR="00E920A4" w:rsidRPr="00A47F64">
        <w:rPr>
          <w:rFonts w:asciiTheme="minorHAnsi" w:hAnsiTheme="minorHAnsi"/>
          <w:b w:val="0"/>
        </w:rPr>
        <w:t xml:space="preserve"> budou uskutečňovány prostřednictvím umožnění internetového přístupu Nabyvatele do databáze Poskytovatele po 24 hodin denně, po celý kalendářní rok, ve které bude Poskytovatel provádět veškeré aktualizace a Nabyvatel bude tyto aktualizace oprávněn automaticky stahovat</w:t>
      </w:r>
      <w:r w:rsidR="002635F0">
        <w:rPr>
          <w:rFonts w:asciiTheme="minorHAnsi" w:hAnsiTheme="minorHAnsi"/>
          <w:b w:val="0"/>
        </w:rPr>
        <w:t>.</w:t>
      </w:r>
    </w:p>
    <w:p w:rsidR="00E920A4" w:rsidRDefault="00E920A4" w:rsidP="00F00347">
      <w:pPr>
        <w:pStyle w:val="BBSnadpis2a"/>
        <w:keepNext/>
        <w:numPr>
          <w:ilvl w:val="1"/>
          <w:numId w:val="1"/>
        </w:numPr>
        <w:rPr>
          <w:rFonts w:asciiTheme="minorHAnsi" w:hAnsiTheme="minorHAnsi"/>
          <w:b w:val="0"/>
        </w:rPr>
      </w:pPr>
      <w:r w:rsidRPr="00A47F64">
        <w:rPr>
          <w:rFonts w:asciiTheme="minorHAnsi" w:hAnsiTheme="minorHAnsi"/>
          <w:b w:val="0"/>
        </w:rPr>
        <w:t>K užívání předmětu smlouvy je oprávněn pouze Nabyvatel. Nabyvatel není oprávněn převést, postoupit nebo přenechat právo na užívání</w:t>
      </w:r>
      <w:r w:rsidR="0011302A">
        <w:rPr>
          <w:rFonts w:asciiTheme="minorHAnsi" w:hAnsiTheme="minorHAnsi"/>
          <w:b w:val="0"/>
        </w:rPr>
        <w:t xml:space="preserve"> předmětu smlouvy třetím osobám.</w:t>
      </w:r>
    </w:p>
    <w:p w:rsidR="0011302A" w:rsidRPr="00A47F64" w:rsidRDefault="0011302A" w:rsidP="0011302A">
      <w:pPr>
        <w:pStyle w:val="BBSnadpis2a"/>
        <w:keepNext/>
        <w:numPr>
          <w:ilvl w:val="0"/>
          <w:numId w:val="0"/>
        </w:numPr>
        <w:ind w:left="567"/>
        <w:rPr>
          <w:rFonts w:asciiTheme="minorHAnsi" w:hAnsiTheme="minorHAnsi"/>
          <w:b w:val="0"/>
        </w:rPr>
      </w:pPr>
    </w:p>
    <w:p w:rsidR="00266CC8" w:rsidRPr="00A47F64" w:rsidRDefault="00266CC8" w:rsidP="00F00347">
      <w:pPr>
        <w:keepNext/>
        <w:autoSpaceDE w:val="0"/>
        <w:autoSpaceDN w:val="0"/>
        <w:adjustRightInd w:val="0"/>
        <w:spacing w:before="60" w:after="0" w:line="240" w:lineRule="auto"/>
        <w:ind w:left="567"/>
        <w:jc w:val="both"/>
        <w:outlineLvl w:val="1"/>
        <w:rPr>
          <w:rFonts w:eastAsia="Times New Roman" w:cs="Arial"/>
          <w:b/>
          <w:lang w:eastAsia="cs-CZ"/>
        </w:rPr>
      </w:pPr>
    </w:p>
    <w:p w:rsidR="00E006EA" w:rsidRPr="00A47F64" w:rsidRDefault="00E006EA" w:rsidP="00F00347">
      <w:pPr>
        <w:keepNext/>
        <w:numPr>
          <w:ilvl w:val="0"/>
          <w:numId w:val="1"/>
        </w:numPr>
        <w:autoSpaceDE w:val="0"/>
        <w:autoSpaceDN w:val="0"/>
        <w:adjustRightInd w:val="0"/>
        <w:spacing w:before="60" w:after="120" w:line="240" w:lineRule="auto"/>
        <w:ind w:left="709" w:hanging="709"/>
        <w:jc w:val="center"/>
        <w:outlineLvl w:val="1"/>
        <w:rPr>
          <w:rFonts w:eastAsia="Times New Roman" w:cs="Arial"/>
          <w:b/>
          <w:lang w:eastAsia="cs-CZ"/>
        </w:rPr>
      </w:pPr>
      <w:r w:rsidRPr="00A47F64">
        <w:rPr>
          <w:rFonts w:cs="Arial"/>
          <w:b/>
        </w:rPr>
        <w:t>Změnové řízení</w:t>
      </w:r>
    </w:p>
    <w:p w:rsidR="00E006EA" w:rsidRPr="00A47F64" w:rsidRDefault="00E006EA" w:rsidP="00F00347">
      <w:pPr>
        <w:keepNext/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eastAsia="Times New Roman" w:cs="Arial"/>
          <w:lang w:eastAsia="cs-CZ"/>
        </w:rPr>
      </w:pPr>
      <w:r w:rsidRPr="00A47F64">
        <w:rPr>
          <w:rFonts w:cs="Arial"/>
        </w:rPr>
        <w:t>Požadavky na změny předmětu plnění, které mají vliv na cenu plnění nebo termíny plnění včetně dílčích, budou provedeny formou dodatku této Smlouvy. Změny budou odsouhlaseny oběma stranami a dodatek se změnami se st</w:t>
      </w:r>
      <w:r w:rsidR="004C7EA3" w:rsidRPr="00A47F64">
        <w:rPr>
          <w:rFonts w:cs="Arial"/>
        </w:rPr>
        <w:t>ane</w:t>
      </w:r>
      <w:r w:rsidRPr="00A47F64">
        <w:rPr>
          <w:rFonts w:cs="Arial"/>
        </w:rPr>
        <w:t xml:space="preserve"> nedílnou součástí této Smlouvy.</w:t>
      </w:r>
    </w:p>
    <w:p w:rsidR="00107011" w:rsidRPr="00A47F64" w:rsidRDefault="00107011" w:rsidP="00F00347">
      <w:pPr>
        <w:keepNext/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eastAsia="Times New Roman" w:cs="Arial"/>
          <w:lang w:eastAsia="cs-CZ"/>
        </w:rPr>
      </w:pPr>
      <w:r w:rsidRPr="00A47F64">
        <w:rPr>
          <w:rFonts w:cs="Arial"/>
        </w:rPr>
        <w:t>Požadavky na změny projednávají kontaktní osoby a schvalují oprávněné osoby smluvních stran.</w:t>
      </w:r>
    </w:p>
    <w:p w:rsidR="00911457" w:rsidRPr="00A47F64" w:rsidRDefault="00911457" w:rsidP="00F00347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360" w:after="240" w:line="240" w:lineRule="auto"/>
        <w:jc w:val="center"/>
        <w:outlineLvl w:val="0"/>
        <w:rPr>
          <w:rFonts w:eastAsia="Times New Roman" w:cs="Arial"/>
          <w:b/>
          <w:bCs/>
          <w:sz w:val="24"/>
          <w:szCs w:val="24"/>
          <w:lang w:eastAsia="cs-CZ"/>
        </w:rPr>
      </w:pPr>
      <w:bookmarkStart w:id="14" w:name="_Ref168553221"/>
      <w:bookmarkStart w:id="15" w:name="_Toc175127079"/>
      <w:r w:rsidRPr="00A47F64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Odpovědnost za škodu</w:t>
      </w:r>
      <w:bookmarkEnd w:id="14"/>
      <w:bookmarkEnd w:id="15"/>
    </w:p>
    <w:p w:rsidR="00911457" w:rsidRPr="00A47F64" w:rsidRDefault="00E920A4" w:rsidP="00F00347">
      <w:pPr>
        <w:keepNext/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eastAsia="Times New Roman" w:cs="Arial"/>
          <w:lang w:eastAsia="cs-CZ"/>
        </w:rPr>
      </w:pPr>
      <w:bookmarkStart w:id="16" w:name="_Ref167877587"/>
      <w:r w:rsidRPr="00A47F64">
        <w:rPr>
          <w:rFonts w:eastAsia="Times New Roman" w:cs="Arial"/>
          <w:color w:val="000000"/>
          <w:lang w:eastAsia="cs-CZ"/>
        </w:rPr>
        <w:t>Poskytovatel</w:t>
      </w:r>
      <w:r w:rsidR="00911457" w:rsidRPr="00A47F64">
        <w:rPr>
          <w:rFonts w:eastAsia="Times New Roman" w:cs="Arial"/>
          <w:color w:val="000000"/>
          <w:lang w:eastAsia="cs-CZ"/>
        </w:rPr>
        <w:t xml:space="preserve"> odpovídá </w:t>
      </w:r>
      <w:r w:rsidRPr="00A47F64">
        <w:rPr>
          <w:rFonts w:eastAsia="Times New Roman" w:cs="Arial"/>
          <w:color w:val="000000"/>
          <w:lang w:eastAsia="cs-CZ"/>
        </w:rPr>
        <w:t>nabyvateli</w:t>
      </w:r>
      <w:r w:rsidR="00911457" w:rsidRPr="00A47F64">
        <w:rPr>
          <w:rFonts w:eastAsia="Times New Roman" w:cs="Arial"/>
          <w:color w:val="000000"/>
          <w:lang w:eastAsia="cs-CZ"/>
        </w:rPr>
        <w:t xml:space="preserve"> za škodu způsobenou zaviněným porušení</w:t>
      </w:r>
      <w:r w:rsidR="00562B81" w:rsidRPr="00A47F64">
        <w:rPr>
          <w:rFonts w:eastAsia="Times New Roman" w:cs="Arial"/>
          <w:color w:val="000000"/>
          <w:lang w:eastAsia="cs-CZ"/>
        </w:rPr>
        <w:t>m</w:t>
      </w:r>
      <w:r w:rsidR="00911457" w:rsidRPr="00A47F64">
        <w:rPr>
          <w:rFonts w:eastAsia="Times New Roman" w:cs="Arial"/>
          <w:color w:val="000000"/>
          <w:lang w:eastAsia="cs-CZ"/>
        </w:rPr>
        <w:t xml:space="preserve"> povinností vyplývajících z této Smlouvy nebo z obecně závazného právního předpisu.</w:t>
      </w:r>
      <w:bookmarkEnd w:id="16"/>
    </w:p>
    <w:p w:rsidR="00911457" w:rsidRPr="00A47F64" w:rsidRDefault="00E920A4" w:rsidP="00F00347">
      <w:pPr>
        <w:keepNext/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eastAsia="Times New Roman" w:cs="Arial"/>
          <w:lang w:eastAsia="cs-CZ"/>
        </w:rPr>
      </w:pPr>
      <w:r w:rsidRPr="00A47F64">
        <w:rPr>
          <w:rFonts w:eastAsia="Times New Roman" w:cs="Arial"/>
          <w:color w:val="000000"/>
          <w:lang w:eastAsia="cs-CZ"/>
        </w:rPr>
        <w:t>Poskytovatel</w:t>
      </w:r>
      <w:r w:rsidR="00911457" w:rsidRPr="00A47F64">
        <w:rPr>
          <w:rFonts w:eastAsia="Times New Roman" w:cs="Arial"/>
          <w:color w:val="000000"/>
          <w:lang w:eastAsia="cs-CZ"/>
        </w:rPr>
        <w:t xml:space="preserve"> neodpovídá za škodu, která byla způsobena jinou osobou než</w:t>
      </w:r>
      <w:r w:rsidR="0098479E" w:rsidRPr="00A47F64">
        <w:rPr>
          <w:rFonts w:eastAsia="Times New Roman" w:cs="Arial"/>
          <w:color w:val="000000"/>
          <w:lang w:eastAsia="cs-CZ"/>
        </w:rPr>
        <w:t> </w:t>
      </w:r>
      <w:r w:rsidRPr="00A47F64">
        <w:rPr>
          <w:rFonts w:eastAsia="Times New Roman" w:cs="Arial"/>
          <w:color w:val="000000"/>
          <w:lang w:eastAsia="cs-CZ"/>
        </w:rPr>
        <w:t>Nabyvatelem</w:t>
      </w:r>
      <w:r w:rsidR="00567E41" w:rsidRPr="00A47F64">
        <w:rPr>
          <w:rFonts w:eastAsia="Times New Roman" w:cs="Arial"/>
          <w:color w:val="000000"/>
          <w:lang w:eastAsia="cs-CZ"/>
        </w:rPr>
        <w:t>, či </w:t>
      </w:r>
      <w:r w:rsidR="00911457" w:rsidRPr="00A47F64">
        <w:rPr>
          <w:rFonts w:eastAsia="Times New Roman" w:cs="Arial"/>
          <w:color w:val="000000"/>
          <w:lang w:eastAsia="cs-CZ"/>
        </w:rPr>
        <w:t>jím</w:t>
      </w:r>
      <w:r w:rsidR="00567E41" w:rsidRPr="00A47F64">
        <w:rPr>
          <w:rFonts w:eastAsia="Times New Roman" w:cs="Arial"/>
          <w:color w:val="000000"/>
          <w:lang w:eastAsia="cs-CZ"/>
        </w:rPr>
        <w:t> </w:t>
      </w:r>
      <w:r w:rsidR="00911457" w:rsidRPr="00A47F64">
        <w:rPr>
          <w:rFonts w:eastAsia="Times New Roman" w:cs="Arial"/>
          <w:color w:val="000000"/>
          <w:lang w:eastAsia="cs-CZ"/>
        </w:rPr>
        <w:t xml:space="preserve">pověřeným subjektem, </w:t>
      </w:r>
      <w:r w:rsidR="00FC1A05" w:rsidRPr="00A47F64">
        <w:rPr>
          <w:rFonts w:eastAsia="Times New Roman" w:cs="Arial"/>
          <w:color w:val="000000"/>
          <w:lang w:eastAsia="cs-CZ"/>
        </w:rPr>
        <w:t xml:space="preserve">a to za škodu způsobenou </w:t>
      </w:r>
      <w:r w:rsidR="00911457" w:rsidRPr="00A47F64">
        <w:rPr>
          <w:rFonts w:eastAsia="Times New Roman" w:cs="Arial"/>
          <w:color w:val="000000"/>
          <w:lang w:eastAsia="cs-CZ"/>
        </w:rPr>
        <w:t xml:space="preserve">nesprávným nebo neadekvátním přístupem </w:t>
      </w:r>
      <w:r w:rsidRPr="00A47F64">
        <w:rPr>
          <w:rFonts w:eastAsia="Times New Roman" w:cs="Arial"/>
          <w:color w:val="000000"/>
          <w:lang w:eastAsia="cs-CZ"/>
        </w:rPr>
        <w:t>Nabyvatele</w:t>
      </w:r>
      <w:r w:rsidR="00911457" w:rsidRPr="00A47F64">
        <w:rPr>
          <w:rFonts w:eastAsia="Times New Roman" w:cs="Arial"/>
          <w:color w:val="000000"/>
          <w:lang w:eastAsia="cs-CZ"/>
        </w:rPr>
        <w:t xml:space="preserve"> </w:t>
      </w:r>
      <w:r w:rsidR="00FC1A05" w:rsidRPr="00A47F64">
        <w:rPr>
          <w:rFonts w:eastAsia="Times New Roman" w:cs="Arial"/>
          <w:color w:val="000000"/>
          <w:lang w:eastAsia="cs-CZ"/>
        </w:rPr>
        <w:t xml:space="preserve">nebo </w:t>
      </w:r>
      <w:r w:rsidR="00911457" w:rsidRPr="00A47F64">
        <w:rPr>
          <w:rFonts w:eastAsia="Times New Roman" w:cs="Arial"/>
          <w:color w:val="000000"/>
          <w:lang w:eastAsia="cs-CZ"/>
        </w:rPr>
        <w:t>v důsledku událostí vyšší moci.</w:t>
      </w:r>
    </w:p>
    <w:p w:rsidR="00016BD3" w:rsidRDefault="00016BD3" w:rsidP="00F00347">
      <w:pPr>
        <w:keepNext/>
        <w:autoSpaceDE w:val="0"/>
        <w:autoSpaceDN w:val="0"/>
        <w:adjustRightInd w:val="0"/>
        <w:spacing w:before="60" w:after="0" w:line="240" w:lineRule="auto"/>
        <w:ind w:left="567"/>
        <w:jc w:val="both"/>
        <w:outlineLvl w:val="1"/>
        <w:rPr>
          <w:rFonts w:eastAsia="Times New Roman" w:cs="Arial"/>
          <w:lang w:eastAsia="cs-CZ"/>
        </w:rPr>
      </w:pPr>
    </w:p>
    <w:p w:rsidR="0011302A" w:rsidRPr="00A47F64" w:rsidRDefault="0011302A" w:rsidP="00F00347">
      <w:pPr>
        <w:keepNext/>
        <w:autoSpaceDE w:val="0"/>
        <w:autoSpaceDN w:val="0"/>
        <w:adjustRightInd w:val="0"/>
        <w:spacing w:before="60" w:after="0" w:line="240" w:lineRule="auto"/>
        <w:ind w:left="567"/>
        <w:jc w:val="both"/>
        <w:outlineLvl w:val="1"/>
        <w:rPr>
          <w:rFonts w:eastAsia="Times New Roman" w:cs="Arial"/>
          <w:lang w:eastAsia="cs-CZ"/>
        </w:rPr>
      </w:pPr>
    </w:p>
    <w:p w:rsidR="00345376" w:rsidRPr="00A47F64" w:rsidRDefault="00A47F64" w:rsidP="00F00347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360" w:after="240" w:line="240" w:lineRule="auto"/>
        <w:ind w:left="709" w:hanging="709"/>
        <w:contextualSpacing/>
        <w:jc w:val="center"/>
        <w:outlineLvl w:val="0"/>
        <w:rPr>
          <w:rFonts w:eastAsia="Times New Roman" w:cs="Arial"/>
          <w:b/>
          <w:bCs/>
          <w:sz w:val="24"/>
          <w:szCs w:val="24"/>
          <w:lang w:eastAsia="cs-CZ"/>
        </w:rPr>
      </w:pPr>
      <w:bookmarkStart w:id="17" w:name="_Ref168554426"/>
      <w:bookmarkStart w:id="18" w:name="_Toc175127082"/>
      <w:r>
        <w:rPr>
          <w:rFonts w:eastAsia="Times New Roman" w:cs="Arial"/>
          <w:b/>
          <w:bCs/>
          <w:sz w:val="24"/>
          <w:szCs w:val="24"/>
          <w:lang w:eastAsia="cs-CZ"/>
        </w:rPr>
        <w:t>Z</w:t>
      </w:r>
      <w:r w:rsidR="00EC76A3" w:rsidRPr="00A47F64">
        <w:rPr>
          <w:rFonts w:eastAsia="Times New Roman" w:cs="Arial"/>
          <w:b/>
          <w:bCs/>
          <w:sz w:val="24"/>
          <w:szCs w:val="24"/>
          <w:lang w:eastAsia="cs-CZ"/>
        </w:rPr>
        <w:t>áruka</w:t>
      </w:r>
    </w:p>
    <w:p w:rsidR="00B1142D" w:rsidRPr="00A47F64" w:rsidRDefault="00B1142D" w:rsidP="00F00347">
      <w:pPr>
        <w:pStyle w:val="BBSnadpis2a"/>
        <w:keepNext/>
        <w:numPr>
          <w:ilvl w:val="1"/>
          <w:numId w:val="1"/>
        </w:numPr>
        <w:rPr>
          <w:rFonts w:asciiTheme="minorHAnsi" w:hAnsiTheme="minorHAnsi"/>
          <w:b w:val="0"/>
        </w:rPr>
      </w:pPr>
      <w:r w:rsidRPr="00A47F64">
        <w:rPr>
          <w:rFonts w:asciiTheme="minorHAnsi" w:hAnsiTheme="minorHAnsi"/>
          <w:b w:val="0"/>
        </w:rPr>
        <w:t xml:space="preserve">Vzájemnou dohodou a v souladu s ustanoveními </w:t>
      </w:r>
      <w:r w:rsidR="00A47F64" w:rsidRPr="00A47F64">
        <w:rPr>
          <w:rFonts w:asciiTheme="minorHAnsi" w:hAnsiTheme="minorHAnsi"/>
          <w:b w:val="0"/>
        </w:rPr>
        <w:t>O</w:t>
      </w:r>
      <w:r w:rsidRPr="00A47F64">
        <w:rPr>
          <w:rFonts w:asciiTheme="minorHAnsi" w:hAnsiTheme="minorHAnsi"/>
          <w:b w:val="0"/>
        </w:rPr>
        <w:t xml:space="preserve">bčanského zákoníku se stanoví záruční doba na dílo v délce </w:t>
      </w:r>
      <w:r w:rsidR="00450097" w:rsidRPr="00450097">
        <w:rPr>
          <w:rFonts w:asciiTheme="minorHAnsi" w:hAnsiTheme="minorHAnsi"/>
          <w:b w:val="0"/>
        </w:rPr>
        <w:t xml:space="preserve">48 </w:t>
      </w:r>
      <w:r w:rsidRPr="00A47F64">
        <w:rPr>
          <w:rFonts w:asciiTheme="minorHAnsi" w:hAnsiTheme="minorHAnsi"/>
          <w:b w:val="0"/>
        </w:rPr>
        <w:t xml:space="preserve">měsíců. </w:t>
      </w:r>
    </w:p>
    <w:p w:rsidR="00EC76A3" w:rsidRPr="0011302A" w:rsidRDefault="00EC76A3" w:rsidP="00F00347">
      <w:pPr>
        <w:keepNext/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eastAsia="Times New Roman" w:cs="Arial"/>
          <w:lang w:eastAsia="cs-CZ"/>
        </w:rPr>
      </w:pPr>
      <w:r w:rsidRPr="00A47F64">
        <w:rPr>
          <w:rFonts w:eastAsia="Times New Roman" w:cs="Arial"/>
          <w:color w:val="000000"/>
          <w:lang w:eastAsia="cs-CZ"/>
        </w:rPr>
        <w:t>Záruční lhůty touto Smlouvou sjednané začnou plynout ode dne protokolárního předání a</w:t>
      </w:r>
      <w:r w:rsidR="009038D9" w:rsidRPr="00A47F64">
        <w:rPr>
          <w:rFonts w:eastAsia="Times New Roman" w:cs="Arial"/>
          <w:color w:val="000000"/>
          <w:lang w:eastAsia="cs-CZ"/>
        </w:rPr>
        <w:t> </w:t>
      </w:r>
      <w:r w:rsidRPr="00A47F64">
        <w:rPr>
          <w:rFonts w:eastAsia="Times New Roman" w:cs="Arial"/>
          <w:color w:val="000000"/>
          <w:lang w:eastAsia="cs-CZ"/>
        </w:rPr>
        <w:t xml:space="preserve">převzetí </w:t>
      </w:r>
      <w:r w:rsidR="00FC1A05" w:rsidRPr="00A47F64">
        <w:rPr>
          <w:rFonts w:eastAsia="Times New Roman" w:cs="Arial"/>
          <w:color w:val="000000"/>
          <w:lang w:eastAsia="cs-CZ"/>
        </w:rPr>
        <w:t>P</w:t>
      </w:r>
      <w:r w:rsidRPr="00A47F64">
        <w:rPr>
          <w:rFonts w:eastAsia="Times New Roman" w:cs="Arial"/>
          <w:color w:val="000000"/>
          <w:lang w:eastAsia="cs-CZ"/>
        </w:rPr>
        <w:t>ředmětu plnění</w:t>
      </w:r>
      <w:r w:rsidR="00FC1A05" w:rsidRPr="00A47F64">
        <w:rPr>
          <w:rFonts w:eastAsia="Times New Roman" w:cs="Arial"/>
          <w:color w:val="000000"/>
          <w:lang w:eastAsia="cs-CZ"/>
        </w:rPr>
        <w:t xml:space="preserve">, a to dnem následujícím po dni podpisu konečného </w:t>
      </w:r>
      <w:r w:rsidR="004C7EA3" w:rsidRPr="00A47F64">
        <w:rPr>
          <w:rFonts w:eastAsia="Times New Roman" w:cs="Arial"/>
          <w:color w:val="000000"/>
          <w:lang w:eastAsia="cs-CZ"/>
        </w:rPr>
        <w:t>akceptačního</w:t>
      </w:r>
      <w:r w:rsidR="00FC1A05" w:rsidRPr="00A47F64">
        <w:rPr>
          <w:rFonts w:eastAsia="Times New Roman" w:cs="Arial"/>
          <w:color w:val="000000"/>
          <w:lang w:eastAsia="cs-CZ"/>
        </w:rPr>
        <w:t xml:space="preserve"> protokolu dle </w:t>
      </w:r>
      <w:r w:rsidR="00E77DF9" w:rsidRPr="00A47F64">
        <w:rPr>
          <w:rFonts w:eastAsia="Times New Roman" w:cs="Arial"/>
          <w:color w:val="000000"/>
          <w:lang w:eastAsia="cs-CZ"/>
        </w:rPr>
        <w:t>čl. 6</w:t>
      </w:r>
      <w:r w:rsidR="00FC1A05" w:rsidRPr="00A47F64">
        <w:rPr>
          <w:rFonts w:eastAsia="Times New Roman" w:cs="Arial"/>
          <w:color w:val="000000"/>
          <w:lang w:eastAsia="cs-CZ"/>
        </w:rPr>
        <w:t xml:space="preserve"> Smlouvy</w:t>
      </w:r>
      <w:r w:rsidRPr="00A47F64">
        <w:rPr>
          <w:rFonts w:eastAsia="Times New Roman" w:cs="Arial"/>
          <w:color w:val="000000"/>
          <w:lang w:eastAsia="cs-CZ"/>
        </w:rPr>
        <w:t>.</w:t>
      </w:r>
    </w:p>
    <w:p w:rsidR="0011302A" w:rsidRDefault="0011302A" w:rsidP="0011302A">
      <w:pPr>
        <w:keepNext/>
        <w:autoSpaceDE w:val="0"/>
        <w:autoSpaceDN w:val="0"/>
        <w:adjustRightInd w:val="0"/>
        <w:spacing w:before="60" w:after="0" w:line="240" w:lineRule="auto"/>
        <w:ind w:left="567"/>
        <w:jc w:val="both"/>
        <w:outlineLvl w:val="1"/>
        <w:rPr>
          <w:rFonts w:eastAsia="Times New Roman" w:cs="Arial"/>
          <w:lang w:eastAsia="cs-CZ"/>
        </w:rPr>
      </w:pPr>
    </w:p>
    <w:p w:rsidR="0011302A" w:rsidRPr="00A47F64" w:rsidRDefault="0011302A" w:rsidP="0011302A">
      <w:pPr>
        <w:keepNext/>
        <w:autoSpaceDE w:val="0"/>
        <w:autoSpaceDN w:val="0"/>
        <w:adjustRightInd w:val="0"/>
        <w:spacing w:before="60" w:after="0" w:line="240" w:lineRule="auto"/>
        <w:ind w:left="567"/>
        <w:jc w:val="both"/>
        <w:outlineLvl w:val="1"/>
        <w:rPr>
          <w:rFonts w:eastAsia="Times New Roman" w:cs="Arial"/>
          <w:lang w:eastAsia="cs-CZ"/>
        </w:rPr>
      </w:pPr>
    </w:p>
    <w:p w:rsidR="00ED7055" w:rsidRPr="00A47F64" w:rsidRDefault="00ED7055" w:rsidP="00F00347">
      <w:pPr>
        <w:keepNext/>
        <w:numPr>
          <w:ilvl w:val="0"/>
          <w:numId w:val="1"/>
        </w:numPr>
        <w:autoSpaceDE w:val="0"/>
        <w:autoSpaceDN w:val="0"/>
        <w:adjustRightInd w:val="0"/>
        <w:spacing w:before="60" w:after="240" w:line="240" w:lineRule="auto"/>
        <w:ind w:left="709" w:hanging="709"/>
        <w:jc w:val="center"/>
        <w:outlineLvl w:val="1"/>
        <w:rPr>
          <w:rFonts w:eastAsia="Times New Roman" w:cs="Arial"/>
          <w:b/>
          <w:sz w:val="24"/>
          <w:szCs w:val="24"/>
          <w:lang w:eastAsia="cs-CZ"/>
        </w:rPr>
      </w:pPr>
      <w:bookmarkStart w:id="19" w:name="_Ref170891367"/>
      <w:bookmarkStart w:id="20" w:name="_Ref170891370"/>
      <w:bookmarkStart w:id="21" w:name="_Toc174940554"/>
      <w:r w:rsidRPr="00A47F64">
        <w:rPr>
          <w:b/>
          <w:sz w:val="24"/>
          <w:szCs w:val="24"/>
        </w:rPr>
        <w:t>Prodlení, sankce</w:t>
      </w:r>
      <w:bookmarkEnd w:id="19"/>
      <w:bookmarkEnd w:id="20"/>
      <w:bookmarkEnd w:id="21"/>
    </w:p>
    <w:p w:rsidR="00ED7055" w:rsidRPr="00A47F64" w:rsidRDefault="00A47F64" w:rsidP="00F00347">
      <w:pPr>
        <w:keepNext/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eastAsia="Times New Roman" w:cs="Arial"/>
          <w:lang w:eastAsia="cs-CZ"/>
        </w:rPr>
      </w:pPr>
      <w:r w:rsidRPr="00A47F64">
        <w:rPr>
          <w:rFonts w:eastAsia="Times New Roman" w:cs="Arial"/>
          <w:color w:val="000000"/>
          <w:lang w:eastAsia="cs-CZ"/>
        </w:rPr>
        <w:t>Poskytovatel</w:t>
      </w:r>
      <w:r w:rsidR="00ED7055" w:rsidRPr="00A47F64">
        <w:rPr>
          <w:rFonts w:eastAsia="Times New Roman" w:cs="Arial"/>
          <w:color w:val="000000"/>
          <w:lang w:eastAsia="cs-CZ"/>
        </w:rPr>
        <w:t xml:space="preserve"> se zavazuje vedle náhrady škody uhradit </w:t>
      </w:r>
      <w:r w:rsidRPr="00A47F64">
        <w:rPr>
          <w:rFonts w:eastAsia="Times New Roman" w:cs="Arial"/>
          <w:color w:val="000000"/>
          <w:lang w:eastAsia="cs-CZ"/>
        </w:rPr>
        <w:t>Nabyvateli</w:t>
      </w:r>
      <w:r w:rsidR="00ED7055" w:rsidRPr="00A47F64">
        <w:rPr>
          <w:rFonts w:eastAsia="Times New Roman" w:cs="Arial"/>
          <w:color w:val="000000"/>
          <w:lang w:eastAsia="cs-CZ"/>
        </w:rPr>
        <w:t xml:space="preserve"> smluvní pokutu ve výši 0,05</w:t>
      </w:r>
      <w:r w:rsidRPr="00A47F64">
        <w:rPr>
          <w:rFonts w:eastAsia="Times New Roman" w:cs="Arial"/>
          <w:color w:val="000000"/>
          <w:lang w:eastAsia="cs-CZ"/>
        </w:rPr>
        <w:t> </w:t>
      </w:r>
      <w:r w:rsidR="00ED7055" w:rsidRPr="00A47F64">
        <w:rPr>
          <w:rFonts w:eastAsia="Times New Roman" w:cs="Arial"/>
          <w:color w:val="000000"/>
          <w:lang w:eastAsia="cs-CZ"/>
        </w:rPr>
        <w:t>% z</w:t>
      </w:r>
      <w:r w:rsidR="003014B9" w:rsidRPr="00A47F64">
        <w:rPr>
          <w:rFonts w:eastAsia="Times New Roman" w:cs="Arial"/>
          <w:color w:val="000000"/>
          <w:lang w:eastAsia="cs-CZ"/>
        </w:rPr>
        <w:t> </w:t>
      </w:r>
      <w:r w:rsidR="00ED7055" w:rsidRPr="00A47F64">
        <w:rPr>
          <w:rFonts w:eastAsia="Times New Roman" w:cs="Arial"/>
          <w:color w:val="000000"/>
          <w:lang w:eastAsia="cs-CZ"/>
        </w:rPr>
        <w:t xml:space="preserve">celkové ceny </w:t>
      </w:r>
      <w:r w:rsidR="003014B9" w:rsidRPr="00A47F64">
        <w:rPr>
          <w:rFonts w:eastAsia="Times New Roman" w:cs="Arial"/>
          <w:color w:val="000000"/>
          <w:lang w:eastAsia="cs-CZ"/>
        </w:rPr>
        <w:t>p</w:t>
      </w:r>
      <w:r w:rsidR="00ED7055" w:rsidRPr="00A47F64">
        <w:rPr>
          <w:rFonts w:eastAsia="Times New Roman" w:cs="Arial"/>
          <w:color w:val="000000"/>
          <w:lang w:eastAsia="cs-CZ"/>
        </w:rPr>
        <w:t>ředmětu plnění včetně DPH za každý, i započatý den prodlení se splněním závazku uvedeném v</w:t>
      </w:r>
      <w:r w:rsidR="00FC1A05" w:rsidRPr="00A47F64">
        <w:rPr>
          <w:rFonts w:eastAsia="Times New Roman" w:cs="Arial"/>
          <w:color w:val="000000"/>
          <w:lang w:eastAsia="cs-CZ"/>
        </w:rPr>
        <w:t> bodu 2.1</w:t>
      </w:r>
      <w:r w:rsidR="00ED7055" w:rsidRPr="00A47F64">
        <w:rPr>
          <w:rFonts w:eastAsia="Times New Roman" w:cs="Arial"/>
          <w:color w:val="000000"/>
          <w:lang w:eastAsia="cs-CZ"/>
        </w:rPr>
        <w:t xml:space="preserve"> této Smlouvy.</w:t>
      </w:r>
    </w:p>
    <w:p w:rsidR="00ED7055" w:rsidRPr="00A47F64" w:rsidRDefault="00A47F64" w:rsidP="00F00347">
      <w:pPr>
        <w:keepNext/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eastAsia="Times New Roman" w:cs="Arial"/>
          <w:lang w:eastAsia="cs-CZ"/>
        </w:rPr>
      </w:pPr>
      <w:r w:rsidRPr="00A47F64">
        <w:rPr>
          <w:rFonts w:eastAsia="Times New Roman" w:cs="Arial"/>
          <w:color w:val="000000"/>
          <w:lang w:eastAsia="cs-CZ"/>
        </w:rPr>
        <w:t>Nabyvatel</w:t>
      </w:r>
      <w:r w:rsidR="003014B9" w:rsidRPr="00A47F64">
        <w:rPr>
          <w:rFonts w:eastAsia="Times New Roman" w:cs="Arial"/>
          <w:color w:val="000000"/>
          <w:lang w:eastAsia="cs-CZ"/>
        </w:rPr>
        <w:t xml:space="preserve"> </w:t>
      </w:r>
      <w:r w:rsidR="00ED7055" w:rsidRPr="00A47F64">
        <w:rPr>
          <w:rFonts w:eastAsia="Times New Roman" w:cs="Arial"/>
          <w:color w:val="000000"/>
          <w:lang w:eastAsia="cs-CZ"/>
        </w:rPr>
        <w:t xml:space="preserve">se zavazuje uhradit </w:t>
      </w:r>
      <w:r w:rsidRPr="00A47F64">
        <w:rPr>
          <w:rFonts w:eastAsia="Times New Roman" w:cs="Arial"/>
          <w:color w:val="000000"/>
          <w:lang w:eastAsia="cs-CZ"/>
        </w:rPr>
        <w:t>Poskytovateli</w:t>
      </w:r>
      <w:r w:rsidR="00ED7055" w:rsidRPr="00A47F64">
        <w:rPr>
          <w:rFonts w:eastAsia="Times New Roman" w:cs="Arial"/>
          <w:color w:val="000000"/>
          <w:lang w:eastAsia="cs-CZ"/>
        </w:rPr>
        <w:t xml:space="preserve"> smluvní pokutu ve výši 0,05 % z celkové ceny předmětu plnění včetně DPH, za každý, i započatý den prodlení s pl</w:t>
      </w:r>
      <w:r w:rsidR="00FC1A05" w:rsidRPr="00A47F64">
        <w:rPr>
          <w:rFonts w:eastAsia="Times New Roman" w:cs="Arial"/>
          <w:color w:val="000000"/>
          <w:lang w:eastAsia="cs-CZ"/>
        </w:rPr>
        <w:t xml:space="preserve">acením faktury v termínu dle bodu </w:t>
      </w:r>
      <w:proofErr w:type="gramStart"/>
      <w:r w:rsidR="00FC1A05" w:rsidRPr="00A47F64">
        <w:rPr>
          <w:rFonts w:eastAsia="Times New Roman" w:cs="Arial"/>
          <w:color w:val="000000"/>
          <w:lang w:eastAsia="cs-CZ"/>
        </w:rPr>
        <w:t>4</w:t>
      </w:r>
      <w:r w:rsidR="00ED7055" w:rsidRPr="00A47F64">
        <w:rPr>
          <w:rFonts w:eastAsia="Times New Roman" w:cs="Arial"/>
          <w:color w:val="000000"/>
          <w:lang w:eastAsia="cs-CZ"/>
        </w:rPr>
        <w:t>.</w:t>
      </w:r>
      <w:r w:rsidR="00AE56DC" w:rsidRPr="00A47F64">
        <w:rPr>
          <w:rFonts w:eastAsia="Times New Roman" w:cs="Arial"/>
          <w:color w:val="000000"/>
          <w:lang w:eastAsia="cs-CZ"/>
        </w:rPr>
        <w:t>5</w:t>
      </w:r>
      <w:r w:rsidR="00ED7055" w:rsidRPr="00A47F64">
        <w:rPr>
          <w:rFonts w:eastAsia="Times New Roman" w:cs="Arial"/>
          <w:color w:val="000000"/>
          <w:lang w:eastAsia="cs-CZ"/>
        </w:rPr>
        <w:t>. této</w:t>
      </w:r>
      <w:proofErr w:type="gramEnd"/>
      <w:r w:rsidR="00ED7055" w:rsidRPr="00A47F64">
        <w:rPr>
          <w:rFonts w:eastAsia="Times New Roman" w:cs="Arial"/>
          <w:color w:val="000000"/>
          <w:lang w:eastAsia="cs-CZ"/>
        </w:rPr>
        <w:t xml:space="preserve"> Smlouvy.</w:t>
      </w:r>
    </w:p>
    <w:p w:rsidR="003014B9" w:rsidRPr="00A47F64" w:rsidRDefault="00A47F64" w:rsidP="00F00347">
      <w:pPr>
        <w:pStyle w:val="BBSnadpis2a"/>
        <w:keepNext/>
        <w:numPr>
          <w:ilvl w:val="1"/>
          <w:numId w:val="1"/>
        </w:numPr>
        <w:rPr>
          <w:rFonts w:asciiTheme="minorHAnsi" w:hAnsiTheme="minorHAnsi"/>
          <w:b w:val="0"/>
        </w:rPr>
      </w:pPr>
      <w:r w:rsidRPr="00A47F64">
        <w:rPr>
          <w:rFonts w:asciiTheme="minorHAnsi" w:hAnsiTheme="minorHAnsi"/>
          <w:b w:val="0"/>
          <w:color w:val="000000"/>
        </w:rPr>
        <w:lastRenderedPageBreak/>
        <w:t>Poskytovatel</w:t>
      </w:r>
      <w:r w:rsidR="003014B9" w:rsidRPr="00A47F64">
        <w:rPr>
          <w:rFonts w:asciiTheme="minorHAnsi" w:hAnsiTheme="minorHAnsi"/>
          <w:b w:val="0"/>
        </w:rPr>
        <w:t xml:space="preserve"> je v prodlení, jestliže nepředá předmět plnění této Smlouvy v dohodnutém termínu a bez vad.</w:t>
      </w:r>
    </w:p>
    <w:p w:rsidR="003014B9" w:rsidRPr="00A47F64" w:rsidRDefault="003014B9" w:rsidP="00F00347">
      <w:pPr>
        <w:pStyle w:val="BBSnadpis2a"/>
        <w:keepNext/>
        <w:numPr>
          <w:ilvl w:val="1"/>
          <w:numId w:val="1"/>
        </w:numPr>
        <w:rPr>
          <w:rFonts w:asciiTheme="minorHAnsi" w:hAnsiTheme="minorHAnsi"/>
          <w:b w:val="0"/>
        </w:rPr>
      </w:pPr>
      <w:r w:rsidRPr="00A47F64">
        <w:rPr>
          <w:rFonts w:asciiTheme="minorHAnsi" w:hAnsiTheme="minorHAnsi"/>
          <w:b w:val="0"/>
        </w:rPr>
        <w:t xml:space="preserve">V případě, že prodlení </w:t>
      </w:r>
      <w:r w:rsidR="00A47F64" w:rsidRPr="00A47F64">
        <w:rPr>
          <w:rFonts w:asciiTheme="minorHAnsi" w:hAnsiTheme="minorHAnsi"/>
          <w:b w:val="0"/>
          <w:color w:val="000000"/>
        </w:rPr>
        <w:t>Poskytovatel</w:t>
      </w:r>
      <w:r w:rsidRPr="00A47F64">
        <w:rPr>
          <w:rFonts w:asciiTheme="minorHAnsi" w:hAnsiTheme="minorHAnsi"/>
          <w:b w:val="0"/>
        </w:rPr>
        <w:t xml:space="preserve"> bude zapříčiněno </w:t>
      </w:r>
      <w:r w:rsidR="00A47F64" w:rsidRPr="00A47F64">
        <w:rPr>
          <w:rFonts w:asciiTheme="minorHAnsi" w:hAnsiTheme="minorHAnsi"/>
          <w:b w:val="0"/>
          <w:color w:val="000000"/>
        </w:rPr>
        <w:t>Nabyvatelem</w:t>
      </w:r>
      <w:r w:rsidRPr="00A47F64">
        <w:rPr>
          <w:rFonts w:asciiTheme="minorHAnsi" w:hAnsiTheme="minorHAnsi"/>
          <w:b w:val="0"/>
        </w:rPr>
        <w:t xml:space="preserve">, nebo z jiných závažných důvodů písemně odsouhlasených oběma stranami (živelná pohroma, zásah vyšší moci atd.), nebude smluvní pokuta </w:t>
      </w:r>
      <w:r w:rsidR="00A47F64" w:rsidRPr="00A47F64">
        <w:rPr>
          <w:rFonts w:asciiTheme="minorHAnsi" w:hAnsiTheme="minorHAnsi"/>
          <w:b w:val="0"/>
          <w:color w:val="000000"/>
        </w:rPr>
        <w:t>Poskytovateli</w:t>
      </w:r>
      <w:r w:rsidRPr="00A47F64">
        <w:rPr>
          <w:rFonts w:asciiTheme="minorHAnsi" w:hAnsiTheme="minorHAnsi"/>
          <w:b w:val="0"/>
        </w:rPr>
        <w:t xml:space="preserve"> fakturována.</w:t>
      </w:r>
    </w:p>
    <w:p w:rsidR="003014B9" w:rsidRPr="0011302A" w:rsidRDefault="003014B9" w:rsidP="00F00347">
      <w:pPr>
        <w:keepNext/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eastAsia="Times New Roman" w:cs="Arial"/>
          <w:lang w:eastAsia="cs-CZ"/>
        </w:rPr>
      </w:pPr>
      <w:r w:rsidRPr="00A47F64">
        <w:t xml:space="preserve">Zaplacením jakékoli smluvní pokuty podle této Smlouvy není dotčena povinnost </w:t>
      </w:r>
      <w:r w:rsidR="00A47F64" w:rsidRPr="00A47F64">
        <w:rPr>
          <w:rFonts w:eastAsia="Times New Roman" w:cs="Arial"/>
          <w:color w:val="000000"/>
          <w:lang w:eastAsia="cs-CZ"/>
        </w:rPr>
        <w:t>Poskytovatele</w:t>
      </w:r>
      <w:r w:rsidRPr="00A47F64">
        <w:t xml:space="preserve"> nahradit </w:t>
      </w:r>
      <w:r w:rsidR="00A47F64" w:rsidRPr="00A47F64">
        <w:rPr>
          <w:rFonts w:eastAsia="Times New Roman" w:cs="Arial"/>
          <w:color w:val="000000"/>
          <w:lang w:eastAsia="cs-CZ"/>
        </w:rPr>
        <w:t>Nabyvateli</w:t>
      </w:r>
      <w:r w:rsidRPr="00A47F64">
        <w:t xml:space="preserve"> v plné výši též škodu vzniklou porušením povinnosti, na kterou se smluvní pokuta vztahuje.</w:t>
      </w:r>
      <w:r w:rsidR="002C4812" w:rsidRPr="00A47F64">
        <w:t xml:space="preserve"> </w:t>
      </w:r>
    </w:p>
    <w:p w:rsidR="0011302A" w:rsidRDefault="0011302A" w:rsidP="0011302A">
      <w:pPr>
        <w:keepNext/>
        <w:autoSpaceDE w:val="0"/>
        <w:autoSpaceDN w:val="0"/>
        <w:adjustRightInd w:val="0"/>
        <w:spacing w:before="60" w:after="0" w:line="240" w:lineRule="auto"/>
        <w:ind w:left="567"/>
        <w:jc w:val="both"/>
        <w:outlineLvl w:val="1"/>
        <w:rPr>
          <w:rFonts w:eastAsia="Times New Roman" w:cs="Arial"/>
          <w:lang w:eastAsia="cs-CZ"/>
        </w:rPr>
      </w:pPr>
    </w:p>
    <w:p w:rsidR="0011302A" w:rsidRPr="00A47F64" w:rsidRDefault="0011302A" w:rsidP="0011302A">
      <w:pPr>
        <w:keepNext/>
        <w:autoSpaceDE w:val="0"/>
        <w:autoSpaceDN w:val="0"/>
        <w:adjustRightInd w:val="0"/>
        <w:spacing w:before="60" w:after="0" w:line="240" w:lineRule="auto"/>
        <w:ind w:left="567"/>
        <w:jc w:val="both"/>
        <w:outlineLvl w:val="1"/>
        <w:rPr>
          <w:rFonts w:eastAsia="Times New Roman" w:cs="Arial"/>
          <w:lang w:eastAsia="cs-CZ"/>
        </w:rPr>
      </w:pPr>
    </w:p>
    <w:p w:rsidR="00016BD3" w:rsidRPr="00A47F64" w:rsidRDefault="00016BD3" w:rsidP="00F00347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360" w:after="240" w:line="240" w:lineRule="auto"/>
        <w:ind w:left="709" w:hanging="709"/>
        <w:contextualSpacing/>
        <w:jc w:val="center"/>
        <w:outlineLvl w:val="0"/>
        <w:rPr>
          <w:rFonts w:eastAsia="Times New Roman" w:cs="Arial"/>
          <w:b/>
          <w:bCs/>
          <w:lang w:eastAsia="cs-CZ"/>
        </w:rPr>
      </w:pPr>
      <w:r w:rsidRPr="00A47F64">
        <w:rPr>
          <w:rFonts w:eastAsia="Times New Roman" w:cs="Arial"/>
          <w:b/>
          <w:bCs/>
          <w:lang w:eastAsia="cs-CZ"/>
        </w:rPr>
        <w:t>Ochrana informací</w:t>
      </w:r>
    </w:p>
    <w:p w:rsidR="008E7828" w:rsidRPr="00A47F64" w:rsidRDefault="008E7828" w:rsidP="00F00347">
      <w:pPr>
        <w:keepNext/>
        <w:keepLines/>
        <w:autoSpaceDE w:val="0"/>
        <w:autoSpaceDN w:val="0"/>
        <w:adjustRightInd w:val="0"/>
        <w:spacing w:before="360" w:after="240" w:line="240" w:lineRule="auto"/>
        <w:ind w:left="709"/>
        <w:contextualSpacing/>
        <w:outlineLvl w:val="0"/>
        <w:rPr>
          <w:rFonts w:eastAsia="Times New Roman" w:cs="Arial"/>
          <w:b/>
          <w:bCs/>
          <w:lang w:eastAsia="cs-CZ"/>
        </w:rPr>
      </w:pPr>
    </w:p>
    <w:p w:rsidR="00016BD3" w:rsidRPr="00A47F64" w:rsidRDefault="00016BD3" w:rsidP="00F00347">
      <w:pPr>
        <w:keepNext/>
        <w:widowControl w:val="0"/>
        <w:numPr>
          <w:ilvl w:val="1"/>
          <w:numId w:val="1"/>
        </w:numPr>
        <w:autoSpaceDE w:val="0"/>
        <w:autoSpaceDN w:val="0"/>
        <w:adjustRightInd w:val="0"/>
        <w:spacing w:before="360" w:after="240" w:line="240" w:lineRule="auto"/>
        <w:contextualSpacing/>
        <w:jc w:val="both"/>
        <w:outlineLvl w:val="0"/>
        <w:rPr>
          <w:rFonts w:eastAsia="Times New Roman" w:cs="Arial"/>
          <w:b/>
          <w:bCs/>
          <w:lang w:eastAsia="cs-CZ"/>
        </w:rPr>
      </w:pPr>
      <w:r w:rsidRPr="00A47F64">
        <w:t>Žádná ze smluvních stran nesmí zpřístupnit třetí osobě důvěrné informace, které při plnění této Smlouvy získala od druhé smluvní strany. To neplatí, mají-li být za účelem plnění této Smlouvy potřebné informace zpřístupněny zaměstnancům, orgánům nebo jejich členům a subdodavatelům Poskytovatele podílejícím se na plnění dle této Smlouvy za stejných podmínek, jaké jsou stanoveny smluvním stranám v tomto článku a to v jen rozsahu nezbytně nutném pro řádné plnění této Smlouvy.</w:t>
      </w:r>
    </w:p>
    <w:p w:rsidR="00016BD3" w:rsidRPr="00A47F64" w:rsidRDefault="00016BD3" w:rsidP="00F00347">
      <w:pPr>
        <w:keepNext/>
        <w:widowControl w:val="0"/>
        <w:numPr>
          <w:ilvl w:val="1"/>
          <w:numId w:val="1"/>
        </w:numPr>
        <w:autoSpaceDE w:val="0"/>
        <w:autoSpaceDN w:val="0"/>
        <w:adjustRightInd w:val="0"/>
        <w:spacing w:before="360" w:after="240" w:line="240" w:lineRule="auto"/>
        <w:contextualSpacing/>
        <w:jc w:val="both"/>
        <w:outlineLvl w:val="0"/>
        <w:rPr>
          <w:rFonts w:eastAsia="Times New Roman" w:cs="Arial"/>
          <w:b/>
          <w:bCs/>
          <w:lang w:eastAsia="cs-CZ"/>
        </w:rPr>
      </w:pPr>
      <w:r w:rsidRPr="00A47F64">
        <w:t>Ochrana informací se nevztahuje na případy, kdy</w:t>
      </w:r>
    </w:p>
    <w:p w:rsidR="00016BD3" w:rsidRPr="00A47F64" w:rsidRDefault="00016BD3" w:rsidP="00F00347">
      <w:pPr>
        <w:keepNext/>
        <w:widowControl w:val="0"/>
        <w:numPr>
          <w:ilvl w:val="2"/>
          <w:numId w:val="1"/>
        </w:numPr>
        <w:autoSpaceDE w:val="0"/>
        <w:autoSpaceDN w:val="0"/>
        <w:adjustRightInd w:val="0"/>
        <w:spacing w:before="360" w:after="240" w:line="240" w:lineRule="auto"/>
        <w:ind w:left="1418" w:hanging="851"/>
        <w:contextualSpacing/>
        <w:jc w:val="both"/>
        <w:outlineLvl w:val="0"/>
        <w:rPr>
          <w:rFonts w:eastAsia="Times New Roman" w:cs="Arial"/>
          <w:b/>
          <w:bCs/>
          <w:lang w:eastAsia="cs-CZ"/>
        </w:rPr>
      </w:pPr>
      <w:r w:rsidRPr="00A47F64">
        <w:t>smluvní strana prokáže, že je tato informace veřejně dostupná, aniž by tuto dostupnost způsobila sama smluvní strana,</w:t>
      </w:r>
    </w:p>
    <w:p w:rsidR="00016BD3" w:rsidRPr="00A47F64" w:rsidRDefault="00016BD3" w:rsidP="00F00347">
      <w:pPr>
        <w:keepNext/>
        <w:widowControl w:val="0"/>
        <w:numPr>
          <w:ilvl w:val="2"/>
          <w:numId w:val="1"/>
        </w:numPr>
        <w:autoSpaceDE w:val="0"/>
        <w:autoSpaceDN w:val="0"/>
        <w:adjustRightInd w:val="0"/>
        <w:spacing w:before="360" w:after="240" w:line="240" w:lineRule="auto"/>
        <w:ind w:left="1418" w:hanging="851"/>
        <w:contextualSpacing/>
        <w:jc w:val="both"/>
        <w:outlineLvl w:val="0"/>
        <w:rPr>
          <w:rFonts w:eastAsia="Times New Roman" w:cs="Arial"/>
          <w:b/>
          <w:bCs/>
          <w:lang w:eastAsia="cs-CZ"/>
        </w:rPr>
      </w:pPr>
      <w:r w:rsidRPr="00A47F64">
        <w:t>může smluvní strana získat bezúplatně tuto informaci od třetí osoby, která není omezena v jejím zpřístupnění;</w:t>
      </w:r>
    </w:p>
    <w:p w:rsidR="00016BD3" w:rsidRPr="00A47F64" w:rsidRDefault="00016BD3" w:rsidP="00F00347">
      <w:pPr>
        <w:keepNext/>
        <w:widowControl w:val="0"/>
        <w:numPr>
          <w:ilvl w:val="2"/>
          <w:numId w:val="1"/>
        </w:numPr>
        <w:autoSpaceDE w:val="0"/>
        <w:autoSpaceDN w:val="0"/>
        <w:adjustRightInd w:val="0"/>
        <w:spacing w:before="360" w:after="240" w:line="240" w:lineRule="auto"/>
        <w:ind w:left="1418" w:hanging="851"/>
        <w:contextualSpacing/>
        <w:jc w:val="both"/>
        <w:outlineLvl w:val="0"/>
        <w:rPr>
          <w:rFonts w:eastAsia="Times New Roman" w:cs="Arial"/>
          <w:b/>
          <w:bCs/>
          <w:lang w:eastAsia="cs-CZ"/>
        </w:rPr>
      </w:pPr>
      <w:r w:rsidRPr="00A47F64">
        <w:t>obdrží smluvní strana od zpřístupňující strany písemný souhlas zpřístupňovat danou informaci; nebo</w:t>
      </w:r>
    </w:p>
    <w:p w:rsidR="00016BD3" w:rsidRPr="00A47F64" w:rsidRDefault="00016BD3" w:rsidP="00F00347">
      <w:pPr>
        <w:keepNext/>
        <w:widowControl w:val="0"/>
        <w:numPr>
          <w:ilvl w:val="2"/>
          <w:numId w:val="1"/>
        </w:numPr>
        <w:autoSpaceDE w:val="0"/>
        <w:autoSpaceDN w:val="0"/>
        <w:adjustRightInd w:val="0"/>
        <w:spacing w:before="360" w:after="240" w:line="240" w:lineRule="auto"/>
        <w:ind w:left="1418" w:hanging="851"/>
        <w:contextualSpacing/>
        <w:jc w:val="both"/>
        <w:outlineLvl w:val="0"/>
        <w:rPr>
          <w:rFonts w:eastAsia="Times New Roman" w:cs="Arial"/>
          <w:b/>
          <w:bCs/>
          <w:lang w:eastAsia="cs-CZ"/>
        </w:rPr>
      </w:pPr>
      <w:r w:rsidRPr="00A47F64">
        <w:t>je-li zpřístupnění informace vyžadováno zákonem nebo závazným rozhodnutím oprávněného orgánu.</w:t>
      </w:r>
    </w:p>
    <w:p w:rsidR="00016BD3" w:rsidRPr="00A47F64" w:rsidRDefault="00016BD3" w:rsidP="00F00347">
      <w:pPr>
        <w:keepNext/>
        <w:widowControl w:val="0"/>
        <w:numPr>
          <w:ilvl w:val="1"/>
          <w:numId w:val="1"/>
        </w:numPr>
        <w:autoSpaceDE w:val="0"/>
        <w:autoSpaceDN w:val="0"/>
        <w:adjustRightInd w:val="0"/>
        <w:spacing w:before="360" w:after="240" w:line="240" w:lineRule="auto"/>
        <w:contextualSpacing/>
        <w:jc w:val="both"/>
        <w:outlineLvl w:val="0"/>
        <w:rPr>
          <w:rFonts w:eastAsia="Times New Roman" w:cs="Arial"/>
          <w:b/>
          <w:bCs/>
          <w:lang w:eastAsia="cs-CZ"/>
        </w:rPr>
      </w:pPr>
      <w:r w:rsidRPr="00A47F64">
        <w:t>Za důvěrné informace a předmět obchodního tajemství jsou dle této Smlouvy strany považovány veškeré informace vzájemně poskytnuté v ústní nebo v písemné formě, zejména informace, které se strany dozvěděly v souvislosti s touto Smlouvou, jakož i know-how, jímž se rozumí veškeré poznatky obchodní, výrobní, technické či ekonomické povahy související s činností smluvní strany (zejména provozní a uživatelské dokumentace), které mají skutečnou nebo alespoň potenciální hodnotu, a které nejsou v příslušných obchodních kruzích běžně dostupné a mají být utajeny. Za důvěrné informace jsou dále dle této Smlouvy považovány software, diagnostika, dokumentace včetně manuálů a veškeré další informace, které jsou písemně označeny jako důvěrné informace Poskytovatele nebo Objednatele.</w:t>
      </w:r>
    </w:p>
    <w:p w:rsidR="00016BD3" w:rsidRPr="00A47F64" w:rsidRDefault="00016BD3" w:rsidP="00F00347">
      <w:pPr>
        <w:keepNext/>
        <w:widowControl w:val="0"/>
        <w:numPr>
          <w:ilvl w:val="1"/>
          <w:numId w:val="1"/>
        </w:numPr>
        <w:autoSpaceDE w:val="0"/>
        <w:autoSpaceDN w:val="0"/>
        <w:adjustRightInd w:val="0"/>
        <w:spacing w:before="360" w:after="240" w:line="240" w:lineRule="auto"/>
        <w:contextualSpacing/>
        <w:jc w:val="both"/>
        <w:outlineLvl w:val="0"/>
        <w:rPr>
          <w:rFonts w:eastAsia="Times New Roman" w:cs="Arial"/>
          <w:b/>
          <w:bCs/>
          <w:lang w:eastAsia="cs-CZ"/>
        </w:rPr>
      </w:pPr>
      <w:r w:rsidRPr="00A47F64">
        <w:t>Smluvní strany se zavazují, že nebudou důvěrné informace poskytnuté druhou stranou v listinné podobě kopírovat jako celek, ani zčásti; tato povinnost se nevztahuje na případy, kdy je to nezbytné k opravě, generování nebo modifikování důvěrných informací pro jejich oprávněné užití ve smyslu této Smlouvy. Smluvní strany opatří každou kopii včetně jejího paměťového nosiče veškerým označením, které je uvedeno v dokumentu obsahujícím důvěrné informace poskytnutým druhou stranou.</w:t>
      </w:r>
    </w:p>
    <w:p w:rsidR="00016BD3" w:rsidRPr="00A47F64" w:rsidRDefault="00016BD3" w:rsidP="00F00347">
      <w:pPr>
        <w:keepNext/>
        <w:widowControl w:val="0"/>
        <w:numPr>
          <w:ilvl w:val="1"/>
          <w:numId w:val="1"/>
        </w:numPr>
        <w:autoSpaceDE w:val="0"/>
        <w:autoSpaceDN w:val="0"/>
        <w:adjustRightInd w:val="0"/>
        <w:spacing w:before="360" w:after="240" w:line="240" w:lineRule="auto"/>
        <w:contextualSpacing/>
        <w:jc w:val="both"/>
        <w:outlineLvl w:val="0"/>
        <w:rPr>
          <w:rFonts w:eastAsia="Times New Roman" w:cs="Arial"/>
          <w:b/>
          <w:bCs/>
          <w:lang w:eastAsia="cs-CZ"/>
        </w:rPr>
      </w:pPr>
      <w:r w:rsidRPr="00A47F64">
        <w:t>Obě smluvní strany se zavazují nakládat s důvěrnými informacemi, které jim byly poskytnuty druhou stranou nebo je jinak získaly v souvislosti s plněním této Smlouvy, jako s obchodním tajemstvím, zejména uchovávat je v tajnosti a učinit veškerá smluvní a technická opatření zabraňující jejich zneužití či prozrazení.</w:t>
      </w:r>
    </w:p>
    <w:p w:rsidR="00016BD3" w:rsidRPr="00A47F64" w:rsidRDefault="00016BD3" w:rsidP="00F00347">
      <w:pPr>
        <w:keepNext/>
        <w:widowControl w:val="0"/>
        <w:numPr>
          <w:ilvl w:val="1"/>
          <w:numId w:val="1"/>
        </w:numPr>
        <w:autoSpaceDE w:val="0"/>
        <w:autoSpaceDN w:val="0"/>
        <w:adjustRightInd w:val="0"/>
        <w:spacing w:before="360" w:after="240" w:line="240" w:lineRule="auto"/>
        <w:contextualSpacing/>
        <w:jc w:val="both"/>
        <w:outlineLvl w:val="0"/>
        <w:rPr>
          <w:rFonts w:eastAsia="Times New Roman" w:cs="Arial"/>
          <w:b/>
          <w:bCs/>
          <w:lang w:eastAsia="cs-CZ"/>
        </w:rPr>
      </w:pPr>
      <w:r w:rsidRPr="00A47F64">
        <w:t>Smluvní strany se zavazují, že poučí své zaměstnance, statutární orgány, jejich členy a subdodavatele, kterým jsou zpřístupněny důvěrně informace dle bodu 12.1. Smlouvy, o povinnosti utajovat důvěrné informace ve smyslu tohoto odst. 12.2.5. Smlouvy.</w:t>
      </w:r>
    </w:p>
    <w:p w:rsidR="00016BD3" w:rsidRPr="00A47F64" w:rsidRDefault="00016BD3" w:rsidP="00F00347">
      <w:pPr>
        <w:keepNext/>
        <w:widowControl w:val="0"/>
        <w:numPr>
          <w:ilvl w:val="1"/>
          <w:numId w:val="1"/>
        </w:numPr>
        <w:autoSpaceDE w:val="0"/>
        <w:autoSpaceDN w:val="0"/>
        <w:adjustRightInd w:val="0"/>
        <w:spacing w:before="360" w:after="240" w:line="240" w:lineRule="auto"/>
        <w:contextualSpacing/>
        <w:jc w:val="both"/>
        <w:outlineLvl w:val="0"/>
        <w:rPr>
          <w:rFonts w:eastAsia="Times New Roman" w:cs="Arial"/>
          <w:b/>
          <w:bCs/>
          <w:lang w:eastAsia="cs-CZ"/>
        </w:rPr>
      </w:pPr>
      <w:r w:rsidRPr="00A47F64">
        <w:t xml:space="preserve">Budou-li informace poskytnuté Objednatelem, které jsou nezbytné pro plnění dle této </w:t>
      </w:r>
      <w:r w:rsidRPr="00A47F64">
        <w:lastRenderedPageBreak/>
        <w:t>Smlouvy, obsahovat data podléhající režimu zvláštní ochrany podle zákona č. 101/2000 Sb., o ochraně osobních údajů, ve znění pozdějších předpisů, je Objednatel povinen zabezpečit splnění všech ohlašovacích povinností, které citovaný zákon vyžaduje, a obstarat předepsané souhlasy subjektů osobních údajů předaných ke zpracování. Této povinnosti se Objednatel nemůže zprostit.</w:t>
      </w:r>
    </w:p>
    <w:p w:rsidR="00016BD3" w:rsidRPr="0011302A" w:rsidRDefault="00016BD3" w:rsidP="00F00347">
      <w:pPr>
        <w:keepNext/>
        <w:widowControl w:val="0"/>
        <w:numPr>
          <w:ilvl w:val="1"/>
          <w:numId w:val="1"/>
        </w:numPr>
        <w:autoSpaceDE w:val="0"/>
        <w:autoSpaceDN w:val="0"/>
        <w:adjustRightInd w:val="0"/>
        <w:spacing w:before="360" w:after="240" w:line="240" w:lineRule="auto"/>
        <w:contextualSpacing/>
        <w:jc w:val="both"/>
        <w:outlineLvl w:val="0"/>
        <w:rPr>
          <w:rFonts w:eastAsia="Times New Roman" w:cs="Arial"/>
          <w:b/>
          <w:bCs/>
          <w:lang w:eastAsia="cs-CZ"/>
        </w:rPr>
      </w:pPr>
      <w:r w:rsidRPr="00A47F64">
        <w:t>Povinnost utajovat důvěrné informace zavazuje smluvní strany po dobu účinnosti této Smlouvy a po dobu 1 (slovy: jednoho) roku po u</w:t>
      </w:r>
      <w:r w:rsidR="0011302A">
        <w:t>končení jejich smluvního vztahu.</w:t>
      </w:r>
    </w:p>
    <w:p w:rsidR="0011302A" w:rsidRDefault="0011302A" w:rsidP="0011302A">
      <w:pPr>
        <w:keepNext/>
        <w:widowControl w:val="0"/>
        <w:autoSpaceDE w:val="0"/>
        <w:autoSpaceDN w:val="0"/>
        <w:adjustRightInd w:val="0"/>
        <w:spacing w:before="360" w:after="240" w:line="240" w:lineRule="auto"/>
        <w:ind w:left="567"/>
        <w:contextualSpacing/>
        <w:jc w:val="both"/>
        <w:outlineLvl w:val="0"/>
        <w:rPr>
          <w:rFonts w:eastAsia="Times New Roman" w:cs="Arial"/>
          <w:b/>
          <w:bCs/>
          <w:lang w:eastAsia="cs-CZ"/>
        </w:rPr>
      </w:pPr>
    </w:p>
    <w:p w:rsidR="0011302A" w:rsidRPr="00A47F64" w:rsidRDefault="0011302A" w:rsidP="0011302A">
      <w:pPr>
        <w:keepNext/>
        <w:widowControl w:val="0"/>
        <w:autoSpaceDE w:val="0"/>
        <w:autoSpaceDN w:val="0"/>
        <w:adjustRightInd w:val="0"/>
        <w:spacing w:before="360" w:after="240" w:line="240" w:lineRule="auto"/>
        <w:ind w:left="567"/>
        <w:contextualSpacing/>
        <w:jc w:val="both"/>
        <w:outlineLvl w:val="0"/>
        <w:rPr>
          <w:rFonts w:eastAsia="Times New Roman" w:cs="Arial"/>
          <w:b/>
          <w:bCs/>
          <w:lang w:eastAsia="cs-CZ"/>
        </w:rPr>
      </w:pPr>
    </w:p>
    <w:p w:rsidR="00016BD3" w:rsidRPr="00A47F64" w:rsidRDefault="00016BD3" w:rsidP="00F00347">
      <w:pPr>
        <w:keepNext/>
        <w:keepLines/>
        <w:autoSpaceDE w:val="0"/>
        <w:autoSpaceDN w:val="0"/>
        <w:adjustRightInd w:val="0"/>
        <w:spacing w:before="360" w:after="240" w:line="240" w:lineRule="auto"/>
        <w:ind w:left="567"/>
        <w:contextualSpacing/>
        <w:jc w:val="both"/>
        <w:outlineLvl w:val="0"/>
        <w:rPr>
          <w:rFonts w:eastAsia="Times New Roman" w:cs="Arial"/>
          <w:b/>
          <w:bCs/>
          <w:lang w:eastAsia="cs-CZ"/>
        </w:rPr>
      </w:pPr>
    </w:p>
    <w:p w:rsidR="00911457" w:rsidRPr="00A47F64" w:rsidRDefault="009038D9" w:rsidP="00F00347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360" w:after="240" w:line="240" w:lineRule="auto"/>
        <w:contextualSpacing/>
        <w:jc w:val="center"/>
        <w:outlineLvl w:val="0"/>
        <w:rPr>
          <w:rFonts w:eastAsia="Times New Roman" w:cs="Arial"/>
          <w:b/>
          <w:bCs/>
          <w:sz w:val="24"/>
          <w:szCs w:val="24"/>
          <w:lang w:eastAsia="cs-CZ"/>
        </w:rPr>
      </w:pPr>
      <w:r w:rsidRPr="00A47F64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O</w:t>
      </w:r>
      <w:r w:rsidR="00911457" w:rsidRPr="00A47F64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dstoupení</w:t>
      </w:r>
      <w:r w:rsidRPr="00A47F64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 xml:space="preserve"> od smlouvy</w:t>
      </w:r>
      <w:r w:rsidR="00911457" w:rsidRPr="00A47F64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 xml:space="preserve"> a zánik smlouvy</w:t>
      </w:r>
      <w:bookmarkEnd w:id="17"/>
      <w:bookmarkEnd w:id="18"/>
    </w:p>
    <w:p w:rsidR="00887226" w:rsidRPr="00A47F64" w:rsidRDefault="00887226" w:rsidP="00F00347">
      <w:pPr>
        <w:keepNext/>
        <w:keepLines/>
        <w:autoSpaceDE w:val="0"/>
        <w:autoSpaceDN w:val="0"/>
        <w:adjustRightInd w:val="0"/>
        <w:spacing w:before="360" w:after="240" w:line="240" w:lineRule="auto"/>
        <w:ind w:left="708"/>
        <w:contextualSpacing/>
        <w:outlineLvl w:val="0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911457" w:rsidRPr="00A47F64" w:rsidRDefault="00911457" w:rsidP="00F00347">
      <w:pPr>
        <w:keepNext/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eastAsia="Times New Roman" w:cs="Arial"/>
          <w:lang w:eastAsia="cs-CZ"/>
        </w:rPr>
      </w:pPr>
      <w:bookmarkStart w:id="22" w:name="_Ref168554733"/>
      <w:r w:rsidRPr="00A47F64">
        <w:rPr>
          <w:rFonts w:eastAsia="Times New Roman" w:cs="Arial"/>
          <w:color w:val="000000"/>
          <w:lang w:eastAsia="cs-CZ"/>
        </w:rPr>
        <w:t>Ukončit tuto Smlouvu lze písemnou dohodou smluvních stran.</w:t>
      </w:r>
      <w:bookmarkEnd w:id="22"/>
    </w:p>
    <w:p w:rsidR="00911457" w:rsidRPr="00A47F64" w:rsidRDefault="00A47F64" w:rsidP="00F00347">
      <w:pPr>
        <w:keepNext/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eastAsia="Times New Roman" w:cs="Arial"/>
          <w:lang w:eastAsia="cs-CZ"/>
        </w:rPr>
      </w:pPr>
      <w:r w:rsidRPr="00A47F64">
        <w:rPr>
          <w:rFonts w:eastAsia="Times New Roman" w:cs="Arial"/>
          <w:color w:val="000000"/>
          <w:lang w:eastAsia="cs-CZ"/>
        </w:rPr>
        <w:t xml:space="preserve">Nabyvatel </w:t>
      </w:r>
      <w:r w:rsidR="00911457" w:rsidRPr="00A47F64">
        <w:rPr>
          <w:rFonts w:eastAsia="Times New Roman" w:cs="Arial"/>
          <w:color w:val="000000"/>
          <w:lang w:eastAsia="cs-CZ"/>
        </w:rPr>
        <w:t xml:space="preserve">má právo odstoupit od Smlouvy v případě, že </w:t>
      </w:r>
      <w:r w:rsidRPr="00A47F64">
        <w:rPr>
          <w:rFonts w:eastAsia="Times New Roman" w:cs="Arial"/>
          <w:color w:val="000000"/>
          <w:lang w:eastAsia="cs-CZ"/>
        </w:rPr>
        <w:t>Poskytovatel</w:t>
      </w:r>
      <w:r w:rsidR="00911457" w:rsidRPr="00A47F64">
        <w:rPr>
          <w:rFonts w:eastAsia="Times New Roman" w:cs="Arial"/>
          <w:color w:val="000000"/>
          <w:lang w:eastAsia="cs-CZ"/>
        </w:rPr>
        <w:t xml:space="preserve"> bude v prodlení s</w:t>
      </w:r>
      <w:r w:rsidR="0098479E" w:rsidRPr="00A47F64">
        <w:rPr>
          <w:rFonts w:eastAsia="Times New Roman" w:cs="Arial"/>
          <w:color w:val="000000"/>
          <w:lang w:eastAsia="cs-CZ"/>
        </w:rPr>
        <w:t> </w:t>
      </w:r>
      <w:r w:rsidR="00911457" w:rsidRPr="00A47F64">
        <w:rPr>
          <w:rFonts w:eastAsia="Times New Roman" w:cs="Arial"/>
          <w:color w:val="000000"/>
          <w:lang w:eastAsia="cs-CZ"/>
        </w:rPr>
        <w:t xml:space="preserve">dodáním </w:t>
      </w:r>
      <w:r w:rsidRPr="00A47F64">
        <w:rPr>
          <w:rFonts w:eastAsia="Times New Roman" w:cs="Arial"/>
          <w:color w:val="000000"/>
          <w:lang w:eastAsia="cs-CZ"/>
        </w:rPr>
        <w:t>předmětu plnění této smlouvy</w:t>
      </w:r>
      <w:r w:rsidR="00911457" w:rsidRPr="00A47F64">
        <w:rPr>
          <w:rFonts w:eastAsia="Times New Roman" w:cs="Arial"/>
          <w:color w:val="000000"/>
          <w:lang w:eastAsia="cs-CZ"/>
        </w:rPr>
        <w:t xml:space="preserve"> delším než 30 dnů.</w:t>
      </w:r>
    </w:p>
    <w:p w:rsidR="00911457" w:rsidRPr="00A47F64" w:rsidRDefault="00A47F64" w:rsidP="00F00347">
      <w:pPr>
        <w:keepNext/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eastAsia="Times New Roman" w:cs="Arial"/>
          <w:lang w:eastAsia="cs-CZ"/>
        </w:rPr>
      </w:pPr>
      <w:r w:rsidRPr="00A47F64">
        <w:rPr>
          <w:rFonts w:eastAsia="Times New Roman" w:cs="Arial"/>
          <w:color w:val="000000"/>
          <w:lang w:eastAsia="cs-CZ"/>
        </w:rPr>
        <w:t>Poskytovatel</w:t>
      </w:r>
      <w:r w:rsidR="00911457" w:rsidRPr="00A47F64">
        <w:rPr>
          <w:rFonts w:eastAsia="Times New Roman" w:cs="Arial"/>
          <w:color w:val="000000"/>
          <w:lang w:eastAsia="cs-CZ"/>
        </w:rPr>
        <w:t xml:space="preserve"> má právo odstoupit od Smlouvy v případě, že </w:t>
      </w:r>
      <w:r w:rsidRPr="00A47F64">
        <w:rPr>
          <w:rFonts w:eastAsia="Times New Roman" w:cs="Arial"/>
          <w:color w:val="000000"/>
          <w:lang w:eastAsia="cs-CZ"/>
        </w:rPr>
        <w:t>nabyvatel</w:t>
      </w:r>
      <w:r w:rsidR="00911457" w:rsidRPr="00A47F64">
        <w:rPr>
          <w:rFonts w:eastAsia="Times New Roman" w:cs="Arial"/>
          <w:color w:val="000000"/>
          <w:lang w:eastAsia="cs-CZ"/>
        </w:rPr>
        <w:t xml:space="preserve"> bude v prodlení se</w:t>
      </w:r>
      <w:r w:rsidR="0098479E" w:rsidRPr="00A47F64">
        <w:rPr>
          <w:rFonts w:eastAsia="Times New Roman" w:cs="Arial"/>
          <w:color w:val="000000"/>
          <w:lang w:eastAsia="cs-CZ"/>
        </w:rPr>
        <w:t> </w:t>
      </w:r>
      <w:r w:rsidR="00911457" w:rsidRPr="00A47F64">
        <w:rPr>
          <w:rFonts w:eastAsia="Times New Roman" w:cs="Arial"/>
          <w:color w:val="000000"/>
          <w:lang w:eastAsia="cs-CZ"/>
        </w:rPr>
        <w:t>zaplacením faktury delším než 30 dnů.</w:t>
      </w:r>
      <w:bookmarkStart w:id="23" w:name="_Ref168555347"/>
      <w:r w:rsidR="00911457" w:rsidRPr="00A47F64">
        <w:rPr>
          <w:rFonts w:eastAsia="Times New Roman" w:cs="Arial"/>
          <w:color w:val="000000"/>
          <w:lang w:eastAsia="cs-CZ"/>
        </w:rPr>
        <w:t xml:space="preserve"> </w:t>
      </w:r>
    </w:p>
    <w:p w:rsidR="00911457" w:rsidRPr="00A47F64" w:rsidRDefault="00911457" w:rsidP="00F00347">
      <w:pPr>
        <w:keepNext/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eastAsia="Times New Roman" w:cs="Arial"/>
          <w:lang w:eastAsia="cs-CZ"/>
        </w:rPr>
      </w:pPr>
      <w:r w:rsidRPr="00A47F64">
        <w:rPr>
          <w:rFonts w:eastAsia="Times New Roman" w:cs="Arial"/>
          <w:color w:val="000000"/>
          <w:lang w:eastAsia="cs-CZ"/>
        </w:rPr>
        <w:t>Kterákoliv ze smluvních stran je oprávněna odstoupit od smlouvy, jestliže:</w:t>
      </w:r>
      <w:bookmarkEnd w:id="23"/>
    </w:p>
    <w:p w:rsidR="00911457" w:rsidRPr="00A47F64" w:rsidRDefault="00911457" w:rsidP="00F00347">
      <w:pPr>
        <w:keepNext/>
        <w:keepLines/>
        <w:numPr>
          <w:ilvl w:val="2"/>
          <w:numId w:val="1"/>
        </w:numPr>
        <w:autoSpaceDE w:val="0"/>
        <w:autoSpaceDN w:val="0"/>
        <w:adjustRightInd w:val="0"/>
        <w:spacing w:before="60" w:after="0" w:line="240" w:lineRule="auto"/>
        <w:ind w:left="1418" w:hanging="851"/>
        <w:jc w:val="both"/>
        <w:outlineLvl w:val="2"/>
        <w:rPr>
          <w:rFonts w:eastAsia="Times New Roman" w:cs="Arial"/>
          <w:b/>
          <w:bCs/>
          <w:lang w:eastAsia="cs-CZ"/>
        </w:rPr>
      </w:pPr>
      <w:r w:rsidRPr="00A47F64">
        <w:rPr>
          <w:rFonts w:eastAsia="Times New Roman" w:cs="Arial"/>
          <w:color w:val="000000"/>
          <w:lang w:eastAsia="cs-CZ"/>
        </w:rPr>
        <w:t>druhá smluvní strana neplní hrubě podmínky smlouvy, byla na tuto skutečnost upozorněna a nezjednala nápravu ani v dodatečně poskytnuté přiměřené lhůtě</w:t>
      </w:r>
      <w:r w:rsidR="0098479E" w:rsidRPr="00A47F64">
        <w:rPr>
          <w:rFonts w:eastAsia="Times New Roman" w:cs="Arial"/>
          <w:color w:val="000000"/>
          <w:lang w:eastAsia="cs-CZ"/>
        </w:rPr>
        <w:t>,</w:t>
      </w:r>
    </w:p>
    <w:p w:rsidR="00911457" w:rsidRPr="00A47F64" w:rsidRDefault="00911457" w:rsidP="00F00347">
      <w:pPr>
        <w:keepNext/>
        <w:keepLines/>
        <w:numPr>
          <w:ilvl w:val="2"/>
          <w:numId w:val="1"/>
        </w:numPr>
        <w:autoSpaceDE w:val="0"/>
        <w:autoSpaceDN w:val="0"/>
        <w:adjustRightInd w:val="0"/>
        <w:spacing w:before="60" w:after="0" w:line="240" w:lineRule="auto"/>
        <w:ind w:left="1418" w:hanging="851"/>
        <w:jc w:val="both"/>
        <w:outlineLvl w:val="2"/>
        <w:rPr>
          <w:rFonts w:eastAsia="Times New Roman" w:cs="Arial"/>
          <w:b/>
          <w:bCs/>
          <w:lang w:eastAsia="cs-CZ"/>
        </w:rPr>
      </w:pPr>
      <w:r w:rsidRPr="00A47F64">
        <w:rPr>
          <w:rFonts w:eastAsia="Times New Roman" w:cs="Arial"/>
          <w:color w:val="000000"/>
          <w:lang w:eastAsia="cs-CZ"/>
        </w:rPr>
        <w:t>druhá smluvní strana je v konkursním nebo vyrovnacím řízení (bankrotu apod.) nebo</w:t>
      </w:r>
      <w:r w:rsidR="009038D9" w:rsidRPr="00A47F64">
        <w:rPr>
          <w:rFonts w:eastAsia="Times New Roman" w:cs="Arial"/>
          <w:color w:val="000000"/>
          <w:lang w:eastAsia="cs-CZ"/>
        </w:rPr>
        <w:t> </w:t>
      </w:r>
      <w:r w:rsidRPr="00A47F64">
        <w:rPr>
          <w:rFonts w:eastAsia="Times New Roman" w:cs="Arial"/>
          <w:color w:val="000000"/>
          <w:lang w:eastAsia="cs-CZ"/>
        </w:rPr>
        <w:t>ztratila oprávnění k podnikatelské činn</w:t>
      </w:r>
      <w:r w:rsidR="0098479E" w:rsidRPr="00A47F64">
        <w:rPr>
          <w:rFonts w:eastAsia="Times New Roman" w:cs="Arial"/>
          <w:color w:val="000000"/>
          <w:lang w:eastAsia="cs-CZ"/>
        </w:rPr>
        <w:t>osti podle platných předpisů (o </w:t>
      </w:r>
      <w:r w:rsidRPr="00A47F64">
        <w:rPr>
          <w:rFonts w:eastAsia="Times New Roman" w:cs="Arial"/>
          <w:color w:val="000000"/>
          <w:lang w:eastAsia="cs-CZ"/>
        </w:rPr>
        <w:t>této</w:t>
      </w:r>
      <w:r w:rsidR="0098479E" w:rsidRPr="00A47F64">
        <w:rPr>
          <w:rFonts w:eastAsia="Times New Roman" w:cs="Arial"/>
          <w:color w:val="000000"/>
          <w:lang w:eastAsia="cs-CZ"/>
        </w:rPr>
        <w:t> </w:t>
      </w:r>
      <w:r w:rsidRPr="00A47F64">
        <w:rPr>
          <w:rFonts w:eastAsia="Times New Roman" w:cs="Arial"/>
          <w:color w:val="000000"/>
          <w:lang w:eastAsia="cs-CZ"/>
        </w:rPr>
        <w:t>skutečnosti je povinnost podat informaci neprodleně)</w:t>
      </w:r>
      <w:r w:rsidR="0098479E" w:rsidRPr="00A47F64">
        <w:rPr>
          <w:rFonts w:eastAsia="Times New Roman" w:cs="Arial"/>
          <w:color w:val="000000"/>
          <w:lang w:eastAsia="cs-CZ"/>
        </w:rPr>
        <w:t>,</w:t>
      </w:r>
    </w:p>
    <w:p w:rsidR="00911457" w:rsidRPr="00A47F64" w:rsidRDefault="00911457" w:rsidP="00F00347">
      <w:pPr>
        <w:keepNext/>
        <w:keepLines/>
        <w:numPr>
          <w:ilvl w:val="2"/>
          <w:numId w:val="1"/>
        </w:numPr>
        <w:autoSpaceDE w:val="0"/>
        <w:autoSpaceDN w:val="0"/>
        <w:adjustRightInd w:val="0"/>
        <w:spacing w:before="60" w:after="0" w:line="240" w:lineRule="auto"/>
        <w:ind w:left="1418" w:hanging="851"/>
        <w:jc w:val="both"/>
        <w:outlineLvl w:val="2"/>
        <w:rPr>
          <w:rFonts w:eastAsia="Times New Roman" w:cs="Arial"/>
          <w:b/>
          <w:bCs/>
          <w:lang w:eastAsia="cs-CZ"/>
        </w:rPr>
      </w:pPr>
      <w:r w:rsidRPr="00A47F64">
        <w:rPr>
          <w:rFonts w:eastAsia="Times New Roman" w:cs="Arial"/>
          <w:color w:val="000000"/>
          <w:lang w:eastAsia="cs-CZ"/>
        </w:rPr>
        <w:t>na majetek druhé smluvní strany byly zahájeny úkony, které nasvědčují zahájení vyrovnacího nebo exekučního řízení (o této skutečnosti je povinnost podat informaci neprodleně)</w:t>
      </w:r>
      <w:r w:rsidR="0098479E" w:rsidRPr="00A47F64">
        <w:rPr>
          <w:rFonts w:eastAsia="Times New Roman" w:cs="Arial"/>
          <w:color w:val="000000"/>
          <w:lang w:eastAsia="cs-CZ"/>
        </w:rPr>
        <w:t>,</w:t>
      </w:r>
    </w:p>
    <w:p w:rsidR="00911457" w:rsidRPr="00A47F64" w:rsidRDefault="00911457" w:rsidP="00F00347">
      <w:pPr>
        <w:keepNext/>
        <w:keepLines/>
        <w:numPr>
          <w:ilvl w:val="2"/>
          <w:numId w:val="1"/>
        </w:numPr>
        <w:autoSpaceDE w:val="0"/>
        <w:autoSpaceDN w:val="0"/>
        <w:adjustRightInd w:val="0"/>
        <w:spacing w:before="60" w:after="0" w:line="240" w:lineRule="auto"/>
        <w:ind w:left="1418" w:hanging="851"/>
        <w:jc w:val="both"/>
        <w:outlineLvl w:val="2"/>
        <w:rPr>
          <w:rFonts w:eastAsia="Times New Roman" w:cs="Arial"/>
          <w:b/>
          <w:bCs/>
          <w:lang w:eastAsia="cs-CZ"/>
        </w:rPr>
      </w:pPr>
      <w:r w:rsidRPr="00A47F64">
        <w:rPr>
          <w:rFonts w:eastAsia="Times New Roman" w:cs="Arial"/>
          <w:color w:val="000000"/>
          <w:lang w:eastAsia="cs-CZ"/>
        </w:rPr>
        <w:t>druhá smluvní strana se vůči ní dopustila jednání vykazujícího znaky nekalé soutěže.</w:t>
      </w:r>
    </w:p>
    <w:p w:rsidR="00911457" w:rsidRPr="0011302A" w:rsidRDefault="00911457" w:rsidP="00F00347">
      <w:pPr>
        <w:keepNext/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eastAsia="Times New Roman" w:cs="Arial"/>
          <w:lang w:eastAsia="cs-CZ"/>
        </w:rPr>
      </w:pPr>
      <w:r w:rsidRPr="00A47F64">
        <w:rPr>
          <w:rFonts w:eastAsia="Times New Roman" w:cs="Arial"/>
          <w:color w:val="000000"/>
          <w:lang w:eastAsia="cs-CZ"/>
        </w:rPr>
        <w:t xml:space="preserve">Smluvní strany jsou povinny vzájemnou dohodou písemně vypořádat dosavadní smluvní plnění nejpozději do 1 měsíce </w:t>
      </w:r>
      <w:r w:rsidR="00AF2620" w:rsidRPr="00A47F64">
        <w:rPr>
          <w:rFonts w:eastAsia="Times New Roman" w:cs="Arial"/>
          <w:color w:val="000000"/>
          <w:lang w:eastAsia="cs-CZ"/>
        </w:rPr>
        <w:t xml:space="preserve">od ukončení Smlouvy odstoupením a řádně předmět smlouvy předat. </w:t>
      </w:r>
    </w:p>
    <w:p w:rsidR="0011302A" w:rsidRPr="00A47F64" w:rsidRDefault="0011302A" w:rsidP="0011302A">
      <w:pPr>
        <w:keepNext/>
        <w:autoSpaceDE w:val="0"/>
        <w:autoSpaceDN w:val="0"/>
        <w:adjustRightInd w:val="0"/>
        <w:spacing w:before="60" w:after="0" w:line="240" w:lineRule="auto"/>
        <w:ind w:left="567"/>
        <w:jc w:val="both"/>
        <w:outlineLvl w:val="1"/>
        <w:rPr>
          <w:rFonts w:eastAsia="Times New Roman" w:cs="Arial"/>
          <w:lang w:eastAsia="cs-CZ"/>
        </w:rPr>
      </w:pPr>
    </w:p>
    <w:p w:rsidR="00911457" w:rsidRPr="00A47F64" w:rsidRDefault="00911457" w:rsidP="00F00347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360" w:after="240" w:line="240" w:lineRule="auto"/>
        <w:jc w:val="center"/>
        <w:outlineLvl w:val="0"/>
        <w:rPr>
          <w:rFonts w:eastAsia="Times New Roman" w:cs="Arial"/>
          <w:b/>
          <w:bCs/>
          <w:sz w:val="24"/>
          <w:szCs w:val="24"/>
          <w:lang w:eastAsia="cs-CZ"/>
        </w:rPr>
      </w:pPr>
      <w:bookmarkStart w:id="24" w:name="_Ref168555408"/>
      <w:bookmarkStart w:id="25" w:name="_Toc175127083"/>
      <w:r w:rsidRPr="00A47F64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Řešení sporů</w:t>
      </w:r>
      <w:bookmarkEnd w:id="24"/>
      <w:bookmarkEnd w:id="25"/>
    </w:p>
    <w:p w:rsidR="00911457" w:rsidRPr="0011302A" w:rsidRDefault="00FC1A05" w:rsidP="00F00347">
      <w:pPr>
        <w:keepNext/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eastAsia="Times New Roman" w:cs="Arial"/>
          <w:lang w:eastAsia="cs-CZ"/>
        </w:rPr>
      </w:pPr>
      <w:r w:rsidRPr="00A47F64">
        <w:t>Jakýkoli právní postup, nebo soudní spor vedený v souvislosti s touto smlouvou, bude zahájen a veden u příslušného soudu České republiky s tím, že strany v této souvislosti ve smyslu ustanovení § 89a občanského soudního řádu sjednávají pro všechny spory, u nichž jsou k řízení v prvním stupni příslušné okresní soudy místní příslušnost Městského soudu v Brně a pro všechny spory, u nichž jsou k řízení v prvním stupni příslušné krajské soudy místní příslušnost Krajského soudu v Brně.</w:t>
      </w:r>
    </w:p>
    <w:p w:rsidR="0011302A" w:rsidRPr="00A47F64" w:rsidRDefault="0011302A" w:rsidP="0011302A">
      <w:pPr>
        <w:keepNext/>
        <w:autoSpaceDE w:val="0"/>
        <w:autoSpaceDN w:val="0"/>
        <w:adjustRightInd w:val="0"/>
        <w:spacing w:before="60" w:after="0" w:line="240" w:lineRule="auto"/>
        <w:ind w:left="567"/>
        <w:jc w:val="both"/>
        <w:outlineLvl w:val="1"/>
        <w:rPr>
          <w:rFonts w:eastAsia="Times New Roman" w:cs="Arial"/>
          <w:lang w:eastAsia="cs-CZ"/>
        </w:rPr>
      </w:pPr>
    </w:p>
    <w:p w:rsidR="00911457" w:rsidRPr="00A47F64" w:rsidRDefault="00911457" w:rsidP="00F00347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360" w:after="240" w:line="240" w:lineRule="auto"/>
        <w:jc w:val="center"/>
        <w:outlineLvl w:val="0"/>
        <w:rPr>
          <w:rFonts w:eastAsia="Times New Roman" w:cs="Arial"/>
          <w:b/>
          <w:bCs/>
          <w:sz w:val="24"/>
          <w:szCs w:val="24"/>
          <w:lang w:eastAsia="cs-CZ"/>
        </w:rPr>
      </w:pPr>
      <w:bookmarkStart w:id="26" w:name="_Ref168555469"/>
      <w:bookmarkStart w:id="27" w:name="_Toc175127084"/>
      <w:r w:rsidRPr="00A47F64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Závěrečná ustanovení</w:t>
      </w:r>
      <w:bookmarkEnd w:id="26"/>
      <w:bookmarkEnd w:id="27"/>
    </w:p>
    <w:p w:rsidR="00911457" w:rsidRPr="00A47F64" w:rsidRDefault="009038D9" w:rsidP="00F00347">
      <w:pPr>
        <w:keepNext/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eastAsia="Times New Roman" w:cs="Arial"/>
          <w:lang w:eastAsia="cs-CZ"/>
        </w:rPr>
      </w:pPr>
      <w:bookmarkStart w:id="28" w:name="_Ref168555597"/>
      <w:r w:rsidRPr="00A47F64">
        <w:t xml:space="preserve">Smluvní strany se zavazují nepostoupit závazky nebo pohledávky z této Smlouvy </w:t>
      </w:r>
      <w:r w:rsidR="00567E41" w:rsidRPr="00A47F64">
        <w:t>t</w:t>
      </w:r>
      <w:r w:rsidRPr="00A47F64">
        <w:t>řetí straně bez písemného souhlasu druhé strany.</w:t>
      </w:r>
    </w:p>
    <w:p w:rsidR="0015373E" w:rsidRPr="00A47F64" w:rsidRDefault="00F6782C" w:rsidP="00F00347">
      <w:pPr>
        <w:keepNext/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eastAsia="Times New Roman" w:cs="Arial"/>
          <w:lang w:eastAsia="cs-CZ"/>
        </w:rPr>
      </w:pPr>
      <w:r w:rsidRPr="00A47F64">
        <w:rPr>
          <w:rFonts w:eastAsia="Times New Roman" w:cs="Arial"/>
          <w:color w:val="000000"/>
          <w:lang w:eastAsia="cs-CZ"/>
        </w:rPr>
        <w:t xml:space="preserve">Vzhledem k veřejnoprávnímu charakteru </w:t>
      </w:r>
      <w:r w:rsidR="00A47F64" w:rsidRPr="00A47F64">
        <w:rPr>
          <w:rFonts w:cs="Arial"/>
          <w:color w:val="000000"/>
          <w:lang w:eastAsia="cs-CZ"/>
        </w:rPr>
        <w:t>Nabyva</w:t>
      </w:r>
      <w:r w:rsidR="00F65196" w:rsidRPr="00A47F64">
        <w:rPr>
          <w:rFonts w:cs="Arial"/>
          <w:color w:val="000000"/>
          <w:lang w:eastAsia="cs-CZ"/>
        </w:rPr>
        <w:t>tele</w:t>
      </w:r>
      <w:r w:rsidRPr="00A47F64">
        <w:rPr>
          <w:rFonts w:eastAsia="Times New Roman" w:cs="Arial"/>
          <w:color w:val="000000"/>
          <w:lang w:eastAsia="cs-CZ"/>
        </w:rPr>
        <w:t xml:space="preserve"> smluvní strany výslovně sjednávají, že</w:t>
      </w:r>
      <w:r w:rsidRPr="00A47F64">
        <w:rPr>
          <w:rFonts w:cs="Arial"/>
          <w:color w:val="000000"/>
          <w:lang w:eastAsia="cs-CZ"/>
        </w:rPr>
        <w:t> </w:t>
      </w:r>
      <w:r w:rsidR="00A47F64" w:rsidRPr="00A47F64">
        <w:rPr>
          <w:rFonts w:cs="Arial"/>
          <w:color w:val="000000"/>
          <w:lang w:eastAsia="cs-CZ"/>
        </w:rPr>
        <w:t xml:space="preserve">Poskytovatel </w:t>
      </w:r>
      <w:r w:rsidRPr="00A47F64">
        <w:rPr>
          <w:rFonts w:eastAsia="Times New Roman" w:cs="Arial"/>
          <w:color w:val="000000"/>
          <w:lang w:eastAsia="cs-CZ"/>
        </w:rPr>
        <w:t>je obeznámen a souhlasí se zveřejněním smluvních podmínek obsažených v této smlouvě v rozsahu a za podmínek vyplývajících z příslušných právních předpisů.</w:t>
      </w:r>
    </w:p>
    <w:p w:rsidR="0015373E" w:rsidRPr="00A47F64" w:rsidRDefault="00F46CD9" w:rsidP="00F00347">
      <w:pPr>
        <w:keepNext/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eastAsia="Times New Roman" w:cs="Arial"/>
          <w:lang w:eastAsia="cs-CZ"/>
        </w:rPr>
      </w:pPr>
      <w:r w:rsidRPr="00A47F64">
        <w:rPr>
          <w:rFonts w:eastAsia="Times New Roman" w:cs="Arial"/>
          <w:color w:val="000000"/>
          <w:lang w:eastAsia="cs-CZ"/>
        </w:rPr>
        <w:lastRenderedPageBreak/>
        <w:t>Všechna oznámení mezi smluvními stranami, která se vztahují k této smlouvě nebo která mají být učiněna na základě této Smlouvy, musí být učiněna v písemné formě a doručena opačné straně, nebude-li stanoveno nebo mezi smluvními stranami dohodnuto jinak.</w:t>
      </w:r>
      <w:bookmarkStart w:id="29" w:name="_Ref168547977"/>
      <w:r w:rsidR="00664DDA" w:rsidRPr="00A47F64">
        <w:rPr>
          <w:rFonts w:eastAsia="Times New Roman" w:cs="Arial"/>
          <w:color w:val="000000"/>
          <w:lang w:eastAsia="cs-CZ"/>
        </w:rPr>
        <w:t xml:space="preserve"> </w:t>
      </w:r>
      <w:r w:rsidR="0015373E" w:rsidRPr="00A47F64">
        <w:rPr>
          <w:rFonts w:eastAsia="Times New Roman" w:cs="Arial"/>
          <w:color w:val="000000"/>
          <w:lang w:eastAsia="cs-CZ"/>
        </w:rPr>
        <w:t>Oznámení se</w:t>
      </w:r>
      <w:r w:rsidR="00664DDA" w:rsidRPr="00A47F64">
        <w:rPr>
          <w:rFonts w:eastAsia="Times New Roman" w:cs="Arial"/>
          <w:color w:val="000000"/>
          <w:lang w:eastAsia="cs-CZ"/>
        </w:rPr>
        <w:t> </w:t>
      </w:r>
      <w:r w:rsidR="0015373E" w:rsidRPr="00A47F64">
        <w:rPr>
          <w:rFonts w:eastAsia="Times New Roman" w:cs="Arial"/>
          <w:color w:val="000000"/>
          <w:lang w:eastAsia="cs-CZ"/>
        </w:rPr>
        <w:t>považují za doručená uplynutím třetího (3.) dne po jejich prokazatelném odeslání.</w:t>
      </w:r>
      <w:bookmarkEnd w:id="29"/>
    </w:p>
    <w:p w:rsidR="0015373E" w:rsidRPr="00A47F64" w:rsidRDefault="0015373E" w:rsidP="00F00347">
      <w:pPr>
        <w:keepNext/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eastAsia="Times New Roman" w:cs="Arial"/>
          <w:lang w:eastAsia="cs-CZ"/>
        </w:rPr>
      </w:pPr>
      <w:bookmarkStart w:id="30" w:name="_Ref168547979"/>
      <w:r w:rsidRPr="00A47F64">
        <w:rPr>
          <w:rFonts w:eastAsia="Times New Roman" w:cs="Arial"/>
          <w:color w:val="000000"/>
          <w:lang w:eastAsia="cs-CZ"/>
        </w:rPr>
        <w:t>Smluvní strany se zavazují, že v případě změny adresy svého sídla budou o této změně druhou smluvní stranu informovat nejpozději do tří (3) dnů.</w:t>
      </w:r>
      <w:bookmarkEnd w:id="30"/>
    </w:p>
    <w:p w:rsidR="00911457" w:rsidRPr="00A47F64" w:rsidRDefault="00911457" w:rsidP="00F00347">
      <w:pPr>
        <w:keepNext/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eastAsia="Times New Roman" w:cs="Arial"/>
          <w:lang w:eastAsia="cs-CZ"/>
        </w:rPr>
      </w:pPr>
      <w:r w:rsidRPr="00A47F64">
        <w:rPr>
          <w:rFonts w:eastAsia="Times New Roman" w:cs="Arial"/>
          <w:color w:val="000000"/>
          <w:lang w:eastAsia="cs-CZ"/>
        </w:rPr>
        <w:t>Obsah Smlouvy může být měněn jen dohodou smluvních stran, a to vždy jen vzestupně číslovanými písemnými dodatky.</w:t>
      </w:r>
      <w:bookmarkEnd w:id="28"/>
    </w:p>
    <w:p w:rsidR="00F46CD9" w:rsidRPr="00A47F64" w:rsidRDefault="00F46CD9" w:rsidP="00F00347">
      <w:pPr>
        <w:keepNext/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eastAsia="Times New Roman" w:cs="Arial"/>
          <w:lang w:eastAsia="cs-CZ"/>
        </w:rPr>
      </w:pPr>
      <w:r w:rsidRPr="00A47F64">
        <w:t>Vztahy mezi stranami se řídí ustanoveními této Smlouvy a Občanským zákoníkem. V částech vztahujících se k udělení práva užití programů splňujících znaky autorského díla se použije režim zákona č. 121/2000 Sb., o právu autorském, o právech souvisejících s právem autorským a o změně některých zákonů (autorského zákona), ve znění pozdějších předpisů.</w:t>
      </w:r>
    </w:p>
    <w:p w:rsidR="00FC1A05" w:rsidRPr="00A47F64" w:rsidRDefault="00FC1A05" w:rsidP="00F00347">
      <w:pPr>
        <w:keepNext/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eastAsia="Times New Roman" w:cs="Arial"/>
          <w:lang w:eastAsia="cs-CZ"/>
        </w:rPr>
      </w:pPr>
      <w:r w:rsidRPr="00A47F64">
        <w:t>Nevynutitelnost nebo neplatnost kteréhokoliv článku, odstavce, pododstavce nebo ustanovení této smlouvy neovlivní vynutitelnost nebo platnost ostatních ustanovení této smlouvy. V případě, že kterýkoliv takovýto článek, odstavec, pododstavec nebo ustanovení by měl z jakéhokoliv důvodu pozbýt platnosti (zejména z důvodu rozporu s aplikovatelnými zákony a</w:t>
      </w:r>
      <w:r w:rsidR="00567E41" w:rsidRPr="00A47F64">
        <w:t> </w:t>
      </w:r>
      <w:r w:rsidRPr="00A47F64">
        <w:t>ostatními právními normami), provedou smluvní strany konzultace a dohodnou se na právně přijatelném způsobu provedení záměrů obsažených v takové části smlouvy, jež pozbyla platnosti.</w:t>
      </w:r>
    </w:p>
    <w:p w:rsidR="00911457" w:rsidRPr="00A47F64" w:rsidRDefault="00911457" w:rsidP="00F00347">
      <w:pPr>
        <w:keepNext/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eastAsia="Times New Roman" w:cs="Arial"/>
          <w:lang w:eastAsia="cs-CZ"/>
        </w:rPr>
      </w:pPr>
      <w:bookmarkStart w:id="31" w:name="_Ref168555649"/>
      <w:r w:rsidRPr="00A47F64">
        <w:rPr>
          <w:rFonts w:eastAsia="Times New Roman" w:cs="Arial"/>
          <w:color w:val="000000"/>
          <w:lang w:eastAsia="cs-CZ"/>
        </w:rPr>
        <w:t>Smlouva se vyhotovuje ve dvou stejnopisech s platností originálu, z nichž každá smluvní strana obdrží jedno vyhotovení.</w:t>
      </w:r>
      <w:bookmarkEnd w:id="31"/>
    </w:p>
    <w:p w:rsidR="00F46CD9" w:rsidRPr="00A47F64" w:rsidRDefault="00F46CD9" w:rsidP="00F00347">
      <w:pPr>
        <w:keepNext/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eastAsia="Times New Roman" w:cs="Arial"/>
          <w:lang w:eastAsia="cs-CZ"/>
        </w:rPr>
      </w:pPr>
      <w:r w:rsidRPr="00A47F64">
        <w:rPr>
          <w:rFonts w:eastAsia="Times New Roman" w:cs="Arial"/>
          <w:color w:val="000000"/>
          <w:lang w:eastAsia="cs-CZ"/>
        </w:rPr>
        <w:t>Tato Smlouva nabývá platnosti a účinnosti dnem podpisu zástupců obou smluvních stran a  končí dnem splnění závazků obou smluvních stran této Smlouvy.</w:t>
      </w:r>
    </w:p>
    <w:p w:rsidR="00A47F64" w:rsidRPr="00A47F64" w:rsidRDefault="003125C7" w:rsidP="00F00347">
      <w:pPr>
        <w:keepNext/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eastAsia="Times New Roman" w:cs="Arial"/>
          <w:color w:val="000000"/>
          <w:lang w:eastAsia="cs-CZ"/>
        </w:rPr>
      </w:pPr>
      <w:bookmarkStart w:id="32" w:name="_Ref168555727"/>
      <w:r w:rsidRPr="00A47F64">
        <w:rPr>
          <w:rFonts w:eastAsia="Times New Roman" w:cs="Arial"/>
          <w:color w:val="000000"/>
          <w:lang w:eastAsia="cs-CZ"/>
        </w:rPr>
        <w:t>Nedílnou součástí smlouvy j</w:t>
      </w:r>
      <w:r w:rsidR="005504F1" w:rsidRPr="00A47F64">
        <w:rPr>
          <w:rFonts w:eastAsia="Times New Roman" w:cs="Arial"/>
          <w:color w:val="000000"/>
          <w:lang w:eastAsia="cs-CZ"/>
        </w:rPr>
        <w:t>e</w:t>
      </w:r>
      <w:r w:rsidR="00A47F64" w:rsidRPr="00A47F64">
        <w:rPr>
          <w:rFonts w:eastAsia="Times New Roman" w:cs="Arial"/>
          <w:color w:val="000000"/>
          <w:lang w:eastAsia="cs-CZ"/>
        </w:rPr>
        <w:t>:</w:t>
      </w:r>
    </w:p>
    <w:p w:rsidR="005504F1" w:rsidRPr="00A47F64" w:rsidRDefault="003125C7" w:rsidP="00A47F64">
      <w:pPr>
        <w:keepNext/>
        <w:numPr>
          <w:ilvl w:val="2"/>
          <w:numId w:val="1"/>
        </w:numPr>
        <w:autoSpaceDE w:val="0"/>
        <w:autoSpaceDN w:val="0"/>
        <w:adjustRightInd w:val="0"/>
        <w:spacing w:before="60" w:after="0" w:line="240" w:lineRule="auto"/>
        <w:ind w:hanging="340"/>
        <w:jc w:val="both"/>
        <w:outlineLvl w:val="1"/>
        <w:rPr>
          <w:rFonts w:eastAsia="Times New Roman" w:cs="Arial"/>
          <w:color w:val="000000"/>
          <w:lang w:eastAsia="cs-CZ"/>
        </w:rPr>
      </w:pPr>
      <w:r w:rsidRPr="00A47F64">
        <w:rPr>
          <w:rFonts w:eastAsia="Times New Roman" w:cs="Arial"/>
          <w:color w:val="000000"/>
          <w:lang w:eastAsia="cs-CZ"/>
        </w:rPr>
        <w:t xml:space="preserve">Příloha č. </w:t>
      </w:r>
      <w:r w:rsidR="00AE56DC" w:rsidRPr="00A47F64">
        <w:rPr>
          <w:rFonts w:eastAsia="Times New Roman" w:cs="Arial"/>
          <w:color w:val="000000"/>
          <w:lang w:eastAsia="cs-CZ"/>
        </w:rPr>
        <w:t>1</w:t>
      </w:r>
      <w:r w:rsidRPr="00A47F64">
        <w:rPr>
          <w:rFonts w:eastAsia="Times New Roman" w:cs="Arial"/>
          <w:color w:val="000000"/>
          <w:lang w:eastAsia="cs-CZ"/>
        </w:rPr>
        <w:t xml:space="preserve"> </w:t>
      </w:r>
      <w:r w:rsidR="00B40A64" w:rsidRPr="00A47F64">
        <w:rPr>
          <w:rFonts w:eastAsia="Times New Roman" w:cs="Arial"/>
          <w:lang w:eastAsia="cs-CZ"/>
        </w:rPr>
        <w:t>Certifikace</w:t>
      </w:r>
      <w:r w:rsidR="00A47F64" w:rsidRPr="00A47F64">
        <w:rPr>
          <w:rFonts w:eastAsia="Times New Roman" w:cs="Arial"/>
          <w:lang w:eastAsia="cs-CZ"/>
        </w:rPr>
        <w:t xml:space="preserve"> Poskytovatele</w:t>
      </w:r>
    </w:p>
    <w:p w:rsidR="00A47F64" w:rsidRPr="00A47F64" w:rsidRDefault="00A47F64" w:rsidP="00A47F64">
      <w:pPr>
        <w:keepNext/>
        <w:numPr>
          <w:ilvl w:val="2"/>
          <w:numId w:val="1"/>
        </w:numPr>
        <w:autoSpaceDE w:val="0"/>
        <w:autoSpaceDN w:val="0"/>
        <w:adjustRightInd w:val="0"/>
        <w:spacing w:before="60" w:after="0" w:line="240" w:lineRule="auto"/>
        <w:ind w:hanging="340"/>
        <w:jc w:val="both"/>
        <w:outlineLvl w:val="1"/>
        <w:rPr>
          <w:rFonts w:eastAsia="Times New Roman" w:cs="Arial"/>
          <w:color w:val="000000"/>
          <w:lang w:eastAsia="cs-CZ"/>
        </w:rPr>
      </w:pPr>
      <w:r w:rsidRPr="00A47F64">
        <w:rPr>
          <w:rFonts w:eastAsia="Times New Roman" w:cs="Arial"/>
          <w:color w:val="000000"/>
          <w:lang w:eastAsia="cs-CZ"/>
        </w:rPr>
        <w:t xml:space="preserve">Příloha č. </w:t>
      </w:r>
      <w:r w:rsidR="00687D44">
        <w:rPr>
          <w:rFonts w:eastAsia="Times New Roman" w:cs="Arial"/>
          <w:color w:val="000000"/>
          <w:lang w:eastAsia="cs-CZ"/>
        </w:rPr>
        <w:t>2</w:t>
      </w:r>
      <w:r w:rsidRPr="00A47F64">
        <w:rPr>
          <w:rFonts w:eastAsia="Times New Roman" w:cs="Arial"/>
          <w:color w:val="000000"/>
          <w:lang w:eastAsia="cs-CZ"/>
        </w:rPr>
        <w:t xml:space="preserve"> </w:t>
      </w:r>
      <w:r w:rsidRPr="00A47F64">
        <w:rPr>
          <w:rFonts w:eastAsia="Times New Roman" w:cs="Arial"/>
          <w:lang w:eastAsia="cs-CZ"/>
        </w:rPr>
        <w:t>Certifikace Systému PRTG</w:t>
      </w:r>
    </w:p>
    <w:p w:rsidR="002C4812" w:rsidRDefault="00B40A64" w:rsidP="00F00347">
      <w:pPr>
        <w:keepNext/>
        <w:autoSpaceDE w:val="0"/>
        <w:autoSpaceDN w:val="0"/>
        <w:adjustRightInd w:val="0"/>
        <w:spacing w:before="60" w:after="0" w:line="240" w:lineRule="auto"/>
        <w:ind w:left="567"/>
        <w:jc w:val="both"/>
        <w:outlineLvl w:val="1"/>
        <w:rPr>
          <w:rFonts w:eastAsia="Times New Roman" w:cs="Arial"/>
          <w:lang w:eastAsia="cs-CZ"/>
        </w:rPr>
      </w:pPr>
      <w:r w:rsidRPr="00A47F64">
        <w:rPr>
          <w:rFonts w:eastAsia="Times New Roman" w:cs="Arial"/>
          <w:lang w:eastAsia="cs-CZ"/>
        </w:rPr>
        <w:t xml:space="preserve"> </w:t>
      </w:r>
    </w:p>
    <w:p w:rsidR="0011302A" w:rsidRPr="00A47F64" w:rsidRDefault="0011302A" w:rsidP="00F00347">
      <w:pPr>
        <w:keepNext/>
        <w:autoSpaceDE w:val="0"/>
        <w:autoSpaceDN w:val="0"/>
        <w:adjustRightInd w:val="0"/>
        <w:spacing w:before="60" w:after="0" w:line="240" w:lineRule="auto"/>
        <w:ind w:left="567"/>
        <w:jc w:val="both"/>
        <w:outlineLvl w:val="1"/>
        <w:rPr>
          <w:rFonts w:eastAsia="Times New Roman" w:cs="Arial"/>
          <w:lang w:eastAsia="cs-CZ"/>
        </w:rPr>
      </w:pPr>
    </w:p>
    <w:bookmarkEnd w:id="32"/>
    <w:p w:rsidR="00911457" w:rsidRDefault="0098479E" w:rsidP="00F00347">
      <w:pPr>
        <w:keepNext/>
        <w:tabs>
          <w:tab w:val="center" w:pos="1980"/>
          <w:tab w:val="center" w:pos="702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 w:rsidRPr="002B6B7E">
        <w:rPr>
          <w:rFonts w:eastAsia="Times New Roman" w:cs="Arial"/>
          <w:lang w:eastAsia="cs-CZ"/>
        </w:rPr>
        <w:t xml:space="preserve">       </w:t>
      </w:r>
      <w:r w:rsidR="00911457" w:rsidRPr="002B6B7E">
        <w:rPr>
          <w:rFonts w:eastAsia="Times New Roman" w:cs="Arial"/>
          <w:lang w:eastAsia="cs-CZ"/>
        </w:rPr>
        <w:t>V</w:t>
      </w:r>
      <w:r w:rsidR="002B6B7E" w:rsidRPr="002B6B7E">
        <w:rPr>
          <w:rFonts w:eastAsia="Times New Roman" w:cs="Arial"/>
          <w:lang w:eastAsia="cs-CZ"/>
        </w:rPr>
        <w:t xml:space="preserve"> Brně </w:t>
      </w:r>
      <w:proofErr w:type="gramStart"/>
      <w:r w:rsidR="00911457" w:rsidRPr="002B6B7E">
        <w:rPr>
          <w:rFonts w:eastAsia="Times New Roman" w:cs="Arial"/>
          <w:lang w:eastAsia="cs-CZ"/>
        </w:rPr>
        <w:t>dne</w:t>
      </w:r>
      <w:r w:rsidR="00B30013">
        <w:rPr>
          <w:rFonts w:eastAsia="Times New Roman" w:cs="Arial"/>
          <w:lang w:eastAsia="cs-CZ"/>
        </w:rPr>
        <w:t xml:space="preserve"> </w:t>
      </w:r>
      <w:r w:rsidR="00BF73C9">
        <w:rPr>
          <w:rFonts w:eastAsia="Times New Roman" w:cs="Arial"/>
          <w:lang w:eastAsia="cs-CZ"/>
        </w:rPr>
        <w:t xml:space="preserve"> …</w:t>
      </w:r>
      <w:proofErr w:type="gramEnd"/>
      <w:r w:rsidR="00BF73C9">
        <w:rPr>
          <w:rFonts w:eastAsia="Times New Roman" w:cs="Arial"/>
          <w:lang w:eastAsia="cs-CZ"/>
        </w:rPr>
        <w:t>………………</w:t>
      </w:r>
      <w:r w:rsidR="00BF73C9">
        <w:rPr>
          <w:rFonts w:eastAsia="Times New Roman" w:cs="Arial"/>
          <w:lang w:eastAsia="cs-CZ"/>
        </w:rPr>
        <w:tab/>
      </w:r>
      <w:r w:rsidR="00911457" w:rsidRPr="00A47F64">
        <w:rPr>
          <w:rFonts w:eastAsia="Times New Roman" w:cs="Arial"/>
          <w:color w:val="000000"/>
          <w:lang w:eastAsia="cs-CZ"/>
        </w:rPr>
        <w:t>V Brně dne …………</w:t>
      </w:r>
    </w:p>
    <w:p w:rsidR="00A47F64" w:rsidRDefault="00A47F64" w:rsidP="00F00347">
      <w:pPr>
        <w:keepNext/>
        <w:tabs>
          <w:tab w:val="center" w:pos="1980"/>
          <w:tab w:val="center" w:pos="702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4C7EA3" w:rsidRDefault="004C7EA3" w:rsidP="00F00347">
      <w:pPr>
        <w:keepNext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eastAsia="cs-CZ"/>
        </w:rPr>
      </w:pPr>
    </w:p>
    <w:p w:rsidR="00BF73C9" w:rsidRPr="00A47F64" w:rsidRDefault="00BF73C9" w:rsidP="00F00347">
      <w:pPr>
        <w:keepNext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eastAsia="cs-CZ"/>
        </w:rPr>
      </w:pPr>
    </w:p>
    <w:p w:rsidR="00911457" w:rsidRPr="00A47F64" w:rsidRDefault="00911457" w:rsidP="00F00347">
      <w:pPr>
        <w:keepNext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eastAsia="cs-CZ"/>
        </w:rPr>
      </w:pPr>
      <w:r w:rsidRPr="00A47F64">
        <w:rPr>
          <w:rFonts w:eastAsia="Times New Roman" w:cs="Arial"/>
          <w:color w:val="000000"/>
          <w:lang w:eastAsia="cs-CZ"/>
        </w:rPr>
        <w:tab/>
      </w:r>
      <w:r w:rsidR="007C6E3B" w:rsidRPr="00A47F64">
        <w:rPr>
          <w:rFonts w:eastAsia="Times New Roman" w:cs="Arial"/>
          <w:color w:val="000000"/>
          <w:lang w:eastAsia="cs-CZ"/>
        </w:rPr>
        <w:t xml:space="preserve"> </w:t>
      </w:r>
      <w:r w:rsidRPr="00A47F64">
        <w:rPr>
          <w:rFonts w:eastAsia="Times New Roman" w:cs="Arial"/>
          <w:color w:val="000000"/>
          <w:lang w:eastAsia="cs-CZ"/>
        </w:rPr>
        <w:t>______________</w:t>
      </w:r>
      <w:r w:rsidR="002B6B7E" w:rsidRPr="00A47F64">
        <w:rPr>
          <w:rFonts w:eastAsia="Times New Roman" w:cs="Arial"/>
          <w:color w:val="000000"/>
          <w:lang w:eastAsia="cs-CZ"/>
        </w:rPr>
        <w:t>__</w:t>
      </w:r>
      <w:r w:rsidRPr="00A47F64">
        <w:rPr>
          <w:rFonts w:eastAsia="Times New Roman" w:cs="Arial"/>
          <w:color w:val="000000"/>
          <w:lang w:eastAsia="cs-CZ"/>
        </w:rPr>
        <w:t>____</w:t>
      </w:r>
      <w:r w:rsidRPr="00A47F64">
        <w:rPr>
          <w:rFonts w:eastAsia="Times New Roman" w:cs="Arial"/>
          <w:color w:val="000000"/>
          <w:lang w:eastAsia="cs-CZ"/>
        </w:rPr>
        <w:tab/>
      </w:r>
      <w:r w:rsidR="007C6E3B" w:rsidRPr="00A47F64">
        <w:rPr>
          <w:rFonts w:eastAsia="Times New Roman" w:cs="Arial"/>
          <w:color w:val="000000"/>
          <w:lang w:eastAsia="cs-CZ"/>
        </w:rPr>
        <w:tab/>
      </w:r>
      <w:r w:rsidR="007C6E3B" w:rsidRPr="00A47F64">
        <w:rPr>
          <w:rFonts w:eastAsia="Times New Roman" w:cs="Arial"/>
          <w:color w:val="000000"/>
          <w:lang w:eastAsia="cs-CZ"/>
        </w:rPr>
        <w:tab/>
      </w:r>
      <w:r w:rsidR="007C6E3B" w:rsidRPr="00A47F64">
        <w:rPr>
          <w:rFonts w:eastAsia="Times New Roman" w:cs="Arial"/>
          <w:color w:val="000000"/>
          <w:lang w:eastAsia="cs-CZ"/>
        </w:rPr>
        <w:tab/>
      </w:r>
      <w:r w:rsidRPr="00A47F64">
        <w:rPr>
          <w:rFonts w:eastAsia="Times New Roman" w:cs="Arial"/>
          <w:color w:val="000000"/>
          <w:lang w:eastAsia="cs-CZ"/>
        </w:rPr>
        <w:t>_______________________</w:t>
      </w:r>
    </w:p>
    <w:p w:rsidR="00911457" w:rsidRPr="00A47F64" w:rsidRDefault="00911457" w:rsidP="00F00347">
      <w:pPr>
        <w:keepNext/>
        <w:tabs>
          <w:tab w:val="center" w:pos="1980"/>
          <w:tab w:val="center" w:pos="7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Arial"/>
          <w:lang w:eastAsia="cs-CZ"/>
        </w:rPr>
      </w:pPr>
      <w:r w:rsidRPr="00A47F64">
        <w:rPr>
          <w:rFonts w:eastAsia="Times New Roman" w:cs="Arial"/>
          <w:color w:val="000000"/>
          <w:lang w:eastAsia="cs-CZ"/>
        </w:rPr>
        <w:tab/>
      </w:r>
      <w:r w:rsidR="00687D44">
        <w:rPr>
          <w:rFonts w:eastAsia="Times New Roman" w:cs="Arial"/>
          <w:color w:val="000000"/>
          <w:lang w:eastAsia="cs-CZ"/>
        </w:rPr>
        <w:t>Poskytovatel</w:t>
      </w:r>
      <w:r w:rsidRPr="00A47F64">
        <w:rPr>
          <w:rFonts w:eastAsia="Times New Roman" w:cs="Arial"/>
          <w:color w:val="000000"/>
          <w:lang w:eastAsia="cs-CZ"/>
        </w:rPr>
        <w:tab/>
      </w:r>
      <w:bookmarkStart w:id="33" w:name="_Hlt413729504"/>
      <w:bookmarkStart w:id="34" w:name="_Hlt413729516"/>
      <w:bookmarkStart w:id="35" w:name="_Hlt415560808"/>
      <w:bookmarkEnd w:id="33"/>
      <w:bookmarkEnd w:id="34"/>
      <w:bookmarkEnd w:id="35"/>
      <w:r w:rsidR="00687D44">
        <w:rPr>
          <w:rFonts w:eastAsia="Times New Roman" w:cs="Arial"/>
          <w:color w:val="000000"/>
          <w:lang w:eastAsia="cs-CZ"/>
        </w:rPr>
        <w:t>Nabyvatel</w:t>
      </w:r>
    </w:p>
    <w:p w:rsidR="002B6B7E" w:rsidRDefault="002B6B7E" w:rsidP="002B6B7E">
      <w:pPr>
        <w:autoSpaceDE w:val="0"/>
        <w:autoSpaceDN w:val="0"/>
        <w:adjustRightInd w:val="0"/>
        <w:contextualSpacing/>
        <w:jc w:val="both"/>
      </w:pPr>
      <w:r>
        <w:t xml:space="preserve">Ing. Libor </w:t>
      </w:r>
      <w:proofErr w:type="spellStart"/>
      <w:r>
        <w:t>Hutyra</w:t>
      </w:r>
      <w:proofErr w:type="spellEnd"/>
      <w:r>
        <w:t>, předseda představenstva</w:t>
      </w:r>
      <w:r>
        <w:tab/>
      </w:r>
      <w:r>
        <w:tab/>
      </w:r>
      <w:r>
        <w:tab/>
      </w:r>
      <w:r>
        <w:tab/>
      </w:r>
      <w:r w:rsidRPr="00A47F64">
        <w:rPr>
          <w:rFonts w:eastAsia="Times New Roman" w:cs="Arial"/>
          <w:color w:val="000000"/>
          <w:lang w:eastAsia="cs-CZ"/>
        </w:rPr>
        <w:t>Ing. Martin Klanica</w:t>
      </w:r>
    </w:p>
    <w:p w:rsidR="002B6B7E" w:rsidRDefault="002B6B7E" w:rsidP="002B6B7E">
      <w:pPr>
        <w:autoSpaceDE w:val="0"/>
        <w:autoSpaceDN w:val="0"/>
        <w:adjustRightInd w:val="0"/>
        <w:contextualSpacing/>
        <w:jc w:val="both"/>
      </w:pPr>
      <w:r>
        <w:t xml:space="preserve">Ing. Richard </w:t>
      </w:r>
      <w:proofErr w:type="spellStart"/>
      <w:r>
        <w:t>Belica</w:t>
      </w:r>
      <w:proofErr w:type="spellEnd"/>
      <w:r>
        <w:t>, člen představenstva</w:t>
      </w:r>
      <w:r>
        <w:tab/>
      </w:r>
      <w:r>
        <w:tab/>
      </w:r>
      <w:r>
        <w:tab/>
      </w:r>
      <w:r>
        <w:tab/>
      </w:r>
      <w:r>
        <w:tab/>
      </w:r>
      <w:r w:rsidRPr="00A47F64">
        <w:rPr>
          <w:rFonts w:eastAsia="Times New Roman" w:cs="Arial"/>
          <w:color w:val="000000"/>
          <w:lang w:eastAsia="cs-CZ"/>
        </w:rPr>
        <w:t>ústřední ředitel</w:t>
      </w:r>
    </w:p>
    <w:p w:rsidR="004A251F" w:rsidRPr="00A47F64" w:rsidRDefault="004A251F" w:rsidP="00F00347">
      <w:pPr>
        <w:keepNext/>
        <w:ind w:left="708" w:firstLine="708"/>
        <w:contextualSpacing/>
        <w:rPr>
          <w:rFonts w:eastAsia="Times New Roman" w:cs="Arial"/>
          <w:color w:val="000000"/>
          <w:lang w:eastAsia="cs-CZ"/>
        </w:rPr>
      </w:pPr>
      <w:r w:rsidRPr="00A47F64">
        <w:rPr>
          <w:rFonts w:eastAsia="Times New Roman" w:cs="Arial"/>
          <w:color w:val="000000"/>
          <w:lang w:eastAsia="cs-CZ"/>
        </w:rPr>
        <w:tab/>
      </w:r>
      <w:r w:rsidRPr="00A47F64">
        <w:rPr>
          <w:rFonts w:eastAsia="Times New Roman" w:cs="Arial"/>
          <w:color w:val="000000"/>
          <w:lang w:eastAsia="cs-CZ"/>
        </w:rPr>
        <w:tab/>
      </w:r>
      <w:r w:rsidRPr="00A47F64">
        <w:rPr>
          <w:rFonts w:eastAsia="Times New Roman" w:cs="Arial"/>
          <w:color w:val="000000"/>
          <w:lang w:eastAsia="cs-CZ"/>
        </w:rPr>
        <w:tab/>
      </w:r>
      <w:r w:rsidR="00FE1FE9" w:rsidRPr="00A47F64">
        <w:rPr>
          <w:rFonts w:eastAsia="Times New Roman" w:cs="Arial"/>
          <w:color w:val="000000"/>
          <w:lang w:eastAsia="cs-CZ"/>
        </w:rPr>
        <w:tab/>
      </w:r>
      <w:r w:rsidR="002B6B7E">
        <w:rPr>
          <w:rFonts w:eastAsia="Times New Roman" w:cs="Arial"/>
          <w:color w:val="000000"/>
          <w:lang w:eastAsia="cs-CZ"/>
        </w:rPr>
        <w:tab/>
      </w:r>
      <w:r w:rsidR="002B6B7E" w:rsidRPr="00A47F64">
        <w:rPr>
          <w:rFonts w:eastAsia="Times New Roman" w:cs="Arial"/>
          <w:bCs/>
          <w:color w:val="000000"/>
          <w:lang w:eastAsia="cs-CZ"/>
        </w:rPr>
        <w:t>Státní zemědělská a potravinářská inspekce</w:t>
      </w:r>
    </w:p>
    <w:p w:rsidR="004A251F" w:rsidRPr="00A47F64" w:rsidRDefault="004A251F" w:rsidP="00F00347">
      <w:pPr>
        <w:keepNext/>
        <w:ind w:left="708" w:firstLine="708"/>
        <w:contextualSpacing/>
        <w:rPr>
          <w:rFonts w:eastAsia="Times New Roman" w:cs="Arial"/>
          <w:color w:val="000000"/>
          <w:lang w:eastAsia="cs-CZ"/>
        </w:rPr>
      </w:pPr>
      <w:r w:rsidRPr="00A47F64">
        <w:rPr>
          <w:rFonts w:eastAsia="Times New Roman" w:cs="Arial"/>
          <w:color w:val="000000"/>
          <w:lang w:eastAsia="cs-CZ"/>
        </w:rPr>
        <w:tab/>
      </w:r>
      <w:r w:rsidRPr="00A47F64">
        <w:rPr>
          <w:rFonts w:eastAsia="Times New Roman" w:cs="Arial"/>
          <w:color w:val="000000"/>
          <w:lang w:eastAsia="cs-CZ"/>
        </w:rPr>
        <w:tab/>
      </w:r>
      <w:r w:rsidRPr="00A47F64">
        <w:rPr>
          <w:rFonts w:eastAsia="Times New Roman" w:cs="Arial"/>
          <w:color w:val="000000"/>
          <w:lang w:eastAsia="cs-CZ"/>
        </w:rPr>
        <w:tab/>
      </w:r>
      <w:r w:rsidR="00FE1FE9" w:rsidRPr="00A47F64">
        <w:rPr>
          <w:rFonts w:eastAsia="Times New Roman" w:cs="Arial"/>
          <w:color w:val="000000"/>
          <w:lang w:eastAsia="cs-CZ"/>
        </w:rPr>
        <w:tab/>
      </w:r>
      <w:r w:rsidR="003125C7" w:rsidRPr="00A47F64">
        <w:rPr>
          <w:rFonts w:eastAsia="Times New Roman" w:cs="Arial"/>
          <w:color w:val="000000"/>
          <w:lang w:eastAsia="cs-CZ"/>
        </w:rPr>
        <w:t xml:space="preserve"> </w:t>
      </w:r>
      <w:r w:rsidR="004A2B88" w:rsidRPr="00A47F64">
        <w:rPr>
          <w:rFonts w:eastAsia="Times New Roman" w:cs="Arial"/>
          <w:color w:val="000000"/>
          <w:lang w:eastAsia="cs-CZ"/>
        </w:rPr>
        <w:tab/>
      </w:r>
    </w:p>
    <w:p w:rsidR="009B095E" w:rsidRPr="00A47F64" w:rsidRDefault="004A251F" w:rsidP="00F00347">
      <w:pPr>
        <w:keepNext/>
        <w:ind w:left="708" w:firstLine="708"/>
        <w:contextualSpacing/>
        <w:rPr>
          <w:rFonts w:eastAsia="Times New Roman" w:cs="Arial"/>
          <w:bCs/>
          <w:color w:val="000000"/>
          <w:lang w:eastAsia="cs-CZ"/>
        </w:rPr>
      </w:pPr>
      <w:r w:rsidRPr="00A47F64">
        <w:rPr>
          <w:rFonts w:eastAsia="Times New Roman" w:cs="Arial"/>
          <w:color w:val="000000"/>
          <w:lang w:eastAsia="cs-CZ"/>
        </w:rPr>
        <w:tab/>
      </w:r>
      <w:r w:rsidRPr="00A47F64">
        <w:rPr>
          <w:rFonts w:eastAsia="Times New Roman" w:cs="Arial"/>
          <w:color w:val="000000"/>
          <w:lang w:eastAsia="cs-CZ"/>
        </w:rPr>
        <w:tab/>
        <w:t xml:space="preserve">       </w:t>
      </w:r>
      <w:r w:rsidR="00FE1FE9" w:rsidRPr="00A47F64">
        <w:rPr>
          <w:rFonts w:eastAsia="Times New Roman" w:cs="Arial"/>
          <w:color w:val="000000"/>
          <w:lang w:eastAsia="cs-CZ"/>
        </w:rPr>
        <w:tab/>
      </w:r>
      <w:r w:rsidR="00FE1FE9" w:rsidRPr="00A47F64">
        <w:rPr>
          <w:rFonts w:eastAsia="Times New Roman" w:cs="Arial"/>
          <w:color w:val="000000"/>
          <w:lang w:eastAsia="cs-CZ"/>
        </w:rPr>
        <w:tab/>
      </w:r>
      <w:r w:rsidR="004A2B88" w:rsidRPr="00A47F64">
        <w:rPr>
          <w:rFonts w:eastAsia="Times New Roman" w:cs="Arial"/>
          <w:color w:val="000000"/>
          <w:lang w:eastAsia="cs-CZ"/>
        </w:rPr>
        <w:tab/>
      </w:r>
    </w:p>
    <w:p w:rsidR="009B095E" w:rsidRPr="00A47F64" w:rsidRDefault="009B095E" w:rsidP="00F00347">
      <w:pPr>
        <w:keepNext/>
        <w:rPr>
          <w:rFonts w:eastAsia="Times New Roman" w:cs="Arial"/>
          <w:bCs/>
          <w:color w:val="000000"/>
          <w:lang w:eastAsia="cs-CZ"/>
        </w:rPr>
      </w:pPr>
      <w:r w:rsidRPr="00A47F64">
        <w:rPr>
          <w:rFonts w:eastAsia="Times New Roman" w:cs="Arial"/>
          <w:bCs/>
          <w:color w:val="000000"/>
          <w:lang w:eastAsia="cs-CZ"/>
        </w:rPr>
        <w:br w:type="page"/>
      </w:r>
    </w:p>
    <w:p w:rsidR="009038D9" w:rsidRPr="00A47F64" w:rsidRDefault="009038D9" w:rsidP="002C4812">
      <w:pPr>
        <w:keepNext/>
        <w:ind w:left="708" w:firstLine="708"/>
        <w:contextualSpacing/>
        <w:rPr>
          <w:rFonts w:eastAsia="Times New Roman" w:cs="Arial"/>
          <w:bCs/>
          <w:color w:val="000000"/>
          <w:lang w:eastAsia="cs-CZ"/>
        </w:rPr>
      </w:pPr>
    </w:p>
    <w:p w:rsidR="00AE56DC" w:rsidRPr="00A47F64" w:rsidRDefault="00CE0730" w:rsidP="00AE56DC">
      <w:pPr>
        <w:rPr>
          <w:rFonts w:eastAsia="Times New Roman" w:cs="Arial"/>
          <w:b/>
          <w:color w:val="000000"/>
          <w:sz w:val="32"/>
          <w:szCs w:val="32"/>
          <w:lang w:eastAsia="cs-CZ"/>
        </w:rPr>
      </w:pPr>
      <w:bookmarkStart w:id="36" w:name="_Toc174940559"/>
      <w:r w:rsidRPr="00A47F64">
        <w:rPr>
          <w:b/>
          <w:sz w:val="32"/>
          <w:szCs w:val="32"/>
        </w:rPr>
        <w:t>Příloha č. 1</w:t>
      </w:r>
      <w:r w:rsidRPr="00A47F64">
        <w:t xml:space="preserve"> – </w:t>
      </w:r>
      <w:bookmarkEnd w:id="36"/>
      <w:r w:rsidR="00AE56DC" w:rsidRPr="00A47F64">
        <w:rPr>
          <w:rFonts w:cs="Arial"/>
          <w:b/>
          <w:sz w:val="32"/>
          <w:szCs w:val="32"/>
        </w:rPr>
        <w:t>Certifikace</w:t>
      </w:r>
      <w:r w:rsidR="00AE56DC" w:rsidRPr="00A47F64">
        <w:rPr>
          <w:rFonts w:eastAsia="Times New Roman" w:cs="Arial"/>
          <w:b/>
          <w:color w:val="000000"/>
          <w:sz w:val="32"/>
          <w:szCs w:val="32"/>
          <w:lang w:eastAsia="cs-CZ"/>
        </w:rPr>
        <w:t xml:space="preserve"> </w:t>
      </w:r>
      <w:r w:rsidR="00A47F64">
        <w:rPr>
          <w:rFonts w:eastAsia="Times New Roman" w:cs="Arial"/>
          <w:b/>
          <w:color w:val="000000"/>
          <w:sz w:val="32"/>
          <w:szCs w:val="32"/>
          <w:lang w:eastAsia="cs-CZ"/>
        </w:rPr>
        <w:t>Poskytovatele</w:t>
      </w:r>
    </w:p>
    <w:p w:rsidR="00AE56DC" w:rsidRPr="00A47F64" w:rsidRDefault="009816B6" w:rsidP="00AE56DC">
      <w:pPr>
        <w:rPr>
          <w:rFonts w:eastAsia="Times New Roman" w:cs="Arial"/>
          <w:b/>
          <w:color w:val="000000"/>
          <w:sz w:val="32"/>
          <w:szCs w:val="32"/>
          <w:lang w:eastAsia="cs-CZ"/>
        </w:rPr>
      </w:pPr>
      <w:r w:rsidRPr="009816B6">
        <w:rPr>
          <w:rFonts w:eastAsia="Times New Roman" w:cs="Arial"/>
          <w:b/>
          <w:noProof/>
          <w:color w:val="000000"/>
          <w:sz w:val="32"/>
          <w:szCs w:val="32"/>
          <w:lang w:eastAsia="cs-CZ"/>
        </w:rPr>
        <w:drawing>
          <wp:inline distT="0" distB="0" distL="0" distR="0">
            <wp:extent cx="5760720" cy="8087344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87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6DC" w:rsidRDefault="009816B6" w:rsidP="009816B6">
      <w:pPr>
        <w:jc w:val="center"/>
        <w:rPr>
          <w:rFonts w:eastAsia="Times New Roman" w:cs="Arial"/>
          <w:b/>
          <w:color w:val="000000"/>
          <w:sz w:val="32"/>
          <w:szCs w:val="32"/>
          <w:lang w:eastAsia="cs-CZ"/>
        </w:rPr>
      </w:pPr>
      <w:r w:rsidRPr="009816B6">
        <w:rPr>
          <w:rFonts w:eastAsia="Times New Roman" w:cs="Arial"/>
          <w:b/>
          <w:noProof/>
          <w:color w:val="000000"/>
          <w:sz w:val="32"/>
          <w:szCs w:val="32"/>
          <w:lang w:eastAsia="cs-CZ"/>
        </w:rPr>
        <w:lastRenderedPageBreak/>
        <w:drawing>
          <wp:inline distT="0" distB="0" distL="0" distR="0">
            <wp:extent cx="4514672" cy="6349597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586" cy="6356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6DC" w:rsidRPr="00A47F64" w:rsidRDefault="00AE56DC" w:rsidP="00AE56DC">
      <w:pPr>
        <w:rPr>
          <w:rFonts w:cs="Arial"/>
          <w:color w:val="FF0000"/>
        </w:rPr>
      </w:pPr>
      <w:r w:rsidRPr="00A47F64">
        <w:rPr>
          <w:rFonts w:cs="Arial"/>
        </w:rPr>
        <w:t>V</w:t>
      </w:r>
      <w:r w:rsidR="002B6B7E">
        <w:rPr>
          <w:rFonts w:cs="Arial"/>
        </w:rPr>
        <w:t> Brně dne</w:t>
      </w:r>
      <w:r w:rsidR="009816B6">
        <w:rPr>
          <w:rFonts w:cs="Arial"/>
        </w:rPr>
        <w:t xml:space="preserve"> </w:t>
      </w:r>
      <w:r w:rsidR="00BF73C9">
        <w:rPr>
          <w:rFonts w:cs="Arial"/>
        </w:rPr>
        <w:t>……………</w:t>
      </w:r>
    </w:p>
    <w:p w:rsidR="00AE56DC" w:rsidRPr="00A47F64" w:rsidRDefault="00AE56DC" w:rsidP="00AE56DC">
      <w:pPr>
        <w:spacing w:after="120"/>
        <w:ind w:left="5664" w:firstLine="708"/>
        <w:rPr>
          <w:rFonts w:cs="Arial"/>
        </w:rPr>
      </w:pPr>
    </w:p>
    <w:p w:rsidR="00AE56DC" w:rsidRPr="00A47F64" w:rsidRDefault="00AE56DC" w:rsidP="00AE56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eastAsia="cs-CZ"/>
        </w:rPr>
      </w:pPr>
      <w:r w:rsidRPr="00A47F64">
        <w:rPr>
          <w:rFonts w:eastAsia="Times New Roman" w:cs="Arial"/>
          <w:color w:val="000000"/>
          <w:lang w:eastAsia="cs-CZ"/>
        </w:rPr>
        <w:tab/>
      </w:r>
      <w:r w:rsidRPr="00A47F64">
        <w:rPr>
          <w:rFonts w:eastAsia="Times New Roman" w:cs="Arial"/>
          <w:color w:val="000000"/>
          <w:lang w:eastAsia="cs-CZ"/>
        </w:rPr>
        <w:tab/>
      </w:r>
      <w:r w:rsidRPr="00A47F64">
        <w:rPr>
          <w:rFonts w:eastAsia="Times New Roman" w:cs="Arial"/>
          <w:color w:val="000000"/>
          <w:lang w:eastAsia="cs-CZ"/>
        </w:rPr>
        <w:tab/>
      </w:r>
      <w:r w:rsidRPr="00A47F64">
        <w:rPr>
          <w:rFonts w:eastAsia="Times New Roman" w:cs="Arial"/>
          <w:color w:val="000000"/>
          <w:lang w:eastAsia="cs-CZ"/>
        </w:rPr>
        <w:tab/>
      </w:r>
      <w:r w:rsidRPr="00A47F64">
        <w:rPr>
          <w:rFonts w:eastAsia="Times New Roman" w:cs="Arial"/>
          <w:color w:val="000000"/>
          <w:lang w:eastAsia="cs-CZ"/>
        </w:rPr>
        <w:tab/>
      </w:r>
      <w:r w:rsidRPr="00A47F64">
        <w:rPr>
          <w:rFonts w:eastAsia="Times New Roman" w:cs="Arial"/>
          <w:color w:val="000000"/>
          <w:lang w:eastAsia="cs-CZ"/>
        </w:rPr>
        <w:tab/>
      </w:r>
      <w:r w:rsidRPr="00A47F64">
        <w:rPr>
          <w:rFonts w:eastAsia="Times New Roman" w:cs="Arial"/>
          <w:color w:val="000000"/>
          <w:lang w:eastAsia="cs-CZ"/>
        </w:rPr>
        <w:tab/>
      </w:r>
      <w:r w:rsidRPr="00A47F64">
        <w:rPr>
          <w:rFonts w:eastAsia="Times New Roman" w:cs="Arial"/>
          <w:color w:val="000000"/>
          <w:lang w:eastAsia="cs-CZ"/>
        </w:rPr>
        <w:tab/>
        <w:t>_______________________</w:t>
      </w:r>
    </w:p>
    <w:p w:rsidR="002B6B7E" w:rsidRDefault="00A47F64" w:rsidP="002B6B7E">
      <w:pPr>
        <w:spacing w:after="0"/>
        <w:ind w:left="5664" w:firstLine="708"/>
        <w:rPr>
          <w:rFonts w:cs="Arial"/>
          <w:color w:val="FF0000"/>
        </w:rPr>
      </w:pPr>
      <w:r>
        <w:rPr>
          <w:rFonts w:eastAsia="Times New Roman" w:cs="Arial"/>
          <w:color w:val="000000"/>
          <w:lang w:eastAsia="cs-CZ"/>
        </w:rPr>
        <w:t>Poskytovatel</w:t>
      </w:r>
    </w:p>
    <w:p w:rsidR="002B6B7E" w:rsidRDefault="002B6B7E" w:rsidP="002B6B7E">
      <w:pPr>
        <w:spacing w:after="0"/>
        <w:ind w:left="4956"/>
      </w:pPr>
      <w:r>
        <w:t xml:space="preserve">Ing. Libor </w:t>
      </w:r>
      <w:proofErr w:type="spellStart"/>
      <w:r>
        <w:t>Hutyra</w:t>
      </w:r>
      <w:proofErr w:type="spellEnd"/>
      <w:r>
        <w:t>, předseda představenstva</w:t>
      </w:r>
    </w:p>
    <w:p w:rsidR="00B61097" w:rsidRPr="002B6B7E" w:rsidRDefault="002B6B7E" w:rsidP="002B6B7E">
      <w:pPr>
        <w:spacing w:after="0"/>
        <w:ind w:left="4248" w:firstLine="708"/>
        <w:rPr>
          <w:rFonts w:cs="Arial"/>
          <w:color w:val="FF0000"/>
        </w:rPr>
      </w:pPr>
      <w:r>
        <w:t xml:space="preserve">Ing. Richard </w:t>
      </w:r>
      <w:proofErr w:type="spellStart"/>
      <w:r>
        <w:t>Belica</w:t>
      </w:r>
      <w:proofErr w:type="spellEnd"/>
      <w:r>
        <w:t>, člen představenstva</w:t>
      </w:r>
    </w:p>
    <w:p w:rsidR="00A47F64" w:rsidRDefault="00A47F64" w:rsidP="00AE56DC">
      <w:pPr>
        <w:rPr>
          <w:rFonts w:cs="Arial"/>
          <w:color w:val="FF0000"/>
        </w:rPr>
      </w:pPr>
    </w:p>
    <w:p w:rsidR="009816B6" w:rsidRDefault="009816B6" w:rsidP="00AE56DC">
      <w:pPr>
        <w:rPr>
          <w:rFonts w:cs="Arial"/>
          <w:color w:val="FF0000"/>
        </w:rPr>
      </w:pPr>
    </w:p>
    <w:p w:rsidR="009816B6" w:rsidRDefault="009816B6" w:rsidP="00AE56DC">
      <w:pPr>
        <w:rPr>
          <w:rFonts w:cs="Arial"/>
          <w:color w:val="FF0000"/>
        </w:rPr>
      </w:pPr>
    </w:p>
    <w:p w:rsidR="00A47F64" w:rsidRPr="00A47F64" w:rsidRDefault="00A47F64" w:rsidP="00A47F64">
      <w:pPr>
        <w:rPr>
          <w:rFonts w:eastAsia="Times New Roman" w:cs="Arial"/>
          <w:b/>
          <w:color w:val="000000"/>
          <w:sz w:val="32"/>
          <w:szCs w:val="32"/>
          <w:lang w:eastAsia="cs-CZ"/>
        </w:rPr>
      </w:pPr>
      <w:r w:rsidRPr="00A47F64">
        <w:rPr>
          <w:b/>
          <w:sz w:val="32"/>
          <w:szCs w:val="32"/>
        </w:rPr>
        <w:lastRenderedPageBreak/>
        <w:t xml:space="preserve">Příloha č. </w:t>
      </w:r>
      <w:r w:rsidR="00687D44">
        <w:rPr>
          <w:b/>
          <w:sz w:val="32"/>
          <w:szCs w:val="32"/>
        </w:rPr>
        <w:t>2</w:t>
      </w:r>
      <w:r w:rsidRPr="00A47F64">
        <w:t xml:space="preserve"> – </w:t>
      </w:r>
      <w:r w:rsidRPr="00A47F64">
        <w:rPr>
          <w:rFonts w:cs="Arial"/>
          <w:b/>
          <w:sz w:val="32"/>
          <w:szCs w:val="32"/>
        </w:rPr>
        <w:t>Certifikace</w:t>
      </w:r>
      <w:r w:rsidRPr="00A47F64">
        <w:rPr>
          <w:rFonts w:eastAsia="Times New Roman" w:cs="Arial"/>
          <w:b/>
          <w:color w:val="000000"/>
          <w:sz w:val="32"/>
          <w:szCs w:val="32"/>
          <w:lang w:eastAsia="cs-CZ"/>
        </w:rPr>
        <w:t xml:space="preserve"> </w:t>
      </w:r>
      <w:r>
        <w:rPr>
          <w:rFonts w:eastAsia="Times New Roman" w:cs="Arial"/>
          <w:b/>
          <w:color w:val="000000"/>
          <w:sz w:val="32"/>
          <w:szCs w:val="32"/>
          <w:lang w:eastAsia="cs-CZ"/>
        </w:rPr>
        <w:t>Systému PRTG</w:t>
      </w:r>
    </w:p>
    <w:p w:rsidR="002B6B7E" w:rsidRDefault="009816B6" w:rsidP="009816B6">
      <w:pPr>
        <w:jc w:val="center"/>
        <w:rPr>
          <w:rFonts w:cs="Arial"/>
        </w:rPr>
      </w:pPr>
      <w:bookmarkStart w:id="37" w:name="_GoBack"/>
      <w:r w:rsidRPr="009816B6">
        <w:rPr>
          <w:rFonts w:cs="Arial"/>
          <w:noProof/>
          <w:lang w:eastAsia="cs-CZ"/>
        </w:rPr>
        <w:drawing>
          <wp:inline distT="0" distB="0" distL="0" distR="0">
            <wp:extent cx="4808147" cy="6740607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649" cy="675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7"/>
    </w:p>
    <w:p w:rsidR="00B30013" w:rsidRDefault="00B30013" w:rsidP="002B6B7E">
      <w:pPr>
        <w:rPr>
          <w:rFonts w:cs="Arial"/>
        </w:rPr>
      </w:pPr>
    </w:p>
    <w:p w:rsidR="002B6B7E" w:rsidRDefault="002B6B7E" w:rsidP="002B6B7E">
      <w:pPr>
        <w:rPr>
          <w:rFonts w:cs="Arial"/>
        </w:rPr>
      </w:pPr>
      <w:r w:rsidRPr="00A47F64">
        <w:rPr>
          <w:rFonts w:cs="Arial"/>
        </w:rPr>
        <w:t>V</w:t>
      </w:r>
      <w:r>
        <w:rPr>
          <w:rFonts w:cs="Arial"/>
        </w:rPr>
        <w:t> Brně dne</w:t>
      </w:r>
      <w:r w:rsidR="00B30013">
        <w:rPr>
          <w:rFonts w:cs="Arial"/>
        </w:rPr>
        <w:t xml:space="preserve"> </w:t>
      </w:r>
      <w:r w:rsidR="00BF73C9">
        <w:rPr>
          <w:rFonts w:cs="Arial"/>
        </w:rPr>
        <w:t>………………</w:t>
      </w:r>
    </w:p>
    <w:p w:rsidR="002B6B7E" w:rsidRPr="00A47F64" w:rsidRDefault="002B6B7E" w:rsidP="002B6B7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eastAsia="cs-CZ"/>
        </w:rPr>
      </w:pPr>
      <w:r w:rsidRPr="00A47F64">
        <w:rPr>
          <w:rFonts w:eastAsia="Times New Roman" w:cs="Arial"/>
          <w:color w:val="000000"/>
          <w:lang w:eastAsia="cs-CZ"/>
        </w:rPr>
        <w:tab/>
      </w:r>
      <w:r w:rsidRPr="00A47F64">
        <w:rPr>
          <w:rFonts w:eastAsia="Times New Roman" w:cs="Arial"/>
          <w:color w:val="000000"/>
          <w:lang w:eastAsia="cs-CZ"/>
        </w:rPr>
        <w:tab/>
      </w:r>
      <w:r w:rsidRPr="00A47F64">
        <w:rPr>
          <w:rFonts w:eastAsia="Times New Roman" w:cs="Arial"/>
          <w:color w:val="000000"/>
          <w:lang w:eastAsia="cs-CZ"/>
        </w:rPr>
        <w:tab/>
      </w:r>
      <w:r w:rsidRPr="00A47F64">
        <w:rPr>
          <w:rFonts w:eastAsia="Times New Roman" w:cs="Arial"/>
          <w:color w:val="000000"/>
          <w:lang w:eastAsia="cs-CZ"/>
        </w:rPr>
        <w:tab/>
      </w:r>
      <w:r w:rsidRPr="00A47F64">
        <w:rPr>
          <w:rFonts w:eastAsia="Times New Roman" w:cs="Arial"/>
          <w:color w:val="000000"/>
          <w:lang w:eastAsia="cs-CZ"/>
        </w:rPr>
        <w:tab/>
      </w:r>
      <w:r w:rsidRPr="00A47F64">
        <w:rPr>
          <w:rFonts w:eastAsia="Times New Roman" w:cs="Arial"/>
          <w:color w:val="000000"/>
          <w:lang w:eastAsia="cs-CZ"/>
        </w:rPr>
        <w:tab/>
      </w:r>
      <w:r w:rsidRPr="00A47F64">
        <w:rPr>
          <w:rFonts w:eastAsia="Times New Roman" w:cs="Arial"/>
          <w:color w:val="000000"/>
          <w:lang w:eastAsia="cs-CZ"/>
        </w:rPr>
        <w:tab/>
      </w:r>
      <w:r w:rsidRPr="00A47F64">
        <w:rPr>
          <w:rFonts w:eastAsia="Times New Roman" w:cs="Arial"/>
          <w:color w:val="000000"/>
          <w:lang w:eastAsia="cs-CZ"/>
        </w:rPr>
        <w:tab/>
        <w:t>_______________________</w:t>
      </w:r>
    </w:p>
    <w:p w:rsidR="002B6B7E" w:rsidRDefault="002B6B7E" w:rsidP="002B6B7E">
      <w:pPr>
        <w:spacing w:after="0"/>
        <w:ind w:left="5664" w:firstLine="708"/>
        <w:rPr>
          <w:rFonts w:cs="Arial"/>
          <w:color w:val="FF0000"/>
        </w:rPr>
      </w:pPr>
      <w:r>
        <w:rPr>
          <w:rFonts w:eastAsia="Times New Roman" w:cs="Arial"/>
          <w:color w:val="000000"/>
          <w:lang w:eastAsia="cs-CZ"/>
        </w:rPr>
        <w:t>Poskytovatel</w:t>
      </w:r>
    </w:p>
    <w:p w:rsidR="002B6B7E" w:rsidRPr="002B6B7E" w:rsidRDefault="00EA25A9" w:rsidP="002B6B7E">
      <w:pPr>
        <w:spacing w:after="0"/>
        <w:ind w:left="4248" w:firstLine="708"/>
        <w:rPr>
          <w:rFonts w:cs="Arial"/>
          <w:color w:val="FF0000"/>
        </w:rPr>
      </w:pPr>
      <w:r>
        <w:tab/>
      </w:r>
    </w:p>
    <w:sectPr w:rsidR="002B6B7E" w:rsidRPr="002B6B7E" w:rsidSect="0090286E">
      <w:headerReference w:type="default" r:id="rId12"/>
      <w:footerReference w:type="default" r:id="rId13"/>
      <w:pgSz w:w="11906" w:h="16838"/>
      <w:pgMar w:top="1418" w:right="1418" w:bottom="1418" w:left="1418" w:header="567" w:footer="56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2DC" w:rsidRDefault="00B532DC">
      <w:pPr>
        <w:spacing w:after="0" w:line="240" w:lineRule="auto"/>
      </w:pPr>
      <w:r>
        <w:separator/>
      </w:r>
    </w:p>
  </w:endnote>
  <w:endnote w:type="continuationSeparator" w:id="0">
    <w:p w:rsidR="00B532DC" w:rsidRDefault="00B53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347" w:rsidRPr="006E6AF4" w:rsidRDefault="0053656C" w:rsidP="006E6AF4">
    <w:pPr>
      <w:pStyle w:val="Zpat"/>
      <w:pBdr>
        <w:top w:val="single" w:sz="4" w:space="1" w:color="auto"/>
      </w:pBdr>
      <w:tabs>
        <w:tab w:val="right" w:pos="9540"/>
      </w:tabs>
      <w:spacing w:before="120"/>
      <w:rPr>
        <w:rFonts w:ascii="Arial" w:hAnsi="Arial" w:cs="Arial"/>
        <w:sz w:val="18"/>
        <w:szCs w:val="18"/>
      </w:rPr>
    </w:pPr>
    <w:r>
      <w:rPr>
        <w:rStyle w:val="slostrnky"/>
        <w:rFonts w:ascii="Arial" w:hAnsi="Arial" w:cs="Arial"/>
        <w:sz w:val="18"/>
        <w:szCs w:val="18"/>
      </w:rPr>
      <w:t>Licenční smlouva</w:t>
    </w:r>
    <w:r w:rsidR="00F00347" w:rsidRPr="006E6AF4">
      <w:rPr>
        <w:rStyle w:val="slostrnky"/>
        <w:rFonts w:ascii="Arial" w:hAnsi="Arial" w:cs="Arial"/>
        <w:sz w:val="18"/>
        <w:szCs w:val="18"/>
      </w:rPr>
      <w:t xml:space="preserve"> č.:</w:t>
    </w:r>
    <w:r w:rsidR="00784C04">
      <w:rPr>
        <w:rStyle w:val="slostrnky"/>
        <w:rFonts w:ascii="Arial" w:hAnsi="Arial" w:cs="Arial"/>
        <w:sz w:val="18"/>
        <w:szCs w:val="18"/>
      </w:rPr>
      <w:t xml:space="preserve"> </w:t>
    </w:r>
    <w:r w:rsidR="00784C04" w:rsidRPr="00784C04">
      <w:rPr>
        <w:rStyle w:val="slostrnky"/>
        <w:rFonts w:ascii="Arial" w:hAnsi="Arial"/>
        <w:sz w:val="18"/>
        <w:szCs w:val="18"/>
      </w:rPr>
      <w:t>141B16MM07</w:t>
    </w:r>
    <w:r w:rsidR="0090286E">
      <w:rPr>
        <w:rStyle w:val="slostrnky"/>
        <w:rFonts w:ascii="Arial" w:hAnsi="Arial"/>
        <w:sz w:val="18"/>
        <w:szCs w:val="18"/>
      </w:rPr>
      <w:t xml:space="preserve">      </w:t>
    </w:r>
    <w:r w:rsidR="00EA25A9">
      <w:rPr>
        <w:rStyle w:val="slostrnky"/>
        <w:rFonts w:ascii="Arial" w:hAnsi="Arial"/>
        <w:sz w:val="18"/>
        <w:szCs w:val="18"/>
      </w:rPr>
      <w:tab/>
    </w:r>
    <w:r w:rsidR="0090286E">
      <w:rPr>
        <w:rStyle w:val="slostrnky"/>
        <w:rFonts w:ascii="Arial" w:hAnsi="Arial"/>
        <w:sz w:val="18"/>
        <w:szCs w:val="18"/>
      </w:rPr>
      <w:t xml:space="preserve">    </w:t>
    </w:r>
    <w:r w:rsidR="00F00347" w:rsidRPr="006E6AF4">
      <w:rPr>
        <w:rStyle w:val="slostrnky"/>
        <w:rFonts w:ascii="Arial" w:hAnsi="Arial" w:cs="Arial"/>
        <w:sz w:val="18"/>
        <w:szCs w:val="18"/>
      </w:rPr>
      <w:fldChar w:fldCharType="begin"/>
    </w:r>
    <w:r w:rsidR="00F00347" w:rsidRPr="006E6AF4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F00347" w:rsidRPr="006E6AF4">
      <w:rPr>
        <w:rStyle w:val="slostrnky"/>
        <w:rFonts w:ascii="Arial" w:hAnsi="Arial" w:cs="Arial"/>
        <w:sz w:val="18"/>
        <w:szCs w:val="18"/>
      </w:rPr>
      <w:fldChar w:fldCharType="separate"/>
    </w:r>
    <w:r w:rsidR="002F43C8">
      <w:rPr>
        <w:rStyle w:val="slostrnky"/>
        <w:rFonts w:ascii="Arial" w:hAnsi="Arial" w:cs="Arial"/>
        <w:noProof/>
        <w:sz w:val="18"/>
        <w:szCs w:val="18"/>
      </w:rPr>
      <w:t>11</w:t>
    </w:r>
    <w:r w:rsidR="00F00347" w:rsidRPr="006E6AF4">
      <w:rPr>
        <w:rStyle w:val="slostrnky"/>
        <w:rFonts w:ascii="Arial" w:hAnsi="Arial" w:cs="Arial"/>
        <w:sz w:val="18"/>
        <w:szCs w:val="18"/>
      </w:rPr>
      <w:fldChar w:fldCharType="end"/>
    </w:r>
    <w:r w:rsidR="00F00347" w:rsidRPr="006E6AF4">
      <w:rPr>
        <w:rStyle w:val="slostrnky"/>
        <w:rFonts w:ascii="Arial" w:hAnsi="Arial" w:cs="Arial"/>
        <w:sz w:val="18"/>
        <w:szCs w:val="18"/>
      </w:rPr>
      <w:t>/</w:t>
    </w:r>
    <w:r w:rsidR="00F00347" w:rsidRPr="006E6AF4">
      <w:rPr>
        <w:rStyle w:val="slostrnky"/>
        <w:rFonts w:ascii="Arial" w:hAnsi="Arial" w:cs="Arial"/>
        <w:sz w:val="18"/>
        <w:szCs w:val="18"/>
      </w:rPr>
      <w:fldChar w:fldCharType="begin"/>
    </w:r>
    <w:r w:rsidR="00F00347" w:rsidRPr="006E6AF4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F00347" w:rsidRPr="006E6AF4">
      <w:rPr>
        <w:rStyle w:val="slostrnky"/>
        <w:rFonts w:ascii="Arial" w:hAnsi="Arial" w:cs="Arial"/>
        <w:sz w:val="18"/>
        <w:szCs w:val="18"/>
      </w:rPr>
      <w:fldChar w:fldCharType="separate"/>
    </w:r>
    <w:r w:rsidR="002F43C8">
      <w:rPr>
        <w:rStyle w:val="slostrnky"/>
        <w:rFonts w:ascii="Arial" w:hAnsi="Arial" w:cs="Arial"/>
        <w:noProof/>
        <w:sz w:val="18"/>
        <w:szCs w:val="18"/>
      </w:rPr>
      <w:t>11</w:t>
    </w:r>
    <w:r w:rsidR="00F00347" w:rsidRPr="006E6AF4">
      <w:rPr>
        <w:rStyle w:val="slostrnky"/>
        <w:rFonts w:ascii="Arial" w:hAnsi="Arial" w:cs="Arial"/>
        <w:sz w:val="18"/>
        <w:szCs w:val="18"/>
      </w:rPr>
      <w:fldChar w:fldCharType="end"/>
    </w:r>
  </w:p>
  <w:p w:rsidR="00F00347" w:rsidRPr="006E6AF4" w:rsidRDefault="00F00347" w:rsidP="006E6AF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2DC" w:rsidRDefault="00B532DC">
      <w:pPr>
        <w:spacing w:after="0" w:line="240" w:lineRule="auto"/>
      </w:pPr>
      <w:r>
        <w:separator/>
      </w:r>
    </w:p>
  </w:footnote>
  <w:footnote w:type="continuationSeparator" w:id="0">
    <w:p w:rsidR="00B532DC" w:rsidRDefault="00B53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347" w:rsidRDefault="0053656C" w:rsidP="00A75439">
    <w:pPr>
      <w:pStyle w:val="Zhlav"/>
      <w:widowControl w:val="0"/>
      <w:pBdr>
        <w:bottom w:val="single" w:sz="6" w:space="23" w:color="808080"/>
      </w:pBdr>
      <w:contextualSpacing/>
    </w:pPr>
    <w:r>
      <w:rPr>
        <w:rFonts w:ascii="Arial" w:hAnsi="Arial" w:cs="Arial"/>
        <w:sz w:val="18"/>
        <w:szCs w:val="18"/>
      </w:rPr>
      <w:t>Licenční smlouva –</w:t>
    </w:r>
    <w:r w:rsidR="00C24372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Monitoring sítě</w:t>
    </w:r>
    <w:r w:rsidR="00F00347">
      <w:rPr>
        <w:rFonts w:ascii="Arial" w:hAnsi="Arial" w:cs="Arial"/>
        <w:sz w:val="18"/>
        <w:szCs w:val="18"/>
      </w:rPr>
      <w:tab/>
    </w:r>
    <w:r w:rsidR="00F00347">
      <w:rPr>
        <w:rFonts w:ascii="Arial" w:hAnsi="Arial" w:cs="Arial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3A7CF6CC"/>
    <w:lvl w:ilvl="0">
      <w:start w:val="1"/>
      <w:numFmt w:val="decimal"/>
      <w:pStyle w:val="Nadpis1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624"/>
        </w:tabs>
        <w:ind w:left="907" w:hanging="623"/>
      </w:pPr>
      <w:rPr>
        <w:rFonts w:hint="default"/>
        <w:i w:val="0"/>
        <w:sz w:val="22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624"/>
        </w:tabs>
        <w:ind w:left="907" w:hanging="567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>
    <w:nsid w:val="00000005"/>
    <w:multiLevelType w:val="multilevel"/>
    <w:tmpl w:val="846E0A58"/>
    <w:lvl w:ilvl="0">
      <w:start w:val="1"/>
      <w:numFmt w:val="decimal"/>
      <w:lvlText w:val="%1."/>
      <w:lvlJc w:val="left"/>
      <w:pPr>
        <w:ind w:left="708" w:hanging="708"/>
      </w:pPr>
      <w:rPr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Theme="minorHAnsi" w:hAnsiTheme="minorHAnsi" w:hint="default"/>
        <w:b w:val="0"/>
        <w:strike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907" w:hanging="623"/>
      </w:pPr>
      <w:rPr>
        <w:b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907" w:hanging="567"/>
      </w:pPr>
      <w:rPr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540" w:hanging="708"/>
      </w:pPr>
      <w:rPr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4248" w:hanging="708"/>
      </w:pPr>
      <w:rPr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color w:val="000000"/>
        <w:sz w:val="22"/>
        <w:szCs w:val="22"/>
      </w:rPr>
    </w:lvl>
  </w:abstractNum>
  <w:abstractNum w:abstractNumId="2">
    <w:nsid w:val="156C119D"/>
    <w:multiLevelType w:val="hybridMultilevel"/>
    <w:tmpl w:val="377E32BC"/>
    <w:lvl w:ilvl="0" w:tplc="80B64116">
      <w:start w:val="1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9C6B32"/>
    <w:multiLevelType w:val="hybridMultilevel"/>
    <w:tmpl w:val="72B4C8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11476"/>
    <w:multiLevelType w:val="hybridMultilevel"/>
    <w:tmpl w:val="E3CCAE4E"/>
    <w:lvl w:ilvl="0" w:tplc="F490E1A6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2A6CE1"/>
    <w:multiLevelType w:val="hybridMultilevel"/>
    <w:tmpl w:val="9E68744E"/>
    <w:lvl w:ilvl="0" w:tplc="17825C4E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EB5BB3"/>
    <w:multiLevelType w:val="hybridMultilevel"/>
    <w:tmpl w:val="E5381ED8"/>
    <w:lvl w:ilvl="0" w:tplc="93941B76">
      <w:start w:val="1"/>
      <w:numFmt w:val="bullet"/>
      <w:pStyle w:val="Vysvtlivky-text-odrky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399D6B99"/>
    <w:multiLevelType w:val="multilevel"/>
    <w:tmpl w:val="6DDE814C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48"/>
        </w:tabs>
        <w:ind w:left="1331" w:hanging="623"/>
      </w:pPr>
      <w:rPr>
        <w:rFonts w:asciiTheme="minorHAnsi" w:hAnsiTheme="minorHAnsi" w:hint="default"/>
        <w:i w:val="0"/>
        <w:color w:val="auto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624"/>
        </w:tabs>
        <w:ind w:left="90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8">
    <w:nsid w:val="3AA75808"/>
    <w:multiLevelType w:val="hybridMultilevel"/>
    <w:tmpl w:val="40AC53C8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4218540C"/>
    <w:multiLevelType w:val="hybridMultilevel"/>
    <w:tmpl w:val="A6CA3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416EE4"/>
    <w:multiLevelType w:val="hybridMultilevel"/>
    <w:tmpl w:val="1A92BF4E"/>
    <w:lvl w:ilvl="0" w:tplc="742C168C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82" w:hanging="360"/>
      </w:pPr>
    </w:lvl>
    <w:lvl w:ilvl="2" w:tplc="041B001B" w:tentative="1">
      <w:start w:val="1"/>
      <w:numFmt w:val="lowerRoman"/>
      <w:lvlText w:val="%3."/>
      <w:lvlJc w:val="right"/>
      <w:pPr>
        <w:ind w:left="2402" w:hanging="180"/>
      </w:pPr>
    </w:lvl>
    <w:lvl w:ilvl="3" w:tplc="041B000F" w:tentative="1">
      <w:start w:val="1"/>
      <w:numFmt w:val="decimal"/>
      <w:lvlText w:val="%4."/>
      <w:lvlJc w:val="left"/>
      <w:pPr>
        <w:ind w:left="3122" w:hanging="360"/>
      </w:pPr>
    </w:lvl>
    <w:lvl w:ilvl="4" w:tplc="041B0019" w:tentative="1">
      <w:start w:val="1"/>
      <w:numFmt w:val="lowerLetter"/>
      <w:lvlText w:val="%5."/>
      <w:lvlJc w:val="left"/>
      <w:pPr>
        <w:ind w:left="3842" w:hanging="360"/>
      </w:pPr>
    </w:lvl>
    <w:lvl w:ilvl="5" w:tplc="041B001B" w:tentative="1">
      <w:start w:val="1"/>
      <w:numFmt w:val="lowerRoman"/>
      <w:lvlText w:val="%6."/>
      <w:lvlJc w:val="right"/>
      <w:pPr>
        <w:ind w:left="4562" w:hanging="180"/>
      </w:pPr>
    </w:lvl>
    <w:lvl w:ilvl="6" w:tplc="041B000F" w:tentative="1">
      <w:start w:val="1"/>
      <w:numFmt w:val="decimal"/>
      <w:lvlText w:val="%7."/>
      <w:lvlJc w:val="left"/>
      <w:pPr>
        <w:ind w:left="5282" w:hanging="360"/>
      </w:pPr>
    </w:lvl>
    <w:lvl w:ilvl="7" w:tplc="041B0019" w:tentative="1">
      <w:start w:val="1"/>
      <w:numFmt w:val="lowerLetter"/>
      <w:lvlText w:val="%8."/>
      <w:lvlJc w:val="left"/>
      <w:pPr>
        <w:ind w:left="6002" w:hanging="360"/>
      </w:pPr>
    </w:lvl>
    <w:lvl w:ilvl="8" w:tplc="041B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11">
    <w:nsid w:val="567D4ADB"/>
    <w:multiLevelType w:val="multilevel"/>
    <w:tmpl w:val="F1284A34"/>
    <w:lvl w:ilvl="0">
      <w:start w:val="1"/>
      <w:numFmt w:val="decimal"/>
      <w:pStyle w:val="BBSnadpis1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BSnadpis2"/>
      <w:isLgl/>
      <w:lvlText w:val="%1.%2"/>
      <w:lvlJc w:val="left"/>
      <w:pPr>
        <w:tabs>
          <w:tab w:val="num" w:pos="667"/>
        </w:tabs>
        <w:ind w:left="667" w:hanging="525"/>
      </w:pPr>
      <w:rPr>
        <w:b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BSnadpis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2">
    <w:nsid w:val="63BD1E67"/>
    <w:multiLevelType w:val="hybridMultilevel"/>
    <w:tmpl w:val="13FCE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C04E1E"/>
    <w:multiLevelType w:val="multilevel"/>
    <w:tmpl w:val="966AC3CA"/>
    <w:lvl w:ilvl="0">
      <w:start w:val="1"/>
      <w:numFmt w:val="upperLetter"/>
      <w:pStyle w:val="Plohanadpis1"/>
      <w:lvlText w:val="%1."/>
      <w:lvlJc w:val="left"/>
      <w:pPr>
        <w:tabs>
          <w:tab w:val="num" w:pos="708"/>
        </w:tabs>
        <w:ind w:left="708" w:hanging="708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lohanadpis2"/>
      <w:lvlText w:val="%1.%2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lohanadpis3"/>
      <w:lvlText w:val="%1.%2.%3."/>
      <w:lvlJc w:val="left"/>
      <w:pPr>
        <w:tabs>
          <w:tab w:val="num" w:pos="624"/>
        </w:tabs>
        <w:ind w:left="907" w:hanging="623"/>
      </w:pPr>
      <w:rPr>
        <w:rFonts w:hint="default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624"/>
        </w:tabs>
        <w:ind w:left="90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4">
    <w:nsid w:val="6A644FC4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412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>
    <w:nsid w:val="6AA462E8"/>
    <w:multiLevelType w:val="hybridMultilevel"/>
    <w:tmpl w:val="E69EF19E"/>
    <w:lvl w:ilvl="0" w:tplc="CF1E2C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F350973"/>
    <w:multiLevelType w:val="hybridMultilevel"/>
    <w:tmpl w:val="440A82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7A739A"/>
    <w:multiLevelType w:val="hybridMultilevel"/>
    <w:tmpl w:val="F3661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200212"/>
    <w:multiLevelType w:val="hybridMultilevel"/>
    <w:tmpl w:val="3A121202"/>
    <w:lvl w:ilvl="0" w:tplc="0405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642B82"/>
    <w:multiLevelType w:val="hybridMultilevel"/>
    <w:tmpl w:val="97E6F9E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19"/>
  </w:num>
  <w:num w:numId="3">
    <w:abstractNumId w:val="0"/>
  </w:num>
  <w:num w:numId="4">
    <w:abstractNumId w:val="4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2"/>
  </w:num>
  <w:num w:numId="9">
    <w:abstractNumId w:val="15"/>
  </w:num>
  <w:num w:numId="10">
    <w:abstractNumId w:val="18"/>
  </w:num>
  <w:num w:numId="11">
    <w:abstractNumId w:val="16"/>
  </w:num>
  <w:num w:numId="12">
    <w:abstractNumId w:val="8"/>
  </w:num>
  <w:num w:numId="13">
    <w:abstractNumId w:val="17"/>
  </w:num>
  <w:num w:numId="14">
    <w:abstractNumId w:val="12"/>
  </w:num>
  <w:num w:numId="15">
    <w:abstractNumId w:val="9"/>
  </w:num>
  <w:num w:numId="16">
    <w:abstractNumId w:val="11"/>
  </w:num>
  <w:num w:numId="17">
    <w:abstractNumId w:val="13"/>
  </w:num>
  <w:num w:numId="18">
    <w:abstractNumId w:val="6"/>
  </w:num>
  <w:num w:numId="19">
    <w:abstractNumId w:val="3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457"/>
    <w:rsid w:val="00016BD3"/>
    <w:rsid w:val="00023F6C"/>
    <w:rsid w:val="00037336"/>
    <w:rsid w:val="00044F1B"/>
    <w:rsid w:val="00064FF8"/>
    <w:rsid w:val="000735CE"/>
    <w:rsid w:val="00083558"/>
    <w:rsid w:val="000923A6"/>
    <w:rsid w:val="000C1E14"/>
    <w:rsid w:val="000C280B"/>
    <w:rsid w:val="00107011"/>
    <w:rsid w:val="0011302A"/>
    <w:rsid w:val="0011417C"/>
    <w:rsid w:val="00136CF6"/>
    <w:rsid w:val="001375FD"/>
    <w:rsid w:val="0015373E"/>
    <w:rsid w:val="001B1275"/>
    <w:rsid w:val="001B2E96"/>
    <w:rsid w:val="001C4FB2"/>
    <w:rsid w:val="002010DF"/>
    <w:rsid w:val="00220A6B"/>
    <w:rsid w:val="002326F2"/>
    <w:rsid w:val="00233079"/>
    <w:rsid w:val="00237DEC"/>
    <w:rsid w:val="00240149"/>
    <w:rsid w:val="00261A87"/>
    <w:rsid w:val="002635F0"/>
    <w:rsid w:val="00266CC8"/>
    <w:rsid w:val="002A2058"/>
    <w:rsid w:val="002B6B7E"/>
    <w:rsid w:val="002C4812"/>
    <w:rsid w:val="002C668A"/>
    <w:rsid w:val="002E1B18"/>
    <w:rsid w:val="002F43C8"/>
    <w:rsid w:val="002F76CE"/>
    <w:rsid w:val="003014B9"/>
    <w:rsid w:val="00305A39"/>
    <w:rsid w:val="00310982"/>
    <w:rsid w:val="003125C7"/>
    <w:rsid w:val="00324F75"/>
    <w:rsid w:val="00327AB0"/>
    <w:rsid w:val="00345376"/>
    <w:rsid w:val="00350B57"/>
    <w:rsid w:val="0036695C"/>
    <w:rsid w:val="00366ED2"/>
    <w:rsid w:val="00370631"/>
    <w:rsid w:val="00374D1B"/>
    <w:rsid w:val="00377B15"/>
    <w:rsid w:val="00393E58"/>
    <w:rsid w:val="003B00D1"/>
    <w:rsid w:val="003C4041"/>
    <w:rsid w:val="003E511D"/>
    <w:rsid w:val="003F1921"/>
    <w:rsid w:val="004061B4"/>
    <w:rsid w:val="00423F28"/>
    <w:rsid w:val="004274C7"/>
    <w:rsid w:val="00450097"/>
    <w:rsid w:val="00494A5D"/>
    <w:rsid w:val="004A251F"/>
    <w:rsid w:val="004A2B88"/>
    <w:rsid w:val="004B34AF"/>
    <w:rsid w:val="004B3ED2"/>
    <w:rsid w:val="004B6BC0"/>
    <w:rsid w:val="004C16A3"/>
    <w:rsid w:val="004C7EA3"/>
    <w:rsid w:val="004E182F"/>
    <w:rsid w:val="004F025C"/>
    <w:rsid w:val="004F3BEF"/>
    <w:rsid w:val="00502191"/>
    <w:rsid w:val="005121CA"/>
    <w:rsid w:val="005223D5"/>
    <w:rsid w:val="0053656C"/>
    <w:rsid w:val="0054425C"/>
    <w:rsid w:val="005504F1"/>
    <w:rsid w:val="00562B81"/>
    <w:rsid w:val="00567E41"/>
    <w:rsid w:val="00570624"/>
    <w:rsid w:val="005709EA"/>
    <w:rsid w:val="005802C3"/>
    <w:rsid w:val="005B62E0"/>
    <w:rsid w:val="005D41E0"/>
    <w:rsid w:val="00606935"/>
    <w:rsid w:val="006073D4"/>
    <w:rsid w:val="00612446"/>
    <w:rsid w:val="00664DDA"/>
    <w:rsid w:val="00667FA9"/>
    <w:rsid w:val="006759CB"/>
    <w:rsid w:val="00687D44"/>
    <w:rsid w:val="006A208E"/>
    <w:rsid w:val="006C1A42"/>
    <w:rsid w:val="006E0F86"/>
    <w:rsid w:val="006E6AF4"/>
    <w:rsid w:val="00727985"/>
    <w:rsid w:val="00727E12"/>
    <w:rsid w:val="007318B4"/>
    <w:rsid w:val="007478A6"/>
    <w:rsid w:val="007508EC"/>
    <w:rsid w:val="00753311"/>
    <w:rsid w:val="007541B3"/>
    <w:rsid w:val="00784C04"/>
    <w:rsid w:val="00791B13"/>
    <w:rsid w:val="00793484"/>
    <w:rsid w:val="00795991"/>
    <w:rsid w:val="007C6E3B"/>
    <w:rsid w:val="007D084D"/>
    <w:rsid w:val="007D660B"/>
    <w:rsid w:val="007E69AF"/>
    <w:rsid w:val="00813B40"/>
    <w:rsid w:val="00831294"/>
    <w:rsid w:val="00847020"/>
    <w:rsid w:val="00887226"/>
    <w:rsid w:val="008C3967"/>
    <w:rsid w:val="008D6938"/>
    <w:rsid w:val="008E7828"/>
    <w:rsid w:val="008F74CB"/>
    <w:rsid w:val="0090286E"/>
    <w:rsid w:val="009038D9"/>
    <w:rsid w:val="00911457"/>
    <w:rsid w:val="00931DB4"/>
    <w:rsid w:val="00945861"/>
    <w:rsid w:val="00974A8D"/>
    <w:rsid w:val="009807C4"/>
    <w:rsid w:val="009816B6"/>
    <w:rsid w:val="00982A6F"/>
    <w:rsid w:val="0098479E"/>
    <w:rsid w:val="0099323E"/>
    <w:rsid w:val="009B095E"/>
    <w:rsid w:val="009D2BD7"/>
    <w:rsid w:val="009E170F"/>
    <w:rsid w:val="00A33F75"/>
    <w:rsid w:val="00A47F64"/>
    <w:rsid w:val="00A54E88"/>
    <w:rsid w:val="00A75439"/>
    <w:rsid w:val="00A75939"/>
    <w:rsid w:val="00A812B8"/>
    <w:rsid w:val="00A90A40"/>
    <w:rsid w:val="00A95359"/>
    <w:rsid w:val="00AA451A"/>
    <w:rsid w:val="00AC0B2A"/>
    <w:rsid w:val="00AC7F89"/>
    <w:rsid w:val="00AD0680"/>
    <w:rsid w:val="00AE0E74"/>
    <w:rsid w:val="00AE41B7"/>
    <w:rsid w:val="00AE56DC"/>
    <w:rsid w:val="00AE6AA5"/>
    <w:rsid w:val="00AF2620"/>
    <w:rsid w:val="00B053EF"/>
    <w:rsid w:val="00B1142D"/>
    <w:rsid w:val="00B116B0"/>
    <w:rsid w:val="00B23230"/>
    <w:rsid w:val="00B30013"/>
    <w:rsid w:val="00B40A64"/>
    <w:rsid w:val="00B532DC"/>
    <w:rsid w:val="00B57356"/>
    <w:rsid w:val="00B61097"/>
    <w:rsid w:val="00B6544C"/>
    <w:rsid w:val="00B979F2"/>
    <w:rsid w:val="00BC06B6"/>
    <w:rsid w:val="00BC2A61"/>
    <w:rsid w:val="00BF11C9"/>
    <w:rsid w:val="00BF73C9"/>
    <w:rsid w:val="00BF7510"/>
    <w:rsid w:val="00C079E7"/>
    <w:rsid w:val="00C24372"/>
    <w:rsid w:val="00C43D8A"/>
    <w:rsid w:val="00C46DBC"/>
    <w:rsid w:val="00C70A43"/>
    <w:rsid w:val="00CC5758"/>
    <w:rsid w:val="00CE0730"/>
    <w:rsid w:val="00CF2105"/>
    <w:rsid w:val="00D16F24"/>
    <w:rsid w:val="00D43807"/>
    <w:rsid w:val="00D47702"/>
    <w:rsid w:val="00D66D71"/>
    <w:rsid w:val="00D7141C"/>
    <w:rsid w:val="00D71613"/>
    <w:rsid w:val="00DA1C86"/>
    <w:rsid w:val="00DA250F"/>
    <w:rsid w:val="00DA5AA0"/>
    <w:rsid w:val="00DA6BFA"/>
    <w:rsid w:val="00DD50AA"/>
    <w:rsid w:val="00E006EA"/>
    <w:rsid w:val="00E1359A"/>
    <w:rsid w:val="00E46652"/>
    <w:rsid w:val="00E51CC9"/>
    <w:rsid w:val="00E5723D"/>
    <w:rsid w:val="00E77DF9"/>
    <w:rsid w:val="00E920A4"/>
    <w:rsid w:val="00EA25A9"/>
    <w:rsid w:val="00EC76A3"/>
    <w:rsid w:val="00ED07C3"/>
    <w:rsid w:val="00ED7055"/>
    <w:rsid w:val="00EF0510"/>
    <w:rsid w:val="00F00347"/>
    <w:rsid w:val="00F05D92"/>
    <w:rsid w:val="00F077C0"/>
    <w:rsid w:val="00F175D6"/>
    <w:rsid w:val="00F17C10"/>
    <w:rsid w:val="00F46CD9"/>
    <w:rsid w:val="00F65196"/>
    <w:rsid w:val="00F6782C"/>
    <w:rsid w:val="00F7027A"/>
    <w:rsid w:val="00F86937"/>
    <w:rsid w:val="00FC1A05"/>
    <w:rsid w:val="00FC5AAE"/>
    <w:rsid w:val="00FD0912"/>
    <w:rsid w:val="00FE184F"/>
    <w:rsid w:val="00FE1FE9"/>
    <w:rsid w:val="00FF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adpis2"/>
    <w:link w:val="Nadpis1Char"/>
    <w:uiPriority w:val="9"/>
    <w:qFormat/>
    <w:rsid w:val="001B2E96"/>
    <w:pPr>
      <w:keepNext/>
      <w:keepLines/>
      <w:numPr>
        <w:numId w:val="3"/>
      </w:numPr>
      <w:spacing w:before="360" w:after="24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link w:val="Nadpis2Char"/>
    <w:uiPriority w:val="9"/>
    <w:qFormat/>
    <w:rsid w:val="001B2E96"/>
    <w:pPr>
      <w:numPr>
        <w:ilvl w:val="1"/>
        <w:numId w:val="3"/>
      </w:numPr>
      <w:spacing w:before="60" w:after="0" w:line="240" w:lineRule="auto"/>
      <w:jc w:val="both"/>
      <w:outlineLvl w:val="1"/>
    </w:pPr>
    <w:rPr>
      <w:rFonts w:ascii="Times New Roman" w:eastAsia="Times New Roman" w:hAnsi="Times New Roman" w:cs="Times New Roman"/>
      <w:kern w:val="28"/>
      <w:szCs w:val="20"/>
      <w:lang w:eastAsia="cs-CZ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"/>
    <w:basedOn w:val="Normln"/>
    <w:link w:val="Nadpis3Char"/>
    <w:uiPriority w:val="9"/>
    <w:qFormat/>
    <w:rsid w:val="001B2E96"/>
    <w:pPr>
      <w:keepLines/>
      <w:numPr>
        <w:ilvl w:val="2"/>
        <w:numId w:val="3"/>
      </w:numPr>
      <w:spacing w:before="60" w:after="0" w:line="240" w:lineRule="auto"/>
      <w:jc w:val="both"/>
      <w:outlineLvl w:val="2"/>
    </w:pPr>
    <w:rPr>
      <w:rFonts w:ascii="Times New Roman" w:eastAsia="Times New Roman" w:hAnsi="Times New Roman" w:cs="Times New Roman"/>
      <w:kern w:val="28"/>
      <w:szCs w:val="20"/>
      <w:lang w:eastAsia="cs-CZ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link w:val="Nadpis4Char"/>
    <w:uiPriority w:val="9"/>
    <w:qFormat/>
    <w:rsid w:val="001B2E96"/>
    <w:pPr>
      <w:keepNext/>
      <w:keepLines/>
      <w:numPr>
        <w:ilvl w:val="3"/>
        <w:numId w:val="3"/>
      </w:numPr>
      <w:suppressAutoHyphens/>
      <w:spacing w:before="20" w:after="0" w:line="240" w:lineRule="auto"/>
      <w:jc w:val="both"/>
      <w:outlineLvl w:val="3"/>
    </w:pPr>
    <w:rPr>
      <w:rFonts w:ascii="Times New Roman" w:eastAsia="Times New Roman" w:hAnsi="Times New Roman" w:cs="Times New Roman"/>
      <w:kern w:val="28"/>
      <w:szCs w:val="20"/>
      <w:lang w:eastAsia="cs-CZ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link w:val="Nadpis5Char"/>
    <w:uiPriority w:val="9"/>
    <w:qFormat/>
    <w:rsid w:val="001B2E96"/>
    <w:pPr>
      <w:numPr>
        <w:ilvl w:val="4"/>
        <w:numId w:val="3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uiPriority w:val="9"/>
    <w:qFormat/>
    <w:rsid w:val="001B2E96"/>
    <w:pPr>
      <w:keepNext/>
      <w:keepLines/>
      <w:numPr>
        <w:ilvl w:val="5"/>
        <w:numId w:val="3"/>
      </w:numPr>
      <w:suppressAutoHyphens/>
      <w:spacing w:before="120" w:after="80" w:line="240" w:lineRule="auto"/>
      <w:jc w:val="both"/>
      <w:outlineLvl w:val="5"/>
    </w:pPr>
    <w:rPr>
      <w:rFonts w:ascii="Arial" w:eastAsia="Times New Roman" w:hAnsi="Arial" w:cs="Times New Roman"/>
      <w:b/>
      <w:i/>
      <w:kern w:val="28"/>
      <w:sz w:val="28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1B2E96"/>
    <w:pPr>
      <w:keepNext/>
      <w:keepLines/>
      <w:numPr>
        <w:ilvl w:val="6"/>
        <w:numId w:val="3"/>
      </w:numPr>
      <w:suppressAutoHyphens/>
      <w:spacing w:before="80" w:after="60" w:line="240" w:lineRule="auto"/>
      <w:jc w:val="both"/>
      <w:outlineLvl w:val="6"/>
    </w:pPr>
    <w:rPr>
      <w:rFonts w:ascii="Times New Roman" w:eastAsia="Times New Roman" w:hAnsi="Times New Roman" w:cs="Times New Roman"/>
      <w:b/>
      <w:kern w:val="28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qFormat/>
    <w:rsid w:val="001B2E96"/>
    <w:pPr>
      <w:keepNext/>
      <w:keepLines/>
      <w:numPr>
        <w:ilvl w:val="7"/>
        <w:numId w:val="3"/>
      </w:numPr>
      <w:suppressAutoHyphens/>
      <w:spacing w:before="80" w:after="60" w:line="240" w:lineRule="auto"/>
      <w:jc w:val="both"/>
      <w:outlineLvl w:val="7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qFormat/>
    <w:rsid w:val="001B2E96"/>
    <w:pPr>
      <w:keepNext/>
      <w:keepLines/>
      <w:numPr>
        <w:ilvl w:val="8"/>
        <w:numId w:val="3"/>
      </w:numPr>
      <w:suppressAutoHyphens/>
      <w:spacing w:before="80" w:after="60" w:line="240" w:lineRule="auto"/>
      <w:jc w:val="both"/>
      <w:outlineLvl w:val="8"/>
    </w:pPr>
    <w:rPr>
      <w:rFonts w:ascii="Times New Roman" w:eastAsia="Times New Roman" w:hAnsi="Times New Roman" w:cs="Times New Roman"/>
      <w:b/>
      <w:i/>
      <w:kern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1457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lang w:eastAsia="cs-CZ"/>
    </w:rPr>
  </w:style>
  <w:style w:type="paragraph" w:styleId="Zpat">
    <w:name w:val="footer"/>
    <w:basedOn w:val="Normln"/>
    <w:link w:val="ZpatChar"/>
    <w:uiPriority w:val="99"/>
    <w:rsid w:val="009114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911457"/>
    <w:rPr>
      <w:rFonts w:ascii="Times New Roman" w:eastAsia="Times New Roman" w:hAnsi="Times New Roman" w:cs="Times New Roman"/>
      <w:color w:val="000000"/>
      <w:lang w:eastAsia="cs-CZ"/>
    </w:rPr>
  </w:style>
  <w:style w:type="character" w:styleId="slodku">
    <w:name w:val="line number"/>
    <w:basedOn w:val="Standardnpsmoodstavce"/>
    <w:uiPriority w:val="99"/>
    <w:rsid w:val="00911457"/>
    <w:rPr>
      <w:color w:val="000000"/>
      <w:sz w:val="22"/>
      <w:szCs w:val="22"/>
    </w:rPr>
  </w:style>
  <w:style w:type="character" w:styleId="Hypertextovodkaz">
    <w:name w:val="Hyperlink"/>
    <w:basedOn w:val="Standardnpsmoodstavce"/>
    <w:uiPriority w:val="99"/>
    <w:rsid w:val="00911457"/>
    <w:rPr>
      <w:color w:val="0000FF"/>
      <w:sz w:val="22"/>
      <w:szCs w:val="22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2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250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A25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25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25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25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250F"/>
    <w:rPr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1B2E96"/>
    <w:rPr>
      <w:color w:val="808080"/>
    </w:rPr>
  </w:style>
  <w:style w:type="character" w:customStyle="1" w:styleId="Nadpis1Char">
    <w:name w:val="Nadpis 1 Char"/>
    <w:aliases w:val="Kapitola Char,F8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link w:val="Nadpis1"/>
    <w:uiPriority w:val="9"/>
    <w:rsid w:val="001B2E96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basedOn w:val="Standardnpsmoodstavce"/>
    <w:link w:val="Nadpis2"/>
    <w:uiPriority w:val="9"/>
    <w:rsid w:val="001B2E96"/>
    <w:rPr>
      <w:rFonts w:ascii="Times New Roman" w:eastAsia="Times New Roman" w:hAnsi="Times New Roman" w:cs="Times New Roman"/>
      <w:kern w:val="28"/>
      <w:szCs w:val="20"/>
      <w:lang w:eastAsia="cs-CZ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uiPriority w:val="9"/>
    <w:rsid w:val="001B2E96"/>
    <w:rPr>
      <w:rFonts w:ascii="Times New Roman" w:eastAsia="Times New Roman" w:hAnsi="Times New Roman" w:cs="Times New Roman"/>
      <w:kern w:val="28"/>
      <w:szCs w:val="20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1B2E96"/>
    <w:rPr>
      <w:rFonts w:ascii="Times New Roman" w:eastAsia="Times New Roman" w:hAnsi="Times New Roman" w:cs="Times New Roman"/>
      <w:kern w:val="28"/>
      <w:szCs w:val="20"/>
      <w:lang w:eastAsia="cs-CZ"/>
    </w:rPr>
  </w:style>
  <w:style w:type="character" w:customStyle="1" w:styleId="Nadpis5Char">
    <w:name w:val="Nadpis 5 Char"/>
    <w:aliases w:val="Odstavec 2 Char,Odstavec 21 Char,Odstavec 22 Char,Odstavec 211 Char,Odstavec 23 Char,Odstavec 212 Char,Odstavec 24 Char,Odstavec 213 Char,Odstavec 25 Char,Odstavec 214 Char,Odstavec 26 Char,Odstavec 27 Char,Odstavec 215 Char"/>
    <w:basedOn w:val="Standardnpsmoodstavce"/>
    <w:link w:val="Nadpis5"/>
    <w:uiPriority w:val="9"/>
    <w:rsid w:val="001B2E96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uiPriority w:val="9"/>
    <w:rsid w:val="001B2E96"/>
    <w:rPr>
      <w:rFonts w:ascii="Arial" w:eastAsia="Times New Roman" w:hAnsi="Arial" w:cs="Times New Roman"/>
      <w:b/>
      <w:i/>
      <w:kern w:val="28"/>
      <w:sz w:val="28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1B2E96"/>
    <w:rPr>
      <w:rFonts w:ascii="Times New Roman" w:eastAsia="Times New Roman" w:hAnsi="Times New Roman" w:cs="Times New Roman"/>
      <w:b/>
      <w:kern w:val="28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1B2E96"/>
    <w:rPr>
      <w:rFonts w:ascii="Times New Roman" w:eastAsia="Times New Roman" w:hAnsi="Times New Roman" w:cs="Times New Roman"/>
      <w:b/>
      <w:i/>
      <w:kern w:val="28"/>
      <w:sz w:val="28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1B2E96"/>
    <w:rPr>
      <w:rFonts w:ascii="Times New Roman" w:eastAsia="Times New Roman" w:hAnsi="Times New Roman" w:cs="Times New Roman"/>
      <w:b/>
      <w:i/>
      <w:kern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E6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6AF4"/>
  </w:style>
  <w:style w:type="character" w:styleId="slostrnky">
    <w:name w:val="page number"/>
    <w:basedOn w:val="Standardnpsmoodstavce"/>
    <w:rsid w:val="006E6AF4"/>
    <w:rPr>
      <w:rFonts w:ascii="Times New Roman" w:hAnsi="Times New Roman"/>
    </w:rPr>
  </w:style>
  <w:style w:type="paragraph" w:customStyle="1" w:styleId="Plohy">
    <w:name w:val="Přílohy"/>
    <w:rsid w:val="00CE0730"/>
    <w:pPr>
      <w:spacing w:after="0" w:line="240" w:lineRule="auto"/>
    </w:pPr>
    <w:rPr>
      <w:rFonts w:ascii="Arial" w:eastAsia="Times New Roman" w:hAnsi="Arial" w:cs="Times New Roman"/>
      <w:b/>
      <w:bCs/>
      <w:kern w:val="28"/>
      <w:sz w:val="32"/>
      <w:szCs w:val="20"/>
      <w:lang w:eastAsia="cs-CZ"/>
    </w:rPr>
  </w:style>
  <w:style w:type="paragraph" w:customStyle="1" w:styleId="Normlntext">
    <w:name w:val="Normální text"/>
    <w:link w:val="NormlntextChar"/>
    <w:qFormat/>
    <w:rsid w:val="00F65196"/>
    <w:pPr>
      <w:spacing w:before="120" w:after="0" w:line="240" w:lineRule="auto"/>
    </w:pPr>
    <w:rPr>
      <w:rFonts w:ascii="Arial" w:eastAsia="SimSun" w:hAnsi="Arial" w:cs="Times New Roman"/>
      <w:szCs w:val="20"/>
    </w:rPr>
  </w:style>
  <w:style w:type="character" w:customStyle="1" w:styleId="NormlntextChar">
    <w:name w:val="Normální text Char"/>
    <w:link w:val="Normlntext"/>
    <w:rsid w:val="00F65196"/>
    <w:rPr>
      <w:rFonts w:ascii="Arial" w:eastAsia="SimSun" w:hAnsi="Arial" w:cs="Times New Roman"/>
      <w:szCs w:val="20"/>
    </w:rPr>
  </w:style>
  <w:style w:type="table" w:customStyle="1" w:styleId="Tablenormal">
    <w:name w:val="Table normal"/>
    <w:basedOn w:val="Normlntabulka"/>
    <w:rsid w:val="00F65196"/>
    <w:pPr>
      <w:spacing w:after="0" w:line="240" w:lineRule="auto"/>
    </w:pPr>
    <w:rPr>
      <w:rFonts w:ascii="Arial" w:eastAsia="SimSun" w:hAnsi="Arial" w:cs="Times New Roman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65196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BSnadpis1">
    <w:name w:val="_BBS nadpis 1"/>
    <w:basedOn w:val="Nadpis1"/>
    <w:next w:val="BBSnadpis3"/>
    <w:autoRedefine/>
    <w:qFormat/>
    <w:rsid w:val="004B3ED2"/>
    <w:pPr>
      <w:keepLines w:val="0"/>
      <w:numPr>
        <w:numId w:val="16"/>
      </w:numPr>
      <w:tabs>
        <w:tab w:val="clear" w:pos="360"/>
      </w:tabs>
      <w:spacing w:before="240" w:after="0"/>
      <w:ind w:left="425" w:hanging="425"/>
      <w:jc w:val="both"/>
    </w:pPr>
    <w:rPr>
      <w:rFonts w:cs="Arial"/>
      <w:bCs/>
      <w:kern w:val="0"/>
      <w:sz w:val="24"/>
      <w:szCs w:val="24"/>
    </w:rPr>
  </w:style>
  <w:style w:type="paragraph" w:customStyle="1" w:styleId="BBSnadpis2">
    <w:name w:val="_BBS nadpis 2"/>
    <w:basedOn w:val="BBSnadpis1"/>
    <w:next w:val="Normln"/>
    <w:autoRedefine/>
    <w:qFormat/>
    <w:rsid w:val="004B3ED2"/>
    <w:pPr>
      <w:keepNext w:val="0"/>
      <w:numPr>
        <w:ilvl w:val="1"/>
      </w:numPr>
      <w:spacing w:after="120"/>
      <w:ind w:left="567" w:hanging="567"/>
      <w:outlineLvl w:val="9"/>
    </w:pPr>
    <w:rPr>
      <w:b w:val="0"/>
      <w:bCs w:val="0"/>
      <w:sz w:val="22"/>
      <w:szCs w:val="22"/>
    </w:rPr>
  </w:style>
  <w:style w:type="paragraph" w:customStyle="1" w:styleId="BBSnadpis3">
    <w:name w:val="_BBS nadpis 3"/>
    <w:basedOn w:val="Nadpis1"/>
    <w:next w:val="Normln"/>
    <w:autoRedefine/>
    <w:qFormat/>
    <w:rsid w:val="004B3ED2"/>
    <w:pPr>
      <w:keepLines w:val="0"/>
      <w:numPr>
        <w:ilvl w:val="2"/>
        <w:numId w:val="16"/>
      </w:numPr>
      <w:tabs>
        <w:tab w:val="left" w:pos="7920"/>
      </w:tabs>
      <w:spacing w:before="120" w:after="0"/>
      <w:jc w:val="both"/>
    </w:pPr>
    <w:rPr>
      <w:rFonts w:eastAsia="MS Mincho" w:cs="Arial"/>
      <w:b w:val="0"/>
      <w:bCs/>
      <w:iCs/>
      <w:color w:val="000000"/>
      <w:kern w:val="32"/>
      <w:sz w:val="22"/>
      <w:szCs w:val="22"/>
    </w:rPr>
  </w:style>
  <w:style w:type="paragraph" w:customStyle="1" w:styleId="BBSnadpis2a">
    <w:name w:val="_BBS nadpis 2a"/>
    <w:basedOn w:val="BBSnadpis2"/>
    <w:link w:val="BBSnadpis2aChar"/>
    <w:qFormat/>
    <w:rsid w:val="004B3ED2"/>
    <w:pPr>
      <w:spacing w:before="120" w:after="0"/>
    </w:pPr>
    <w:rPr>
      <w:b/>
    </w:rPr>
  </w:style>
  <w:style w:type="character" w:customStyle="1" w:styleId="BBSnadpis2aChar">
    <w:name w:val="_BBS nadpis 2a Char"/>
    <w:basedOn w:val="Standardnpsmoodstavce"/>
    <w:link w:val="BBSnadpis2a"/>
    <w:rsid w:val="004B3ED2"/>
    <w:rPr>
      <w:rFonts w:ascii="Arial" w:eastAsia="Times New Roman" w:hAnsi="Arial" w:cs="Arial"/>
      <w:b/>
      <w:lang w:eastAsia="cs-CZ"/>
    </w:rPr>
  </w:style>
  <w:style w:type="paragraph" w:customStyle="1" w:styleId="Plohanadpis2">
    <w:name w:val="Příloha nadpis 2"/>
    <w:basedOn w:val="Plohanadpis1"/>
    <w:rsid w:val="00016BD3"/>
    <w:pPr>
      <w:numPr>
        <w:ilvl w:val="1"/>
      </w:numPr>
      <w:spacing w:before="0" w:after="60"/>
    </w:pPr>
    <w:rPr>
      <w:rFonts w:ascii="Times New Roman" w:hAnsi="Times New Roman"/>
      <w:sz w:val="22"/>
    </w:rPr>
  </w:style>
  <w:style w:type="paragraph" w:customStyle="1" w:styleId="Plohanadpis1">
    <w:name w:val="Příloha nadpis 1"/>
    <w:rsid w:val="00016BD3"/>
    <w:pPr>
      <w:numPr>
        <w:numId w:val="17"/>
      </w:numPr>
      <w:spacing w:before="240" w:after="120" w:line="240" w:lineRule="auto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Plohanadpis3">
    <w:name w:val="Příloha nadpis 3"/>
    <w:basedOn w:val="Plohanadpis2"/>
    <w:rsid w:val="00016BD3"/>
    <w:pPr>
      <w:numPr>
        <w:ilvl w:val="2"/>
      </w:numPr>
    </w:pPr>
    <w:rPr>
      <w:b w:val="0"/>
    </w:rPr>
  </w:style>
  <w:style w:type="paragraph" w:customStyle="1" w:styleId="Vysvtlivky-text-odrky">
    <w:name w:val="Vysvětlivky - text - odrážky"/>
    <w:basedOn w:val="Normln"/>
    <w:qFormat/>
    <w:rsid w:val="00016BD3"/>
    <w:pPr>
      <w:numPr>
        <w:numId w:val="18"/>
      </w:numPr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508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adpis2"/>
    <w:link w:val="Nadpis1Char"/>
    <w:uiPriority w:val="9"/>
    <w:qFormat/>
    <w:rsid w:val="001B2E96"/>
    <w:pPr>
      <w:keepNext/>
      <w:keepLines/>
      <w:numPr>
        <w:numId w:val="3"/>
      </w:numPr>
      <w:spacing w:before="360" w:after="24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link w:val="Nadpis2Char"/>
    <w:uiPriority w:val="9"/>
    <w:qFormat/>
    <w:rsid w:val="001B2E96"/>
    <w:pPr>
      <w:numPr>
        <w:ilvl w:val="1"/>
        <w:numId w:val="3"/>
      </w:numPr>
      <w:spacing w:before="60" w:after="0" w:line="240" w:lineRule="auto"/>
      <w:jc w:val="both"/>
      <w:outlineLvl w:val="1"/>
    </w:pPr>
    <w:rPr>
      <w:rFonts w:ascii="Times New Roman" w:eastAsia="Times New Roman" w:hAnsi="Times New Roman" w:cs="Times New Roman"/>
      <w:kern w:val="28"/>
      <w:szCs w:val="20"/>
      <w:lang w:eastAsia="cs-CZ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"/>
    <w:basedOn w:val="Normln"/>
    <w:link w:val="Nadpis3Char"/>
    <w:uiPriority w:val="9"/>
    <w:qFormat/>
    <w:rsid w:val="001B2E96"/>
    <w:pPr>
      <w:keepLines/>
      <w:numPr>
        <w:ilvl w:val="2"/>
        <w:numId w:val="3"/>
      </w:numPr>
      <w:spacing w:before="60" w:after="0" w:line="240" w:lineRule="auto"/>
      <w:jc w:val="both"/>
      <w:outlineLvl w:val="2"/>
    </w:pPr>
    <w:rPr>
      <w:rFonts w:ascii="Times New Roman" w:eastAsia="Times New Roman" w:hAnsi="Times New Roman" w:cs="Times New Roman"/>
      <w:kern w:val="28"/>
      <w:szCs w:val="20"/>
      <w:lang w:eastAsia="cs-CZ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link w:val="Nadpis4Char"/>
    <w:uiPriority w:val="9"/>
    <w:qFormat/>
    <w:rsid w:val="001B2E96"/>
    <w:pPr>
      <w:keepNext/>
      <w:keepLines/>
      <w:numPr>
        <w:ilvl w:val="3"/>
        <w:numId w:val="3"/>
      </w:numPr>
      <w:suppressAutoHyphens/>
      <w:spacing w:before="20" w:after="0" w:line="240" w:lineRule="auto"/>
      <w:jc w:val="both"/>
      <w:outlineLvl w:val="3"/>
    </w:pPr>
    <w:rPr>
      <w:rFonts w:ascii="Times New Roman" w:eastAsia="Times New Roman" w:hAnsi="Times New Roman" w:cs="Times New Roman"/>
      <w:kern w:val="28"/>
      <w:szCs w:val="20"/>
      <w:lang w:eastAsia="cs-CZ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link w:val="Nadpis5Char"/>
    <w:uiPriority w:val="9"/>
    <w:qFormat/>
    <w:rsid w:val="001B2E96"/>
    <w:pPr>
      <w:numPr>
        <w:ilvl w:val="4"/>
        <w:numId w:val="3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uiPriority w:val="9"/>
    <w:qFormat/>
    <w:rsid w:val="001B2E96"/>
    <w:pPr>
      <w:keepNext/>
      <w:keepLines/>
      <w:numPr>
        <w:ilvl w:val="5"/>
        <w:numId w:val="3"/>
      </w:numPr>
      <w:suppressAutoHyphens/>
      <w:spacing w:before="120" w:after="80" w:line="240" w:lineRule="auto"/>
      <w:jc w:val="both"/>
      <w:outlineLvl w:val="5"/>
    </w:pPr>
    <w:rPr>
      <w:rFonts w:ascii="Arial" w:eastAsia="Times New Roman" w:hAnsi="Arial" w:cs="Times New Roman"/>
      <w:b/>
      <w:i/>
      <w:kern w:val="28"/>
      <w:sz w:val="28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1B2E96"/>
    <w:pPr>
      <w:keepNext/>
      <w:keepLines/>
      <w:numPr>
        <w:ilvl w:val="6"/>
        <w:numId w:val="3"/>
      </w:numPr>
      <w:suppressAutoHyphens/>
      <w:spacing w:before="80" w:after="60" w:line="240" w:lineRule="auto"/>
      <w:jc w:val="both"/>
      <w:outlineLvl w:val="6"/>
    </w:pPr>
    <w:rPr>
      <w:rFonts w:ascii="Times New Roman" w:eastAsia="Times New Roman" w:hAnsi="Times New Roman" w:cs="Times New Roman"/>
      <w:b/>
      <w:kern w:val="28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qFormat/>
    <w:rsid w:val="001B2E96"/>
    <w:pPr>
      <w:keepNext/>
      <w:keepLines/>
      <w:numPr>
        <w:ilvl w:val="7"/>
        <w:numId w:val="3"/>
      </w:numPr>
      <w:suppressAutoHyphens/>
      <w:spacing w:before="80" w:after="60" w:line="240" w:lineRule="auto"/>
      <w:jc w:val="both"/>
      <w:outlineLvl w:val="7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qFormat/>
    <w:rsid w:val="001B2E96"/>
    <w:pPr>
      <w:keepNext/>
      <w:keepLines/>
      <w:numPr>
        <w:ilvl w:val="8"/>
        <w:numId w:val="3"/>
      </w:numPr>
      <w:suppressAutoHyphens/>
      <w:spacing w:before="80" w:after="60" w:line="240" w:lineRule="auto"/>
      <w:jc w:val="both"/>
      <w:outlineLvl w:val="8"/>
    </w:pPr>
    <w:rPr>
      <w:rFonts w:ascii="Times New Roman" w:eastAsia="Times New Roman" w:hAnsi="Times New Roman" w:cs="Times New Roman"/>
      <w:b/>
      <w:i/>
      <w:kern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1457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lang w:eastAsia="cs-CZ"/>
    </w:rPr>
  </w:style>
  <w:style w:type="paragraph" w:styleId="Zpat">
    <w:name w:val="footer"/>
    <w:basedOn w:val="Normln"/>
    <w:link w:val="ZpatChar"/>
    <w:uiPriority w:val="99"/>
    <w:rsid w:val="009114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911457"/>
    <w:rPr>
      <w:rFonts w:ascii="Times New Roman" w:eastAsia="Times New Roman" w:hAnsi="Times New Roman" w:cs="Times New Roman"/>
      <w:color w:val="000000"/>
      <w:lang w:eastAsia="cs-CZ"/>
    </w:rPr>
  </w:style>
  <w:style w:type="character" w:styleId="slodku">
    <w:name w:val="line number"/>
    <w:basedOn w:val="Standardnpsmoodstavce"/>
    <w:uiPriority w:val="99"/>
    <w:rsid w:val="00911457"/>
    <w:rPr>
      <w:color w:val="000000"/>
      <w:sz w:val="22"/>
      <w:szCs w:val="22"/>
    </w:rPr>
  </w:style>
  <w:style w:type="character" w:styleId="Hypertextovodkaz">
    <w:name w:val="Hyperlink"/>
    <w:basedOn w:val="Standardnpsmoodstavce"/>
    <w:uiPriority w:val="99"/>
    <w:rsid w:val="00911457"/>
    <w:rPr>
      <w:color w:val="0000FF"/>
      <w:sz w:val="22"/>
      <w:szCs w:val="22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2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250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A25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25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25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25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250F"/>
    <w:rPr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1B2E96"/>
    <w:rPr>
      <w:color w:val="808080"/>
    </w:rPr>
  </w:style>
  <w:style w:type="character" w:customStyle="1" w:styleId="Nadpis1Char">
    <w:name w:val="Nadpis 1 Char"/>
    <w:aliases w:val="Kapitola Char,F8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link w:val="Nadpis1"/>
    <w:uiPriority w:val="9"/>
    <w:rsid w:val="001B2E96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basedOn w:val="Standardnpsmoodstavce"/>
    <w:link w:val="Nadpis2"/>
    <w:uiPriority w:val="9"/>
    <w:rsid w:val="001B2E96"/>
    <w:rPr>
      <w:rFonts w:ascii="Times New Roman" w:eastAsia="Times New Roman" w:hAnsi="Times New Roman" w:cs="Times New Roman"/>
      <w:kern w:val="28"/>
      <w:szCs w:val="20"/>
      <w:lang w:eastAsia="cs-CZ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uiPriority w:val="9"/>
    <w:rsid w:val="001B2E96"/>
    <w:rPr>
      <w:rFonts w:ascii="Times New Roman" w:eastAsia="Times New Roman" w:hAnsi="Times New Roman" w:cs="Times New Roman"/>
      <w:kern w:val="28"/>
      <w:szCs w:val="20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1B2E96"/>
    <w:rPr>
      <w:rFonts w:ascii="Times New Roman" w:eastAsia="Times New Roman" w:hAnsi="Times New Roman" w:cs="Times New Roman"/>
      <w:kern w:val="28"/>
      <w:szCs w:val="20"/>
      <w:lang w:eastAsia="cs-CZ"/>
    </w:rPr>
  </w:style>
  <w:style w:type="character" w:customStyle="1" w:styleId="Nadpis5Char">
    <w:name w:val="Nadpis 5 Char"/>
    <w:aliases w:val="Odstavec 2 Char,Odstavec 21 Char,Odstavec 22 Char,Odstavec 211 Char,Odstavec 23 Char,Odstavec 212 Char,Odstavec 24 Char,Odstavec 213 Char,Odstavec 25 Char,Odstavec 214 Char,Odstavec 26 Char,Odstavec 27 Char,Odstavec 215 Char"/>
    <w:basedOn w:val="Standardnpsmoodstavce"/>
    <w:link w:val="Nadpis5"/>
    <w:uiPriority w:val="9"/>
    <w:rsid w:val="001B2E96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uiPriority w:val="9"/>
    <w:rsid w:val="001B2E96"/>
    <w:rPr>
      <w:rFonts w:ascii="Arial" w:eastAsia="Times New Roman" w:hAnsi="Arial" w:cs="Times New Roman"/>
      <w:b/>
      <w:i/>
      <w:kern w:val="28"/>
      <w:sz w:val="28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1B2E96"/>
    <w:rPr>
      <w:rFonts w:ascii="Times New Roman" w:eastAsia="Times New Roman" w:hAnsi="Times New Roman" w:cs="Times New Roman"/>
      <w:b/>
      <w:kern w:val="28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1B2E96"/>
    <w:rPr>
      <w:rFonts w:ascii="Times New Roman" w:eastAsia="Times New Roman" w:hAnsi="Times New Roman" w:cs="Times New Roman"/>
      <w:b/>
      <w:i/>
      <w:kern w:val="28"/>
      <w:sz w:val="28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1B2E96"/>
    <w:rPr>
      <w:rFonts w:ascii="Times New Roman" w:eastAsia="Times New Roman" w:hAnsi="Times New Roman" w:cs="Times New Roman"/>
      <w:b/>
      <w:i/>
      <w:kern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E6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6AF4"/>
  </w:style>
  <w:style w:type="character" w:styleId="slostrnky">
    <w:name w:val="page number"/>
    <w:basedOn w:val="Standardnpsmoodstavce"/>
    <w:rsid w:val="006E6AF4"/>
    <w:rPr>
      <w:rFonts w:ascii="Times New Roman" w:hAnsi="Times New Roman"/>
    </w:rPr>
  </w:style>
  <w:style w:type="paragraph" w:customStyle="1" w:styleId="Plohy">
    <w:name w:val="Přílohy"/>
    <w:rsid w:val="00CE0730"/>
    <w:pPr>
      <w:spacing w:after="0" w:line="240" w:lineRule="auto"/>
    </w:pPr>
    <w:rPr>
      <w:rFonts w:ascii="Arial" w:eastAsia="Times New Roman" w:hAnsi="Arial" w:cs="Times New Roman"/>
      <w:b/>
      <w:bCs/>
      <w:kern w:val="28"/>
      <w:sz w:val="32"/>
      <w:szCs w:val="20"/>
      <w:lang w:eastAsia="cs-CZ"/>
    </w:rPr>
  </w:style>
  <w:style w:type="paragraph" w:customStyle="1" w:styleId="Normlntext">
    <w:name w:val="Normální text"/>
    <w:link w:val="NormlntextChar"/>
    <w:qFormat/>
    <w:rsid w:val="00F65196"/>
    <w:pPr>
      <w:spacing w:before="120" w:after="0" w:line="240" w:lineRule="auto"/>
    </w:pPr>
    <w:rPr>
      <w:rFonts w:ascii="Arial" w:eastAsia="SimSun" w:hAnsi="Arial" w:cs="Times New Roman"/>
      <w:szCs w:val="20"/>
    </w:rPr>
  </w:style>
  <w:style w:type="character" w:customStyle="1" w:styleId="NormlntextChar">
    <w:name w:val="Normální text Char"/>
    <w:link w:val="Normlntext"/>
    <w:rsid w:val="00F65196"/>
    <w:rPr>
      <w:rFonts w:ascii="Arial" w:eastAsia="SimSun" w:hAnsi="Arial" w:cs="Times New Roman"/>
      <w:szCs w:val="20"/>
    </w:rPr>
  </w:style>
  <w:style w:type="table" w:customStyle="1" w:styleId="Tablenormal">
    <w:name w:val="Table normal"/>
    <w:basedOn w:val="Normlntabulka"/>
    <w:rsid w:val="00F65196"/>
    <w:pPr>
      <w:spacing w:after="0" w:line="240" w:lineRule="auto"/>
    </w:pPr>
    <w:rPr>
      <w:rFonts w:ascii="Arial" w:eastAsia="SimSun" w:hAnsi="Arial" w:cs="Times New Roman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65196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BSnadpis1">
    <w:name w:val="_BBS nadpis 1"/>
    <w:basedOn w:val="Nadpis1"/>
    <w:next w:val="BBSnadpis3"/>
    <w:autoRedefine/>
    <w:qFormat/>
    <w:rsid w:val="004B3ED2"/>
    <w:pPr>
      <w:keepLines w:val="0"/>
      <w:numPr>
        <w:numId w:val="16"/>
      </w:numPr>
      <w:tabs>
        <w:tab w:val="clear" w:pos="360"/>
      </w:tabs>
      <w:spacing w:before="240" w:after="0"/>
      <w:ind w:left="425" w:hanging="425"/>
      <w:jc w:val="both"/>
    </w:pPr>
    <w:rPr>
      <w:rFonts w:cs="Arial"/>
      <w:bCs/>
      <w:kern w:val="0"/>
      <w:sz w:val="24"/>
      <w:szCs w:val="24"/>
    </w:rPr>
  </w:style>
  <w:style w:type="paragraph" w:customStyle="1" w:styleId="BBSnadpis2">
    <w:name w:val="_BBS nadpis 2"/>
    <w:basedOn w:val="BBSnadpis1"/>
    <w:next w:val="Normln"/>
    <w:autoRedefine/>
    <w:qFormat/>
    <w:rsid w:val="004B3ED2"/>
    <w:pPr>
      <w:keepNext w:val="0"/>
      <w:numPr>
        <w:ilvl w:val="1"/>
      </w:numPr>
      <w:spacing w:after="120"/>
      <w:ind w:left="567" w:hanging="567"/>
      <w:outlineLvl w:val="9"/>
    </w:pPr>
    <w:rPr>
      <w:b w:val="0"/>
      <w:bCs w:val="0"/>
      <w:sz w:val="22"/>
      <w:szCs w:val="22"/>
    </w:rPr>
  </w:style>
  <w:style w:type="paragraph" w:customStyle="1" w:styleId="BBSnadpis3">
    <w:name w:val="_BBS nadpis 3"/>
    <w:basedOn w:val="Nadpis1"/>
    <w:next w:val="Normln"/>
    <w:autoRedefine/>
    <w:qFormat/>
    <w:rsid w:val="004B3ED2"/>
    <w:pPr>
      <w:keepLines w:val="0"/>
      <w:numPr>
        <w:ilvl w:val="2"/>
        <w:numId w:val="16"/>
      </w:numPr>
      <w:tabs>
        <w:tab w:val="left" w:pos="7920"/>
      </w:tabs>
      <w:spacing w:before="120" w:after="0"/>
      <w:jc w:val="both"/>
    </w:pPr>
    <w:rPr>
      <w:rFonts w:eastAsia="MS Mincho" w:cs="Arial"/>
      <w:b w:val="0"/>
      <w:bCs/>
      <w:iCs/>
      <w:color w:val="000000"/>
      <w:kern w:val="32"/>
      <w:sz w:val="22"/>
      <w:szCs w:val="22"/>
    </w:rPr>
  </w:style>
  <w:style w:type="paragraph" w:customStyle="1" w:styleId="BBSnadpis2a">
    <w:name w:val="_BBS nadpis 2a"/>
    <w:basedOn w:val="BBSnadpis2"/>
    <w:link w:val="BBSnadpis2aChar"/>
    <w:qFormat/>
    <w:rsid w:val="004B3ED2"/>
    <w:pPr>
      <w:spacing w:before="120" w:after="0"/>
    </w:pPr>
    <w:rPr>
      <w:b/>
    </w:rPr>
  </w:style>
  <w:style w:type="character" w:customStyle="1" w:styleId="BBSnadpis2aChar">
    <w:name w:val="_BBS nadpis 2a Char"/>
    <w:basedOn w:val="Standardnpsmoodstavce"/>
    <w:link w:val="BBSnadpis2a"/>
    <w:rsid w:val="004B3ED2"/>
    <w:rPr>
      <w:rFonts w:ascii="Arial" w:eastAsia="Times New Roman" w:hAnsi="Arial" w:cs="Arial"/>
      <w:b/>
      <w:lang w:eastAsia="cs-CZ"/>
    </w:rPr>
  </w:style>
  <w:style w:type="paragraph" w:customStyle="1" w:styleId="Plohanadpis2">
    <w:name w:val="Příloha nadpis 2"/>
    <w:basedOn w:val="Plohanadpis1"/>
    <w:rsid w:val="00016BD3"/>
    <w:pPr>
      <w:numPr>
        <w:ilvl w:val="1"/>
      </w:numPr>
      <w:spacing w:before="0" w:after="60"/>
    </w:pPr>
    <w:rPr>
      <w:rFonts w:ascii="Times New Roman" w:hAnsi="Times New Roman"/>
      <w:sz w:val="22"/>
    </w:rPr>
  </w:style>
  <w:style w:type="paragraph" w:customStyle="1" w:styleId="Plohanadpis1">
    <w:name w:val="Příloha nadpis 1"/>
    <w:rsid w:val="00016BD3"/>
    <w:pPr>
      <w:numPr>
        <w:numId w:val="17"/>
      </w:numPr>
      <w:spacing w:before="240" w:after="120" w:line="240" w:lineRule="auto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Plohanadpis3">
    <w:name w:val="Příloha nadpis 3"/>
    <w:basedOn w:val="Plohanadpis2"/>
    <w:rsid w:val="00016BD3"/>
    <w:pPr>
      <w:numPr>
        <w:ilvl w:val="2"/>
      </w:numPr>
    </w:pPr>
    <w:rPr>
      <w:b w:val="0"/>
    </w:rPr>
  </w:style>
  <w:style w:type="paragraph" w:customStyle="1" w:styleId="Vysvtlivky-text-odrky">
    <w:name w:val="Vysvětlivky - text - odrážky"/>
    <w:basedOn w:val="Normln"/>
    <w:qFormat/>
    <w:rsid w:val="00016BD3"/>
    <w:pPr>
      <w:numPr>
        <w:numId w:val="18"/>
      </w:numPr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508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3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8889A-1434-4990-9D6E-5443E8318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2767</Words>
  <Characters>16329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Jana, Mgr. Ing.</dc:creator>
  <cp:lastModifiedBy>Pokorná Jana, Mgr. Ing.</cp:lastModifiedBy>
  <cp:revision>2</cp:revision>
  <cp:lastPrinted>2016-08-22T12:48:00Z</cp:lastPrinted>
  <dcterms:created xsi:type="dcterms:W3CDTF">2016-09-06T07:54:00Z</dcterms:created>
  <dcterms:modified xsi:type="dcterms:W3CDTF">2016-09-06T07:54:00Z</dcterms:modified>
</cp:coreProperties>
</file>