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4554" w14:textId="77777777" w:rsidR="005623E2" w:rsidRDefault="00246F67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</w:p>
    <w:p w14:paraId="25813E6D" w14:textId="0715E390" w:rsidR="00246F67" w:rsidRPr="005623E2" w:rsidRDefault="005623E2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246F67" w:rsidRPr="005623E2">
        <w:rPr>
          <w:rFonts w:ascii="Arial" w:hAnsi="Arial" w:cs="Arial"/>
          <w:sz w:val="22"/>
          <w:szCs w:val="22"/>
        </w:rPr>
        <w:t xml:space="preserve">Č.j.: </w:t>
      </w:r>
      <w:r w:rsidRPr="005623E2">
        <w:rPr>
          <w:rFonts w:ascii="Arial" w:hAnsi="Arial" w:cs="Arial"/>
          <w:sz w:val="22"/>
          <w:szCs w:val="22"/>
        </w:rPr>
        <w:t>SPU 271846/2024/508203/Ji</w:t>
      </w:r>
    </w:p>
    <w:p w14:paraId="6A449118" w14:textId="2B47980C" w:rsidR="00246F67" w:rsidRDefault="005623E2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623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246F67" w:rsidRPr="005623E2">
        <w:rPr>
          <w:rFonts w:ascii="Arial" w:hAnsi="Arial" w:cs="Arial"/>
          <w:sz w:val="22"/>
          <w:szCs w:val="22"/>
        </w:rPr>
        <w:t xml:space="preserve">UID: </w:t>
      </w:r>
      <w:bookmarkEnd w:id="0"/>
      <w:r w:rsidRPr="005623E2">
        <w:rPr>
          <w:rFonts w:ascii="Arial" w:hAnsi="Arial" w:cs="Arial"/>
          <w:sz w:val="22"/>
          <w:szCs w:val="22"/>
        </w:rPr>
        <w:t>spuess920c2441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38N10/42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C996C11" w14:textId="1C3CA84E" w:rsidR="007E1B93" w:rsidRPr="00601122" w:rsidRDefault="007E1B93" w:rsidP="0060112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260D348" w14:textId="11F96E36" w:rsidR="00C91F2F" w:rsidRPr="00E95D78" w:rsidRDefault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CA818C" w14:textId="14C352C1" w:rsidR="00C91F2F" w:rsidRPr="00E95D78" w:rsidRDefault="00FC7D72" w:rsidP="006011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1238693" w14:textId="27B841E3" w:rsidR="005553F5" w:rsidRDefault="00C91F2F" w:rsidP="006011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58B5CB4E" w14:textId="77777777" w:rsidR="00A805F5" w:rsidRPr="00E06C7D" w:rsidRDefault="00EE479D" w:rsidP="005163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Tolstého 1232/37, Ústí nad Labem-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Střekov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40003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00829048</w:t>
      </w:r>
      <w:r w:rsidR="00601122">
        <w:rPr>
          <w:rFonts w:ascii="Arial" w:hAnsi="Arial" w:cs="Arial"/>
          <w:sz w:val="22"/>
          <w:szCs w:val="22"/>
        </w:rPr>
        <w:t xml:space="preserve">            </w:t>
      </w:r>
      <w:r w:rsidR="001950F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00829048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E06C7D">
        <w:rPr>
          <w:rFonts w:ascii="Arial" w:hAnsi="Arial" w:cs="Arial"/>
          <w:sz w:val="22"/>
          <w:szCs w:val="22"/>
        </w:rPr>
        <w:t>zapsán</w:t>
      </w:r>
      <w:r w:rsidR="00A805F5" w:rsidRPr="00E06C7D">
        <w:rPr>
          <w:rFonts w:ascii="Arial" w:hAnsi="Arial" w:cs="Arial"/>
          <w:sz w:val="22"/>
          <w:szCs w:val="22"/>
        </w:rPr>
        <w:t>a</w:t>
      </w:r>
      <w:r w:rsidR="001950FD" w:rsidRPr="00E06C7D">
        <w:rPr>
          <w:rFonts w:ascii="Arial" w:hAnsi="Arial" w:cs="Arial"/>
          <w:sz w:val="22"/>
          <w:szCs w:val="22"/>
        </w:rPr>
        <w:t xml:space="preserve"> v </w:t>
      </w:r>
      <w:r w:rsidR="00A805F5" w:rsidRPr="00E06C7D">
        <w:rPr>
          <w:rFonts w:ascii="Arial" w:hAnsi="Arial" w:cs="Arial"/>
          <w:sz w:val="22"/>
          <w:szCs w:val="22"/>
        </w:rPr>
        <w:t>OR</w:t>
      </w:r>
      <w:r w:rsidR="001950FD" w:rsidRPr="00E06C7D">
        <w:rPr>
          <w:rFonts w:ascii="Arial" w:hAnsi="Arial" w:cs="Arial"/>
          <w:sz w:val="22"/>
          <w:szCs w:val="22"/>
        </w:rPr>
        <w:t xml:space="preserve"> vedeném </w:t>
      </w:r>
      <w:r w:rsidR="00895989" w:rsidRPr="00E06C7D">
        <w:rPr>
          <w:rFonts w:ascii="Arial" w:hAnsi="Arial" w:cs="Arial"/>
          <w:sz w:val="22"/>
          <w:szCs w:val="22"/>
        </w:rPr>
        <w:t xml:space="preserve">Krajským soudem v Ústí nad Labem, </w:t>
      </w:r>
      <w:r w:rsidR="00A805F5" w:rsidRPr="00E06C7D">
        <w:rPr>
          <w:rFonts w:ascii="Arial" w:hAnsi="Arial" w:cs="Arial"/>
          <w:sz w:val="22"/>
          <w:szCs w:val="22"/>
        </w:rPr>
        <w:t xml:space="preserve">oddíl </w:t>
      </w:r>
      <w:proofErr w:type="spellStart"/>
      <w:r w:rsidR="00A805F5" w:rsidRPr="00E06C7D">
        <w:rPr>
          <w:rFonts w:ascii="Arial" w:hAnsi="Arial" w:cs="Arial"/>
          <w:sz w:val="22"/>
          <w:szCs w:val="22"/>
        </w:rPr>
        <w:t>Pr</w:t>
      </w:r>
      <w:proofErr w:type="spellEnd"/>
      <w:r w:rsidR="00A805F5" w:rsidRPr="00E06C7D">
        <w:rPr>
          <w:rFonts w:ascii="Arial" w:hAnsi="Arial" w:cs="Arial"/>
          <w:sz w:val="22"/>
          <w:szCs w:val="22"/>
        </w:rPr>
        <w:t xml:space="preserve">, </w:t>
      </w:r>
      <w:r w:rsidR="00895989" w:rsidRPr="00E06C7D">
        <w:rPr>
          <w:rFonts w:ascii="Arial" w:hAnsi="Arial" w:cs="Arial"/>
          <w:sz w:val="22"/>
          <w:szCs w:val="22"/>
        </w:rPr>
        <w:t xml:space="preserve">vložka </w:t>
      </w:r>
      <w:r w:rsidR="00A805F5" w:rsidRPr="00E06C7D">
        <w:rPr>
          <w:rFonts w:ascii="Arial" w:hAnsi="Arial" w:cs="Arial"/>
          <w:sz w:val="22"/>
          <w:szCs w:val="22"/>
        </w:rPr>
        <w:t>508</w:t>
      </w:r>
      <w:r w:rsidR="001950FD" w:rsidRPr="00E06C7D">
        <w:rPr>
          <w:rFonts w:ascii="Arial" w:hAnsi="Arial" w:cs="Arial"/>
          <w:sz w:val="22"/>
          <w:szCs w:val="22"/>
        </w:rPr>
        <w:t xml:space="preserve"> </w:t>
      </w:r>
    </w:p>
    <w:p w14:paraId="39EC3149" w14:textId="44FEFB99" w:rsidR="00C91F2F" w:rsidRPr="0020067A" w:rsidRDefault="001950FD" w:rsidP="0020067A">
      <w:pPr>
        <w:rPr>
          <w:rFonts w:ascii="Arial" w:hAnsi="Arial" w:cs="Arial"/>
          <w:iCs/>
          <w:sz w:val="22"/>
          <w:szCs w:val="22"/>
          <w:u w:val="single"/>
        </w:rPr>
      </w:pPr>
      <w:r w:rsidRPr="00E06C7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E06C7D">
        <w:rPr>
          <w:rFonts w:ascii="Arial" w:hAnsi="Arial" w:cs="Arial"/>
          <w:sz w:val="22"/>
          <w:szCs w:val="22"/>
        </w:rPr>
        <w:t>Ing.  Miluše Srbková, ředitelka organizace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3B3C3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3B3C3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</w:p>
    <w:p w14:paraId="60C57F59" w14:textId="02C102AE" w:rsidR="00C91F2F" w:rsidRPr="00E95D78" w:rsidRDefault="00FC7D72" w:rsidP="0020067A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0FD9987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38N10/42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26.04.201</w:t>
      </w:r>
      <w:r w:rsidRPr="00E22089">
        <w:rPr>
          <w:rFonts w:ascii="Arial" w:hAnsi="Arial" w:cs="Arial"/>
          <w:sz w:val="22"/>
          <w:szCs w:val="22"/>
        </w:rPr>
        <w:t>0</w:t>
      </w:r>
      <w:r w:rsidR="00137F45" w:rsidRPr="00E22089">
        <w:rPr>
          <w:rFonts w:ascii="Arial" w:hAnsi="Arial" w:cs="Arial"/>
          <w:sz w:val="22"/>
          <w:szCs w:val="22"/>
        </w:rPr>
        <w:t xml:space="preserve"> </w:t>
      </w:r>
      <w:r w:rsidR="00F1115F" w:rsidRPr="00E22089">
        <w:rPr>
          <w:rFonts w:ascii="Arial" w:hAnsi="Arial" w:cs="Arial"/>
          <w:sz w:val="22"/>
          <w:szCs w:val="22"/>
        </w:rPr>
        <w:t xml:space="preserve">ve znění dodatku č. </w:t>
      </w:r>
      <w:r w:rsidR="0020067A" w:rsidRPr="00E22089">
        <w:rPr>
          <w:rFonts w:ascii="Arial" w:hAnsi="Arial" w:cs="Arial"/>
          <w:sz w:val="22"/>
          <w:szCs w:val="22"/>
        </w:rPr>
        <w:t>1</w:t>
      </w:r>
      <w:r w:rsidR="00F1115F" w:rsidRPr="00E22089">
        <w:rPr>
          <w:rFonts w:ascii="Arial" w:hAnsi="Arial" w:cs="Arial"/>
          <w:sz w:val="22"/>
          <w:szCs w:val="22"/>
        </w:rPr>
        <w:t xml:space="preserve"> ze dne</w:t>
      </w:r>
      <w:r w:rsidR="00A73C25" w:rsidRPr="00E22089">
        <w:rPr>
          <w:rFonts w:ascii="Arial" w:hAnsi="Arial" w:cs="Arial"/>
          <w:sz w:val="22"/>
          <w:szCs w:val="22"/>
        </w:rPr>
        <w:t xml:space="preserve"> </w:t>
      </w:r>
      <w:r w:rsidR="00E22089">
        <w:rPr>
          <w:rFonts w:ascii="Arial" w:hAnsi="Arial" w:cs="Arial"/>
          <w:sz w:val="22"/>
          <w:szCs w:val="22"/>
        </w:rPr>
        <w:t>22. 9. 2017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>předmět nájmu</w:t>
      </w:r>
      <w:r w:rsidR="00E22089">
        <w:rPr>
          <w:rFonts w:ascii="Arial" w:hAnsi="Arial" w:cs="Arial"/>
          <w:sz w:val="22"/>
          <w:szCs w:val="22"/>
        </w:rPr>
        <w:t xml:space="preserve"> a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  <w:r w:rsidR="00273669" w:rsidRPr="00E95D78">
        <w:rPr>
          <w:rFonts w:ascii="Arial" w:hAnsi="Arial" w:cs="Arial"/>
          <w:sz w:val="22"/>
          <w:szCs w:val="22"/>
        </w:rPr>
        <w:t>výše ročního nájemného</w:t>
      </w:r>
      <w:r w:rsidR="00E22089">
        <w:rPr>
          <w:rFonts w:ascii="Arial" w:hAnsi="Arial" w:cs="Arial"/>
          <w:sz w:val="22"/>
          <w:szCs w:val="22"/>
        </w:rPr>
        <w:t>, doplňuje bankovní spojení a číslo účtu</w:t>
      </w:r>
    </w:p>
    <w:p w14:paraId="3A53ED70" w14:textId="77777777" w:rsidR="00D90B03" w:rsidRDefault="00D90B0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0E89B7B1" w14:textId="0506FC32" w:rsidR="00C91F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0E90">
        <w:rPr>
          <w:rFonts w:ascii="Arial" w:hAnsi="Arial" w:cs="Arial"/>
          <w:sz w:val="22"/>
          <w:szCs w:val="22"/>
        </w:rPr>
        <w:t>1</w:t>
      </w:r>
      <w:r w:rsidR="00F9134D" w:rsidRPr="006B0E90">
        <w:rPr>
          <w:rFonts w:ascii="Arial" w:hAnsi="Arial" w:cs="Arial"/>
          <w:sz w:val="22"/>
          <w:szCs w:val="22"/>
        </w:rPr>
        <w:t xml:space="preserve">. </w:t>
      </w:r>
      <w:r w:rsidR="00C91F2F" w:rsidRPr="006B0E90">
        <w:rPr>
          <w:rFonts w:ascii="Arial" w:hAnsi="Arial" w:cs="Arial"/>
          <w:sz w:val="22"/>
          <w:szCs w:val="22"/>
        </w:rPr>
        <w:t>Dne</w:t>
      </w:r>
      <w:r w:rsidR="003B3C3F">
        <w:rPr>
          <w:rFonts w:ascii="Arial" w:hAnsi="Arial" w:cs="Arial"/>
          <w:sz w:val="22"/>
          <w:szCs w:val="22"/>
        </w:rPr>
        <w:t xml:space="preserve"> </w:t>
      </w:r>
      <w:r w:rsidR="00924C77" w:rsidRPr="006B0E90">
        <w:rPr>
          <w:rFonts w:ascii="Arial" w:hAnsi="Arial" w:cs="Arial"/>
          <w:sz w:val="22"/>
          <w:szCs w:val="22"/>
        </w:rPr>
        <w:t>15. 3. 2024</w:t>
      </w:r>
      <w:r w:rsidR="00C91F2F" w:rsidRPr="006B0E90">
        <w:rPr>
          <w:rFonts w:ascii="Arial" w:hAnsi="Arial" w:cs="Arial"/>
          <w:sz w:val="22"/>
          <w:szCs w:val="22"/>
        </w:rPr>
        <w:t xml:space="preserve"> jste naby</w:t>
      </w:r>
      <w:r w:rsidR="00924C77" w:rsidRPr="006B0E90">
        <w:rPr>
          <w:rFonts w:ascii="Arial" w:hAnsi="Arial" w:cs="Arial"/>
          <w:sz w:val="22"/>
          <w:szCs w:val="22"/>
        </w:rPr>
        <w:t>li</w:t>
      </w:r>
      <w:r w:rsidR="00C91F2F" w:rsidRPr="006B0E90">
        <w:rPr>
          <w:rFonts w:ascii="Arial" w:hAnsi="Arial" w:cs="Arial"/>
          <w:sz w:val="22"/>
          <w:szCs w:val="22"/>
        </w:rPr>
        <w:t xml:space="preserve"> vlastnické právo k </w:t>
      </w:r>
      <w:r w:rsidR="007015EB" w:rsidRPr="006B0E90">
        <w:rPr>
          <w:rFonts w:ascii="Arial" w:hAnsi="Arial" w:cs="Arial"/>
          <w:sz w:val="22"/>
          <w:szCs w:val="22"/>
        </w:rPr>
        <w:t>pozemkům</w:t>
      </w:r>
      <w:r w:rsidR="00F9134D" w:rsidRPr="006B0E90">
        <w:rPr>
          <w:rFonts w:ascii="Arial" w:hAnsi="Arial" w:cs="Arial"/>
          <w:sz w:val="22"/>
          <w:szCs w:val="22"/>
        </w:rPr>
        <w:t xml:space="preserve"> </w:t>
      </w:r>
      <w:r w:rsidR="00924C77" w:rsidRPr="006B0E90">
        <w:rPr>
          <w:rFonts w:ascii="Arial" w:hAnsi="Arial" w:cs="Arial"/>
          <w:sz w:val="22"/>
          <w:szCs w:val="22"/>
        </w:rPr>
        <w:t xml:space="preserve">p. č. </w:t>
      </w:r>
      <w:r w:rsidR="00D62248" w:rsidRPr="006B0E90">
        <w:rPr>
          <w:rFonts w:ascii="Arial" w:hAnsi="Arial" w:cs="Arial"/>
          <w:sz w:val="22"/>
          <w:szCs w:val="22"/>
        </w:rPr>
        <w:t xml:space="preserve">143 a 145, k. </w:t>
      </w:r>
      <w:proofErr w:type="spellStart"/>
      <w:r w:rsidR="00D62248" w:rsidRPr="006B0E90">
        <w:rPr>
          <w:rFonts w:ascii="Arial" w:hAnsi="Arial" w:cs="Arial"/>
          <w:sz w:val="22"/>
          <w:szCs w:val="22"/>
        </w:rPr>
        <w:t>ú.</w:t>
      </w:r>
      <w:proofErr w:type="spellEnd"/>
      <w:r w:rsidR="00D62248" w:rsidRPr="006B0E90">
        <w:rPr>
          <w:rFonts w:ascii="Arial" w:hAnsi="Arial" w:cs="Arial"/>
          <w:sz w:val="22"/>
          <w:szCs w:val="22"/>
        </w:rPr>
        <w:t xml:space="preserve"> Rašovice u Klášterce nad Ohří, obec Klášterec nad Ohří, druh evidence KN</w:t>
      </w:r>
      <w:r w:rsidR="00DA4CD5" w:rsidRPr="006B0E90">
        <w:rPr>
          <w:rFonts w:ascii="Arial" w:hAnsi="Arial" w:cs="Arial"/>
          <w:sz w:val="22"/>
          <w:szCs w:val="22"/>
        </w:rPr>
        <w:t xml:space="preserve"> </w:t>
      </w:r>
      <w:r w:rsidR="00C91F2F" w:rsidRPr="006B0E90">
        <w:rPr>
          <w:rFonts w:ascii="Arial" w:hAnsi="Arial" w:cs="Arial"/>
          <w:sz w:val="22"/>
          <w:szCs w:val="22"/>
        </w:rPr>
        <w:t xml:space="preserve">na základě </w:t>
      </w:r>
      <w:r w:rsidR="00AE264A" w:rsidRPr="006B0E90">
        <w:rPr>
          <w:rFonts w:ascii="Arial" w:hAnsi="Arial" w:cs="Arial"/>
          <w:sz w:val="22"/>
          <w:szCs w:val="22"/>
        </w:rPr>
        <w:t>smlouv</w:t>
      </w:r>
      <w:r w:rsidR="004802C6" w:rsidRPr="006B0E90">
        <w:rPr>
          <w:rFonts w:ascii="Arial" w:hAnsi="Arial" w:cs="Arial"/>
          <w:sz w:val="22"/>
          <w:szCs w:val="22"/>
        </w:rPr>
        <w:t xml:space="preserve">y </w:t>
      </w:r>
      <w:r w:rsidR="00AE264A" w:rsidRPr="006B0E90">
        <w:rPr>
          <w:rFonts w:ascii="Arial" w:hAnsi="Arial" w:cs="Arial"/>
          <w:sz w:val="22"/>
          <w:szCs w:val="22"/>
        </w:rPr>
        <w:t>o</w:t>
      </w:r>
      <w:r w:rsidR="00DA4CD5" w:rsidRPr="006B0E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4CD5" w:rsidRPr="006B0E90">
        <w:rPr>
          <w:rFonts w:ascii="Arial" w:hAnsi="Arial" w:cs="Arial"/>
          <w:sz w:val="22"/>
          <w:szCs w:val="22"/>
        </w:rPr>
        <w:t xml:space="preserve">bezúplatném </w:t>
      </w:r>
      <w:r w:rsidR="00AE264A" w:rsidRPr="006B0E90">
        <w:rPr>
          <w:rFonts w:ascii="Arial" w:hAnsi="Arial" w:cs="Arial"/>
          <w:sz w:val="22"/>
          <w:szCs w:val="22"/>
        </w:rPr>
        <w:t> </w:t>
      </w:r>
      <w:r w:rsidR="00C91F2F" w:rsidRPr="006B0E90">
        <w:rPr>
          <w:rFonts w:ascii="Arial" w:hAnsi="Arial" w:cs="Arial"/>
          <w:sz w:val="22"/>
          <w:szCs w:val="22"/>
        </w:rPr>
        <w:t>převodu</w:t>
      </w:r>
      <w:proofErr w:type="gramEnd"/>
      <w:r w:rsidR="00C91F2F" w:rsidRPr="006B0E90">
        <w:rPr>
          <w:rFonts w:ascii="Arial" w:hAnsi="Arial" w:cs="Arial"/>
          <w:sz w:val="22"/>
          <w:szCs w:val="22"/>
        </w:rPr>
        <w:t xml:space="preserve"> </w:t>
      </w:r>
      <w:r w:rsidR="006B0E90" w:rsidRPr="006B0E90">
        <w:rPr>
          <w:rFonts w:ascii="Arial" w:hAnsi="Arial" w:cs="Arial"/>
          <w:sz w:val="22"/>
          <w:szCs w:val="22"/>
        </w:rPr>
        <w:t>pozemků č. 1001972442.</w:t>
      </w:r>
      <w:r w:rsidR="006B0E90">
        <w:rPr>
          <w:rFonts w:ascii="Arial" w:hAnsi="Arial" w:cs="Arial"/>
          <w:sz w:val="22"/>
          <w:szCs w:val="22"/>
        </w:rPr>
        <w:t xml:space="preserve"> </w:t>
      </w:r>
    </w:p>
    <w:p w14:paraId="1315DD48" w14:textId="14855E13" w:rsidR="000D67E0" w:rsidRDefault="000D67E0" w:rsidP="000D67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67E0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D67E0">
        <w:rPr>
          <w:rFonts w:ascii="Arial" w:hAnsi="Arial" w:cs="Arial"/>
          <w:iCs/>
          <w:sz w:val="22"/>
          <w:szCs w:val="22"/>
        </w:rPr>
        <w:t>do katastru nemovitostí nenáleží</w:t>
      </w:r>
      <w:r w:rsidRPr="000D67E0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3F110C6C" w:rsidR="00C91F2F" w:rsidRPr="00E95D78" w:rsidRDefault="0017280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DF3FDA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73669">
        <w:rPr>
          <w:b w:val="0"/>
          <w:bCs w:val="0"/>
          <w:sz w:val="22"/>
          <w:szCs w:val="22"/>
        </w:rPr>
        <w:t>116 079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 w:rsidR="00273669">
        <w:rPr>
          <w:b w:val="0"/>
          <w:bCs w:val="0"/>
          <w:sz w:val="22"/>
          <w:szCs w:val="22"/>
        </w:rPr>
        <w:t>jedno sto šestnáct tisíc sedmdesát devět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E51D53">
        <w:rPr>
          <w:b w:val="0"/>
          <w:bCs w:val="0"/>
          <w:sz w:val="22"/>
          <w:szCs w:val="22"/>
        </w:rPr>
        <w:t xml:space="preserve"> – viz. příloha </w:t>
      </w:r>
      <w:r w:rsidR="00F961EC">
        <w:rPr>
          <w:b w:val="0"/>
          <w:bCs w:val="0"/>
          <w:sz w:val="22"/>
          <w:szCs w:val="22"/>
        </w:rPr>
        <w:t>„Výpočet k dodatku“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DF0916" w14:textId="0A67409E" w:rsidR="00B65A94" w:rsidRPr="00CA4FC8" w:rsidRDefault="00436322" w:rsidP="00CA4FC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E51D53">
        <w:rPr>
          <w:rFonts w:ascii="Arial" w:hAnsi="Arial" w:cs="Arial"/>
          <w:b w:val="0"/>
          <w:sz w:val="22"/>
          <w:szCs w:val="22"/>
        </w:rPr>
        <w:t>116.915</w:t>
      </w:r>
      <w:r w:rsidRPr="00A73C25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51D53" w:rsidRPr="00E51D53">
        <w:rPr>
          <w:rFonts w:ascii="Arial" w:hAnsi="Arial" w:cs="Arial"/>
          <w:b w:val="0"/>
          <w:sz w:val="22"/>
          <w:szCs w:val="22"/>
        </w:rPr>
        <w:t>jedno sto šestnáct tisíc devět set patnáct</w:t>
      </w:r>
      <w:r w:rsidRPr="00E51D5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BB0117F" w14:textId="4F089FEA" w:rsidR="00401E9A" w:rsidRPr="00D34719" w:rsidRDefault="00172808" w:rsidP="00D3471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2" w:name="_Hlk56075201"/>
      <w:r>
        <w:rPr>
          <w:rFonts w:ascii="Arial" w:hAnsi="Arial" w:cs="Arial"/>
          <w:sz w:val="22"/>
          <w:szCs w:val="22"/>
        </w:rPr>
        <w:t>3</w:t>
      </w:r>
      <w:r w:rsidR="004E596D">
        <w:rPr>
          <w:rFonts w:ascii="Arial" w:hAnsi="Arial" w:cs="Arial"/>
          <w:sz w:val="22"/>
          <w:szCs w:val="22"/>
        </w:rPr>
        <w:t xml:space="preserve">. </w:t>
      </w:r>
      <w:r w:rsidR="00401E9A" w:rsidRPr="00D3471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D34719">
        <w:rPr>
          <w:rFonts w:ascii="Arial" w:hAnsi="Arial" w:cs="Arial"/>
          <w:sz w:val="22"/>
          <w:szCs w:val="22"/>
        </w:rPr>
        <w:t> </w:t>
      </w:r>
      <w:r w:rsidR="00401E9A" w:rsidRPr="00D34719">
        <w:rPr>
          <w:rFonts w:ascii="Arial" w:hAnsi="Arial" w:cs="Arial"/>
          <w:sz w:val="22"/>
          <w:szCs w:val="22"/>
        </w:rPr>
        <w:t xml:space="preserve">ukončit nájem pozemku či jeho části před dobou sjednanou ve smlouvě tak, že skončí uplynutím tří měsíců ode dne doručení oznámení </w:t>
      </w:r>
      <w:r w:rsidR="0042487E" w:rsidRPr="00D34719">
        <w:rPr>
          <w:rFonts w:ascii="Arial" w:hAnsi="Arial" w:cs="Arial"/>
          <w:sz w:val="22"/>
          <w:szCs w:val="22"/>
        </w:rPr>
        <w:t>nájemci</w:t>
      </w:r>
      <w:r w:rsidR="00401E9A" w:rsidRPr="00D34719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48C42455" w14:textId="77777777" w:rsidR="00172808" w:rsidRDefault="00172808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0D62F9F9" w14:textId="77777777" w:rsidR="00172808" w:rsidRDefault="00172808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479CB4DD" w14:textId="77777777" w:rsidR="00172808" w:rsidRDefault="00172808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5C9C253A" w14:textId="291C8EBD" w:rsidR="00401E9A" w:rsidRPr="00D34719" w:rsidRDefault="00A73C25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4719">
        <w:rPr>
          <w:rFonts w:ascii="Arial" w:hAnsi="Arial" w:cs="Arial"/>
          <w:sz w:val="22"/>
          <w:szCs w:val="22"/>
        </w:rPr>
        <w:t>N</w:t>
      </w:r>
      <w:r w:rsidR="00401E9A" w:rsidRPr="00D34719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0A540D32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257903FF" w:rsidR="00DF57DD" w:rsidRPr="00172AFE" w:rsidRDefault="00172808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66F7C77" w14:textId="0DFC0AE3" w:rsidR="00DE20D4" w:rsidRPr="00DE20D4" w:rsidRDefault="0017280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DE20D4">
        <w:rPr>
          <w:rFonts w:ascii="Arial" w:hAnsi="Arial" w:cs="Arial"/>
          <w:b w:val="0"/>
          <w:sz w:val="22"/>
          <w:szCs w:val="22"/>
        </w:rPr>
        <w:t>.</w:t>
      </w:r>
      <w:r w:rsidR="00B12289" w:rsidRPr="00DE20D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DE20D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DE20D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</w:t>
      </w:r>
    </w:p>
    <w:p w14:paraId="510B1BCF" w14:textId="7E069155" w:rsidR="00A53695" w:rsidRPr="00DE20D4" w:rsidRDefault="00B1228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E20D4">
        <w:rPr>
          <w:rFonts w:ascii="Arial" w:hAnsi="Arial" w:cs="Arial"/>
          <w:b w:val="0"/>
          <w:sz w:val="22"/>
          <w:szCs w:val="22"/>
        </w:rPr>
        <w:t>dnem</w:t>
      </w:r>
      <w:r w:rsidR="0072149A" w:rsidRPr="00DE20D4">
        <w:rPr>
          <w:rFonts w:ascii="Arial" w:hAnsi="Arial" w:cs="Arial"/>
          <w:b w:val="0"/>
          <w:sz w:val="22"/>
          <w:szCs w:val="22"/>
        </w:rPr>
        <w:t xml:space="preserve"> </w:t>
      </w:r>
      <w:r w:rsidR="00DE20D4" w:rsidRPr="00DE20D4">
        <w:rPr>
          <w:rFonts w:ascii="Arial" w:hAnsi="Arial" w:cs="Arial"/>
          <w:b w:val="0"/>
          <w:sz w:val="22"/>
          <w:szCs w:val="22"/>
        </w:rPr>
        <w:t>15. 7. 2024</w:t>
      </w:r>
      <w:r w:rsidR="0072149A" w:rsidRPr="00DE20D4">
        <w:rPr>
          <w:rFonts w:ascii="Arial" w:hAnsi="Arial" w:cs="Arial"/>
          <w:b w:val="0"/>
          <w:sz w:val="22"/>
          <w:szCs w:val="22"/>
        </w:rPr>
        <w:t>, nejdříve však dnem</w:t>
      </w:r>
      <w:r w:rsidRPr="00DE20D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DE20D4"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DE20D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DE20D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E20D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E20D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DE20D4">
        <w:rPr>
          <w:rFonts w:ascii="Arial" w:hAnsi="Arial" w:cs="Arial"/>
          <w:b w:val="0"/>
          <w:sz w:val="22"/>
          <w:szCs w:val="22"/>
        </w:rPr>
        <w:t>tohoto dodatku</w:t>
      </w:r>
      <w:r w:rsidRPr="00DE20D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71428592" w:rsidR="00021CF1" w:rsidRPr="00172AFE" w:rsidRDefault="001728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v </w:t>
      </w:r>
      <w:r w:rsidR="00DE20D4">
        <w:rPr>
          <w:b w:val="0"/>
          <w:bCs w:val="0"/>
          <w:sz w:val="22"/>
          <w:szCs w:val="22"/>
        </w:rPr>
        <w:t>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DE20D4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57016A1" w14:textId="65DE8583" w:rsidR="00C91F2F" w:rsidRPr="00172AFE" w:rsidRDefault="00172808" w:rsidP="00DE20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51D6ACA3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DE20D4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DE20D4">
        <w:rPr>
          <w:rFonts w:ascii="Arial" w:hAnsi="Arial" w:cs="Arial"/>
          <w:sz w:val="22"/>
          <w:szCs w:val="22"/>
        </w:rPr>
        <w:t>15. 7. 2024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4874F9BA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9BFB2B1" w14:textId="77777777" w:rsidR="00172808" w:rsidRDefault="00172808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72808" w:rsidRDefault="00172808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72808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14272E90" w14:textId="77777777" w:rsidR="00CA4FC8" w:rsidRDefault="00CA4FC8" w:rsidP="001136C4">
      <w:pPr>
        <w:rPr>
          <w:rFonts w:ascii="Arial" w:hAnsi="Arial" w:cs="Arial"/>
          <w:iCs/>
          <w:sz w:val="22"/>
          <w:szCs w:val="22"/>
        </w:rPr>
      </w:pPr>
    </w:p>
    <w:p w14:paraId="49884F1B" w14:textId="42215784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244755D0" w14:textId="1974B1C8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CA4FC8">
        <w:rPr>
          <w:rFonts w:ascii="Arial" w:hAnsi="Arial" w:cs="Arial"/>
          <w:sz w:val="22"/>
          <w:szCs w:val="22"/>
        </w:rPr>
        <w:t>…….</w:t>
      </w:r>
      <w:r w:rsidRPr="008711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CA4F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</w:p>
    <w:p w14:paraId="116A4850" w14:textId="06FF593A" w:rsidR="00126514" w:rsidRPr="009378A3" w:rsidRDefault="00DE20D4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 </w:t>
      </w:r>
      <w:r w:rsidR="00CA4FC8">
        <w:rPr>
          <w:rFonts w:ascii="Arial" w:hAnsi="Arial" w:cs="Arial"/>
          <w:color w:val="000000"/>
          <w:sz w:val="22"/>
          <w:szCs w:val="22"/>
        </w:rPr>
        <w:t>Miluše Srbková, ředitelka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0412E941" w14:textId="77777777" w:rsidR="00CA4FC8" w:rsidRPr="005F2C48" w:rsidRDefault="00CA4FC8" w:rsidP="00EC7FE5">
      <w:pPr>
        <w:jc w:val="both"/>
        <w:rPr>
          <w:rFonts w:ascii="Arial" w:hAnsi="Arial" w:cs="Arial"/>
          <w:bCs/>
        </w:rPr>
      </w:pPr>
    </w:p>
    <w:p w14:paraId="51C909DC" w14:textId="77777777" w:rsidR="00EC7FE5" w:rsidRPr="00CA4FC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CA4FC8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780AA875" w:rsidR="00EC7FE5" w:rsidRPr="00CA4FC8" w:rsidRDefault="00EC7FE5" w:rsidP="00CA4F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>Datum registrace</w:t>
      </w:r>
      <w:r w:rsidR="00855CF2" w:rsidRPr="00CA4FC8">
        <w:rPr>
          <w:rFonts w:ascii="Arial" w:hAnsi="Arial" w:cs="Arial"/>
          <w:sz w:val="22"/>
          <w:szCs w:val="22"/>
        </w:rPr>
        <w:t xml:space="preserve">: </w:t>
      </w:r>
      <w:r w:rsidR="00CA4FC8">
        <w:rPr>
          <w:rFonts w:ascii="Arial" w:hAnsi="Arial" w:cs="Arial"/>
          <w:sz w:val="22"/>
          <w:szCs w:val="22"/>
        </w:rPr>
        <w:t>……………………</w:t>
      </w:r>
      <w:r w:rsidRPr="00CA4FC8">
        <w:rPr>
          <w:rFonts w:ascii="Arial" w:hAnsi="Arial" w:cs="Arial"/>
          <w:sz w:val="22"/>
          <w:szCs w:val="22"/>
        </w:rPr>
        <w:t xml:space="preserve"> </w:t>
      </w:r>
    </w:p>
    <w:p w14:paraId="065254FD" w14:textId="20D0D6E1" w:rsidR="00EC7FE5" w:rsidRPr="00CA4FC8" w:rsidRDefault="00EC7FE5" w:rsidP="00CA4F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CA4FC8">
        <w:rPr>
          <w:rFonts w:ascii="Arial" w:hAnsi="Arial" w:cs="Arial"/>
          <w:sz w:val="22"/>
          <w:szCs w:val="22"/>
        </w:rPr>
        <w:t>dodatku</w:t>
      </w:r>
      <w:r w:rsidR="00855CF2" w:rsidRPr="00CA4FC8">
        <w:rPr>
          <w:rFonts w:ascii="Arial" w:hAnsi="Arial" w:cs="Arial"/>
          <w:sz w:val="22"/>
          <w:szCs w:val="22"/>
        </w:rPr>
        <w:t xml:space="preserve">: </w:t>
      </w:r>
      <w:r w:rsidRPr="00CA4FC8">
        <w:rPr>
          <w:rFonts w:ascii="Arial" w:hAnsi="Arial" w:cs="Arial"/>
          <w:sz w:val="22"/>
          <w:szCs w:val="22"/>
        </w:rPr>
        <w:t xml:space="preserve"> </w:t>
      </w:r>
      <w:r w:rsidR="00CA4FC8">
        <w:rPr>
          <w:rFonts w:ascii="Arial" w:hAnsi="Arial" w:cs="Arial"/>
          <w:sz w:val="22"/>
          <w:szCs w:val="22"/>
        </w:rPr>
        <w:t>…</w:t>
      </w:r>
      <w:proofErr w:type="gramEnd"/>
      <w:r w:rsidR="00CA4FC8">
        <w:rPr>
          <w:rFonts w:ascii="Arial" w:hAnsi="Arial" w:cs="Arial"/>
          <w:sz w:val="22"/>
          <w:szCs w:val="22"/>
        </w:rPr>
        <w:t>………………………..</w:t>
      </w:r>
    </w:p>
    <w:p w14:paraId="1F931F5D" w14:textId="5CEE12D3" w:rsidR="00EC7FE5" w:rsidRPr="00CA4FC8" w:rsidRDefault="00EC7FE5" w:rsidP="00CA4F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CA4FC8">
        <w:rPr>
          <w:rFonts w:ascii="Arial" w:hAnsi="Arial" w:cs="Arial"/>
          <w:sz w:val="22"/>
          <w:szCs w:val="22"/>
        </w:rPr>
        <w:t>verze</w:t>
      </w:r>
      <w:r w:rsidR="00855CF2" w:rsidRPr="00CA4FC8">
        <w:rPr>
          <w:rFonts w:ascii="Arial" w:hAnsi="Arial" w:cs="Arial"/>
          <w:sz w:val="22"/>
          <w:szCs w:val="22"/>
        </w:rPr>
        <w:t xml:space="preserve">: </w:t>
      </w:r>
      <w:r w:rsidRPr="00CA4FC8">
        <w:rPr>
          <w:rFonts w:ascii="Arial" w:hAnsi="Arial" w:cs="Arial"/>
          <w:sz w:val="22"/>
          <w:szCs w:val="22"/>
        </w:rPr>
        <w:t xml:space="preserve"> </w:t>
      </w:r>
      <w:r w:rsidR="00CA4FC8">
        <w:rPr>
          <w:rFonts w:ascii="Arial" w:hAnsi="Arial" w:cs="Arial"/>
          <w:sz w:val="22"/>
          <w:szCs w:val="22"/>
        </w:rPr>
        <w:t xml:space="preserve"> </w:t>
      </w:r>
      <w:proofErr w:type="gramEnd"/>
      <w:r w:rsidR="00CA4FC8">
        <w:rPr>
          <w:rFonts w:ascii="Arial" w:hAnsi="Arial" w:cs="Arial"/>
          <w:sz w:val="22"/>
          <w:szCs w:val="22"/>
        </w:rPr>
        <w:t xml:space="preserve">   …………………………..</w:t>
      </w:r>
    </w:p>
    <w:p w14:paraId="766FAF8E" w14:textId="6742E00E" w:rsidR="00EC7FE5" w:rsidRPr="00CA4FC8" w:rsidRDefault="00EC7FE5" w:rsidP="00CA4FC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A4FC8">
        <w:rPr>
          <w:rFonts w:ascii="Arial" w:hAnsi="Arial" w:cs="Arial"/>
          <w:sz w:val="22"/>
          <w:szCs w:val="22"/>
        </w:rPr>
        <w:t>provedl</w:t>
      </w:r>
      <w:r w:rsidR="00855CF2" w:rsidRPr="00CA4FC8">
        <w:rPr>
          <w:rFonts w:ascii="Arial" w:hAnsi="Arial" w:cs="Arial"/>
          <w:sz w:val="22"/>
          <w:szCs w:val="22"/>
        </w:rPr>
        <w:t xml:space="preserve">: </w:t>
      </w:r>
      <w:r w:rsidRPr="00CA4FC8">
        <w:rPr>
          <w:rFonts w:ascii="Arial" w:hAnsi="Arial" w:cs="Arial"/>
          <w:sz w:val="22"/>
          <w:szCs w:val="22"/>
        </w:rPr>
        <w:t xml:space="preserve"> </w:t>
      </w:r>
      <w:r w:rsidR="00CA4FC8" w:rsidRPr="00CA4FC8">
        <w:rPr>
          <w:rFonts w:ascii="Arial" w:hAnsi="Arial" w:cs="Arial"/>
          <w:sz w:val="22"/>
          <w:szCs w:val="22"/>
        </w:rPr>
        <w:t>Zdeňka</w:t>
      </w:r>
      <w:proofErr w:type="gramEnd"/>
      <w:r w:rsidR="00CA4FC8" w:rsidRPr="00CA4FC8">
        <w:rPr>
          <w:rFonts w:ascii="Arial" w:hAnsi="Arial" w:cs="Arial"/>
          <w:sz w:val="22"/>
          <w:szCs w:val="22"/>
        </w:rPr>
        <w:t xml:space="preserve"> Jiřičková</w:t>
      </w:r>
    </w:p>
    <w:p w14:paraId="35AEC50F" w14:textId="77777777" w:rsidR="00EC7FE5" w:rsidRPr="00CA4FC8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17A84E4E" w:rsidR="00EC7FE5" w:rsidRPr="00CA4FC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V </w:t>
      </w:r>
      <w:r w:rsidR="00CA4FC8" w:rsidRPr="00CA4FC8">
        <w:rPr>
          <w:rFonts w:ascii="Arial" w:hAnsi="Arial" w:cs="Arial"/>
          <w:sz w:val="22"/>
          <w:szCs w:val="22"/>
        </w:rPr>
        <w:t>Chomutově</w:t>
      </w:r>
      <w:r w:rsidRPr="00CA4FC8">
        <w:rPr>
          <w:rFonts w:ascii="Arial" w:hAnsi="Arial" w:cs="Arial"/>
          <w:sz w:val="22"/>
          <w:szCs w:val="22"/>
        </w:rPr>
        <w:t xml:space="preserve"> dne ……………</w:t>
      </w:r>
      <w:r w:rsidR="00CA4FC8" w:rsidRPr="00CA4FC8">
        <w:rPr>
          <w:rFonts w:ascii="Arial" w:hAnsi="Arial" w:cs="Arial"/>
          <w:sz w:val="22"/>
          <w:szCs w:val="22"/>
        </w:rPr>
        <w:t>………</w:t>
      </w:r>
      <w:r w:rsidRPr="00CA4FC8">
        <w:rPr>
          <w:rFonts w:ascii="Arial" w:hAnsi="Arial" w:cs="Arial"/>
          <w:sz w:val="22"/>
          <w:szCs w:val="22"/>
        </w:rPr>
        <w:tab/>
      </w:r>
      <w:r w:rsidRPr="00CA4FC8">
        <w:rPr>
          <w:rFonts w:ascii="Arial" w:hAnsi="Arial" w:cs="Arial"/>
          <w:sz w:val="22"/>
          <w:szCs w:val="22"/>
        </w:rPr>
        <w:tab/>
      </w:r>
      <w:r w:rsidRPr="00CA4FC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5D17F6" w14:textId="3F9F4A06" w:rsidR="00B12289" w:rsidRPr="00C55134" w:rsidRDefault="00EC7FE5" w:rsidP="00CA4FC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ab/>
      </w: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5987326">
    <w:abstractNumId w:val="2"/>
  </w:num>
  <w:num w:numId="2" w16cid:durableId="1384713317">
    <w:abstractNumId w:val="0"/>
  </w:num>
  <w:num w:numId="3" w16cid:durableId="158592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67E0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808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C6BF8"/>
    <w:rsid w:val="001D01A5"/>
    <w:rsid w:val="001D53DC"/>
    <w:rsid w:val="001F30A2"/>
    <w:rsid w:val="001F6161"/>
    <w:rsid w:val="001F65F1"/>
    <w:rsid w:val="0020067A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B3C3F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802C6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96D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23E2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1122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0E90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95989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24C77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B6EB0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67A5E"/>
    <w:rsid w:val="00A73C25"/>
    <w:rsid w:val="00A805F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FC8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34719"/>
    <w:rsid w:val="00D46811"/>
    <w:rsid w:val="00D52B10"/>
    <w:rsid w:val="00D62248"/>
    <w:rsid w:val="00D75509"/>
    <w:rsid w:val="00D801D0"/>
    <w:rsid w:val="00D90B03"/>
    <w:rsid w:val="00DA28F3"/>
    <w:rsid w:val="00DA4CD5"/>
    <w:rsid w:val="00DB4F3F"/>
    <w:rsid w:val="00DB6AA8"/>
    <w:rsid w:val="00DC22F5"/>
    <w:rsid w:val="00DC7CF9"/>
    <w:rsid w:val="00DD4A55"/>
    <w:rsid w:val="00DE0FAE"/>
    <w:rsid w:val="00DE20D4"/>
    <w:rsid w:val="00DE35A2"/>
    <w:rsid w:val="00DE3B4C"/>
    <w:rsid w:val="00DF3FDA"/>
    <w:rsid w:val="00DF57DD"/>
    <w:rsid w:val="00E06C7D"/>
    <w:rsid w:val="00E1214F"/>
    <w:rsid w:val="00E12905"/>
    <w:rsid w:val="00E22089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51D53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61EC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0D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27</cp:revision>
  <cp:lastPrinted>2013-12-10T07:32:00Z</cp:lastPrinted>
  <dcterms:created xsi:type="dcterms:W3CDTF">2024-07-10T06:02:00Z</dcterms:created>
  <dcterms:modified xsi:type="dcterms:W3CDTF">2024-07-12T05:49:00Z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