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4429" w14:textId="77777777" w:rsidR="00307856" w:rsidRPr="000A69AB" w:rsidRDefault="00307856" w:rsidP="00307856">
      <w:pPr>
        <w:pStyle w:val="StylDoprava"/>
        <w:rPr>
          <w:rFonts w:cs="Arial"/>
        </w:rPr>
      </w:pPr>
      <w:r w:rsidRPr="000A69AB">
        <w:rPr>
          <w:rFonts w:cs="Arial"/>
        </w:rPr>
        <w:t>Č.j. SPU 267975/2024/508100/Maš</w:t>
      </w:r>
    </w:p>
    <w:p w14:paraId="7E49B2F4" w14:textId="77777777" w:rsidR="00307856" w:rsidRPr="000A69AB" w:rsidRDefault="00307856" w:rsidP="00307856">
      <w:pPr>
        <w:pStyle w:val="StylDoprava"/>
        <w:rPr>
          <w:rFonts w:cs="Arial"/>
        </w:rPr>
      </w:pPr>
      <w:r w:rsidRPr="000A69AB">
        <w:rPr>
          <w:rFonts w:cs="Arial"/>
        </w:rPr>
        <w:t>UID:spuess920c1596</w:t>
      </w:r>
    </w:p>
    <w:p w14:paraId="6C634794" w14:textId="77777777" w:rsidR="00F50CA9" w:rsidRPr="000A69AB" w:rsidRDefault="00F50CA9" w:rsidP="00F50CA9">
      <w:pPr>
        <w:widowControl/>
        <w:rPr>
          <w:rFonts w:ascii="Arial" w:hAnsi="Arial" w:cs="Arial"/>
          <w:b/>
        </w:rPr>
      </w:pPr>
      <w:r w:rsidRPr="000A69AB">
        <w:rPr>
          <w:rFonts w:ascii="Arial" w:hAnsi="Arial" w:cs="Arial"/>
          <w:b/>
        </w:rPr>
        <w:t>Česká republika - Státní pozemkový úřad</w:t>
      </w:r>
    </w:p>
    <w:p w14:paraId="37BDEC3B" w14:textId="77777777" w:rsidR="00F50CA9" w:rsidRPr="000A69AB" w:rsidRDefault="00F50CA9" w:rsidP="00F50CA9">
      <w:pPr>
        <w:widowControl/>
        <w:rPr>
          <w:rFonts w:ascii="Arial" w:hAnsi="Arial" w:cs="Arial"/>
        </w:rPr>
      </w:pPr>
      <w:r w:rsidRPr="000A69AB">
        <w:rPr>
          <w:rFonts w:ascii="Arial" w:hAnsi="Arial" w:cs="Arial"/>
        </w:rPr>
        <w:t>Sídlo: Husinecká 1024/11a, 130 00 Praha 3</w:t>
      </w:r>
      <w:r w:rsidR="008E247A" w:rsidRPr="000A69AB">
        <w:rPr>
          <w:rFonts w:ascii="Arial" w:hAnsi="Arial" w:cs="Arial"/>
        </w:rPr>
        <w:t xml:space="preserve"> - Žižkov</w:t>
      </w:r>
      <w:r w:rsidRPr="000A69AB">
        <w:rPr>
          <w:rFonts w:ascii="Arial" w:hAnsi="Arial" w:cs="Arial"/>
        </w:rPr>
        <w:t>,</w:t>
      </w:r>
    </w:p>
    <w:p w14:paraId="0C1C69D4" w14:textId="77777777" w:rsidR="00F50CA9" w:rsidRPr="000A69AB" w:rsidRDefault="004C436E" w:rsidP="00F50CA9">
      <w:pPr>
        <w:widowControl/>
        <w:rPr>
          <w:rFonts w:ascii="Arial" w:hAnsi="Arial" w:cs="Arial"/>
          <w:color w:val="000000"/>
        </w:rPr>
      </w:pPr>
      <w:r w:rsidRPr="000A69AB">
        <w:rPr>
          <w:rFonts w:ascii="Arial" w:hAnsi="Arial" w:cs="Arial"/>
          <w:color w:val="000000"/>
        </w:rPr>
        <w:t>kterou</w:t>
      </w:r>
      <w:r w:rsidR="00F50CA9" w:rsidRPr="000A69AB">
        <w:rPr>
          <w:rFonts w:ascii="Arial" w:hAnsi="Arial" w:cs="Arial"/>
          <w:color w:val="000000"/>
        </w:rPr>
        <w:t xml:space="preserve"> zastupuje</w:t>
      </w:r>
      <w:r w:rsidR="00F50CA9" w:rsidRPr="000A69AB">
        <w:rPr>
          <w:rFonts w:ascii="Arial" w:hAnsi="Arial" w:cs="Arial"/>
        </w:rPr>
        <w:t xml:space="preserve"> </w:t>
      </w:r>
      <w:r w:rsidR="00F50CA9" w:rsidRPr="000A69AB">
        <w:rPr>
          <w:rFonts w:ascii="Arial" w:hAnsi="Arial" w:cs="Arial"/>
          <w:color w:val="000000"/>
        </w:rPr>
        <w:t>Ing. Jiří Pavliš, DiS., zástupce ředitele Krajského pozemkového úřadu pro Ústecký kraj</w:t>
      </w:r>
    </w:p>
    <w:p w14:paraId="3914AE0D" w14:textId="77777777" w:rsidR="00F50CA9" w:rsidRPr="000A69AB" w:rsidRDefault="00F50CA9" w:rsidP="00F50CA9">
      <w:pPr>
        <w:widowControl/>
        <w:rPr>
          <w:rFonts w:ascii="Arial" w:hAnsi="Arial" w:cs="Arial"/>
        </w:rPr>
      </w:pPr>
      <w:r w:rsidRPr="000A69AB">
        <w:rPr>
          <w:rFonts w:ascii="Arial" w:hAnsi="Arial" w:cs="Arial"/>
          <w:color w:val="000000"/>
        </w:rPr>
        <w:t>adresa Husitská 1071/2, 415 02 Teplice</w:t>
      </w:r>
    </w:p>
    <w:p w14:paraId="6965FFDD" w14:textId="77777777" w:rsidR="00F50CA9" w:rsidRPr="000A69AB" w:rsidRDefault="00F50CA9" w:rsidP="00F50CA9">
      <w:pPr>
        <w:widowControl/>
        <w:rPr>
          <w:rFonts w:ascii="Arial" w:hAnsi="Arial" w:cs="Arial"/>
        </w:rPr>
      </w:pPr>
      <w:r w:rsidRPr="000A69AB">
        <w:rPr>
          <w:rFonts w:ascii="Arial" w:hAnsi="Arial" w:cs="Arial"/>
        </w:rPr>
        <w:t>IČ</w:t>
      </w:r>
      <w:r w:rsidR="008C2BE5" w:rsidRPr="000A69AB">
        <w:rPr>
          <w:rFonts w:ascii="Arial" w:hAnsi="Arial" w:cs="Arial"/>
        </w:rPr>
        <w:t>O</w:t>
      </w:r>
      <w:r w:rsidRPr="000A69AB">
        <w:rPr>
          <w:rFonts w:ascii="Arial" w:hAnsi="Arial" w:cs="Arial"/>
        </w:rPr>
        <w:t>: 01312774</w:t>
      </w:r>
    </w:p>
    <w:p w14:paraId="0915A4A5" w14:textId="77777777" w:rsidR="00F50CA9" w:rsidRPr="000A69AB" w:rsidRDefault="00F50CA9" w:rsidP="00F50CA9">
      <w:pPr>
        <w:widowControl/>
        <w:rPr>
          <w:rFonts w:ascii="Arial" w:hAnsi="Arial" w:cs="Arial"/>
        </w:rPr>
      </w:pPr>
      <w:r w:rsidRPr="000A69AB">
        <w:rPr>
          <w:rFonts w:ascii="Arial" w:hAnsi="Arial" w:cs="Arial"/>
        </w:rPr>
        <w:t>DIČ:  CZ01312774</w:t>
      </w:r>
    </w:p>
    <w:p w14:paraId="1E59FBE0" w14:textId="77777777" w:rsidR="00775702" w:rsidRPr="000A69AB" w:rsidRDefault="00775702" w:rsidP="00775702">
      <w:pPr>
        <w:ind w:left="-810" w:firstLine="810"/>
        <w:rPr>
          <w:rFonts w:ascii="Arial" w:hAnsi="Arial" w:cs="Arial"/>
        </w:rPr>
      </w:pPr>
      <w:r w:rsidRPr="000A69AB">
        <w:rPr>
          <w:rFonts w:ascii="Arial" w:hAnsi="Arial" w:cs="Arial"/>
        </w:rPr>
        <w:t>ID DS: z49per3</w:t>
      </w:r>
    </w:p>
    <w:p w14:paraId="7D20811C" w14:textId="77777777" w:rsidR="00F50CA9" w:rsidRPr="000A69AB" w:rsidRDefault="00F50CA9" w:rsidP="00F50CA9">
      <w:pPr>
        <w:widowControl/>
        <w:rPr>
          <w:rFonts w:ascii="Arial" w:hAnsi="Arial" w:cs="Arial"/>
        </w:rPr>
      </w:pPr>
      <w:r w:rsidRPr="000A69AB">
        <w:rPr>
          <w:rFonts w:ascii="Arial" w:hAnsi="Arial" w:cs="Arial"/>
        </w:rPr>
        <w:t xml:space="preserve">Bankovní spojení: ČNB, pobočka Praha, se sídlem Na </w:t>
      </w:r>
      <w:r w:rsidR="00915B4E" w:rsidRPr="000A69AB">
        <w:rPr>
          <w:rFonts w:ascii="Arial" w:hAnsi="Arial" w:cs="Arial"/>
        </w:rPr>
        <w:t xml:space="preserve">Příkopě </w:t>
      </w:r>
      <w:r w:rsidRPr="000A69AB">
        <w:rPr>
          <w:rFonts w:ascii="Arial" w:hAnsi="Arial" w:cs="Arial"/>
        </w:rPr>
        <w:t>28</w:t>
      </w:r>
    </w:p>
    <w:p w14:paraId="63060CFA" w14:textId="77777777" w:rsidR="00F50CA9" w:rsidRPr="000A69AB" w:rsidRDefault="00F50CA9" w:rsidP="00F50CA9">
      <w:pPr>
        <w:widowControl/>
        <w:rPr>
          <w:rFonts w:ascii="Arial" w:hAnsi="Arial" w:cs="Arial"/>
        </w:rPr>
      </w:pPr>
      <w:r w:rsidRPr="000A69AB">
        <w:rPr>
          <w:rFonts w:ascii="Arial" w:hAnsi="Arial" w:cs="Arial"/>
        </w:rPr>
        <w:t>číslo účtu:</w:t>
      </w:r>
      <w:r w:rsidRPr="000A69AB">
        <w:rPr>
          <w:rFonts w:ascii="Arial" w:hAnsi="Arial" w:cs="Arial"/>
        </w:rPr>
        <w:tab/>
        <w:t>10014-3723001/0710</w:t>
      </w:r>
    </w:p>
    <w:p w14:paraId="7A2CABC2" w14:textId="77777777" w:rsidR="00F50CA9" w:rsidRPr="000A69AB" w:rsidRDefault="00F50CA9" w:rsidP="00F50CA9">
      <w:pPr>
        <w:widowControl/>
        <w:rPr>
          <w:rFonts w:ascii="Arial" w:hAnsi="Arial" w:cs="Arial"/>
        </w:rPr>
      </w:pPr>
      <w:r w:rsidRPr="000A69AB">
        <w:rPr>
          <w:rFonts w:ascii="Arial" w:hAnsi="Arial" w:cs="Arial"/>
        </w:rPr>
        <w:t>variabilní symbol: 1025932469</w:t>
      </w:r>
    </w:p>
    <w:p w14:paraId="1EC6229F" w14:textId="77777777" w:rsidR="00F50CA9" w:rsidRPr="000A69AB" w:rsidRDefault="00F50CA9" w:rsidP="00F50CA9">
      <w:pPr>
        <w:widowControl/>
        <w:rPr>
          <w:rFonts w:ascii="Arial" w:hAnsi="Arial" w:cs="Arial"/>
          <w:color w:val="000000"/>
        </w:rPr>
      </w:pPr>
      <w:r w:rsidRPr="000A69AB">
        <w:rPr>
          <w:rFonts w:ascii="Arial" w:hAnsi="Arial" w:cs="Arial"/>
          <w:color w:val="000000"/>
        </w:rPr>
        <w:t>(dále jen ” p r o d á v a j í c í ”)</w:t>
      </w:r>
    </w:p>
    <w:p w14:paraId="322AEC07" w14:textId="77777777" w:rsidR="00E529CA" w:rsidRPr="000A69AB" w:rsidRDefault="00E529CA">
      <w:pPr>
        <w:widowControl/>
        <w:rPr>
          <w:rFonts w:ascii="Arial" w:hAnsi="Arial" w:cs="Arial"/>
          <w:color w:val="000000"/>
          <w:sz w:val="12"/>
          <w:szCs w:val="12"/>
        </w:rPr>
      </w:pPr>
    </w:p>
    <w:p w14:paraId="33ADA036" w14:textId="77777777" w:rsidR="00E529CA" w:rsidRPr="000A69AB" w:rsidRDefault="00E529CA">
      <w:pPr>
        <w:widowControl/>
        <w:rPr>
          <w:rFonts w:ascii="Arial" w:hAnsi="Arial" w:cs="Arial"/>
          <w:color w:val="000000"/>
        </w:rPr>
      </w:pPr>
      <w:r w:rsidRPr="000A69AB">
        <w:rPr>
          <w:rFonts w:ascii="Arial" w:hAnsi="Arial" w:cs="Arial"/>
          <w:color w:val="000000"/>
        </w:rPr>
        <w:t>a</w:t>
      </w:r>
    </w:p>
    <w:p w14:paraId="26E7FF07" w14:textId="77777777" w:rsidR="00E529CA" w:rsidRPr="000A69AB" w:rsidRDefault="00E529CA">
      <w:pPr>
        <w:widowControl/>
        <w:tabs>
          <w:tab w:val="left" w:pos="120"/>
        </w:tabs>
        <w:jc w:val="both"/>
        <w:rPr>
          <w:rFonts w:ascii="Arial" w:hAnsi="Arial" w:cs="Arial"/>
          <w:i/>
          <w:iCs/>
          <w:sz w:val="12"/>
          <w:szCs w:val="12"/>
        </w:rPr>
      </w:pPr>
    </w:p>
    <w:p w14:paraId="2D2F66FE" w14:textId="77777777" w:rsidR="00E529CA" w:rsidRPr="000A69AB" w:rsidRDefault="00E529CA">
      <w:pPr>
        <w:widowControl/>
        <w:rPr>
          <w:rFonts w:ascii="Arial" w:hAnsi="Arial" w:cs="Arial"/>
          <w:color w:val="000000"/>
        </w:rPr>
      </w:pPr>
      <w:r w:rsidRPr="000A69AB">
        <w:rPr>
          <w:rFonts w:ascii="Arial" w:hAnsi="Arial" w:cs="Arial"/>
          <w:color w:val="000000"/>
        </w:rPr>
        <w:t>manželé</w:t>
      </w:r>
    </w:p>
    <w:p w14:paraId="0E8EE1A3" w14:textId="4ABBCC8E" w:rsidR="00E529CA" w:rsidRPr="000A69AB" w:rsidRDefault="00E529CA">
      <w:pPr>
        <w:widowControl/>
        <w:rPr>
          <w:rFonts w:ascii="Arial" w:hAnsi="Arial" w:cs="Arial"/>
          <w:color w:val="000000"/>
        </w:rPr>
      </w:pPr>
      <w:r w:rsidRPr="000A69AB">
        <w:rPr>
          <w:rFonts w:ascii="Arial" w:hAnsi="Arial" w:cs="Arial"/>
          <w:b/>
          <w:color w:val="000000"/>
        </w:rPr>
        <w:t>Sokyra Kamil</w:t>
      </w:r>
      <w:r w:rsidRPr="000A69AB">
        <w:rPr>
          <w:rFonts w:ascii="Arial" w:hAnsi="Arial" w:cs="Arial"/>
          <w:color w:val="000000"/>
        </w:rPr>
        <w:t>, r.č. 76</w:t>
      </w:r>
      <w:r w:rsidR="00D90062">
        <w:rPr>
          <w:rFonts w:ascii="Arial" w:hAnsi="Arial" w:cs="Arial"/>
          <w:color w:val="000000"/>
        </w:rPr>
        <w:t xml:space="preserve"> xxxxxxxxx</w:t>
      </w:r>
      <w:r w:rsidRPr="000A69AB">
        <w:rPr>
          <w:rFonts w:ascii="Arial" w:hAnsi="Arial" w:cs="Arial"/>
          <w:color w:val="000000"/>
        </w:rPr>
        <w:t xml:space="preserve">, trvale bytem </w:t>
      </w:r>
      <w:r w:rsidR="00D90062">
        <w:rPr>
          <w:rFonts w:ascii="Arial" w:hAnsi="Arial" w:cs="Arial"/>
          <w:color w:val="000000"/>
        </w:rPr>
        <w:t>xxxxxxxxxxxxxx</w:t>
      </w:r>
      <w:r w:rsidRPr="000A69AB">
        <w:rPr>
          <w:rFonts w:ascii="Arial" w:hAnsi="Arial" w:cs="Arial"/>
          <w:color w:val="000000"/>
        </w:rPr>
        <w:t xml:space="preserve">, Teplice, </w:t>
      </w:r>
      <w:r w:rsidR="00D90062">
        <w:rPr>
          <w:rFonts w:ascii="Arial" w:hAnsi="Arial" w:cs="Arial"/>
          <w:color w:val="000000"/>
        </w:rPr>
        <w:t>xxx xxx xx</w:t>
      </w:r>
    </w:p>
    <w:p w14:paraId="1A72E902" w14:textId="1F3AE70D" w:rsidR="00E529CA" w:rsidRPr="000A69AB" w:rsidRDefault="00E529CA">
      <w:pPr>
        <w:widowControl/>
        <w:rPr>
          <w:rFonts w:ascii="Arial" w:hAnsi="Arial" w:cs="Arial"/>
          <w:color w:val="000000"/>
        </w:rPr>
      </w:pPr>
      <w:r w:rsidRPr="000A69AB">
        <w:rPr>
          <w:rFonts w:ascii="Arial" w:hAnsi="Arial" w:cs="Arial"/>
          <w:b/>
          <w:color w:val="000000"/>
        </w:rPr>
        <w:t>Sokyrová Jitka</w:t>
      </w:r>
      <w:r w:rsidRPr="000A69AB">
        <w:rPr>
          <w:rFonts w:ascii="Arial" w:hAnsi="Arial" w:cs="Arial"/>
          <w:color w:val="000000"/>
        </w:rPr>
        <w:t>, r.č. 74</w:t>
      </w:r>
      <w:r w:rsidR="00D90062">
        <w:rPr>
          <w:rFonts w:ascii="Arial" w:hAnsi="Arial" w:cs="Arial"/>
          <w:color w:val="000000"/>
        </w:rPr>
        <w:t xml:space="preserve"> xxxxxxxxx</w:t>
      </w:r>
      <w:r w:rsidRPr="000A69AB">
        <w:rPr>
          <w:rFonts w:ascii="Arial" w:hAnsi="Arial" w:cs="Arial"/>
          <w:color w:val="000000"/>
        </w:rPr>
        <w:t xml:space="preserve">, trvale bytem </w:t>
      </w:r>
      <w:r w:rsidR="00D90062">
        <w:rPr>
          <w:rFonts w:ascii="Arial" w:hAnsi="Arial" w:cs="Arial"/>
          <w:color w:val="000000"/>
        </w:rPr>
        <w:t>xxxxxxxxxx</w:t>
      </w:r>
      <w:r w:rsidRPr="000A69AB">
        <w:rPr>
          <w:rFonts w:ascii="Arial" w:hAnsi="Arial" w:cs="Arial"/>
          <w:color w:val="000000"/>
        </w:rPr>
        <w:t xml:space="preserve">, Teplice, </w:t>
      </w:r>
      <w:r w:rsidR="00D90062">
        <w:rPr>
          <w:rFonts w:ascii="Arial" w:hAnsi="Arial" w:cs="Arial"/>
          <w:color w:val="000000"/>
        </w:rPr>
        <w:t>xxx xxx xx</w:t>
      </w:r>
      <w:r w:rsidRPr="000A69AB">
        <w:rPr>
          <w:rFonts w:ascii="Arial" w:hAnsi="Arial" w:cs="Arial"/>
          <w:color w:val="000000"/>
        </w:rPr>
        <w:t xml:space="preserve">, </w:t>
      </w:r>
    </w:p>
    <w:p w14:paraId="4561AD72" w14:textId="36241309" w:rsidR="00E529CA" w:rsidRPr="000A69AB" w:rsidRDefault="00E529CA">
      <w:pPr>
        <w:widowControl/>
        <w:rPr>
          <w:rFonts w:ascii="Arial" w:hAnsi="Arial" w:cs="Arial"/>
          <w:color w:val="000000"/>
        </w:rPr>
      </w:pPr>
      <w:r w:rsidRPr="000A69AB">
        <w:rPr>
          <w:rFonts w:ascii="Arial" w:hAnsi="Arial" w:cs="Arial"/>
          <w:color w:val="000000"/>
        </w:rPr>
        <w:t xml:space="preserve">zast. </w:t>
      </w:r>
      <w:r w:rsidR="00D90062">
        <w:rPr>
          <w:rFonts w:ascii="Arial" w:hAnsi="Arial" w:cs="Arial"/>
          <w:color w:val="000000"/>
        </w:rPr>
        <w:t>xxxxxxxxxxxxxxxxxxxxxxxxxxxxxxxxxxxxxxxxxxxxxxxxxxxxxxx</w:t>
      </w:r>
    </w:p>
    <w:p w14:paraId="4F47BF56" w14:textId="77777777" w:rsidR="00E529CA" w:rsidRPr="000A69AB" w:rsidRDefault="00E529CA">
      <w:pPr>
        <w:widowControl/>
        <w:rPr>
          <w:rFonts w:ascii="Arial" w:hAnsi="Arial" w:cs="Arial"/>
          <w:color w:val="000000"/>
        </w:rPr>
      </w:pPr>
      <w:r w:rsidRPr="000A69AB">
        <w:rPr>
          <w:rFonts w:ascii="Arial" w:hAnsi="Arial" w:cs="Arial"/>
          <w:color w:val="000000"/>
        </w:rPr>
        <w:t>(dále jen  "k u p u j í c í")</w:t>
      </w:r>
    </w:p>
    <w:p w14:paraId="0E8426AE" w14:textId="77777777" w:rsidR="00E529CA" w:rsidRPr="000A69AB" w:rsidRDefault="00E529CA">
      <w:pPr>
        <w:widowControl/>
        <w:rPr>
          <w:rFonts w:ascii="Arial" w:hAnsi="Arial" w:cs="Arial"/>
          <w:color w:val="000000"/>
          <w:sz w:val="14"/>
          <w:szCs w:val="14"/>
        </w:rPr>
      </w:pPr>
    </w:p>
    <w:p w14:paraId="7ECC8BEB" w14:textId="77777777" w:rsidR="00E529CA" w:rsidRPr="00CC06C7" w:rsidRDefault="00E529CA">
      <w:pPr>
        <w:widowControl/>
        <w:rPr>
          <w:rFonts w:ascii="Arial" w:hAnsi="Arial" w:cs="Arial"/>
          <w:color w:val="000000"/>
          <w:sz w:val="22"/>
          <w:szCs w:val="22"/>
        </w:rPr>
      </w:pPr>
      <w:r w:rsidRPr="00CC06C7">
        <w:rPr>
          <w:rFonts w:ascii="Arial" w:hAnsi="Arial" w:cs="Arial"/>
          <w:sz w:val="22"/>
          <w:szCs w:val="22"/>
        </w:rPr>
        <w:tab/>
      </w:r>
    </w:p>
    <w:p w14:paraId="0820A4BF" w14:textId="77777777" w:rsidR="00E529CA" w:rsidRPr="000A69AB" w:rsidRDefault="00E529CA">
      <w:pPr>
        <w:widowControl/>
        <w:rPr>
          <w:rFonts w:ascii="Arial" w:hAnsi="Arial" w:cs="Arial"/>
        </w:rPr>
      </w:pPr>
      <w:r w:rsidRPr="000A69AB">
        <w:rPr>
          <w:rFonts w:ascii="Arial" w:hAnsi="Arial" w:cs="Arial"/>
          <w:color w:val="000000"/>
        </w:rPr>
        <w:t>uzavírají tuto:</w:t>
      </w:r>
    </w:p>
    <w:p w14:paraId="675CD5ED" w14:textId="77777777" w:rsidR="00E529CA" w:rsidRPr="000A69AB" w:rsidRDefault="00E529CA">
      <w:pPr>
        <w:pStyle w:val="para"/>
        <w:widowControl/>
        <w:rPr>
          <w:rFonts w:ascii="Arial" w:hAnsi="Arial" w:cs="Arial"/>
          <w:sz w:val="20"/>
          <w:szCs w:val="20"/>
        </w:rPr>
      </w:pPr>
      <w:r w:rsidRPr="000A69AB">
        <w:rPr>
          <w:rFonts w:ascii="Arial" w:hAnsi="Arial" w:cs="Arial"/>
          <w:sz w:val="20"/>
          <w:szCs w:val="20"/>
        </w:rPr>
        <w:t>KUPNÍ SMLOUVU</w:t>
      </w:r>
    </w:p>
    <w:p w14:paraId="6F87DB2F" w14:textId="77777777" w:rsidR="00E529CA" w:rsidRPr="000A69AB" w:rsidRDefault="00E529CA">
      <w:pPr>
        <w:pStyle w:val="para"/>
        <w:widowControl/>
        <w:rPr>
          <w:rFonts w:ascii="Arial" w:hAnsi="Arial" w:cs="Arial"/>
          <w:sz w:val="14"/>
          <w:szCs w:val="14"/>
        </w:rPr>
      </w:pPr>
    </w:p>
    <w:p w14:paraId="49F07E1A" w14:textId="77777777" w:rsidR="00E529CA" w:rsidRPr="000A69AB" w:rsidRDefault="00E529CA">
      <w:pPr>
        <w:pStyle w:val="para"/>
        <w:widowControl/>
        <w:rPr>
          <w:rFonts w:ascii="Arial" w:hAnsi="Arial" w:cs="Arial"/>
          <w:sz w:val="20"/>
          <w:szCs w:val="20"/>
        </w:rPr>
      </w:pPr>
      <w:r w:rsidRPr="000A69AB">
        <w:rPr>
          <w:rFonts w:ascii="Arial" w:hAnsi="Arial" w:cs="Arial"/>
          <w:sz w:val="20"/>
          <w:szCs w:val="20"/>
        </w:rPr>
        <w:t xml:space="preserve">č. </w:t>
      </w:r>
      <w:r w:rsidRPr="000A69AB">
        <w:rPr>
          <w:rFonts w:ascii="Arial" w:hAnsi="Arial" w:cs="Arial"/>
          <w:color w:val="000000"/>
          <w:sz w:val="20"/>
          <w:szCs w:val="20"/>
        </w:rPr>
        <w:t>1025932469</w:t>
      </w:r>
    </w:p>
    <w:p w14:paraId="2A22982B" w14:textId="77777777" w:rsidR="00E529CA" w:rsidRPr="000A69AB" w:rsidRDefault="00E529CA">
      <w:pPr>
        <w:widowControl/>
        <w:rPr>
          <w:rFonts w:ascii="Arial" w:hAnsi="Arial" w:cs="Arial"/>
          <w:color w:val="000000"/>
          <w:sz w:val="14"/>
          <w:szCs w:val="14"/>
        </w:rPr>
      </w:pPr>
    </w:p>
    <w:p w14:paraId="0C34729B" w14:textId="77777777" w:rsidR="00E529CA" w:rsidRPr="000A69AB" w:rsidRDefault="00E529CA">
      <w:pPr>
        <w:pStyle w:val="para"/>
        <w:widowControl/>
        <w:rPr>
          <w:rFonts w:ascii="Arial" w:hAnsi="Arial" w:cs="Arial"/>
          <w:sz w:val="20"/>
          <w:szCs w:val="20"/>
        </w:rPr>
      </w:pPr>
      <w:r w:rsidRPr="000A69AB">
        <w:rPr>
          <w:rFonts w:ascii="Arial" w:hAnsi="Arial" w:cs="Arial"/>
          <w:color w:val="000000"/>
          <w:sz w:val="20"/>
          <w:szCs w:val="20"/>
        </w:rPr>
        <w:t>I.</w:t>
      </w:r>
    </w:p>
    <w:p w14:paraId="531D54A3" w14:textId="77777777" w:rsidR="00E529CA" w:rsidRPr="000A69AB" w:rsidRDefault="00724A2B">
      <w:pPr>
        <w:pStyle w:val="vnitrniText"/>
        <w:widowControl/>
        <w:rPr>
          <w:rFonts w:ascii="Arial" w:hAnsi="Arial" w:cs="Arial"/>
          <w:sz w:val="20"/>
          <w:szCs w:val="20"/>
        </w:rPr>
      </w:pPr>
      <w:r w:rsidRPr="000A69AB">
        <w:rPr>
          <w:rFonts w:ascii="Arial" w:hAnsi="Arial" w:cs="Arial"/>
          <w:sz w:val="20"/>
          <w:szCs w:val="20"/>
        </w:rPr>
        <w:t xml:space="preserve">Státní pozemkový úřad jako prodávající </w:t>
      </w:r>
      <w:r w:rsidR="00447A39" w:rsidRPr="000A69AB">
        <w:rPr>
          <w:rFonts w:ascii="Arial" w:hAnsi="Arial" w:cs="Arial"/>
          <w:sz w:val="20"/>
          <w:szCs w:val="20"/>
        </w:rPr>
        <w:t>je příslušný hospodařit ve smyslu zákona č.</w:t>
      </w:r>
      <w:r w:rsidRPr="000A69AB">
        <w:rPr>
          <w:rFonts w:ascii="Arial" w:hAnsi="Arial" w:cs="Arial"/>
          <w:sz w:val="20"/>
          <w:szCs w:val="20"/>
        </w:rPr>
        <w:t> </w:t>
      </w:r>
      <w:r w:rsidR="00447A39" w:rsidRPr="000A69AB">
        <w:rPr>
          <w:rFonts w:ascii="Arial" w:hAnsi="Arial" w:cs="Arial"/>
          <w:sz w:val="20"/>
          <w:szCs w:val="20"/>
        </w:rPr>
        <w:t xml:space="preserve">503/2012 Sb., </w:t>
      </w:r>
      <w:r w:rsidR="008F3E5C" w:rsidRPr="000A69AB">
        <w:rPr>
          <w:rFonts w:ascii="Arial" w:hAnsi="Arial" w:cs="Arial"/>
          <w:sz w:val="20"/>
          <w:szCs w:val="20"/>
        </w:rPr>
        <w:t>o Státním pozemkovém úřadu a o změně některých souvisejících zákonů, ve znění pozdějších předpisů</w:t>
      </w:r>
      <w:r w:rsidR="00447A39" w:rsidRPr="000A69AB">
        <w:rPr>
          <w:rFonts w:ascii="Arial" w:hAnsi="Arial" w:cs="Arial"/>
          <w:sz w:val="20"/>
          <w:szCs w:val="20"/>
        </w:rPr>
        <w:t>, s níže uvedenými pozemky</w:t>
      </w:r>
      <w:r w:rsidR="00E529CA" w:rsidRPr="000A69AB">
        <w:rPr>
          <w:rFonts w:ascii="Arial" w:hAnsi="Arial" w:cs="Arial"/>
          <w:sz w:val="20"/>
          <w:szCs w:val="20"/>
        </w:rPr>
        <w:t xml:space="preserve"> </w:t>
      </w:r>
      <w:r w:rsidRPr="000A69AB">
        <w:rPr>
          <w:rFonts w:ascii="Arial" w:hAnsi="Arial" w:cs="Arial"/>
          <w:sz w:val="20"/>
          <w:szCs w:val="20"/>
        </w:rPr>
        <w:t>v majetku České republiky</w:t>
      </w:r>
      <w:r w:rsidR="00E529CA" w:rsidRPr="000A69AB">
        <w:rPr>
          <w:rFonts w:ascii="Arial" w:hAnsi="Arial" w:cs="Arial"/>
          <w:sz w:val="20"/>
          <w:szCs w:val="20"/>
        </w:rPr>
        <w:t xml:space="preserve"> veden</w:t>
      </w:r>
      <w:r w:rsidR="00447A39" w:rsidRPr="000A69AB">
        <w:rPr>
          <w:rFonts w:ascii="Arial" w:hAnsi="Arial" w:cs="Arial"/>
          <w:sz w:val="20"/>
          <w:szCs w:val="20"/>
        </w:rPr>
        <w:t>ými</w:t>
      </w:r>
      <w:r w:rsidR="00E529CA" w:rsidRPr="000A69AB">
        <w:rPr>
          <w:rFonts w:ascii="Arial" w:hAnsi="Arial" w:cs="Arial"/>
          <w:sz w:val="20"/>
          <w:szCs w:val="20"/>
        </w:rPr>
        <w:t xml:space="preserve"> u Katastrálního úřadu pro Ústecký kraj, Katastrální pracoviště Teplice na LV 10 002:</w:t>
      </w:r>
    </w:p>
    <w:p w14:paraId="2744D120" w14:textId="77777777" w:rsidR="00CC06C7" w:rsidRDefault="00CC06C7" w:rsidP="00CC06C7">
      <w:pPr>
        <w:widowControl/>
        <w:ind w:right="-433"/>
        <w:rPr>
          <w:rFonts w:ascii="Arial" w:hAnsi="Arial" w:cs="Arial"/>
          <w:sz w:val="22"/>
          <w:szCs w:val="22"/>
        </w:rPr>
      </w:pPr>
      <w:r>
        <w:rPr>
          <w:rFonts w:ascii="Arial" w:hAnsi="Arial" w:cs="Arial"/>
          <w:sz w:val="22"/>
          <w:szCs w:val="22"/>
        </w:rPr>
        <w:t>-----------------------------------------------------------------------------------------------------------------------------</w:t>
      </w:r>
    </w:p>
    <w:p w14:paraId="16177F49" w14:textId="77777777" w:rsidR="00E529CA" w:rsidRPr="000A69AB" w:rsidRDefault="00E529CA">
      <w:pPr>
        <w:pStyle w:val="obec1"/>
        <w:widowControl/>
        <w:rPr>
          <w:rFonts w:ascii="Arial" w:hAnsi="Arial" w:cs="Arial"/>
          <w:sz w:val="20"/>
          <w:szCs w:val="20"/>
        </w:rPr>
      </w:pPr>
      <w:r w:rsidRPr="000A69AB">
        <w:rPr>
          <w:rFonts w:ascii="Arial" w:hAnsi="Arial" w:cs="Arial"/>
          <w:sz w:val="20"/>
          <w:szCs w:val="20"/>
        </w:rPr>
        <w:t>Obec</w:t>
      </w:r>
      <w:r w:rsidRPr="000A69AB">
        <w:rPr>
          <w:rFonts w:ascii="Arial" w:hAnsi="Arial" w:cs="Arial"/>
          <w:sz w:val="20"/>
          <w:szCs w:val="20"/>
        </w:rPr>
        <w:tab/>
        <w:t xml:space="preserve">Katastrální území </w:t>
      </w:r>
      <w:r w:rsidRPr="000A69AB">
        <w:rPr>
          <w:rFonts w:ascii="Arial" w:hAnsi="Arial" w:cs="Arial"/>
          <w:sz w:val="20"/>
          <w:szCs w:val="20"/>
        </w:rPr>
        <w:tab/>
        <w:t>Parcelní číslo</w:t>
      </w:r>
      <w:r w:rsidRPr="000A69AB">
        <w:rPr>
          <w:rFonts w:ascii="Arial" w:hAnsi="Arial" w:cs="Arial"/>
          <w:sz w:val="20"/>
          <w:szCs w:val="20"/>
        </w:rPr>
        <w:tab/>
        <w:t>Druh pozemku</w:t>
      </w:r>
    </w:p>
    <w:p w14:paraId="1E7AD203" w14:textId="77777777" w:rsidR="00CC06C7" w:rsidRDefault="00CC06C7" w:rsidP="00CC06C7">
      <w:pPr>
        <w:widowControl/>
        <w:ind w:right="-433"/>
        <w:rPr>
          <w:rFonts w:ascii="Arial" w:hAnsi="Arial" w:cs="Arial"/>
          <w:sz w:val="22"/>
          <w:szCs w:val="22"/>
        </w:rPr>
      </w:pPr>
      <w:r>
        <w:rPr>
          <w:rFonts w:ascii="Arial" w:hAnsi="Arial" w:cs="Arial"/>
          <w:sz w:val="22"/>
          <w:szCs w:val="22"/>
        </w:rPr>
        <w:t>-----------------------------------------------------------------------------------------------------------------------------</w:t>
      </w:r>
    </w:p>
    <w:p w14:paraId="68D7834C" w14:textId="77777777" w:rsidR="00E529CA" w:rsidRPr="000A69AB" w:rsidRDefault="00E529CA">
      <w:pPr>
        <w:pStyle w:val="obec1"/>
        <w:widowControl/>
        <w:rPr>
          <w:rFonts w:ascii="Arial" w:hAnsi="Arial" w:cs="Arial"/>
          <w:sz w:val="16"/>
          <w:szCs w:val="16"/>
        </w:rPr>
      </w:pPr>
      <w:r w:rsidRPr="000A69AB">
        <w:rPr>
          <w:rFonts w:ascii="Arial" w:hAnsi="Arial" w:cs="Arial"/>
          <w:sz w:val="16"/>
          <w:szCs w:val="16"/>
        </w:rPr>
        <w:t>Katastr nemovitostí - pozemkové</w:t>
      </w:r>
    </w:p>
    <w:p w14:paraId="2ED4DC04" w14:textId="77777777" w:rsidR="00E529CA" w:rsidRPr="000A69AB" w:rsidRDefault="00E529CA">
      <w:pPr>
        <w:pStyle w:val="obec1"/>
        <w:widowControl/>
        <w:rPr>
          <w:rFonts w:ascii="Arial" w:hAnsi="Arial" w:cs="Arial"/>
          <w:sz w:val="16"/>
          <w:szCs w:val="16"/>
        </w:rPr>
      </w:pPr>
      <w:r w:rsidRPr="000A69AB">
        <w:rPr>
          <w:rFonts w:ascii="Arial" w:hAnsi="Arial" w:cs="Arial"/>
          <w:sz w:val="16"/>
          <w:szCs w:val="16"/>
        </w:rPr>
        <w:t>Teplice</w:t>
      </w:r>
      <w:r w:rsidRPr="000A69AB">
        <w:rPr>
          <w:rFonts w:ascii="Arial" w:hAnsi="Arial" w:cs="Arial"/>
          <w:sz w:val="16"/>
          <w:szCs w:val="16"/>
        </w:rPr>
        <w:tab/>
        <w:t>Teplice</w:t>
      </w:r>
      <w:r w:rsidRPr="000A69AB">
        <w:rPr>
          <w:rFonts w:ascii="Arial" w:hAnsi="Arial" w:cs="Arial"/>
          <w:sz w:val="16"/>
          <w:szCs w:val="16"/>
        </w:rPr>
        <w:tab/>
        <w:t>3153/34</w:t>
      </w:r>
      <w:r w:rsidRPr="000A69AB">
        <w:rPr>
          <w:rFonts w:ascii="Arial" w:hAnsi="Arial" w:cs="Arial"/>
          <w:sz w:val="16"/>
          <w:szCs w:val="16"/>
        </w:rPr>
        <w:tab/>
        <w:t>zastavěná plocha a nádvoří</w:t>
      </w:r>
    </w:p>
    <w:p w14:paraId="37096463" w14:textId="77777777" w:rsidR="00E529CA" w:rsidRPr="000A69AB" w:rsidRDefault="00E529CA">
      <w:pPr>
        <w:pStyle w:val="obec1"/>
        <w:widowControl/>
        <w:rPr>
          <w:rFonts w:ascii="Arial" w:hAnsi="Arial" w:cs="Arial"/>
          <w:sz w:val="10"/>
          <w:szCs w:val="10"/>
        </w:rPr>
      </w:pPr>
    </w:p>
    <w:p w14:paraId="7E5D091F" w14:textId="77777777" w:rsidR="00E529CA" w:rsidRPr="000A69AB" w:rsidRDefault="00E529CA">
      <w:pPr>
        <w:pStyle w:val="obec1"/>
        <w:widowControl/>
        <w:rPr>
          <w:rFonts w:ascii="Arial" w:hAnsi="Arial" w:cs="Arial"/>
          <w:sz w:val="16"/>
          <w:szCs w:val="16"/>
        </w:rPr>
      </w:pPr>
      <w:r w:rsidRPr="000A69AB">
        <w:rPr>
          <w:rFonts w:ascii="Arial" w:hAnsi="Arial" w:cs="Arial"/>
          <w:sz w:val="16"/>
          <w:szCs w:val="16"/>
        </w:rPr>
        <w:t>Katastr nemovitostí - pozemkové</w:t>
      </w:r>
    </w:p>
    <w:p w14:paraId="5233DE53" w14:textId="77777777" w:rsidR="00E529CA" w:rsidRPr="000A69AB" w:rsidRDefault="00E529CA">
      <w:pPr>
        <w:pStyle w:val="obec1"/>
        <w:widowControl/>
        <w:rPr>
          <w:rFonts w:ascii="Arial" w:hAnsi="Arial" w:cs="Arial"/>
          <w:sz w:val="16"/>
          <w:szCs w:val="16"/>
        </w:rPr>
      </w:pPr>
      <w:r w:rsidRPr="000A69AB">
        <w:rPr>
          <w:rFonts w:ascii="Arial" w:hAnsi="Arial" w:cs="Arial"/>
          <w:sz w:val="16"/>
          <w:szCs w:val="16"/>
        </w:rPr>
        <w:t>Teplice</w:t>
      </w:r>
      <w:r w:rsidRPr="000A69AB">
        <w:rPr>
          <w:rFonts w:ascii="Arial" w:hAnsi="Arial" w:cs="Arial"/>
          <w:sz w:val="16"/>
          <w:szCs w:val="16"/>
        </w:rPr>
        <w:tab/>
        <w:t>Teplice</w:t>
      </w:r>
      <w:r w:rsidRPr="000A69AB">
        <w:rPr>
          <w:rFonts w:ascii="Arial" w:hAnsi="Arial" w:cs="Arial"/>
          <w:sz w:val="16"/>
          <w:szCs w:val="16"/>
        </w:rPr>
        <w:tab/>
        <w:t>3153/67</w:t>
      </w:r>
      <w:r w:rsidRPr="000A69AB">
        <w:rPr>
          <w:rFonts w:ascii="Arial" w:hAnsi="Arial" w:cs="Arial"/>
          <w:sz w:val="16"/>
          <w:szCs w:val="16"/>
        </w:rPr>
        <w:tab/>
        <w:t>ostatní plocha</w:t>
      </w:r>
    </w:p>
    <w:p w14:paraId="2AE4FDEE" w14:textId="77777777" w:rsidR="00CC06C7" w:rsidRDefault="00CC06C7" w:rsidP="00CC06C7">
      <w:pPr>
        <w:widowControl/>
        <w:ind w:right="-433"/>
        <w:rPr>
          <w:rFonts w:ascii="Arial" w:hAnsi="Arial" w:cs="Arial"/>
          <w:sz w:val="22"/>
          <w:szCs w:val="22"/>
        </w:rPr>
      </w:pPr>
      <w:r>
        <w:rPr>
          <w:rFonts w:ascii="Arial" w:hAnsi="Arial" w:cs="Arial"/>
          <w:sz w:val="22"/>
          <w:szCs w:val="22"/>
        </w:rPr>
        <w:t>-----------------------------------------------------------------------------------------------------------------------------</w:t>
      </w:r>
    </w:p>
    <w:p w14:paraId="2DEE5CE4" w14:textId="77777777" w:rsidR="00E529CA" w:rsidRPr="000A69AB" w:rsidRDefault="00E529CA">
      <w:pPr>
        <w:widowControl/>
        <w:rPr>
          <w:rFonts w:ascii="Arial" w:hAnsi="Arial" w:cs="Arial"/>
        </w:rPr>
      </w:pPr>
      <w:r w:rsidRPr="00CC06C7">
        <w:rPr>
          <w:rFonts w:ascii="Arial" w:hAnsi="Arial" w:cs="Arial"/>
          <w:sz w:val="22"/>
          <w:szCs w:val="22"/>
        </w:rPr>
        <w:t xml:space="preserve"> </w:t>
      </w:r>
      <w:r w:rsidRPr="000A69AB">
        <w:rPr>
          <w:rFonts w:ascii="Arial" w:hAnsi="Arial" w:cs="Arial"/>
        </w:rPr>
        <w:t>(dále jen ”pozemky”)</w:t>
      </w:r>
    </w:p>
    <w:p w14:paraId="2C6E70F8" w14:textId="77777777" w:rsidR="00E529CA" w:rsidRPr="000A69AB" w:rsidRDefault="00E529CA">
      <w:pPr>
        <w:widowControl/>
        <w:rPr>
          <w:rFonts w:ascii="Arial" w:hAnsi="Arial" w:cs="Arial"/>
          <w:sz w:val="6"/>
          <w:szCs w:val="6"/>
        </w:rPr>
      </w:pPr>
    </w:p>
    <w:p w14:paraId="23F0A147"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II.</w:t>
      </w:r>
    </w:p>
    <w:p w14:paraId="6167E9B2" w14:textId="15F6584A" w:rsidR="00E529CA" w:rsidRPr="000A69AB" w:rsidRDefault="00E529CA">
      <w:pPr>
        <w:pStyle w:val="vnitrniText"/>
        <w:widowControl/>
        <w:rPr>
          <w:rFonts w:ascii="Arial" w:hAnsi="Arial" w:cs="Arial"/>
          <w:sz w:val="20"/>
          <w:szCs w:val="20"/>
        </w:rPr>
      </w:pPr>
      <w:r w:rsidRPr="000A69AB">
        <w:rPr>
          <w:rFonts w:ascii="Arial" w:hAnsi="Arial" w:cs="Arial"/>
          <w:sz w:val="20"/>
          <w:szCs w:val="20"/>
        </w:rPr>
        <w:t xml:space="preserve">Tato smlouva se uzavírá podle </w:t>
      </w:r>
      <w:r w:rsidR="000A69AB" w:rsidRPr="000A69AB">
        <w:rPr>
          <w:rFonts w:ascii="Arial" w:hAnsi="Arial" w:cs="Arial"/>
          <w:sz w:val="20"/>
          <w:szCs w:val="20"/>
        </w:rPr>
        <w:t>§ 10 odst. 3, 4 a 5</w:t>
      </w:r>
      <w:r w:rsidRPr="000A69AB">
        <w:rPr>
          <w:rFonts w:ascii="Arial" w:hAnsi="Arial" w:cs="Arial"/>
          <w:sz w:val="20"/>
          <w:szCs w:val="20"/>
        </w:rPr>
        <w:t xml:space="preserve"> zákona č. </w:t>
      </w:r>
      <w:r w:rsidR="00724A2B" w:rsidRPr="000A69AB">
        <w:rPr>
          <w:rFonts w:ascii="Arial" w:hAnsi="Arial" w:cs="Arial"/>
          <w:sz w:val="20"/>
          <w:szCs w:val="20"/>
        </w:rPr>
        <w:t xml:space="preserve">503/2012 Sb., </w:t>
      </w:r>
      <w:r w:rsidR="008F3E5C" w:rsidRPr="000A69AB">
        <w:rPr>
          <w:rFonts w:ascii="Arial" w:hAnsi="Arial" w:cs="Arial"/>
          <w:sz w:val="20"/>
          <w:szCs w:val="20"/>
        </w:rPr>
        <w:t>o Státním pozemkovém úřadu a o změně některých souvisejících zákonů, ve znění pozdějších předpisů</w:t>
      </w:r>
      <w:r w:rsidR="00CE08AD" w:rsidRPr="000A69AB">
        <w:rPr>
          <w:rFonts w:ascii="Arial" w:hAnsi="Arial" w:cs="Arial"/>
          <w:sz w:val="20"/>
          <w:szCs w:val="20"/>
        </w:rPr>
        <w:t>.</w:t>
      </w:r>
    </w:p>
    <w:p w14:paraId="6A7D47C0" w14:textId="77777777" w:rsidR="00E529CA" w:rsidRPr="000A69AB" w:rsidRDefault="00E529CA">
      <w:pPr>
        <w:pStyle w:val="vnitrniText"/>
        <w:widowControl/>
        <w:rPr>
          <w:rFonts w:ascii="Arial" w:hAnsi="Arial" w:cs="Arial"/>
          <w:sz w:val="16"/>
          <w:szCs w:val="16"/>
        </w:rPr>
      </w:pPr>
    </w:p>
    <w:p w14:paraId="633674C7" w14:textId="77777777" w:rsidR="00E529CA" w:rsidRPr="000A69AB" w:rsidRDefault="00E529CA">
      <w:pPr>
        <w:pStyle w:val="para"/>
        <w:widowControl/>
        <w:rPr>
          <w:rFonts w:ascii="Arial" w:hAnsi="Arial" w:cs="Arial"/>
          <w:sz w:val="20"/>
          <w:szCs w:val="20"/>
        </w:rPr>
      </w:pPr>
      <w:r w:rsidRPr="000A69AB">
        <w:rPr>
          <w:rFonts w:ascii="Arial" w:hAnsi="Arial" w:cs="Arial"/>
          <w:color w:val="000000"/>
          <w:sz w:val="20"/>
          <w:szCs w:val="20"/>
        </w:rPr>
        <w:t>III.</w:t>
      </w:r>
    </w:p>
    <w:p w14:paraId="7750F98F" w14:textId="1A2E3B9D" w:rsidR="00E529CA" w:rsidRPr="000A69AB" w:rsidRDefault="00E529CA" w:rsidP="000A69AB">
      <w:pPr>
        <w:pStyle w:val="vnitrniText"/>
        <w:widowControl/>
        <w:rPr>
          <w:rFonts w:ascii="Arial" w:hAnsi="Arial" w:cs="Arial"/>
          <w:sz w:val="20"/>
          <w:szCs w:val="20"/>
        </w:rPr>
      </w:pPr>
      <w:r w:rsidRPr="000A69AB">
        <w:rPr>
          <w:rFonts w:ascii="Arial" w:hAnsi="Arial" w:cs="Arial"/>
          <w:sz w:val="20"/>
          <w:szCs w:val="20"/>
        </w:rPr>
        <w:t xml:space="preserve">Prodávající touto smlouvou prodává kupujícím pozemky specifikované v čl. I. této smlouvy a ti je do společného jmění manželů, ve stavu, v jakém se nacházejí ke dni </w:t>
      </w:r>
      <w:r w:rsidR="00F47AEF" w:rsidRPr="000A69AB">
        <w:rPr>
          <w:rFonts w:ascii="Arial" w:hAnsi="Arial" w:cs="Arial"/>
          <w:sz w:val="20"/>
          <w:szCs w:val="20"/>
        </w:rPr>
        <w:t xml:space="preserve">účinnosti </w:t>
      </w:r>
      <w:r w:rsidRPr="000A69AB">
        <w:rPr>
          <w:rFonts w:ascii="Arial" w:hAnsi="Arial" w:cs="Arial"/>
          <w:sz w:val="20"/>
          <w:szCs w:val="20"/>
        </w:rPr>
        <w:t>smlouvy, kupují. Do společného jmění manželů přecházejí pozemky vkladem do katastru nemovitostí na základě této smlouvy.</w:t>
      </w:r>
    </w:p>
    <w:p w14:paraId="7882E41F" w14:textId="77777777" w:rsidR="00E529CA" w:rsidRPr="000A69AB" w:rsidRDefault="00E529CA">
      <w:pPr>
        <w:pStyle w:val="para"/>
        <w:widowControl/>
        <w:rPr>
          <w:rFonts w:ascii="Arial" w:hAnsi="Arial" w:cs="Arial"/>
          <w:sz w:val="20"/>
          <w:szCs w:val="20"/>
        </w:rPr>
      </w:pPr>
      <w:r w:rsidRPr="000A69AB">
        <w:rPr>
          <w:rFonts w:ascii="Arial" w:hAnsi="Arial" w:cs="Arial"/>
          <w:sz w:val="20"/>
          <w:szCs w:val="20"/>
        </w:rPr>
        <w:t>IV.</w:t>
      </w:r>
    </w:p>
    <w:p w14:paraId="50767F28" w14:textId="77777777" w:rsidR="00F1403D" w:rsidRPr="000A69AB" w:rsidRDefault="00F1403D">
      <w:pPr>
        <w:widowControl/>
        <w:tabs>
          <w:tab w:val="left" w:pos="426"/>
        </w:tabs>
        <w:rPr>
          <w:rFonts w:ascii="Arial" w:hAnsi="Arial" w:cs="Arial"/>
        </w:rPr>
      </w:pPr>
      <w:r w:rsidRPr="000A69AB">
        <w:rPr>
          <w:rFonts w:ascii="Arial" w:hAnsi="Arial" w:cs="Arial"/>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F1403D" w:rsidRPr="003F6F70" w14:paraId="03A95437" w14:textId="77777777">
        <w:tc>
          <w:tcPr>
            <w:tcW w:w="3095" w:type="dxa"/>
            <w:tcBorders>
              <w:top w:val="single" w:sz="6" w:space="0" w:color="auto"/>
              <w:left w:val="single" w:sz="6" w:space="0" w:color="auto"/>
              <w:bottom w:val="single" w:sz="6" w:space="0" w:color="auto"/>
              <w:right w:val="single" w:sz="6" w:space="0" w:color="auto"/>
            </w:tcBorders>
          </w:tcPr>
          <w:p w14:paraId="6CF91225"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Katastrální</w:t>
            </w:r>
          </w:p>
          <w:p w14:paraId="2A3A15DF"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1165CC61"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095E59D7"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Kupní cena</w:t>
            </w:r>
          </w:p>
        </w:tc>
      </w:tr>
      <w:tr w:rsidR="00F1403D" w:rsidRPr="003F6F70" w14:paraId="543A6605" w14:textId="77777777">
        <w:tc>
          <w:tcPr>
            <w:tcW w:w="3095" w:type="dxa"/>
            <w:tcBorders>
              <w:top w:val="single" w:sz="6" w:space="0" w:color="auto"/>
              <w:left w:val="single" w:sz="6" w:space="0" w:color="auto"/>
              <w:bottom w:val="single" w:sz="6" w:space="0" w:color="auto"/>
              <w:right w:val="single" w:sz="6" w:space="0" w:color="auto"/>
            </w:tcBorders>
          </w:tcPr>
          <w:p w14:paraId="121083EC"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Teplice</w:t>
            </w:r>
          </w:p>
        </w:tc>
        <w:tc>
          <w:tcPr>
            <w:tcW w:w="3096" w:type="dxa"/>
            <w:tcBorders>
              <w:top w:val="single" w:sz="6" w:space="0" w:color="auto"/>
              <w:left w:val="single" w:sz="6" w:space="0" w:color="auto"/>
              <w:bottom w:val="single" w:sz="6" w:space="0" w:color="auto"/>
              <w:right w:val="single" w:sz="6" w:space="0" w:color="auto"/>
            </w:tcBorders>
          </w:tcPr>
          <w:p w14:paraId="1EA1A238"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 xml:space="preserve"> 3153/34</w:t>
            </w:r>
          </w:p>
        </w:tc>
        <w:tc>
          <w:tcPr>
            <w:tcW w:w="3096" w:type="dxa"/>
            <w:tcBorders>
              <w:top w:val="single" w:sz="6" w:space="0" w:color="auto"/>
              <w:left w:val="single" w:sz="6" w:space="0" w:color="auto"/>
              <w:bottom w:val="single" w:sz="6" w:space="0" w:color="auto"/>
              <w:right w:val="single" w:sz="6" w:space="0" w:color="auto"/>
            </w:tcBorders>
          </w:tcPr>
          <w:p w14:paraId="39D8FBA3"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5 600,00 Kč</w:t>
            </w:r>
          </w:p>
        </w:tc>
      </w:tr>
      <w:tr w:rsidR="00F1403D" w:rsidRPr="003F6F70" w14:paraId="77DA4929" w14:textId="77777777">
        <w:tc>
          <w:tcPr>
            <w:tcW w:w="3095" w:type="dxa"/>
            <w:tcBorders>
              <w:top w:val="single" w:sz="6" w:space="0" w:color="auto"/>
              <w:left w:val="single" w:sz="6" w:space="0" w:color="auto"/>
              <w:bottom w:val="single" w:sz="6" w:space="0" w:color="auto"/>
              <w:right w:val="single" w:sz="6" w:space="0" w:color="auto"/>
            </w:tcBorders>
          </w:tcPr>
          <w:p w14:paraId="5F68A46F"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Teplice</w:t>
            </w:r>
          </w:p>
        </w:tc>
        <w:tc>
          <w:tcPr>
            <w:tcW w:w="3096" w:type="dxa"/>
            <w:tcBorders>
              <w:top w:val="single" w:sz="6" w:space="0" w:color="auto"/>
              <w:left w:val="single" w:sz="6" w:space="0" w:color="auto"/>
              <w:bottom w:val="single" w:sz="6" w:space="0" w:color="auto"/>
              <w:right w:val="single" w:sz="6" w:space="0" w:color="auto"/>
            </w:tcBorders>
          </w:tcPr>
          <w:p w14:paraId="4C790F43"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 xml:space="preserve"> 3153/67</w:t>
            </w:r>
          </w:p>
        </w:tc>
        <w:tc>
          <w:tcPr>
            <w:tcW w:w="3096" w:type="dxa"/>
            <w:tcBorders>
              <w:top w:val="single" w:sz="6" w:space="0" w:color="auto"/>
              <w:left w:val="single" w:sz="6" w:space="0" w:color="auto"/>
              <w:bottom w:val="single" w:sz="6" w:space="0" w:color="auto"/>
              <w:right w:val="single" w:sz="6" w:space="0" w:color="auto"/>
            </w:tcBorders>
          </w:tcPr>
          <w:p w14:paraId="5B4B6E7B"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133 700,00 Kč</w:t>
            </w:r>
          </w:p>
        </w:tc>
      </w:tr>
    </w:tbl>
    <w:p w14:paraId="0C3599FE" w14:textId="77777777" w:rsidR="00F1403D" w:rsidRPr="003F6F70" w:rsidRDefault="00F1403D">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F1403D" w:rsidRPr="003F6F70" w14:paraId="19A0BAA5" w14:textId="77777777">
        <w:tc>
          <w:tcPr>
            <w:tcW w:w="6191" w:type="dxa"/>
            <w:tcBorders>
              <w:top w:val="single" w:sz="6" w:space="0" w:color="auto"/>
              <w:left w:val="single" w:sz="6" w:space="0" w:color="auto"/>
              <w:bottom w:val="single" w:sz="6" w:space="0" w:color="auto"/>
              <w:right w:val="single" w:sz="6" w:space="0" w:color="auto"/>
            </w:tcBorders>
          </w:tcPr>
          <w:p w14:paraId="7F614E8E"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530FA102"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139 300,00 Kč</w:t>
            </w:r>
          </w:p>
        </w:tc>
      </w:tr>
    </w:tbl>
    <w:p w14:paraId="46251B84" w14:textId="77777777" w:rsidR="00F1403D" w:rsidRPr="003F6F70" w:rsidRDefault="00F1403D" w:rsidP="00542611">
      <w:pPr>
        <w:widowControl/>
        <w:tabs>
          <w:tab w:val="left" w:pos="426"/>
        </w:tabs>
        <w:ind w:left="-142"/>
        <w:rPr>
          <w:rFonts w:ascii="Arial" w:hAnsi="Arial" w:cs="Arial"/>
          <w:sz w:val="18"/>
          <w:szCs w:val="18"/>
        </w:rPr>
      </w:pPr>
    </w:p>
    <w:p w14:paraId="6A6D33E2" w14:textId="192F5954" w:rsidR="000A69AB" w:rsidRPr="000A69AB" w:rsidRDefault="00F1403D">
      <w:pPr>
        <w:widowControl/>
        <w:tabs>
          <w:tab w:val="left" w:pos="426"/>
        </w:tabs>
        <w:rPr>
          <w:rFonts w:ascii="Arial" w:hAnsi="Arial" w:cs="Arial"/>
        </w:rPr>
      </w:pPr>
      <w:r w:rsidRPr="003F6F70">
        <w:rPr>
          <w:rFonts w:ascii="Arial" w:hAnsi="Arial" w:cs="Arial"/>
          <w:sz w:val="22"/>
          <w:szCs w:val="22"/>
        </w:rPr>
        <w:tab/>
      </w:r>
      <w:r w:rsidRPr="000A69AB">
        <w:rPr>
          <w:rFonts w:ascii="Arial" w:hAnsi="Arial" w:cs="Arial"/>
        </w:rPr>
        <w:t>2) Kupní cenu uhradili kupující prodávajícímu před podpisem této smlouvy.</w:t>
      </w:r>
    </w:p>
    <w:p w14:paraId="7A6C4CB9" w14:textId="77777777" w:rsidR="00E529CA" w:rsidRPr="000A69AB" w:rsidRDefault="00E529CA">
      <w:pPr>
        <w:pStyle w:val="para"/>
        <w:widowControl/>
        <w:rPr>
          <w:rFonts w:ascii="Arial" w:hAnsi="Arial" w:cs="Arial"/>
          <w:sz w:val="20"/>
          <w:szCs w:val="20"/>
        </w:rPr>
      </w:pPr>
      <w:r w:rsidRPr="000A69AB">
        <w:rPr>
          <w:rFonts w:ascii="Arial" w:hAnsi="Arial" w:cs="Arial"/>
          <w:sz w:val="20"/>
          <w:szCs w:val="20"/>
        </w:rPr>
        <w:t>V.</w:t>
      </w:r>
    </w:p>
    <w:p w14:paraId="27C85D6E" w14:textId="77777777" w:rsidR="00E529CA" w:rsidRPr="000A69AB" w:rsidRDefault="00E529CA">
      <w:pPr>
        <w:pStyle w:val="vnitrniText"/>
        <w:widowControl/>
        <w:rPr>
          <w:rFonts w:ascii="Arial" w:hAnsi="Arial" w:cs="Arial"/>
          <w:sz w:val="20"/>
          <w:szCs w:val="20"/>
        </w:rPr>
      </w:pPr>
      <w:r w:rsidRPr="000A69AB">
        <w:rPr>
          <w:rFonts w:ascii="Arial" w:hAnsi="Arial" w:cs="Arial"/>
          <w:sz w:val="20"/>
          <w:szCs w:val="20"/>
        </w:rPr>
        <w:t>1)</w:t>
      </w:r>
      <w:r w:rsidRPr="000A69AB">
        <w:rPr>
          <w:rFonts w:ascii="Arial" w:hAnsi="Arial" w:cs="Arial"/>
          <w:sz w:val="20"/>
          <w:szCs w:val="20"/>
        </w:rPr>
        <w:tab/>
        <w:t>Obě smluvní strany shodně prohlašují, že jim nejsou známy žádné skutečnosti, které by uzavření smlouvy bránily. Kupující berou na vědomí skutečnost, že prodávající nezajišťuje zpřístupnění a vytyčování hranic pozemků.</w:t>
      </w:r>
    </w:p>
    <w:p w14:paraId="4CB50121" w14:textId="77777777" w:rsidR="006754E2" w:rsidRPr="000A69AB" w:rsidRDefault="006754E2" w:rsidP="006754E2">
      <w:pPr>
        <w:ind w:firstLine="709"/>
        <w:jc w:val="both"/>
        <w:rPr>
          <w:rFonts w:ascii="Arial" w:hAnsi="Arial" w:cs="Arial"/>
        </w:rPr>
      </w:pPr>
      <w:r w:rsidRPr="000A69AB">
        <w:rPr>
          <w:rFonts w:ascii="Arial" w:hAnsi="Arial" w:cs="Arial"/>
          <w:bCs/>
        </w:rPr>
        <w:t xml:space="preserve">Smluvní strany berou na vědomí, že na pozemcích může být umístěno vedení nebo zařízení </w:t>
      </w:r>
      <w:r w:rsidRPr="000A69AB">
        <w:rPr>
          <w:rFonts w:ascii="Arial" w:hAnsi="Arial" w:cs="Arial"/>
          <w:bCs/>
        </w:rPr>
        <w:lastRenderedPageBreak/>
        <w:t>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3AB1ED4F" w14:textId="1BC32C91" w:rsidR="00E529CA" w:rsidRPr="000A69AB" w:rsidRDefault="00E529CA" w:rsidP="000A69AB">
      <w:pPr>
        <w:pStyle w:val="vnitrniText"/>
        <w:widowControl/>
        <w:rPr>
          <w:rFonts w:ascii="Arial" w:hAnsi="Arial" w:cs="Arial"/>
          <w:sz w:val="20"/>
          <w:szCs w:val="20"/>
        </w:rPr>
      </w:pPr>
      <w:r w:rsidRPr="000A69AB">
        <w:rPr>
          <w:rFonts w:ascii="Arial" w:hAnsi="Arial" w:cs="Arial"/>
          <w:sz w:val="20"/>
          <w:szCs w:val="20"/>
        </w:rPr>
        <w:t>2)  Užívací vztah k prodávaným pozemkům je řešen nájemní smlouvou č. 49N03/69, kterou se Státním pozemkovým úřadem, resp. dříve PF ČR uzavřel ČZS ZO Teplice č. 10, jakožto nájemce. S obsahem nájemní smlouvy byli kupující seznámeni před podpisem této smlouvy, což stvrzují svými podpisy.</w:t>
      </w:r>
    </w:p>
    <w:p w14:paraId="56E9C8F0" w14:textId="77777777" w:rsidR="00E529CA" w:rsidRPr="000A69AB" w:rsidRDefault="00F3496B">
      <w:pPr>
        <w:pStyle w:val="vnitrniText"/>
        <w:widowControl/>
        <w:rPr>
          <w:rFonts w:ascii="Arial" w:hAnsi="Arial" w:cs="Arial"/>
          <w:sz w:val="20"/>
          <w:szCs w:val="20"/>
        </w:rPr>
      </w:pPr>
      <w:bookmarkStart w:id="0" w:name="_Hlk154054842"/>
      <w:r w:rsidRPr="000A69AB">
        <w:rPr>
          <w:rFonts w:ascii="Arial" w:hAnsi="Arial" w:cs="Arial"/>
          <w:sz w:val="20"/>
          <w:szCs w:val="20"/>
        </w:rPr>
        <w:t>3) Kupující nabývají pozemky ve smyslu § 1918 zákona č. 89/2012 Sb., Občanský zákoník tak, jak stojí a leží. V souladu s ustanovením § 1916 odst. 2 zákona č. 89/2012 Sb., Občanský zákoník se pak kupující vzdávají svého práva z vadného plnění a zavazují se, že nebudou po prodávajícím uplatňovat jakákoliv práva z vad prodávaných pozemků.</w:t>
      </w:r>
      <w:bookmarkEnd w:id="0"/>
    </w:p>
    <w:p w14:paraId="61CE85D6" w14:textId="77777777" w:rsidR="00E529CA" w:rsidRPr="000A69AB" w:rsidRDefault="00E529CA">
      <w:pPr>
        <w:pStyle w:val="vnitrniText"/>
        <w:widowControl/>
        <w:rPr>
          <w:rFonts w:ascii="Arial" w:hAnsi="Arial" w:cs="Arial"/>
          <w:b/>
          <w:bCs/>
          <w:sz w:val="20"/>
          <w:szCs w:val="20"/>
        </w:rPr>
      </w:pPr>
    </w:p>
    <w:p w14:paraId="4AF15D1A" w14:textId="77777777" w:rsidR="00E529CA" w:rsidRPr="000A69AB" w:rsidRDefault="00E529CA">
      <w:pPr>
        <w:pStyle w:val="para"/>
        <w:widowControl/>
        <w:rPr>
          <w:rFonts w:ascii="Arial" w:hAnsi="Arial" w:cs="Arial"/>
          <w:sz w:val="20"/>
          <w:szCs w:val="20"/>
        </w:rPr>
      </w:pPr>
      <w:r w:rsidRPr="000A69AB">
        <w:rPr>
          <w:rFonts w:ascii="Arial" w:hAnsi="Arial" w:cs="Arial"/>
          <w:sz w:val="20"/>
          <w:szCs w:val="20"/>
        </w:rPr>
        <w:t>VI.</w:t>
      </w:r>
    </w:p>
    <w:p w14:paraId="288D79AD" w14:textId="77777777" w:rsidR="00E529CA" w:rsidRPr="000A69AB" w:rsidRDefault="00E529CA">
      <w:pPr>
        <w:pStyle w:val="vnitrniText"/>
        <w:widowControl/>
        <w:rPr>
          <w:rFonts w:ascii="Arial" w:hAnsi="Arial" w:cs="Arial"/>
          <w:color w:val="000000"/>
          <w:sz w:val="20"/>
          <w:szCs w:val="20"/>
        </w:rPr>
      </w:pPr>
      <w:r w:rsidRPr="000A69AB">
        <w:rPr>
          <w:rFonts w:ascii="Arial" w:hAnsi="Arial" w:cs="Arial"/>
          <w:sz w:val="20"/>
          <w:szCs w:val="20"/>
        </w:rPr>
        <w:t xml:space="preserve">1) Smluvní strany se dohodly, že prodávající podá návrh na vklad vlastnického práva </w:t>
      </w:r>
      <w:r w:rsidRPr="000A69AB">
        <w:rPr>
          <w:rFonts w:ascii="Arial" w:hAnsi="Arial" w:cs="Arial"/>
          <w:sz w:val="20"/>
          <w:szCs w:val="20"/>
        </w:rPr>
        <w:br/>
        <w:t>na základě této smlouvy u příslušného katastrálního úřadu do 30 dnů ode dne účinnosti této smlouvy</w:t>
      </w:r>
      <w:r w:rsidRPr="000A69AB">
        <w:rPr>
          <w:rFonts w:ascii="Arial" w:hAnsi="Arial" w:cs="Arial"/>
          <w:color w:val="000000"/>
          <w:sz w:val="20"/>
          <w:szCs w:val="20"/>
        </w:rPr>
        <w:t>.</w:t>
      </w:r>
    </w:p>
    <w:p w14:paraId="5681A369" w14:textId="77777777" w:rsidR="00853B72" w:rsidRPr="000A69AB" w:rsidRDefault="00853B72" w:rsidP="00853B72">
      <w:pPr>
        <w:pStyle w:val="vnintext"/>
        <w:tabs>
          <w:tab w:val="clear" w:pos="709"/>
        </w:tabs>
        <w:ind w:firstLine="425"/>
        <w:rPr>
          <w:rFonts w:ascii="Arial" w:hAnsi="Arial" w:cs="Arial"/>
          <w:sz w:val="20"/>
        </w:rPr>
      </w:pPr>
      <w:r w:rsidRPr="000A69AB">
        <w:rPr>
          <w:rFonts w:ascii="Arial" w:hAnsi="Arial" w:cs="Arial"/>
          <w:sz w:val="20"/>
        </w:rPr>
        <w:t>2) V případě, že katastrální úřad zamítne, a to z jakéhokoliv důvodu, návrh na povolení vkladu vlastnického práva kupujících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4666CA83" w14:textId="77777777" w:rsidR="00853B72" w:rsidRPr="000A69AB" w:rsidDel="00BC683E" w:rsidRDefault="00853B72" w:rsidP="00853B72">
      <w:pPr>
        <w:pStyle w:val="vnintext"/>
        <w:tabs>
          <w:tab w:val="clear" w:pos="709"/>
        </w:tabs>
        <w:ind w:firstLine="425"/>
        <w:rPr>
          <w:rFonts w:ascii="Arial" w:hAnsi="Arial" w:cs="Arial"/>
          <w:sz w:val="20"/>
        </w:rPr>
      </w:pPr>
      <w:r w:rsidRPr="000A69AB">
        <w:rPr>
          <w:rFonts w:ascii="Arial" w:hAnsi="Arial" w:cs="Arial"/>
          <w:sz w:val="20"/>
        </w:rPr>
        <w:t>3) Pro případ, že půjde o vady neodstranitelné a vklad vlastnického práva nebude realizován, berou kupující na vědomí, že prodávající neodpovídá za případné škody, které by kupujícím ze zmařeného převodu vznikly a kupující prohlašují, že nebudou případnou škodu na prodávajícím vymáhat.</w:t>
      </w:r>
    </w:p>
    <w:p w14:paraId="7073D57C" w14:textId="77777777" w:rsidR="00853B72" w:rsidRPr="000A69AB" w:rsidRDefault="00853B72" w:rsidP="00853B72">
      <w:pPr>
        <w:pStyle w:val="vnintext"/>
        <w:ind w:firstLine="425"/>
        <w:rPr>
          <w:rFonts w:ascii="Arial" w:hAnsi="Arial" w:cs="Arial"/>
          <w:sz w:val="20"/>
        </w:rPr>
      </w:pPr>
      <w:r w:rsidRPr="000A69AB">
        <w:rPr>
          <w:rFonts w:ascii="Arial" w:hAnsi="Arial" w:cs="Arial"/>
          <w:sz w:val="20"/>
        </w:rPr>
        <w:t>4) Prodávající je ve smyslu zákona č. 634/2004 Sb., o správních poplatcích, ve znění pozdějších předpisů, osvobozen od správních poplatků.</w:t>
      </w:r>
    </w:p>
    <w:p w14:paraId="26D1E458" w14:textId="77777777" w:rsidR="00E529CA" w:rsidRPr="000A69AB" w:rsidRDefault="00E529CA">
      <w:pPr>
        <w:widowControl/>
        <w:rPr>
          <w:rFonts w:ascii="Arial" w:hAnsi="Arial" w:cs="Arial"/>
          <w:b/>
          <w:bCs/>
        </w:rPr>
      </w:pPr>
    </w:p>
    <w:p w14:paraId="5D31C5D4" w14:textId="77777777" w:rsidR="00E529CA" w:rsidRPr="000A69AB" w:rsidRDefault="00E529CA">
      <w:pPr>
        <w:pStyle w:val="para"/>
        <w:widowControl/>
        <w:rPr>
          <w:rFonts w:ascii="Arial" w:hAnsi="Arial" w:cs="Arial"/>
          <w:sz w:val="20"/>
          <w:szCs w:val="20"/>
        </w:rPr>
      </w:pPr>
      <w:r w:rsidRPr="000A69AB">
        <w:rPr>
          <w:rFonts w:ascii="Arial" w:hAnsi="Arial" w:cs="Arial"/>
          <w:sz w:val="20"/>
          <w:szCs w:val="20"/>
        </w:rPr>
        <w:t>VII.</w:t>
      </w:r>
    </w:p>
    <w:p w14:paraId="597F4941" w14:textId="77777777" w:rsidR="00E529CA" w:rsidRPr="000A69AB" w:rsidRDefault="00E529CA">
      <w:pPr>
        <w:pStyle w:val="vnitrniText"/>
        <w:widowControl/>
        <w:rPr>
          <w:rFonts w:ascii="Arial" w:hAnsi="Arial" w:cs="Arial"/>
          <w:sz w:val="20"/>
          <w:szCs w:val="20"/>
        </w:rPr>
      </w:pPr>
      <w:r w:rsidRPr="000A69AB">
        <w:rPr>
          <w:rFonts w:ascii="Arial" w:hAnsi="Arial" w:cs="Arial"/>
          <w:sz w:val="20"/>
          <w:szCs w:val="20"/>
        </w:rPr>
        <w:t>1) Smluvní strany se dohodly, že jakékoliv změny a doplňky této smlouvy jsou možné pouze písemnou formou na základě dohody účastníků smlouvy.</w:t>
      </w:r>
    </w:p>
    <w:p w14:paraId="032A2A65" w14:textId="77777777" w:rsidR="00E529CA" w:rsidRPr="000A69AB" w:rsidRDefault="00E529CA">
      <w:pPr>
        <w:pStyle w:val="vnitrniText"/>
        <w:widowControl/>
        <w:rPr>
          <w:rFonts w:ascii="Arial" w:hAnsi="Arial" w:cs="Arial"/>
          <w:sz w:val="20"/>
          <w:szCs w:val="20"/>
        </w:rPr>
      </w:pPr>
      <w:r w:rsidRPr="000A69AB">
        <w:rPr>
          <w:rFonts w:ascii="Arial" w:hAnsi="Arial" w:cs="Arial"/>
          <w:sz w:val="20"/>
          <w:szCs w:val="20"/>
        </w:rPr>
        <w:t>2) Tato smlouva je vyhotovena ve 3 stejnopisech, z nichž každý má platnost originálu. Kupující obdrží 1 stejnopis(y) a ostatní jsou určeny pro prodávajícího.</w:t>
      </w:r>
    </w:p>
    <w:p w14:paraId="03A907C3" w14:textId="77777777" w:rsidR="00214AFE" w:rsidRPr="000A69AB" w:rsidRDefault="00214AFE" w:rsidP="00214AFE">
      <w:pPr>
        <w:widowControl/>
        <w:ind w:firstLine="426"/>
        <w:jc w:val="both"/>
        <w:rPr>
          <w:rFonts w:ascii="Arial" w:hAnsi="Arial" w:cs="Arial"/>
          <w:bCs/>
          <w:lang w:eastAsia="ar-SA"/>
        </w:rPr>
      </w:pPr>
      <w:r w:rsidRPr="000A69AB">
        <w:rPr>
          <w:rFonts w:ascii="Arial" w:hAnsi="Arial" w:cs="Arial"/>
        </w:rPr>
        <w:t xml:space="preserve">3) </w:t>
      </w:r>
      <w:r w:rsidRPr="000A69AB">
        <w:rPr>
          <w:rFonts w:ascii="Arial" w:hAnsi="Arial" w:cs="Arial"/>
          <w:bCs/>
          <w:lang w:eastAsia="ar-SA"/>
        </w:rPr>
        <w:t>Tato smlouva nabývá platnosti dnem podpisu oběma smluvními stranami a účinnosti dnem jejího uveřejnění v Registru smluv dle zákona č.</w:t>
      </w:r>
      <w:r w:rsidRPr="000A69AB">
        <w:rPr>
          <w:rFonts w:ascii="Arial" w:hAnsi="Arial" w:cs="Arial"/>
          <w:lang w:eastAsia="ar-SA"/>
        </w:rPr>
        <w:t xml:space="preserve"> 340/2015 Sb., o zvláštních podmínkách účinnosti některých smluv, uveřejňování těchto smluv a o registru smluv, ve znění pozdějších předpisů</w:t>
      </w:r>
      <w:r w:rsidRPr="000A69AB">
        <w:rPr>
          <w:rFonts w:ascii="Arial" w:hAnsi="Arial" w:cs="Arial"/>
          <w:bCs/>
          <w:lang w:eastAsia="ar-SA"/>
        </w:rPr>
        <w:t>.</w:t>
      </w:r>
      <w:r w:rsidRPr="000A69AB">
        <w:rPr>
          <w:rFonts w:ascii="Arial" w:hAnsi="Arial" w:cs="Arial"/>
        </w:rPr>
        <w:t xml:space="preserve"> Smluvní strany se dohodly, že uveřejnění této smlouvy </w:t>
      </w:r>
      <w:r w:rsidRPr="000A69AB">
        <w:rPr>
          <w:rFonts w:ascii="Arial" w:hAnsi="Arial" w:cs="Arial"/>
          <w:bCs/>
          <w:lang w:eastAsia="ar-SA"/>
        </w:rPr>
        <w:t>v Registru smluv dle zákona č.</w:t>
      </w:r>
      <w:r w:rsidRPr="000A69AB">
        <w:rPr>
          <w:rFonts w:ascii="Arial" w:hAnsi="Arial" w:cs="Arial"/>
          <w:lang w:eastAsia="ar-SA"/>
        </w:rPr>
        <w:t xml:space="preserve"> 340/2015 Sb., o zvláštních podmínkách účinnosti některých smluv,</w:t>
      </w:r>
      <w:r w:rsidRPr="000A69AB">
        <w:rPr>
          <w:rFonts w:ascii="Arial" w:hAnsi="Arial" w:cs="Arial"/>
        </w:rPr>
        <w:t xml:space="preserve"> ve znění pozdějších předpisů, zajistí Státní pozemkový úřad</w:t>
      </w:r>
      <w:r w:rsidRPr="000A69AB">
        <w:rPr>
          <w:rFonts w:ascii="Arial" w:hAnsi="Arial" w:cs="Arial"/>
          <w:bCs/>
          <w:lang w:eastAsia="ar-SA"/>
        </w:rPr>
        <w:t>.</w:t>
      </w:r>
    </w:p>
    <w:p w14:paraId="069B779F" w14:textId="4FD4E7A3" w:rsidR="00217CA9" w:rsidRPr="000A69AB" w:rsidRDefault="00217CA9" w:rsidP="00217CA9">
      <w:pPr>
        <w:widowControl/>
        <w:ind w:firstLine="426"/>
        <w:jc w:val="both"/>
        <w:rPr>
          <w:rFonts w:ascii="Arial" w:hAnsi="Arial" w:cs="Arial"/>
          <w:bCs/>
          <w:lang w:eastAsia="ar-SA"/>
        </w:rPr>
      </w:pPr>
      <w:r w:rsidRPr="000A69AB">
        <w:rPr>
          <w:rFonts w:ascii="Arial" w:hAnsi="Arial" w:cs="Arial"/>
          <w:bCs/>
          <w:lang w:eastAsia="ar-SA"/>
        </w:rPr>
        <w:t xml:space="preserve">4) SPÚ jako správce osobních údajů dle zákona č. </w:t>
      </w:r>
      <w:r w:rsidR="00206D90" w:rsidRPr="000A69AB">
        <w:rPr>
          <w:rFonts w:ascii="Arial" w:hAnsi="Arial" w:cs="Arial"/>
        </w:rPr>
        <w:t>110/2019 Sb., o zpracování osobních údajů,</w:t>
      </w:r>
      <w:r w:rsidRPr="000A69AB">
        <w:rPr>
          <w:rFonts w:ascii="Arial" w:hAnsi="Arial" w:cs="Arial"/>
          <w:bCs/>
          <w:lang w:eastAsia="ar-SA"/>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1548C694" w14:textId="77777777" w:rsidR="00217CA9" w:rsidRPr="000A69AB" w:rsidRDefault="00122EA0" w:rsidP="00217CA9">
      <w:pPr>
        <w:widowControl/>
        <w:ind w:firstLine="426"/>
        <w:jc w:val="both"/>
        <w:rPr>
          <w:rFonts w:ascii="Arial" w:hAnsi="Arial" w:cs="Arial"/>
          <w:bCs/>
          <w:lang w:eastAsia="ar-SA"/>
        </w:rPr>
      </w:pPr>
      <w:r w:rsidRPr="000A69AB">
        <w:rPr>
          <w:rFonts w:ascii="Arial" w:hAnsi="Arial" w:cs="Arial"/>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23F6CC59" w14:textId="35C72DEF" w:rsidR="00217CA9" w:rsidRPr="000A69AB" w:rsidRDefault="00EE78D2" w:rsidP="00217CA9">
      <w:pPr>
        <w:widowControl/>
        <w:ind w:firstLine="426"/>
        <w:jc w:val="both"/>
        <w:rPr>
          <w:rFonts w:ascii="Arial" w:hAnsi="Arial" w:cs="Arial"/>
          <w:bCs/>
          <w:lang w:eastAsia="ar-SA"/>
        </w:rPr>
      </w:pPr>
      <w:r w:rsidRPr="000A69AB">
        <w:rPr>
          <w:rFonts w:ascii="Arial" w:hAnsi="Arial" w:cs="Arial"/>
        </w:rPr>
        <w:t xml:space="preserve"> V souvislosti s realizací práv a povinností vyplývajících z této smlouvy budou mít kupující přístup k osobním údajům fyzických osob, které jsou uvedeny ve smlouvě/smlouvách, které byly těmito osobami uzavřeny se Státním pozemkovým úřadem. Kupující se zavazují, že přijmou veškerá technická a bezpečnostní opatření, nezpřístupní tyto osobní údaje třetím osobám. Kupující prohlašují, že jsou oprávněni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E0A4833" w14:textId="77777777" w:rsidR="00E529CA" w:rsidRPr="000A69AB" w:rsidRDefault="00E529CA">
      <w:pPr>
        <w:pStyle w:val="vnitrniText"/>
        <w:widowControl/>
        <w:rPr>
          <w:rFonts w:ascii="Arial" w:hAnsi="Arial" w:cs="Arial"/>
          <w:sz w:val="20"/>
          <w:szCs w:val="20"/>
        </w:rPr>
      </w:pPr>
    </w:p>
    <w:p w14:paraId="7B80AC82" w14:textId="77777777" w:rsidR="00E529CA" w:rsidRPr="000A69AB" w:rsidRDefault="00E529CA">
      <w:pPr>
        <w:pStyle w:val="para"/>
        <w:widowControl/>
        <w:rPr>
          <w:rFonts w:ascii="Arial" w:hAnsi="Arial" w:cs="Arial"/>
          <w:b w:val="0"/>
          <w:bCs w:val="0"/>
          <w:sz w:val="20"/>
          <w:szCs w:val="20"/>
        </w:rPr>
      </w:pPr>
      <w:r w:rsidRPr="000A69AB">
        <w:rPr>
          <w:rFonts w:ascii="Arial" w:hAnsi="Arial" w:cs="Arial"/>
          <w:sz w:val="20"/>
          <w:szCs w:val="20"/>
        </w:rPr>
        <w:t>VIII.</w:t>
      </w:r>
    </w:p>
    <w:p w14:paraId="1266EB38" w14:textId="77777777" w:rsidR="00E529CA" w:rsidRPr="000A69AB" w:rsidRDefault="00E529CA">
      <w:pPr>
        <w:widowControl/>
        <w:ind w:firstLine="426"/>
        <w:jc w:val="both"/>
        <w:rPr>
          <w:rFonts w:ascii="Arial" w:hAnsi="Arial" w:cs="Arial"/>
        </w:rPr>
      </w:pPr>
      <w:r w:rsidRPr="000A69AB">
        <w:rPr>
          <w:rFonts w:ascii="Arial" w:hAnsi="Arial" w:cs="Arial"/>
        </w:rPr>
        <w:t xml:space="preserve">1) Prodávající prohlašuje, že v souladu s </w:t>
      </w:r>
      <w:r w:rsidR="00724A2B" w:rsidRPr="000A69AB">
        <w:rPr>
          <w:rFonts w:ascii="Arial" w:hAnsi="Arial" w:cs="Arial"/>
        </w:rPr>
        <w:t xml:space="preserve">§ 6 zákona č. 503/2012 Sb., </w:t>
      </w:r>
      <w:r w:rsidR="008F3E5C" w:rsidRPr="000A69AB">
        <w:rPr>
          <w:rFonts w:ascii="Arial" w:hAnsi="Arial" w:cs="Arial"/>
        </w:rPr>
        <w:t>o Státním pozemkovém úřadu a o změně některých souvisejících zákonů, ve znění pozdějších předpisů</w:t>
      </w:r>
      <w:r w:rsidRPr="000A69AB">
        <w:rPr>
          <w:rFonts w:ascii="Arial" w:hAnsi="Arial" w:cs="Arial"/>
        </w:rPr>
        <w:t xml:space="preserve">, prověřil převoditelnost prodávaných pozemků a prohlašuje, že prodávané pozemky nejsou vyloučeny z převodu podle </w:t>
      </w:r>
      <w:r w:rsidR="00724A2B" w:rsidRPr="000A69AB">
        <w:rPr>
          <w:rFonts w:ascii="Arial" w:hAnsi="Arial" w:cs="Arial"/>
        </w:rPr>
        <w:t xml:space="preserve">§ 6 zákona č. 503/2012 Sb., </w:t>
      </w:r>
      <w:r w:rsidR="008F3E5C" w:rsidRPr="000A69AB">
        <w:rPr>
          <w:rFonts w:ascii="Arial" w:hAnsi="Arial" w:cs="Arial"/>
        </w:rPr>
        <w:t>o Státním pozemkovém úřadu a o změně některých souvisejících zákonů, ve znění pozdějších předpisů</w:t>
      </w:r>
      <w:r w:rsidRPr="000A69AB">
        <w:rPr>
          <w:rFonts w:ascii="Arial" w:hAnsi="Arial" w:cs="Arial"/>
        </w:rPr>
        <w:t>.</w:t>
      </w:r>
    </w:p>
    <w:p w14:paraId="115A7DB7" w14:textId="0F09DC3A" w:rsidR="00E529CA" w:rsidRPr="000A69AB" w:rsidRDefault="00E529CA">
      <w:pPr>
        <w:widowControl/>
        <w:ind w:firstLine="426"/>
        <w:jc w:val="both"/>
        <w:rPr>
          <w:rFonts w:ascii="Arial" w:hAnsi="Arial" w:cs="Arial"/>
        </w:rPr>
      </w:pPr>
      <w:r w:rsidRPr="000A69AB">
        <w:rPr>
          <w:rFonts w:ascii="Arial" w:hAnsi="Arial" w:cs="Arial"/>
        </w:rPr>
        <w:lastRenderedPageBreak/>
        <w:t xml:space="preserve">2) Kupující prohlašují, že ve vztahu k převáděným pozemkům splňují zákonem stanovené podmínky pro to, aby na ně mohly být podle </w:t>
      </w:r>
      <w:r w:rsidR="000A69AB" w:rsidRPr="000A69AB">
        <w:rPr>
          <w:rFonts w:ascii="Arial" w:hAnsi="Arial" w:cs="Arial"/>
        </w:rPr>
        <w:t>§ 10 odst. 3, 4 a 5</w:t>
      </w:r>
      <w:r w:rsidRPr="000A69AB">
        <w:rPr>
          <w:rFonts w:ascii="Arial" w:hAnsi="Arial" w:cs="Arial"/>
        </w:rPr>
        <w:t xml:space="preserve"> zákona č. </w:t>
      </w:r>
      <w:r w:rsidR="00724A2B" w:rsidRPr="000A69AB">
        <w:rPr>
          <w:rFonts w:ascii="Arial" w:hAnsi="Arial" w:cs="Arial"/>
        </w:rPr>
        <w:t xml:space="preserve">503/2012 Sb., </w:t>
      </w:r>
      <w:r w:rsidR="008F3E5C" w:rsidRPr="000A69AB">
        <w:rPr>
          <w:rFonts w:ascii="Arial" w:hAnsi="Arial" w:cs="Arial"/>
        </w:rPr>
        <w:t>o Státním pozemkovém úřadu a o změně některých souvisejících zákonů, ve znění pozdějších předpisů</w:t>
      </w:r>
      <w:r w:rsidR="006722D5" w:rsidRPr="000A69AB">
        <w:rPr>
          <w:rFonts w:ascii="Arial" w:hAnsi="Arial" w:cs="Arial"/>
        </w:rPr>
        <w:t>, převeden</w:t>
      </w:r>
      <w:r w:rsidRPr="000A69AB">
        <w:rPr>
          <w:rFonts w:ascii="Arial" w:hAnsi="Arial" w:cs="Arial"/>
        </w:rPr>
        <w:t>.</w:t>
      </w:r>
    </w:p>
    <w:p w14:paraId="57959C10" w14:textId="77777777" w:rsidR="00724A2B" w:rsidRPr="000A69AB" w:rsidRDefault="00E529CA" w:rsidP="00724A2B">
      <w:pPr>
        <w:widowControl/>
        <w:ind w:firstLine="426"/>
        <w:jc w:val="both"/>
        <w:rPr>
          <w:rFonts w:ascii="Arial" w:hAnsi="Arial" w:cs="Arial"/>
        </w:rPr>
      </w:pPr>
      <w:r w:rsidRPr="000A69AB">
        <w:rPr>
          <w:rFonts w:ascii="Arial" w:hAnsi="Arial" w:cs="Arial"/>
        </w:rPr>
        <w:t>3) Kupující berou na vědomí a jsou srozuměni s tím, že nepravdivost tvrzení obsažených ve výše uvedeném prohlášení má za následek neplatnost této smlouvy od samého počátku.</w:t>
      </w:r>
      <w:r w:rsidR="00724A2B" w:rsidRPr="000A69AB">
        <w:rPr>
          <w:rFonts w:ascii="Arial" w:hAnsi="Arial" w:cs="Arial"/>
        </w:rPr>
        <w:t xml:space="preserve"> </w:t>
      </w:r>
    </w:p>
    <w:p w14:paraId="2190EFB3" w14:textId="77777777" w:rsidR="00623A69" w:rsidRPr="000A69AB" w:rsidRDefault="00724A2B" w:rsidP="00724A2B">
      <w:pPr>
        <w:widowControl/>
        <w:ind w:firstLine="426"/>
        <w:jc w:val="both"/>
        <w:rPr>
          <w:rFonts w:ascii="Arial" w:hAnsi="Arial" w:cs="Arial"/>
        </w:rPr>
      </w:pPr>
      <w:r w:rsidRPr="000A69AB">
        <w:rPr>
          <w:rFonts w:ascii="Arial" w:hAnsi="Arial" w:cs="Arial"/>
        </w:rPr>
        <w:t xml:space="preserve">4) Kupující </w:t>
      </w:r>
      <w:r w:rsidR="00BA0211" w:rsidRPr="000A69AB">
        <w:rPr>
          <w:rFonts w:ascii="Arial" w:hAnsi="Arial" w:cs="Arial"/>
        </w:rPr>
        <w:t xml:space="preserve">prohlašují, že splňují </w:t>
      </w:r>
      <w:r w:rsidRPr="000A69AB">
        <w:rPr>
          <w:rFonts w:ascii="Arial" w:hAnsi="Arial" w:cs="Arial"/>
        </w:rPr>
        <w:t xml:space="preserve">zákonné podmínky ve smyslu § 16 odst. 1 zákona č. 503/2012 Sb., </w:t>
      </w:r>
      <w:r w:rsidR="008F3E5C" w:rsidRPr="000A69AB">
        <w:rPr>
          <w:rFonts w:ascii="Arial" w:hAnsi="Arial" w:cs="Arial"/>
        </w:rPr>
        <w:t>o Státním pozemkovém úřadu a o změně některých souvisejících zákonů, ve znění pozdějších předpisů</w:t>
      </w:r>
      <w:r w:rsidRPr="000A69AB">
        <w:rPr>
          <w:rFonts w:ascii="Arial" w:hAnsi="Arial" w:cs="Arial"/>
        </w:rPr>
        <w:t>.</w:t>
      </w:r>
    </w:p>
    <w:p w14:paraId="5048705B" w14:textId="77777777" w:rsidR="00E529CA" w:rsidRPr="000A69AB" w:rsidRDefault="00E529CA">
      <w:pPr>
        <w:widowControl/>
        <w:rPr>
          <w:rFonts w:ascii="Arial" w:hAnsi="Arial" w:cs="Arial"/>
        </w:rPr>
      </w:pPr>
    </w:p>
    <w:p w14:paraId="060B3418" w14:textId="77777777" w:rsidR="00E529CA" w:rsidRPr="000A69AB" w:rsidRDefault="00E529CA">
      <w:pPr>
        <w:pStyle w:val="para"/>
        <w:widowControl/>
        <w:rPr>
          <w:rFonts w:ascii="Arial" w:hAnsi="Arial" w:cs="Arial"/>
          <w:sz w:val="20"/>
          <w:szCs w:val="20"/>
        </w:rPr>
      </w:pPr>
      <w:r w:rsidRPr="000A69AB">
        <w:rPr>
          <w:rFonts w:ascii="Arial" w:hAnsi="Arial" w:cs="Arial"/>
          <w:sz w:val="20"/>
          <w:szCs w:val="20"/>
        </w:rPr>
        <w:t>IX.</w:t>
      </w:r>
    </w:p>
    <w:p w14:paraId="76DA38CF" w14:textId="77777777" w:rsidR="00E529CA" w:rsidRPr="000A69AB" w:rsidRDefault="00E529CA">
      <w:pPr>
        <w:pStyle w:val="vnitrniText"/>
        <w:widowControl/>
        <w:rPr>
          <w:rFonts w:ascii="Arial" w:hAnsi="Arial" w:cs="Arial"/>
          <w:sz w:val="20"/>
          <w:szCs w:val="20"/>
        </w:rPr>
      </w:pPr>
      <w:r w:rsidRPr="000A69AB">
        <w:rPr>
          <w:rFonts w:ascii="Arial" w:hAnsi="Arial" w:cs="Arial"/>
          <w:sz w:val="20"/>
          <w:szCs w:val="20"/>
        </w:rPr>
        <w:t>Smluvní strany po jejím přečtení prohlašují, že s jejím obsahem souhlasí a že tato smlouva je shodným projevem jejich vážné a svobodné vůle a na důkaz toho připojují své podpisy.</w:t>
      </w:r>
    </w:p>
    <w:p w14:paraId="2CC250F7" w14:textId="77777777" w:rsidR="00E529CA" w:rsidRPr="000A69AB" w:rsidRDefault="00E529CA">
      <w:pPr>
        <w:widowControl/>
        <w:rPr>
          <w:rFonts w:ascii="Arial" w:hAnsi="Arial" w:cs="Arial"/>
          <w:sz w:val="6"/>
          <w:szCs w:val="6"/>
        </w:rPr>
      </w:pPr>
    </w:p>
    <w:p w14:paraId="35A8DFA2" w14:textId="77777777" w:rsidR="00E529CA" w:rsidRPr="000A69AB" w:rsidRDefault="00E529CA">
      <w:pPr>
        <w:widowControl/>
        <w:rPr>
          <w:rFonts w:ascii="Arial" w:hAnsi="Arial" w:cs="Arial"/>
          <w:sz w:val="22"/>
          <w:szCs w:val="22"/>
        </w:rPr>
      </w:pPr>
    </w:p>
    <w:p w14:paraId="2A9823C4" w14:textId="24E669A5" w:rsidR="00E529CA" w:rsidRPr="000A69AB" w:rsidRDefault="00E529CA">
      <w:pPr>
        <w:widowControl/>
        <w:tabs>
          <w:tab w:val="left" w:pos="5103"/>
        </w:tabs>
        <w:rPr>
          <w:rFonts w:ascii="Arial" w:hAnsi="Arial" w:cs="Arial"/>
        </w:rPr>
      </w:pPr>
      <w:r w:rsidRPr="000A69AB">
        <w:rPr>
          <w:rFonts w:ascii="Arial" w:hAnsi="Arial" w:cs="Arial"/>
        </w:rPr>
        <w:t>V Teplicích dne</w:t>
      </w:r>
      <w:r w:rsidR="0090346D">
        <w:rPr>
          <w:rFonts w:ascii="Arial" w:hAnsi="Arial" w:cs="Arial"/>
        </w:rPr>
        <w:t xml:space="preserve"> 10.7. 2024</w:t>
      </w:r>
      <w:r w:rsidRPr="000A69AB">
        <w:rPr>
          <w:rFonts w:ascii="Arial" w:hAnsi="Arial" w:cs="Arial"/>
        </w:rPr>
        <w:tab/>
      </w:r>
      <w:r w:rsidR="00B97D66" w:rsidRPr="000A69AB">
        <w:rPr>
          <w:rFonts w:ascii="Arial" w:hAnsi="Arial" w:cs="Arial"/>
        </w:rPr>
        <w:t>V Teplicích dne</w:t>
      </w:r>
      <w:r w:rsidR="00B97D66">
        <w:rPr>
          <w:rFonts w:ascii="Arial" w:hAnsi="Arial" w:cs="Arial"/>
        </w:rPr>
        <w:t xml:space="preserve"> </w:t>
      </w:r>
      <w:r w:rsidR="00B97D66">
        <w:rPr>
          <w:rFonts w:ascii="Arial" w:hAnsi="Arial" w:cs="Arial"/>
        </w:rPr>
        <w:t>8</w:t>
      </w:r>
      <w:r w:rsidR="00B97D66">
        <w:rPr>
          <w:rFonts w:ascii="Arial" w:hAnsi="Arial" w:cs="Arial"/>
        </w:rPr>
        <w:t>.7. 2024</w:t>
      </w:r>
    </w:p>
    <w:p w14:paraId="29A0EED8" w14:textId="77777777" w:rsidR="00E529CA" w:rsidRPr="000A69AB" w:rsidRDefault="00E529CA">
      <w:pPr>
        <w:widowControl/>
        <w:rPr>
          <w:rFonts w:ascii="Arial" w:hAnsi="Arial" w:cs="Arial"/>
        </w:rPr>
      </w:pPr>
    </w:p>
    <w:p w14:paraId="1DF7A9BD" w14:textId="77777777" w:rsidR="00E529CA" w:rsidRPr="000A69AB" w:rsidRDefault="00E529CA">
      <w:pPr>
        <w:widowControl/>
        <w:rPr>
          <w:rFonts w:ascii="Arial" w:hAnsi="Arial" w:cs="Arial"/>
        </w:rPr>
      </w:pPr>
    </w:p>
    <w:p w14:paraId="41378643" w14:textId="77777777" w:rsidR="00E529CA" w:rsidRPr="000A69AB" w:rsidRDefault="00E529CA">
      <w:pPr>
        <w:widowControl/>
        <w:rPr>
          <w:rFonts w:ascii="Arial" w:hAnsi="Arial" w:cs="Arial"/>
        </w:rPr>
      </w:pPr>
    </w:p>
    <w:p w14:paraId="0A268093" w14:textId="77777777" w:rsidR="00E529CA" w:rsidRPr="000A69AB" w:rsidRDefault="00E529CA">
      <w:pPr>
        <w:widowControl/>
        <w:rPr>
          <w:rFonts w:ascii="Arial" w:hAnsi="Arial" w:cs="Arial"/>
        </w:rPr>
      </w:pPr>
    </w:p>
    <w:p w14:paraId="021F3EC7" w14:textId="77777777" w:rsidR="00E529CA" w:rsidRPr="000A69AB" w:rsidRDefault="00E529CA">
      <w:pPr>
        <w:widowControl/>
        <w:ind w:left="5104" w:hanging="5104"/>
        <w:rPr>
          <w:rFonts w:ascii="Arial" w:hAnsi="Arial" w:cs="Arial"/>
        </w:rPr>
      </w:pPr>
      <w:r w:rsidRPr="000A69AB">
        <w:rPr>
          <w:rFonts w:ascii="Arial" w:hAnsi="Arial" w:cs="Arial"/>
        </w:rPr>
        <w:t>............................................</w:t>
      </w:r>
      <w:r w:rsidRPr="000A69AB">
        <w:rPr>
          <w:rFonts w:ascii="Arial" w:hAnsi="Arial" w:cs="Arial"/>
        </w:rPr>
        <w:tab/>
        <w:t>............................................</w:t>
      </w:r>
    </w:p>
    <w:p w14:paraId="03B814B0" w14:textId="77777777" w:rsidR="00E529CA" w:rsidRPr="000A69AB" w:rsidRDefault="00E529CA">
      <w:pPr>
        <w:widowControl/>
        <w:ind w:left="5104" w:hanging="5104"/>
        <w:rPr>
          <w:rFonts w:ascii="Arial" w:hAnsi="Arial" w:cs="Arial"/>
        </w:rPr>
      </w:pPr>
      <w:r w:rsidRPr="000A69AB">
        <w:rPr>
          <w:rFonts w:ascii="Arial" w:hAnsi="Arial" w:cs="Arial"/>
        </w:rPr>
        <w:t>Státní pozemkový úřad</w:t>
      </w:r>
      <w:r w:rsidRPr="000A69AB">
        <w:rPr>
          <w:rFonts w:ascii="Arial" w:hAnsi="Arial" w:cs="Arial"/>
        </w:rPr>
        <w:tab/>
        <w:t>Sokyra Kamil</w:t>
      </w:r>
    </w:p>
    <w:p w14:paraId="47FE66DA" w14:textId="77777777" w:rsidR="00E529CA" w:rsidRPr="000A69AB" w:rsidRDefault="00E529CA">
      <w:pPr>
        <w:widowControl/>
        <w:ind w:left="5104" w:hanging="5104"/>
        <w:rPr>
          <w:rFonts w:ascii="Arial" w:hAnsi="Arial" w:cs="Arial"/>
        </w:rPr>
      </w:pPr>
      <w:r w:rsidRPr="000A69AB">
        <w:rPr>
          <w:rFonts w:ascii="Arial" w:hAnsi="Arial" w:cs="Arial"/>
        </w:rPr>
        <w:t>zástupce ředitele Krajského pozemkového úřadu</w:t>
      </w:r>
      <w:r w:rsidRPr="000A69AB">
        <w:rPr>
          <w:rFonts w:ascii="Arial" w:hAnsi="Arial" w:cs="Arial"/>
        </w:rPr>
        <w:tab/>
        <w:t>Sokyrová Jitka</w:t>
      </w:r>
    </w:p>
    <w:p w14:paraId="05BC8B89" w14:textId="3C68DB0B" w:rsidR="00E529CA" w:rsidRPr="000A69AB" w:rsidRDefault="00E529CA">
      <w:pPr>
        <w:widowControl/>
        <w:ind w:left="5104" w:hanging="5104"/>
        <w:rPr>
          <w:rFonts w:ascii="Arial" w:hAnsi="Arial" w:cs="Arial"/>
        </w:rPr>
      </w:pPr>
      <w:r w:rsidRPr="000A69AB">
        <w:rPr>
          <w:rFonts w:ascii="Arial" w:hAnsi="Arial" w:cs="Arial"/>
        </w:rPr>
        <w:t>pro Ústecký kraj</w:t>
      </w:r>
      <w:r w:rsidRPr="000A69AB">
        <w:rPr>
          <w:rFonts w:ascii="Arial" w:hAnsi="Arial" w:cs="Arial"/>
        </w:rPr>
        <w:tab/>
        <w:t xml:space="preserve">zast. </w:t>
      </w:r>
      <w:r w:rsidR="00E71472">
        <w:rPr>
          <w:rFonts w:ascii="Arial" w:hAnsi="Arial" w:cs="Arial"/>
        </w:rPr>
        <w:t>xxxxxxxxxxxxxxxxxx</w:t>
      </w:r>
    </w:p>
    <w:p w14:paraId="2D41C2DD" w14:textId="77777777" w:rsidR="00E529CA" w:rsidRPr="000A69AB" w:rsidRDefault="00E529CA">
      <w:pPr>
        <w:widowControl/>
        <w:ind w:left="5104" w:hanging="5104"/>
        <w:rPr>
          <w:rFonts w:ascii="Arial" w:hAnsi="Arial" w:cs="Arial"/>
        </w:rPr>
      </w:pPr>
      <w:r w:rsidRPr="000A69AB">
        <w:rPr>
          <w:rFonts w:ascii="Arial" w:hAnsi="Arial" w:cs="Arial"/>
        </w:rPr>
        <w:t>Ing. Jiří Pavliš, DiS.</w:t>
      </w:r>
      <w:r w:rsidRPr="000A69AB">
        <w:rPr>
          <w:rFonts w:ascii="Arial" w:hAnsi="Arial" w:cs="Arial"/>
        </w:rPr>
        <w:tab/>
        <w:t>kupující</w:t>
      </w:r>
    </w:p>
    <w:p w14:paraId="4EDD65AF" w14:textId="77777777" w:rsidR="00E529CA" w:rsidRPr="000A69AB" w:rsidRDefault="00E529CA">
      <w:pPr>
        <w:widowControl/>
        <w:ind w:left="5104" w:hanging="5104"/>
        <w:rPr>
          <w:rFonts w:ascii="Arial" w:hAnsi="Arial" w:cs="Arial"/>
        </w:rPr>
      </w:pPr>
      <w:r w:rsidRPr="000A69AB">
        <w:rPr>
          <w:rFonts w:ascii="Arial" w:hAnsi="Arial" w:cs="Arial"/>
        </w:rPr>
        <w:t>prodávající</w:t>
      </w:r>
      <w:r w:rsidRPr="000A69AB">
        <w:rPr>
          <w:rFonts w:ascii="Arial" w:hAnsi="Arial" w:cs="Arial"/>
        </w:rPr>
        <w:tab/>
      </w:r>
    </w:p>
    <w:p w14:paraId="032C1E27" w14:textId="77777777" w:rsidR="00E529CA" w:rsidRPr="000A69AB" w:rsidRDefault="00E529CA" w:rsidP="000A69AB">
      <w:pPr>
        <w:pStyle w:val="vnitrniText"/>
        <w:widowControl/>
        <w:tabs>
          <w:tab w:val="clear" w:pos="709"/>
        </w:tabs>
        <w:ind w:firstLine="0"/>
        <w:jc w:val="left"/>
        <w:rPr>
          <w:rFonts w:ascii="Arial" w:hAnsi="Arial" w:cs="Arial"/>
          <w:sz w:val="16"/>
          <w:szCs w:val="16"/>
        </w:rPr>
      </w:pPr>
    </w:p>
    <w:p w14:paraId="23BDB393" w14:textId="59EF79C3" w:rsidR="00E529CA" w:rsidRPr="000A69AB" w:rsidRDefault="00E529CA" w:rsidP="000A69AB">
      <w:pPr>
        <w:widowControl/>
        <w:rPr>
          <w:rFonts w:ascii="Arial" w:hAnsi="Arial" w:cs="Arial"/>
          <w:sz w:val="16"/>
          <w:szCs w:val="16"/>
        </w:rPr>
      </w:pPr>
      <w:r w:rsidRPr="000A69AB">
        <w:rPr>
          <w:rFonts w:ascii="Arial" w:hAnsi="Arial" w:cs="Arial"/>
        </w:rPr>
        <w:t xml:space="preserve">pořadové číslo </w:t>
      </w:r>
      <w:r w:rsidR="00C53A86" w:rsidRPr="000A69AB">
        <w:rPr>
          <w:rFonts w:ascii="Arial" w:hAnsi="Arial" w:cs="Arial"/>
        </w:rPr>
        <w:t xml:space="preserve">nabízeného majetku </w:t>
      </w:r>
      <w:r w:rsidRPr="000A69AB">
        <w:rPr>
          <w:rFonts w:ascii="Arial" w:hAnsi="Arial" w:cs="Arial"/>
        </w:rPr>
        <w:t xml:space="preserve">dle evidence </w:t>
      </w:r>
      <w:r w:rsidR="001507CC" w:rsidRPr="000A69AB">
        <w:rPr>
          <w:rFonts w:ascii="Arial" w:hAnsi="Arial" w:cs="Arial"/>
        </w:rPr>
        <w:t>SPÚ</w:t>
      </w:r>
      <w:r w:rsidRPr="000A69AB">
        <w:rPr>
          <w:rFonts w:ascii="Arial" w:hAnsi="Arial" w:cs="Arial"/>
        </w:rPr>
        <w:t xml:space="preserve">: </w:t>
      </w:r>
      <w:r w:rsidRPr="000A69AB">
        <w:rPr>
          <w:rFonts w:ascii="Arial" w:hAnsi="Arial" w:cs="Arial"/>
          <w:color w:val="000000"/>
        </w:rPr>
        <w:t>2705969, 2959769</w:t>
      </w:r>
      <w:r w:rsidRPr="000A69AB">
        <w:rPr>
          <w:rFonts w:ascii="Arial" w:hAnsi="Arial" w:cs="Arial"/>
          <w:color w:val="000000"/>
        </w:rPr>
        <w:br/>
      </w:r>
    </w:p>
    <w:p w14:paraId="3F9ED12A" w14:textId="77777777" w:rsidR="00154D7F" w:rsidRPr="000A69AB" w:rsidRDefault="00154D7F" w:rsidP="00154D7F">
      <w:pPr>
        <w:widowControl/>
        <w:rPr>
          <w:rFonts w:ascii="Arial" w:hAnsi="Arial" w:cs="Arial"/>
        </w:rPr>
      </w:pPr>
      <w:r w:rsidRPr="000A69AB">
        <w:rPr>
          <w:rFonts w:ascii="Arial" w:hAnsi="Arial" w:cs="Arial"/>
        </w:rPr>
        <w:t>Za věcnou a formální správnost odpovídá</w:t>
      </w:r>
    </w:p>
    <w:p w14:paraId="4ACB0C07" w14:textId="77777777" w:rsidR="00154D7F" w:rsidRPr="000A69AB" w:rsidRDefault="00154D7F" w:rsidP="00154D7F">
      <w:pPr>
        <w:widowControl/>
        <w:rPr>
          <w:rFonts w:ascii="Arial" w:hAnsi="Arial" w:cs="Arial"/>
        </w:rPr>
      </w:pPr>
      <w:r w:rsidRPr="000A69AB">
        <w:rPr>
          <w:rFonts w:ascii="Arial" w:hAnsi="Arial" w:cs="Arial"/>
        </w:rPr>
        <w:t>vedoucí oddělení převodu majetku státu KPÚ pro Ústecký kraj</w:t>
      </w:r>
    </w:p>
    <w:p w14:paraId="6A99453A" w14:textId="77777777" w:rsidR="00154D7F" w:rsidRPr="000A69AB" w:rsidRDefault="00154D7F" w:rsidP="00154D7F">
      <w:pPr>
        <w:widowControl/>
        <w:rPr>
          <w:rFonts w:ascii="Arial" w:hAnsi="Arial" w:cs="Arial"/>
        </w:rPr>
      </w:pPr>
      <w:r w:rsidRPr="000A69AB">
        <w:rPr>
          <w:rFonts w:ascii="Arial" w:hAnsi="Arial" w:cs="Arial"/>
        </w:rPr>
        <w:t>Ing. Lenka Strnadová</w:t>
      </w:r>
    </w:p>
    <w:p w14:paraId="1501B65D" w14:textId="77777777" w:rsidR="00154D7F" w:rsidRPr="000A69AB" w:rsidRDefault="00154D7F" w:rsidP="00154D7F">
      <w:pPr>
        <w:widowControl/>
        <w:rPr>
          <w:rFonts w:ascii="Arial" w:hAnsi="Arial" w:cs="Arial"/>
        </w:rPr>
      </w:pPr>
    </w:p>
    <w:p w14:paraId="7DBDBDA9" w14:textId="77777777" w:rsidR="003578C6" w:rsidRPr="000A69AB" w:rsidRDefault="003578C6" w:rsidP="003578C6">
      <w:pPr>
        <w:widowControl/>
        <w:jc w:val="both"/>
        <w:rPr>
          <w:rFonts w:ascii="Arial" w:hAnsi="Arial" w:cs="Arial"/>
        </w:rPr>
      </w:pPr>
      <w:r w:rsidRPr="000A69AB">
        <w:rPr>
          <w:rFonts w:ascii="Arial" w:hAnsi="Arial" w:cs="Arial"/>
        </w:rPr>
        <w:t>.......................................</w:t>
      </w:r>
    </w:p>
    <w:p w14:paraId="7321FF37" w14:textId="77777777" w:rsidR="00154D7F" w:rsidRPr="000A69AB" w:rsidRDefault="00154D7F" w:rsidP="00154D7F">
      <w:pPr>
        <w:widowControl/>
        <w:ind w:firstLine="708"/>
        <w:rPr>
          <w:rFonts w:ascii="Arial" w:hAnsi="Arial" w:cs="Arial"/>
        </w:rPr>
      </w:pPr>
      <w:r w:rsidRPr="000A69AB">
        <w:rPr>
          <w:rFonts w:ascii="Arial" w:hAnsi="Arial" w:cs="Arial"/>
        </w:rPr>
        <w:t>podpis</w:t>
      </w:r>
    </w:p>
    <w:p w14:paraId="7A48E6E0" w14:textId="77777777" w:rsidR="00154D7F" w:rsidRPr="000A69AB" w:rsidRDefault="00154D7F">
      <w:pPr>
        <w:widowControl/>
        <w:tabs>
          <w:tab w:val="left" w:pos="120"/>
        </w:tabs>
        <w:jc w:val="both"/>
        <w:rPr>
          <w:rFonts w:ascii="Arial" w:hAnsi="Arial" w:cs="Arial"/>
        </w:rPr>
      </w:pPr>
    </w:p>
    <w:p w14:paraId="59CE0FFE" w14:textId="77777777" w:rsidR="00E529CA" w:rsidRPr="000A69AB" w:rsidRDefault="00E529CA">
      <w:pPr>
        <w:widowControl/>
        <w:tabs>
          <w:tab w:val="left" w:pos="120"/>
        </w:tabs>
        <w:jc w:val="both"/>
        <w:rPr>
          <w:rFonts w:ascii="Arial" w:hAnsi="Arial" w:cs="Arial"/>
          <w:color w:val="000000"/>
        </w:rPr>
      </w:pPr>
      <w:r w:rsidRPr="000A69AB">
        <w:rPr>
          <w:rFonts w:ascii="Arial" w:hAnsi="Arial" w:cs="Arial"/>
        </w:rPr>
        <w:t xml:space="preserve">Za správnost: </w:t>
      </w:r>
      <w:r w:rsidRPr="000A69AB">
        <w:rPr>
          <w:rFonts w:ascii="Arial" w:hAnsi="Arial" w:cs="Arial"/>
          <w:color w:val="000000"/>
        </w:rPr>
        <w:t>Mgr. Miloslava Mašková</w:t>
      </w:r>
    </w:p>
    <w:p w14:paraId="51485D69" w14:textId="77777777" w:rsidR="00E529CA" w:rsidRPr="000A69AB" w:rsidRDefault="00E529CA">
      <w:pPr>
        <w:widowControl/>
        <w:jc w:val="both"/>
        <w:rPr>
          <w:rFonts w:ascii="Arial" w:hAnsi="Arial" w:cs="Arial"/>
        </w:rPr>
      </w:pPr>
    </w:p>
    <w:p w14:paraId="603472B0" w14:textId="77777777" w:rsidR="00E529CA" w:rsidRPr="000A69AB" w:rsidRDefault="00E529CA">
      <w:pPr>
        <w:widowControl/>
        <w:jc w:val="both"/>
        <w:rPr>
          <w:rFonts w:ascii="Arial" w:hAnsi="Arial" w:cs="Arial"/>
        </w:rPr>
      </w:pPr>
      <w:r w:rsidRPr="000A69AB">
        <w:rPr>
          <w:rFonts w:ascii="Arial" w:hAnsi="Arial" w:cs="Arial"/>
        </w:rPr>
        <w:t>.......................................</w:t>
      </w:r>
    </w:p>
    <w:p w14:paraId="5720B934" w14:textId="77777777" w:rsidR="00E529CA" w:rsidRPr="000A69AB" w:rsidRDefault="00E529CA">
      <w:pPr>
        <w:widowControl/>
        <w:jc w:val="both"/>
        <w:rPr>
          <w:rFonts w:ascii="Arial" w:hAnsi="Arial" w:cs="Arial"/>
        </w:rPr>
      </w:pPr>
      <w:r w:rsidRPr="000A69AB">
        <w:rPr>
          <w:rFonts w:ascii="Arial" w:hAnsi="Arial" w:cs="Arial"/>
        </w:rPr>
        <w:tab/>
        <w:t>podpis</w:t>
      </w:r>
    </w:p>
    <w:p w14:paraId="0A0A807B" w14:textId="77777777" w:rsidR="006C21B9" w:rsidRPr="000A69AB" w:rsidRDefault="006C21B9" w:rsidP="006C21B9">
      <w:pPr>
        <w:widowControl/>
        <w:jc w:val="both"/>
        <w:rPr>
          <w:rFonts w:ascii="Arial" w:hAnsi="Arial" w:cs="Arial"/>
          <w:sz w:val="14"/>
          <w:szCs w:val="14"/>
        </w:rPr>
      </w:pPr>
    </w:p>
    <w:p w14:paraId="4FEFB0B2" w14:textId="77777777" w:rsidR="006C21B9" w:rsidRPr="000A69AB" w:rsidRDefault="006C21B9" w:rsidP="006C21B9">
      <w:pPr>
        <w:jc w:val="both"/>
        <w:rPr>
          <w:rFonts w:ascii="Arial" w:hAnsi="Arial" w:cs="Arial"/>
        </w:rPr>
      </w:pPr>
      <w:r w:rsidRPr="000A69AB">
        <w:rPr>
          <w:rFonts w:ascii="Arial" w:hAnsi="Arial" w:cs="Arial"/>
        </w:rPr>
        <w:t xml:space="preserve">Tato smlouva byla uveřejněna </w:t>
      </w:r>
      <w:r w:rsidR="00872D03" w:rsidRPr="000A69AB">
        <w:rPr>
          <w:rFonts w:ascii="Arial" w:hAnsi="Arial" w:cs="Arial"/>
        </w:rPr>
        <w:t>v Registru</w:t>
      </w:r>
    </w:p>
    <w:p w14:paraId="395A777A" w14:textId="77777777" w:rsidR="006C21B9" w:rsidRPr="000A69AB" w:rsidRDefault="006C21B9" w:rsidP="006C21B9">
      <w:pPr>
        <w:jc w:val="both"/>
        <w:rPr>
          <w:rFonts w:ascii="Arial" w:hAnsi="Arial" w:cs="Arial"/>
        </w:rPr>
      </w:pPr>
      <w:r w:rsidRPr="000A69AB">
        <w:rPr>
          <w:rFonts w:ascii="Arial" w:hAnsi="Arial" w:cs="Arial"/>
        </w:rPr>
        <w:t>smluv, vedeném dle zákona č. 340/2015 Sb.,</w:t>
      </w:r>
    </w:p>
    <w:p w14:paraId="5EA662DA" w14:textId="77777777" w:rsidR="006C21B9" w:rsidRPr="000A69AB" w:rsidRDefault="006C21B9" w:rsidP="006C21B9">
      <w:pPr>
        <w:jc w:val="both"/>
        <w:rPr>
          <w:rFonts w:ascii="Arial" w:hAnsi="Arial" w:cs="Arial"/>
        </w:rPr>
      </w:pPr>
      <w:r w:rsidRPr="000A69AB">
        <w:rPr>
          <w:rFonts w:ascii="Arial" w:hAnsi="Arial" w:cs="Arial"/>
        </w:rPr>
        <w:t>o registru smluv, dne</w:t>
      </w:r>
    </w:p>
    <w:p w14:paraId="302B35BD" w14:textId="77777777" w:rsidR="006C21B9" w:rsidRPr="000A69AB" w:rsidRDefault="006C21B9" w:rsidP="006C21B9">
      <w:pPr>
        <w:jc w:val="both"/>
        <w:rPr>
          <w:rFonts w:ascii="Arial" w:hAnsi="Arial" w:cs="Arial"/>
        </w:rPr>
      </w:pPr>
    </w:p>
    <w:p w14:paraId="04B966C2" w14:textId="77777777" w:rsidR="006C21B9" w:rsidRPr="000A69AB" w:rsidRDefault="006C21B9" w:rsidP="006C21B9">
      <w:pPr>
        <w:jc w:val="both"/>
        <w:rPr>
          <w:rFonts w:ascii="Arial" w:hAnsi="Arial" w:cs="Arial"/>
        </w:rPr>
      </w:pPr>
      <w:r w:rsidRPr="000A69AB">
        <w:rPr>
          <w:rFonts w:ascii="Arial" w:hAnsi="Arial" w:cs="Arial"/>
        </w:rPr>
        <w:t>………………………</w:t>
      </w:r>
    </w:p>
    <w:p w14:paraId="57A7E4CF" w14:textId="77777777" w:rsidR="006C21B9" w:rsidRPr="000A69AB" w:rsidRDefault="006C21B9" w:rsidP="006C21B9">
      <w:pPr>
        <w:jc w:val="both"/>
        <w:rPr>
          <w:rFonts w:ascii="Arial" w:hAnsi="Arial" w:cs="Arial"/>
        </w:rPr>
      </w:pPr>
      <w:r w:rsidRPr="000A69AB">
        <w:rPr>
          <w:rFonts w:ascii="Arial" w:hAnsi="Arial" w:cs="Arial"/>
        </w:rPr>
        <w:t>datum registrace</w:t>
      </w:r>
    </w:p>
    <w:p w14:paraId="5F01CC36" w14:textId="77777777" w:rsidR="006C21B9" w:rsidRPr="000A69AB" w:rsidRDefault="006C21B9" w:rsidP="006C21B9">
      <w:pPr>
        <w:jc w:val="both"/>
        <w:rPr>
          <w:rFonts w:ascii="Arial" w:hAnsi="Arial" w:cs="Arial"/>
          <w:i/>
        </w:rPr>
      </w:pPr>
    </w:p>
    <w:p w14:paraId="63042CD9" w14:textId="77777777" w:rsidR="00F651E6" w:rsidRPr="000A69AB" w:rsidRDefault="00F651E6" w:rsidP="00F651E6">
      <w:pPr>
        <w:jc w:val="both"/>
        <w:rPr>
          <w:rFonts w:ascii="Arial" w:hAnsi="Arial" w:cs="Arial"/>
        </w:rPr>
      </w:pPr>
      <w:r w:rsidRPr="000A69AB">
        <w:rPr>
          <w:rFonts w:ascii="Arial" w:hAnsi="Arial" w:cs="Arial"/>
        </w:rPr>
        <w:t>………………………</w:t>
      </w:r>
    </w:p>
    <w:p w14:paraId="32397CFD" w14:textId="77777777" w:rsidR="00F651E6" w:rsidRPr="000A69AB" w:rsidRDefault="00F651E6" w:rsidP="00F651E6">
      <w:pPr>
        <w:jc w:val="both"/>
        <w:rPr>
          <w:rFonts w:ascii="Arial" w:hAnsi="Arial" w:cs="Arial"/>
        </w:rPr>
      </w:pPr>
      <w:r w:rsidRPr="000A69AB">
        <w:rPr>
          <w:rFonts w:ascii="Arial" w:hAnsi="Arial" w:cs="Arial"/>
        </w:rPr>
        <w:t>ID smlouvy</w:t>
      </w:r>
    </w:p>
    <w:p w14:paraId="627CCEEC" w14:textId="77777777" w:rsidR="008120C7" w:rsidRPr="000A69AB" w:rsidRDefault="008120C7" w:rsidP="008120C7">
      <w:pPr>
        <w:jc w:val="both"/>
        <w:rPr>
          <w:rFonts w:ascii="Arial" w:hAnsi="Arial" w:cs="Arial"/>
          <w:color w:val="FF0000"/>
        </w:rPr>
      </w:pPr>
    </w:p>
    <w:p w14:paraId="691B2BD8" w14:textId="77777777" w:rsidR="008120C7" w:rsidRPr="000A69AB" w:rsidRDefault="008120C7" w:rsidP="008120C7">
      <w:pPr>
        <w:jc w:val="both"/>
        <w:rPr>
          <w:rFonts w:ascii="Arial" w:hAnsi="Arial" w:cs="Arial"/>
        </w:rPr>
      </w:pPr>
      <w:r w:rsidRPr="000A69AB">
        <w:rPr>
          <w:rFonts w:ascii="Arial" w:hAnsi="Arial" w:cs="Arial"/>
        </w:rPr>
        <w:t>………………………</w:t>
      </w:r>
    </w:p>
    <w:p w14:paraId="526DDDD3" w14:textId="77777777" w:rsidR="008120C7" w:rsidRPr="000A69AB" w:rsidRDefault="008120C7" w:rsidP="008120C7">
      <w:pPr>
        <w:jc w:val="both"/>
        <w:rPr>
          <w:rFonts w:ascii="Arial" w:hAnsi="Arial" w:cs="Arial"/>
        </w:rPr>
      </w:pPr>
      <w:r w:rsidRPr="000A69AB">
        <w:rPr>
          <w:rFonts w:ascii="Arial" w:hAnsi="Arial" w:cs="Arial"/>
        </w:rPr>
        <w:t>ID verze</w:t>
      </w:r>
    </w:p>
    <w:p w14:paraId="5BE3D81E" w14:textId="77777777" w:rsidR="00F651E6" w:rsidRPr="000A69AB" w:rsidRDefault="00F651E6" w:rsidP="00F651E6">
      <w:pPr>
        <w:jc w:val="both"/>
        <w:rPr>
          <w:rFonts w:ascii="Arial" w:hAnsi="Arial" w:cs="Arial"/>
        </w:rPr>
      </w:pPr>
    </w:p>
    <w:p w14:paraId="4EE6E963" w14:textId="77777777" w:rsidR="00F651E6" w:rsidRPr="000A69AB" w:rsidRDefault="00F651E6" w:rsidP="00F651E6">
      <w:pPr>
        <w:jc w:val="both"/>
        <w:rPr>
          <w:rFonts w:ascii="Arial" w:hAnsi="Arial" w:cs="Arial"/>
        </w:rPr>
      </w:pPr>
      <w:r w:rsidRPr="000A69AB">
        <w:rPr>
          <w:rFonts w:ascii="Arial" w:hAnsi="Arial" w:cs="Arial"/>
        </w:rPr>
        <w:t>………………………</w:t>
      </w:r>
    </w:p>
    <w:p w14:paraId="0B9469CA" w14:textId="77777777" w:rsidR="00F651E6" w:rsidRPr="000A69AB" w:rsidRDefault="00F651E6" w:rsidP="00F651E6">
      <w:pPr>
        <w:jc w:val="both"/>
        <w:rPr>
          <w:rFonts w:ascii="Arial" w:hAnsi="Arial" w:cs="Arial"/>
        </w:rPr>
      </w:pPr>
      <w:r w:rsidRPr="000A69AB">
        <w:rPr>
          <w:rFonts w:ascii="Arial" w:hAnsi="Arial" w:cs="Arial"/>
        </w:rPr>
        <w:t>registraci provedl</w:t>
      </w:r>
    </w:p>
    <w:p w14:paraId="57AB104C" w14:textId="77777777" w:rsidR="00F651E6" w:rsidRPr="000A69AB" w:rsidRDefault="00F651E6" w:rsidP="00F651E6">
      <w:pPr>
        <w:jc w:val="both"/>
        <w:rPr>
          <w:rFonts w:ascii="Arial" w:hAnsi="Arial" w:cs="Arial"/>
        </w:rPr>
      </w:pPr>
    </w:p>
    <w:p w14:paraId="589D0A00" w14:textId="77777777" w:rsidR="00F651E6" w:rsidRPr="000A69AB" w:rsidRDefault="00F651E6" w:rsidP="00F651E6">
      <w:pPr>
        <w:jc w:val="both"/>
        <w:rPr>
          <w:rFonts w:ascii="Arial" w:hAnsi="Arial" w:cs="Arial"/>
        </w:rPr>
      </w:pPr>
    </w:p>
    <w:p w14:paraId="1B958C67" w14:textId="77777777" w:rsidR="00F651E6" w:rsidRPr="000A69AB" w:rsidRDefault="00F651E6" w:rsidP="00F651E6">
      <w:pPr>
        <w:jc w:val="both"/>
        <w:rPr>
          <w:rFonts w:ascii="Arial" w:hAnsi="Arial" w:cs="Arial"/>
        </w:rPr>
      </w:pPr>
      <w:r w:rsidRPr="000A69AB">
        <w:rPr>
          <w:rFonts w:ascii="Arial" w:hAnsi="Arial" w:cs="Arial"/>
        </w:rPr>
        <w:t>V ………………..</w:t>
      </w:r>
      <w:r w:rsidRPr="000A69AB">
        <w:rPr>
          <w:rFonts w:ascii="Arial" w:hAnsi="Arial" w:cs="Arial"/>
        </w:rPr>
        <w:tab/>
      </w:r>
      <w:r w:rsidRPr="000A69AB">
        <w:rPr>
          <w:rFonts w:ascii="Arial" w:hAnsi="Arial" w:cs="Arial"/>
        </w:rPr>
        <w:tab/>
        <w:t>……………………………….</w:t>
      </w:r>
    </w:p>
    <w:p w14:paraId="5337FC32" w14:textId="77777777" w:rsidR="00F651E6" w:rsidRPr="000A69AB" w:rsidRDefault="00F651E6" w:rsidP="00F651E6">
      <w:pPr>
        <w:tabs>
          <w:tab w:val="left" w:pos="3402"/>
        </w:tabs>
        <w:jc w:val="both"/>
        <w:rPr>
          <w:rFonts w:ascii="Arial" w:hAnsi="Arial" w:cs="Arial"/>
        </w:rPr>
      </w:pPr>
      <w:r w:rsidRPr="000A69AB">
        <w:rPr>
          <w:rFonts w:ascii="Arial" w:hAnsi="Arial" w:cs="Arial"/>
        </w:rPr>
        <w:tab/>
        <w:t>podpis odpovědného</w:t>
      </w:r>
    </w:p>
    <w:p w14:paraId="27EEDB9D" w14:textId="3FABE268" w:rsidR="00E529CA" w:rsidRPr="000A69AB" w:rsidRDefault="006C21B9" w:rsidP="000A69AB">
      <w:pPr>
        <w:tabs>
          <w:tab w:val="left" w:pos="3402"/>
        </w:tabs>
        <w:jc w:val="both"/>
        <w:rPr>
          <w:rFonts w:ascii="Arial" w:hAnsi="Arial" w:cs="Arial"/>
        </w:rPr>
      </w:pPr>
      <w:r w:rsidRPr="000A69AB">
        <w:rPr>
          <w:rFonts w:ascii="Arial" w:hAnsi="Arial" w:cs="Arial"/>
        </w:rPr>
        <w:t>dne ………………</w:t>
      </w:r>
      <w:r w:rsidRPr="000A69AB">
        <w:rPr>
          <w:rFonts w:ascii="Arial" w:hAnsi="Arial" w:cs="Arial"/>
        </w:rPr>
        <w:tab/>
        <w:t>zaměstnance</w:t>
      </w:r>
    </w:p>
    <w:sectPr w:rsidR="00E529CA" w:rsidRPr="000A69AB">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C2F9E" w14:textId="77777777" w:rsidR="001B3E4B" w:rsidRDefault="001B3E4B">
      <w:r>
        <w:separator/>
      </w:r>
    </w:p>
  </w:endnote>
  <w:endnote w:type="continuationSeparator" w:id="0">
    <w:p w14:paraId="23E75C24" w14:textId="77777777" w:rsidR="001B3E4B" w:rsidRDefault="001B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9A5E" w14:textId="77777777" w:rsidR="001B3E4B" w:rsidRDefault="001B3E4B">
      <w:r>
        <w:separator/>
      </w:r>
    </w:p>
  </w:footnote>
  <w:footnote w:type="continuationSeparator" w:id="0">
    <w:p w14:paraId="79D62C18" w14:textId="77777777" w:rsidR="001B3E4B" w:rsidRDefault="001B3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6FD7" w14:textId="77777777" w:rsidR="00E529CA" w:rsidRDefault="00E529CA">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CA"/>
    <w:rsid w:val="0000000E"/>
    <w:rsid w:val="00035BE1"/>
    <w:rsid w:val="000A69AB"/>
    <w:rsid w:val="000C5D07"/>
    <w:rsid w:val="00122EA0"/>
    <w:rsid w:val="001507CC"/>
    <w:rsid w:val="00154D7F"/>
    <w:rsid w:val="001B3E4B"/>
    <w:rsid w:val="002055A2"/>
    <w:rsid w:val="00206D90"/>
    <w:rsid w:val="00214AFE"/>
    <w:rsid w:val="00217CA9"/>
    <w:rsid w:val="002750DE"/>
    <w:rsid w:val="002A6019"/>
    <w:rsid w:val="002D68D8"/>
    <w:rsid w:val="002F7EDB"/>
    <w:rsid w:val="00304855"/>
    <w:rsid w:val="00307856"/>
    <w:rsid w:val="003578C6"/>
    <w:rsid w:val="00365C77"/>
    <w:rsid w:val="003E7EDA"/>
    <w:rsid w:val="003F6F70"/>
    <w:rsid w:val="00421477"/>
    <w:rsid w:val="0043604A"/>
    <w:rsid w:val="00447A39"/>
    <w:rsid w:val="004C436E"/>
    <w:rsid w:val="005042FB"/>
    <w:rsid w:val="005110EA"/>
    <w:rsid w:val="00542611"/>
    <w:rsid w:val="00560BCA"/>
    <w:rsid w:val="0056566C"/>
    <w:rsid w:val="005D7D40"/>
    <w:rsid w:val="00623A69"/>
    <w:rsid w:val="00625710"/>
    <w:rsid w:val="006722D5"/>
    <w:rsid w:val="006754E2"/>
    <w:rsid w:val="006B41AF"/>
    <w:rsid w:val="006C21B9"/>
    <w:rsid w:val="006F4E50"/>
    <w:rsid w:val="00706B46"/>
    <w:rsid w:val="00722ED8"/>
    <w:rsid w:val="00724A2B"/>
    <w:rsid w:val="00775702"/>
    <w:rsid w:val="007D62AA"/>
    <w:rsid w:val="007E3A0A"/>
    <w:rsid w:val="007F7DCB"/>
    <w:rsid w:val="008120C7"/>
    <w:rsid w:val="00826FDA"/>
    <w:rsid w:val="00831AF0"/>
    <w:rsid w:val="00853B72"/>
    <w:rsid w:val="00872D03"/>
    <w:rsid w:val="00885D35"/>
    <w:rsid w:val="008C0676"/>
    <w:rsid w:val="008C2BE5"/>
    <w:rsid w:val="008E247A"/>
    <w:rsid w:val="008F3E5C"/>
    <w:rsid w:val="0090346D"/>
    <w:rsid w:val="00915B4E"/>
    <w:rsid w:val="00944D1A"/>
    <w:rsid w:val="00963ED9"/>
    <w:rsid w:val="00984A46"/>
    <w:rsid w:val="009A2773"/>
    <w:rsid w:val="009B6417"/>
    <w:rsid w:val="009D7A79"/>
    <w:rsid w:val="009F3F72"/>
    <w:rsid w:val="00A31C3B"/>
    <w:rsid w:val="00A617AF"/>
    <w:rsid w:val="00A723F9"/>
    <w:rsid w:val="00B5069F"/>
    <w:rsid w:val="00B55ED1"/>
    <w:rsid w:val="00B56780"/>
    <w:rsid w:val="00B728FB"/>
    <w:rsid w:val="00B97D66"/>
    <w:rsid w:val="00BA0211"/>
    <w:rsid w:val="00BA0CC9"/>
    <w:rsid w:val="00BC1082"/>
    <w:rsid w:val="00BC683E"/>
    <w:rsid w:val="00BD6842"/>
    <w:rsid w:val="00C05B87"/>
    <w:rsid w:val="00C10F17"/>
    <w:rsid w:val="00C351B9"/>
    <w:rsid w:val="00C53A86"/>
    <w:rsid w:val="00C70A46"/>
    <w:rsid w:val="00C9419D"/>
    <w:rsid w:val="00CA4A36"/>
    <w:rsid w:val="00CC06C7"/>
    <w:rsid w:val="00CE08AD"/>
    <w:rsid w:val="00CF700A"/>
    <w:rsid w:val="00D20638"/>
    <w:rsid w:val="00D71B14"/>
    <w:rsid w:val="00D90062"/>
    <w:rsid w:val="00DB0CAB"/>
    <w:rsid w:val="00E529CA"/>
    <w:rsid w:val="00E71472"/>
    <w:rsid w:val="00EC3E05"/>
    <w:rsid w:val="00EE78D2"/>
    <w:rsid w:val="00F1403D"/>
    <w:rsid w:val="00F3496B"/>
    <w:rsid w:val="00F47AEF"/>
    <w:rsid w:val="00F50CA9"/>
    <w:rsid w:val="00F651E6"/>
    <w:rsid w:val="00F94547"/>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65C9E"/>
  <w14:defaultImageDpi w14:val="0"/>
  <w15:docId w15:val="{1EA15179-CF13-41A1-97A0-97E71102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ntext">
    <w:name w:val="vniønítext"/>
    <w:basedOn w:val="Normln"/>
    <w:rsid w:val="00826FDA"/>
    <w:pPr>
      <w:widowControl/>
      <w:tabs>
        <w:tab w:val="left" w:pos="709"/>
      </w:tabs>
      <w:suppressAutoHyphens/>
      <w:autoSpaceDE/>
      <w:autoSpaceDN/>
      <w:adjustRightInd/>
      <w:ind w:firstLine="426"/>
      <w:jc w:val="both"/>
    </w:pPr>
    <w:rPr>
      <w:sz w:val="24"/>
      <w:lang w:eastAsia="ar-SA"/>
    </w:rPr>
  </w:style>
  <w:style w:type="paragraph" w:customStyle="1" w:styleId="StylDoprava">
    <w:name w:val="Styl Doprava"/>
    <w:basedOn w:val="Normln"/>
    <w:rsid w:val="0030785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556873">
      <w:marLeft w:val="0"/>
      <w:marRight w:val="0"/>
      <w:marTop w:val="0"/>
      <w:marBottom w:val="0"/>
      <w:divBdr>
        <w:top w:val="none" w:sz="0" w:space="0" w:color="auto"/>
        <w:left w:val="none" w:sz="0" w:space="0" w:color="auto"/>
        <w:bottom w:val="none" w:sz="0" w:space="0" w:color="auto"/>
        <w:right w:val="none" w:sz="0" w:space="0" w:color="auto"/>
      </w:divBdr>
    </w:div>
    <w:div w:id="1116556874">
      <w:marLeft w:val="0"/>
      <w:marRight w:val="0"/>
      <w:marTop w:val="0"/>
      <w:marBottom w:val="0"/>
      <w:divBdr>
        <w:top w:val="none" w:sz="0" w:space="0" w:color="auto"/>
        <w:left w:val="none" w:sz="0" w:space="0" w:color="auto"/>
        <w:bottom w:val="none" w:sz="0" w:space="0" w:color="auto"/>
        <w:right w:val="none" w:sz="0" w:space="0" w:color="auto"/>
      </w:divBdr>
    </w:div>
    <w:div w:id="1116556875">
      <w:marLeft w:val="0"/>
      <w:marRight w:val="0"/>
      <w:marTop w:val="0"/>
      <w:marBottom w:val="0"/>
      <w:divBdr>
        <w:top w:val="none" w:sz="0" w:space="0" w:color="auto"/>
        <w:left w:val="none" w:sz="0" w:space="0" w:color="auto"/>
        <w:bottom w:val="none" w:sz="0" w:space="0" w:color="auto"/>
        <w:right w:val="none" w:sz="0" w:space="0" w:color="auto"/>
      </w:divBdr>
    </w:div>
    <w:div w:id="1116556876">
      <w:marLeft w:val="0"/>
      <w:marRight w:val="0"/>
      <w:marTop w:val="0"/>
      <w:marBottom w:val="0"/>
      <w:divBdr>
        <w:top w:val="none" w:sz="0" w:space="0" w:color="auto"/>
        <w:left w:val="none" w:sz="0" w:space="0" w:color="auto"/>
        <w:bottom w:val="none" w:sz="0" w:space="0" w:color="auto"/>
        <w:right w:val="none" w:sz="0" w:space="0" w:color="auto"/>
      </w:divBdr>
    </w:div>
    <w:div w:id="1116556877">
      <w:marLeft w:val="0"/>
      <w:marRight w:val="0"/>
      <w:marTop w:val="0"/>
      <w:marBottom w:val="0"/>
      <w:divBdr>
        <w:top w:val="none" w:sz="0" w:space="0" w:color="auto"/>
        <w:left w:val="none" w:sz="0" w:space="0" w:color="auto"/>
        <w:bottom w:val="none" w:sz="0" w:space="0" w:color="auto"/>
        <w:right w:val="none" w:sz="0" w:space="0" w:color="auto"/>
      </w:divBdr>
    </w:div>
    <w:div w:id="1116556878">
      <w:marLeft w:val="0"/>
      <w:marRight w:val="0"/>
      <w:marTop w:val="0"/>
      <w:marBottom w:val="0"/>
      <w:divBdr>
        <w:top w:val="none" w:sz="0" w:space="0" w:color="auto"/>
        <w:left w:val="none" w:sz="0" w:space="0" w:color="auto"/>
        <w:bottom w:val="none" w:sz="0" w:space="0" w:color="auto"/>
        <w:right w:val="none" w:sz="0" w:space="0" w:color="auto"/>
      </w:divBdr>
    </w:div>
    <w:div w:id="11165568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1360</Words>
  <Characters>8326</Characters>
  <Application>Microsoft Office Word</Application>
  <DocSecurity>0</DocSecurity>
  <Lines>69</Lines>
  <Paragraphs>19</Paragraphs>
  <ScaleCrop>false</ScaleCrop>
  <Company>Pozemkový Fond ČR</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Mašková Miloslava Mgr.</dc:creator>
  <cp:keywords/>
  <dc:description/>
  <cp:lastModifiedBy>Mašková Miloslava Mgr.</cp:lastModifiedBy>
  <cp:revision>6</cp:revision>
  <cp:lastPrinted>2000-06-22T10:13:00Z</cp:lastPrinted>
  <dcterms:created xsi:type="dcterms:W3CDTF">2024-07-12T08:11:00Z</dcterms:created>
  <dcterms:modified xsi:type="dcterms:W3CDTF">2024-07-12T08:46:00Z</dcterms:modified>
</cp:coreProperties>
</file>