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35" w:rsidRDefault="00F47F3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47F35" w:rsidRDefault="00101173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7221300805</w:t>
      </w:r>
    </w:p>
    <w:p w:rsidR="00F47F35" w:rsidRDefault="00101173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47F35" w:rsidRDefault="00101173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47F35" w:rsidRDefault="00F47F35">
      <w:pPr>
        <w:pStyle w:val="Zkladntext"/>
        <w:spacing w:before="11"/>
        <w:rPr>
          <w:sz w:val="59"/>
        </w:rPr>
      </w:pPr>
    </w:p>
    <w:p w:rsidR="00F47F35" w:rsidRDefault="0010117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47F35" w:rsidRDefault="00F47F35">
      <w:pPr>
        <w:pStyle w:val="Zkladntext"/>
        <w:rPr>
          <w:sz w:val="26"/>
        </w:rPr>
      </w:pPr>
    </w:p>
    <w:p w:rsidR="00F47F35" w:rsidRDefault="00101173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47F35" w:rsidRDefault="0010117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F47F35" w:rsidRDefault="0010117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47F35" w:rsidRDefault="0010117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47F35" w:rsidRDefault="0010117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F47F35" w:rsidRDefault="0010117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47F35" w:rsidRDefault="0010117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F47F35" w:rsidRDefault="00101173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F47F35" w:rsidRDefault="00F47F35">
      <w:pPr>
        <w:pStyle w:val="Zkladntext"/>
        <w:spacing w:before="12"/>
        <w:rPr>
          <w:sz w:val="19"/>
        </w:rPr>
      </w:pPr>
    </w:p>
    <w:p w:rsidR="00F47F35" w:rsidRDefault="00101173">
      <w:pPr>
        <w:pStyle w:val="Zkladntext"/>
        <w:ind w:left="102"/>
      </w:pPr>
      <w:r>
        <w:rPr>
          <w:w w:val="99"/>
        </w:rPr>
        <w:t>a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Nadpis2"/>
        <w:ind w:left="102"/>
        <w:jc w:val="left"/>
      </w:pPr>
      <w:r>
        <w:t>městys</w:t>
      </w:r>
      <w:r>
        <w:rPr>
          <w:spacing w:val="-4"/>
        </w:rPr>
        <w:t xml:space="preserve"> </w:t>
      </w:r>
      <w:r>
        <w:t>Štoky</w:t>
      </w:r>
    </w:p>
    <w:p w:rsidR="00F47F35" w:rsidRDefault="00101173">
      <w:pPr>
        <w:pStyle w:val="Zkladntext"/>
        <w:tabs>
          <w:tab w:val="left" w:pos="2982"/>
        </w:tabs>
        <w:ind w:left="102" w:right="236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 městyse Štoky, Štoky č.p. 261, 582 53 Štoky</w:t>
      </w:r>
      <w:r>
        <w:rPr>
          <w:spacing w:val="-52"/>
        </w:rPr>
        <w:t xml:space="preserve"> </w:t>
      </w:r>
      <w:r>
        <w:t>IČO:</w:t>
      </w:r>
      <w:r>
        <w:tab/>
        <w:t>00268356</w:t>
      </w:r>
    </w:p>
    <w:p w:rsidR="00F47F35" w:rsidRDefault="00101173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Pavlem K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F47F35" w:rsidRDefault="0010117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47F35" w:rsidRDefault="0010117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94-212521/0710</w:t>
      </w:r>
    </w:p>
    <w:p w:rsidR="00F47F35" w:rsidRDefault="00101173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47F35" w:rsidRDefault="00F47F35">
      <w:pPr>
        <w:pStyle w:val="Zkladntext"/>
        <w:spacing w:before="11"/>
        <w:rPr>
          <w:sz w:val="19"/>
        </w:rPr>
      </w:pPr>
    </w:p>
    <w:p w:rsidR="00F47F35" w:rsidRDefault="00101173">
      <w:pPr>
        <w:pStyle w:val="Nadpis1"/>
        <w:spacing w:before="1"/>
        <w:ind w:left="2277" w:right="2306"/>
      </w:pPr>
      <w:r>
        <w:t>I.</w:t>
      </w:r>
    </w:p>
    <w:p w:rsidR="00F47F35" w:rsidRDefault="00101173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47F35" w:rsidRDefault="00F47F35">
      <w:pPr>
        <w:pStyle w:val="Zkladntext"/>
        <w:spacing w:before="1"/>
        <w:rPr>
          <w:b/>
        </w:rPr>
      </w:pPr>
    </w:p>
    <w:p w:rsidR="00F47F35" w:rsidRDefault="00101173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47F35" w:rsidRDefault="00101173">
      <w:pPr>
        <w:pStyle w:val="Zkladntext"/>
        <w:ind w:left="385" w:right="129"/>
        <w:jc w:val="both"/>
      </w:pPr>
      <w:r>
        <w:t>„Smlouva“) se uzavírá na základě Rozhodnutí ministra životního prostředí č. 7221300805 o poskytnutí</w:t>
      </w:r>
      <w:r>
        <w:rPr>
          <w:spacing w:val="1"/>
        </w:rPr>
        <w:t xml:space="preserve"> </w:t>
      </w:r>
      <w:r>
        <w:t>finančních prostředků ze Státního fondu životního prostředí ČR ze dne 19.12.2023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F47F35" w:rsidRDefault="00101173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47F35" w:rsidRDefault="00F47F35">
      <w:pPr>
        <w:jc w:val="both"/>
        <w:rPr>
          <w:sz w:val="20"/>
        </w:rPr>
        <w:sectPr w:rsidR="00F47F3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47F35" w:rsidRDefault="00101173">
      <w:pPr>
        <w:pStyle w:val="Nadpis2"/>
        <w:spacing w:before="120"/>
        <w:ind w:left="2125"/>
        <w:jc w:val="left"/>
      </w:pPr>
      <w:r>
        <w:t>„Výstavba</w:t>
      </w:r>
      <w:r>
        <w:rPr>
          <w:spacing w:val="-3"/>
        </w:rPr>
        <w:t xml:space="preserve"> </w:t>
      </w:r>
      <w:r>
        <w:t>fotovoltaické</w:t>
      </w:r>
      <w:r>
        <w:rPr>
          <w:spacing w:val="-4"/>
        </w:rPr>
        <w:t xml:space="preserve"> </w:t>
      </w:r>
      <w:r>
        <w:t>elektrárny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objektu</w:t>
      </w:r>
      <w:r>
        <w:rPr>
          <w:spacing w:val="-4"/>
        </w:rPr>
        <w:t xml:space="preserve"> </w:t>
      </w:r>
      <w:r>
        <w:t>ČOV</w:t>
      </w:r>
      <w:r>
        <w:rPr>
          <w:spacing w:val="-4"/>
        </w:rPr>
        <w:t xml:space="preserve"> </w:t>
      </w:r>
      <w:r>
        <w:t>Št</w:t>
      </w:r>
      <w:r>
        <w:t>oky“</w:t>
      </w:r>
    </w:p>
    <w:p w:rsidR="00F47F35" w:rsidRDefault="00101173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Nadpis1"/>
        <w:ind w:right="693"/>
      </w:pPr>
      <w:r>
        <w:t>II.</w:t>
      </w:r>
    </w:p>
    <w:p w:rsidR="00F47F35" w:rsidRDefault="00101173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47F35" w:rsidRDefault="00F47F35">
      <w:pPr>
        <w:pStyle w:val="Zkladntext"/>
        <w:spacing w:before="1"/>
        <w:rPr>
          <w:b/>
        </w:rPr>
      </w:pPr>
    </w:p>
    <w:p w:rsidR="00F47F35" w:rsidRDefault="0010117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823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525,72 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tisíce</w:t>
      </w:r>
      <w:r>
        <w:rPr>
          <w:spacing w:val="-3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dvacet</w:t>
      </w:r>
      <w:r>
        <w:rPr>
          <w:spacing w:val="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47F35" w:rsidRDefault="00101173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246</w:t>
      </w:r>
      <w:r>
        <w:rPr>
          <w:spacing w:val="1"/>
          <w:sz w:val="20"/>
        </w:rPr>
        <w:t xml:space="preserve"> </w:t>
      </w:r>
      <w:r>
        <w:rPr>
          <w:sz w:val="20"/>
        </w:rPr>
        <w:t>049,00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47F35" w:rsidRDefault="00101173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</w:t>
      </w:r>
      <w:r>
        <w:rPr>
          <w:sz w:val="20"/>
        </w:rPr>
        <w:t>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47F35" w:rsidRDefault="00101173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F47F35" w:rsidRDefault="00101173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F47F35" w:rsidRDefault="00F47F35">
      <w:pPr>
        <w:pStyle w:val="Zkladntext"/>
        <w:rPr>
          <w:sz w:val="26"/>
        </w:rPr>
      </w:pPr>
    </w:p>
    <w:p w:rsidR="00F47F35" w:rsidRDefault="00101173">
      <w:pPr>
        <w:pStyle w:val="Nadpis1"/>
        <w:spacing w:before="187" w:line="265" w:lineRule="exact"/>
        <w:ind w:right="1050"/>
      </w:pPr>
      <w:r>
        <w:t>III.</w:t>
      </w:r>
    </w:p>
    <w:p w:rsidR="00F47F35" w:rsidRDefault="00101173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47F35" w:rsidRDefault="00F47F35">
      <w:pPr>
        <w:pStyle w:val="Zkladntext"/>
        <w:spacing w:before="1"/>
        <w:rPr>
          <w:b/>
        </w:rPr>
      </w:pP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F47F35" w:rsidRDefault="00101173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6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7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uvedeného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</w:p>
    <w:p w:rsidR="00F47F35" w:rsidRDefault="00101173">
      <w:pPr>
        <w:pStyle w:val="Zkladntext"/>
        <w:ind w:left="385"/>
        <w:jc w:val="both"/>
      </w:pPr>
      <w:r>
        <w:t>zdrojích</w:t>
      </w:r>
      <w:r>
        <w:rPr>
          <w:spacing w:val="51"/>
        </w:rPr>
        <w:t xml:space="preserve"> </w:t>
      </w:r>
      <w:r>
        <w:t>financování rozpočtu</w:t>
      </w:r>
      <w:r>
        <w:rPr>
          <w:spacing w:val="52"/>
        </w:rPr>
        <w:t xml:space="preserve"> </w:t>
      </w:r>
      <w:r>
        <w:t>projektu</w:t>
      </w:r>
      <w:r>
        <w:rPr>
          <w:spacing w:val="51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AIS</w:t>
      </w:r>
      <w:r>
        <w:rPr>
          <w:spacing w:val="52"/>
        </w:rPr>
        <w:t xml:space="preserve"> </w:t>
      </w:r>
      <w:r>
        <w:t>SFŽP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žádosti</w:t>
      </w:r>
      <w:r>
        <w:rPr>
          <w:spacing w:val="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platbu</w:t>
      </w:r>
      <w:r>
        <w:rPr>
          <w:spacing w:val="52"/>
        </w:rPr>
        <w:t xml:space="preserve"> </w:t>
      </w:r>
      <w:r>
        <w:t>podané</w:t>
      </w:r>
      <w:r>
        <w:rPr>
          <w:spacing w:val="51"/>
        </w:rPr>
        <w:t xml:space="preserve"> </w:t>
      </w:r>
      <w:r>
        <w:t>příjemcem  podpory</w:t>
      </w:r>
    </w:p>
    <w:p w:rsidR="00F47F35" w:rsidRDefault="00F47F35">
      <w:pPr>
        <w:jc w:val="both"/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pStyle w:val="Zkladntext"/>
        <w:spacing w:before="99"/>
        <w:ind w:left="385"/>
      </w:pPr>
      <w:r>
        <w:t>prostřednictvím</w:t>
      </w:r>
      <w:r>
        <w:rPr>
          <w:spacing w:val="34"/>
        </w:rPr>
        <w:t xml:space="preserve"> </w:t>
      </w:r>
      <w:r>
        <w:t>AIS</w:t>
      </w:r>
      <w:r>
        <w:rPr>
          <w:spacing w:val="33"/>
        </w:rPr>
        <w:t xml:space="preserve"> </w:t>
      </w:r>
      <w:r>
        <w:t>SFŽP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v závislosti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disponibilních</w:t>
      </w:r>
      <w:r>
        <w:rPr>
          <w:spacing w:val="33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výdajového</w:t>
      </w:r>
      <w:r>
        <w:rPr>
          <w:spacing w:val="33"/>
        </w:rPr>
        <w:t xml:space="preserve"> </w:t>
      </w:r>
      <w:r>
        <w:t>limit</w:t>
      </w:r>
      <w:r>
        <w:t>u</w:t>
      </w:r>
    </w:p>
    <w:p w:rsidR="00F47F35" w:rsidRDefault="00101173">
      <w:pPr>
        <w:pStyle w:val="Zkladntext"/>
        <w:ind w:left="385"/>
      </w:pPr>
      <w:r>
        <w:t>Fondu.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47F35" w:rsidRDefault="0010117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F47F35" w:rsidRDefault="00F47F35">
      <w:pPr>
        <w:pStyle w:val="Zkladntext"/>
        <w:rPr>
          <w:sz w:val="26"/>
        </w:rPr>
      </w:pPr>
    </w:p>
    <w:p w:rsidR="00F47F35" w:rsidRDefault="00101173">
      <w:pPr>
        <w:pStyle w:val="Nadpis1"/>
        <w:spacing w:before="185"/>
      </w:pPr>
      <w:r>
        <w:t>IV.</w:t>
      </w:r>
    </w:p>
    <w:p w:rsidR="00F47F35" w:rsidRDefault="00101173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47F35" w:rsidRDefault="00F47F35">
      <w:pPr>
        <w:pStyle w:val="Zkladntext"/>
        <w:spacing w:before="1"/>
        <w:rPr>
          <w:b/>
        </w:rPr>
      </w:pPr>
    </w:p>
    <w:p w:rsidR="00F47F35" w:rsidRDefault="0010117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3"/>
        </w:tabs>
        <w:spacing w:before="121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„Výstavba</w:t>
      </w:r>
      <w:r>
        <w:rPr>
          <w:spacing w:val="-1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8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objektu</w:t>
      </w:r>
      <w:r>
        <w:rPr>
          <w:spacing w:val="-8"/>
          <w:sz w:val="20"/>
        </w:rPr>
        <w:t xml:space="preserve"> </w:t>
      </w:r>
      <w:r>
        <w:rPr>
          <w:sz w:val="20"/>
        </w:rPr>
        <w:t>ČOV</w:t>
      </w:r>
      <w:r>
        <w:rPr>
          <w:spacing w:val="-8"/>
          <w:sz w:val="20"/>
        </w:rPr>
        <w:t xml:space="preserve"> </w:t>
      </w:r>
      <w:r>
        <w:rPr>
          <w:sz w:val="20"/>
        </w:rPr>
        <w:t>Štoky“</w:t>
      </w:r>
      <w:r>
        <w:rPr>
          <w:spacing w:val="-11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</w:p>
    <w:p w:rsidR="00F47F35" w:rsidRDefault="00101173">
      <w:pPr>
        <w:pStyle w:val="Zkladntext"/>
        <w:ind w:left="742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3"/>
        </w:rPr>
        <w:t xml:space="preserve"> </w:t>
      </w:r>
      <w:r>
        <w:t>žádostí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18"/>
        <w:ind w:left="745"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</w:t>
      </w:r>
      <w:r>
        <w:rPr>
          <w:sz w:val="20"/>
        </w:rPr>
        <w:t>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F47F35" w:rsidRDefault="00101173">
      <w:pPr>
        <w:pStyle w:val="Zkladntext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28,44</w:t>
      </w:r>
      <w:r>
        <w:rPr>
          <w:spacing w:val="-1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instalaci</w:t>
      </w:r>
      <w:r>
        <w:rPr>
          <w:spacing w:val="-2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2"/>
        </w:rPr>
        <w:t xml:space="preserve"> </w:t>
      </w:r>
      <w:r>
        <w:t>22,5</w:t>
      </w:r>
      <w:r>
        <w:rPr>
          <w:spacing w:val="-1"/>
        </w:rPr>
        <w:t xml:space="preserve"> </w:t>
      </w:r>
      <w:r>
        <w:t>kWh,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47F35" w:rsidRDefault="00F47F35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F47F35">
        <w:trPr>
          <w:trHeight w:val="772"/>
        </w:trPr>
        <w:tc>
          <w:tcPr>
            <w:tcW w:w="3771" w:type="dxa"/>
          </w:tcPr>
          <w:p w:rsidR="00F47F35" w:rsidRDefault="0010117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F47F35" w:rsidRDefault="0010117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F47F35" w:rsidRDefault="0010117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F47F35" w:rsidRDefault="0010117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F47F35" w:rsidRDefault="00101173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47F35">
        <w:trPr>
          <w:trHeight w:val="532"/>
        </w:trPr>
        <w:tc>
          <w:tcPr>
            <w:tcW w:w="3771" w:type="dxa"/>
          </w:tcPr>
          <w:p w:rsidR="00F47F35" w:rsidRDefault="0010117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F47F35" w:rsidRDefault="00101173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F47F35" w:rsidRDefault="0010117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22.50</w:t>
            </w:r>
          </w:p>
        </w:tc>
      </w:tr>
      <w:tr w:rsidR="00F47F35">
        <w:trPr>
          <w:trHeight w:val="506"/>
        </w:trPr>
        <w:tc>
          <w:tcPr>
            <w:tcW w:w="3771" w:type="dxa"/>
          </w:tcPr>
          <w:p w:rsidR="00F47F35" w:rsidRDefault="0010117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F47F35" w:rsidRDefault="0010117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28.44</w:t>
            </w:r>
          </w:p>
        </w:tc>
      </w:tr>
      <w:tr w:rsidR="00F47F35">
        <w:trPr>
          <w:trHeight w:val="505"/>
        </w:trPr>
        <w:tc>
          <w:tcPr>
            <w:tcW w:w="3771" w:type="dxa"/>
          </w:tcPr>
          <w:p w:rsidR="00F47F35" w:rsidRDefault="0010117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F47F35" w:rsidRDefault="00101173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F47F35" w:rsidRDefault="0010117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</w:tr>
      <w:tr w:rsidR="00F47F35">
        <w:trPr>
          <w:trHeight w:val="532"/>
        </w:trPr>
        <w:tc>
          <w:tcPr>
            <w:tcW w:w="3771" w:type="dxa"/>
          </w:tcPr>
          <w:p w:rsidR="00F47F35" w:rsidRDefault="00101173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F47F35" w:rsidRDefault="0010117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F47F35" w:rsidRDefault="0010117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57.55</w:t>
            </w:r>
          </w:p>
        </w:tc>
      </w:tr>
      <w:tr w:rsidR="00F47F35">
        <w:trPr>
          <w:trHeight w:val="506"/>
        </w:trPr>
        <w:tc>
          <w:tcPr>
            <w:tcW w:w="3771" w:type="dxa"/>
          </w:tcPr>
          <w:p w:rsidR="00F47F35" w:rsidRDefault="0010117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F47F35" w:rsidRDefault="0010117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F47F35" w:rsidRDefault="0010117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F47F35" w:rsidRDefault="0010117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22.81</w:t>
            </w:r>
          </w:p>
        </w:tc>
      </w:tr>
    </w:tbl>
    <w:p w:rsidR="00F47F35" w:rsidRDefault="00101173">
      <w:pPr>
        <w:pStyle w:val="Odstavecseseznamem"/>
        <w:numPr>
          <w:ilvl w:val="1"/>
          <w:numId w:val="5"/>
        </w:numPr>
        <w:tabs>
          <w:tab w:val="left" w:pos="743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4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0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F47F35" w:rsidRDefault="00F47F35">
      <w:pPr>
        <w:jc w:val="both"/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pStyle w:val="Zkladntext"/>
        <w:spacing w:before="99"/>
        <w:ind w:left="742" w:right="135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</w:t>
      </w:r>
      <w:r>
        <w:t>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9" w:hanging="360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účinnosti.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F47F35" w:rsidRDefault="00101173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5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F47F35" w:rsidRDefault="00101173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47F35" w:rsidRDefault="00F47F35">
      <w:pPr>
        <w:jc w:val="both"/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</w:t>
      </w:r>
      <w:r>
        <w:rPr>
          <w:sz w:val="20"/>
        </w:rPr>
        <w:t>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47F35" w:rsidRDefault="00101173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47F35" w:rsidRDefault="00F47F35">
      <w:pPr>
        <w:pStyle w:val="Zkladntext"/>
        <w:rPr>
          <w:sz w:val="26"/>
        </w:rPr>
      </w:pPr>
    </w:p>
    <w:p w:rsidR="00F47F35" w:rsidRDefault="00101173">
      <w:pPr>
        <w:pStyle w:val="Nadpis1"/>
        <w:spacing w:before="186"/>
      </w:pPr>
      <w:r>
        <w:t>V.</w:t>
      </w:r>
    </w:p>
    <w:p w:rsidR="00F47F35" w:rsidRDefault="00101173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47F35" w:rsidRDefault="00F47F35">
      <w:pPr>
        <w:pStyle w:val="Zkladntext"/>
        <w:spacing w:before="12"/>
        <w:rPr>
          <w:b/>
          <w:sz w:val="19"/>
        </w:rPr>
      </w:pP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F47F35" w:rsidRDefault="00101173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47F35" w:rsidRDefault="0010117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47F35" w:rsidRDefault="0010117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47F35" w:rsidRDefault="0010117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47F35" w:rsidRDefault="0010117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47F35" w:rsidRDefault="00101173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F47F35" w:rsidRDefault="00101173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47F35" w:rsidRDefault="0010117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F47F35" w:rsidRDefault="00101173">
      <w:pPr>
        <w:pStyle w:val="Zkladntext"/>
        <w:ind w:left="385"/>
      </w:pPr>
      <w:r>
        <w:t>podpory.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Nadpis1"/>
      </w:pPr>
      <w:r>
        <w:t>VI.</w:t>
      </w:r>
    </w:p>
    <w:p w:rsidR="00F47F35" w:rsidRDefault="00101173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47F35" w:rsidRDefault="00F47F35">
      <w:pPr>
        <w:pStyle w:val="Zkladntext"/>
        <w:rPr>
          <w:b/>
        </w:rPr>
      </w:pP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F47F35" w:rsidRDefault="00101173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</w:t>
      </w:r>
      <w:r>
        <w:t>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F47F35" w:rsidRDefault="00101173">
      <w:pPr>
        <w:pStyle w:val="Zkladntext"/>
        <w:ind w:left="385"/>
      </w:pPr>
      <w:r>
        <w:t>Smlouvou.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47F35" w:rsidRDefault="00F47F35">
      <w:pPr>
        <w:spacing w:line="237" w:lineRule="auto"/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F47F35" w:rsidRDefault="00101173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47F35" w:rsidRDefault="0010117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47F35" w:rsidRDefault="00F47F35">
      <w:pPr>
        <w:pStyle w:val="Zkladntext"/>
        <w:rPr>
          <w:sz w:val="26"/>
        </w:rPr>
      </w:pPr>
    </w:p>
    <w:p w:rsidR="00F47F35" w:rsidRDefault="00F47F35">
      <w:pPr>
        <w:pStyle w:val="Zkladntext"/>
        <w:rPr>
          <w:sz w:val="23"/>
        </w:rPr>
      </w:pPr>
    </w:p>
    <w:p w:rsidR="00F47F35" w:rsidRDefault="00101173">
      <w:pPr>
        <w:pStyle w:val="Zkladntext"/>
        <w:ind w:left="102"/>
      </w:pPr>
      <w:r>
        <w:t>V:</w:t>
      </w:r>
    </w:p>
    <w:p w:rsidR="00F47F35" w:rsidRDefault="00F47F35">
      <w:pPr>
        <w:pStyle w:val="Zkladntext"/>
        <w:spacing w:before="12"/>
        <w:rPr>
          <w:sz w:val="19"/>
        </w:rPr>
      </w:pPr>
    </w:p>
    <w:p w:rsidR="00F47F35" w:rsidRDefault="0010117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47F35" w:rsidRDefault="00F47F35">
      <w:pPr>
        <w:pStyle w:val="Zkladntext"/>
        <w:rPr>
          <w:sz w:val="26"/>
        </w:rPr>
      </w:pPr>
    </w:p>
    <w:p w:rsidR="00F47F35" w:rsidRDefault="00F47F35">
      <w:pPr>
        <w:pStyle w:val="Zkladntext"/>
        <w:rPr>
          <w:sz w:val="26"/>
        </w:rPr>
      </w:pPr>
    </w:p>
    <w:p w:rsidR="00F47F35" w:rsidRDefault="00F47F35">
      <w:pPr>
        <w:pStyle w:val="Zkladntext"/>
        <w:spacing w:before="13"/>
        <w:rPr>
          <w:sz w:val="27"/>
        </w:rPr>
      </w:pPr>
    </w:p>
    <w:p w:rsidR="00F47F35" w:rsidRDefault="00101173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47F35" w:rsidRDefault="00101173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47F35" w:rsidRDefault="00F47F35">
      <w:pPr>
        <w:pStyle w:val="Zkladntext"/>
        <w:spacing w:before="2"/>
        <w:rPr>
          <w:sz w:val="29"/>
        </w:rPr>
      </w:pPr>
    </w:p>
    <w:p w:rsidR="00F47F35" w:rsidRDefault="0010117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47F35" w:rsidRDefault="00F47F35">
      <w:p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9"/>
        </w:rPr>
      </w:pPr>
    </w:p>
    <w:p w:rsidR="00F47F35" w:rsidRDefault="0010117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F47F35" w:rsidRDefault="00F47F35">
      <w:pPr>
        <w:pStyle w:val="Zkladntext"/>
        <w:rPr>
          <w:i/>
          <w:sz w:val="26"/>
        </w:rPr>
      </w:pPr>
    </w:p>
    <w:p w:rsidR="00F47F35" w:rsidRDefault="00F47F35">
      <w:pPr>
        <w:pStyle w:val="Zkladntext"/>
        <w:spacing w:before="1"/>
        <w:rPr>
          <w:i/>
          <w:sz w:val="21"/>
        </w:rPr>
      </w:pPr>
    </w:p>
    <w:p w:rsidR="00F47F35" w:rsidRDefault="0010117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47F35" w:rsidRDefault="00F47F35">
      <w:pPr>
        <w:pStyle w:val="Zkladntext"/>
        <w:spacing w:before="4"/>
        <w:rPr>
          <w:b/>
          <w:sz w:val="27"/>
        </w:rPr>
      </w:pPr>
    </w:p>
    <w:p w:rsidR="00F47F35" w:rsidRDefault="0010117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47F35" w:rsidRDefault="00F47F35">
      <w:pPr>
        <w:pStyle w:val="Zkladntext"/>
        <w:spacing w:before="1"/>
        <w:rPr>
          <w:b/>
          <w:sz w:val="18"/>
        </w:rPr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</w:t>
      </w:r>
      <w:r>
        <w:rPr>
          <w:sz w:val="20"/>
        </w:rPr>
        <w:t>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47F35" w:rsidRDefault="00F47F35">
      <w:pPr>
        <w:pStyle w:val="Zkladntext"/>
        <w:spacing w:before="3"/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47F35" w:rsidRDefault="00F47F35">
      <w:pPr>
        <w:pStyle w:val="Zkladntext"/>
        <w:spacing w:before="13"/>
        <w:rPr>
          <w:sz w:val="19"/>
        </w:rPr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F47F35" w:rsidRDefault="00101173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F47F35" w:rsidRDefault="00F47F35">
      <w:pPr>
        <w:pStyle w:val="Zkladntext"/>
        <w:spacing w:before="1"/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F47F35" w:rsidRDefault="00F47F35">
      <w:pPr>
        <w:pStyle w:val="Zkladntext"/>
      </w:pPr>
    </w:p>
    <w:p w:rsidR="00F47F35" w:rsidRDefault="0010117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47F35" w:rsidRDefault="00F47F35">
      <w:pPr>
        <w:jc w:val="both"/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12"/>
        <w:rPr>
          <w:sz w:val="29"/>
        </w:rPr>
      </w:pPr>
    </w:p>
    <w:p w:rsidR="00F47F35" w:rsidRDefault="00101173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47F35" w:rsidRDefault="00F47F3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47F35" w:rsidRDefault="001011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7F35" w:rsidRDefault="0010117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47F3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47F35" w:rsidRDefault="0010117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47F35" w:rsidRDefault="0010117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47F3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47F35" w:rsidRDefault="0010117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47F35" w:rsidRDefault="0010117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47F35" w:rsidRDefault="0010117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47F35" w:rsidRDefault="0010117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47F3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47F35" w:rsidRDefault="0010117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47F3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47F35" w:rsidRDefault="0010117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47F35" w:rsidRDefault="0010117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47F35" w:rsidRDefault="0010117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47F3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47F35" w:rsidRDefault="0010117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47F35" w:rsidRDefault="0010117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47F35" w:rsidRDefault="0010117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47F35" w:rsidRDefault="0010117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47F3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47F35" w:rsidRDefault="0010117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47F35" w:rsidRDefault="0010117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47F3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47F3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47F35" w:rsidRDefault="0010117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47F35" w:rsidRDefault="0010117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47F35" w:rsidRDefault="0010117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47F35" w:rsidRDefault="0010117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47F3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F47F35" w:rsidRDefault="0010117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47F3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47F35" w:rsidRDefault="0010117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47F35" w:rsidRDefault="0010117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47F3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47F35" w:rsidRDefault="00F47F35">
      <w:pPr>
        <w:jc w:val="center"/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47F35" w:rsidRDefault="001011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47F35" w:rsidRDefault="0010117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47F35" w:rsidRDefault="0010117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47F35" w:rsidRDefault="0010117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47F35" w:rsidRDefault="0010117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47F35" w:rsidRDefault="0010117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47F35" w:rsidRDefault="0010117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47F3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47F35" w:rsidRDefault="001011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47F35" w:rsidRDefault="0010117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47F35" w:rsidRDefault="001011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47F3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47F35" w:rsidRDefault="00101173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47F35" w:rsidRDefault="00101173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47F35" w:rsidRDefault="0010117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47F35" w:rsidRDefault="00101173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47F35" w:rsidRDefault="001011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47F35" w:rsidRDefault="0010117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47F3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47F35" w:rsidRDefault="0010117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7F35" w:rsidRDefault="0010117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47F35" w:rsidRDefault="0010117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47F35" w:rsidRDefault="0010117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47F3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47F35" w:rsidRDefault="0010117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47F35" w:rsidRDefault="0010117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47F35" w:rsidRDefault="0010117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47F35" w:rsidRDefault="0010117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47F35" w:rsidRDefault="001011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47F35" w:rsidRDefault="0010117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47F35" w:rsidRDefault="0010117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47F35" w:rsidRDefault="001011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47F35" w:rsidRDefault="001011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47F35" w:rsidRDefault="0010117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47F3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47F35" w:rsidRDefault="0010117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7F35" w:rsidRDefault="0010117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47F35" w:rsidRDefault="0010117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47F35" w:rsidRDefault="0010117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47F3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47F35" w:rsidRDefault="0010117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47F35" w:rsidRDefault="0010117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47F35" w:rsidRDefault="0010117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47F35" w:rsidRDefault="0010117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7F35" w:rsidRDefault="0010117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7F35" w:rsidRDefault="0010117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7F35" w:rsidRDefault="0010117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47F3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47F35" w:rsidRDefault="007C74B7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B50E1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47F35" w:rsidRDefault="00F47F35">
      <w:pPr>
        <w:pStyle w:val="Zkladntext"/>
        <w:rPr>
          <w:b/>
        </w:rPr>
      </w:pPr>
    </w:p>
    <w:p w:rsidR="00F47F35" w:rsidRDefault="00F47F35">
      <w:pPr>
        <w:pStyle w:val="Zkladntext"/>
        <w:spacing w:before="12"/>
        <w:rPr>
          <w:b/>
          <w:sz w:val="13"/>
        </w:rPr>
      </w:pPr>
    </w:p>
    <w:p w:rsidR="00F47F35" w:rsidRDefault="0010117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47F35" w:rsidRDefault="00F47F35">
      <w:pPr>
        <w:rPr>
          <w:sz w:val="16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7F3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47F35" w:rsidRDefault="0010117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47F35" w:rsidRDefault="0010117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47F35" w:rsidRDefault="0010117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47F35" w:rsidRDefault="0010117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7F35" w:rsidRDefault="0010117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7F35" w:rsidRDefault="0010117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7F35" w:rsidRDefault="0010117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47F35" w:rsidRDefault="00101173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47F35" w:rsidRDefault="0010117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47F35" w:rsidRDefault="0010117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47F3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47F35" w:rsidRDefault="0010117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47F35" w:rsidRDefault="0010117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47F35" w:rsidRDefault="0010117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47F35" w:rsidRDefault="001011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47F35" w:rsidRDefault="0010117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47F35" w:rsidRDefault="0010117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47F35" w:rsidRDefault="001011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47F3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7F35" w:rsidRDefault="00101173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47F35" w:rsidRDefault="001011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47F35" w:rsidRDefault="0010117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47F3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47F35" w:rsidRDefault="00101173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47F35" w:rsidRDefault="001011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47F35" w:rsidRDefault="0010117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47F35" w:rsidRDefault="001011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47F35" w:rsidRDefault="0010117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47F35" w:rsidRDefault="0010117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47F35" w:rsidRDefault="0010117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7F35" w:rsidRDefault="0010117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47F35" w:rsidRDefault="0010117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47F35" w:rsidRDefault="0010117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47F35" w:rsidRDefault="00101173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47F35" w:rsidRDefault="0010117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47F3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47F35" w:rsidRDefault="0010117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47F35" w:rsidRDefault="0010117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47F3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47F35" w:rsidRDefault="0010117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47F35" w:rsidRDefault="0010117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47F35" w:rsidRDefault="0010117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47F35" w:rsidRDefault="0010117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47F35" w:rsidRDefault="0010117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47F35" w:rsidRDefault="0010117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47F35" w:rsidRDefault="0010117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47F35" w:rsidRDefault="0010117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47F35" w:rsidRDefault="0010117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47F35" w:rsidRDefault="0010117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47F35" w:rsidRDefault="0010117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47F35" w:rsidRDefault="00101173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47F35" w:rsidRDefault="0010117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47F35" w:rsidRDefault="00F47F35">
      <w:pPr>
        <w:rPr>
          <w:sz w:val="20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47F35" w:rsidRDefault="0010117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47F35" w:rsidRDefault="001011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47F35" w:rsidRDefault="001011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47F35" w:rsidRDefault="0010117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47F35" w:rsidRDefault="001011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47F35" w:rsidRDefault="0010117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47F35" w:rsidRDefault="001011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47F35" w:rsidRDefault="001011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47F35" w:rsidRDefault="0010117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47F35" w:rsidRDefault="0010117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47F3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47F35" w:rsidRDefault="0010117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47F35" w:rsidRDefault="0010117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47F3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47F35" w:rsidRDefault="00101173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47F35" w:rsidRDefault="007C74B7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996C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47F35" w:rsidRDefault="00F47F35">
      <w:pPr>
        <w:pStyle w:val="Zkladntext"/>
      </w:pPr>
    </w:p>
    <w:p w:rsidR="00F47F35" w:rsidRDefault="00F47F35">
      <w:pPr>
        <w:pStyle w:val="Zkladntext"/>
        <w:spacing w:before="12"/>
        <w:rPr>
          <w:sz w:val="13"/>
        </w:rPr>
      </w:pPr>
    </w:p>
    <w:p w:rsidR="00F47F35" w:rsidRDefault="0010117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47F35" w:rsidRDefault="00F47F35">
      <w:pPr>
        <w:rPr>
          <w:sz w:val="16"/>
        </w:rPr>
        <w:sectPr w:rsidR="00F47F35">
          <w:pgSz w:w="12240" w:h="15840"/>
          <w:pgMar w:top="2040" w:right="1000" w:bottom="960" w:left="1600" w:header="708" w:footer="771" w:gutter="0"/>
          <w:cols w:space="708"/>
        </w:sectPr>
      </w:pPr>
    </w:p>
    <w:p w:rsidR="00F47F35" w:rsidRDefault="00F47F3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47F3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47F3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47F35" w:rsidRDefault="0010117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47F35" w:rsidRDefault="0010117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47F3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47F35" w:rsidRDefault="0010117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7F35" w:rsidRDefault="00F47F3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47F35" w:rsidRDefault="00F47F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47F35" w:rsidRDefault="0010117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47F35" w:rsidRDefault="001011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47F3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47F35" w:rsidRDefault="00F47F3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47F35" w:rsidRDefault="001011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47F35" w:rsidRDefault="00F47F3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47F35" w:rsidRDefault="0010117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47F35" w:rsidRDefault="0010117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47F3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47F35" w:rsidRDefault="0010117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47F35" w:rsidRDefault="0010117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47F35" w:rsidRDefault="001011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47F3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7F35" w:rsidRDefault="00F47F3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47F35" w:rsidRDefault="00101173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47F35" w:rsidRDefault="001011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01173" w:rsidRDefault="00101173"/>
    <w:sectPr w:rsidR="0010117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73" w:rsidRDefault="00101173">
      <w:r>
        <w:separator/>
      </w:r>
    </w:p>
  </w:endnote>
  <w:endnote w:type="continuationSeparator" w:id="0">
    <w:p w:rsidR="00101173" w:rsidRDefault="0010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35" w:rsidRDefault="007C74B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F35" w:rsidRDefault="0010117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74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47F35" w:rsidRDefault="0010117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C74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73" w:rsidRDefault="00101173">
      <w:r>
        <w:separator/>
      </w:r>
    </w:p>
  </w:footnote>
  <w:footnote w:type="continuationSeparator" w:id="0">
    <w:p w:rsidR="00101173" w:rsidRDefault="0010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35" w:rsidRDefault="0010117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B39"/>
    <w:multiLevelType w:val="hybridMultilevel"/>
    <w:tmpl w:val="41C812EC"/>
    <w:lvl w:ilvl="0" w:tplc="24E26A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A0BF9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8B852B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E4E3FB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2AEC4C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6C649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A8C096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E96133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16462F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BC168CE"/>
    <w:multiLevelType w:val="hybridMultilevel"/>
    <w:tmpl w:val="D7F4265E"/>
    <w:lvl w:ilvl="0" w:tplc="2B1891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AA8A58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C6181A56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CB30A42C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98020AEE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A83EE94C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9BBE4564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853A8CD0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B0D42B78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CE30F0"/>
    <w:multiLevelType w:val="hybridMultilevel"/>
    <w:tmpl w:val="512A0E26"/>
    <w:lvl w:ilvl="0" w:tplc="133655F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C87FD0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BC0223E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FD927D28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F7A64B10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FE0CCEA0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8FD66ACE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FEAE03D4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4BA68B10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22222FAD"/>
    <w:multiLevelType w:val="hybridMultilevel"/>
    <w:tmpl w:val="922E86C0"/>
    <w:lvl w:ilvl="0" w:tplc="0AE687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9AC5F7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158544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EC50622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E160D3D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DE030F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6561D0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9EA215B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4032130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7354E39"/>
    <w:multiLevelType w:val="hybridMultilevel"/>
    <w:tmpl w:val="2D2C4330"/>
    <w:lvl w:ilvl="0" w:tplc="D8FCF6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D4A49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5B2333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69ED6F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3D078C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6C82C1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B0A3A2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7DC76B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E96B16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A936105"/>
    <w:multiLevelType w:val="hybridMultilevel"/>
    <w:tmpl w:val="B4F822F2"/>
    <w:lvl w:ilvl="0" w:tplc="F90250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02AC3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6D8A14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0AA0D0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D745F0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DAEA4D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562E69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BC666D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586403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7E738D4"/>
    <w:multiLevelType w:val="hybridMultilevel"/>
    <w:tmpl w:val="CE5E9B06"/>
    <w:lvl w:ilvl="0" w:tplc="A9D6FCE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75223B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A7E8E9B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55EEFA3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3BC096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9EDE5A2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4686AB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87C3586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B3565A4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B2964C4"/>
    <w:multiLevelType w:val="hybridMultilevel"/>
    <w:tmpl w:val="E1B6A204"/>
    <w:lvl w:ilvl="0" w:tplc="DA90403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714EB7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C8EFEA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23F60AA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F474ACF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EC63F6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20C4FD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A5A10F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0C80071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5"/>
    <w:rsid w:val="00101173"/>
    <w:rsid w:val="007C74B7"/>
    <w:rsid w:val="00F4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0C443A-DBAC-4E76-9196-48DFBAD8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2024-07-12T05:20:00Z</dcterms:created>
  <dcterms:modified xsi:type="dcterms:W3CDTF">2024-07-12T05:20:00Z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2024-07-12T00:00:00Z</vt:filetime>
  </property>
</Properties>
</file>