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908" w14:textId="4DE85AD1" w:rsidR="003437AC" w:rsidRDefault="005F62FB" w:rsidP="005F62FB">
      <w:pPr>
        <w:tabs>
          <w:tab w:val="left" w:pos="6096"/>
        </w:tabs>
        <w:jc w:val="center"/>
        <w:rPr>
          <w:rFonts w:asciiTheme="minorHAnsi" w:hAnsiTheme="minorHAnsi"/>
          <w:b/>
          <w:sz w:val="24"/>
        </w:rPr>
      </w:pPr>
      <w:r>
        <w:rPr>
          <w:rFonts w:asciiTheme="minorHAnsi" w:hAnsiTheme="minorHAnsi"/>
          <w:b/>
          <w:sz w:val="24"/>
        </w:rPr>
        <w:tab/>
      </w:r>
      <w:r w:rsidR="00B81395">
        <w:rPr>
          <w:rFonts w:asciiTheme="minorHAnsi" w:hAnsiTheme="minorHAnsi"/>
          <w:b/>
          <w:sz w:val="24"/>
        </w:rPr>
        <w:t xml:space="preserve">ÚZEI </w:t>
      </w:r>
      <w:r w:rsidR="003437AC">
        <w:rPr>
          <w:rFonts w:asciiTheme="minorHAnsi" w:hAnsiTheme="minorHAnsi"/>
          <w:b/>
          <w:sz w:val="24"/>
        </w:rPr>
        <w:t>č</w:t>
      </w:r>
      <w:r>
        <w:rPr>
          <w:rFonts w:asciiTheme="minorHAnsi" w:hAnsiTheme="minorHAnsi"/>
          <w:b/>
          <w:sz w:val="24"/>
        </w:rPr>
        <w:t>. SML00</w:t>
      </w:r>
      <w:r w:rsidR="00DE7993">
        <w:rPr>
          <w:rFonts w:asciiTheme="minorHAnsi" w:hAnsiTheme="minorHAnsi"/>
          <w:b/>
          <w:sz w:val="24"/>
        </w:rPr>
        <w:t>44</w:t>
      </w:r>
      <w:r>
        <w:rPr>
          <w:rFonts w:asciiTheme="minorHAnsi" w:hAnsiTheme="minorHAnsi"/>
          <w:b/>
          <w:sz w:val="24"/>
        </w:rPr>
        <w:t>/2024</w:t>
      </w:r>
      <w:r>
        <w:rPr>
          <w:rFonts w:asciiTheme="minorHAnsi" w:hAnsiTheme="minorHAnsi"/>
          <w:b/>
          <w:sz w:val="24"/>
        </w:rPr>
        <w:br/>
      </w:r>
    </w:p>
    <w:p w14:paraId="65F0DD63" w14:textId="77777777" w:rsidR="00B81395" w:rsidRDefault="00B81395" w:rsidP="005F62FB">
      <w:pPr>
        <w:tabs>
          <w:tab w:val="left" w:pos="6096"/>
        </w:tabs>
        <w:jc w:val="center"/>
        <w:rPr>
          <w:rFonts w:asciiTheme="minorHAnsi" w:hAnsiTheme="minorHAnsi"/>
          <w:b/>
          <w:sz w:val="24"/>
        </w:rPr>
      </w:pPr>
    </w:p>
    <w:p w14:paraId="600DEBCA" w14:textId="61705549" w:rsidR="003A0EF6" w:rsidRPr="007A0FC9" w:rsidRDefault="003A0EF6" w:rsidP="00B81395">
      <w:pPr>
        <w:spacing w:line="240" w:lineRule="auto"/>
        <w:jc w:val="center"/>
        <w:rPr>
          <w:rFonts w:asciiTheme="minorHAnsi" w:hAnsiTheme="minorHAnsi"/>
          <w:b/>
          <w:sz w:val="24"/>
        </w:rPr>
      </w:pPr>
      <w:r w:rsidRPr="007A0FC9">
        <w:rPr>
          <w:rFonts w:asciiTheme="minorHAnsi" w:hAnsiTheme="minorHAnsi"/>
          <w:b/>
          <w:sz w:val="24"/>
        </w:rPr>
        <w:t xml:space="preserve">Prováděcí smlouva č. </w:t>
      </w:r>
      <w:proofErr w:type="gramStart"/>
      <w:r w:rsidR="00C40589">
        <w:rPr>
          <w:rFonts w:asciiTheme="minorHAnsi" w:hAnsiTheme="minorHAnsi"/>
          <w:b/>
          <w:sz w:val="24"/>
        </w:rPr>
        <w:t>2024 - 69</w:t>
      </w:r>
      <w:proofErr w:type="gramEnd"/>
    </w:p>
    <w:p w14:paraId="600DEBCB" w14:textId="77777777" w:rsidR="003A0EF6" w:rsidRPr="007A0FC9" w:rsidRDefault="003A0EF6" w:rsidP="00B81395">
      <w:pPr>
        <w:spacing w:line="240" w:lineRule="auto"/>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00DEBCC" w14:textId="77777777" w:rsidR="003A0EF6" w:rsidRDefault="003A0EF6" w:rsidP="003A0EF6">
      <w:pPr>
        <w:rPr>
          <w:rFonts w:asciiTheme="minorHAnsi" w:hAnsiTheme="minorHAnsi" w:cs="Calibri"/>
          <w:sz w:val="24"/>
        </w:rPr>
      </w:pPr>
    </w:p>
    <w:p w14:paraId="600DEBCD"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600DEBCE" w14:textId="77777777" w:rsidR="003A0EF6" w:rsidRPr="007A0FC9" w:rsidRDefault="003A0EF6" w:rsidP="003A0EF6">
      <w:pPr>
        <w:rPr>
          <w:rFonts w:asciiTheme="minorHAnsi" w:hAnsiTheme="minorHAnsi" w:cs="Calibri"/>
          <w:sz w:val="4"/>
          <w:szCs w:val="4"/>
        </w:rPr>
      </w:pPr>
    </w:p>
    <w:p w14:paraId="064EA575" w14:textId="77777777" w:rsidR="007E4926" w:rsidRDefault="003A0EF6" w:rsidP="007E4926">
      <w:pPr>
        <w:spacing w:line="240" w:lineRule="auto"/>
        <w:rPr>
          <w:rFonts w:asciiTheme="minorHAnsi" w:hAnsiTheme="minorHAnsi" w:cs="Calibri"/>
          <w:b/>
          <w:bCs/>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7E4926" w:rsidRPr="00537B78">
        <w:rPr>
          <w:rFonts w:asciiTheme="minorHAnsi" w:hAnsiTheme="minorHAnsi" w:cs="Calibri"/>
          <w:b/>
          <w:bCs/>
          <w:sz w:val="24"/>
        </w:rPr>
        <w:t>Ústav zemědělské ekonomiky a informací</w:t>
      </w:r>
    </w:p>
    <w:p w14:paraId="122E286A" w14:textId="77777777" w:rsidR="007E4926" w:rsidRPr="00537B78" w:rsidRDefault="007E4926" w:rsidP="007E4926">
      <w:pPr>
        <w:spacing w:line="240" w:lineRule="auto"/>
        <w:rPr>
          <w:rFonts w:asciiTheme="minorHAnsi" w:hAnsiTheme="minorHAnsi" w:cs="Calibri"/>
          <w:sz w:val="24"/>
        </w:rPr>
      </w:pPr>
      <w:r>
        <w:rPr>
          <w:rFonts w:asciiTheme="minorHAnsi" w:hAnsiTheme="minorHAnsi" w:cs="Calibri"/>
          <w:b/>
          <w:bCs/>
          <w:sz w:val="24"/>
        </w:rPr>
        <w:tab/>
      </w:r>
      <w:r>
        <w:rPr>
          <w:rFonts w:asciiTheme="minorHAnsi" w:hAnsiTheme="minorHAnsi" w:cs="Calibri"/>
          <w:b/>
          <w:bCs/>
          <w:sz w:val="24"/>
        </w:rPr>
        <w:tab/>
      </w:r>
      <w:r>
        <w:rPr>
          <w:rFonts w:asciiTheme="minorHAnsi" w:hAnsiTheme="minorHAnsi" w:cs="Calibri"/>
          <w:b/>
          <w:bCs/>
          <w:sz w:val="24"/>
        </w:rPr>
        <w:tab/>
      </w:r>
      <w:r w:rsidRPr="00537B78">
        <w:rPr>
          <w:rFonts w:asciiTheme="minorHAnsi" w:hAnsiTheme="minorHAnsi" w:cs="Calibri"/>
          <w:sz w:val="24"/>
        </w:rPr>
        <w:t>státní příspěvková organizace</w:t>
      </w:r>
    </w:p>
    <w:p w14:paraId="0FD112BF" w14:textId="7A53D4FA" w:rsidR="007E4926" w:rsidRDefault="007E4926" w:rsidP="007E492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 xml:space="preserve">120 </w:t>
      </w:r>
      <w:r w:rsidR="00CB0B26">
        <w:rPr>
          <w:rFonts w:asciiTheme="minorHAnsi" w:hAnsiTheme="minorHAnsi" w:cs="Calibri"/>
          <w:sz w:val="24"/>
        </w:rPr>
        <w:t>00 Praha</w:t>
      </w:r>
      <w:r>
        <w:rPr>
          <w:rFonts w:asciiTheme="minorHAnsi" w:hAnsiTheme="minorHAnsi" w:cs="Calibri"/>
          <w:sz w:val="24"/>
        </w:rPr>
        <w:t xml:space="preserve"> 2, Mánesova 1453/75</w:t>
      </w:r>
    </w:p>
    <w:p w14:paraId="62C8F19E" w14:textId="77777777" w:rsidR="007E4926" w:rsidRDefault="007E4926" w:rsidP="007E492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00027251</w:t>
      </w:r>
    </w:p>
    <w:p w14:paraId="51EA1822" w14:textId="056E595B" w:rsidR="007E4926" w:rsidRDefault="007E4926" w:rsidP="007E492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CZ00027251</w:t>
      </w:r>
    </w:p>
    <w:p w14:paraId="1CACB31C" w14:textId="77777777" w:rsidR="007E4926" w:rsidRDefault="007E4926" w:rsidP="007E492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t>Ing. Štěpán Kala, MBA, Ph.D., ředitel</w:t>
      </w:r>
    </w:p>
    <w:p w14:paraId="285FFC16" w14:textId="55C1ABE7" w:rsidR="007E4926" w:rsidRDefault="007E4926" w:rsidP="007E4926">
      <w:pPr>
        <w:spacing w:line="240" w:lineRule="auto"/>
        <w:rPr>
          <w:rFonts w:asciiTheme="minorHAnsi" w:hAnsiTheme="minorHAnsi" w:cs="Calibri"/>
          <w:sz w:val="24"/>
        </w:rPr>
      </w:pPr>
      <w:r>
        <w:rPr>
          <w:rFonts w:asciiTheme="minorHAnsi" w:hAnsiTheme="minorHAnsi" w:cs="Calibri"/>
          <w:sz w:val="24"/>
        </w:rPr>
        <w:t>pověřený pracovník:</w:t>
      </w:r>
      <w:r>
        <w:rPr>
          <w:rFonts w:asciiTheme="minorHAnsi" w:hAnsiTheme="minorHAnsi" w:cs="Calibri"/>
          <w:sz w:val="24"/>
        </w:rPr>
        <w:tab/>
      </w:r>
      <w:proofErr w:type="spellStart"/>
      <w:r w:rsidR="00476444">
        <w:rPr>
          <w:rFonts w:asciiTheme="minorHAnsi" w:hAnsiTheme="minorHAnsi" w:cs="Calibri"/>
          <w:sz w:val="24"/>
        </w:rPr>
        <w:t>xxxxxxxxxxxxxx</w:t>
      </w:r>
      <w:proofErr w:type="spellEnd"/>
    </w:p>
    <w:p w14:paraId="05569357" w14:textId="420031AF" w:rsidR="007E4926" w:rsidRDefault="007E4926" w:rsidP="007E4926">
      <w:pPr>
        <w:spacing w:line="240"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hyperlink r:id="rId9" w:history="1">
        <w:r w:rsidR="00476444">
          <w:rPr>
            <w:rStyle w:val="Hypertextovodkaz"/>
            <w:rFonts w:asciiTheme="minorHAnsi" w:hAnsiTheme="minorHAnsi" w:cs="Calibri"/>
            <w:sz w:val="24"/>
          </w:rPr>
          <w:t>xxxxxxxxxxxxx</w:t>
        </w:r>
        <w:r w:rsidRPr="00CA289D">
          <w:rPr>
            <w:rStyle w:val="Hypertextovodkaz"/>
            <w:rFonts w:asciiTheme="minorHAnsi" w:hAnsiTheme="minorHAnsi" w:cs="Calibri"/>
            <w:sz w:val="24"/>
          </w:rPr>
          <w:t>.cz</w:t>
        </w:r>
      </w:hyperlink>
    </w:p>
    <w:p w14:paraId="655F1EAF" w14:textId="35DBB3D2" w:rsidR="007E4926" w:rsidRDefault="007E4926" w:rsidP="007E4926">
      <w:pPr>
        <w:spacing w:line="240"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+420 </w:t>
      </w:r>
      <w:proofErr w:type="spellStart"/>
      <w:r w:rsidR="00476444">
        <w:rPr>
          <w:rFonts w:asciiTheme="minorHAnsi" w:hAnsiTheme="minorHAnsi" w:cs="Calibri"/>
          <w:sz w:val="24"/>
        </w:rPr>
        <w:t>xxx</w:t>
      </w:r>
      <w:proofErr w:type="spellEnd"/>
      <w:r w:rsidR="00476444">
        <w:rPr>
          <w:rFonts w:asciiTheme="minorHAnsi" w:hAnsiTheme="minorHAnsi" w:cs="Calibri"/>
          <w:sz w:val="24"/>
        </w:rPr>
        <w:t xml:space="preserve"> </w:t>
      </w:r>
      <w:proofErr w:type="spellStart"/>
      <w:r w:rsidR="00476444">
        <w:rPr>
          <w:rFonts w:asciiTheme="minorHAnsi" w:hAnsiTheme="minorHAnsi" w:cs="Calibri"/>
          <w:sz w:val="24"/>
        </w:rPr>
        <w:t>xxx</w:t>
      </w:r>
      <w:proofErr w:type="spellEnd"/>
      <w:r w:rsidR="00476444">
        <w:rPr>
          <w:rFonts w:asciiTheme="minorHAnsi" w:hAnsiTheme="minorHAnsi" w:cs="Calibri"/>
          <w:sz w:val="24"/>
        </w:rPr>
        <w:t xml:space="preserve"> </w:t>
      </w:r>
      <w:proofErr w:type="spellStart"/>
      <w:r w:rsidR="00476444">
        <w:rPr>
          <w:rFonts w:asciiTheme="minorHAnsi" w:hAnsiTheme="minorHAnsi" w:cs="Calibri"/>
          <w:sz w:val="24"/>
        </w:rPr>
        <w:t>xxx</w:t>
      </w:r>
      <w:proofErr w:type="spellEnd"/>
    </w:p>
    <w:p w14:paraId="0D29149E" w14:textId="1BBD0C37" w:rsidR="007E4926" w:rsidRDefault="007E4926" w:rsidP="007E492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476444">
        <w:rPr>
          <w:rFonts w:asciiTheme="minorHAnsi" w:hAnsiTheme="minorHAnsi" w:cs="Calibri"/>
          <w:sz w:val="24"/>
        </w:rPr>
        <w:t>xxxxxxxxxxxxxxxx</w:t>
      </w:r>
      <w:proofErr w:type="spellEnd"/>
    </w:p>
    <w:p w14:paraId="7C089A3B" w14:textId="255EA618" w:rsidR="007E4926" w:rsidRDefault="007E4926" w:rsidP="007E492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roofErr w:type="spellStart"/>
      <w:r w:rsidR="00476444">
        <w:rPr>
          <w:rFonts w:asciiTheme="minorHAnsi" w:hAnsiTheme="minorHAnsi" w:cs="Calibri"/>
          <w:sz w:val="24"/>
        </w:rPr>
        <w:t>xxxxxxxxxxxxxxxx</w:t>
      </w:r>
      <w:proofErr w:type="spellEnd"/>
    </w:p>
    <w:p w14:paraId="600DEBDA" w14:textId="7111C969" w:rsidR="003A0EF6" w:rsidRPr="008057A5" w:rsidRDefault="003A0EF6" w:rsidP="007E4926">
      <w:pPr>
        <w:rPr>
          <w:rFonts w:asciiTheme="minorHAnsi" w:hAnsiTheme="minorHAnsi" w:cs="Calibri"/>
          <w:sz w:val="24"/>
          <w:highlight w:val="green"/>
        </w:rPr>
      </w:pPr>
    </w:p>
    <w:p w14:paraId="600DEBDB" w14:textId="77777777" w:rsidR="003A0EF6" w:rsidRDefault="003A0EF6" w:rsidP="003A0EF6">
      <w:pPr>
        <w:rPr>
          <w:rFonts w:asciiTheme="minorHAnsi" w:hAnsiTheme="minorHAnsi" w:cs="Calibri"/>
          <w:sz w:val="24"/>
        </w:rPr>
      </w:pPr>
    </w:p>
    <w:p w14:paraId="600DEBDC"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600DEBDD" w14:textId="646A1A85"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55884E4F" w14:textId="77777777" w:rsidR="00B81395" w:rsidRDefault="00B81395" w:rsidP="003A0EF6">
      <w:pPr>
        <w:pStyle w:val="CZZkladntexttun"/>
        <w:rPr>
          <w:rFonts w:asciiTheme="minorHAnsi" w:hAnsiTheme="minorHAnsi" w:cs="Calibri"/>
          <w:sz w:val="24"/>
        </w:rPr>
      </w:pPr>
    </w:p>
    <w:p w14:paraId="600DEBDE" w14:textId="69311F6A"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1C8F02DF" w14:textId="77777777" w:rsidR="00B81395" w:rsidRDefault="00B81395" w:rsidP="003A0EF6">
      <w:pPr>
        <w:pStyle w:val="CZZkladntexttun"/>
        <w:rPr>
          <w:rFonts w:asciiTheme="minorHAnsi" w:hAnsiTheme="minorHAnsi" w:cs="Calibri"/>
          <w:sz w:val="24"/>
        </w:rPr>
      </w:pPr>
    </w:p>
    <w:p w14:paraId="023A8401"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 xml:space="preserve">Název: </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b/>
          <w:bCs/>
          <w:sz w:val="24"/>
        </w:rPr>
        <w:t>DATRON, a.s.</w:t>
      </w:r>
    </w:p>
    <w:p w14:paraId="19E6C9F2"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se sídlem:</w:t>
      </w:r>
      <w:r w:rsidRPr="003D31B4">
        <w:rPr>
          <w:rFonts w:asciiTheme="minorHAnsi" w:hAnsiTheme="minorHAnsi" w:cs="Calibri"/>
          <w:sz w:val="24"/>
        </w:rPr>
        <w:tab/>
      </w:r>
      <w:r w:rsidRPr="003D31B4">
        <w:rPr>
          <w:rFonts w:asciiTheme="minorHAnsi" w:hAnsiTheme="minorHAnsi" w:cs="Calibri"/>
          <w:sz w:val="24"/>
        </w:rPr>
        <w:tab/>
        <w:t>Vachkova 3008, 470 01 Česká Lípa</w:t>
      </w:r>
    </w:p>
    <w:p w14:paraId="45DE0981"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IČO:</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43227520</w:t>
      </w:r>
    </w:p>
    <w:p w14:paraId="721F7A5E"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DIČ:</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CZ43227520</w:t>
      </w:r>
    </w:p>
    <w:p w14:paraId="3CA6668E"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ID DS:</w:t>
      </w:r>
      <w:r w:rsidRPr="003D31B4">
        <w:rPr>
          <w:rFonts w:asciiTheme="minorHAnsi" w:hAnsiTheme="minorHAnsi" w:cs="Calibri"/>
          <w:sz w:val="24"/>
        </w:rPr>
        <w:tab/>
      </w:r>
      <w:r w:rsidRPr="003D31B4">
        <w:rPr>
          <w:rFonts w:asciiTheme="minorHAnsi" w:hAnsiTheme="minorHAnsi" w:cs="Calibri"/>
          <w:sz w:val="24"/>
        </w:rPr>
        <w:tab/>
        <w:t xml:space="preserve"> </w:t>
      </w:r>
      <w:r w:rsidRPr="003D31B4">
        <w:rPr>
          <w:rFonts w:asciiTheme="minorHAnsi" w:hAnsiTheme="minorHAnsi" w:cs="Calibri"/>
          <w:sz w:val="24"/>
        </w:rPr>
        <w:tab/>
        <w:t>ay4dnkv</w:t>
      </w:r>
    </w:p>
    <w:p w14:paraId="56B9198B"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zapsaná v obchodním rejstříku vedeném u Krajského soudu v Ústí nad Labem, oddíl B, vložka 1680</w:t>
      </w:r>
    </w:p>
    <w:p w14:paraId="1615E009"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za něhož jedná</w:t>
      </w:r>
      <w:r w:rsidRPr="003D31B4">
        <w:rPr>
          <w:rFonts w:asciiTheme="minorHAnsi" w:hAnsiTheme="minorHAnsi" w:cs="Calibri"/>
          <w:sz w:val="24"/>
        </w:rPr>
        <w:tab/>
        <w:t>Ing. Zdeněk Jiráček, předseda představenstva</w:t>
      </w:r>
    </w:p>
    <w:p w14:paraId="60407A61" w14:textId="7019EF83" w:rsidR="00010759" w:rsidRPr="003D31B4" w:rsidRDefault="00476444" w:rsidP="00010759">
      <w:pPr>
        <w:rPr>
          <w:rFonts w:asciiTheme="minorHAnsi" w:hAnsiTheme="minorHAnsi" w:cs="Calibri"/>
          <w:sz w:val="24"/>
        </w:rPr>
      </w:pPr>
      <w:r>
        <w:rPr>
          <w:rFonts w:asciiTheme="minorHAnsi" w:hAnsiTheme="minorHAnsi" w:cs="Calibri"/>
          <w:sz w:val="24"/>
        </w:rPr>
        <w:t xml:space="preserve">                                       </w:t>
      </w:r>
      <w:r w:rsidR="00010759" w:rsidRPr="003D31B4">
        <w:rPr>
          <w:rFonts w:asciiTheme="minorHAnsi" w:hAnsiTheme="minorHAnsi" w:cs="Calibri"/>
          <w:sz w:val="24"/>
        </w:rPr>
        <w:t>Ing. Jaromír Látal, místopředseda představenstva</w:t>
      </w:r>
    </w:p>
    <w:p w14:paraId="24A3D586"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 xml:space="preserve">Tomáš </w:t>
      </w:r>
      <w:proofErr w:type="spellStart"/>
      <w:r w:rsidRPr="003D31B4">
        <w:rPr>
          <w:rFonts w:asciiTheme="minorHAnsi" w:hAnsiTheme="minorHAnsi" w:cs="Calibri"/>
          <w:sz w:val="24"/>
        </w:rPr>
        <w:t>Tampier</w:t>
      </w:r>
      <w:proofErr w:type="spellEnd"/>
      <w:r w:rsidRPr="003D31B4">
        <w:rPr>
          <w:rFonts w:asciiTheme="minorHAnsi" w:hAnsiTheme="minorHAnsi" w:cs="Calibri"/>
          <w:sz w:val="24"/>
        </w:rPr>
        <w:t xml:space="preserve">, místopředseda představenstva </w:t>
      </w:r>
    </w:p>
    <w:p w14:paraId="3C4339F1" w14:textId="77777777" w:rsidR="00010759" w:rsidRPr="003D31B4" w:rsidRDefault="00010759" w:rsidP="00010759">
      <w:pPr>
        <w:rPr>
          <w:rFonts w:asciiTheme="minorHAnsi" w:hAnsiTheme="minorHAnsi" w:cs="Calibri"/>
          <w:sz w:val="24"/>
        </w:rPr>
      </w:pPr>
      <w:r w:rsidRPr="003D31B4">
        <w:rPr>
          <w:rFonts w:asciiTheme="minorHAnsi" w:hAnsiTheme="minorHAnsi" w:cs="Calibri"/>
          <w:sz w:val="24"/>
        </w:rPr>
        <w:t>e-mail: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 xml:space="preserve">zjiracek@datron.cz, jlatal@datron.cz, ttampier@datron.cz </w:t>
      </w:r>
    </w:p>
    <w:p w14:paraId="7A12983B" w14:textId="7D6FC86E" w:rsidR="00010759" w:rsidRPr="003D31B4" w:rsidRDefault="00010759" w:rsidP="00010759">
      <w:pPr>
        <w:rPr>
          <w:rFonts w:asciiTheme="minorHAnsi" w:hAnsiTheme="minorHAnsi" w:cs="Calibri"/>
          <w:sz w:val="24"/>
        </w:rPr>
      </w:pPr>
      <w:r w:rsidRPr="003D31B4">
        <w:rPr>
          <w:rFonts w:asciiTheme="minorHAnsi" w:hAnsiTheme="minorHAnsi" w:cs="Calibri"/>
          <w:sz w:val="24"/>
        </w:rPr>
        <w:t>bankovní spojení:</w:t>
      </w:r>
      <w:r w:rsidRPr="003D31B4">
        <w:rPr>
          <w:rFonts w:asciiTheme="minorHAnsi" w:hAnsiTheme="minorHAnsi" w:cs="Calibri"/>
          <w:sz w:val="24"/>
        </w:rPr>
        <w:tab/>
      </w:r>
      <w:proofErr w:type="spellStart"/>
      <w:r w:rsidR="00476444">
        <w:rPr>
          <w:rFonts w:asciiTheme="minorHAnsi" w:hAnsiTheme="minorHAnsi" w:cs="Calibri"/>
          <w:sz w:val="24"/>
        </w:rPr>
        <w:t>xxxxxxxxxxxxxxxxxxxxxxx</w:t>
      </w:r>
      <w:proofErr w:type="spellEnd"/>
    </w:p>
    <w:p w14:paraId="53F42F9D" w14:textId="77777777" w:rsidR="00B81395" w:rsidRDefault="00B81395" w:rsidP="00010759">
      <w:pPr>
        <w:rPr>
          <w:rFonts w:asciiTheme="minorHAnsi" w:hAnsiTheme="minorHAnsi" w:cs="Calibri"/>
          <w:sz w:val="24"/>
        </w:rPr>
      </w:pPr>
    </w:p>
    <w:p w14:paraId="20F71FB4" w14:textId="77777777" w:rsidR="00B81395" w:rsidRDefault="00B81395" w:rsidP="00010759">
      <w:pPr>
        <w:rPr>
          <w:rFonts w:asciiTheme="minorHAnsi" w:hAnsiTheme="minorHAnsi" w:cs="Calibri"/>
          <w:sz w:val="24"/>
        </w:rPr>
      </w:pPr>
    </w:p>
    <w:p w14:paraId="534E8F32" w14:textId="77777777" w:rsidR="00B81395" w:rsidRDefault="00B81395" w:rsidP="00010759">
      <w:pPr>
        <w:rPr>
          <w:rFonts w:asciiTheme="minorHAnsi" w:hAnsiTheme="minorHAnsi" w:cs="Calibri"/>
          <w:sz w:val="24"/>
        </w:rPr>
      </w:pPr>
    </w:p>
    <w:p w14:paraId="116BA3E6" w14:textId="77777777" w:rsidR="00B81395" w:rsidRDefault="00B81395" w:rsidP="00010759">
      <w:pPr>
        <w:rPr>
          <w:rFonts w:asciiTheme="minorHAnsi" w:hAnsiTheme="minorHAnsi" w:cs="Calibri"/>
          <w:sz w:val="24"/>
        </w:rPr>
      </w:pPr>
    </w:p>
    <w:p w14:paraId="36670CCA" w14:textId="58D68390" w:rsidR="00010759" w:rsidRPr="003D31B4" w:rsidRDefault="00010759" w:rsidP="00010759">
      <w:pPr>
        <w:rPr>
          <w:rFonts w:asciiTheme="minorHAnsi" w:hAnsiTheme="minorHAnsi" w:cs="Calibri"/>
          <w:sz w:val="24"/>
        </w:rPr>
      </w:pPr>
      <w:r w:rsidRPr="003D31B4">
        <w:rPr>
          <w:rFonts w:asciiTheme="minorHAnsi" w:hAnsiTheme="minorHAnsi" w:cs="Calibri"/>
          <w:sz w:val="24"/>
        </w:rPr>
        <w:lastRenderedPageBreak/>
        <w:t>č. účtu:</w:t>
      </w:r>
      <w:r w:rsidRPr="003D31B4">
        <w:rPr>
          <w:rFonts w:asciiTheme="minorHAnsi" w:hAnsiTheme="minorHAnsi" w:cs="Calibri"/>
          <w:sz w:val="24"/>
        </w:rPr>
        <w:tab/>
      </w:r>
      <w:r w:rsidRPr="003D31B4">
        <w:rPr>
          <w:rFonts w:asciiTheme="minorHAnsi" w:hAnsiTheme="minorHAnsi" w:cs="Calibri"/>
          <w:sz w:val="24"/>
        </w:rPr>
        <w:tab/>
      </w:r>
      <w:proofErr w:type="spellStart"/>
      <w:r w:rsidR="00476444">
        <w:rPr>
          <w:rFonts w:asciiTheme="minorHAnsi" w:hAnsiTheme="minorHAnsi" w:cs="Calibri"/>
          <w:sz w:val="24"/>
        </w:rPr>
        <w:t>xxxxxxxxxxxxxxx</w:t>
      </w:r>
      <w:proofErr w:type="spellEnd"/>
      <w:r w:rsidRPr="003D31B4">
        <w:rPr>
          <w:rFonts w:asciiTheme="minorHAnsi" w:hAnsiTheme="minorHAnsi" w:cs="Calibri"/>
          <w:sz w:val="24"/>
        </w:rPr>
        <w:t xml:space="preserve">  </w:t>
      </w:r>
    </w:p>
    <w:p w14:paraId="2A6276E1" w14:textId="651D5889" w:rsidR="00010759" w:rsidRPr="003D31B4" w:rsidRDefault="00010759" w:rsidP="00010759">
      <w:pPr>
        <w:rPr>
          <w:rFonts w:asciiTheme="minorHAnsi" w:hAnsiTheme="minorHAnsi" w:cs="Calibri"/>
          <w:sz w:val="24"/>
        </w:rPr>
      </w:pPr>
      <w:r w:rsidRPr="003D31B4">
        <w:rPr>
          <w:rFonts w:asciiTheme="minorHAnsi" w:hAnsiTheme="minorHAnsi" w:cs="Calibri"/>
          <w:sz w:val="24"/>
        </w:rPr>
        <w:t>kontaktní osoba:</w:t>
      </w:r>
      <w:r w:rsidRPr="003D31B4">
        <w:rPr>
          <w:rFonts w:asciiTheme="minorHAnsi" w:hAnsiTheme="minorHAnsi" w:cs="Calibri"/>
          <w:sz w:val="24"/>
        </w:rPr>
        <w:tab/>
      </w:r>
      <w:proofErr w:type="spellStart"/>
      <w:r w:rsidR="00476444">
        <w:rPr>
          <w:rFonts w:asciiTheme="minorHAnsi" w:hAnsiTheme="minorHAnsi" w:cs="Calibri"/>
          <w:sz w:val="24"/>
        </w:rPr>
        <w:t>xxxxxxxxxxxxxxx</w:t>
      </w:r>
      <w:proofErr w:type="spellEnd"/>
    </w:p>
    <w:p w14:paraId="1E7752E2" w14:textId="0724F207" w:rsidR="00010759" w:rsidRPr="003D31B4" w:rsidRDefault="00010759" w:rsidP="00010759">
      <w:pPr>
        <w:rPr>
          <w:rFonts w:asciiTheme="minorHAnsi" w:hAnsiTheme="minorHAnsi" w:cs="Calibri"/>
          <w:sz w:val="24"/>
        </w:rPr>
      </w:pPr>
      <w:r w:rsidRPr="003D31B4">
        <w:rPr>
          <w:rFonts w:asciiTheme="minorHAnsi" w:hAnsiTheme="minorHAnsi" w:cs="Calibri"/>
          <w:sz w:val="24"/>
        </w:rPr>
        <w:t xml:space="preserve">e-mail: </w:t>
      </w:r>
      <w:r w:rsidRPr="003D31B4">
        <w:rPr>
          <w:rFonts w:asciiTheme="minorHAnsi" w:hAnsiTheme="minorHAnsi" w:cs="Calibri"/>
          <w:sz w:val="24"/>
        </w:rPr>
        <w:tab/>
      </w:r>
      <w:r w:rsidRPr="003D31B4">
        <w:rPr>
          <w:rFonts w:asciiTheme="minorHAnsi" w:hAnsiTheme="minorHAnsi" w:cs="Calibri"/>
          <w:sz w:val="24"/>
        </w:rPr>
        <w:tab/>
      </w:r>
      <w:hyperlink r:id="rId10" w:history="1">
        <w:r w:rsidR="00476444">
          <w:rPr>
            <w:rStyle w:val="Hypertextovodkaz"/>
            <w:rFonts w:asciiTheme="minorHAnsi" w:hAnsiTheme="minorHAnsi" w:cs="Calibri"/>
            <w:sz w:val="24"/>
          </w:rPr>
          <w:t>xxxxxxxxxxxxxx</w:t>
        </w:r>
        <w:r w:rsidR="00B81395" w:rsidRPr="009E6011">
          <w:rPr>
            <w:rStyle w:val="Hypertextovodkaz"/>
            <w:rFonts w:asciiTheme="minorHAnsi" w:hAnsiTheme="minorHAnsi" w:cs="Calibri"/>
            <w:sz w:val="24"/>
          </w:rPr>
          <w:t>.cz</w:t>
        </w:r>
      </w:hyperlink>
      <w:r w:rsidR="00B81395">
        <w:rPr>
          <w:rFonts w:asciiTheme="minorHAnsi" w:hAnsiTheme="minorHAnsi" w:cs="Calibri"/>
          <w:sz w:val="24"/>
        </w:rPr>
        <w:t xml:space="preserve"> </w:t>
      </w:r>
    </w:p>
    <w:p w14:paraId="600DEBEC" w14:textId="17AA522A" w:rsidR="003A0EF6" w:rsidRDefault="00010759" w:rsidP="00010759">
      <w:pPr>
        <w:rPr>
          <w:rFonts w:asciiTheme="minorHAnsi" w:hAnsiTheme="minorHAnsi" w:cs="Calibri"/>
          <w:sz w:val="24"/>
        </w:rPr>
      </w:pPr>
      <w:r w:rsidRPr="003D31B4">
        <w:rPr>
          <w:rFonts w:asciiTheme="minorHAnsi" w:hAnsiTheme="minorHAnsi" w:cs="Calibri"/>
          <w:sz w:val="24"/>
        </w:rPr>
        <w:t>tel: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 xml:space="preserve">+420 </w:t>
      </w:r>
      <w:proofErr w:type="spellStart"/>
      <w:r w:rsidR="00476444">
        <w:rPr>
          <w:rFonts w:asciiTheme="minorHAnsi" w:hAnsiTheme="minorHAnsi" w:cs="Calibri"/>
          <w:sz w:val="24"/>
        </w:rPr>
        <w:t>xxx</w:t>
      </w:r>
      <w:proofErr w:type="spellEnd"/>
      <w:r w:rsidR="00476444">
        <w:rPr>
          <w:rFonts w:asciiTheme="minorHAnsi" w:hAnsiTheme="minorHAnsi" w:cs="Calibri"/>
          <w:sz w:val="24"/>
        </w:rPr>
        <w:t xml:space="preserve"> </w:t>
      </w:r>
      <w:proofErr w:type="spellStart"/>
      <w:r w:rsidR="00476444">
        <w:rPr>
          <w:rFonts w:asciiTheme="minorHAnsi" w:hAnsiTheme="minorHAnsi" w:cs="Calibri"/>
          <w:sz w:val="24"/>
        </w:rPr>
        <w:t>xxx</w:t>
      </w:r>
      <w:proofErr w:type="spellEnd"/>
      <w:r w:rsidR="00476444">
        <w:rPr>
          <w:rFonts w:asciiTheme="minorHAnsi" w:hAnsiTheme="minorHAnsi" w:cs="Calibri"/>
          <w:sz w:val="24"/>
        </w:rPr>
        <w:t xml:space="preserve"> </w:t>
      </w:r>
      <w:proofErr w:type="spellStart"/>
      <w:r w:rsidR="00476444">
        <w:rPr>
          <w:rFonts w:asciiTheme="minorHAnsi" w:hAnsiTheme="minorHAnsi" w:cs="Calibri"/>
          <w:sz w:val="24"/>
        </w:rPr>
        <w:t>xxx</w:t>
      </w:r>
      <w:proofErr w:type="spellEnd"/>
    </w:p>
    <w:p w14:paraId="1E9DE8AB" w14:textId="77777777" w:rsidR="00010759" w:rsidRDefault="00010759" w:rsidP="00010759">
      <w:pPr>
        <w:rPr>
          <w:rFonts w:asciiTheme="minorHAnsi" w:hAnsiTheme="minorHAnsi" w:cs="Calibri"/>
          <w:sz w:val="24"/>
        </w:rPr>
      </w:pPr>
    </w:p>
    <w:p w14:paraId="600DEBED"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00DEBEE"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600DEBEF" w14:textId="697B657A"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3DF0D8A1" w14:textId="77777777" w:rsidR="00B81395" w:rsidRDefault="00B81395" w:rsidP="003A0EF6">
      <w:pPr>
        <w:rPr>
          <w:rFonts w:asciiTheme="minorHAnsi" w:hAnsiTheme="minorHAnsi" w:cs="Calibri"/>
          <w:sz w:val="24"/>
        </w:rPr>
      </w:pPr>
    </w:p>
    <w:p w14:paraId="600DEBF0" w14:textId="77777777" w:rsidR="003A0EF6" w:rsidRDefault="003A0EF6" w:rsidP="003A0EF6">
      <w:pPr>
        <w:jc w:val="center"/>
        <w:rPr>
          <w:rFonts w:asciiTheme="minorHAnsi" w:hAnsiTheme="minorHAnsi" w:cs="Calibri"/>
          <w:sz w:val="24"/>
        </w:rPr>
      </w:pPr>
    </w:p>
    <w:p w14:paraId="600DEBF1" w14:textId="23C60FD1"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00DEBF2" w14:textId="77777777" w:rsidR="003A0EF6" w:rsidRDefault="003A0EF6" w:rsidP="003A0EF6">
      <w:pPr>
        <w:jc w:val="center"/>
        <w:rPr>
          <w:rFonts w:asciiTheme="minorHAnsi" w:hAnsiTheme="minorHAnsi" w:cs="Calibri"/>
          <w:sz w:val="24"/>
        </w:rPr>
      </w:pPr>
    </w:p>
    <w:p w14:paraId="600DEBF3"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600DEBF4" w14:textId="77777777" w:rsidR="003A0EF6" w:rsidRDefault="003A0EF6" w:rsidP="003A0EF6">
      <w:pPr>
        <w:jc w:val="center"/>
        <w:rPr>
          <w:rFonts w:asciiTheme="minorHAnsi" w:hAnsiTheme="minorHAnsi" w:cs="Calibri"/>
          <w:b/>
          <w:sz w:val="24"/>
        </w:rPr>
      </w:pPr>
    </w:p>
    <w:p w14:paraId="05EEF51C" w14:textId="77777777" w:rsidR="00B81395" w:rsidRDefault="00B81395" w:rsidP="003A0EF6">
      <w:pPr>
        <w:jc w:val="center"/>
        <w:rPr>
          <w:rFonts w:asciiTheme="minorHAnsi" w:hAnsiTheme="minorHAnsi" w:cstheme="minorHAnsi"/>
          <w:b/>
          <w:sz w:val="24"/>
        </w:rPr>
      </w:pPr>
    </w:p>
    <w:p w14:paraId="600DEBF5" w14:textId="6973436F"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600DEBF6"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600DEBF7" w14:textId="77777777" w:rsidR="003A0EF6" w:rsidRPr="004323FB" w:rsidRDefault="003A0EF6" w:rsidP="003A0EF6">
      <w:pPr>
        <w:pStyle w:val="Odstavecseseznamem"/>
        <w:ind w:left="426"/>
        <w:rPr>
          <w:rFonts w:asciiTheme="minorHAnsi" w:hAnsiTheme="minorHAnsi" w:cstheme="minorHAnsi"/>
          <w:sz w:val="24"/>
        </w:rPr>
      </w:pPr>
    </w:p>
    <w:p w14:paraId="600DEBF8"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600DEBF9" w14:textId="77777777" w:rsidR="003A0EF6" w:rsidRPr="004323FB" w:rsidRDefault="003A0EF6" w:rsidP="003A0EF6">
      <w:pPr>
        <w:pStyle w:val="Odstavecseseznamem"/>
        <w:rPr>
          <w:rFonts w:asciiTheme="minorHAnsi" w:hAnsiTheme="minorHAnsi" w:cstheme="minorHAnsi"/>
          <w:sz w:val="24"/>
        </w:rPr>
      </w:pPr>
    </w:p>
    <w:p w14:paraId="600DEBFA"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1"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600DEBFB" w14:textId="77777777" w:rsidR="003A0EF6" w:rsidRPr="004323FB" w:rsidRDefault="003A0EF6" w:rsidP="003A0EF6">
      <w:pPr>
        <w:rPr>
          <w:rFonts w:asciiTheme="minorHAnsi" w:hAnsiTheme="minorHAnsi" w:cstheme="minorHAnsi"/>
          <w:sz w:val="24"/>
        </w:rPr>
      </w:pPr>
    </w:p>
    <w:p w14:paraId="600DEBFC" w14:textId="5BB37420"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0E7ACF16" w14:textId="36461667" w:rsidR="00B81395" w:rsidRDefault="00B81395" w:rsidP="00B81395">
      <w:pPr>
        <w:contextualSpacing/>
        <w:rPr>
          <w:rFonts w:asciiTheme="minorHAnsi" w:hAnsiTheme="minorHAnsi" w:cstheme="minorHAnsi"/>
          <w:sz w:val="24"/>
        </w:rPr>
      </w:pPr>
    </w:p>
    <w:p w14:paraId="39D6331A" w14:textId="77777777" w:rsidR="00B81395" w:rsidRPr="00B81395" w:rsidRDefault="00B81395" w:rsidP="00B81395">
      <w:pPr>
        <w:contextualSpacing/>
        <w:rPr>
          <w:rFonts w:asciiTheme="minorHAnsi" w:hAnsiTheme="minorHAnsi" w:cstheme="minorHAnsi"/>
          <w:sz w:val="24"/>
        </w:rPr>
      </w:pPr>
    </w:p>
    <w:p w14:paraId="600DEBFD" w14:textId="77777777" w:rsidR="003A0EF6" w:rsidRPr="004323FB" w:rsidRDefault="003A0EF6" w:rsidP="003A0EF6">
      <w:pPr>
        <w:pStyle w:val="Odstavecseseznamem"/>
        <w:rPr>
          <w:rFonts w:asciiTheme="minorHAnsi" w:hAnsiTheme="minorHAnsi" w:cstheme="minorHAnsi"/>
          <w:sz w:val="24"/>
        </w:rPr>
      </w:pPr>
    </w:p>
    <w:p w14:paraId="600DEBFE" w14:textId="62781746" w:rsidR="003A0EF6"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421B425" w14:textId="77777777" w:rsidR="00B81395" w:rsidRPr="00B81395" w:rsidRDefault="00B81395" w:rsidP="00B81395">
      <w:pPr>
        <w:contextualSpacing/>
        <w:rPr>
          <w:rFonts w:asciiTheme="minorHAnsi" w:hAnsiTheme="minorHAnsi" w:cstheme="minorHAnsi"/>
          <w:sz w:val="24"/>
        </w:rPr>
      </w:pPr>
    </w:p>
    <w:p w14:paraId="600DEBFF" w14:textId="77777777" w:rsidR="003A0EF6" w:rsidRDefault="003A0EF6" w:rsidP="003A0EF6">
      <w:pPr>
        <w:pStyle w:val="CZslolnku"/>
        <w:numPr>
          <w:ilvl w:val="0"/>
          <w:numId w:val="3"/>
        </w:numPr>
        <w:ind w:left="0" w:firstLine="0"/>
        <w:rPr>
          <w:rFonts w:asciiTheme="minorHAnsi" w:hAnsiTheme="minorHAnsi" w:cs="Calibri"/>
          <w:sz w:val="24"/>
        </w:rPr>
      </w:pPr>
    </w:p>
    <w:p w14:paraId="600DEC00"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600DEC01" w14:textId="42D544D8"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0ABEFB26" w14:textId="77777777" w:rsidR="00B81395" w:rsidRDefault="00B81395" w:rsidP="00B81395">
      <w:pPr>
        <w:pStyle w:val="CZodstavec"/>
        <w:rPr>
          <w:rFonts w:asciiTheme="minorHAnsi" w:hAnsiTheme="minorHAnsi" w:cs="Calibri"/>
          <w:sz w:val="24"/>
        </w:rPr>
      </w:pPr>
    </w:p>
    <w:p w14:paraId="600DEC02" w14:textId="77777777" w:rsidR="003A0EF6" w:rsidRDefault="003A0EF6" w:rsidP="003A0EF6">
      <w:pPr>
        <w:pStyle w:val="CZslolnku"/>
        <w:numPr>
          <w:ilvl w:val="0"/>
          <w:numId w:val="3"/>
        </w:numPr>
        <w:ind w:left="0" w:firstLine="0"/>
        <w:rPr>
          <w:rFonts w:asciiTheme="minorHAnsi" w:hAnsiTheme="minorHAnsi" w:cs="Calibri"/>
          <w:sz w:val="24"/>
        </w:rPr>
      </w:pPr>
    </w:p>
    <w:p w14:paraId="600DEC03"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600DEC04"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00DEC05" w14:textId="0152B12C"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DD047F" w:rsidRPr="00DD047F">
        <w:rPr>
          <w:rFonts w:asciiTheme="minorHAnsi" w:hAnsiTheme="minorHAnsi"/>
          <w:b/>
          <w:sz w:val="24"/>
        </w:rPr>
        <w:t>6 555 495,90 Kč</w:t>
      </w:r>
      <w:r w:rsidRPr="00D103CA">
        <w:rPr>
          <w:rFonts w:asciiTheme="minorHAnsi" w:hAnsiTheme="minorHAnsi"/>
          <w:sz w:val="24"/>
        </w:rPr>
        <w:t xml:space="preserve"> (slovy: </w:t>
      </w:r>
      <w:r w:rsidR="00DD047F" w:rsidRPr="00DD047F">
        <w:rPr>
          <w:rFonts w:asciiTheme="minorHAnsi" w:hAnsiTheme="minorHAnsi"/>
          <w:b/>
          <w:sz w:val="24"/>
        </w:rPr>
        <w:t>šest milionů pět set padesát pět tisíc čtyři sta devadesát pět korun českých devadesát haléřů</w:t>
      </w:r>
      <w:r w:rsidRPr="00D103CA">
        <w:rPr>
          <w:rFonts w:asciiTheme="minorHAnsi" w:hAnsiTheme="minorHAnsi"/>
          <w:sz w:val="24"/>
        </w:rPr>
        <w:t xml:space="preserve">) bez DPH, tj. </w:t>
      </w:r>
      <w:r w:rsidR="00DD047F" w:rsidRPr="00DD047F">
        <w:rPr>
          <w:rFonts w:asciiTheme="minorHAnsi" w:hAnsiTheme="minorHAnsi"/>
          <w:sz w:val="24"/>
        </w:rPr>
        <w:t>7 932 150,04 Kč</w:t>
      </w:r>
      <w:r w:rsidRPr="00D103CA">
        <w:rPr>
          <w:rFonts w:asciiTheme="minorHAnsi" w:hAnsiTheme="minorHAnsi"/>
          <w:sz w:val="24"/>
        </w:rPr>
        <w:t xml:space="preserve"> (slovy: </w:t>
      </w:r>
      <w:r w:rsidR="00DD047F" w:rsidRPr="00DD047F">
        <w:rPr>
          <w:rFonts w:asciiTheme="minorHAnsi" w:hAnsiTheme="minorHAnsi"/>
          <w:sz w:val="24"/>
        </w:rPr>
        <w:t>sedm milionů devět set třicet dva tisíc jedno sto padesát korun českých čtyři haléře</w:t>
      </w:r>
      <w:r w:rsidRPr="00D103CA">
        <w:rPr>
          <w:rFonts w:asciiTheme="minorHAnsi" w:hAnsiTheme="minorHAnsi"/>
          <w:sz w:val="24"/>
        </w:rPr>
        <w:t>) včetně DPH.</w:t>
      </w:r>
    </w:p>
    <w:p w14:paraId="600DEC06"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600DEC07" w14:textId="5BB58AC3" w:rsidR="003A0EF6" w:rsidRPr="00B81395" w:rsidRDefault="0060034B" w:rsidP="003A0EF6">
      <w:pPr>
        <w:pStyle w:val="CZodstavec"/>
        <w:numPr>
          <w:ilvl w:val="0"/>
          <w:numId w:val="9"/>
        </w:numPr>
        <w:tabs>
          <w:tab w:val="clear" w:pos="360"/>
        </w:tabs>
        <w:ind w:left="426" w:hanging="426"/>
        <w:rPr>
          <w:rFonts w:asciiTheme="minorHAnsi" w:hAnsiTheme="minorHAns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2C5C58">
        <w:rPr>
          <w:rFonts w:asciiTheme="minorHAnsi" w:hAnsiTheme="minorHAnsi" w:cs="Calibri"/>
          <w:iCs/>
          <w:sz w:val="24"/>
        </w:rPr>
        <w:t>v Rámcové dohodě.</w:t>
      </w:r>
    </w:p>
    <w:p w14:paraId="5E995040" w14:textId="77777777" w:rsidR="00B81395" w:rsidRPr="007A0FC9" w:rsidRDefault="00B81395" w:rsidP="00B81395">
      <w:pPr>
        <w:pStyle w:val="CZodstavec"/>
        <w:rPr>
          <w:rFonts w:asciiTheme="minorHAnsi" w:hAnsiTheme="minorHAnsi"/>
          <w:sz w:val="24"/>
        </w:rPr>
      </w:pPr>
    </w:p>
    <w:p w14:paraId="600DEC08"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600DEC09"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600DEC0C" w14:textId="706FEB47" w:rsidR="003A0EF6" w:rsidRPr="00117160" w:rsidRDefault="003A0EF6" w:rsidP="003A0EF6">
      <w:pPr>
        <w:pStyle w:val="CZodstavec"/>
        <w:numPr>
          <w:ilvl w:val="0"/>
          <w:numId w:val="10"/>
        </w:numPr>
        <w:tabs>
          <w:tab w:val="left" w:pos="426"/>
        </w:tabs>
        <w:ind w:left="426" w:hanging="426"/>
        <w:rPr>
          <w:rFonts w:asciiTheme="minorHAnsi" w:hAnsiTheme="minorHAnsi"/>
          <w:sz w:val="24"/>
        </w:rPr>
      </w:pPr>
      <w:r w:rsidRPr="00117160">
        <w:rPr>
          <w:rFonts w:asciiTheme="minorHAnsi" w:hAnsiTheme="minorHAnsi"/>
          <w:sz w:val="24"/>
        </w:rPr>
        <w:t>Smluvní strany se dohodly, že Dodavatel je povinen dodat plnění dle této Prováděcí smlouvy Objednateli nejpozději do</w:t>
      </w:r>
      <w:r w:rsidR="008D496E">
        <w:rPr>
          <w:rFonts w:asciiTheme="minorHAnsi" w:hAnsiTheme="minorHAnsi"/>
          <w:sz w:val="24"/>
        </w:rPr>
        <w:t xml:space="preserve"> </w:t>
      </w:r>
      <w:r w:rsidR="008D496E">
        <w:rPr>
          <w:rFonts w:asciiTheme="minorHAnsi" w:hAnsiTheme="minorHAnsi" w:cs="Calibri"/>
          <w:sz w:val="24"/>
        </w:rPr>
        <w:t>30 dnů od nabytí účinnosti smlouvy, ne však dříve než 1.8.202</w:t>
      </w:r>
      <w:r w:rsidR="00BE1098">
        <w:rPr>
          <w:rFonts w:asciiTheme="minorHAnsi" w:hAnsiTheme="minorHAnsi" w:cs="Calibri"/>
          <w:sz w:val="24"/>
        </w:rPr>
        <w:t>4</w:t>
      </w:r>
      <w:r w:rsidR="00117160">
        <w:rPr>
          <w:rFonts w:asciiTheme="minorHAnsi" w:hAnsiTheme="minorHAnsi"/>
          <w:sz w:val="24"/>
        </w:rPr>
        <w:t>.</w:t>
      </w:r>
    </w:p>
    <w:p w14:paraId="600DEC0D" w14:textId="3AA8994B" w:rsidR="003A0EF6" w:rsidRPr="00B81395"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8D496E">
        <w:rPr>
          <w:rFonts w:asciiTheme="minorHAnsi" w:hAnsiTheme="minorHAnsi"/>
          <w:sz w:val="24"/>
        </w:rPr>
        <w:t>sídlo Objednatele uvedené na titulní straně této Prováděcí smlouvy</w:t>
      </w:r>
      <w:r w:rsidRPr="007A0FC9">
        <w:rPr>
          <w:rFonts w:asciiTheme="minorHAnsi" w:hAnsiTheme="minorHAnsi"/>
          <w:b/>
          <w:sz w:val="24"/>
        </w:rPr>
        <w:t xml:space="preserve">. </w:t>
      </w:r>
    </w:p>
    <w:p w14:paraId="710D9741" w14:textId="31707D9E" w:rsidR="00B81395" w:rsidRDefault="00B81395" w:rsidP="00B81395">
      <w:pPr>
        <w:pStyle w:val="CZodstavec"/>
        <w:rPr>
          <w:rFonts w:asciiTheme="minorHAnsi" w:hAnsiTheme="minorHAnsi"/>
          <w:b/>
          <w:sz w:val="24"/>
        </w:rPr>
      </w:pPr>
    </w:p>
    <w:p w14:paraId="438FEA8B" w14:textId="77777777" w:rsidR="00B81395" w:rsidRPr="007A0FC9" w:rsidRDefault="00B81395" w:rsidP="00B81395">
      <w:pPr>
        <w:pStyle w:val="CZodstavec"/>
        <w:rPr>
          <w:rFonts w:asciiTheme="minorHAnsi" w:hAnsiTheme="minorHAnsi"/>
          <w:sz w:val="24"/>
        </w:rPr>
      </w:pPr>
    </w:p>
    <w:p w14:paraId="600DEC0E"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600DEC0F"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3670B34C" w14:textId="77777777" w:rsidR="00BE1098"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Smluvní strany se dohodly, že cena za plnění poskytnuté Dodavatelem na základě této Prováděcí smlouvy bude splatná na základě faktur – daňových dokladů vystavených</w:t>
      </w:r>
    </w:p>
    <w:p w14:paraId="59E39B1C" w14:textId="34979660" w:rsidR="00BE1098"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Dodavatelem v souladu s následujícími pravidly: </w:t>
      </w:r>
    </w:p>
    <w:p w14:paraId="0BC2717E" w14:textId="14A3F162" w:rsidR="00BE1098" w:rsidRPr="00CB0B26" w:rsidRDefault="00BE1098" w:rsidP="00CB0B26">
      <w:pPr>
        <w:pStyle w:val="body"/>
        <w:ind w:left="426" w:firstLine="0"/>
        <w:rPr>
          <w:rFonts w:asciiTheme="minorHAnsi" w:eastAsia="Calibri" w:hAnsiTheme="minorHAnsi"/>
          <w:sz w:val="24"/>
          <w:lang w:val="cs-CZ" w:eastAsia="cs-CZ"/>
        </w:rPr>
      </w:pPr>
      <w:r w:rsidRPr="00CB0B26">
        <w:rPr>
          <w:rFonts w:asciiTheme="minorHAnsi" w:eastAsia="Calibri" w:hAnsiTheme="minorHAnsi"/>
          <w:sz w:val="24"/>
          <w:lang w:val="cs-CZ" w:eastAsia="cs-CZ"/>
        </w:rPr>
        <w:t xml:space="preserve">Dodavatel doručuje objednateli daňové doklady – faktury, a to v listinné formě osobně nebo doporučeně poštou na adresu sídla objednatele nebo v elektronické formě prostřednictvím datové schránky objednatele nebo e-mailem s uznávaným elektronickým podpisem dodavatele na adresu </w:t>
      </w:r>
      <w:hyperlink r:id="rId12" w:history="1">
        <w:r w:rsidRPr="00CB0B26">
          <w:rPr>
            <w:rFonts w:asciiTheme="minorHAnsi" w:eastAsia="Calibri" w:hAnsiTheme="minorHAnsi"/>
            <w:sz w:val="24"/>
            <w:lang w:val="cs-CZ" w:eastAsia="cs-CZ"/>
          </w:rPr>
          <w:t>uctarna@uzei.cz</w:t>
        </w:r>
      </w:hyperlink>
      <w:r w:rsidRPr="00CB0B26">
        <w:rPr>
          <w:rFonts w:asciiTheme="minorHAnsi" w:eastAsia="Calibri" w:hAnsiTheme="minorHAnsi"/>
          <w:sz w:val="24"/>
          <w:lang w:val="cs-CZ" w:eastAsia="cs-CZ"/>
        </w:rPr>
        <w:t xml:space="preserve"> . Každý daňový doklad – faktura musí splňovat všechny náležitosti podle zákona č. 563/1991 Sb., o účetnictví, ve znění pozdějších předpisů, a zákona č. 235/2004 Sb., o dani z přidané hodnoty, ve znění pozdějších předpisů a musí obsahovat všechny údaje uvedené v </w:t>
      </w:r>
      <w:proofErr w:type="spellStart"/>
      <w:r w:rsidRPr="00CB0B26">
        <w:rPr>
          <w:rFonts w:asciiTheme="minorHAnsi" w:eastAsia="Calibri" w:hAnsiTheme="minorHAnsi"/>
          <w:sz w:val="24"/>
          <w:lang w:val="cs-CZ" w:eastAsia="cs-CZ"/>
        </w:rPr>
        <w:t>ust</w:t>
      </w:r>
      <w:proofErr w:type="spellEnd"/>
      <w:r w:rsidRPr="00CB0B26">
        <w:rPr>
          <w:rFonts w:asciiTheme="minorHAnsi" w:eastAsia="Calibri" w:hAnsiTheme="minorHAnsi"/>
          <w:sz w:val="24"/>
          <w:lang w:val="cs-CZ" w:eastAsia="cs-CZ"/>
        </w:rPr>
        <w:t>. § 435 odst. 1 občanského zákoníku. Každý daňový doklad – faktura musí obsahovat navíc tyto údaje:</w:t>
      </w:r>
    </w:p>
    <w:p w14:paraId="3D88ACF7" w14:textId="77777777" w:rsidR="00BE1098" w:rsidRPr="00CB0B26" w:rsidRDefault="00BE1098" w:rsidP="00CB0B26">
      <w:pPr>
        <w:pStyle w:val="Odstavecseseznamem"/>
        <w:spacing w:before="60" w:line="240" w:lineRule="auto"/>
        <w:ind w:left="426"/>
        <w:rPr>
          <w:rFonts w:asciiTheme="minorHAnsi" w:hAnsiTheme="minorHAnsi" w:cstheme="minorHAnsi"/>
          <w:sz w:val="24"/>
        </w:rPr>
      </w:pPr>
      <w:r w:rsidRPr="00CB0B26">
        <w:rPr>
          <w:rFonts w:asciiTheme="minorHAnsi" w:hAnsiTheme="minorHAnsi" w:cstheme="minorHAnsi"/>
          <w:sz w:val="24"/>
        </w:rPr>
        <w:t>-</w:t>
      </w:r>
      <w:r w:rsidRPr="00BE1098">
        <w:rPr>
          <w:rFonts w:asciiTheme="minorHAnsi" w:hAnsiTheme="minorHAnsi" w:cstheme="minorHAnsi"/>
          <w:color w:val="FF0000"/>
          <w:sz w:val="24"/>
        </w:rPr>
        <w:t xml:space="preserve"> </w:t>
      </w:r>
      <w:r w:rsidRPr="00CB0B26">
        <w:rPr>
          <w:rFonts w:asciiTheme="minorHAnsi" w:hAnsiTheme="minorHAnsi" w:cstheme="minorHAnsi"/>
          <w:sz w:val="24"/>
        </w:rPr>
        <w:t>datum splatnosti v souladu s ujednáním o splatnosti dle této smlouvy;</w:t>
      </w:r>
    </w:p>
    <w:p w14:paraId="3F60506E" w14:textId="77777777" w:rsidR="00BE1098" w:rsidRPr="00CB0B26" w:rsidRDefault="00BE1098" w:rsidP="00CB0B26">
      <w:pPr>
        <w:pStyle w:val="Odstavecseseznamem"/>
        <w:spacing w:before="60" w:line="240" w:lineRule="auto"/>
        <w:ind w:left="426"/>
        <w:rPr>
          <w:rFonts w:asciiTheme="minorHAnsi" w:hAnsiTheme="minorHAnsi" w:cstheme="minorHAnsi"/>
          <w:sz w:val="24"/>
        </w:rPr>
      </w:pPr>
      <w:r w:rsidRPr="00CB0B26">
        <w:rPr>
          <w:rFonts w:asciiTheme="minorHAnsi" w:hAnsiTheme="minorHAnsi" w:cstheme="minorHAnsi"/>
          <w:sz w:val="24"/>
        </w:rPr>
        <w:t>- uvedení čísla účtu, na nějž má být objednatelem uhrazena cena,</w:t>
      </w:r>
    </w:p>
    <w:p w14:paraId="6CFA577C" w14:textId="77777777" w:rsidR="00BE1098" w:rsidRPr="00CB0B26" w:rsidRDefault="00BE1098" w:rsidP="00CB0B26">
      <w:pPr>
        <w:pStyle w:val="Odstavecseseznamem"/>
        <w:spacing w:before="60" w:line="240" w:lineRule="auto"/>
        <w:ind w:left="426"/>
        <w:rPr>
          <w:rFonts w:asciiTheme="minorHAnsi" w:hAnsiTheme="minorHAnsi" w:cstheme="minorHAnsi"/>
          <w:sz w:val="24"/>
        </w:rPr>
      </w:pPr>
      <w:r w:rsidRPr="00CB0B26">
        <w:rPr>
          <w:rFonts w:asciiTheme="minorHAnsi" w:hAnsiTheme="minorHAnsi" w:cstheme="minorHAnsi"/>
          <w:sz w:val="24"/>
        </w:rPr>
        <w:t>- číslo smlouvy objednatele.</w:t>
      </w:r>
    </w:p>
    <w:p w14:paraId="5AFB33D8" w14:textId="7C3B4A3C" w:rsidR="00BE1098" w:rsidRPr="00CB0B26" w:rsidRDefault="00BE1098" w:rsidP="00CB0B26">
      <w:pPr>
        <w:pStyle w:val="Odstavecseseznamem"/>
        <w:spacing w:before="120" w:line="240" w:lineRule="auto"/>
        <w:ind w:left="426"/>
        <w:rPr>
          <w:rFonts w:asciiTheme="minorHAnsi" w:hAnsiTheme="minorHAnsi"/>
          <w:sz w:val="24"/>
        </w:rPr>
      </w:pPr>
      <w:r w:rsidRPr="00CB0B26">
        <w:rPr>
          <w:rFonts w:asciiTheme="minorHAnsi" w:hAnsiTheme="minorHAnsi"/>
          <w:sz w:val="24"/>
        </w:rPr>
        <w:t xml:space="preserve">V případě, že daňový doklad – faktura nebude obsahovat některou náležitost uvedenou v předchozím odstavci tohoto článku nebo ji bude obsahovat chybně, je objednatel oprávněn daňový doklad – fakturu do data splatnosti vrátit dodavateli. Lhůta splatnosti v takovémto případě </w:t>
      </w:r>
      <w:proofErr w:type="gramStart"/>
      <w:r w:rsidRPr="00CB0B26">
        <w:rPr>
          <w:rFonts w:asciiTheme="minorHAnsi" w:hAnsiTheme="minorHAnsi"/>
          <w:sz w:val="24"/>
        </w:rPr>
        <w:t>neběží</w:t>
      </w:r>
      <w:proofErr w:type="gramEnd"/>
      <w:r w:rsidRPr="00CB0B26">
        <w:rPr>
          <w:rFonts w:asciiTheme="minorHAnsi" w:hAnsiTheme="minorHAnsi"/>
          <w:sz w:val="24"/>
        </w:rPr>
        <w:t>, přičemž nová lhůta splatnosti počíná běžet až ode dne doručení opraveného či doplněného daňového dokladu – faktury.</w:t>
      </w:r>
    </w:p>
    <w:p w14:paraId="7200D2C9" w14:textId="424EDFE6" w:rsidR="00BE1098" w:rsidRPr="00CB0B26" w:rsidRDefault="00BE1098" w:rsidP="00CB0B26">
      <w:pPr>
        <w:spacing w:before="120" w:line="240" w:lineRule="auto"/>
        <w:ind w:left="426"/>
        <w:rPr>
          <w:rFonts w:asciiTheme="minorHAnsi" w:hAnsiTheme="minorHAnsi"/>
          <w:sz w:val="24"/>
        </w:rPr>
      </w:pPr>
      <w:r w:rsidRPr="00CB0B26">
        <w:rPr>
          <w:rFonts w:asciiTheme="minorHAnsi" w:hAnsiTheme="minorHAnsi"/>
          <w:sz w:val="24"/>
        </w:rPr>
        <w:t>Splatnost všech daňových dokladů – faktur se sjednává na 30 (třicet) dní ode dne doručení daňového dokladu – faktury objednateli. V případě prodlení s úhradou faktury je objednatel povinen hradit zákonné úroky z prodlení.</w:t>
      </w:r>
    </w:p>
    <w:p w14:paraId="600DEC10" w14:textId="16381CD2" w:rsidR="003A0EF6" w:rsidRPr="00CB0B26" w:rsidRDefault="00BE1098" w:rsidP="00CB0B26">
      <w:pPr>
        <w:spacing w:before="120" w:line="240" w:lineRule="auto"/>
        <w:ind w:left="426"/>
        <w:rPr>
          <w:rFonts w:asciiTheme="minorHAnsi" w:hAnsiTheme="minorHAnsi"/>
          <w:sz w:val="24"/>
        </w:rPr>
      </w:pPr>
      <w:r w:rsidRPr="00CB0B26">
        <w:rPr>
          <w:rFonts w:asciiTheme="minorHAnsi" w:hAnsiTheme="minorHAnsi"/>
          <w:sz w:val="24"/>
        </w:rPr>
        <w:t>Platba se považuje za splněnou dnem odepsání z účtu objednatele ve prospěch účtu dodavatele.</w:t>
      </w:r>
    </w:p>
    <w:p w14:paraId="01B672BE" w14:textId="77777777" w:rsidR="00BE1098" w:rsidRPr="00BE1098" w:rsidRDefault="00BE1098" w:rsidP="00BE1098">
      <w:pPr>
        <w:spacing w:before="120" w:line="240" w:lineRule="auto"/>
        <w:rPr>
          <w:rFonts w:ascii="Arial" w:hAnsi="Arial"/>
          <w:lang w:val="x-none" w:eastAsia="x-none"/>
        </w:rPr>
      </w:pPr>
    </w:p>
    <w:p w14:paraId="600DEC11"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600DEC12"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00DEC13"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600DEC14"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600DEC15"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00DEC16"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600DEC17"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lastRenderedPageBreak/>
        <w:t>písemnou dohodou Smluvních stran;</w:t>
      </w:r>
    </w:p>
    <w:p w14:paraId="600DEC18"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600DEC1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600DEC1A"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600DEC1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600DEC1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00DEC1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600DEC1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w:t>
      </w:r>
      <w:proofErr w:type="gramStart"/>
      <w:r w:rsidRPr="00F83075">
        <w:rPr>
          <w:rFonts w:asciiTheme="minorHAnsi" w:hAnsiTheme="minorHAnsi" w:cstheme="minorHAnsi"/>
          <w:sz w:val="24"/>
        </w:rPr>
        <w:t>poruší</w:t>
      </w:r>
      <w:proofErr w:type="gramEnd"/>
      <w:r w:rsidRPr="00F83075">
        <w:rPr>
          <w:rFonts w:asciiTheme="minorHAnsi" w:hAnsiTheme="minorHAnsi" w:cstheme="minorHAnsi"/>
          <w:sz w:val="24"/>
        </w:rPr>
        <w:t xml:space="preserve"> svou povinnost dle této Prováděcí smlouvy a nezjedná nápravu ani v dodatečné lhůtě stanovenou mu Objednatelem, která nesmí být kratší deseti (10) dnů;</w:t>
      </w:r>
    </w:p>
    <w:p w14:paraId="600DEC1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00DEC20"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600DEC21" w14:textId="0C1FE2F1" w:rsidR="003A0EF6"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3E51DEBD" w14:textId="77777777" w:rsidR="00576C65" w:rsidRPr="00F83075" w:rsidRDefault="00576C65" w:rsidP="00576C65">
      <w:pPr>
        <w:pStyle w:val="CZodstavec"/>
        <w:rPr>
          <w:rFonts w:asciiTheme="minorHAnsi" w:hAnsiTheme="minorHAnsi" w:cstheme="minorHAnsi"/>
          <w:sz w:val="24"/>
        </w:rPr>
      </w:pPr>
    </w:p>
    <w:p w14:paraId="600DEC2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Dodavatel může od této Prováděcí smlouvy okamžitě odstoupit v případě:</w:t>
      </w:r>
    </w:p>
    <w:p w14:paraId="600DEC2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600DEC24"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600DEC25"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00DEC26"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600DEC27"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600DEC28"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00DEC29"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600DEC2A"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00DEC2B"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600DEC2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600DEC2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600DEC2E"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600DEC2F"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lastRenderedPageBreak/>
        <w:t>Příloha č. 1 – Podrobné vymezení plnění Dodavatele a vymezení ceny za plnění</w:t>
      </w:r>
      <w:r>
        <w:rPr>
          <w:rFonts w:asciiTheme="minorHAnsi" w:hAnsiTheme="minorHAnsi" w:cstheme="minorHAnsi"/>
          <w:sz w:val="24"/>
        </w:rPr>
        <w:t>.</w:t>
      </w:r>
    </w:p>
    <w:p w14:paraId="600DEC30"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600DEC32" w14:textId="34F84F08" w:rsidR="003A0EF6" w:rsidRPr="005842D1" w:rsidRDefault="003A0EF6" w:rsidP="00B81395">
      <w:pPr>
        <w:pStyle w:val="CZodstavec"/>
        <w:numPr>
          <w:ilvl w:val="0"/>
          <w:numId w:val="7"/>
        </w:numPr>
        <w:tabs>
          <w:tab w:val="clear" w:pos="360"/>
          <w:tab w:val="num" w:pos="9072"/>
        </w:tabs>
        <w:ind w:left="426" w:hanging="426"/>
        <w:rPr>
          <w:rFonts w:asciiTheme="minorHAnsi" w:hAnsiTheme="minorHAnsi" w:cstheme="minorHAnsi"/>
          <w:b/>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00A3097F" w:rsidRPr="005842D1">
        <w:rPr>
          <w:rFonts w:asciiTheme="minorHAnsi" w:hAnsiTheme="minorHAnsi" w:cstheme="minorHAnsi"/>
          <w:b/>
          <w:sz w:val="24"/>
        </w:rPr>
        <w:t xml:space="preserve">Objednatel </w:t>
      </w:r>
      <w:r w:rsidR="00A3097F">
        <w:rPr>
          <w:rFonts w:asciiTheme="minorHAnsi" w:hAnsiTheme="minorHAnsi" w:cstheme="minorHAnsi"/>
          <w:b/>
          <w:sz w:val="24"/>
        </w:rPr>
        <w:t xml:space="preserve">                                                                            </w:t>
      </w:r>
      <w:r w:rsidRPr="005842D1">
        <w:rPr>
          <w:rFonts w:asciiTheme="minorHAnsi" w:hAnsiTheme="minorHAnsi" w:cstheme="minorHAnsi"/>
          <w:b/>
          <w:sz w:val="24"/>
        </w:rPr>
        <w:t>Dodavatel</w:t>
      </w:r>
    </w:p>
    <w:p w14:paraId="600DEC33" w14:textId="13A8F6B4" w:rsidR="003A0EF6" w:rsidRDefault="00010759" w:rsidP="003A0EF6">
      <w:pPr>
        <w:rPr>
          <w:rFonts w:asciiTheme="minorHAnsi" w:hAnsiTheme="minorHAnsi" w:cstheme="minorHAnsi"/>
          <w:sz w:val="24"/>
        </w:rPr>
      </w:pPr>
      <w:r w:rsidRPr="005842D1">
        <w:rPr>
          <w:rFonts w:asciiTheme="minorHAnsi" w:hAnsiTheme="minorHAnsi" w:cstheme="minorHAnsi"/>
          <w:sz w:val="24"/>
        </w:rPr>
        <w:t>V</w:t>
      </w:r>
      <w:r>
        <w:rPr>
          <w:rFonts w:asciiTheme="minorHAnsi" w:hAnsiTheme="minorHAnsi" w:cstheme="minorHAnsi"/>
          <w:sz w:val="24"/>
        </w:rPr>
        <w:t xml:space="preserve"> Praze dne </w:t>
      </w:r>
      <w:r w:rsidRPr="003E63D7">
        <w:rPr>
          <w:rFonts w:asciiTheme="minorHAnsi" w:hAnsiTheme="minorHAnsi" w:cstheme="minorHAnsi"/>
          <w:sz w:val="24"/>
        </w:rPr>
        <w:t xml:space="preserve">dle el. </w:t>
      </w:r>
      <w:r>
        <w:rPr>
          <w:rFonts w:asciiTheme="minorHAnsi" w:hAnsiTheme="minorHAnsi" w:cstheme="minorHAnsi"/>
          <w:sz w:val="24"/>
        </w:rPr>
        <w:t>p</w:t>
      </w:r>
      <w:r w:rsidRPr="003E63D7">
        <w:rPr>
          <w:rFonts w:asciiTheme="minorHAnsi" w:hAnsiTheme="minorHAnsi" w:cstheme="minorHAnsi"/>
          <w:sz w:val="24"/>
        </w:rPr>
        <w:t>odpis</w:t>
      </w:r>
      <w:r>
        <w:rPr>
          <w:rFonts w:asciiTheme="minorHAnsi" w:hAnsiTheme="minorHAnsi" w:cstheme="minorHAnsi"/>
          <w:sz w:val="24"/>
        </w:rPr>
        <w:t>u</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5842D1">
        <w:rPr>
          <w:rFonts w:asciiTheme="minorHAnsi" w:hAnsiTheme="minorHAnsi" w:cstheme="minorHAnsi"/>
          <w:sz w:val="24"/>
        </w:rPr>
        <w:t>V</w:t>
      </w:r>
      <w:r>
        <w:rPr>
          <w:rFonts w:asciiTheme="minorHAnsi" w:hAnsiTheme="minorHAnsi" w:cstheme="minorHAnsi"/>
          <w:sz w:val="24"/>
        </w:rPr>
        <w:t xml:space="preserve"> Praze dne </w:t>
      </w:r>
      <w:r w:rsidRPr="003E63D7">
        <w:rPr>
          <w:rFonts w:asciiTheme="minorHAnsi" w:hAnsiTheme="minorHAnsi" w:cstheme="minorHAnsi"/>
          <w:sz w:val="24"/>
        </w:rPr>
        <w:t xml:space="preserve">dle el. </w:t>
      </w:r>
      <w:r>
        <w:rPr>
          <w:rFonts w:asciiTheme="minorHAnsi" w:hAnsiTheme="minorHAnsi" w:cstheme="minorHAnsi"/>
          <w:sz w:val="24"/>
        </w:rPr>
        <w:t>p</w:t>
      </w:r>
      <w:r w:rsidRPr="003E63D7">
        <w:rPr>
          <w:rFonts w:asciiTheme="minorHAnsi" w:hAnsiTheme="minorHAnsi" w:cstheme="minorHAnsi"/>
          <w:sz w:val="24"/>
        </w:rPr>
        <w:t>odpis</w:t>
      </w:r>
      <w:r>
        <w:rPr>
          <w:rFonts w:asciiTheme="minorHAnsi" w:hAnsiTheme="minorHAnsi" w:cstheme="minorHAnsi"/>
          <w:sz w:val="24"/>
        </w:rPr>
        <w:t>u</w:t>
      </w:r>
      <w:r w:rsidR="003A0EF6" w:rsidRPr="005842D1">
        <w:rPr>
          <w:rFonts w:asciiTheme="minorHAnsi" w:hAnsiTheme="minorHAnsi" w:cstheme="minorHAnsi"/>
          <w:sz w:val="24"/>
        </w:rPr>
        <w:tab/>
      </w:r>
    </w:p>
    <w:p w14:paraId="13C924A5" w14:textId="77777777" w:rsidR="00010759" w:rsidRPr="005842D1" w:rsidRDefault="00010759" w:rsidP="003A0EF6">
      <w:pPr>
        <w:rPr>
          <w:rFonts w:asciiTheme="minorHAnsi" w:hAnsiTheme="minorHAnsi" w:cstheme="minorHAnsi"/>
          <w:sz w:val="24"/>
        </w:rPr>
      </w:pPr>
    </w:p>
    <w:p w14:paraId="600DEC34" w14:textId="77777777" w:rsidR="003A0EF6" w:rsidRDefault="003A0EF6" w:rsidP="003A0EF6">
      <w:pPr>
        <w:rPr>
          <w:rFonts w:asciiTheme="minorHAnsi" w:hAnsiTheme="minorHAnsi" w:cstheme="minorHAnsi"/>
          <w:sz w:val="24"/>
        </w:rPr>
      </w:pPr>
    </w:p>
    <w:p w14:paraId="600DEC35" w14:textId="7F13E271" w:rsidR="003A0EF6" w:rsidRDefault="00BE6052" w:rsidP="003A0EF6">
      <w:pPr>
        <w:rPr>
          <w:rFonts w:asciiTheme="minorHAnsi" w:hAnsiTheme="minorHAnsi" w:cstheme="minorHAnsi"/>
          <w:sz w:val="24"/>
        </w:rPr>
      </w:pPr>
      <w:r>
        <w:rPr>
          <w:rFonts w:asciiTheme="minorHAnsi" w:hAnsiTheme="minorHAnsi" w:cstheme="minorHAnsi"/>
          <w:sz w:val="24"/>
        </w:rPr>
        <w:t xml:space="preserve">      </w:t>
      </w:r>
      <w:r w:rsidR="005B033B">
        <w:rPr>
          <w:rFonts w:asciiTheme="minorHAnsi" w:hAnsiTheme="minorHAnsi" w:cstheme="minorHAnsi"/>
          <w:sz w:val="24"/>
        </w:rPr>
        <w:t>1</w:t>
      </w:r>
      <w:r w:rsidR="005B033B">
        <w:rPr>
          <w:rFonts w:asciiTheme="minorHAnsi" w:hAnsiTheme="minorHAnsi" w:cstheme="minorHAnsi"/>
          <w:sz w:val="24"/>
        </w:rPr>
        <w:t>2</w:t>
      </w:r>
      <w:r w:rsidR="005B033B">
        <w:rPr>
          <w:rFonts w:asciiTheme="minorHAnsi" w:hAnsiTheme="minorHAnsi" w:cstheme="minorHAnsi"/>
          <w:sz w:val="24"/>
        </w:rPr>
        <w:t>.07.2024</w:t>
      </w:r>
      <w:r>
        <w:rPr>
          <w:rFonts w:asciiTheme="minorHAnsi" w:hAnsiTheme="minorHAnsi" w:cstheme="minorHAnsi"/>
          <w:sz w:val="24"/>
        </w:rPr>
        <w:t xml:space="preserve">                                                                          11.07.2024</w:t>
      </w:r>
    </w:p>
    <w:p w14:paraId="600DEC36" w14:textId="77777777" w:rsidR="003A0EF6" w:rsidRDefault="003A0EF6" w:rsidP="003A0EF6">
      <w:pPr>
        <w:rPr>
          <w:rFonts w:asciiTheme="minorHAnsi" w:hAnsiTheme="minorHAnsi" w:cstheme="minorHAnsi"/>
          <w:sz w:val="24"/>
        </w:rPr>
      </w:pPr>
    </w:p>
    <w:p w14:paraId="600DEC37"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600DEC38" w14:textId="4985F7E4" w:rsidR="003A0EF6" w:rsidRPr="005842D1" w:rsidRDefault="00010759" w:rsidP="003A0EF6">
      <w:pPr>
        <w:rPr>
          <w:rFonts w:asciiTheme="minorHAnsi" w:hAnsiTheme="minorHAnsi" w:cstheme="minorHAnsi"/>
          <w:sz w:val="24"/>
        </w:rPr>
      </w:pPr>
      <w:r w:rsidRPr="00010759">
        <w:rPr>
          <w:rFonts w:asciiTheme="minorHAnsi" w:hAnsiTheme="minorHAnsi" w:cstheme="minorHAnsi"/>
          <w:sz w:val="24"/>
        </w:rPr>
        <w:t>Ing. Štěpán Kala, MBA, Ph.D.,</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Pr="004B42BA">
        <w:rPr>
          <w:rFonts w:asciiTheme="minorHAnsi" w:hAnsiTheme="minorHAnsi" w:cstheme="minorHAnsi"/>
          <w:sz w:val="24"/>
        </w:rPr>
        <w:t>Ing. Zdeněk Jiráček</w:t>
      </w:r>
    </w:p>
    <w:p w14:paraId="600DEC39" w14:textId="4A720BB3" w:rsidR="003A0EF6" w:rsidRDefault="00010759" w:rsidP="003A0EF6">
      <w:pPr>
        <w:rPr>
          <w:rFonts w:asciiTheme="minorHAnsi" w:hAnsiTheme="minorHAnsi" w:cstheme="minorHAnsi"/>
          <w:sz w:val="24"/>
        </w:rPr>
      </w:pPr>
      <w:r>
        <w:rPr>
          <w:rFonts w:asciiTheme="minorHAnsi" w:hAnsiTheme="minorHAnsi" w:cstheme="minorHAnsi"/>
          <w:sz w:val="24"/>
        </w:rPr>
        <w:t>ředitel</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4B42BA">
        <w:rPr>
          <w:rFonts w:asciiTheme="minorHAnsi" w:hAnsiTheme="minorHAnsi" w:cstheme="minorHAnsi"/>
          <w:sz w:val="24"/>
        </w:rPr>
        <w:t>předseda představens</w:t>
      </w:r>
      <w:r>
        <w:rPr>
          <w:rFonts w:asciiTheme="minorHAnsi" w:hAnsiTheme="minorHAnsi" w:cstheme="minorHAnsi"/>
          <w:sz w:val="24"/>
        </w:rPr>
        <w:t>tva</w:t>
      </w:r>
    </w:p>
    <w:p w14:paraId="2637B509" w14:textId="77777777" w:rsidR="00010759" w:rsidRPr="005842D1" w:rsidRDefault="00010759" w:rsidP="00010759">
      <w:pPr>
        <w:rPr>
          <w:rFonts w:asciiTheme="minorHAnsi" w:hAnsiTheme="minorHAnsi" w:cstheme="minorHAnsi"/>
          <w:sz w:val="24"/>
        </w:rPr>
      </w:pPr>
    </w:p>
    <w:p w14:paraId="4228EA11" w14:textId="77777777" w:rsidR="00010759" w:rsidRDefault="00010759" w:rsidP="00010759">
      <w:pPr>
        <w:jc w:val="center"/>
        <w:rPr>
          <w:rFonts w:asciiTheme="minorHAnsi" w:hAnsiTheme="minorHAnsi"/>
          <w:b/>
          <w:sz w:val="24"/>
        </w:rPr>
      </w:pPr>
    </w:p>
    <w:p w14:paraId="36A8792D" w14:textId="77777777" w:rsidR="00010759" w:rsidRDefault="00010759" w:rsidP="00010759">
      <w:pPr>
        <w:jc w:val="center"/>
        <w:rPr>
          <w:rFonts w:asciiTheme="minorHAnsi" w:hAnsiTheme="minorHAnsi"/>
          <w:b/>
          <w:sz w:val="24"/>
        </w:rPr>
      </w:pPr>
    </w:p>
    <w:p w14:paraId="783D7582" w14:textId="28DA41C9" w:rsidR="00010759" w:rsidRPr="00BE6052" w:rsidRDefault="00BE6052" w:rsidP="00BE6052">
      <w:pPr>
        <w:ind w:right="-2438"/>
        <w:jc w:val="center"/>
        <w:rPr>
          <w:rFonts w:asciiTheme="minorHAnsi" w:hAnsiTheme="minorHAnsi"/>
          <w:bCs/>
          <w:sz w:val="24"/>
        </w:rPr>
      </w:pPr>
      <w:r>
        <w:rPr>
          <w:rFonts w:asciiTheme="minorHAnsi" w:hAnsiTheme="minorHAnsi"/>
          <w:b/>
          <w:sz w:val="24"/>
        </w:rPr>
        <w:t xml:space="preserve">  </w:t>
      </w:r>
      <w:r w:rsidRPr="00BE6052">
        <w:rPr>
          <w:rFonts w:asciiTheme="minorHAnsi" w:hAnsiTheme="minorHAnsi"/>
          <w:bCs/>
          <w:sz w:val="24"/>
        </w:rPr>
        <w:t xml:space="preserve">      11.07.2024</w:t>
      </w:r>
    </w:p>
    <w:p w14:paraId="68D1E4F9" w14:textId="77777777" w:rsidR="00010759" w:rsidRDefault="00010759" w:rsidP="00010759">
      <w:pPr>
        <w:jc w:val="center"/>
        <w:rPr>
          <w:rFonts w:asciiTheme="minorHAnsi" w:hAnsiTheme="minorHAnsi"/>
          <w:b/>
          <w:sz w:val="24"/>
        </w:rPr>
      </w:pPr>
    </w:p>
    <w:p w14:paraId="574A2243" w14:textId="2F04A83B" w:rsidR="00010759" w:rsidRPr="005842D1" w:rsidRDefault="00010759" w:rsidP="00010759">
      <w:pPr>
        <w:rPr>
          <w:rFonts w:asciiTheme="minorHAnsi" w:hAnsiTheme="minorHAnsi" w:cstheme="minorHAnsi"/>
          <w:sz w:val="24"/>
        </w:rPr>
      </w:pP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5842D1">
        <w:rPr>
          <w:rFonts w:asciiTheme="minorHAnsi" w:hAnsiTheme="minorHAnsi" w:cstheme="minorHAnsi"/>
          <w:sz w:val="24"/>
        </w:rPr>
        <w:t>......................................</w:t>
      </w:r>
    </w:p>
    <w:p w14:paraId="52113D34" w14:textId="60B6A591" w:rsidR="00010759" w:rsidRPr="005842D1" w:rsidRDefault="00010759" w:rsidP="00010759">
      <w:pPr>
        <w:rPr>
          <w:rFonts w:asciiTheme="minorHAnsi" w:hAnsiTheme="minorHAnsi" w:cstheme="minorHAnsi"/>
          <w:sz w:val="24"/>
        </w:rPr>
      </w:pP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Calibri" w:hAnsi="Calibri" w:cs="Calibri"/>
          <w:sz w:val="24"/>
        </w:rPr>
        <w:t xml:space="preserve">Tomáš </w:t>
      </w:r>
      <w:proofErr w:type="spellStart"/>
      <w:r>
        <w:rPr>
          <w:rFonts w:ascii="Calibri" w:hAnsi="Calibri" w:cs="Calibri"/>
          <w:sz w:val="24"/>
        </w:rPr>
        <w:t>Tampier</w:t>
      </w:r>
      <w:proofErr w:type="spellEnd"/>
    </w:p>
    <w:p w14:paraId="2D3CE069" w14:textId="59FA861D" w:rsidR="00010759" w:rsidRPr="005842D1" w:rsidRDefault="00010759" w:rsidP="00010759">
      <w:pPr>
        <w:rPr>
          <w:rFonts w:asciiTheme="minorHAnsi" w:hAnsiTheme="minorHAnsi" w:cstheme="minorHAnsi"/>
          <w:sz w:val="24"/>
        </w:rPr>
      </w:pP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F9156C">
        <w:rPr>
          <w:rFonts w:ascii="Calibri" w:hAnsi="Calibri" w:cs="Calibri"/>
          <w:sz w:val="24"/>
        </w:rPr>
        <w:t>místopředseda představenstva</w:t>
      </w:r>
    </w:p>
    <w:p w14:paraId="600DEC3A" w14:textId="77777777" w:rsidR="003A0EF6" w:rsidRDefault="003A0EF6" w:rsidP="003A0EF6">
      <w:pPr>
        <w:jc w:val="center"/>
        <w:rPr>
          <w:rFonts w:asciiTheme="minorHAnsi" w:hAnsiTheme="minorHAnsi"/>
          <w:b/>
          <w:sz w:val="24"/>
        </w:rPr>
      </w:pPr>
    </w:p>
    <w:p w14:paraId="600DEC3B" w14:textId="77777777" w:rsidR="003A0EF6" w:rsidRDefault="003A0EF6" w:rsidP="003A0EF6">
      <w:pPr>
        <w:jc w:val="center"/>
        <w:rPr>
          <w:rFonts w:asciiTheme="minorHAnsi" w:hAnsiTheme="minorHAnsi" w:cstheme="minorHAnsi"/>
          <w:b/>
          <w:sz w:val="24"/>
        </w:rPr>
      </w:pPr>
    </w:p>
    <w:p w14:paraId="600DEC3C" w14:textId="77777777" w:rsidR="003A0EF6" w:rsidRDefault="003A0EF6" w:rsidP="003A0EF6">
      <w:pPr>
        <w:jc w:val="center"/>
        <w:rPr>
          <w:rFonts w:asciiTheme="minorHAnsi" w:hAnsiTheme="minorHAnsi" w:cstheme="minorHAnsi"/>
          <w:b/>
          <w:sz w:val="24"/>
        </w:rPr>
      </w:pPr>
    </w:p>
    <w:p w14:paraId="1FCA9E99" w14:textId="77777777" w:rsidR="00010759" w:rsidRDefault="00010759">
      <w:pPr>
        <w:spacing w:after="160" w:line="259" w:lineRule="auto"/>
        <w:jc w:val="left"/>
        <w:rPr>
          <w:rFonts w:asciiTheme="minorHAnsi" w:hAnsiTheme="minorHAnsi" w:cstheme="minorHAnsi"/>
          <w:b/>
          <w:sz w:val="24"/>
        </w:rPr>
      </w:pPr>
      <w:r>
        <w:rPr>
          <w:rFonts w:asciiTheme="minorHAnsi" w:hAnsiTheme="minorHAnsi" w:cstheme="minorHAnsi"/>
          <w:b/>
          <w:sz w:val="24"/>
        </w:rPr>
        <w:br w:type="page"/>
      </w:r>
    </w:p>
    <w:p w14:paraId="600DEC3D" w14:textId="2185A9AA"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 xml:space="preserve">Příloha č. </w:t>
      </w:r>
      <w:proofErr w:type="gramStart"/>
      <w:r w:rsidRPr="00D103CA">
        <w:rPr>
          <w:rFonts w:asciiTheme="minorHAnsi" w:hAnsiTheme="minorHAnsi" w:cstheme="minorHAnsi"/>
          <w:b/>
          <w:sz w:val="24"/>
        </w:rPr>
        <w:t>1</w:t>
      </w:r>
      <w:r>
        <w:rPr>
          <w:rFonts w:asciiTheme="minorHAnsi" w:hAnsiTheme="minorHAnsi" w:cstheme="minorHAnsi"/>
          <w:b/>
          <w:sz w:val="24"/>
        </w:rPr>
        <w:t xml:space="preserve"> – k</w:t>
      </w:r>
      <w:proofErr w:type="gramEnd"/>
      <w:r>
        <w:rPr>
          <w:rFonts w:asciiTheme="minorHAnsi" w:hAnsiTheme="minorHAnsi" w:cstheme="minorHAnsi"/>
          <w:b/>
          <w:sz w:val="24"/>
        </w:rPr>
        <w:t> prováděcí smlouvě</w:t>
      </w:r>
    </w:p>
    <w:p w14:paraId="600DEC3E"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600DEC3F" w14:textId="77777777" w:rsidR="003A0EF6" w:rsidRPr="00D103CA" w:rsidRDefault="003A0EF6" w:rsidP="003A0EF6">
      <w:pPr>
        <w:rPr>
          <w:rFonts w:asciiTheme="minorHAnsi" w:hAnsiTheme="minorHAnsi" w:cstheme="minorHAnsi"/>
          <w:i/>
          <w:sz w:val="24"/>
        </w:rPr>
      </w:pPr>
    </w:p>
    <w:p w14:paraId="600DEC40" w14:textId="755F47E2" w:rsidR="0050352C" w:rsidRDefault="00DD047F" w:rsidP="0050352C">
      <w:pPr>
        <w:jc w:val="center"/>
        <w:rPr>
          <w:rFonts w:asciiTheme="minorHAnsi" w:hAnsiTheme="minorHAnsi"/>
          <w:b/>
          <w:sz w:val="24"/>
        </w:rPr>
      </w:pPr>
      <w:r w:rsidRPr="00DD047F">
        <w:rPr>
          <w:noProof/>
        </w:rPr>
        <w:drawing>
          <wp:inline distT="0" distB="0" distL="0" distR="0" wp14:anchorId="4FADB73F" wp14:editId="2263988D">
            <wp:extent cx="5760720" cy="2745740"/>
            <wp:effectExtent l="0" t="0" r="0" b="0"/>
            <wp:docPr id="19223270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45740"/>
                    </a:xfrm>
                    <a:prstGeom prst="rect">
                      <a:avLst/>
                    </a:prstGeom>
                    <a:noFill/>
                    <a:ln>
                      <a:noFill/>
                    </a:ln>
                  </pic:spPr>
                </pic:pic>
              </a:graphicData>
            </a:graphic>
          </wp:inline>
        </w:drawing>
      </w:r>
    </w:p>
    <w:p w14:paraId="600DEC41" w14:textId="77777777" w:rsidR="003A0EF6" w:rsidRDefault="003A0EF6" w:rsidP="003A0EF6">
      <w:pPr>
        <w:jc w:val="center"/>
        <w:rPr>
          <w:rFonts w:asciiTheme="minorHAnsi" w:hAnsiTheme="minorHAnsi"/>
          <w:b/>
          <w:sz w:val="24"/>
        </w:rPr>
      </w:pPr>
    </w:p>
    <w:p w14:paraId="600DEC42" w14:textId="77777777" w:rsidR="00230D83" w:rsidRDefault="00230D83"/>
    <w:sectPr w:rsidR="00230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582029006">
    <w:abstractNumId w:val="5"/>
  </w:num>
  <w:num w:numId="2" w16cid:durableId="1564021691">
    <w:abstractNumId w:val="6"/>
    <w:lvlOverride w:ilvl="0">
      <w:startOverride w:val="1"/>
    </w:lvlOverride>
  </w:num>
  <w:num w:numId="3" w16cid:durableId="1238592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89889">
    <w:abstractNumId w:val="8"/>
  </w:num>
  <w:num w:numId="5" w16cid:durableId="610934055">
    <w:abstractNumId w:val="0"/>
  </w:num>
  <w:num w:numId="6" w16cid:durableId="350496204">
    <w:abstractNumId w:val="9"/>
  </w:num>
  <w:num w:numId="7" w16cid:durableId="784155066">
    <w:abstractNumId w:val="4"/>
  </w:num>
  <w:num w:numId="8" w16cid:durableId="806094831">
    <w:abstractNumId w:val="2"/>
  </w:num>
  <w:num w:numId="9" w16cid:durableId="1253784358">
    <w:abstractNumId w:val="1"/>
  </w:num>
  <w:num w:numId="10" w16cid:durableId="205992462">
    <w:abstractNumId w:val="7"/>
  </w:num>
  <w:num w:numId="11" w16cid:durableId="66331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10759"/>
    <w:rsid w:val="00117160"/>
    <w:rsid w:val="00192A0F"/>
    <w:rsid w:val="00202B4A"/>
    <w:rsid w:val="00230D83"/>
    <w:rsid w:val="00257B7A"/>
    <w:rsid w:val="002613F7"/>
    <w:rsid w:val="00315A5F"/>
    <w:rsid w:val="003437AC"/>
    <w:rsid w:val="003A0EF6"/>
    <w:rsid w:val="00476444"/>
    <w:rsid w:val="0050352C"/>
    <w:rsid w:val="00576C65"/>
    <w:rsid w:val="005B033B"/>
    <w:rsid w:val="005F62FB"/>
    <w:rsid w:val="0060034B"/>
    <w:rsid w:val="00633580"/>
    <w:rsid w:val="00650083"/>
    <w:rsid w:val="00737182"/>
    <w:rsid w:val="007E4926"/>
    <w:rsid w:val="00806A38"/>
    <w:rsid w:val="00875837"/>
    <w:rsid w:val="008D496E"/>
    <w:rsid w:val="009A5E2E"/>
    <w:rsid w:val="00A3097F"/>
    <w:rsid w:val="00B81395"/>
    <w:rsid w:val="00BB1CDD"/>
    <w:rsid w:val="00BE1098"/>
    <w:rsid w:val="00BE6052"/>
    <w:rsid w:val="00C40589"/>
    <w:rsid w:val="00C67A39"/>
    <w:rsid w:val="00CB0B26"/>
    <w:rsid w:val="00D908EC"/>
    <w:rsid w:val="00DD047F"/>
    <w:rsid w:val="00DE7993"/>
    <w:rsid w:val="00E028B5"/>
    <w:rsid w:val="00FC7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EBCA"/>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Hypertextovodkaz">
    <w:name w:val="Hyperlink"/>
    <w:basedOn w:val="Standardnpsmoodstavce"/>
    <w:uiPriority w:val="99"/>
    <w:unhideWhenUsed/>
    <w:rsid w:val="007E4926"/>
    <w:rPr>
      <w:color w:val="0563C1" w:themeColor="hyperlink"/>
      <w:u w:val="single"/>
    </w:rPr>
  </w:style>
  <w:style w:type="paragraph" w:customStyle="1" w:styleId="body">
    <w:name w:val="body"/>
    <w:basedOn w:val="Zkladntext"/>
    <w:link w:val="bodyChar"/>
    <w:qFormat/>
    <w:rsid w:val="00BE1098"/>
    <w:pPr>
      <w:spacing w:before="120" w:after="0" w:line="240" w:lineRule="auto"/>
      <w:ind w:left="567" w:hanging="567"/>
    </w:pPr>
    <w:rPr>
      <w:rFonts w:ascii="Arial" w:eastAsia="Times New Roman" w:hAnsi="Arial"/>
      <w:lang w:val="x-none" w:eastAsia="x-none"/>
    </w:rPr>
  </w:style>
  <w:style w:type="character" w:customStyle="1" w:styleId="bodyChar">
    <w:name w:val="body Char"/>
    <w:link w:val="body"/>
    <w:rsid w:val="00BE1098"/>
    <w:rPr>
      <w:rFonts w:ascii="Arial" w:eastAsia="Times New Roman" w:hAnsi="Arial" w:cs="Times New Roman"/>
      <w:sz w:val="20"/>
      <w:szCs w:val="24"/>
      <w:lang w:val="x-none" w:eastAsia="x-none"/>
    </w:rPr>
  </w:style>
  <w:style w:type="paragraph" w:styleId="Zkladntext">
    <w:name w:val="Body Text"/>
    <w:basedOn w:val="Normln"/>
    <w:link w:val="ZkladntextChar"/>
    <w:uiPriority w:val="99"/>
    <w:semiHidden/>
    <w:unhideWhenUsed/>
    <w:rsid w:val="00BE1098"/>
    <w:pPr>
      <w:spacing w:after="120"/>
    </w:pPr>
  </w:style>
  <w:style w:type="character" w:customStyle="1" w:styleId="ZkladntextChar">
    <w:name w:val="Základní text Char"/>
    <w:basedOn w:val="Standardnpsmoodstavce"/>
    <w:link w:val="Zkladntext"/>
    <w:uiPriority w:val="99"/>
    <w:semiHidden/>
    <w:rsid w:val="00BE1098"/>
    <w:rPr>
      <w:rFonts w:ascii="Century Gothic" w:eastAsia="Calibri" w:hAnsi="Century Gothic" w:cs="Times New Roman"/>
      <w:sz w:val="20"/>
      <w:szCs w:val="24"/>
      <w:lang w:eastAsia="cs-CZ"/>
    </w:rPr>
  </w:style>
  <w:style w:type="character" w:styleId="Nevyeenzmnka">
    <w:name w:val="Unresolved Mention"/>
    <w:basedOn w:val="Standardnpsmoodstavce"/>
    <w:uiPriority w:val="99"/>
    <w:semiHidden/>
    <w:unhideWhenUsed/>
    <w:rsid w:val="00B8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ctarna@uze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MVC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dstary@datron.cz" TargetMode="External"/><Relationship Id="rId4" Type="http://schemas.openxmlformats.org/officeDocument/2006/relationships/customXml" Target="../customXml/item4.xml"/><Relationship Id="rId9" Type="http://schemas.openxmlformats.org/officeDocument/2006/relationships/hyperlink" Target="mailto:chorvath.petr@uzei.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PPJUKTQ2N3EH-1-208730</_dlc_DocId>
    <_dlc_DocIdUrl xmlns="bc3fb474-7ee0-46e5-8a88-7652e86342ee">
      <Url>http://dms/_layouts/15/DocIdRedir.aspx?ID=PPJUKTQ2N3EH-1-208730</Url>
      <Description>PPJUKTQ2N3EH-1-208730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78A5A-2401-4CB2-952F-A64C50698BD9}">
  <ds:schemaRefs>
    <ds:schemaRef ds:uri="http://schemas.microsoft.com/sharepoint/events"/>
  </ds:schemaRefs>
</ds:datastoreItem>
</file>

<file path=customXml/itemProps2.xml><?xml version="1.0" encoding="utf-8"?>
<ds:datastoreItem xmlns:ds="http://schemas.openxmlformats.org/officeDocument/2006/customXml" ds:itemID="{53220A53-CFB7-44E9-977E-21C1B3AE310F}">
  <ds:schemaRefs>
    <ds:schemaRef ds:uri="http://schemas.microsoft.com/sharepoint/v3/contenttype/forms"/>
  </ds:schemaRefs>
</ds:datastoreItem>
</file>

<file path=customXml/itemProps3.xml><?xml version="1.0" encoding="utf-8"?>
<ds:datastoreItem xmlns:ds="http://schemas.openxmlformats.org/officeDocument/2006/customXml" ds:itemID="{40E6C77C-A8A7-4475-8BD7-2FA1393C9A92}">
  <ds:schemaRefs>
    <ds:schemaRef ds:uri="http://purl.org/dc/elements/1.1/"/>
    <ds:schemaRef ds:uri="http://schemas.microsoft.com/office/2006/documentManagement/types"/>
    <ds:schemaRef ds:uri="bc3fb474-7ee0-46e5-8a88-7652e86342e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A9DD7622-EEA0-4315-8A2E-AE3F94FE5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1895</Words>
  <Characters>11182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Pličková Lenka</cp:lastModifiedBy>
  <cp:revision>2</cp:revision>
  <dcterms:created xsi:type="dcterms:W3CDTF">2024-07-12T08:06:00Z</dcterms:created>
  <dcterms:modified xsi:type="dcterms:W3CDTF">2024-07-12T08:06:00Z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0e8ddd60-4327-42a2-a9a8-891c230713c9</vt:lpwstr>
  </property>
</Properties>
</file>