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A7" w:rsidRDefault="00931BA7" w:rsidP="00931BA7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931BA7" w:rsidRDefault="00931BA7" w:rsidP="00931BA7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7C4DF5">
        <w:t xml:space="preserve"> </w:t>
      </w:r>
      <w:r w:rsidR="007C4DF5" w:rsidRPr="00365707">
        <w:rPr>
          <w:sz w:val="24"/>
          <w:szCs w:val="24"/>
        </w:rPr>
        <w:t>- Žižkov</w:t>
      </w:r>
      <w:r>
        <w:rPr>
          <w:sz w:val="24"/>
          <w:szCs w:val="24"/>
        </w:rPr>
        <w:t>,</w:t>
      </w:r>
    </w:p>
    <w:p w:rsidR="00931BA7" w:rsidRDefault="00931BA7" w:rsidP="00931BA7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72049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Jan Ševčík, ředitel Krajského pozemkového úřadu pro Jihomoravský kraj</w:t>
      </w:r>
    </w:p>
    <w:p w:rsidR="00931BA7" w:rsidRDefault="00931BA7" w:rsidP="00931BA7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Hroznová 17, 60300 Brno</w:t>
      </w:r>
    </w:p>
    <w:p w:rsidR="00931BA7" w:rsidRDefault="00931BA7" w:rsidP="00931BA7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DE5549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931BA7" w:rsidRDefault="00931BA7" w:rsidP="00931BA7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931BA7" w:rsidRDefault="00931BA7" w:rsidP="00931BA7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931BA7" w:rsidRDefault="00931BA7" w:rsidP="00931BA7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931BA7" w:rsidRDefault="00931BA7" w:rsidP="00931BA7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2002951627</w:t>
      </w:r>
    </w:p>
    <w:p w:rsidR="00931BA7" w:rsidRDefault="00931BA7" w:rsidP="00931BA7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BF789E" w:rsidRDefault="00BF789E">
      <w:pPr>
        <w:widowControl/>
        <w:rPr>
          <w:color w:val="000000"/>
          <w:sz w:val="24"/>
          <w:szCs w:val="24"/>
        </w:rPr>
      </w:pPr>
    </w:p>
    <w:p w:rsidR="00BF789E" w:rsidRDefault="00BF789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BF789E" w:rsidRDefault="00BF789E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363DAF" w:rsidRDefault="00BF789E">
      <w:pPr>
        <w:widowControl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Demek</w:t>
      </w:r>
      <w:proofErr w:type="spellEnd"/>
      <w:r>
        <w:rPr>
          <w:b/>
          <w:color w:val="000000"/>
          <w:sz w:val="24"/>
          <w:szCs w:val="24"/>
        </w:rPr>
        <w:t xml:space="preserve"> Jaroslav</w:t>
      </w:r>
    </w:p>
    <w:p w:rsidR="00BF789E" w:rsidRDefault="00BF789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   č.</w:t>
      </w:r>
      <w:proofErr w:type="gramEnd"/>
      <w:r>
        <w:rPr>
          <w:color w:val="000000"/>
          <w:sz w:val="24"/>
          <w:szCs w:val="24"/>
        </w:rPr>
        <w:t xml:space="preserve"> 1")</w:t>
      </w:r>
    </w:p>
    <w:p w:rsidR="00BF789E" w:rsidRDefault="00BF789E">
      <w:pPr>
        <w:widowControl/>
        <w:rPr>
          <w:color w:val="000000"/>
          <w:sz w:val="24"/>
          <w:szCs w:val="24"/>
        </w:rPr>
      </w:pPr>
    </w:p>
    <w:p w:rsidR="00BF789E" w:rsidRDefault="00BF789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manželé</w:t>
      </w:r>
    </w:p>
    <w:p w:rsidR="00BF789E" w:rsidRDefault="00BF789E">
      <w:pPr>
        <w:widowControl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Demek</w:t>
      </w:r>
      <w:proofErr w:type="spellEnd"/>
      <w:r>
        <w:rPr>
          <w:b/>
          <w:color w:val="000000"/>
          <w:sz w:val="24"/>
          <w:szCs w:val="24"/>
        </w:rPr>
        <w:t xml:space="preserve"> Jaroslav</w:t>
      </w:r>
      <w:bookmarkStart w:id="0" w:name="_GoBack"/>
      <w:bookmarkEnd w:id="0"/>
    </w:p>
    <w:p w:rsidR="00BF789E" w:rsidRDefault="00BF789E">
      <w:pPr>
        <w:widowControl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Demková</w:t>
      </w:r>
      <w:proofErr w:type="spellEnd"/>
      <w:r>
        <w:rPr>
          <w:b/>
          <w:color w:val="000000"/>
          <w:sz w:val="24"/>
          <w:szCs w:val="24"/>
        </w:rPr>
        <w:t xml:space="preserve"> Božena</w:t>
      </w:r>
    </w:p>
    <w:p w:rsidR="00BF789E" w:rsidRDefault="00BF789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   č.</w:t>
      </w:r>
      <w:proofErr w:type="gramEnd"/>
      <w:r>
        <w:rPr>
          <w:color w:val="000000"/>
          <w:sz w:val="24"/>
          <w:szCs w:val="24"/>
        </w:rPr>
        <w:t xml:space="preserve"> 2")</w:t>
      </w:r>
    </w:p>
    <w:p w:rsidR="00BF789E" w:rsidRDefault="00BF789E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F789E" w:rsidRDefault="00BF789E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BF789E" w:rsidRDefault="00BF789E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BF789E" w:rsidRDefault="00BF789E">
      <w:pPr>
        <w:pStyle w:val="para"/>
        <w:widowControl/>
      </w:pPr>
      <w:r>
        <w:t>KUPNÍ SMLOUVU</w:t>
      </w:r>
    </w:p>
    <w:p w:rsidR="00BF789E" w:rsidRDefault="00BF789E">
      <w:pPr>
        <w:widowControl/>
        <w:rPr>
          <w:b/>
          <w:bCs/>
          <w:sz w:val="28"/>
          <w:szCs w:val="28"/>
        </w:rPr>
      </w:pPr>
    </w:p>
    <w:p w:rsidR="00BF789E" w:rsidRDefault="00BF789E">
      <w:pPr>
        <w:pStyle w:val="para"/>
        <w:widowControl/>
      </w:pPr>
      <w:r>
        <w:t xml:space="preserve">č. </w:t>
      </w:r>
      <w:r>
        <w:rPr>
          <w:color w:val="000000"/>
        </w:rPr>
        <w:t>2002951627</w:t>
      </w:r>
    </w:p>
    <w:p w:rsidR="00BF789E" w:rsidRDefault="00BF789E">
      <w:pPr>
        <w:widowControl/>
        <w:rPr>
          <w:sz w:val="24"/>
          <w:szCs w:val="24"/>
        </w:rPr>
      </w:pPr>
    </w:p>
    <w:p w:rsidR="00BF789E" w:rsidRDefault="00BF789E">
      <w:pPr>
        <w:pStyle w:val="para"/>
        <w:widowControl/>
      </w:pPr>
      <w:r>
        <w:t>I.</w:t>
      </w:r>
    </w:p>
    <w:p w:rsidR="00BF789E" w:rsidRDefault="00DE0CF4">
      <w:pPr>
        <w:widowControl/>
        <w:ind w:firstLine="426"/>
        <w:jc w:val="both"/>
        <w:rPr>
          <w:sz w:val="24"/>
          <w:szCs w:val="24"/>
        </w:rPr>
      </w:pPr>
      <w:r w:rsidRPr="00254CB2">
        <w:rPr>
          <w:sz w:val="24"/>
          <w:szCs w:val="24"/>
        </w:rPr>
        <w:t xml:space="preserve">Státní pozemkový úřad jako prodávající je příslušný hospodařit ve smyslu zákona č. 503/2012 Sb., </w:t>
      </w:r>
      <w:r w:rsidR="000769A1">
        <w:rPr>
          <w:sz w:val="24"/>
          <w:szCs w:val="24"/>
        </w:rPr>
        <w:t>o Státním pozemkovém úřadu a o změně některých souvisejících zákonů, ve znění pozdějších předpisů</w:t>
      </w:r>
      <w:r w:rsidRPr="00254CB2">
        <w:rPr>
          <w:sz w:val="24"/>
          <w:szCs w:val="24"/>
        </w:rPr>
        <w:t>, s níže uvedenými pozemky v majetku České republiky vedenými</w:t>
      </w:r>
      <w:r w:rsidR="00BF789E">
        <w:rPr>
          <w:sz w:val="24"/>
          <w:szCs w:val="24"/>
        </w:rPr>
        <w:t xml:space="preserve"> u Katastrálního úřadu pro Jihomoravský kraj se sídlem v Brně, Katastrální pracoviště </w:t>
      </w:r>
      <w:proofErr w:type="gramStart"/>
      <w:r w:rsidR="00BF789E">
        <w:rPr>
          <w:sz w:val="24"/>
          <w:szCs w:val="24"/>
        </w:rPr>
        <w:t>Znojmo  na</w:t>
      </w:r>
      <w:proofErr w:type="gramEnd"/>
      <w:r w:rsidR="00BF789E">
        <w:rPr>
          <w:sz w:val="24"/>
          <w:szCs w:val="24"/>
        </w:rPr>
        <w:t xml:space="preserve"> LV 10 002:</w:t>
      </w:r>
    </w:p>
    <w:p w:rsidR="00BF789E" w:rsidRDefault="00BF789E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BF789E" w:rsidRDefault="00BF789E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BF789E" w:rsidRDefault="00BF789E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BF789E" w:rsidRDefault="00BF789E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BF789E" w:rsidRDefault="00BF789E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Dolenice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Dolenice</w:t>
      </w:r>
      <w:proofErr w:type="spellEnd"/>
      <w:r>
        <w:rPr>
          <w:sz w:val="20"/>
          <w:szCs w:val="20"/>
        </w:rPr>
        <w:tab/>
        <w:t>97</w:t>
      </w:r>
      <w:r>
        <w:rPr>
          <w:sz w:val="20"/>
          <w:szCs w:val="20"/>
        </w:rPr>
        <w:tab/>
        <w:t>zastavěná plocha a nádvoří</w:t>
      </w:r>
    </w:p>
    <w:p w:rsidR="00BF789E" w:rsidRDefault="00BF789E">
      <w:pPr>
        <w:pStyle w:val="obec1"/>
        <w:widowControl/>
        <w:rPr>
          <w:sz w:val="20"/>
          <w:szCs w:val="20"/>
        </w:rPr>
      </w:pPr>
    </w:p>
    <w:p w:rsidR="00BF789E" w:rsidRDefault="00BF789E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BF789E" w:rsidRDefault="00BF789E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Dolenice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Dolenice</w:t>
      </w:r>
      <w:proofErr w:type="spellEnd"/>
      <w:r>
        <w:rPr>
          <w:sz w:val="20"/>
          <w:szCs w:val="20"/>
        </w:rPr>
        <w:tab/>
        <w:t>900</w:t>
      </w:r>
      <w:r>
        <w:rPr>
          <w:sz w:val="20"/>
          <w:szCs w:val="20"/>
        </w:rPr>
        <w:tab/>
        <w:t>ostatní plocha</w:t>
      </w:r>
    </w:p>
    <w:p w:rsidR="00BF789E" w:rsidRDefault="00BF789E">
      <w:pPr>
        <w:pStyle w:val="obec1"/>
        <w:widowControl/>
        <w:rPr>
          <w:sz w:val="20"/>
          <w:szCs w:val="20"/>
        </w:rPr>
      </w:pPr>
    </w:p>
    <w:p w:rsidR="00BF789E" w:rsidRDefault="00BF789E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BF789E" w:rsidRDefault="00BF789E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Dolenice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Dolenice</w:t>
      </w:r>
      <w:proofErr w:type="spellEnd"/>
      <w:r>
        <w:rPr>
          <w:sz w:val="20"/>
          <w:szCs w:val="20"/>
        </w:rPr>
        <w:tab/>
        <w:t>904</w:t>
      </w:r>
      <w:r>
        <w:rPr>
          <w:sz w:val="20"/>
          <w:szCs w:val="20"/>
        </w:rPr>
        <w:tab/>
        <w:t>ostatní plocha</w:t>
      </w:r>
    </w:p>
    <w:p w:rsidR="00BF789E" w:rsidRDefault="00BF789E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BF789E" w:rsidRDefault="00BF789E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6D6C5C" w:rsidRDefault="006D6C5C">
      <w:pPr>
        <w:widowControl/>
        <w:rPr>
          <w:sz w:val="24"/>
          <w:szCs w:val="24"/>
        </w:rPr>
      </w:pPr>
    </w:p>
    <w:p w:rsidR="00BF789E" w:rsidRDefault="00BF789E">
      <w:pPr>
        <w:pStyle w:val="para"/>
        <w:widowControl/>
      </w:pPr>
      <w:r>
        <w:t>II.</w:t>
      </w:r>
    </w:p>
    <w:p w:rsidR="00BF789E" w:rsidRDefault="00BF789E" w:rsidP="00124954">
      <w:pPr>
        <w:widowControl/>
        <w:ind w:firstLine="426"/>
        <w:jc w:val="both"/>
        <w:rPr>
          <w:b/>
          <w:bCs/>
        </w:rPr>
      </w:pPr>
      <w:r>
        <w:rPr>
          <w:sz w:val="24"/>
          <w:szCs w:val="24"/>
        </w:rPr>
        <w:t xml:space="preserve">Tato smlouva se uzavírá podle § 10 odst. 4 zákona č. </w:t>
      </w:r>
      <w:r w:rsidR="00DE0CF4" w:rsidRPr="00D01C6E">
        <w:rPr>
          <w:sz w:val="24"/>
          <w:szCs w:val="24"/>
        </w:rPr>
        <w:t xml:space="preserve">503/2012 Sb., </w:t>
      </w:r>
      <w:r w:rsidR="000769A1">
        <w:rPr>
          <w:sz w:val="24"/>
          <w:szCs w:val="24"/>
        </w:rPr>
        <w:t xml:space="preserve">o Státním pozemkovém úřadu a o změně některých souvisejících zákonů, </w:t>
      </w:r>
      <w:r w:rsidR="00124954" w:rsidRPr="000A2D71">
        <w:rPr>
          <w:sz w:val="24"/>
          <w:szCs w:val="24"/>
        </w:rPr>
        <w:t xml:space="preserve">ve znění účinném ke dni 31.7.2016 (viz. přechodná ustanovení </w:t>
      </w:r>
      <w:proofErr w:type="spellStart"/>
      <w:proofErr w:type="gramStart"/>
      <w:r w:rsidR="00124954" w:rsidRPr="000A2D71">
        <w:rPr>
          <w:sz w:val="24"/>
          <w:szCs w:val="24"/>
        </w:rPr>
        <w:t>Čl.II</w:t>
      </w:r>
      <w:proofErr w:type="spellEnd"/>
      <w:proofErr w:type="gramEnd"/>
      <w:r w:rsidR="00124954" w:rsidRPr="000A2D71">
        <w:rPr>
          <w:sz w:val="24"/>
          <w:szCs w:val="24"/>
        </w:rPr>
        <w:t xml:space="preserve"> zákona č. 185/2016 Sb.).</w:t>
      </w:r>
    </w:p>
    <w:p w:rsidR="00BF789E" w:rsidRDefault="00BF789E">
      <w:pPr>
        <w:pStyle w:val="para"/>
        <w:widowControl/>
      </w:pPr>
      <w:r>
        <w:lastRenderedPageBreak/>
        <w:t>III.</w:t>
      </w:r>
    </w:p>
    <w:p w:rsidR="00BF789E" w:rsidRDefault="00BF789E">
      <w:pPr>
        <w:widowControl/>
        <w:ind w:firstLine="42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Prodávající touto smlouvou prodává kupujícím pozemky specifikované v čl. I. této smlouvy a ti je, ve stavu v jakém se nacházejí ke dni podpisu smlouvy</w:t>
      </w:r>
      <w:r>
        <w:rPr>
          <w:color w:val="000000"/>
          <w:sz w:val="24"/>
          <w:szCs w:val="24"/>
        </w:rPr>
        <w:t>, kupují v tomto poměru:</w:t>
      </w:r>
    </w:p>
    <w:p w:rsidR="00BF789E" w:rsidRDefault="00BF789E">
      <w:pPr>
        <w:widowControl/>
        <w:ind w:firstLine="426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k u p u j í c í   č.</w:t>
      </w:r>
      <w:proofErr w:type="gramEnd"/>
      <w:r>
        <w:rPr>
          <w:color w:val="000000"/>
          <w:sz w:val="24"/>
          <w:szCs w:val="24"/>
        </w:rPr>
        <w:t xml:space="preserve"> 1 - id. 991/1984</w:t>
      </w:r>
    </w:p>
    <w:p w:rsidR="00BF789E" w:rsidRDefault="00BF789E">
      <w:pPr>
        <w:widowControl/>
        <w:ind w:firstLine="426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k u p u j í c í   č.</w:t>
      </w:r>
      <w:proofErr w:type="gramEnd"/>
      <w:r>
        <w:rPr>
          <w:color w:val="000000"/>
          <w:sz w:val="24"/>
          <w:szCs w:val="24"/>
        </w:rPr>
        <w:t xml:space="preserve"> 2 - id. 993/1984</w:t>
      </w:r>
    </w:p>
    <w:p w:rsidR="00BF789E" w:rsidRDefault="00BF789E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Vlastnické právo k pozemkům přechází na kupující vkladem do katastru nemovitostí na základě této smlouvy.</w:t>
      </w:r>
    </w:p>
    <w:p w:rsidR="00BF789E" w:rsidRDefault="00BF789E">
      <w:pPr>
        <w:widowControl/>
        <w:jc w:val="center"/>
        <w:rPr>
          <w:b/>
          <w:bCs/>
          <w:sz w:val="24"/>
          <w:szCs w:val="24"/>
        </w:rPr>
      </w:pPr>
    </w:p>
    <w:p w:rsidR="006D6C5C" w:rsidRDefault="006D6C5C">
      <w:pPr>
        <w:widowControl/>
        <w:jc w:val="center"/>
        <w:rPr>
          <w:b/>
          <w:bCs/>
          <w:sz w:val="24"/>
          <w:szCs w:val="24"/>
        </w:rPr>
      </w:pPr>
    </w:p>
    <w:p w:rsidR="00BF789E" w:rsidRDefault="00BF789E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IV.</w:t>
      </w:r>
    </w:p>
    <w:p w:rsidR="001D12D4" w:rsidRDefault="001D12D4">
      <w:pPr>
        <w:widowControl/>
        <w:tabs>
          <w:tab w:val="left" w:pos="426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1043B4" w:rsidTr="00541D73">
        <w:tc>
          <w:tcPr>
            <w:tcW w:w="3402" w:type="dxa"/>
          </w:tcPr>
          <w:p w:rsidR="001043B4" w:rsidRDefault="001043B4" w:rsidP="00541D73">
            <w:pPr>
              <w:widowControl/>
              <w:jc w:val="center"/>
              <w:rPr>
                <w:rFonts w:eastAsiaTheme="minorEastAsia"/>
              </w:rPr>
            </w:pPr>
          </w:p>
          <w:p w:rsidR="001043B4" w:rsidRDefault="001043B4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Katastrální</w:t>
            </w:r>
          </w:p>
          <w:p w:rsidR="001043B4" w:rsidRDefault="001043B4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území</w:t>
            </w:r>
          </w:p>
        </w:tc>
        <w:tc>
          <w:tcPr>
            <w:tcW w:w="1134" w:type="dxa"/>
          </w:tcPr>
          <w:p w:rsidR="001043B4" w:rsidRDefault="001043B4" w:rsidP="00541D73">
            <w:pPr>
              <w:widowControl/>
              <w:jc w:val="center"/>
              <w:rPr>
                <w:rFonts w:eastAsiaTheme="minorEastAsia"/>
              </w:rPr>
            </w:pPr>
          </w:p>
          <w:p w:rsidR="001043B4" w:rsidRDefault="001043B4" w:rsidP="00541D73">
            <w:pPr>
              <w:widowControl/>
              <w:jc w:val="center"/>
              <w:rPr>
                <w:rFonts w:eastAsiaTheme="minorEastAsia"/>
              </w:rPr>
            </w:pPr>
            <w:proofErr w:type="spellStart"/>
            <w:proofErr w:type="gramStart"/>
            <w:r>
              <w:rPr>
                <w:rFonts w:eastAsiaTheme="minorEastAsia"/>
              </w:rPr>
              <w:t>Parc</w:t>
            </w:r>
            <w:proofErr w:type="gramEnd"/>
            <w:r>
              <w:rPr>
                <w:rFonts w:eastAsiaTheme="minorEastAsia"/>
              </w:rPr>
              <w:t>.</w:t>
            </w:r>
            <w:proofErr w:type="gramStart"/>
            <w:r>
              <w:rPr>
                <w:rFonts w:eastAsiaTheme="minorEastAsia"/>
              </w:rPr>
              <w:t>č</w:t>
            </w:r>
            <w:proofErr w:type="spellEnd"/>
            <w:r>
              <w:rPr>
                <w:rFonts w:eastAsiaTheme="minorEastAsia"/>
              </w:rPr>
              <w:t>.</w:t>
            </w:r>
            <w:proofErr w:type="gramEnd"/>
          </w:p>
        </w:tc>
        <w:tc>
          <w:tcPr>
            <w:tcW w:w="1697" w:type="dxa"/>
          </w:tcPr>
          <w:p w:rsidR="001043B4" w:rsidRDefault="001043B4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Kupní cena</w:t>
            </w:r>
          </w:p>
          <w:p w:rsidR="001043B4" w:rsidRDefault="001043B4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v Kč</w:t>
            </w:r>
          </w:p>
          <w:p w:rsidR="001043B4" w:rsidRDefault="001043B4" w:rsidP="00541D73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701" w:type="dxa"/>
          </w:tcPr>
          <w:p w:rsidR="001043B4" w:rsidRDefault="001043B4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1043B4" w:rsidRDefault="001043B4" w:rsidP="00541D73">
            <w:pPr>
              <w:widowControl/>
              <w:rPr>
                <w:rFonts w:eastAsiaTheme="minorEastAsia"/>
              </w:rPr>
            </w:pPr>
          </w:p>
          <w:p w:rsidR="001043B4" w:rsidRDefault="001043B4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Zbývá uhradit</w:t>
            </w:r>
          </w:p>
          <w:p w:rsidR="001043B4" w:rsidRDefault="001043B4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v Kč</w:t>
            </w:r>
          </w:p>
        </w:tc>
      </w:tr>
      <w:tr w:rsidR="001043B4" w:rsidTr="00541D73">
        <w:tc>
          <w:tcPr>
            <w:tcW w:w="3402" w:type="dxa"/>
          </w:tcPr>
          <w:p w:rsidR="001043B4" w:rsidRDefault="001043B4" w:rsidP="001043B4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Dolenice</w:t>
            </w:r>
          </w:p>
        </w:tc>
        <w:tc>
          <w:tcPr>
            <w:tcW w:w="1134" w:type="dxa"/>
          </w:tcPr>
          <w:p w:rsidR="001043B4" w:rsidRDefault="001043B4" w:rsidP="001043B4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97</w:t>
            </w:r>
          </w:p>
        </w:tc>
        <w:tc>
          <w:tcPr>
            <w:tcW w:w="1697" w:type="dxa"/>
          </w:tcPr>
          <w:p w:rsidR="001043B4" w:rsidRDefault="001043B4" w:rsidP="001043B4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32 450,00 Kč</w:t>
            </w:r>
          </w:p>
        </w:tc>
        <w:tc>
          <w:tcPr>
            <w:tcW w:w="1701" w:type="dxa"/>
          </w:tcPr>
          <w:p w:rsidR="001043B4" w:rsidRDefault="001043B4" w:rsidP="001043B4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3 245,00 Kč</w:t>
            </w:r>
          </w:p>
        </w:tc>
        <w:tc>
          <w:tcPr>
            <w:tcW w:w="1701" w:type="dxa"/>
          </w:tcPr>
          <w:p w:rsidR="001043B4" w:rsidRDefault="001043B4" w:rsidP="001043B4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29 205,00 Kč</w:t>
            </w:r>
          </w:p>
        </w:tc>
      </w:tr>
      <w:tr w:rsidR="001043B4" w:rsidTr="00541D73">
        <w:tc>
          <w:tcPr>
            <w:tcW w:w="3402" w:type="dxa"/>
          </w:tcPr>
          <w:p w:rsidR="001043B4" w:rsidRDefault="001043B4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Dolenice</w:t>
            </w:r>
          </w:p>
        </w:tc>
        <w:tc>
          <w:tcPr>
            <w:tcW w:w="1134" w:type="dxa"/>
          </w:tcPr>
          <w:p w:rsidR="001043B4" w:rsidRDefault="001043B4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900</w:t>
            </w:r>
          </w:p>
        </w:tc>
        <w:tc>
          <w:tcPr>
            <w:tcW w:w="1697" w:type="dxa"/>
          </w:tcPr>
          <w:p w:rsidR="001043B4" w:rsidRDefault="001043B4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67 950,00 Kč</w:t>
            </w:r>
          </w:p>
        </w:tc>
        <w:tc>
          <w:tcPr>
            <w:tcW w:w="1701" w:type="dxa"/>
          </w:tcPr>
          <w:p w:rsidR="001043B4" w:rsidRDefault="001043B4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6 795,00 Kč</w:t>
            </w:r>
          </w:p>
        </w:tc>
        <w:tc>
          <w:tcPr>
            <w:tcW w:w="1701" w:type="dxa"/>
          </w:tcPr>
          <w:p w:rsidR="001043B4" w:rsidRDefault="001043B4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61 155,00 Kč</w:t>
            </w:r>
          </w:p>
        </w:tc>
      </w:tr>
      <w:tr w:rsidR="001043B4" w:rsidTr="00541D73">
        <w:tc>
          <w:tcPr>
            <w:tcW w:w="3402" w:type="dxa"/>
          </w:tcPr>
          <w:p w:rsidR="001043B4" w:rsidRDefault="001043B4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Dolenice</w:t>
            </w:r>
          </w:p>
        </w:tc>
        <w:tc>
          <w:tcPr>
            <w:tcW w:w="1134" w:type="dxa"/>
          </w:tcPr>
          <w:p w:rsidR="001043B4" w:rsidRDefault="001043B4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904</w:t>
            </w:r>
          </w:p>
        </w:tc>
        <w:tc>
          <w:tcPr>
            <w:tcW w:w="1697" w:type="dxa"/>
          </w:tcPr>
          <w:p w:rsidR="001043B4" w:rsidRDefault="001043B4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29 040,00 Kč</w:t>
            </w:r>
          </w:p>
        </w:tc>
        <w:tc>
          <w:tcPr>
            <w:tcW w:w="1701" w:type="dxa"/>
          </w:tcPr>
          <w:p w:rsidR="001043B4" w:rsidRDefault="001043B4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2 904,00 Kč</w:t>
            </w:r>
          </w:p>
        </w:tc>
        <w:tc>
          <w:tcPr>
            <w:tcW w:w="1701" w:type="dxa"/>
          </w:tcPr>
          <w:p w:rsidR="001043B4" w:rsidRDefault="001043B4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26 136,00 Kč</w:t>
            </w:r>
          </w:p>
        </w:tc>
      </w:tr>
    </w:tbl>
    <w:p w:rsidR="001043B4" w:rsidRDefault="001043B4" w:rsidP="001043B4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rFonts w:eastAsiaTheme="minorEastAsia"/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1043B4" w:rsidTr="00541D7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3B4" w:rsidRDefault="001043B4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3B4" w:rsidRDefault="001043B4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129 440,00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3B4" w:rsidRDefault="001043B4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12 944,00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3B4" w:rsidRDefault="001043B4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116 496,00 Kč</w:t>
            </w:r>
          </w:p>
        </w:tc>
      </w:tr>
    </w:tbl>
    <w:p w:rsidR="001D12D4" w:rsidRDefault="001D12D4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Podíly kupujících na úhradě kupní ceny odpovídají poměru, v jakém nabývají vlastnické právo k prodávaným pozemkům s tím, že se zavazují uhradit neuhrazenou část kupní ceny společně a nerozdílně.</w:t>
      </w:r>
    </w:p>
    <w:p w:rsidR="001D12D4" w:rsidRDefault="001D12D4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2) Část kupní ceny ve výši 12 944,00 Kč (slovy: </w:t>
      </w:r>
      <w:proofErr w:type="spellStart"/>
      <w:r>
        <w:rPr>
          <w:rFonts w:eastAsiaTheme="minorEastAsia"/>
          <w:sz w:val="24"/>
          <w:szCs w:val="24"/>
        </w:rPr>
        <w:t>dvanácttisícdevětsetčtyřicetčtyři</w:t>
      </w:r>
      <w:proofErr w:type="spellEnd"/>
      <w:r>
        <w:rPr>
          <w:rFonts w:eastAsiaTheme="minorEastAsia"/>
          <w:sz w:val="24"/>
          <w:szCs w:val="24"/>
        </w:rPr>
        <w:t xml:space="preserve"> koruny české) kupující zaplatili prodávajícímu před podpisem této smlouvy.</w:t>
      </w:r>
    </w:p>
    <w:p w:rsidR="001D12D4" w:rsidRDefault="001D12D4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3) Zbývající část kupní ceny ve výši 116 496,00 Kč (slovy: </w:t>
      </w:r>
      <w:proofErr w:type="spellStart"/>
      <w:r>
        <w:rPr>
          <w:rFonts w:eastAsiaTheme="minorEastAsia"/>
          <w:sz w:val="24"/>
          <w:szCs w:val="24"/>
        </w:rPr>
        <w:t>jednostošestnácttisícčtyřistadevadesátšest</w:t>
      </w:r>
      <w:proofErr w:type="spellEnd"/>
      <w:r>
        <w:rPr>
          <w:rFonts w:eastAsiaTheme="minorEastAsia"/>
          <w:sz w:val="24"/>
          <w:szCs w:val="24"/>
        </w:rPr>
        <w:t xml:space="preserve"> korun českých) </w:t>
      </w:r>
      <w:r w:rsidRPr="003B6443">
        <w:rPr>
          <w:rFonts w:eastAsiaTheme="minorEastAsia"/>
          <w:sz w:val="24"/>
          <w:szCs w:val="24"/>
        </w:rPr>
        <w:t xml:space="preserve">se při splácení </w:t>
      </w:r>
      <w:r w:rsidR="00B276C9">
        <w:rPr>
          <w:rFonts w:eastAsiaTheme="minorEastAsia"/>
          <w:sz w:val="24"/>
          <w:szCs w:val="24"/>
        </w:rPr>
        <w:t xml:space="preserve">nejpozději </w:t>
      </w:r>
      <w:r w:rsidR="00C95D09">
        <w:rPr>
          <w:rFonts w:eastAsiaTheme="minorEastAsia"/>
          <w:sz w:val="24"/>
          <w:szCs w:val="24"/>
        </w:rPr>
        <w:t xml:space="preserve">do </w:t>
      </w:r>
      <w:r w:rsidR="001D5ECA">
        <w:rPr>
          <w:rFonts w:eastAsiaTheme="minorEastAsia"/>
          <w:sz w:val="24"/>
          <w:szCs w:val="24"/>
        </w:rPr>
        <w:t xml:space="preserve">10 let ode dne účinnosti této smlouvy, která v souladu s ustanovením </w:t>
      </w:r>
      <w:r w:rsidR="00C42D0E">
        <w:rPr>
          <w:rFonts w:eastAsiaTheme="minorEastAsia"/>
          <w:sz w:val="24"/>
          <w:szCs w:val="24"/>
        </w:rPr>
        <w:t>zákona č. 340/2015 Sb.,</w:t>
      </w:r>
      <w:r w:rsidR="001D5ECA">
        <w:rPr>
          <w:rFonts w:eastAsiaTheme="minorEastAsia"/>
          <w:sz w:val="24"/>
          <w:szCs w:val="24"/>
        </w:rPr>
        <w:t>o registru smluv, v platném znění, nabývá účinnosti dnem uveřejnění vyznačeným na poslední straně této smlouvy (doložka účinnosti smlouvy), není-li v textu této smlouvy stanoveno datum pozdější,</w:t>
      </w:r>
      <w:r w:rsidRPr="003B6443">
        <w:rPr>
          <w:rFonts w:eastAsiaTheme="minorEastAsia"/>
          <w:sz w:val="24"/>
          <w:szCs w:val="24"/>
        </w:rPr>
        <w:t xml:space="preserve"> navyšuje o úrok </w:t>
      </w:r>
      <w:r w:rsidR="00EB7F8D">
        <w:rPr>
          <w:rFonts w:eastAsiaTheme="minorEastAsia"/>
          <w:sz w:val="24"/>
          <w:szCs w:val="24"/>
        </w:rPr>
        <w:t>ve výši 4,46 % </w:t>
      </w:r>
      <w:proofErr w:type="spellStart"/>
      <w:proofErr w:type="gramStart"/>
      <w:r w:rsidR="00EB7F8D">
        <w:rPr>
          <w:rFonts w:eastAsiaTheme="minorEastAsia"/>
          <w:sz w:val="24"/>
          <w:szCs w:val="24"/>
        </w:rPr>
        <w:t>p.a</w:t>
      </w:r>
      <w:proofErr w:type="spellEnd"/>
      <w:r w:rsidR="00EB7F8D">
        <w:rPr>
          <w:rFonts w:eastAsiaTheme="minorEastAsia"/>
          <w:sz w:val="24"/>
          <w:szCs w:val="24"/>
        </w:rPr>
        <w:t>.</w:t>
      </w:r>
      <w:proofErr w:type="gramEnd"/>
      <w:r w:rsidR="00EB7F8D">
        <w:rPr>
          <w:rFonts w:eastAsiaTheme="minorEastAsia"/>
          <w:sz w:val="24"/>
          <w:szCs w:val="24"/>
        </w:rPr>
        <w:t xml:space="preserve"> </w:t>
      </w:r>
      <w:r w:rsidRPr="003B6443">
        <w:rPr>
          <w:rFonts w:eastAsiaTheme="minorEastAsia"/>
          <w:sz w:val="24"/>
          <w:szCs w:val="24"/>
        </w:rPr>
        <w:t xml:space="preserve">vypočtený </w:t>
      </w:r>
      <w:r w:rsidR="00B276C9">
        <w:rPr>
          <w:rFonts w:eastAsiaTheme="minorEastAsia"/>
          <w:sz w:val="24"/>
          <w:szCs w:val="24"/>
        </w:rPr>
        <w:t>v souladu s právem Evropské unie</w:t>
      </w:r>
      <w:r w:rsidRPr="003B6443">
        <w:rPr>
          <w:rFonts w:eastAsiaTheme="minorEastAsia"/>
          <w:sz w:val="24"/>
          <w:szCs w:val="24"/>
        </w:rPr>
        <w:t xml:space="preserve"> (sdělení Komise o revizi metody stanovování referenčních a diskontních sazeb /2008/C 14/02/). Pohledávka a úrok budou hrazeny v ročních splátkách takto:</w:t>
      </w:r>
    </w:p>
    <w:p w:rsidR="004566DC" w:rsidRDefault="004566DC" w:rsidP="004566DC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</w:p>
    <w:p w:rsidR="004566DC" w:rsidRDefault="004566DC" w:rsidP="004566DC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Datum</w:t>
      </w:r>
      <w:r>
        <w:rPr>
          <w:rFonts w:eastAsiaTheme="minorEastAsia"/>
          <w:sz w:val="24"/>
          <w:szCs w:val="24"/>
        </w:rPr>
        <w:tab/>
        <w:t>Pohledávka v Kč</w:t>
      </w:r>
      <w:r>
        <w:rPr>
          <w:rFonts w:eastAsiaTheme="minorEastAsia"/>
          <w:sz w:val="24"/>
          <w:szCs w:val="24"/>
        </w:rPr>
        <w:tab/>
        <w:t>Úrok v Kč</w:t>
      </w:r>
      <w:r>
        <w:rPr>
          <w:rFonts w:eastAsiaTheme="minorEastAsia"/>
          <w:sz w:val="24"/>
          <w:szCs w:val="24"/>
        </w:rPr>
        <w:tab/>
        <w:t>Splátka celkem v Kč</w:t>
      </w:r>
    </w:p>
    <w:p w:rsidR="004566DC" w:rsidRDefault="004566DC" w:rsidP="004566DC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 w:rsidR="005D65B5">
        <w:rPr>
          <w:rFonts w:eastAsiaTheme="minorEastAsia"/>
          <w:sz w:val="24"/>
          <w:szCs w:val="24"/>
        </w:rPr>
        <w:t>12.9</w:t>
      </w:r>
      <w:r>
        <w:rPr>
          <w:rFonts w:eastAsiaTheme="minorEastAsia"/>
          <w:sz w:val="24"/>
          <w:szCs w:val="24"/>
        </w:rPr>
        <w:t>.2017</w:t>
      </w:r>
      <w:proofErr w:type="gramEnd"/>
      <w:r>
        <w:rPr>
          <w:rFonts w:eastAsiaTheme="minorEastAsia"/>
          <w:sz w:val="24"/>
          <w:szCs w:val="24"/>
        </w:rPr>
        <w:tab/>
        <w:t>11 650,00 Kč</w:t>
      </w:r>
      <w:r>
        <w:rPr>
          <w:rFonts w:eastAsiaTheme="minorEastAsia"/>
          <w:sz w:val="24"/>
          <w:szCs w:val="24"/>
        </w:rPr>
        <w:tab/>
        <w:t>3 044,00 Kč</w:t>
      </w:r>
      <w:r>
        <w:rPr>
          <w:rFonts w:eastAsiaTheme="minorEastAsia"/>
          <w:sz w:val="24"/>
          <w:szCs w:val="24"/>
        </w:rPr>
        <w:tab/>
        <w:t>14 694,00 Kč</w:t>
      </w:r>
    </w:p>
    <w:p w:rsidR="004566DC" w:rsidRDefault="004566DC" w:rsidP="004566DC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 w:rsidR="005D65B5">
        <w:rPr>
          <w:rFonts w:eastAsiaTheme="minorEastAsia"/>
          <w:sz w:val="24"/>
          <w:szCs w:val="24"/>
        </w:rPr>
        <w:t>12.9</w:t>
      </w:r>
      <w:r>
        <w:rPr>
          <w:rFonts w:eastAsiaTheme="minorEastAsia"/>
          <w:sz w:val="24"/>
          <w:szCs w:val="24"/>
        </w:rPr>
        <w:t>.2018</w:t>
      </w:r>
      <w:proofErr w:type="gramEnd"/>
      <w:r>
        <w:rPr>
          <w:rFonts w:eastAsiaTheme="minorEastAsia"/>
          <w:sz w:val="24"/>
          <w:szCs w:val="24"/>
        </w:rPr>
        <w:tab/>
        <w:t>11 650,00 Kč</w:t>
      </w:r>
      <w:r>
        <w:rPr>
          <w:rFonts w:eastAsiaTheme="minorEastAsia"/>
          <w:sz w:val="24"/>
          <w:szCs w:val="24"/>
        </w:rPr>
        <w:tab/>
        <w:t>3 044,00 Kč</w:t>
      </w:r>
      <w:r>
        <w:rPr>
          <w:rFonts w:eastAsiaTheme="minorEastAsia"/>
          <w:sz w:val="24"/>
          <w:szCs w:val="24"/>
        </w:rPr>
        <w:tab/>
        <w:t>14 694,00 Kč</w:t>
      </w:r>
    </w:p>
    <w:p w:rsidR="004566DC" w:rsidRDefault="004566DC" w:rsidP="004566DC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 w:rsidR="005D65B5">
        <w:rPr>
          <w:rFonts w:eastAsiaTheme="minorEastAsia"/>
          <w:sz w:val="24"/>
          <w:szCs w:val="24"/>
        </w:rPr>
        <w:t>12.9</w:t>
      </w:r>
      <w:r>
        <w:rPr>
          <w:rFonts w:eastAsiaTheme="minorEastAsia"/>
          <w:sz w:val="24"/>
          <w:szCs w:val="24"/>
        </w:rPr>
        <w:t>.2019</w:t>
      </w:r>
      <w:proofErr w:type="gramEnd"/>
      <w:r>
        <w:rPr>
          <w:rFonts w:eastAsiaTheme="minorEastAsia"/>
          <w:sz w:val="24"/>
          <w:szCs w:val="24"/>
        </w:rPr>
        <w:tab/>
        <w:t>11 650,00 Kč</w:t>
      </w:r>
      <w:r>
        <w:rPr>
          <w:rFonts w:eastAsiaTheme="minorEastAsia"/>
          <w:sz w:val="24"/>
          <w:szCs w:val="24"/>
        </w:rPr>
        <w:tab/>
        <w:t>3 044,00 Kč</w:t>
      </w:r>
      <w:r>
        <w:rPr>
          <w:rFonts w:eastAsiaTheme="minorEastAsia"/>
          <w:sz w:val="24"/>
          <w:szCs w:val="24"/>
        </w:rPr>
        <w:tab/>
        <w:t>14 694,00 Kč</w:t>
      </w:r>
    </w:p>
    <w:p w:rsidR="004566DC" w:rsidRDefault="004566DC" w:rsidP="004566DC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 w:rsidR="005D65B5">
        <w:rPr>
          <w:rFonts w:eastAsiaTheme="minorEastAsia"/>
          <w:sz w:val="24"/>
          <w:szCs w:val="24"/>
        </w:rPr>
        <w:t>12.9</w:t>
      </w:r>
      <w:r>
        <w:rPr>
          <w:rFonts w:eastAsiaTheme="minorEastAsia"/>
          <w:sz w:val="24"/>
          <w:szCs w:val="24"/>
        </w:rPr>
        <w:t>.2020</w:t>
      </w:r>
      <w:proofErr w:type="gramEnd"/>
      <w:r>
        <w:rPr>
          <w:rFonts w:eastAsiaTheme="minorEastAsia"/>
          <w:sz w:val="24"/>
          <w:szCs w:val="24"/>
        </w:rPr>
        <w:tab/>
        <w:t>11 650,00 Kč</w:t>
      </w:r>
      <w:r>
        <w:rPr>
          <w:rFonts w:eastAsiaTheme="minorEastAsia"/>
          <w:sz w:val="24"/>
          <w:szCs w:val="24"/>
        </w:rPr>
        <w:tab/>
        <w:t>3 044,00 Kč</w:t>
      </w:r>
      <w:r>
        <w:rPr>
          <w:rFonts w:eastAsiaTheme="minorEastAsia"/>
          <w:sz w:val="24"/>
          <w:szCs w:val="24"/>
        </w:rPr>
        <w:tab/>
        <w:t>14 694,00 Kč</w:t>
      </w:r>
    </w:p>
    <w:p w:rsidR="004566DC" w:rsidRDefault="004566DC" w:rsidP="004566DC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 w:rsidR="005D65B5">
        <w:rPr>
          <w:rFonts w:eastAsiaTheme="minorEastAsia"/>
          <w:sz w:val="24"/>
          <w:szCs w:val="24"/>
        </w:rPr>
        <w:t>12.9</w:t>
      </w:r>
      <w:r>
        <w:rPr>
          <w:rFonts w:eastAsiaTheme="minorEastAsia"/>
          <w:sz w:val="24"/>
          <w:szCs w:val="24"/>
        </w:rPr>
        <w:t>.2021</w:t>
      </w:r>
      <w:proofErr w:type="gramEnd"/>
      <w:r>
        <w:rPr>
          <w:rFonts w:eastAsiaTheme="minorEastAsia"/>
          <w:sz w:val="24"/>
          <w:szCs w:val="24"/>
        </w:rPr>
        <w:tab/>
        <w:t>11 650,00 Kč</w:t>
      </w:r>
      <w:r>
        <w:rPr>
          <w:rFonts w:eastAsiaTheme="minorEastAsia"/>
          <w:sz w:val="24"/>
          <w:szCs w:val="24"/>
        </w:rPr>
        <w:tab/>
        <w:t>3 044,00 Kč</w:t>
      </w:r>
      <w:r>
        <w:rPr>
          <w:rFonts w:eastAsiaTheme="minorEastAsia"/>
          <w:sz w:val="24"/>
          <w:szCs w:val="24"/>
        </w:rPr>
        <w:tab/>
        <w:t>14 694,00 Kč</w:t>
      </w:r>
    </w:p>
    <w:p w:rsidR="004566DC" w:rsidRDefault="004566DC" w:rsidP="004566DC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 w:rsidR="005D65B5">
        <w:rPr>
          <w:rFonts w:eastAsiaTheme="minorEastAsia"/>
          <w:sz w:val="24"/>
          <w:szCs w:val="24"/>
        </w:rPr>
        <w:t>12.9</w:t>
      </w:r>
      <w:r>
        <w:rPr>
          <w:rFonts w:eastAsiaTheme="minorEastAsia"/>
          <w:sz w:val="24"/>
          <w:szCs w:val="24"/>
        </w:rPr>
        <w:t>.2022</w:t>
      </w:r>
      <w:proofErr w:type="gramEnd"/>
      <w:r>
        <w:rPr>
          <w:rFonts w:eastAsiaTheme="minorEastAsia"/>
          <w:sz w:val="24"/>
          <w:szCs w:val="24"/>
        </w:rPr>
        <w:tab/>
        <w:t>11 650,00 Kč</w:t>
      </w:r>
      <w:r>
        <w:rPr>
          <w:rFonts w:eastAsiaTheme="minorEastAsia"/>
          <w:sz w:val="24"/>
          <w:szCs w:val="24"/>
        </w:rPr>
        <w:tab/>
        <w:t>3 044,00 Kč</w:t>
      </w:r>
      <w:r>
        <w:rPr>
          <w:rFonts w:eastAsiaTheme="minorEastAsia"/>
          <w:sz w:val="24"/>
          <w:szCs w:val="24"/>
        </w:rPr>
        <w:tab/>
        <w:t>14 694,00 Kč</w:t>
      </w:r>
    </w:p>
    <w:p w:rsidR="004566DC" w:rsidRDefault="004566DC" w:rsidP="004566DC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 w:rsidR="005D65B5">
        <w:rPr>
          <w:rFonts w:eastAsiaTheme="minorEastAsia"/>
          <w:sz w:val="24"/>
          <w:szCs w:val="24"/>
        </w:rPr>
        <w:t>12.9</w:t>
      </w:r>
      <w:r>
        <w:rPr>
          <w:rFonts w:eastAsiaTheme="minorEastAsia"/>
          <w:sz w:val="24"/>
          <w:szCs w:val="24"/>
        </w:rPr>
        <w:t>.2023</w:t>
      </w:r>
      <w:proofErr w:type="gramEnd"/>
      <w:r>
        <w:rPr>
          <w:rFonts w:eastAsiaTheme="minorEastAsia"/>
          <w:sz w:val="24"/>
          <w:szCs w:val="24"/>
        </w:rPr>
        <w:tab/>
        <w:t>11 650,00 Kč</w:t>
      </w:r>
      <w:r>
        <w:rPr>
          <w:rFonts w:eastAsiaTheme="minorEastAsia"/>
          <w:sz w:val="24"/>
          <w:szCs w:val="24"/>
        </w:rPr>
        <w:tab/>
        <w:t>3 044,00 Kč</w:t>
      </w:r>
      <w:r>
        <w:rPr>
          <w:rFonts w:eastAsiaTheme="minorEastAsia"/>
          <w:sz w:val="24"/>
          <w:szCs w:val="24"/>
        </w:rPr>
        <w:tab/>
        <w:t>14 694,00 Kč</w:t>
      </w:r>
    </w:p>
    <w:p w:rsidR="004566DC" w:rsidRDefault="004566DC" w:rsidP="004566DC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 w:rsidR="005D65B5">
        <w:rPr>
          <w:rFonts w:eastAsiaTheme="minorEastAsia"/>
          <w:sz w:val="24"/>
          <w:szCs w:val="24"/>
        </w:rPr>
        <w:t>12.9</w:t>
      </w:r>
      <w:r>
        <w:rPr>
          <w:rFonts w:eastAsiaTheme="minorEastAsia"/>
          <w:sz w:val="24"/>
          <w:szCs w:val="24"/>
        </w:rPr>
        <w:t>.2024</w:t>
      </w:r>
      <w:proofErr w:type="gramEnd"/>
      <w:r>
        <w:rPr>
          <w:rFonts w:eastAsiaTheme="minorEastAsia"/>
          <w:sz w:val="24"/>
          <w:szCs w:val="24"/>
        </w:rPr>
        <w:tab/>
        <w:t>11 650,00 Kč</w:t>
      </w:r>
      <w:r>
        <w:rPr>
          <w:rFonts w:eastAsiaTheme="minorEastAsia"/>
          <w:sz w:val="24"/>
          <w:szCs w:val="24"/>
        </w:rPr>
        <w:tab/>
        <w:t>3 044,00 Kč</w:t>
      </w:r>
      <w:r>
        <w:rPr>
          <w:rFonts w:eastAsiaTheme="minorEastAsia"/>
          <w:sz w:val="24"/>
          <w:szCs w:val="24"/>
        </w:rPr>
        <w:tab/>
        <w:t>14 694,00 Kč</w:t>
      </w:r>
    </w:p>
    <w:p w:rsidR="004566DC" w:rsidRDefault="004566DC" w:rsidP="004566DC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 w:rsidR="005D65B5">
        <w:rPr>
          <w:rFonts w:eastAsiaTheme="minorEastAsia"/>
          <w:sz w:val="24"/>
          <w:szCs w:val="24"/>
        </w:rPr>
        <w:t>12.9</w:t>
      </w:r>
      <w:r>
        <w:rPr>
          <w:rFonts w:eastAsiaTheme="minorEastAsia"/>
          <w:sz w:val="24"/>
          <w:szCs w:val="24"/>
        </w:rPr>
        <w:t>.2025</w:t>
      </w:r>
      <w:proofErr w:type="gramEnd"/>
      <w:r>
        <w:rPr>
          <w:rFonts w:eastAsiaTheme="minorEastAsia"/>
          <w:sz w:val="24"/>
          <w:szCs w:val="24"/>
        </w:rPr>
        <w:tab/>
        <w:t>11 650,00 Kč</w:t>
      </w:r>
      <w:r>
        <w:rPr>
          <w:rFonts w:eastAsiaTheme="minorEastAsia"/>
          <w:sz w:val="24"/>
          <w:szCs w:val="24"/>
        </w:rPr>
        <w:tab/>
        <w:t>3 044,00 Kč</w:t>
      </w:r>
      <w:r>
        <w:rPr>
          <w:rFonts w:eastAsiaTheme="minorEastAsia"/>
          <w:sz w:val="24"/>
          <w:szCs w:val="24"/>
        </w:rPr>
        <w:tab/>
        <w:t>14 694,00 Kč</w:t>
      </w:r>
    </w:p>
    <w:p w:rsidR="004566DC" w:rsidRDefault="005D65B5" w:rsidP="004566DC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11.9</w:t>
      </w:r>
      <w:r w:rsidR="004566DC">
        <w:rPr>
          <w:rFonts w:eastAsiaTheme="minorEastAsia"/>
          <w:sz w:val="24"/>
          <w:szCs w:val="24"/>
        </w:rPr>
        <w:t>.2026</w:t>
      </w:r>
      <w:proofErr w:type="gramEnd"/>
      <w:r w:rsidR="004566DC">
        <w:rPr>
          <w:rFonts w:eastAsiaTheme="minorEastAsia"/>
          <w:sz w:val="24"/>
          <w:szCs w:val="24"/>
        </w:rPr>
        <w:tab/>
        <w:t>11 646,00 Kč</w:t>
      </w:r>
      <w:r w:rsidR="004566DC">
        <w:rPr>
          <w:rFonts w:eastAsiaTheme="minorEastAsia"/>
          <w:sz w:val="24"/>
          <w:szCs w:val="24"/>
        </w:rPr>
        <w:tab/>
        <w:t>3 045,00 Kč</w:t>
      </w:r>
      <w:r w:rsidR="004566DC">
        <w:rPr>
          <w:rFonts w:eastAsiaTheme="minorEastAsia"/>
          <w:sz w:val="24"/>
          <w:szCs w:val="24"/>
        </w:rPr>
        <w:tab/>
        <w:t>14 691,00 Kč</w:t>
      </w:r>
    </w:p>
    <w:p w:rsidR="004566DC" w:rsidRDefault="004566DC" w:rsidP="004566DC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</w:p>
    <w:p w:rsidR="00B276C9" w:rsidRDefault="00B276C9" w:rsidP="00B276C9">
      <w:pPr>
        <w:widowControl/>
        <w:autoSpaceDE/>
        <w:autoSpaceDN/>
        <w:adjustRightInd/>
        <w:ind w:firstLine="426"/>
        <w:jc w:val="both"/>
        <w:rPr>
          <w:rStyle w:val="Nadpis1Char"/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  <w:lang w:eastAsia="en-US"/>
        </w:rPr>
      </w:pPr>
      <w:r w:rsidRPr="00F90950">
        <w:rPr>
          <w:rStyle w:val="Nadpis1Char"/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  <w:lang w:eastAsia="en-US"/>
        </w:rPr>
        <w:t>Poskytnutá výhoda splátek zaniká, pokud kupující před zaplacením celé kupní ceny převáděn</w:t>
      </w:r>
      <w:r>
        <w:rPr>
          <w:rStyle w:val="Nadpis1Char"/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  <w:lang w:eastAsia="en-US"/>
        </w:rPr>
        <w:t>ých</w:t>
      </w:r>
      <w:r w:rsidRPr="00F90950">
        <w:rPr>
          <w:rStyle w:val="Nadpis1Char"/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  <w:lang w:eastAsia="en-US"/>
        </w:rPr>
        <w:t xml:space="preserve"> pozemků</w:t>
      </w:r>
      <w:r>
        <w:rPr>
          <w:rStyle w:val="Nadpis1Char"/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  <w:lang w:eastAsia="en-US"/>
        </w:rPr>
        <w:t>, převedou</w:t>
      </w:r>
      <w:r w:rsidRPr="00F90950">
        <w:rPr>
          <w:rStyle w:val="Nadpis1Char"/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  <w:lang w:eastAsia="en-US"/>
        </w:rPr>
        <w:t xml:space="preserve"> vlastnické právo k pozemkům na jinou </w:t>
      </w:r>
      <w:proofErr w:type="gramStart"/>
      <w:r w:rsidRPr="00F90950">
        <w:rPr>
          <w:rStyle w:val="Nadpis1Char"/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  <w:lang w:eastAsia="en-US"/>
        </w:rPr>
        <w:t>osobu.V tomto</w:t>
      </w:r>
      <w:proofErr w:type="gramEnd"/>
      <w:r w:rsidRPr="00F90950">
        <w:rPr>
          <w:rStyle w:val="Nadpis1Char"/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  <w:lang w:eastAsia="en-US"/>
        </w:rPr>
        <w:t xml:space="preserve"> případě j</w:t>
      </w:r>
      <w:r>
        <w:rPr>
          <w:rStyle w:val="Nadpis1Char"/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  <w:lang w:eastAsia="en-US"/>
        </w:rPr>
        <w:t>sou kupující povin</w:t>
      </w:r>
      <w:r w:rsidRPr="00F90950">
        <w:rPr>
          <w:rStyle w:val="Nadpis1Char"/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  <w:lang w:eastAsia="en-US"/>
        </w:rPr>
        <w:t>n</w:t>
      </w:r>
      <w:r>
        <w:rPr>
          <w:rStyle w:val="Nadpis1Char"/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  <w:lang w:eastAsia="en-US"/>
        </w:rPr>
        <w:t>i</w:t>
      </w:r>
      <w:r w:rsidRPr="00F90950">
        <w:rPr>
          <w:rStyle w:val="Nadpis1Char"/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  <w:lang w:eastAsia="en-US"/>
        </w:rPr>
        <w:t xml:space="preserve"> doplatit neuhrazenou část kupní ceny pozemků Státnímu pozemkovému úřadu do 30 dnů ode dne nabytí právní moci rozhodnutí o povolení vkladu vlastnického práva k  převáděným pozemkům.</w:t>
      </w:r>
    </w:p>
    <w:p w:rsidR="005C2A9C" w:rsidRPr="00A13C59" w:rsidRDefault="005C2A9C" w:rsidP="005C2A9C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Times New Roman" w:eastAsiaTheme="minorEastAsia" w:hAnsi="Times New Roman" w:cs="Times New Roman"/>
          <w:b w:val="0"/>
          <w:bCs w:val="0"/>
          <w:color w:val="FF0000"/>
          <w:kern w:val="0"/>
          <w:sz w:val="24"/>
          <w:szCs w:val="20"/>
          <w:lang w:eastAsia="en-US"/>
        </w:rPr>
      </w:pPr>
      <w:r w:rsidRPr="00010182">
        <w:rPr>
          <w:rStyle w:val="Nadpis1Char"/>
          <w:rFonts w:ascii="Times New Roman" w:eastAsiaTheme="minorEastAsia" w:hAnsi="Times New Roman" w:cs="Times New Roman"/>
          <w:b w:val="0"/>
          <w:bCs w:val="0"/>
          <w:kern w:val="0"/>
          <w:sz w:val="24"/>
          <w:szCs w:val="20"/>
          <w:lang w:eastAsia="en-US"/>
        </w:rPr>
        <w:t xml:space="preserve">Poskytnutá výhoda splátek dále zaniká, pokud vlastnické právo k pozemkům přešlo před zaplacením celé kupní ceny na jinou osobu na základě výsledku dražby v rámci exekuce nebo nedobrovolné dražby. V těchto případech je nabyvatel povinen doplatit zbývající část kupní </w:t>
      </w:r>
      <w:r w:rsidRPr="00010182">
        <w:rPr>
          <w:rStyle w:val="Nadpis1Char"/>
          <w:rFonts w:ascii="Times New Roman" w:eastAsiaTheme="minorEastAsia" w:hAnsi="Times New Roman" w:cs="Times New Roman"/>
          <w:b w:val="0"/>
          <w:bCs w:val="0"/>
          <w:kern w:val="0"/>
          <w:sz w:val="24"/>
          <w:szCs w:val="20"/>
          <w:lang w:eastAsia="en-US"/>
        </w:rPr>
        <w:lastRenderedPageBreak/>
        <w:t>ceny Státnímu pozemkovému úřadu do 30 dnů od právní moci rozvrhového usnesení; v případě nedobrovolné dražby, nebyla-li zmařena, do 30 dnů od pravomocného skončení dražby.</w:t>
      </w:r>
    </w:p>
    <w:p w:rsidR="00A64514" w:rsidRPr="002A0D16" w:rsidRDefault="00A64514" w:rsidP="00A64514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  <w:lang w:eastAsia="en-US"/>
        </w:rPr>
      </w:pPr>
      <w:r w:rsidRPr="002A0D16">
        <w:rPr>
          <w:rStyle w:val="Nadpis1Char"/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  <w:lang w:eastAsia="en-US"/>
        </w:rPr>
        <w:t>Poskytnutá výhoda splátek zaniká, pokud dojde k odnětí vlastnického práva k pozemkům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</w:t>
      </w:r>
      <w:r>
        <w:rPr>
          <w:rStyle w:val="Nadpis1Char"/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  <w:lang w:eastAsia="en-US"/>
        </w:rPr>
        <w:t xml:space="preserve"> </w:t>
      </w:r>
      <w:r w:rsidRPr="002A0D16">
        <w:rPr>
          <w:rStyle w:val="Nadpis1Char"/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  <w:lang w:eastAsia="en-US"/>
        </w:rPr>
        <w:t>o vyvlastnění. V tomto případě je kupující povinen doplatit neuhrazenou část kupní ceny pozemků prodávajícímu do 30 dnů ode dne nabytí právní moci rozhodnutí</w:t>
      </w:r>
      <w:r>
        <w:rPr>
          <w:rStyle w:val="Nadpis1Char"/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  <w:lang w:eastAsia="en-US"/>
        </w:rPr>
        <w:t xml:space="preserve"> </w:t>
      </w:r>
      <w:r w:rsidRPr="002A0D16">
        <w:rPr>
          <w:rStyle w:val="Nadpis1Char"/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  <w:lang w:eastAsia="en-US"/>
        </w:rPr>
        <w:t>o odnětí vlastnického práva k vyvlastněným pozemkům.</w:t>
      </w:r>
    </w:p>
    <w:p w:rsidR="001D12D4" w:rsidRDefault="00A64514" w:rsidP="00B276C9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ab/>
      </w:r>
      <w:r w:rsidR="00B276C9" w:rsidRPr="00F90950">
        <w:rPr>
          <w:sz w:val="24"/>
          <w:szCs w:val="24"/>
        </w:rPr>
        <w:t>Poskytnutá výhoda splátek nezaniká, převede-li zemědělský podnikatel podnik, včetně pozemků, příbuznému v řadě přímé, sourozenci nebo manželovi (manželce).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(manželka).</w:t>
      </w:r>
    </w:p>
    <w:p w:rsidR="001D12D4" w:rsidRDefault="001D12D4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4) Nedodrží -li kupující lhůtu pro úhradu kupní ceny podle tohoto článku, jsou povinni podle </w:t>
      </w:r>
      <w:r w:rsidR="005C2A9C" w:rsidRPr="00820F0C">
        <w:rPr>
          <w:rFonts w:eastAsiaTheme="minorEastAsia"/>
          <w:sz w:val="24"/>
          <w:szCs w:val="24"/>
        </w:rPr>
        <w:t>§ 1968 a násl. zákona č. 89/2012 Sb., občanský zákoník,</w:t>
      </w:r>
      <w:r>
        <w:rPr>
          <w:rFonts w:eastAsiaTheme="minorEastAsia"/>
          <w:sz w:val="24"/>
          <w:szCs w:val="24"/>
        </w:rPr>
        <w:t xml:space="preserve"> zaplatit prodávajícímu úrok z prodlení.</w:t>
      </w:r>
    </w:p>
    <w:p w:rsidR="001D12D4" w:rsidRDefault="001D12D4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5) </w:t>
      </w:r>
      <w:r w:rsidR="00B276C9" w:rsidRPr="009E7B25">
        <w:rPr>
          <w:sz w:val="24"/>
          <w:szCs w:val="24"/>
        </w:rPr>
        <w:t>K zajištění dosud nesplacené kupní ceny pozemk</w:t>
      </w:r>
      <w:r w:rsidR="00B276C9">
        <w:rPr>
          <w:sz w:val="24"/>
          <w:szCs w:val="24"/>
        </w:rPr>
        <w:t>ů</w:t>
      </w:r>
      <w:r w:rsidR="00B276C9" w:rsidRPr="009E7B25">
        <w:rPr>
          <w:sz w:val="24"/>
          <w:szCs w:val="24"/>
        </w:rPr>
        <w:t xml:space="preserve"> nebo její části vzniká státu zástavní právo</w:t>
      </w:r>
      <w:r w:rsidR="00B276C9">
        <w:rPr>
          <w:sz w:val="24"/>
          <w:szCs w:val="24"/>
        </w:rPr>
        <w:t xml:space="preserve"> k pozemkům k okamžiku převodu pozemků</w:t>
      </w:r>
      <w:r w:rsidR="00B276C9" w:rsidRPr="009E7B25">
        <w:rPr>
          <w:sz w:val="24"/>
          <w:szCs w:val="24"/>
        </w:rPr>
        <w:t xml:space="preserve"> podle zákona č. 503/2012 Sb., o Státním pozemkovém úřadu</w:t>
      </w:r>
      <w:r w:rsidR="00B276C9">
        <w:rPr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 xml:space="preserve"> Smluvní strany prohlašují, že vznik tohoto práva není sporný ani pochybný.</w:t>
      </w:r>
    </w:p>
    <w:p w:rsidR="001D12D4" w:rsidRDefault="001D12D4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6) Pozemky, na nichž je státem uplatněno zástavní právo, nesmějí kupující učinit předmětem </w:t>
      </w:r>
      <w:r w:rsidR="00B276C9">
        <w:rPr>
          <w:rFonts w:eastAsiaTheme="minorEastAsia"/>
          <w:sz w:val="24"/>
          <w:szCs w:val="24"/>
        </w:rPr>
        <w:t>dalšího zástavního práva, s výjimkou zástavního práva na poskytnutí bankovního úvěru na zaplacení celé kupní ceny</w:t>
      </w:r>
      <w:r>
        <w:rPr>
          <w:rFonts w:eastAsiaTheme="minorEastAsia"/>
          <w:sz w:val="24"/>
          <w:szCs w:val="24"/>
        </w:rPr>
        <w:t>.</w:t>
      </w:r>
    </w:p>
    <w:p w:rsidR="001D12D4" w:rsidRDefault="001D12D4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7) Jestliže kupující poruší omezení stanovené v bodu 6 tohoto článku, zavazují se za každé jednotlivé porušení zaplatit prodávajícímu smluvní pokutu ve výši 10% z kupní ceny.</w:t>
      </w:r>
    </w:p>
    <w:p w:rsidR="001D12D4" w:rsidRDefault="001D12D4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ab/>
        <w:t xml:space="preserve">8) </w:t>
      </w:r>
      <w:r>
        <w:rPr>
          <w:rFonts w:eastAsiaTheme="minorEastAsia"/>
          <w:sz w:val="24"/>
          <w:szCs w:val="24"/>
        </w:rPr>
        <w:t>Prodlení kupujících s úhradou kupní ceny delší než 30 dnů je důvodem pro odstoupení od této smlouvy ze strany prodávajícího.</w:t>
      </w:r>
    </w:p>
    <w:p w:rsidR="001D12D4" w:rsidRDefault="001D12D4">
      <w:pPr>
        <w:widowControl/>
        <w:tabs>
          <w:tab w:val="left" w:pos="426"/>
        </w:tabs>
        <w:jc w:val="both"/>
        <w:rPr>
          <w:rFonts w:eastAsiaTheme="minorEastAsia"/>
        </w:rPr>
      </w:pPr>
      <w:r>
        <w:rPr>
          <w:rFonts w:eastAsiaTheme="minorEastAsia"/>
          <w:color w:val="000000"/>
          <w:sz w:val="24"/>
          <w:szCs w:val="24"/>
        </w:rPr>
        <w:tab/>
        <w:t xml:space="preserve">9) Pokud bude kupní cena hrazena v penězích, dnem zaplacení se rozumí </w:t>
      </w:r>
      <w:r>
        <w:rPr>
          <w:rFonts w:eastAsiaTheme="minorEastAsia"/>
          <w:sz w:val="24"/>
          <w:szCs w:val="24"/>
        </w:rPr>
        <w:t>den připsání placené částky na účet prodávajícího uvedený v této smlouvě.</w:t>
      </w:r>
    </w:p>
    <w:p w:rsidR="00DD426C" w:rsidRDefault="00DD426C">
      <w:pPr>
        <w:widowControl/>
        <w:rPr>
          <w:rFonts w:eastAsiaTheme="minorEastAsia"/>
        </w:rPr>
      </w:pPr>
    </w:p>
    <w:p w:rsidR="00BF789E" w:rsidRDefault="00BF789E">
      <w:pPr>
        <w:widowControl/>
      </w:pPr>
    </w:p>
    <w:p w:rsidR="00BF789E" w:rsidRDefault="00BF789E">
      <w:pPr>
        <w:pStyle w:val="para"/>
        <w:widowControl/>
      </w:pPr>
      <w:r>
        <w:t>V.</w:t>
      </w:r>
    </w:p>
    <w:p w:rsidR="00BF789E" w:rsidRPr="0014681B" w:rsidRDefault="00BF789E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</w:t>
      </w:r>
      <w:r w:rsidR="0014681B">
        <w:rPr>
          <w:sz w:val="24"/>
          <w:szCs w:val="24"/>
        </w:rPr>
        <w:t xml:space="preserve"> </w:t>
      </w:r>
      <w:proofErr w:type="spellStart"/>
      <w:r w:rsidR="0014681B">
        <w:rPr>
          <w:sz w:val="24"/>
          <w:szCs w:val="24"/>
        </w:rPr>
        <w:t>ust</w:t>
      </w:r>
      <w:proofErr w:type="spellEnd"/>
      <w:r w:rsidR="0014681B">
        <w:rPr>
          <w:sz w:val="24"/>
          <w:szCs w:val="24"/>
        </w:rPr>
        <w:t>. </w:t>
      </w:r>
      <w:r w:rsidR="0014681B" w:rsidRPr="0014681B">
        <w:rPr>
          <w:sz w:val="24"/>
          <w:szCs w:val="24"/>
        </w:rPr>
        <w:t>§</w:t>
      </w:r>
      <w:r w:rsidR="0014681B">
        <w:rPr>
          <w:sz w:val="24"/>
          <w:szCs w:val="24"/>
        </w:rPr>
        <w:t> </w:t>
      </w:r>
      <w:r w:rsidR="0014681B" w:rsidRPr="0014681B">
        <w:rPr>
          <w:sz w:val="24"/>
          <w:szCs w:val="24"/>
        </w:rPr>
        <w:t>2001 a násl. zákona č. 89/2012 Sb., občanský zákoník.</w:t>
      </w:r>
      <w:r w:rsidRPr="0014681B">
        <w:rPr>
          <w:sz w:val="24"/>
          <w:szCs w:val="24"/>
        </w:rPr>
        <w:t xml:space="preserve">  </w:t>
      </w:r>
    </w:p>
    <w:p w:rsidR="00BF789E" w:rsidRDefault="00BF789E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2) Kupující jsou povinni protokolárně předat prodávané pozemky prodávajícímu neprodleně, nejpozději do 30 dnů ode dne odstoupení od smlouvy, nedohodnou - li se smluvní strany jinak.</w:t>
      </w:r>
      <w:r w:rsidR="009C0324">
        <w:rPr>
          <w:sz w:val="24"/>
          <w:szCs w:val="24"/>
        </w:rPr>
        <w:t xml:space="preserve"> Jestliže kupující poruší tuto povinnost, zavazují se zaplatit prodávajícímu smluvní pokutu ve výši 10 % z kupní ceny.</w:t>
      </w:r>
    </w:p>
    <w:p w:rsidR="00BF789E" w:rsidRDefault="00BF789E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Prodávající se zavazuje vrátit kupujícím uhrazenou kupní cenu sníženou o plnění podle bodu 5 tohoto článku do 30 dnů ode dne, kdy bude jako vlastník prodávaných pozemků zapsána v katastru nemovitostí zpět Česká republika </w:t>
      </w:r>
      <w:r w:rsidR="00DE0CF4" w:rsidRPr="00D01C6E">
        <w:rPr>
          <w:sz w:val="24"/>
          <w:szCs w:val="24"/>
        </w:rPr>
        <w:t>s příslušností hospodaření pro Státní pozemkový úřad</w:t>
      </w:r>
      <w:r>
        <w:rPr>
          <w:sz w:val="24"/>
          <w:szCs w:val="24"/>
        </w:rPr>
        <w:t>.</w:t>
      </w:r>
    </w:p>
    <w:p w:rsidR="009C0324" w:rsidRPr="00454FF0" w:rsidRDefault="009C0324" w:rsidP="009C0324">
      <w:pPr>
        <w:pStyle w:val="vnintext"/>
        <w:tabs>
          <w:tab w:val="clear" w:pos="709"/>
        </w:tabs>
      </w:pPr>
      <w:r w:rsidRPr="00454FF0">
        <w:t xml:space="preserve">4) Prodávající ohlásí zápis změny vlastnického práva a vznik příslušnosti hospodařit v důsledku změny odstoupení od smlouvy příslušnému katastrálnímu úřadu. </w:t>
      </w:r>
    </w:p>
    <w:p w:rsidR="00BF789E" w:rsidRDefault="00BF789E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5) Kupující berou na vědomí, že jsou při odstoupení od této smlouvy povinni zaplatit prodávajícímu (ze zákona) náhradu za celou dobu trvání vlastnického práva k prodávaným pozemkům. Výše náhrady činí ročně 1% z ceny pozemků, za kterou je kupující získali od prodávajícího, tj. 1/12 z roční náhrady za každý započatý měsíc trvání vlastnického práva.</w:t>
      </w:r>
    </w:p>
    <w:p w:rsidR="00BF789E" w:rsidRDefault="00BF789E">
      <w:pPr>
        <w:widowControl/>
        <w:ind w:firstLine="426"/>
        <w:jc w:val="both"/>
        <w:rPr>
          <w:sz w:val="24"/>
          <w:szCs w:val="24"/>
        </w:rPr>
      </w:pPr>
    </w:p>
    <w:p w:rsidR="00BF789E" w:rsidRDefault="00BF789E">
      <w:pPr>
        <w:pStyle w:val="para"/>
        <w:widowControl/>
      </w:pPr>
      <w:r>
        <w:lastRenderedPageBreak/>
        <w:t>VI.</w:t>
      </w:r>
    </w:p>
    <w:p w:rsidR="00BF789E" w:rsidRDefault="00BF789E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1D55A2" w:rsidRPr="00E063B4" w:rsidRDefault="001D55A2" w:rsidP="001D55A2">
      <w:pPr>
        <w:widowControl/>
        <w:ind w:firstLine="426"/>
        <w:jc w:val="both"/>
        <w:rPr>
          <w:sz w:val="24"/>
          <w:szCs w:val="24"/>
        </w:rPr>
      </w:pPr>
      <w:r w:rsidRPr="00E063B4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BF789E" w:rsidRDefault="00BF789E">
      <w:pPr>
        <w:widowControl/>
        <w:ind w:firstLine="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2)  Užívací</w:t>
      </w:r>
      <w:proofErr w:type="gramEnd"/>
      <w:r>
        <w:rPr>
          <w:sz w:val="24"/>
          <w:szCs w:val="24"/>
        </w:rPr>
        <w:t xml:space="preserve"> vztah k prodávaným pozemkům </w:t>
      </w:r>
      <w:proofErr w:type="spellStart"/>
      <w:r>
        <w:rPr>
          <w:sz w:val="24"/>
          <w:szCs w:val="24"/>
        </w:rPr>
        <w:t>parc.č</w:t>
      </w:r>
      <w:proofErr w:type="spellEnd"/>
      <w:r>
        <w:rPr>
          <w:sz w:val="24"/>
          <w:szCs w:val="24"/>
        </w:rPr>
        <w:t xml:space="preserve">. 97 a 904 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Dolenice je řešen nájemní smlouvou č. 372N07/27, kterou s PF ČR, nyní Státním pozemkovým úřadem uzavřel </w:t>
      </w:r>
      <w:proofErr w:type="spellStart"/>
      <w:r>
        <w:rPr>
          <w:sz w:val="24"/>
          <w:szCs w:val="24"/>
        </w:rPr>
        <w:t>Demek</w:t>
      </w:r>
      <w:proofErr w:type="spellEnd"/>
      <w:r>
        <w:rPr>
          <w:sz w:val="24"/>
          <w:szCs w:val="24"/>
        </w:rPr>
        <w:t xml:space="preserve"> Jaroslav, </w:t>
      </w:r>
      <w:proofErr w:type="spellStart"/>
      <w:r>
        <w:rPr>
          <w:sz w:val="24"/>
          <w:szCs w:val="24"/>
        </w:rPr>
        <w:t>Demková</w:t>
      </w:r>
      <w:proofErr w:type="spellEnd"/>
      <w:r>
        <w:rPr>
          <w:sz w:val="24"/>
          <w:szCs w:val="24"/>
        </w:rPr>
        <w:t xml:space="preserve"> Božena a </w:t>
      </w:r>
      <w:proofErr w:type="spellStart"/>
      <w:r>
        <w:rPr>
          <w:sz w:val="24"/>
          <w:szCs w:val="24"/>
        </w:rPr>
        <w:t>Demek</w:t>
      </w:r>
      <w:proofErr w:type="spellEnd"/>
      <w:r>
        <w:rPr>
          <w:sz w:val="24"/>
          <w:szCs w:val="24"/>
        </w:rPr>
        <w:t xml:space="preserve"> Jaroslav, jakožto nájemci. </w:t>
      </w:r>
    </w:p>
    <w:p w:rsidR="00BF789E" w:rsidRDefault="00BF789E">
      <w:pPr>
        <w:widowControl/>
        <w:ind w:firstLine="426"/>
        <w:jc w:val="both"/>
        <w:rPr>
          <w:sz w:val="24"/>
          <w:szCs w:val="24"/>
        </w:rPr>
      </w:pPr>
    </w:p>
    <w:p w:rsidR="00BF789E" w:rsidRDefault="00BF789E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Užívací vztah k prodávanému pozemku </w:t>
      </w:r>
      <w:proofErr w:type="spellStart"/>
      <w:r>
        <w:rPr>
          <w:sz w:val="24"/>
          <w:szCs w:val="24"/>
        </w:rPr>
        <w:t>parc.č</w:t>
      </w:r>
      <w:proofErr w:type="spellEnd"/>
      <w:r>
        <w:rPr>
          <w:sz w:val="24"/>
          <w:szCs w:val="24"/>
        </w:rPr>
        <w:t xml:space="preserve">. 900 </w:t>
      </w:r>
      <w:proofErr w:type="spellStart"/>
      <w:proofErr w:type="gram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Dolenice  je řešen nájemní smlouvou č. 374N07/27, kterou s PF ČR, nyní Státním pozemkovým úřadem uzavřel </w:t>
      </w:r>
      <w:proofErr w:type="spellStart"/>
      <w:r>
        <w:rPr>
          <w:sz w:val="24"/>
          <w:szCs w:val="24"/>
        </w:rPr>
        <w:t>Demek</w:t>
      </w:r>
      <w:proofErr w:type="spellEnd"/>
      <w:r>
        <w:rPr>
          <w:sz w:val="24"/>
          <w:szCs w:val="24"/>
        </w:rPr>
        <w:t xml:space="preserve"> Jaroslav, </w:t>
      </w:r>
      <w:proofErr w:type="spellStart"/>
      <w:r>
        <w:rPr>
          <w:sz w:val="24"/>
          <w:szCs w:val="24"/>
        </w:rPr>
        <w:t>Demková</w:t>
      </w:r>
      <w:proofErr w:type="spellEnd"/>
      <w:r>
        <w:rPr>
          <w:sz w:val="24"/>
          <w:szCs w:val="24"/>
        </w:rPr>
        <w:t xml:space="preserve"> Božena a </w:t>
      </w:r>
      <w:proofErr w:type="spellStart"/>
      <w:r>
        <w:rPr>
          <w:sz w:val="24"/>
          <w:szCs w:val="24"/>
        </w:rPr>
        <w:t>Demek</w:t>
      </w:r>
      <w:proofErr w:type="spellEnd"/>
      <w:r>
        <w:rPr>
          <w:sz w:val="24"/>
          <w:szCs w:val="24"/>
        </w:rPr>
        <w:t xml:space="preserve"> Jaroslav, jakožto nájemci. </w:t>
      </w:r>
    </w:p>
    <w:p w:rsidR="00BF789E" w:rsidRDefault="00BF789E">
      <w:pPr>
        <w:widowControl/>
        <w:ind w:firstLine="426"/>
        <w:jc w:val="both"/>
        <w:rPr>
          <w:sz w:val="24"/>
          <w:szCs w:val="24"/>
        </w:rPr>
      </w:pPr>
    </w:p>
    <w:p w:rsidR="00BF789E" w:rsidRDefault="00BF789E">
      <w:pPr>
        <w:widowControl/>
        <w:ind w:firstLine="426"/>
        <w:jc w:val="both"/>
        <w:rPr>
          <w:sz w:val="24"/>
          <w:szCs w:val="24"/>
        </w:rPr>
      </w:pPr>
    </w:p>
    <w:p w:rsidR="00BF789E" w:rsidRDefault="00BF789E">
      <w:pPr>
        <w:pStyle w:val="vnitrniText"/>
        <w:widowControl/>
      </w:pPr>
      <w:r>
        <w:t>3) Na prodávaných pozemcích váznou tato práva třetích osob:</w:t>
      </w:r>
    </w:p>
    <w:p w:rsidR="00BF789E" w:rsidRDefault="00BF789E">
      <w:pPr>
        <w:pStyle w:val="vnitrniText"/>
        <w:widowControl/>
      </w:pPr>
      <w:r>
        <w:t xml:space="preserve">Na prodávaných pozemcích </w:t>
      </w:r>
      <w:proofErr w:type="spellStart"/>
      <w:r>
        <w:t>parc.č</w:t>
      </w:r>
      <w:proofErr w:type="spellEnd"/>
      <w:r>
        <w:t xml:space="preserve">. 97 a 900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Dolenice Váznou tato práva třetích osob:</w:t>
      </w:r>
    </w:p>
    <w:p w:rsidR="00BF789E" w:rsidRDefault="00BF789E">
      <w:pPr>
        <w:pStyle w:val="vnitrniText"/>
        <w:widowControl/>
      </w:pPr>
      <w:r>
        <w:t>Smlouva o zřízení věcného břemene o zřizování a provozování vedení nadzemního NN.</w:t>
      </w:r>
    </w:p>
    <w:p w:rsidR="00BF789E" w:rsidRDefault="00BF789E">
      <w:pPr>
        <w:widowControl/>
        <w:ind w:firstLine="426"/>
        <w:jc w:val="both"/>
        <w:rPr>
          <w:sz w:val="24"/>
          <w:szCs w:val="24"/>
        </w:rPr>
      </w:pPr>
    </w:p>
    <w:p w:rsidR="006D6C5C" w:rsidRDefault="006D6C5C">
      <w:pPr>
        <w:widowControl/>
        <w:ind w:firstLine="426"/>
        <w:jc w:val="both"/>
        <w:rPr>
          <w:sz w:val="24"/>
          <w:szCs w:val="24"/>
        </w:rPr>
      </w:pPr>
    </w:p>
    <w:p w:rsidR="00BF789E" w:rsidRDefault="00BF789E" w:rsidP="006D6C5C">
      <w:pPr>
        <w:pStyle w:val="para"/>
        <w:widowControl/>
      </w:pPr>
      <w:r>
        <w:t>VII.</w:t>
      </w:r>
    </w:p>
    <w:p w:rsidR="00BF789E" w:rsidRDefault="00BF789E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4681B">
        <w:rPr>
          <w:sz w:val="24"/>
          <w:szCs w:val="24"/>
        </w:rPr>
        <w:t xml:space="preserve">současně u katastrálního úřadu podá návrh na </w:t>
      </w:r>
      <w:proofErr w:type="gramStart"/>
      <w:r w:rsidR="0014681B">
        <w:rPr>
          <w:sz w:val="24"/>
          <w:szCs w:val="24"/>
        </w:rPr>
        <w:t>vklad</w:t>
      </w:r>
      <w:r>
        <w:rPr>
          <w:sz w:val="24"/>
          <w:szCs w:val="24"/>
        </w:rPr>
        <w:t xml:space="preserve">  zástavního</w:t>
      </w:r>
      <w:proofErr w:type="gramEnd"/>
      <w:r>
        <w:rPr>
          <w:sz w:val="24"/>
          <w:szCs w:val="24"/>
        </w:rPr>
        <w:t xml:space="preserve"> práva k prodávaným pozemkům.</w:t>
      </w:r>
      <w:r w:rsidR="0014681B">
        <w:rPr>
          <w:sz w:val="24"/>
          <w:szCs w:val="24"/>
        </w:rPr>
        <w:t xml:space="preserve"> </w:t>
      </w:r>
      <w:r w:rsidR="0014681B" w:rsidRPr="00374E10">
        <w:rPr>
          <w:sz w:val="24"/>
          <w:szCs w:val="24"/>
        </w:rPr>
        <w:t>Po úhradě celé kupní ceny a event. příslušenství prodávající podá návrh na výmaz zástavního práva vkladem.</w:t>
      </w:r>
    </w:p>
    <w:p w:rsidR="0078788A" w:rsidRDefault="00BF789E" w:rsidP="0078788A">
      <w:pPr>
        <w:pStyle w:val="vnitrniText"/>
        <w:widowControl/>
      </w:pPr>
      <w:r>
        <w:t xml:space="preserve">2) </w:t>
      </w:r>
      <w:r w:rsidR="0078788A" w:rsidRPr="00881E28">
        <w:t>Prodávající je ve smyslu zákona č. 634/2004 Sb., o správních poplatcích, ve znění pozdějších předpisů, osvobozen od správních poplatků.</w:t>
      </w:r>
    </w:p>
    <w:p w:rsidR="0078788A" w:rsidRDefault="00C838F0" w:rsidP="0078788A">
      <w:pPr>
        <w:widowControl/>
        <w:ind w:firstLine="426"/>
        <w:jc w:val="both"/>
        <w:rPr>
          <w:sz w:val="24"/>
          <w:szCs w:val="24"/>
        </w:rPr>
      </w:pPr>
      <w:r w:rsidRPr="0078788A">
        <w:rPr>
          <w:sz w:val="24"/>
          <w:szCs w:val="24"/>
        </w:rPr>
        <w:t>3)</w:t>
      </w:r>
      <w:r w:rsidRPr="0014681B">
        <w:rPr>
          <w:sz w:val="24"/>
          <w:szCs w:val="24"/>
        </w:rPr>
        <w:t xml:space="preserve"> </w:t>
      </w:r>
      <w:r w:rsidR="0014681B" w:rsidRPr="0014681B">
        <w:rPr>
          <w:sz w:val="24"/>
          <w:szCs w:val="24"/>
        </w:rPr>
        <w:t>Smluvní strany se ve smyslu zákona č. 89/2012 Sb., občanský zákoník, dohodly, že poplatníkem daně z nabytí převáděných nemovitostí vyplývající ze zákonného opatření senátu č. 340/2013 Sb., o dani z nabytí nemovitých věcí, j</w:t>
      </w:r>
      <w:r w:rsidR="00900D33">
        <w:rPr>
          <w:sz w:val="24"/>
          <w:szCs w:val="24"/>
        </w:rPr>
        <w:t>sou</w:t>
      </w:r>
      <w:r w:rsidR="0014681B" w:rsidRPr="0014681B">
        <w:rPr>
          <w:sz w:val="24"/>
          <w:szCs w:val="24"/>
        </w:rPr>
        <w:t xml:space="preserve"> kupující.</w:t>
      </w:r>
    </w:p>
    <w:p w:rsidR="006D6C5C" w:rsidRPr="0078788A" w:rsidRDefault="006D6C5C" w:rsidP="0078788A">
      <w:pPr>
        <w:widowControl/>
        <w:ind w:firstLine="426"/>
        <w:jc w:val="both"/>
        <w:rPr>
          <w:sz w:val="24"/>
          <w:szCs w:val="24"/>
        </w:rPr>
      </w:pPr>
    </w:p>
    <w:p w:rsidR="00BF789E" w:rsidRDefault="00BF789E">
      <w:pPr>
        <w:widowControl/>
        <w:ind w:firstLine="426"/>
        <w:jc w:val="both"/>
        <w:rPr>
          <w:sz w:val="24"/>
          <w:szCs w:val="24"/>
        </w:rPr>
      </w:pPr>
    </w:p>
    <w:p w:rsidR="00BF789E" w:rsidRDefault="00BF789E">
      <w:pPr>
        <w:pStyle w:val="para"/>
        <w:widowControl/>
      </w:pPr>
      <w:r>
        <w:t>VIII.</w:t>
      </w:r>
    </w:p>
    <w:p w:rsidR="00BF789E" w:rsidRDefault="00BF789E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Smluvní strany se dohodly, že jakékoliv změny a doplňky této smlouvy jsou možné pouze písemnou formou na základě dohody účastníků smlouvy.</w:t>
      </w:r>
    </w:p>
    <w:p w:rsidR="00BF789E" w:rsidRDefault="00BF789E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Tato smlouva je vyhotovena ve </w:t>
      </w:r>
      <w:r>
        <w:rPr>
          <w:color w:val="000000"/>
          <w:sz w:val="24"/>
          <w:szCs w:val="24"/>
        </w:rPr>
        <w:t>4</w:t>
      </w:r>
      <w:r w:rsidR="006D6C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stejnopisech, z nichž každý má platnost originálu. </w:t>
      </w:r>
      <w:r>
        <w:rPr>
          <w:color w:val="000000"/>
          <w:sz w:val="24"/>
          <w:szCs w:val="24"/>
        </w:rPr>
        <w:t xml:space="preserve">Každý z kupujících obdrží </w:t>
      </w:r>
      <w:r>
        <w:rPr>
          <w:sz w:val="24"/>
          <w:szCs w:val="24"/>
        </w:rPr>
        <w:t>1 stejnopis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a ostatní jsou určeny pro prodávajícího.</w:t>
      </w:r>
    </w:p>
    <w:p w:rsidR="00621338" w:rsidRDefault="00621338" w:rsidP="00621338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124954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124954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621338" w:rsidRDefault="00621338" w:rsidP="00621338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124954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BF789E" w:rsidRDefault="00BF789E">
      <w:pPr>
        <w:widowControl/>
        <w:ind w:firstLine="426"/>
        <w:jc w:val="both"/>
        <w:rPr>
          <w:sz w:val="24"/>
          <w:szCs w:val="24"/>
        </w:rPr>
      </w:pPr>
    </w:p>
    <w:p w:rsidR="006D6C5C" w:rsidRDefault="006D6C5C">
      <w:pPr>
        <w:widowControl/>
        <w:ind w:firstLine="426"/>
        <w:jc w:val="both"/>
        <w:rPr>
          <w:sz w:val="24"/>
          <w:szCs w:val="24"/>
        </w:rPr>
      </w:pPr>
    </w:p>
    <w:p w:rsidR="00BF789E" w:rsidRDefault="00BF789E">
      <w:pPr>
        <w:pStyle w:val="para"/>
        <w:widowControl/>
      </w:pPr>
      <w:r>
        <w:lastRenderedPageBreak/>
        <w:t>IX.</w:t>
      </w:r>
    </w:p>
    <w:p w:rsidR="00BF789E" w:rsidRDefault="00BF789E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78788A" w:rsidRPr="00B56780">
        <w:rPr>
          <w:sz w:val="24"/>
          <w:szCs w:val="24"/>
        </w:rPr>
        <w:t xml:space="preserve">§ 6 zákona č. 503/2012 Sb., </w:t>
      </w:r>
      <w:r w:rsidR="000769A1">
        <w:rPr>
          <w:sz w:val="24"/>
          <w:szCs w:val="24"/>
        </w:rPr>
        <w:t xml:space="preserve">o Státním pozemkovém úřadu a o změně některých souvisejících zákonů, </w:t>
      </w:r>
      <w:r w:rsidR="00124954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prodávaných pozemků a prohlašuje, že prodávané pozemky nejsou vyloučeny z převodu podle </w:t>
      </w:r>
      <w:r w:rsidR="0078788A" w:rsidRPr="00B56780">
        <w:rPr>
          <w:sz w:val="24"/>
          <w:szCs w:val="24"/>
        </w:rPr>
        <w:t xml:space="preserve">§ 6 zákona č. 503/2012 Sb., </w:t>
      </w:r>
      <w:r w:rsidR="000769A1">
        <w:rPr>
          <w:sz w:val="24"/>
          <w:szCs w:val="24"/>
        </w:rPr>
        <w:t xml:space="preserve">o Státním pozemkovém úřadu a o změně některých souvisejících zákonů, </w:t>
      </w:r>
      <w:r w:rsidR="00124954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BF789E" w:rsidRDefault="00BF789E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prohlašují, že ve vztahu k převáděným pozemkům splňují zákonem stanovené podmínky pro to, aby na ně mohly být podle § 10 odst. 4 zákona č. </w:t>
      </w:r>
      <w:r w:rsidR="0078788A" w:rsidRPr="00B56780">
        <w:rPr>
          <w:sz w:val="24"/>
          <w:szCs w:val="24"/>
        </w:rPr>
        <w:t xml:space="preserve">503/2012 Sb., </w:t>
      </w:r>
      <w:r w:rsidR="000769A1">
        <w:rPr>
          <w:sz w:val="24"/>
          <w:szCs w:val="24"/>
        </w:rPr>
        <w:t xml:space="preserve">o Státním pozemkovém úřadu a o změně některých souvisejících zákonů, </w:t>
      </w:r>
      <w:r w:rsidR="00124954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převedeny.</w:t>
      </w:r>
    </w:p>
    <w:p w:rsidR="00124954" w:rsidRDefault="00124954" w:rsidP="00124954">
      <w:pPr>
        <w:widowControl/>
        <w:ind w:firstLine="426"/>
        <w:jc w:val="both"/>
        <w:rPr>
          <w:sz w:val="24"/>
          <w:szCs w:val="24"/>
        </w:rPr>
      </w:pPr>
      <w:r w:rsidRPr="00197392">
        <w:rPr>
          <w:sz w:val="24"/>
          <w:szCs w:val="24"/>
        </w:rPr>
        <w:t>Smluvní strany prohlašují, že byly splněny zákonné podmínky pro uplatnění nároku na převod nejpozději k </w:t>
      </w:r>
      <w:proofErr w:type="gramStart"/>
      <w:r w:rsidRPr="00197392">
        <w:rPr>
          <w:sz w:val="24"/>
          <w:szCs w:val="24"/>
        </w:rPr>
        <w:t>1.8.2016</w:t>
      </w:r>
      <w:proofErr w:type="gramEnd"/>
      <w:r w:rsidRPr="00197392">
        <w:rPr>
          <w:sz w:val="24"/>
          <w:szCs w:val="24"/>
        </w:rPr>
        <w:t>, které jsou stanoveny zákonem č. 503/2012 Sb., ve znění účinném do 31.7.2016.</w:t>
      </w:r>
    </w:p>
    <w:p w:rsidR="000E3E64" w:rsidRDefault="00BF789E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berou na vědomí a jsou srozuměni s tím, že nepravdivost tvrzení obsažených ve výše uvedeném prohlášení má za následek neplatnost této smlouvy od samého počátku.</w:t>
      </w:r>
      <w:r w:rsidR="000E3E64" w:rsidRPr="000E3E64">
        <w:rPr>
          <w:sz w:val="24"/>
          <w:szCs w:val="24"/>
        </w:rPr>
        <w:t xml:space="preserve"> </w:t>
      </w:r>
    </w:p>
    <w:p w:rsidR="004B6E93" w:rsidRDefault="000E3E64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>4) Kupující prohlašuj</w:t>
      </w:r>
      <w:r>
        <w:rPr>
          <w:sz w:val="24"/>
          <w:szCs w:val="24"/>
        </w:rPr>
        <w:t>í</w:t>
      </w:r>
      <w:r w:rsidRPr="002750DE">
        <w:rPr>
          <w:sz w:val="24"/>
          <w:szCs w:val="24"/>
        </w:rPr>
        <w:t>, že splňuj</w:t>
      </w:r>
      <w:r>
        <w:rPr>
          <w:sz w:val="24"/>
          <w:szCs w:val="24"/>
        </w:rPr>
        <w:t>í</w:t>
      </w:r>
      <w:r w:rsidRPr="002750DE">
        <w:rPr>
          <w:sz w:val="24"/>
          <w:szCs w:val="24"/>
        </w:rPr>
        <w:t xml:space="preserve"> zákonné podmínky ve smyslu § 16 odst. 1 zákona č. 503/2012 Sb., </w:t>
      </w:r>
      <w:r w:rsidR="000769A1">
        <w:rPr>
          <w:sz w:val="24"/>
          <w:szCs w:val="24"/>
        </w:rPr>
        <w:t xml:space="preserve">o Státním pozemkovém úřadu a o změně některých souvisejících zákonů, </w:t>
      </w:r>
      <w:r w:rsidR="00124954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BF789E" w:rsidRDefault="004B6E93" w:rsidP="004B6E9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Kupující se zavazuje, že </w:t>
      </w:r>
      <w:r w:rsidR="000E3E64" w:rsidRPr="000E3E64">
        <w:rPr>
          <w:sz w:val="24"/>
          <w:szCs w:val="24"/>
        </w:rPr>
        <w:t xml:space="preserve">zbývající část kupní ceny </w:t>
      </w:r>
      <w:r w:rsidRPr="00234120">
        <w:rPr>
          <w:sz w:val="24"/>
          <w:szCs w:val="24"/>
        </w:rPr>
        <w:t>uhradí ve splátkách s úrokem vypočteným v souladu s </w:t>
      </w:r>
      <w:r w:rsidR="000E3E64" w:rsidRPr="000E3E64">
        <w:rPr>
          <w:sz w:val="24"/>
          <w:szCs w:val="24"/>
        </w:rPr>
        <w:t xml:space="preserve">právem </w:t>
      </w:r>
      <w:r w:rsidRPr="00234120">
        <w:rPr>
          <w:sz w:val="24"/>
          <w:szCs w:val="24"/>
        </w:rPr>
        <w:t>Evropské unie.</w:t>
      </w:r>
    </w:p>
    <w:p w:rsidR="006D6C5C" w:rsidRDefault="006D6C5C" w:rsidP="004B6E93">
      <w:pPr>
        <w:widowControl/>
        <w:ind w:firstLine="426"/>
        <w:jc w:val="both"/>
        <w:rPr>
          <w:sz w:val="24"/>
          <w:szCs w:val="24"/>
        </w:rPr>
      </w:pPr>
    </w:p>
    <w:p w:rsidR="00BF789E" w:rsidRDefault="00BF789E">
      <w:pPr>
        <w:widowControl/>
        <w:ind w:firstLine="426"/>
        <w:jc w:val="both"/>
      </w:pPr>
    </w:p>
    <w:p w:rsidR="00BF789E" w:rsidRDefault="00BF789E">
      <w:pPr>
        <w:widowControl/>
        <w:jc w:val="center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BF789E" w:rsidRDefault="0023630F">
      <w:pPr>
        <w:widowControl/>
        <w:ind w:firstLine="426"/>
        <w:jc w:val="both"/>
        <w:rPr>
          <w:sz w:val="24"/>
          <w:szCs w:val="24"/>
        </w:rPr>
      </w:pPr>
      <w:r w:rsidRPr="002055A2">
        <w:rPr>
          <w:sz w:val="24"/>
          <w:szCs w:val="24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6D6C5C" w:rsidRDefault="006D6C5C">
      <w:pPr>
        <w:widowControl/>
        <w:ind w:firstLine="426"/>
        <w:jc w:val="both"/>
        <w:rPr>
          <w:sz w:val="24"/>
          <w:szCs w:val="24"/>
        </w:rPr>
      </w:pPr>
    </w:p>
    <w:p w:rsidR="00BF789E" w:rsidRDefault="00BF789E">
      <w:pPr>
        <w:widowControl/>
        <w:jc w:val="both"/>
        <w:rPr>
          <w:sz w:val="24"/>
          <w:szCs w:val="24"/>
        </w:rPr>
      </w:pPr>
    </w:p>
    <w:p w:rsidR="00BF789E" w:rsidRDefault="00BF789E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XI.</w:t>
      </w:r>
    </w:p>
    <w:p w:rsidR="00BF789E" w:rsidRDefault="00BF789E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BF789E" w:rsidRDefault="00BF789E">
      <w:pPr>
        <w:widowControl/>
        <w:jc w:val="center"/>
        <w:rPr>
          <w:sz w:val="24"/>
          <w:szCs w:val="24"/>
        </w:rPr>
      </w:pPr>
    </w:p>
    <w:p w:rsidR="00BF789E" w:rsidRDefault="00BF789E">
      <w:pPr>
        <w:widowControl/>
        <w:jc w:val="both"/>
        <w:rPr>
          <w:sz w:val="24"/>
          <w:szCs w:val="24"/>
        </w:rPr>
      </w:pPr>
    </w:p>
    <w:p w:rsidR="00BF789E" w:rsidRDefault="00BF789E">
      <w:pPr>
        <w:widowControl/>
        <w:jc w:val="both"/>
        <w:rPr>
          <w:sz w:val="24"/>
          <w:szCs w:val="24"/>
        </w:rPr>
      </w:pPr>
    </w:p>
    <w:p w:rsidR="00BF789E" w:rsidRDefault="006D6C5C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Brně dne </w:t>
      </w:r>
      <w:proofErr w:type="gramStart"/>
      <w:r>
        <w:rPr>
          <w:sz w:val="24"/>
          <w:szCs w:val="24"/>
        </w:rPr>
        <w:t>12.9</w:t>
      </w:r>
      <w:r w:rsidR="00BF789E">
        <w:rPr>
          <w:sz w:val="24"/>
          <w:szCs w:val="24"/>
        </w:rPr>
        <w:t>.2016</w:t>
      </w:r>
      <w:proofErr w:type="gramEnd"/>
      <w:r w:rsidR="00BF789E">
        <w:rPr>
          <w:sz w:val="24"/>
          <w:szCs w:val="24"/>
        </w:rPr>
        <w:tab/>
      </w:r>
      <w:r>
        <w:rPr>
          <w:sz w:val="24"/>
          <w:szCs w:val="24"/>
        </w:rPr>
        <w:t>V Brně dne 12.9.2016</w:t>
      </w:r>
    </w:p>
    <w:p w:rsidR="00BF789E" w:rsidRDefault="00BF789E">
      <w:pPr>
        <w:widowControl/>
        <w:jc w:val="both"/>
        <w:rPr>
          <w:sz w:val="24"/>
          <w:szCs w:val="24"/>
        </w:rPr>
      </w:pPr>
    </w:p>
    <w:p w:rsidR="00BF789E" w:rsidRDefault="00BF789E">
      <w:pPr>
        <w:widowControl/>
        <w:jc w:val="both"/>
        <w:rPr>
          <w:sz w:val="24"/>
          <w:szCs w:val="24"/>
        </w:rPr>
      </w:pPr>
    </w:p>
    <w:p w:rsidR="00BF789E" w:rsidRDefault="00BF789E">
      <w:pPr>
        <w:widowControl/>
        <w:jc w:val="both"/>
        <w:rPr>
          <w:sz w:val="24"/>
          <w:szCs w:val="24"/>
        </w:rPr>
      </w:pPr>
    </w:p>
    <w:p w:rsidR="00BF789E" w:rsidRDefault="00BF789E">
      <w:pPr>
        <w:widowControl/>
        <w:jc w:val="both"/>
        <w:rPr>
          <w:sz w:val="24"/>
          <w:szCs w:val="24"/>
        </w:rPr>
      </w:pPr>
    </w:p>
    <w:p w:rsidR="00BF789E" w:rsidRDefault="00BF789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BF789E" w:rsidRDefault="00BF789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Demek</w:t>
      </w:r>
      <w:proofErr w:type="spellEnd"/>
      <w:r>
        <w:rPr>
          <w:sz w:val="24"/>
          <w:szCs w:val="24"/>
        </w:rPr>
        <w:t xml:space="preserve"> Jaroslav</w:t>
      </w:r>
    </w:p>
    <w:p w:rsidR="00BF789E" w:rsidRDefault="00BF789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kupující č. 1</w:t>
      </w:r>
    </w:p>
    <w:p w:rsidR="00BF789E" w:rsidRDefault="00BF789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Jihomoravský kraj</w:t>
      </w:r>
      <w:r>
        <w:rPr>
          <w:sz w:val="24"/>
          <w:szCs w:val="24"/>
        </w:rPr>
        <w:tab/>
        <w:t xml:space="preserve"> </w:t>
      </w:r>
    </w:p>
    <w:p w:rsidR="00BF789E" w:rsidRDefault="00BF789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Ing. Jan </w:t>
      </w:r>
      <w:proofErr w:type="gramStart"/>
      <w:r>
        <w:rPr>
          <w:sz w:val="24"/>
          <w:szCs w:val="24"/>
        </w:rPr>
        <w:t>Ševčík</w:t>
      </w:r>
      <w:r>
        <w:rPr>
          <w:sz w:val="24"/>
          <w:szCs w:val="24"/>
        </w:rPr>
        <w:tab/>
        <w:t>............................................</w:t>
      </w:r>
      <w:proofErr w:type="gramEnd"/>
    </w:p>
    <w:p w:rsidR="00BF789E" w:rsidRDefault="00BF789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Demek</w:t>
      </w:r>
      <w:proofErr w:type="spellEnd"/>
      <w:r>
        <w:rPr>
          <w:sz w:val="24"/>
          <w:szCs w:val="24"/>
        </w:rPr>
        <w:t xml:space="preserve"> Jaroslav</w:t>
      </w:r>
    </w:p>
    <w:p w:rsidR="00BF789E" w:rsidRDefault="00BF789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Demková</w:t>
      </w:r>
      <w:proofErr w:type="spellEnd"/>
      <w:r>
        <w:rPr>
          <w:sz w:val="24"/>
          <w:szCs w:val="24"/>
        </w:rPr>
        <w:t xml:space="preserve"> Božena</w:t>
      </w:r>
    </w:p>
    <w:p w:rsidR="00BF789E" w:rsidRDefault="00BF789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  <w:t>kupující č. 2</w:t>
      </w:r>
    </w:p>
    <w:p w:rsidR="00BF789E" w:rsidRDefault="00BF789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 </w:t>
      </w:r>
    </w:p>
    <w:p w:rsidR="00BF789E" w:rsidRDefault="00BF789E">
      <w:pPr>
        <w:widowControl/>
        <w:ind w:left="5104" w:hanging="5104"/>
        <w:rPr>
          <w:sz w:val="24"/>
          <w:szCs w:val="24"/>
        </w:rPr>
      </w:pPr>
    </w:p>
    <w:p w:rsidR="00BF789E" w:rsidRDefault="00BF789E">
      <w:pPr>
        <w:widowControl/>
        <w:rPr>
          <w:sz w:val="24"/>
          <w:szCs w:val="24"/>
        </w:rPr>
      </w:pPr>
    </w:p>
    <w:p w:rsidR="00BF789E" w:rsidRDefault="00BF789E">
      <w:pPr>
        <w:widowControl/>
        <w:tabs>
          <w:tab w:val="left" w:pos="120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B96821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4281427, 3021827, 6156827</w:t>
      </w:r>
      <w:r>
        <w:rPr>
          <w:color w:val="000000"/>
          <w:sz w:val="24"/>
          <w:szCs w:val="24"/>
        </w:rPr>
        <w:br/>
      </w:r>
    </w:p>
    <w:p w:rsidR="00BF789E" w:rsidRDefault="00BF789E">
      <w:pPr>
        <w:widowControl/>
        <w:rPr>
          <w:sz w:val="24"/>
          <w:szCs w:val="24"/>
        </w:rPr>
      </w:pPr>
    </w:p>
    <w:p w:rsidR="006B0EA6" w:rsidRPr="00C9419D" w:rsidRDefault="006B0EA6" w:rsidP="006B0EA6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6B0EA6" w:rsidRDefault="006B0EA6" w:rsidP="006B0EA6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Jihomoravský kraj</w:t>
      </w:r>
    </w:p>
    <w:p w:rsidR="006B0EA6" w:rsidRPr="00C9419D" w:rsidRDefault="006B0EA6" w:rsidP="006B0EA6">
      <w:pPr>
        <w:widowControl/>
        <w:rPr>
          <w:sz w:val="24"/>
          <w:szCs w:val="24"/>
        </w:rPr>
      </w:pPr>
      <w:r>
        <w:rPr>
          <w:sz w:val="24"/>
          <w:szCs w:val="24"/>
        </w:rPr>
        <w:t>JUDr. Jarmila Báčová</w:t>
      </w:r>
    </w:p>
    <w:p w:rsidR="006B0EA6" w:rsidRDefault="006B0EA6" w:rsidP="006B0EA6">
      <w:pPr>
        <w:widowControl/>
        <w:rPr>
          <w:sz w:val="24"/>
          <w:szCs w:val="24"/>
        </w:rPr>
      </w:pPr>
    </w:p>
    <w:p w:rsidR="00604C15" w:rsidRDefault="00604C15" w:rsidP="00604C15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6B0EA6" w:rsidRPr="00C9419D" w:rsidRDefault="006B0EA6" w:rsidP="006B0EA6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6B0EA6" w:rsidRDefault="006B0EA6">
      <w:pPr>
        <w:widowControl/>
        <w:jc w:val="both"/>
        <w:rPr>
          <w:sz w:val="24"/>
          <w:szCs w:val="24"/>
        </w:rPr>
      </w:pPr>
    </w:p>
    <w:p w:rsidR="00BF789E" w:rsidRDefault="00BF789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Ing. Michal Staněk</w:t>
      </w:r>
    </w:p>
    <w:p w:rsidR="00BF789E" w:rsidRDefault="00BF789E">
      <w:pPr>
        <w:widowControl/>
        <w:jc w:val="both"/>
        <w:rPr>
          <w:sz w:val="24"/>
          <w:szCs w:val="24"/>
        </w:rPr>
      </w:pPr>
    </w:p>
    <w:p w:rsidR="00BF789E" w:rsidRDefault="00BF789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BF789E" w:rsidRDefault="00BF789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621338" w:rsidRDefault="00621338" w:rsidP="00621338">
      <w:pPr>
        <w:widowControl/>
      </w:pPr>
    </w:p>
    <w:p w:rsidR="00621338" w:rsidRDefault="00621338" w:rsidP="00621338">
      <w:pPr>
        <w:widowControl/>
      </w:pPr>
    </w:p>
    <w:p w:rsidR="00621338" w:rsidRPr="00A31C3B" w:rsidRDefault="00621338" w:rsidP="00621338">
      <w:pPr>
        <w:widowControl/>
        <w:jc w:val="both"/>
        <w:rPr>
          <w:sz w:val="24"/>
          <w:szCs w:val="24"/>
        </w:rPr>
      </w:pPr>
    </w:p>
    <w:p w:rsidR="00621338" w:rsidRPr="00A31C3B" w:rsidRDefault="00621338" w:rsidP="00621338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 w:rsidR="00124954">
        <w:rPr>
          <w:sz w:val="24"/>
          <w:szCs w:val="24"/>
        </w:rPr>
        <w:t>v Registru</w:t>
      </w:r>
    </w:p>
    <w:p w:rsidR="00621338" w:rsidRPr="00A31C3B" w:rsidRDefault="00621338" w:rsidP="00621338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621338" w:rsidRPr="00A31C3B" w:rsidRDefault="00621338" w:rsidP="00621338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621338" w:rsidRPr="00A31C3B" w:rsidRDefault="00621338" w:rsidP="00621338">
      <w:pPr>
        <w:jc w:val="both"/>
        <w:rPr>
          <w:sz w:val="24"/>
          <w:szCs w:val="24"/>
        </w:rPr>
      </w:pPr>
    </w:p>
    <w:p w:rsidR="00621338" w:rsidRPr="00A31C3B" w:rsidRDefault="00621338" w:rsidP="00621338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621338" w:rsidRPr="00A31C3B" w:rsidRDefault="00621338" w:rsidP="00621338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621338" w:rsidRPr="00A31C3B" w:rsidRDefault="00621338" w:rsidP="00621338">
      <w:pPr>
        <w:jc w:val="both"/>
        <w:rPr>
          <w:i/>
          <w:sz w:val="24"/>
          <w:szCs w:val="24"/>
        </w:rPr>
      </w:pPr>
    </w:p>
    <w:p w:rsidR="000B34F4" w:rsidRPr="00A31C3B" w:rsidRDefault="000B34F4" w:rsidP="000B34F4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0B34F4" w:rsidRPr="00A31C3B" w:rsidRDefault="000B34F4" w:rsidP="000B34F4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0B34F4" w:rsidRPr="00A31C3B" w:rsidRDefault="000B34F4" w:rsidP="000B34F4">
      <w:pPr>
        <w:jc w:val="both"/>
        <w:rPr>
          <w:sz w:val="24"/>
          <w:szCs w:val="24"/>
        </w:rPr>
      </w:pPr>
    </w:p>
    <w:p w:rsidR="000B34F4" w:rsidRPr="00A31C3B" w:rsidRDefault="000B34F4" w:rsidP="000B34F4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0B34F4" w:rsidRPr="00A31C3B" w:rsidRDefault="000B34F4" w:rsidP="000B34F4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0B34F4" w:rsidRDefault="000B34F4" w:rsidP="000B34F4">
      <w:pPr>
        <w:jc w:val="both"/>
        <w:rPr>
          <w:sz w:val="24"/>
          <w:szCs w:val="24"/>
        </w:rPr>
      </w:pPr>
    </w:p>
    <w:p w:rsidR="000B34F4" w:rsidRPr="00A31C3B" w:rsidRDefault="000B34F4" w:rsidP="000B34F4">
      <w:pPr>
        <w:jc w:val="both"/>
        <w:rPr>
          <w:sz w:val="24"/>
          <w:szCs w:val="24"/>
        </w:rPr>
      </w:pPr>
    </w:p>
    <w:p w:rsidR="000B34F4" w:rsidRPr="00A31C3B" w:rsidRDefault="000B34F4" w:rsidP="000B34F4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</w:t>
      </w:r>
      <w:proofErr w:type="gramStart"/>
      <w:r w:rsidRPr="00A31C3B">
        <w:rPr>
          <w:sz w:val="24"/>
          <w:szCs w:val="24"/>
        </w:rPr>
        <w:t>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</w:t>
      </w:r>
      <w:proofErr w:type="gramEnd"/>
      <w:r w:rsidRPr="00A31C3B">
        <w:rPr>
          <w:sz w:val="24"/>
          <w:szCs w:val="24"/>
        </w:rPr>
        <w:t>…………………………….</w:t>
      </w:r>
    </w:p>
    <w:p w:rsidR="000B34F4" w:rsidRDefault="000B34F4" w:rsidP="000B34F4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0B34F4" w:rsidRDefault="000B34F4" w:rsidP="000B34F4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621338" w:rsidRPr="00A31C3B" w:rsidRDefault="00621338" w:rsidP="00621338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BF789E" w:rsidRDefault="00BF789E">
      <w:pPr>
        <w:widowControl/>
      </w:pPr>
    </w:p>
    <w:sectPr w:rsidR="00BF789E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C5C" w:rsidRDefault="006D6C5C">
      <w:r>
        <w:separator/>
      </w:r>
    </w:p>
  </w:endnote>
  <w:endnote w:type="continuationSeparator" w:id="0">
    <w:p w:rsidR="006D6C5C" w:rsidRDefault="006D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C5C" w:rsidRDefault="006D6C5C">
      <w:r>
        <w:separator/>
      </w:r>
    </w:p>
  </w:footnote>
  <w:footnote w:type="continuationSeparator" w:id="0">
    <w:p w:rsidR="006D6C5C" w:rsidRDefault="006D6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89E" w:rsidRDefault="00BF789E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89E"/>
    <w:rsid w:val="00010182"/>
    <w:rsid w:val="00060C44"/>
    <w:rsid w:val="000769A1"/>
    <w:rsid w:val="000A2D71"/>
    <w:rsid w:val="000B34F4"/>
    <w:rsid w:val="000E3E64"/>
    <w:rsid w:val="001043B4"/>
    <w:rsid w:val="00124954"/>
    <w:rsid w:val="0014681B"/>
    <w:rsid w:val="00197392"/>
    <w:rsid w:val="001D12D4"/>
    <w:rsid w:val="001D55A2"/>
    <w:rsid w:val="001D5ECA"/>
    <w:rsid w:val="002055A2"/>
    <w:rsid w:val="00234120"/>
    <w:rsid w:val="0023630F"/>
    <w:rsid w:val="00254CB2"/>
    <w:rsid w:val="00272049"/>
    <w:rsid w:val="002750DE"/>
    <w:rsid w:val="002A0D16"/>
    <w:rsid w:val="002A6EBB"/>
    <w:rsid w:val="002B2B32"/>
    <w:rsid w:val="00363DAF"/>
    <w:rsid w:val="00365707"/>
    <w:rsid w:val="00374E10"/>
    <w:rsid w:val="003B6443"/>
    <w:rsid w:val="003D1732"/>
    <w:rsid w:val="003E2D36"/>
    <w:rsid w:val="0043604A"/>
    <w:rsid w:val="00454FF0"/>
    <w:rsid w:val="004566DC"/>
    <w:rsid w:val="004B6E93"/>
    <w:rsid w:val="00541D73"/>
    <w:rsid w:val="005B2D1D"/>
    <w:rsid w:val="005C2A9C"/>
    <w:rsid w:val="005D65B5"/>
    <w:rsid w:val="00604C15"/>
    <w:rsid w:val="00616CDE"/>
    <w:rsid w:val="00621338"/>
    <w:rsid w:val="00625710"/>
    <w:rsid w:val="006A0845"/>
    <w:rsid w:val="006B0EA6"/>
    <w:rsid w:val="006C4EE3"/>
    <w:rsid w:val="006C76A1"/>
    <w:rsid w:val="006D6C5C"/>
    <w:rsid w:val="0078788A"/>
    <w:rsid w:val="007C4DF5"/>
    <w:rsid w:val="007E3A0A"/>
    <w:rsid w:val="00820F0C"/>
    <w:rsid w:val="00881E28"/>
    <w:rsid w:val="008D3F4F"/>
    <w:rsid w:val="00900D33"/>
    <w:rsid w:val="00931BA7"/>
    <w:rsid w:val="009C0324"/>
    <w:rsid w:val="009E7B25"/>
    <w:rsid w:val="00A13C59"/>
    <w:rsid w:val="00A31C3B"/>
    <w:rsid w:val="00A64514"/>
    <w:rsid w:val="00B276C9"/>
    <w:rsid w:val="00B56780"/>
    <w:rsid w:val="00B96821"/>
    <w:rsid w:val="00BF6562"/>
    <w:rsid w:val="00BF789E"/>
    <w:rsid w:val="00C42D0E"/>
    <w:rsid w:val="00C70A46"/>
    <w:rsid w:val="00C838F0"/>
    <w:rsid w:val="00C9419D"/>
    <w:rsid w:val="00C95D09"/>
    <w:rsid w:val="00D01C6E"/>
    <w:rsid w:val="00DD426C"/>
    <w:rsid w:val="00DE0CF4"/>
    <w:rsid w:val="00DE5549"/>
    <w:rsid w:val="00E063B4"/>
    <w:rsid w:val="00E954BC"/>
    <w:rsid w:val="00EB7F8D"/>
    <w:rsid w:val="00EC3E05"/>
    <w:rsid w:val="00F25BF0"/>
    <w:rsid w:val="00F9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9C0324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9C0324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47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2137</Words>
  <Characters>12613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stanekm</dc:creator>
  <cp:lastModifiedBy>stanekm</cp:lastModifiedBy>
  <cp:revision>2</cp:revision>
  <cp:lastPrinted>2016-09-12T10:54:00Z</cp:lastPrinted>
  <dcterms:created xsi:type="dcterms:W3CDTF">2016-09-20T06:31:00Z</dcterms:created>
  <dcterms:modified xsi:type="dcterms:W3CDTF">2016-09-20T06:31:00Z</dcterms:modified>
</cp:coreProperties>
</file>