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21C5" w14:textId="77777777" w:rsidR="003422A0" w:rsidRDefault="00DB20FA">
      <w:pPr>
        <w:pStyle w:val="Nadpis10"/>
        <w:keepNext/>
        <w:keepLines/>
        <w:shd w:val="clear" w:color="auto" w:fill="auto"/>
      </w:pPr>
      <w:bookmarkStart w:id="0" w:name="bookmark0"/>
      <w:r>
        <w:t>ZMĚNOVÝ LIST (soubor)</w:t>
      </w:r>
      <w:bookmarkEnd w:id="0"/>
    </w:p>
    <w:p w14:paraId="14C6755C" w14:textId="77777777" w:rsidR="003422A0" w:rsidRDefault="00DB20FA">
      <w:pPr>
        <w:pStyle w:val="Nadpis20"/>
        <w:keepNext/>
        <w:keepLines/>
        <w:shd w:val="clear" w:color="auto" w:fill="auto"/>
      </w:pPr>
      <w:bookmarkStart w:id="1" w:name="bookmark1"/>
      <w:r>
        <w:t>PUDNÍ VESTAVBA VE 4.NP OBJEKTU MUZEA UMĚNI OLOMOUC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6965"/>
        <w:gridCol w:w="1536"/>
      </w:tblGrid>
      <w:tr w:rsidR="003422A0" w14:paraId="05ABBD7C" w14:textId="77777777">
        <w:trPr>
          <w:trHeight w:hRule="exact"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10864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NENU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BA020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</w:pPr>
            <w:r>
              <w:rPr>
                <w:rStyle w:val="Zkladntext21"/>
              </w:rPr>
              <w:t>N006/24/V00005518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A9D28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jc w:val="center"/>
            </w:pPr>
            <w:r>
              <w:rPr>
                <w:rStyle w:val="Zkladntext21"/>
              </w:rPr>
              <w:t>č. ZL</w:t>
            </w:r>
          </w:p>
        </w:tc>
      </w:tr>
      <w:tr w:rsidR="003422A0" w14:paraId="69DC8CB7" w14:textId="77777777">
        <w:trPr>
          <w:trHeight w:hRule="exact" w:val="28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10020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Smlouva o dílo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9E26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ze dne 12.4.2024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F889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366" w:lineRule="exact"/>
              <w:jc w:val="center"/>
            </w:pPr>
            <w:r>
              <w:rPr>
                <w:rStyle w:val="Zkladntext215ptTun"/>
              </w:rPr>
              <w:t>5</w:t>
            </w:r>
          </w:p>
        </w:tc>
      </w:tr>
      <w:tr w:rsidR="003422A0" w14:paraId="04908290" w14:textId="77777777">
        <w:trPr>
          <w:trHeight w:hRule="exact" w:val="29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F2684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Objednatel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56E38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Muzeum umění Olomouc, státní příspěvková organizace, IČ: 75079950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3322" w14:textId="77777777" w:rsidR="003422A0" w:rsidRDefault="003422A0">
            <w:pPr>
              <w:framePr w:w="10277" w:h="1234" w:hSpace="10177" w:wrap="notBeside" w:vAnchor="text" w:hAnchor="text" w:y="1"/>
            </w:pPr>
          </w:p>
        </w:tc>
      </w:tr>
      <w:tr w:rsidR="003422A0" w14:paraId="0E331FD4" w14:textId="77777777">
        <w:trPr>
          <w:trHeight w:hRule="exact" w:val="32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D6E4F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Zhotovitel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D95AE" w14:textId="77777777" w:rsidR="003422A0" w:rsidRDefault="00DB20FA">
            <w:pPr>
              <w:pStyle w:val="Zkladntext20"/>
              <w:framePr w:w="10277" w:h="1234" w:hSpace="10177" w:wrap="notBeside" w:vAnchor="text" w:hAnchor="text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Stavební společnost NAVRÁTIL, s.r.o., IČ: 469 72 021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0AE8" w14:textId="77777777" w:rsidR="003422A0" w:rsidRDefault="003422A0">
            <w:pPr>
              <w:framePr w:w="10277" w:h="1234" w:hSpace="10177" w:wrap="notBeside" w:vAnchor="text" w:hAnchor="text" w:y="1"/>
            </w:pPr>
          </w:p>
        </w:tc>
      </w:tr>
    </w:tbl>
    <w:p w14:paraId="5A58CEAC" w14:textId="77777777" w:rsidR="003422A0" w:rsidRDefault="00DB20FA">
      <w:pPr>
        <w:pStyle w:val="Titulektabulky0"/>
        <w:framePr w:w="922" w:h="289" w:hSpace="5669" w:wrap="notBeside" w:vAnchor="text" w:hAnchor="text" w:x="159" w:y="1505"/>
        <w:shd w:val="clear" w:color="auto" w:fill="auto"/>
      </w:pPr>
      <w:r>
        <w:t>Název ZL</w:t>
      </w:r>
    </w:p>
    <w:p w14:paraId="1BFD8157" w14:textId="4922744C" w:rsidR="003422A0" w:rsidRDefault="003422A0">
      <w:pPr>
        <w:rPr>
          <w:sz w:val="2"/>
          <w:szCs w:val="2"/>
        </w:rPr>
      </w:pPr>
    </w:p>
    <w:p w14:paraId="6757ACD0" w14:textId="77777777" w:rsidR="003422A0" w:rsidRDefault="00DB20FA">
      <w:pPr>
        <w:pStyle w:val="Titulektabulky0"/>
        <w:framePr w:w="10277" w:wrap="notBeside" w:vAnchor="text" w:hAnchor="text" w:xAlign="center" w:y="1"/>
        <w:shd w:val="clear" w:color="auto" w:fill="auto"/>
      </w:pPr>
      <w:r>
        <w:t>Soubor změn ev. č. 2024/04/</w:t>
      </w:r>
      <w:r>
        <w:rPr>
          <w:rStyle w:val="Titulektabulky1"/>
        </w:rPr>
        <w:t xml:space="preserve">05 </w:t>
      </w:r>
      <w:r>
        <w:t xml:space="preserve">(viz </w:t>
      </w:r>
      <w:proofErr w:type="gramStart"/>
      <w:r>
        <w:t>příloha - položkový</w:t>
      </w:r>
      <w:proofErr w:type="gramEnd"/>
      <w:r>
        <w:t xml:space="preserve"> rozpočet)</w:t>
      </w:r>
    </w:p>
    <w:p w14:paraId="0A780E16" w14:textId="77777777" w:rsidR="00562BF0" w:rsidRDefault="00562BF0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69BDEAC3" w14:textId="77777777" w:rsidR="00562BF0" w:rsidRDefault="00562BF0">
      <w:pPr>
        <w:pStyle w:val="Titulektabulky0"/>
        <w:framePr w:w="10277" w:wrap="notBeside" w:vAnchor="text" w:hAnchor="text" w:xAlign="center" w:y="1"/>
        <w:shd w:val="clear" w:color="auto" w:fill="auto"/>
      </w:pPr>
    </w:p>
    <w:p w14:paraId="1BEE7371" w14:textId="77777777" w:rsidR="00562BF0" w:rsidRDefault="00562BF0">
      <w:pPr>
        <w:pStyle w:val="Titulektabulky0"/>
        <w:framePr w:w="10277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8501"/>
      </w:tblGrid>
      <w:tr w:rsidR="003422A0" w14:paraId="7F18F8B3" w14:textId="77777777">
        <w:trPr>
          <w:trHeight w:hRule="exact" w:val="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D88F9" w14:textId="77777777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C7107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a) Odpočet dveří</w:t>
            </w:r>
          </w:p>
        </w:tc>
      </w:tr>
      <w:tr w:rsidR="003422A0" w14:paraId="6BC1AADB" w14:textId="77777777">
        <w:trPr>
          <w:trHeight w:hRule="exact" w:val="288"/>
          <w:jc w:val="center"/>
        </w:trPr>
        <w:tc>
          <w:tcPr>
            <w:tcW w:w="17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09DF17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40"/>
            </w:pPr>
            <w:r>
              <w:rPr>
                <w:rStyle w:val="Zkladntext21"/>
              </w:rPr>
              <w:t>Předmět změny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05D22" w14:textId="77777777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A0" w14:paraId="119ADF6F" w14:textId="77777777">
        <w:trPr>
          <w:trHeight w:hRule="exact" w:val="293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C474A9" w14:textId="77777777" w:rsidR="003422A0" w:rsidRDefault="003422A0">
            <w:pPr>
              <w:framePr w:w="10277" w:wrap="notBeside" w:vAnchor="text" w:hAnchor="text" w:xAlign="center" w:y="1"/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C872F" w14:textId="77777777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22A0" w14:paraId="19EBCEA4" w14:textId="77777777">
        <w:trPr>
          <w:trHeight w:hRule="exact" w:val="326"/>
          <w:jc w:val="center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A5221" w14:textId="78C7E511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ADA7" w14:textId="77777777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6631D6F" w14:textId="77777777" w:rsidR="003422A0" w:rsidRDefault="003422A0">
      <w:pPr>
        <w:framePr w:w="10277" w:wrap="notBeside" w:vAnchor="text" w:hAnchor="text" w:xAlign="center" w:y="1"/>
        <w:rPr>
          <w:sz w:val="2"/>
          <w:szCs w:val="2"/>
        </w:rPr>
      </w:pPr>
    </w:p>
    <w:p w14:paraId="236CD31D" w14:textId="46ABB60E" w:rsidR="003422A0" w:rsidRDefault="00562BF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35213D8D" wp14:editId="44740D54">
                <wp:simplePos x="0" y="0"/>
                <wp:positionH relativeFrom="margin">
                  <wp:align>left</wp:align>
                </wp:positionH>
                <wp:positionV relativeFrom="paragraph">
                  <wp:posOffset>1508760</wp:posOffset>
                </wp:positionV>
                <wp:extent cx="6525895" cy="662305"/>
                <wp:effectExtent l="0" t="0" r="8255" b="4445"/>
                <wp:wrapTopAndBottom/>
                <wp:docPr id="1532308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76"/>
                              <w:gridCol w:w="8501"/>
                            </w:tblGrid>
                            <w:tr w:rsidR="003422A0" w14:paraId="6046EEB2" w14:textId="77777777"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83FCE5" w14:textId="77777777" w:rsidR="003422A0" w:rsidRDefault="003422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89E5EF" w14:textId="77777777" w:rsidR="003422A0" w:rsidRDefault="003422A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422A0" w14:paraId="5E01E96C" w14:textId="77777777"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3FF995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Popis ad a)</w:t>
                                  </w:r>
                                </w:p>
                              </w:tc>
                              <w:tc>
                                <w:tcPr>
                                  <w:tcW w:w="85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569794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0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Odpočet dveří</w:t>
                                  </w:r>
                                </w:p>
                              </w:tc>
                            </w:tr>
                          </w:tbl>
                          <w:p w14:paraId="0A64BA37" w14:textId="77777777" w:rsidR="003422A0" w:rsidRDefault="00DB20FA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rStyle w:val="TitulektabulkyExact"/>
                              </w:rPr>
                              <w:t>Zdůvodnění:</w:t>
                            </w:r>
                          </w:p>
                          <w:p w14:paraId="55488B9F" w14:textId="77777777" w:rsidR="003422A0" w:rsidRDefault="00342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13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8.8pt;width:513.85pt;height:52.15pt;z-index:-125829376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76"/>
                        <w:gridCol w:w="8501"/>
                      </w:tblGrid>
                      <w:tr w:rsidR="003422A0" w14:paraId="6046EEB2" w14:textId="77777777"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983FCE5" w14:textId="77777777" w:rsidR="003422A0" w:rsidRDefault="003422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789E5EF" w14:textId="77777777" w:rsidR="003422A0" w:rsidRDefault="003422A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422A0" w14:paraId="5E01E96C" w14:textId="77777777"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17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3FF995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Popis ad a)</w:t>
                            </w:r>
                          </w:p>
                        </w:tc>
                        <w:tc>
                          <w:tcPr>
                            <w:tcW w:w="85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569794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00"/>
                            </w:pPr>
                            <w:r>
                              <w:rPr>
                                <w:rStyle w:val="Zkladntext21"/>
                              </w:rPr>
                              <w:t>Odpočet dveří</w:t>
                            </w:r>
                          </w:p>
                        </w:tc>
                      </w:tr>
                    </w:tbl>
                    <w:p w14:paraId="0A64BA37" w14:textId="77777777" w:rsidR="003422A0" w:rsidRDefault="00DB20FA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rStyle w:val="TitulektabulkyExact"/>
                        </w:rPr>
                        <w:t>Zdůvodnění:</w:t>
                      </w:r>
                    </w:p>
                    <w:p w14:paraId="55488B9F" w14:textId="77777777" w:rsidR="003422A0" w:rsidRDefault="003422A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EBC452" w14:textId="2579A495" w:rsidR="003422A0" w:rsidRDefault="00DB20FA">
      <w:pPr>
        <w:pStyle w:val="Zkladntext20"/>
        <w:shd w:val="clear" w:color="auto" w:fill="auto"/>
        <w:spacing w:before="1244"/>
        <w:ind w:left="220"/>
      </w:pPr>
      <w:r>
        <w:t xml:space="preserve">Stávají dveře u schodiště do budoucí kanceláře zůstanou stávající a </w:t>
      </w:r>
      <w:proofErr w:type="gramStart"/>
      <w:r>
        <w:t>opatří</w:t>
      </w:r>
      <w:proofErr w:type="gramEnd"/>
      <w:r>
        <w:t xml:space="preserve"> se pouze kováním. Tímto řešením dojde k finanční úspoře.</w:t>
      </w:r>
    </w:p>
    <w:p w14:paraId="0FD74DE4" w14:textId="77777777" w:rsidR="003422A0" w:rsidRDefault="00DB20FA">
      <w:pPr>
        <w:pStyle w:val="Titulektabulky0"/>
        <w:framePr w:w="10277" w:wrap="notBeside" w:vAnchor="text" w:hAnchor="text" w:xAlign="center" w:y="1"/>
        <w:shd w:val="clear" w:color="auto" w:fill="auto"/>
      </w:pPr>
      <w:r>
        <w:t>Zařazení změny dle ZZVZ:</w:t>
      </w:r>
    </w:p>
    <w:p w14:paraId="51D3DDF9" w14:textId="77777777" w:rsidR="003422A0" w:rsidRDefault="00DB20FA">
      <w:pPr>
        <w:pStyle w:val="Titulektabulky0"/>
        <w:framePr w:w="10277" w:wrap="notBeside" w:vAnchor="text" w:hAnchor="text" w:xAlign="center" w:y="1"/>
        <w:shd w:val="clear" w:color="auto" w:fill="auto"/>
      </w:pPr>
      <w:r>
        <w:t xml:space="preserve">§ 222 odst. 6, </w:t>
      </w:r>
      <w:proofErr w:type="gramStart"/>
      <w:r>
        <w:t>změna - vícepráce</w:t>
      </w:r>
      <w:proofErr w:type="gramEnd"/>
      <w:r>
        <w:t>, méněpráce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6"/>
        <w:gridCol w:w="1805"/>
        <w:gridCol w:w="1536"/>
      </w:tblGrid>
      <w:tr w:rsidR="003422A0" w14:paraId="5892574B" w14:textId="77777777">
        <w:trPr>
          <w:trHeight w:hRule="exact" w:val="302"/>
          <w:jc w:val="center"/>
        </w:trPr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7717F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Vícepráce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9FF62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bez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7422C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0"/>
              </w:rPr>
              <w:t>0,00 Kč</w:t>
            </w:r>
          </w:p>
        </w:tc>
      </w:tr>
      <w:tr w:rsidR="003422A0" w14:paraId="6CF9C359" w14:textId="77777777">
        <w:trPr>
          <w:trHeight w:hRule="exact" w:val="293"/>
          <w:jc w:val="center"/>
        </w:trPr>
        <w:tc>
          <w:tcPr>
            <w:tcW w:w="6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2BB2C3" w14:textId="77777777" w:rsidR="003422A0" w:rsidRDefault="003422A0">
            <w:pPr>
              <w:framePr w:w="10277" w:wrap="notBeside" w:vAnchor="text" w:hAnchor="text" w:xAlign="center" w:y="1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5A681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21 %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1572A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0"/>
              </w:rPr>
              <w:t>0,00 Kč</w:t>
            </w:r>
          </w:p>
        </w:tc>
      </w:tr>
      <w:tr w:rsidR="003422A0" w14:paraId="6A93A31B" w14:textId="77777777">
        <w:trPr>
          <w:trHeight w:hRule="exact" w:val="302"/>
          <w:jc w:val="center"/>
        </w:trPr>
        <w:tc>
          <w:tcPr>
            <w:tcW w:w="6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C82D1F" w14:textId="77777777" w:rsidR="003422A0" w:rsidRDefault="003422A0">
            <w:pPr>
              <w:framePr w:w="10277" w:wrap="notBeside" w:vAnchor="text" w:hAnchor="text" w:xAlign="center" w:y="1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7E331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39BFA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0"/>
              </w:rPr>
              <w:t>0,00 Kč</w:t>
            </w:r>
          </w:p>
        </w:tc>
      </w:tr>
      <w:tr w:rsidR="003422A0" w14:paraId="5A9D59A5" w14:textId="77777777">
        <w:trPr>
          <w:trHeight w:hRule="exact" w:val="288"/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5221E" w14:textId="77777777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AB489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bez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CCB3A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0"/>
              </w:rPr>
              <w:t>-17 990,00 Kč</w:t>
            </w:r>
          </w:p>
        </w:tc>
      </w:tr>
      <w:tr w:rsidR="003422A0" w14:paraId="5D0B1068" w14:textId="77777777">
        <w:trPr>
          <w:trHeight w:hRule="exact" w:val="293"/>
          <w:jc w:val="center"/>
        </w:trPr>
        <w:tc>
          <w:tcPr>
            <w:tcW w:w="69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84E628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Méněpráce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E76DB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21 % DPH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27FBC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0"/>
              </w:rPr>
              <w:t>-3 777,90 Kč</w:t>
            </w:r>
          </w:p>
        </w:tc>
      </w:tr>
      <w:tr w:rsidR="003422A0" w14:paraId="06885982" w14:textId="77777777">
        <w:trPr>
          <w:trHeight w:hRule="exact" w:val="307"/>
          <w:jc w:val="center"/>
        </w:trPr>
        <w:tc>
          <w:tcPr>
            <w:tcW w:w="6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16011" w14:textId="77777777" w:rsidR="003422A0" w:rsidRDefault="003422A0">
            <w:pPr>
              <w:framePr w:w="102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4F306F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00"/>
            </w:pPr>
            <w:r>
              <w:rPr>
                <w:rStyle w:val="Zkladntext21"/>
              </w:rPr>
              <w:t>celkem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1FE5F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08" w:lineRule="exact"/>
              <w:ind w:right="220"/>
              <w:jc w:val="right"/>
            </w:pPr>
            <w:r>
              <w:rPr>
                <w:rStyle w:val="Zkladntext285pt0"/>
              </w:rPr>
              <w:t>-21 767,90 Kč</w:t>
            </w:r>
          </w:p>
        </w:tc>
      </w:tr>
    </w:tbl>
    <w:p w14:paraId="37DE7F48" w14:textId="77777777" w:rsidR="003422A0" w:rsidRDefault="003422A0">
      <w:pPr>
        <w:framePr w:w="10277" w:wrap="notBeside" w:vAnchor="text" w:hAnchor="text" w:xAlign="center" w:y="1"/>
        <w:rPr>
          <w:sz w:val="2"/>
          <w:szCs w:val="2"/>
        </w:rPr>
      </w:pPr>
    </w:p>
    <w:p w14:paraId="6DC5C9B1" w14:textId="77777777" w:rsidR="003422A0" w:rsidRDefault="003422A0">
      <w:pPr>
        <w:rPr>
          <w:sz w:val="2"/>
          <w:szCs w:val="2"/>
        </w:rPr>
      </w:pPr>
    </w:p>
    <w:p w14:paraId="57D771A7" w14:textId="741537BE" w:rsidR="003422A0" w:rsidRDefault="00DB20FA">
      <w:pPr>
        <w:pStyle w:val="Zkladntext20"/>
        <w:shd w:val="clear" w:color="auto" w:fill="auto"/>
        <w:spacing w:before="139" w:after="336"/>
        <w:ind w:left="220" w:right="440"/>
      </w:pPr>
      <w:r>
        <w:rPr>
          <w:noProof/>
        </w:rPr>
        <mc:AlternateContent>
          <mc:Choice Requires="wps">
            <w:drawing>
              <wp:anchor distT="79375" distB="0" distL="63500" distR="63500" simplePos="0" relativeHeight="377487105" behindDoc="1" locked="0" layoutInCell="1" allowOverlap="1" wp14:anchorId="5743276F" wp14:editId="34C491AC">
                <wp:simplePos x="0" y="0"/>
                <wp:positionH relativeFrom="margin">
                  <wp:posOffset>4395470</wp:posOffset>
                </wp:positionH>
                <wp:positionV relativeFrom="paragraph">
                  <wp:posOffset>-60960</wp:posOffset>
                </wp:positionV>
                <wp:extent cx="2130425" cy="612140"/>
                <wp:effectExtent l="0" t="0" r="0" b="1270"/>
                <wp:wrapSquare wrapText="left"/>
                <wp:docPr id="20108706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19"/>
                              <w:gridCol w:w="1536"/>
                            </w:tblGrid>
                            <w:tr w:rsidR="003422A0" w14:paraId="61076770" w14:textId="77777777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6173AD2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4385AFC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0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5pt"/>
                                    </w:rPr>
                                    <w:t>-17 990,00 Kč</w:t>
                                  </w:r>
                                </w:p>
                              </w:tc>
                            </w:tr>
                            <w:tr w:rsidR="003422A0" w14:paraId="26A0B1C6" w14:textId="77777777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418111F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21 % DPH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55BF82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0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-3 777,90 Kč</w:t>
                                  </w:r>
                                </w:p>
                              </w:tc>
                            </w:tr>
                            <w:tr w:rsidR="003422A0" w14:paraId="1416CAFA" w14:textId="77777777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D0C0B5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56" w:lineRule="exact"/>
                                    <w:ind w:left="2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7DE068" w14:textId="77777777" w:rsidR="003422A0" w:rsidRDefault="00DB20FA">
                                  <w:pPr>
                                    <w:pStyle w:val="Zkladntext20"/>
                                    <w:shd w:val="clear" w:color="auto" w:fill="auto"/>
                                    <w:spacing w:before="0" w:line="208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85pt0"/>
                                    </w:rPr>
                                    <w:t>-21 767,90 Kč</w:t>
                                  </w:r>
                                </w:p>
                              </w:tc>
                            </w:tr>
                          </w:tbl>
                          <w:p w14:paraId="4975A074" w14:textId="77777777" w:rsidR="003422A0" w:rsidRDefault="003422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3276F" id="Text Box 3" o:spid="_x0000_s1027" type="#_x0000_t202" style="position:absolute;left:0;text-align:left;margin-left:346.1pt;margin-top:-4.8pt;width:167.75pt;height:48.2pt;z-index:-125829375;visibility:visible;mso-wrap-style:square;mso-width-percent:0;mso-height-percent:0;mso-wrap-distance-left:5pt;mso-wrap-distance-top: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19"/>
                        <w:gridCol w:w="1536"/>
                      </w:tblGrid>
                      <w:tr w:rsidR="003422A0" w14:paraId="61076770" w14:textId="77777777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6173AD2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4385AFC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0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5pt"/>
                              </w:rPr>
                              <w:t>-17 990,00 Kč</w:t>
                            </w:r>
                          </w:p>
                        </w:tc>
                      </w:tr>
                      <w:tr w:rsidR="003422A0" w14:paraId="26A0B1C6" w14:textId="77777777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418111F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21 % DPH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55BF82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0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5pt0"/>
                              </w:rPr>
                              <w:t>-3 777,90 Kč</w:t>
                            </w:r>
                          </w:p>
                        </w:tc>
                      </w:tr>
                      <w:tr w:rsidR="003422A0" w14:paraId="1416CAFA" w14:textId="77777777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DD0C0B5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56" w:lineRule="exact"/>
                              <w:ind w:left="220"/>
                            </w:pPr>
                            <w:r>
                              <w:rPr>
                                <w:rStyle w:val="Zkladntext21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7DE068" w14:textId="77777777" w:rsidR="003422A0" w:rsidRDefault="00DB20FA">
                            <w:pPr>
                              <w:pStyle w:val="Zkladntext20"/>
                              <w:shd w:val="clear" w:color="auto" w:fill="auto"/>
                              <w:spacing w:before="0" w:line="208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85pt0"/>
                              </w:rPr>
                              <w:t>-21 767,90 Kč</w:t>
                            </w:r>
                          </w:p>
                        </w:tc>
                      </w:tr>
                    </w:tbl>
                    <w:p w14:paraId="4975A074" w14:textId="77777777" w:rsidR="003422A0" w:rsidRDefault="003422A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Celková bilance víceprací a méněprací</w:t>
      </w:r>
    </w:p>
    <w:p w14:paraId="7F2FF24D" w14:textId="77777777" w:rsidR="003422A0" w:rsidRDefault="00DB20FA">
      <w:pPr>
        <w:pStyle w:val="Zkladntext20"/>
        <w:shd w:val="clear" w:color="auto" w:fill="auto"/>
        <w:spacing w:before="0" w:line="293" w:lineRule="exact"/>
        <w:ind w:left="220" w:right="440"/>
      </w:pPr>
      <w:r>
        <w:t>Vliv na termín dokončení Nemá vliv na termín dokončení.</w:t>
      </w:r>
    </w:p>
    <w:p w14:paraId="6D6F5D9E" w14:textId="77777777" w:rsidR="003422A0" w:rsidRDefault="00DB20FA">
      <w:pPr>
        <w:pStyle w:val="Zkladntext20"/>
        <w:shd w:val="clear" w:color="auto" w:fill="auto"/>
        <w:spacing w:before="0" w:line="293" w:lineRule="exact"/>
        <w:ind w:left="220"/>
      </w:pPr>
      <w:r>
        <w:t>Vliv na změnu PD</w:t>
      </w:r>
    </w:p>
    <w:p w14:paraId="64677B18" w14:textId="77777777" w:rsidR="003422A0" w:rsidRDefault="00DB20FA">
      <w:pPr>
        <w:pStyle w:val="Zkladntext20"/>
        <w:shd w:val="clear" w:color="auto" w:fill="auto"/>
        <w:spacing w:before="0" w:after="170" w:line="293" w:lineRule="exact"/>
        <w:ind w:left="220" w:right="440"/>
      </w:pPr>
      <w:r>
        <w:t xml:space="preserve">Bude zapracováno do dokumentace skutečného provedení </w:t>
      </w:r>
      <w:proofErr w:type="gramStart"/>
      <w:r>
        <w:t>stavby - části</w:t>
      </w:r>
      <w:proofErr w:type="gramEnd"/>
      <w:r>
        <w:t xml:space="preserve"> a) Vyjádření AD</w:t>
      </w:r>
    </w:p>
    <w:p w14:paraId="70EA3BEE" w14:textId="77777777" w:rsidR="003422A0" w:rsidRDefault="00DB20FA">
      <w:pPr>
        <w:pStyle w:val="Zkladntext20"/>
        <w:shd w:val="clear" w:color="auto" w:fill="auto"/>
        <w:spacing w:before="0" w:after="340" w:line="256" w:lineRule="exact"/>
        <w:ind w:left="220"/>
      </w:pPr>
      <w:r>
        <w:t>Souhlasí se změnami.</w:t>
      </w:r>
    </w:p>
    <w:p w14:paraId="650A0F19" w14:textId="77777777" w:rsidR="003422A0" w:rsidRDefault="00DB20FA">
      <w:pPr>
        <w:pStyle w:val="Zkladntext20"/>
        <w:shd w:val="clear" w:color="auto" w:fill="auto"/>
        <w:spacing w:before="0" w:after="140" w:line="256" w:lineRule="exact"/>
        <w:ind w:left="220"/>
      </w:pPr>
      <w:r>
        <w:t>Vyjádření TDS</w:t>
      </w:r>
    </w:p>
    <w:p w14:paraId="4DF212D0" w14:textId="77777777" w:rsidR="003422A0" w:rsidRDefault="00DB20FA">
      <w:pPr>
        <w:pStyle w:val="Zkladntext20"/>
        <w:shd w:val="clear" w:color="auto" w:fill="auto"/>
        <w:spacing w:before="0" w:after="211" w:line="256" w:lineRule="exact"/>
        <w:ind w:left="220"/>
      </w:pPr>
      <w:r>
        <w:t>TDS zkompletoval ZL a se souhlasem Objednatele a s navrhovanými změnami souhlasí.</w:t>
      </w:r>
    </w:p>
    <w:p w14:paraId="5AC8A282" w14:textId="77777777" w:rsidR="003422A0" w:rsidRDefault="00DB20FA">
      <w:pPr>
        <w:pStyle w:val="Zkladntext20"/>
        <w:shd w:val="clear" w:color="auto" w:fill="auto"/>
        <w:spacing w:before="0" w:line="418" w:lineRule="exact"/>
        <w:ind w:left="220" w:right="440"/>
      </w:pPr>
      <w:r>
        <w:t>Vyjádření Objednatele Souhlasí se změnami.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6"/>
        <w:gridCol w:w="8501"/>
      </w:tblGrid>
      <w:tr w:rsidR="003422A0" w14:paraId="1B096452" w14:textId="77777777">
        <w:trPr>
          <w:trHeight w:hRule="exact" w:val="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F331C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Přílohy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8A9DE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Název přílohy</w:t>
            </w:r>
          </w:p>
        </w:tc>
      </w:tr>
      <w:tr w:rsidR="003422A0" w14:paraId="2C1B20B1" w14:textId="77777777">
        <w:trPr>
          <w:trHeight w:hRule="exact" w:val="31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A59E1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příloha č. 1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70080" w14:textId="77777777" w:rsidR="003422A0" w:rsidRDefault="00DB20FA">
            <w:pPr>
              <w:pStyle w:val="Zkladntext20"/>
              <w:framePr w:w="10277" w:wrap="notBeside" w:vAnchor="text" w:hAnchor="text" w:xAlign="center" w:y="1"/>
              <w:shd w:val="clear" w:color="auto" w:fill="auto"/>
              <w:spacing w:before="0" w:line="256" w:lineRule="exact"/>
              <w:ind w:left="220"/>
            </w:pPr>
            <w:r>
              <w:rPr>
                <w:rStyle w:val="Zkladntext21"/>
              </w:rPr>
              <w:t>Položkový rozpočet a cenová nabídka</w:t>
            </w:r>
          </w:p>
        </w:tc>
      </w:tr>
    </w:tbl>
    <w:p w14:paraId="27C1F940" w14:textId="77777777" w:rsidR="003422A0" w:rsidRDefault="003422A0">
      <w:pPr>
        <w:framePr w:w="10277" w:wrap="notBeside" w:vAnchor="text" w:hAnchor="text" w:xAlign="center" w:y="1"/>
        <w:rPr>
          <w:sz w:val="2"/>
          <w:szCs w:val="2"/>
        </w:rPr>
      </w:pPr>
    </w:p>
    <w:p w14:paraId="5783C2A6" w14:textId="77777777" w:rsidR="003422A0" w:rsidRDefault="00DB20FA">
      <w:pPr>
        <w:rPr>
          <w:sz w:val="2"/>
          <w:szCs w:val="2"/>
        </w:rPr>
      </w:pPr>
      <w:r>
        <w:br w:type="page"/>
      </w:r>
    </w:p>
    <w:p w14:paraId="74CF2F32" w14:textId="5AB500AF" w:rsidR="003422A0" w:rsidRDefault="00DB20F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3"/>
          <w:tab w:val="right" w:pos="5111"/>
          <w:tab w:val="right" w:leader="dot" w:pos="7463"/>
        </w:tabs>
        <w:spacing w:before="0" w:line="821" w:lineRule="exact"/>
        <w:ind w:left="220"/>
        <w:jc w:val="both"/>
      </w:pPr>
      <w:r>
        <w:lastRenderedPageBreak/>
        <w:t>Za Zhotovitele</w:t>
      </w:r>
      <w:r>
        <w:tab/>
      </w:r>
      <w:proofErr w:type="spellStart"/>
      <w:r>
        <w:t>xxx</w:t>
      </w:r>
      <w:proofErr w:type="spellEnd"/>
      <w:r>
        <w:tab/>
        <w:t>podpis</w:t>
      </w:r>
      <w:r>
        <w:tab/>
        <w:t xml:space="preserve"> dne</w:t>
      </w:r>
    </w:p>
    <w:p w14:paraId="4B5289A6" w14:textId="2E0AA23D" w:rsidR="003422A0" w:rsidRDefault="00DB20F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3"/>
          <w:tab w:val="right" w:pos="5111"/>
          <w:tab w:val="right" w:leader="dot" w:pos="7463"/>
        </w:tabs>
        <w:spacing w:before="0" w:line="821" w:lineRule="exact"/>
        <w:ind w:left="220"/>
        <w:jc w:val="both"/>
      </w:pPr>
      <w:r>
        <w:t>Za AD</w:t>
      </w:r>
      <w:r>
        <w:tab/>
      </w:r>
      <w:proofErr w:type="spellStart"/>
      <w:r>
        <w:t>xxx</w:t>
      </w:r>
      <w:proofErr w:type="spellEnd"/>
      <w:r>
        <w:tab/>
        <w:t>podpis</w:t>
      </w:r>
      <w:r>
        <w:tab/>
        <w:t xml:space="preserve"> dne</w:t>
      </w:r>
    </w:p>
    <w:p w14:paraId="38778224" w14:textId="51CE88A6" w:rsidR="003422A0" w:rsidRDefault="00DB20F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953"/>
          <w:tab w:val="right" w:pos="5111"/>
          <w:tab w:val="right" w:leader="dot" w:pos="7463"/>
        </w:tabs>
        <w:spacing w:before="0" w:line="821" w:lineRule="exact"/>
        <w:ind w:left="220"/>
        <w:jc w:val="both"/>
      </w:pPr>
      <w:r>
        <w:t>Za TDS</w:t>
      </w:r>
      <w:r>
        <w:tab/>
      </w:r>
      <w:proofErr w:type="spellStart"/>
      <w:r>
        <w:t>xxx</w:t>
      </w:r>
      <w:proofErr w:type="spellEnd"/>
      <w:r>
        <w:tab/>
        <w:t>podpis</w:t>
      </w:r>
      <w:r>
        <w:tab/>
        <w:t xml:space="preserve"> dne</w:t>
      </w:r>
    </w:p>
    <w:p w14:paraId="5BC87AF0" w14:textId="46316B8F" w:rsidR="003422A0" w:rsidRDefault="00DB20FA">
      <w:pPr>
        <w:pStyle w:val="Zkladntext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6340"/>
        </w:tabs>
        <w:spacing w:before="0" w:line="256" w:lineRule="exact"/>
        <w:ind w:left="220"/>
        <w:jc w:val="both"/>
      </w:pPr>
      <w:r>
        <w:t xml:space="preserve">Za Objednatele </w:t>
      </w:r>
      <w:proofErr w:type="spellStart"/>
      <w:r>
        <w:t>xxx</w:t>
      </w:r>
      <w:proofErr w:type="spellEnd"/>
      <w:r>
        <w:t xml:space="preserve"> podpis</w:t>
      </w:r>
      <w:r>
        <w:tab/>
        <w:t xml:space="preserve"> dne</w:t>
      </w:r>
    </w:p>
    <w:sectPr w:rsidR="003422A0">
      <w:footerReference w:type="default" r:id="rId6"/>
      <w:pgSz w:w="11900" w:h="16840"/>
      <w:pgMar w:top="1010" w:right="824" w:bottom="962" w:left="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54C2" w14:textId="77777777" w:rsidR="00DB20FA" w:rsidRDefault="00DB20FA">
      <w:r>
        <w:separator/>
      </w:r>
    </w:p>
  </w:endnote>
  <w:endnote w:type="continuationSeparator" w:id="0">
    <w:p w14:paraId="37965764" w14:textId="77777777" w:rsidR="00DB20FA" w:rsidRDefault="00DB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EAAD" w14:textId="2FE36C83" w:rsidR="003422A0" w:rsidRDefault="00DB20F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006088" wp14:editId="421B644B">
              <wp:simplePos x="0" y="0"/>
              <wp:positionH relativeFrom="page">
                <wp:posOffset>1651000</wp:posOffset>
              </wp:positionH>
              <wp:positionV relativeFrom="page">
                <wp:posOffset>10269220</wp:posOffset>
              </wp:positionV>
              <wp:extent cx="4262755" cy="139700"/>
              <wp:effectExtent l="3175" t="1270" r="1270" b="1905"/>
              <wp:wrapNone/>
              <wp:docPr id="5978001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89FA1" w14:textId="77777777" w:rsidR="003422A0" w:rsidRDefault="00DB20F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Muzeum umění Olomouc, státní příspěvková organizace, Denisova 824/47, 771 11 Olomouc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60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0pt;margin-top:808.6pt;width:335.65pt;height:1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" filled="f" stroked="f">
              <v:textbox style="mso-fit-shape-to-text:t" inset="0,0,0,0">
                <w:txbxContent>
                  <w:p w14:paraId="44E89FA1" w14:textId="77777777" w:rsidR="003422A0" w:rsidRDefault="00DB20F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Muzeum umění Olomouc, státní příspěvková organizace, Denisova 824/47, 771 11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4A85" w14:textId="77777777" w:rsidR="00DB20FA" w:rsidRDefault="00DB20FA"/>
  </w:footnote>
  <w:footnote w:type="continuationSeparator" w:id="0">
    <w:p w14:paraId="15ED0B5E" w14:textId="77777777" w:rsidR="00DB20FA" w:rsidRDefault="00DB20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A0"/>
    <w:rsid w:val="00261814"/>
    <w:rsid w:val="003422A0"/>
    <w:rsid w:val="00425305"/>
    <w:rsid w:val="00562BF0"/>
    <w:rsid w:val="00BF7223"/>
    <w:rsid w:val="00D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8D81B"/>
  <w15:docId w15:val="{1FDFB7AD-C309-4633-90EC-5796C56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Exact">
    <w:name w:val="Titulek tabulky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F8A8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5ptTun">
    <w:name w:val="Základní text (2) + 1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320" w:line="288" w:lineRule="exact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2" w:lineRule="exac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2" w:lineRule="exact"/>
      <w:jc w:val="center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Kovaříková</dc:creator>
  <cp:lastModifiedBy>Kovaříková Jana</cp:lastModifiedBy>
  <cp:revision>2</cp:revision>
  <dcterms:created xsi:type="dcterms:W3CDTF">2024-07-10T11:09:00Z</dcterms:created>
  <dcterms:modified xsi:type="dcterms:W3CDTF">2024-07-11T08:04:00Z</dcterms:modified>
</cp:coreProperties>
</file>