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46D56" w14:textId="722DF64A" w:rsidR="00F80AD3" w:rsidRPr="00C654B6" w:rsidRDefault="00EE07CE" w:rsidP="002700B4">
      <w:pPr>
        <w:pStyle w:val="Nadpis1"/>
        <w:keepNext/>
        <w:pBdr>
          <w:top w:val="single" w:sz="4" w:space="1" w:color="auto"/>
          <w:left w:val="single" w:sz="4" w:space="4" w:color="auto"/>
          <w:bottom w:val="single" w:sz="4" w:space="1" w:color="auto"/>
          <w:right w:val="single" w:sz="4" w:space="4" w:color="auto"/>
        </w:pBdr>
        <w:spacing w:before="240" w:after="60" w:line="276" w:lineRule="auto"/>
        <w:jc w:val="center"/>
        <w:rPr>
          <w:rFonts w:ascii="Arial Nova Cond" w:hAnsi="Arial Nova Cond" w:cs="Arial"/>
          <w:kern w:val="28"/>
          <w:sz w:val="36"/>
          <w:szCs w:val="36"/>
          <w:lang w:val="cs-CZ"/>
        </w:rPr>
      </w:pPr>
      <w:r w:rsidRPr="00C654B6">
        <w:rPr>
          <w:rFonts w:ascii="Arial Nova Cond" w:hAnsi="Arial Nova Cond" w:cs="Arial"/>
          <w:kern w:val="28"/>
          <w:sz w:val="36"/>
          <w:szCs w:val="36"/>
          <w:lang w:val="cs-CZ"/>
        </w:rPr>
        <w:t>Kupní smlouva</w:t>
      </w:r>
    </w:p>
    <w:p w14:paraId="52833EB4" w14:textId="77777777" w:rsidR="00F80AD3" w:rsidRPr="00C654B6" w:rsidRDefault="00F80AD3" w:rsidP="002700B4">
      <w:pPr>
        <w:spacing w:line="276" w:lineRule="auto"/>
        <w:ind w:left="1276" w:hanging="1276"/>
        <w:jc w:val="both"/>
        <w:rPr>
          <w:rFonts w:ascii="Arial Nova Cond" w:hAnsi="Arial Nova Cond" w:cs="Arial"/>
          <w:b/>
          <w:bCs/>
        </w:rPr>
      </w:pPr>
    </w:p>
    <w:p w14:paraId="0548D854" w14:textId="77777777" w:rsidR="00A86614" w:rsidRPr="00C654B6" w:rsidRDefault="00A86614" w:rsidP="00A86614">
      <w:pPr>
        <w:spacing w:line="276" w:lineRule="auto"/>
        <w:rPr>
          <w:rFonts w:ascii="Arial Nova Cond" w:hAnsi="Arial Nova Cond" w:cs="Arial"/>
          <w:b/>
          <w:bCs/>
        </w:rPr>
      </w:pPr>
      <w:r w:rsidRPr="00C654B6">
        <w:rPr>
          <w:rFonts w:ascii="Arial Nova Cond" w:hAnsi="Arial Nova Cond" w:cs="Arial"/>
          <w:b/>
          <w:bCs/>
        </w:rPr>
        <w:t xml:space="preserve">Ekocentrum </w:t>
      </w:r>
      <w:bookmarkStart w:id="0" w:name="_Hlk119313671"/>
      <w:r w:rsidRPr="00C654B6">
        <w:rPr>
          <w:rFonts w:ascii="Arial Nova Cond" w:hAnsi="Arial Nova Cond" w:cs="Arial"/>
          <w:b/>
          <w:bCs/>
        </w:rPr>
        <w:t xml:space="preserve">Oldřichov v Hájích, z. </w:t>
      </w:r>
      <w:proofErr w:type="spellStart"/>
      <w:r w:rsidRPr="00C654B6">
        <w:rPr>
          <w:rFonts w:ascii="Arial Nova Cond" w:hAnsi="Arial Nova Cond" w:cs="Arial"/>
          <w:b/>
          <w:bCs/>
        </w:rPr>
        <w:t>ú.</w:t>
      </w:r>
      <w:proofErr w:type="spellEnd"/>
      <w:r w:rsidRPr="00C654B6">
        <w:rPr>
          <w:rFonts w:ascii="Arial Nova Cond" w:hAnsi="Arial Nova Cond" w:cs="Arial"/>
          <w:b/>
          <w:bCs/>
        </w:rPr>
        <w:t xml:space="preserve">, </w:t>
      </w:r>
      <w:bookmarkEnd w:id="0"/>
    </w:p>
    <w:p w14:paraId="631AB469" w14:textId="20EED407" w:rsidR="00A86614" w:rsidRPr="00C654B6" w:rsidRDefault="00A86614" w:rsidP="00A86614">
      <w:pPr>
        <w:spacing w:line="276" w:lineRule="auto"/>
        <w:rPr>
          <w:rFonts w:ascii="Arial Nova Cond" w:hAnsi="Arial Nova Cond" w:cs="Arial"/>
        </w:rPr>
      </w:pPr>
      <w:r w:rsidRPr="00C654B6">
        <w:rPr>
          <w:rFonts w:ascii="Arial Nova Cond" w:hAnsi="Arial Nova Cond" w:cs="Arial"/>
        </w:rPr>
        <w:t xml:space="preserve">IČO: 25430475, </w:t>
      </w:r>
    </w:p>
    <w:p w14:paraId="08CFA4B8" w14:textId="77777777" w:rsidR="00A86614" w:rsidRPr="00C654B6" w:rsidRDefault="00A86614" w:rsidP="00A86614">
      <w:pPr>
        <w:spacing w:line="276" w:lineRule="auto"/>
        <w:rPr>
          <w:rFonts w:ascii="Arial Nova Cond" w:hAnsi="Arial Nova Cond" w:cs="Arial"/>
        </w:rPr>
      </w:pPr>
      <w:r w:rsidRPr="00C654B6">
        <w:rPr>
          <w:rFonts w:ascii="Arial Nova Cond" w:hAnsi="Arial Nova Cond" w:cs="Arial"/>
        </w:rPr>
        <w:t>Spisová značka: U 211 vedená u Krajského soudu v Ústí nad Labem,</w:t>
      </w:r>
    </w:p>
    <w:p w14:paraId="1607EA16" w14:textId="569FC271" w:rsidR="00A86614" w:rsidRPr="00C654B6" w:rsidRDefault="00A86614" w:rsidP="00A86614">
      <w:pPr>
        <w:spacing w:line="276" w:lineRule="auto"/>
        <w:rPr>
          <w:rFonts w:ascii="Arial Nova Cond" w:hAnsi="Arial Nova Cond" w:cs="Arial"/>
        </w:rPr>
      </w:pPr>
      <w:r w:rsidRPr="00C654B6">
        <w:rPr>
          <w:rFonts w:ascii="Arial Nova Cond" w:hAnsi="Arial Nova Cond" w:cs="Arial"/>
        </w:rPr>
        <w:t>se sídlem č.p. 5, 463 31 Oldřichov v Hájích</w:t>
      </w:r>
    </w:p>
    <w:p w14:paraId="48AC1147" w14:textId="77777777" w:rsidR="00A86614" w:rsidRPr="00C654B6" w:rsidRDefault="00A86614" w:rsidP="00A86614">
      <w:pPr>
        <w:spacing w:line="276" w:lineRule="auto"/>
        <w:rPr>
          <w:rFonts w:ascii="Arial Nova Cond" w:hAnsi="Arial Nova Cond" w:cs="Arial"/>
        </w:rPr>
      </w:pPr>
      <w:r w:rsidRPr="00C654B6">
        <w:rPr>
          <w:rFonts w:ascii="Arial Nova Cond" w:hAnsi="Arial Nova Cond" w:cs="Arial"/>
        </w:rPr>
        <w:t>Zastoupen st. orgánem:</w:t>
      </w:r>
    </w:p>
    <w:p w14:paraId="0C1FAEFB" w14:textId="77777777" w:rsidR="00A86614" w:rsidRPr="00C654B6" w:rsidRDefault="00A86614" w:rsidP="00A86614">
      <w:pPr>
        <w:spacing w:line="276" w:lineRule="auto"/>
        <w:rPr>
          <w:rFonts w:ascii="Arial Nova Cond" w:hAnsi="Arial Nova Cond" w:cs="Arial"/>
          <w:i/>
          <w:iCs/>
        </w:rPr>
      </w:pPr>
      <w:r w:rsidRPr="00C654B6">
        <w:rPr>
          <w:rFonts w:ascii="Arial Nova Cond" w:hAnsi="Arial Nova Cond" w:cs="Arial"/>
          <w:i/>
          <w:iCs/>
        </w:rPr>
        <w:t>Jabloinvest spol. s r.o., IČ: 286 93 833</w:t>
      </w:r>
    </w:p>
    <w:p w14:paraId="36889306" w14:textId="77777777" w:rsidR="00A86614" w:rsidRPr="00C654B6" w:rsidRDefault="00A86614" w:rsidP="00A86614">
      <w:pPr>
        <w:spacing w:line="276" w:lineRule="auto"/>
        <w:rPr>
          <w:rFonts w:ascii="Arial Nova Cond" w:hAnsi="Arial Nova Cond" w:cs="Arial"/>
          <w:i/>
          <w:iCs/>
        </w:rPr>
      </w:pPr>
      <w:r w:rsidRPr="00C654B6">
        <w:rPr>
          <w:rFonts w:ascii="Arial Nova Cond" w:hAnsi="Arial Nova Cond" w:cs="Arial"/>
          <w:i/>
          <w:iCs/>
        </w:rPr>
        <w:t>Revoluční 1668/</w:t>
      </w:r>
      <w:proofErr w:type="gramStart"/>
      <w:r w:rsidRPr="00C654B6">
        <w:rPr>
          <w:rFonts w:ascii="Arial Nova Cond" w:hAnsi="Arial Nova Cond" w:cs="Arial"/>
          <w:i/>
          <w:iCs/>
        </w:rPr>
        <w:t>49a</w:t>
      </w:r>
      <w:proofErr w:type="gramEnd"/>
      <w:r w:rsidRPr="00C654B6">
        <w:rPr>
          <w:rFonts w:ascii="Arial Nova Cond" w:hAnsi="Arial Nova Cond" w:cs="Arial"/>
          <w:i/>
          <w:iCs/>
        </w:rPr>
        <w:t>, 466 01 Jablonec nad Nisou</w:t>
      </w:r>
    </w:p>
    <w:p w14:paraId="307D1DBB" w14:textId="77777777" w:rsidR="00A86614" w:rsidRPr="00C654B6" w:rsidRDefault="00A86614" w:rsidP="00A86614">
      <w:pPr>
        <w:spacing w:line="276" w:lineRule="auto"/>
        <w:rPr>
          <w:rFonts w:ascii="Arial Nova Cond" w:hAnsi="Arial Nova Cond" w:cs="Arial"/>
          <w:i/>
          <w:iCs/>
        </w:rPr>
      </w:pPr>
      <w:r w:rsidRPr="00C654B6">
        <w:rPr>
          <w:rFonts w:ascii="Arial Nova Cond" w:hAnsi="Arial Nova Cond" w:cs="Arial"/>
          <w:i/>
          <w:iCs/>
        </w:rPr>
        <w:t>při výkonu funkce zastupuje:</w:t>
      </w:r>
    </w:p>
    <w:p w14:paraId="4AEA4C86" w14:textId="77777777" w:rsidR="00A86614" w:rsidRPr="00C654B6" w:rsidRDefault="00A86614" w:rsidP="00A86614">
      <w:pPr>
        <w:spacing w:line="276" w:lineRule="auto"/>
        <w:rPr>
          <w:rFonts w:ascii="Arial Nova Cond" w:hAnsi="Arial Nova Cond" w:cs="Arial"/>
          <w:i/>
          <w:iCs/>
        </w:rPr>
      </w:pPr>
      <w:r w:rsidRPr="00C654B6">
        <w:rPr>
          <w:rFonts w:ascii="Arial Nova Cond" w:hAnsi="Arial Nova Cond" w:cs="Arial"/>
          <w:i/>
          <w:iCs/>
        </w:rPr>
        <w:t>Bc. Michaela Velová dat. nar. 27. ledna 1967</w:t>
      </w:r>
    </w:p>
    <w:p w14:paraId="62BE583C" w14:textId="77777777" w:rsidR="00A86614" w:rsidRPr="00C654B6" w:rsidRDefault="00A86614" w:rsidP="00A86614">
      <w:pPr>
        <w:spacing w:line="276" w:lineRule="auto"/>
        <w:rPr>
          <w:rFonts w:ascii="Arial Nova Cond" w:hAnsi="Arial Nova Cond" w:cs="Arial"/>
          <w:i/>
          <w:iCs/>
        </w:rPr>
      </w:pPr>
      <w:r w:rsidRPr="00C654B6">
        <w:rPr>
          <w:rFonts w:ascii="Arial Nova Cond" w:hAnsi="Arial Nova Cond" w:cs="Arial"/>
          <w:i/>
          <w:iCs/>
        </w:rPr>
        <w:t xml:space="preserve">Růžová 4897/31, 466 01 Jablonec nad Nisou </w:t>
      </w:r>
    </w:p>
    <w:p w14:paraId="64392FF9" w14:textId="1CA0AE23" w:rsidR="00F80AD3" w:rsidRPr="00C654B6" w:rsidRDefault="00F80AD3" w:rsidP="00A86614">
      <w:pPr>
        <w:spacing w:line="276" w:lineRule="auto"/>
        <w:rPr>
          <w:rFonts w:ascii="Arial Nova Cond" w:hAnsi="Arial Nova Cond" w:cs="Arial"/>
        </w:rPr>
      </w:pPr>
      <w:r w:rsidRPr="00C654B6">
        <w:rPr>
          <w:rFonts w:ascii="Arial Nova Cond" w:hAnsi="Arial Nova Cond" w:cs="Arial"/>
        </w:rPr>
        <w:t>(dále jen „</w:t>
      </w:r>
      <w:r w:rsidR="00B4735D" w:rsidRPr="00C654B6">
        <w:rPr>
          <w:rFonts w:ascii="Arial Nova Cond" w:hAnsi="Arial Nova Cond" w:cs="Arial"/>
        </w:rPr>
        <w:t>prodávající</w:t>
      </w:r>
      <w:r w:rsidR="00A4479B" w:rsidRPr="00C654B6">
        <w:rPr>
          <w:rFonts w:ascii="Arial Nova Cond" w:hAnsi="Arial Nova Cond" w:cs="Arial"/>
        </w:rPr>
        <w:t>“</w:t>
      </w:r>
      <w:r w:rsidRPr="00C654B6">
        <w:rPr>
          <w:rFonts w:ascii="Arial Nova Cond" w:hAnsi="Arial Nova Cond" w:cs="Arial"/>
        </w:rPr>
        <w:t>)</w:t>
      </w:r>
    </w:p>
    <w:p w14:paraId="00F26204" w14:textId="77777777" w:rsidR="00F80AD3" w:rsidRPr="00C654B6" w:rsidRDefault="00F80AD3" w:rsidP="002700B4">
      <w:pPr>
        <w:spacing w:line="276" w:lineRule="auto"/>
        <w:rPr>
          <w:rFonts w:ascii="Arial Nova Cond" w:hAnsi="Arial Nova Cond" w:cs="Arial"/>
        </w:rPr>
      </w:pPr>
    </w:p>
    <w:p w14:paraId="6DA6DEE9" w14:textId="77777777" w:rsidR="00F80AD3" w:rsidRPr="00C654B6" w:rsidRDefault="00F80AD3" w:rsidP="002700B4">
      <w:pPr>
        <w:spacing w:line="276" w:lineRule="auto"/>
        <w:rPr>
          <w:rFonts w:ascii="Arial Nova Cond" w:hAnsi="Arial Nova Cond" w:cs="Arial"/>
        </w:rPr>
      </w:pPr>
      <w:r w:rsidRPr="00C654B6">
        <w:rPr>
          <w:rFonts w:ascii="Arial Nova Cond" w:hAnsi="Arial Nova Cond" w:cs="Arial"/>
        </w:rPr>
        <w:t>a</w:t>
      </w:r>
    </w:p>
    <w:p w14:paraId="4D8FB49F" w14:textId="77777777" w:rsidR="00A86614" w:rsidRPr="00C654B6" w:rsidRDefault="00A86614" w:rsidP="00A86614">
      <w:pPr>
        <w:spacing w:line="276" w:lineRule="auto"/>
        <w:rPr>
          <w:rFonts w:ascii="Arial Nova Cond" w:hAnsi="Arial Nova Cond" w:cs="Arial"/>
          <w:b/>
          <w:bCs/>
        </w:rPr>
      </w:pPr>
      <w:r w:rsidRPr="00C654B6">
        <w:rPr>
          <w:rFonts w:ascii="Arial Nova Cond" w:hAnsi="Arial Nova Cond" w:cs="Arial"/>
          <w:b/>
          <w:bCs/>
        </w:rPr>
        <w:t xml:space="preserve">obec Oldřichov v Hájích, </w:t>
      </w:r>
    </w:p>
    <w:p w14:paraId="419BAEE8" w14:textId="5F11EBCB" w:rsidR="00A86614" w:rsidRPr="00C654B6" w:rsidRDefault="00A86614" w:rsidP="00A86614">
      <w:pPr>
        <w:spacing w:line="276" w:lineRule="auto"/>
        <w:rPr>
          <w:rFonts w:ascii="Arial Nova Cond" w:hAnsi="Arial Nova Cond" w:cs="Arial"/>
        </w:rPr>
      </w:pPr>
      <w:r w:rsidRPr="00C654B6">
        <w:rPr>
          <w:rFonts w:ascii="Arial Nova Cond" w:hAnsi="Arial Nova Cond" w:cs="Arial"/>
        </w:rPr>
        <w:t>IČ: 004 81 483</w:t>
      </w:r>
    </w:p>
    <w:p w14:paraId="3AB8D00A" w14:textId="295C3660" w:rsidR="00A86614" w:rsidRPr="00C654B6" w:rsidRDefault="00A86614" w:rsidP="00A86614">
      <w:pPr>
        <w:spacing w:line="276" w:lineRule="auto"/>
        <w:rPr>
          <w:rFonts w:ascii="Arial Nova Cond" w:hAnsi="Arial Nova Cond" w:cs="Arial"/>
        </w:rPr>
      </w:pPr>
      <w:r w:rsidRPr="00C654B6">
        <w:rPr>
          <w:rFonts w:ascii="Arial Nova Cond" w:hAnsi="Arial Nova Cond" w:cs="Arial"/>
        </w:rPr>
        <w:t xml:space="preserve">se sídlem: Oldřichov v Hájích č.p.151, PSČ 46331 </w:t>
      </w:r>
    </w:p>
    <w:p w14:paraId="519ECA01" w14:textId="49F29E83" w:rsidR="00A86614" w:rsidRPr="00C654B6" w:rsidRDefault="00A86614" w:rsidP="00A86614">
      <w:pPr>
        <w:spacing w:line="276" w:lineRule="auto"/>
        <w:rPr>
          <w:rFonts w:ascii="Arial Nova Cond" w:hAnsi="Arial Nova Cond" w:cs="Arial"/>
        </w:rPr>
      </w:pPr>
      <w:r w:rsidRPr="00C654B6">
        <w:rPr>
          <w:rFonts w:ascii="Arial Nova Cond" w:hAnsi="Arial Nova Cond" w:cs="Arial"/>
        </w:rPr>
        <w:t xml:space="preserve">zastoupená: </w:t>
      </w:r>
      <w:r w:rsidR="00B620D8" w:rsidRPr="00C654B6">
        <w:rPr>
          <w:rFonts w:ascii="Arial Nova Cond" w:hAnsi="Arial Nova Cond" w:cs="Arial"/>
        </w:rPr>
        <w:t>Janou</w:t>
      </w:r>
      <w:r w:rsidR="006E56EC" w:rsidRPr="00C654B6">
        <w:rPr>
          <w:rFonts w:ascii="Arial Nova Cond" w:hAnsi="Arial Nova Cond" w:cs="Arial"/>
        </w:rPr>
        <w:t xml:space="preserve"> Šťastnou, </w:t>
      </w:r>
      <w:r w:rsidRPr="00C654B6">
        <w:rPr>
          <w:rFonts w:ascii="Arial Nova Cond" w:hAnsi="Arial Nova Cond" w:cs="Arial"/>
        </w:rPr>
        <w:t>starostkou obce</w:t>
      </w:r>
    </w:p>
    <w:p w14:paraId="31DA9730" w14:textId="173DAFBD" w:rsidR="00F80AD3" w:rsidRPr="00C654B6" w:rsidRDefault="00F80AD3" w:rsidP="00A86614">
      <w:pPr>
        <w:spacing w:line="276" w:lineRule="auto"/>
        <w:rPr>
          <w:rFonts w:ascii="Arial Nova Cond" w:hAnsi="Arial Nova Cond" w:cs="Arial"/>
        </w:rPr>
      </w:pPr>
      <w:r w:rsidRPr="00C654B6">
        <w:rPr>
          <w:rFonts w:ascii="Arial Nova Cond" w:hAnsi="Arial Nova Cond" w:cs="Arial"/>
        </w:rPr>
        <w:t>(dále jen „</w:t>
      </w:r>
      <w:r w:rsidR="00B4735D" w:rsidRPr="00C654B6">
        <w:rPr>
          <w:rFonts w:ascii="Arial Nova Cond" w:hAnsi="Arial Nova Cond" w:cs="Arial"/>
        </w:rPr>
        <w:t>kupující</w:t>
      </w:r>
      <w:r w:rsidR="00A4479B" w:rsidRPr="00C654B6">
        <w:rPr>
          <w:rFonts w:ascii="Arial Nova Cond" w:hAnsi="Arial Nova Cond" w:cs="Arial"/>
        </w:rPr>
        <w:t>“</w:t>
      </w:r>
      <w:r w:rsidRPr="00C654B6">
        <w:rPr>
          <w:rFonts w:ascii="Arial Nova Cond" w:hAnsi="Arial Nova Cond" w:cs="Arial"/>
        </w:rPr>
        <w:t>)</w:t>
      </w:r>
    </w:p>
    <w:p w14:paraId="29E6C995" w14:textId="77777777" w:rsidR="00F80AD3" w:rsidRPr="00C654B6" w:rsidRDefault="00F80AD3" w:rsidP="002700B4">
      <w:pPr>
        <w:spacing w:line="276" w:lineRule="auto"/>
        <w:ind w:left="1276" w:hanging="1276"/>
        <w:jc w:val="both"/>
        <w:rPr>
          <w:rFonts w:ascii="Arial Nova Cond" w:hAnsi="Arial Nova Cond" w:cs="Arial"/>
          <w:b/>
          <w:bCs/>
        </w:rPr>
      </w:pPr>
    </w:p>
    <w:p w14:paraId="2DB74E52" w14:textId="18430C32" w:rsidR="00EE07CE" w:rsidRPr="00C654B6" w:rsidRDefault="00F80AD3" w:rsidP="00EE07CE">
      <w:pPr>
        <w:spacing w:line="276" w:lineRule="auto"/>
        <w:jc w:val="center"/>
        <w:rPr>
          <w:rFonts w:ascii="Arial Nova Cond" w:hAnsi="Arial Nova Cond" w:cs="Arial"/>
        </w:rPr>
      </w:pPr>
      <w:r w:rsidRPr="00C654B6">
        <w:rPr>
          <w:rFonts w:ascii="Arial Nova Cond" w:hAnsi="Arial Nova Cond" w:cs="Arial"/>
        </w:rPr>
        <w:t xml:space="preserve">uzavírají </w:t>
      </w:r>
      <w:r w:rsidR="00EE07CE" w:rsidRPr="00C654B6">
        <w:rPr>
          <w:rFonts w:ascii="Arial Nova Cond" w:hAnsi="Arial Nova Cond" w:cs="Arial"/>
        </w:rPr>
        <w:t>dle § 2079 a násl. zákona č. 89/2012 Sb., občanský zákoník,</w:t>
      </w:r>
    </w:p>
    <w:p w14:paraId="3CF03554" w14:textId="0BF0FA68" w:rsidR="00F80AD3" w:rsidRPr="00C654B6" w:rsidRDefault="00EE07CE" w:rsidP="00EE07CE">
      <w:pPr>
        <w:spacing w:line="276" w:lineRule="auto"/>
        <w:jc w:val="center"/>
        <w:rPr>
          <w:rFonts w:ascii="Arial Nova Cond" w:hAnsi="Arial Nova Cond" w:cs="Arial"/>
        </w:rPr>
      </w:pPr>
      <w:r w:rsidRPr="00C654B6">
        <w:rPr>
          <w:rFonts w:ascii="Arial Nova Cond" w:hAnsi="Arial Nova Cond" w:cs="Arial"/>
        </w:rPr>
        <w:t xml:space="preserve">ve znění pozdějších právních předpisů, tuto kupní smlouvu </w:t>
      </w:r>
      <w:r w:rsidR="00FF0AE4" w:rsidRPr="00C654B6">
        <w:rPr>
          <w:rFonts w:ascii="Arial Nova Cond" w:hAnsi="Arial Nova Cond" w:cs="Arial"/>
        </w:rPr>
        <w:t>(dále jen „</w:t>
      </w:r>
      <w:r w:rsidRPr="00C654B6">
        <w:rPr>
          <w:rFonts w:ascii="Arial Nova Cond" w:hAnsi="Arial Nova Cond" w:cs="Arial"/>
        </w:rPr>
        <w:t>s</w:t>
      </w:r>
      <w:r w:rsidR="00FF0AE4" w:rsidRPr="00C654B6">
        <w:rPr>
          <w:rFonts w:ascii="Arial Nova Cond" w:hAnsi="Arial Nova Cond" w:cs="Arial"/>
        </w:rPr>
        <w:t>mlouva“)</w:t>
      </w:r>
      <w:r w:rsidR="00F80AD3" w:rsidRPr="00C654B6">
        <w:rPr>
          <w:rFonts w:ascii="Arial Nova Cond" w:hAnsi="Arial Nova Cond" w:cs="Arial"/>
        </w:rPr>
        <w:t>:</w:t>
      </w:r>
    </w:p>
    <w:p w14:paraId="663AA956" w14:textId="77777777" w:rsidR="00F80AD3" w:rsidRPr="00C654B6" w:rsidRDefault="00F80AD3" w:rsidP="002700B4">
      <w:pPr>
        <w:spacing w:line="276" w:lineRule="auto"/>
        <w:rPr>
          <w:rFonts w:ascii="Arial Nova Cond" w:hAnsi="Arial Nova Cond" w:cs="Arial"/>
        </w:rPr>
      </w:pPr>
    </w:p>
    <w:p w14:paraId="141A0821" w14:textId="77777777" w:rsidR="00A229E8" w:rsidRPr="00C654B6" w:rsidRDefault="00A229E8" w:rsidP="00A229E8">
      <w:pPr>
        <w:spacing w:line="276" w:lineRule="auto"/>
        <w:jc w:val="center"/>
        <w:rPr>
          <w:rFonts w:ascii="Arial Nova Cond" w:hAnsi="Arial Nova Cond" w:cs="Arial"/>
          <w:b/>
          <w:bCs/>
        </w:rPr>
      </w:pPr>
      <w:r w:rsidRPr="00C654B6">
        <w:rPr>
          <w:rFonts w:ascii="Arial Nova Cond" w:hAnsi="Arial Nova Cond" w:cs="Arial"/>
          <w:b/>
          <w:bCs/>
        </w:rPr>
        <w:t>Článek I</w:t>
      </w:r>
    </w:p>
    <w:p w14:paraId="45B6A85D" w14:textId="77777777" w:rsidR="00A229E8" w:rsidRPr="00C654B6" w:rsidRDefault="00A229E8" w:rsidP="00211015">
      <w:pPr>
        <w:spacing w:line="276" w:lineRule="auto"/>
        <w:jc w:val="center"/>
        <w:rPr>
          <w:rFonts w:ascii="Arial Nova Cond" w:hAnsi="Arial Nova Cond" w:cs="Arial"/>
          <w:b/>
          <w:bCs/>
        </w:rPr>
      </w:pPr>
      <w:r w:rsidRPr="00C654B6">
        <w:rPr>
          <w:rFonts w:ascii="Arial Nova Cond" w:hAnsi="Arial Nova Cond" w:cs="Arial"/>
          <w:b/>
          <w:bCs/>
        </w:rPr>
        <w:t>Předmět koupě</w:t>
      </w:r>
    </w:p>
    <w:p w14:paraId="3A840051" w14:textId="0DC72EE4" w:rsidR="00A229E8" w:rsidRPr="00C654B6" w:rsidRDefault="001A066D" w:rsidP="00D4051E">
      <w:pPr>
        <w:pStyle w:val="Odstavecseseznamem"/>
        <w:numPr>
          <w:ilvl w:val="0"/>
          <w:numId w:val="6"/>
        </w:numPr>
        <w:spacing w:line="276" w:lineRule="auto"/>
        <w:ind w:left="567" w:hanging="567"/>
        <w:jc w:val="both"/>
        <w:rPr>
          <w:rFonts w:ascii="Arial Nova Cond" w:hAnsi="Arial Nova Cond" w:cs="Arial"/>
        </w:rPr>
      </w:pPr>
      <w:r w:rsidRPr="00C654B6">
        <w:rPr>
          <w:rFonts w:ascii="Arial Nova Cond" w:hAnsi="Arial Nova Cond" w:cs="Arial"/>
        </w:rPr>
        <w:t>Prodávající prohlašuje, že má ve svém výlučném vlastnictví</w:t>
      </w:r>
      <w:r w:rsidR="00A229E8" w:rsidRPr="00C654B6">
        <w:rPr>
          <w:rFonts w:ascii="Arial Nova Cond" w:hAnsi="Arial Nova Cond" w:cs="Arial"/>
        </w:rPr>
        <w:t xml:space="preserve"> mimo jiné</w:t>
      </w:r>
      <w:r w:rsidR="00764BF0" w:rsidRPr="00C654B6">
        <w:rPr>
          <w:rFonts w:ascii="Arial Nova Cond" w:hAnsi="Arial Nova Cond" w:cs="Arial"/>
        </w:rPr>
        <w:t xml:space="preserve"> pozemek </w:t>
      </w:r>
      <w:proofErr w:type="spellStart"/>
      <w:r w:rsidR="00A229E8" w:rsidRPr="00C654B6">
        <w:rPr>
          <w:rFonts w:ascii="Arial Nova Cond" w:hAnsi="Arial Nova Cond" w:cs="Arial"/>
        </w:rPr>
        <w:t>p.č</w:t>
      </w:r>
      <w:proofErr w:type="spellEnd"/>
      <w:r w:rsidR="00A229E8" w:rsidRPr="00C654B6">
        <w:rPr>
          <w:rFonts w:ascii="Arial Nova Cond" w:hAnsi="Arial Nova Cond" w:cs="Arial"/>
        </w:rPr>
        <w:t xml:space="preserve">. </w:t>
      </w:r>
      <w:r w:rsidR="00DE1D7F" w:rsidRPr="00C654B6">
        <w:rPr>
          <w:rFonts w:ascii="Arial Nova Cond" w:hAnsi="Arial Nova Cond" w:cs="Arial"/>
        </w:rPr>
        <w:t>92/1</w:t>
      </w:r>
      <w:r w:rsidRPr="00C654B6">
        <w:rPr>
          <w:rFonts w:ascii="Arial Nova Cond" w:hAnsi="Arial Nova Cond" w:cs="Arial"/>
        </w:rPr>
        <w:t xml:space="preserve">, </w:t>
      </w:r>
      <w:r w:rsidRPr="00C654B6">
        <w:rPr>
          <w:rFonts w:ascii="Arial Nova Cond" w:hAnsi="Arial Nova Cond" w:cs="Arial"/>
        </w:rPr>
        <w:br/>
      </w:r>
      <w:r w:rsidR="00A229E8" w:rsidRPr="00C654B6">
        <w:rPr>
          <w:rFonts w:ascii="Arial Nova Cond" w:hAnsi="Arial Nova Cond" w:cs="Arial"/>
        </w:rPr>
        <w:t xml:space="preserve">o výměře </w:t>
      </w:r>
      <w:r w:rsidR="00F368D6" w:rsidRPr="00C654B6">
        <w:rPr>
          <w:rFonts w:ascii="Arial Nova Cond" w:hAnsi="Arial Nova Cond" w:cs="Arial"/>
        </w:rPr>
        <w:t xml:space="preserve">5787 </w:t>
      </w:r>
      <w:r w:rsidR="00A229E8" w:rsidRPr="00C654B6">
        <w:rPr>
          <w:rFonts w:ascii="Arial Nova Cond" w:hAnsi="Arial Nova Cond" w:cs="Arial"/>
        </w:rPr>
        <w:t>m</w:t>
      </w:r>
      <w:r w:rsidR="00A229E8" w:rsidRPr="00C654B6">
        <w:rPr>
          <w:rFonts w:ascii="Arial Nova Cond" w:hAnsi="Arial Nova Cond" w:cs="Arial"/>
          <w:vertAlign w:val="superscript"/>
        </w:rPr>
        <w:t>2</w:t>
      </w:r>
      <w:r w:rsidR="00A229E8" w:rsidRPr="00C654B6">
        <w:rPr>
          <w:rFonts w:ascii="Arial Nova Cond" w:hAnsi="Arial Nova Cond" w:cs="Arial"/>
        </w:rPr>
        <w:t xml:space="preserve">, </w:t>
      </w:r>
      <w:r w:rsidRPr="00C654B6">
        <w:rPr>
          <w:rFonts w:ascii="Arial Nova Cond" w:hAnsi="Arial Nova Cond" w:cs="Arial"/>
        </w:rPr>
        <w:t>trvalý travní porost</w:t>
      </w:r>
      <w:r w:rsidR="00A229E8" w:rsidRPr="00C654B6">
        <w:rPr>
          <w:rFonts w:ascii="Arial Nova Cond" w:hAnsi="Arial Nova Cond" w:cs="Arial"/>
        </w:rPr>
        <w:t>, nacházející se v</w:t>
      </w:r>
      <w:r w:rsidRPr="00C654B6">
        <w:rPr>
          <w:rFonts w:ascii="Arial Nova Cond" w:hAnsi="Arial Nova Cond" w:cs="Arial"/>
        </w:rPr>
        <w:t> obci Oldřichov v Hájích, katastrální území Oldřichov v Hájích</w:t>
      </w:r>
      <w:r w:rsidR="00A229E8" w:rsidRPr="00C654B6">
        <w:rPr>
          <w:rFonts w:ascii="Arial Nova Cond" w:hAnsi="Arial Nova Cond" w:cs="Arial"/>
        </w:rPr>
        <w:t xml:space="preserve">, </w:t>
      </w:r>
      <w:r w:rsidR="00764BF0" w:rsidRPr="00C654B6">
        <w:rPr>
          <w:rFonts w:ascii="Arial Nova Cond" w:hAnsi="Arial Nova Cond" w:cs="Arial"/>
        </w:rPr>
        <w:t>e</w:t>
      </w:r>
      <w:r w:rsidR="00A229E8" w:rsidRPr="00C654B6">
        <w:rPr>
          <w:rFonts w:ascii="Arial Nova Cond" w:hAnsi="Arial Nova Cond" w:cs="Arial"/>
        </w:rPr>
        <w:t>vidovan</w:t>
      </w:r>
      <w:r w:rsidR="00764BF0" w:rsidRPr="00C654B6">
        <w:rPr>
          <w:rFonts w:ascii="Arial Nova Cond" w:hAnsi="Arial Nova Cond" w:cs="Arial"/>
        </w:rPr>
        <w:t>ý</w:t>
      </w:r>
      <w:r w:rsidR="00A229E8" w:rsidRPr="00C654B6">
        <w:rPr>
          <w:rFonts w:ascii="Arial Nova Cond" w:hAnsi="Arial Nova Cond" w:cs="Arial"/>
        </w:rPr>
        <w:t xml:space="preserve"> na listu vlastnictví č. </w:t>
      </w:r>
      <w:r w:rsidRPr="00C654B6">
        <w:rPr>
          <w:rFonts w:ascii="Arial Nova Cond" w:hAnsi="Arial Nova Cond" w:cs="Arial"/>
        </w:rPr>
        <w:t xml:space="preserve">442 </w:t>
      </w:r>
      <w:r w:rsidR="00A229E8" w:rsidRPr="00C654B6">
        <w:rPr>
          <w:rFonts w:ascii="Arial Nova Cond" w:hAnsi="Arial Nova Cond" w:cs="Arial"/>
        </w:rPr>
        <w:t>u Katastrálního úřadu pro Liberecký kraj, Katastrální pracoviště Liberec.</w:t>
      </w:r>
    </w:p>
    <w:p w14:paraId="16DFBA78" w14:textId="6E844FF9" w:rsidR="00B4735D" w:rsidRPr="00C654B6" w:rsidRDefault="00B4735D" w:rsidP="00211015">
      <w:pPr>
        <w:spacing w:line="276" w:lineRule="auto"/>
        <w:jc w:val="both"/>
        <w:rPr>
          <w:rFonts w:ascii="Arial Nova Cond" w:hAnsi="Arial Nova Cond" w:cs="Arial"/>
          <w:b/>
          <w:bCs/>
        </w:rPr>
      </w:pPr>
    </w:p>
    <w:p w14:paraId="24C47D40" w14:textId="20014664" w:rsidR="00A229E8" w:rsidRPr="00C654B6" w:rsidRDefault="00A229E8" w:rsidP="00A229E8">
      <w:pPr>
        <w:spacing w:line="276" w:lineRule="auto"/>
        <w:jc w:val="center"/>
        <w:rPr>
          <w:rFonts w:ascii="Arial Nova Cond" w:hAnsi="Arial Nova Cond" w:cs="Arial"/>
          <w:b/>
          <w:bCs/>
        </w:rPr>
      </w:pPr>
      <w:r w:rsidRPr="00C654B6">
        <w:rPr>
          <w:rFonts w:ascii="Arial Nova Cond" w:hAnsi="Arial Nova Cond" w:cs="Arial"/>
          <w:b/>
          <w:bCs/>
        </w:rPr>
        <w:t>Článek II</w:t>
      </w:r>
    </w:p>
    <w:p w14:paraId="2105B96C" w14:textId="77777777" w:rsidR="00A229E8" w:rsidRPr="00C654B6" w:rsidRDefault="00A229E8" w:rsidP="00A229E8">
      <w:pPr>
        <w:spacing w:line="276" w:lineRule="auto"/>
        <w:jc w:val="center"/>
        <w:rPr>
          <w:rFonts w:ascii="Arial Nova Cond" w:hAnsi="Arial Nova Cond" w:cs="Arial"/>
          <w:b/>
          <w:bCs/>
        </w:rPr>
      </w:pPr>
      <w:r w:rsidRPr="00C654B6">
        <w:rPr>
          <w:rFonts w:ascii="Arial Nova Cond" w:hAnsi="Arial Nova Cond" w:cs="Arial"/>
          <w:b/>
          <w:bCs/>
        </w:rPr>
        <w:t>Projev vůle a kupní cena</w:t>
      </w:r>
    </w:p>
    <w:p w14:paraId="1B4FB99E" w14:textId="378F537E" w:rsidR="0093765C" w:rsidRPr="00C654B6" w:rsidRDefault="00A229E8" w:rsidP="00EF2CBE">
      <w:pPr>
        <w:pStyle w:val="Odstavecseseznamem"/>
        <w:numPr>
          <w:ilvl w:val="0"/>
          <w:numId w:val="7"/>
        </w:numPr>
        <w:spacing w:line="276" w:lineRule="auto"/>
        <w:ind w:left="567" w:hanging="567"/>
        <w:jc w:val="both"/>
        <w:rPr>
          <w:rFonts w:ascii="Arial Nova Cond" w:hAnsi="Arial Nova Cond" w:cs="Arial"/>
        </w:rPr>
      </w:pPr>
      <w:r w:rsidRPr="00C654B6">
        <w:rPr>
          <w:rFonts w:ascii="Arial Nova Cond" w:hAnsi="Arial Nova Cond" w:cs="Arial"/>
        </w:rPr>
        <w:t xml:space="preserve">Smluvní strany se dohodly, že prodávající prodává kupující Pozemek uvedený v čl. I odst. </w:t>
      </w:r>
      <w:r w:rsidR="00581BCB" w:rsidRPr="00C654B6">
        <w:rPr>
          <w:rFonts w:ascii="Arial Nova Cond" w:hAnsi="Arial Nova Cond" w:cs="Arial"/>
        </w:rPr>
        <w:t>3.</w:t>
      </w:r>
      <w:r w:rsidRPr="00C654B6">
        <w:rPr>
          <w:rFonts w:ascii="Arial Nova Cond" w:hAnsi="Arial Nova Cond" w:cs="Arial"/>
        </w:rPr>
        <w:t xml:space="preserve"> této smlouvy a kupující tento Pozemek za níže uvedených podmínek kupuje za vzájemně dohodnutou kupní cenu</w:t>
      </w:r>
      <w:r w:rsidR="001E41AC" w:rsidRPr="00C654B6">
        <w:rPr>
          <w:rFonts w:ascii="Arial Nova Cond" w:hAnsi="Arial Nova Cond" w:cs="Arial"/>
        </w:rPr>
        <w:t xml:space="preserve"> 4</w:t>
      </w:r>
      <w:r w:rsidR="00F30AD0" w:rsidRPr="00C654B6">
        <w:rPr>
          <w:rFonts w:ascii="Arial Nova Cond" w:hAnsi="Arial Nova Cond" w:cs="Arial"/>
        </w:rPr>
        <w:t>7</w:t>
      </w:r>
      <w:r w:rsidR="001E41AC" w:rsidRPr="00C654B6">
        <w:rPr>
          <w:rFonts w:ascii="Arial Nova Cond" w:hAnsi="Arial Nova Cond" w:cs="Arial"/>
        </w:rPr>
        <w:t>,-Kč/m</w:t>
      </w:r>
      <w:r w:rsidR="001E41AC" w:rsidRPr="00C654B6">
        <w:rPr>
          <w:rFonts w:ascii="Arial Nova Cond" w:hAnsi="Arial Nova Cond" w:cs="Arial"/>
          <w:vertAlign w:val="superscript"/>
        </w:rPr>
        <w:t>2</w:t>
      </w:r>
      <w:r w:rsidR="001E41AC" w:rsidRPr="00C654B6">
        <w:rPr>
          <w:rFonts w:ascii="Arial Nova Cond" w:hAnsi="Arial Nova Cond" w:cs="Arial"/>
        </w:rPr>
        <w:t xml:space="preserve">, </w:t>
      </w:r>
      <w:r w:rsidRPr="00C654B6">
        <w:rPr>
          <w:rFonts w:ascii="Arial Nova Cond" w:hAnsi="Arial Nova Cond" w:cs="Arial"/>
        </w:rPr>
        <w:t>v</w:t>
      </w:r>
      <w:r w:rsidR="001E41AC" w:rsidRPr="00C654B6">
        <w:rPr>
          <w:rFonts w:ascii="Arial Nova Cond" w:hAnsi="Arial Nova Cond" w:cs="Arial"/>
        </w:rPr>
        <w:t xml:space="preserve"> celkové </w:t>
      </w:r>
      <w:r w:rsidRPr="00C654B6">
        <w:rPr>
          <w:rFonts w:ascii="Arial Nova Cond" w:hAnsi="Arial Nova Cond" w:cs="Arial"/>
        </w:rPr>
        <w:t>výš</w:t>
      </w:r>
      <w:r w:rsidR="001E41AC" w:rsidRPr="00C654B6">
        <w:rPr>
          <w:rFonts w:ascii="Arial Nova Cond" w:hAnsi="Arial Nova Cond" w:cs="Arial"/>
        </w:rPr>
        <w:t xml:space="preserve">i </w:t>
      </w:r>
      <w:r w:rsidR="007A3569" w:rsidRPr="00C654B6">
        <w:rPr>
          <w:rFonts w:ascii="Arial Nova Cond" w:hAnsi="Arial Nova Cond" w:cs="Arial"/>
        </w:rPr>
        <w:t>271 989</w:t>
      </w:r>
      <w:r w:rsidR="001E41AC" w:rsidRPr="00C654B6">
        <w:rPr>
          <w:rFonts w:ascii="Arial Nova Cond" w:hAnsi="Arial Nova Cond" w:cs="Arial"/>
        </w:rPr>
        <w:t>,-</w:t>
      </w:r>
      <w:r w:rsidRPr="00C654B6">
        <w:rPr>
          <w:rFonts w:ascii="Arial Nova Cond" w:hAnsi="Arial Nova Cond" w:cs="Arial"/>
        </w:rPr>
        <w:t xml:space="preserve"> Kč (slovy: </w:t>
      </w:r>
      <w:r w:rsidR="00F803FE" w:rsidRPr="00C654B6">
        <w:rPr>
          <w:rFonts w:ascii="Arial Nova Cond" w:hAnsi="Arial Nova Cond" w:cs="Arial"/>
        </w:rPr>
        <w:t>dvě stě sedmdesát jedna tisíc devět set osmdesát devět korun českých</w:t>
      </w:r>
      <w:r w:rsidRPr="00C654B6">
        <w:rPr>
          <w:rFonts w:ascii="Arial Nova Cond" w:hAnsi="Arial Nova Cond" w:cs="Arial"/>
        </w:rPr>
        <w:t>).</w:t>
      </w:r>
    </w:p>
    <w:p w14:paraId="0263C35E" w14:textId="48F746FE" w:rsidR="00A841D4" w:rsidRPr="00C654B6" w:rsidRDefault="00A841D4" w:rsidP="00C055DE">
      <w:pPr>
        <w:pStyle w:val="Odstavecseseznamem"/>
        <w:numPr>
          <w:ilvl w:val="0"/>
          <w:numId w:val="7"/>
        </w:numPr>
        <w:spacing w:line="276" w:lineRule="auto"/>
        <w:ind w:left="567" w:hanging="567"/>
        <w:jc w:val="both"/>
        <w:rPr>
          <w:rFonts w:ascii="Arial Nova Cond" w:hAnsi="Arial Nova Cond" w:cs="Arial"/>
        </w:rPr>
      </w:pPr>
      <w:r w:rsidRPr="00C654B6">
        <w:rPr>
          <w:rFonts w:ascii="Arial Nova Cond" w:hAnsi="Arial Nova Cond" w:cs="Arial"/>
        </w:rPr>
        <w:t xml:space="preserve">Smluvní strany se dále dohodly, že kupní cenu uhradí kupující do třiceti dní od </w:t>
      </w:r>
      <w:r w:rsidR="00537C11" w:rsidRPr="00C654B6">
        <w:rPr>
          <w:rFonts w:ascii="Arial Nova Cond" w:hAnsi="Arial Nova Cond" w:cs="Arial"/>
        </w:rPr>
        <w:t>podpisu smlouvy.</w:t>
      </w:r>
    </w:p>
    <w:p w14:paraId="3FB206B2" w14:textId="27E1D6B3" w:rsidR="00A841D4" w:rsidRPr="00C654B6" w:rsidRDefault="00A841D4" w:rsidP="002F7075">
      <w:pPr>
        <w:pStyle w:val="Odstavecseseznamem"/>
        <w:numPr>
          <w:ilvl w:val="0"/>
          <w:numId w:val="7"/>
        </w:numPr>
        <w:spacing w:line="276" w:lineRule="auto"/>
        <w:ind w:left="567" w:hanging="567"/>
        <w:jc w:val="both"/>
        <w:rPr>
          <w:rFonts w:ascii="Arial Nova Cond" w:hAnsi="Arial Nova Cond" w:cs="Arial"/>
        </w:rPr>
      </w:pPr>
      <w:r w:rsidRPr="00C654B6">
        <w:rPr>
          <w:rFonts w:ascii="Arial Nova Cond" w:hAnsi="Arial Nova Cond" w:cs="Arial"/>
        </w:rPr>
        <w:t xml:space="preserve">Úhrada kupní ceny bude provedena bezhotovostním převodem na bankovní účet prodávajícího </w:t>
      </w:r>
      <w:r w:rsidRPr="00C654B6">
        <w:rPr>
          <w:rFonts w:ascii="Arial Nova Cond" w:hAnsi="Arial Nova Cond" w:cs="Arial"/>
        </w:rPr>
        <w:lastRenderedPageBreak/>
        <w:t xml:space="preserve">č. </w:t>
      </w:r>
      <w:r w:rsidR="00F30AD0" w:rsidRPr="00C654B6">
        <w:rPr>
          <w:rFonts w:ascii="Arial Nova Cond" w:hAnsi="Arial Nova Cond" w:cs="Arial"/>
        </w:rPr>
        <w:t xml:space="preserve">35-6951650217/0100 </w:t>
      </w:r>
      <w:r w:rsidRPr="00C654B6">
        <w:rPr>
          <w:rFonts w:ascii="Arial Nova Cond" w:hAnsi="Arial Nova Cond" w:cs="Arial"/>
        </w:rPr>
        <w:t xml:space="preserve">vedený u Komerční banky, a.s., pobočka Liberec, variabilní symbol </w:t>
      </w:r>
      <w:r w:rsidR="00F30AD0" w:rsidRPr="00C654B6">
        <w:rPr>
          <w:rFonts w:ascii="Arial Nova Cond" w:hAnsi="Arial Nova Cond" w:cs="Arial"/>
        </w:rPr>
        <w:t>00481483</w:t>
      </w:r>
      <w:r w:rsidRPr="00C654B6">
        <w:rPr>
          <w:rFonts w:ascii="Arial Nova Cond" w:hAnsi="Arial Nova Cond" w:cs="Arial"/>
        </w:rPr>
        <w:t>.</w:t>
      </w:r>
    </w:p>
    <w:p w14:paraId="41242A1F" w14:textId="69E7680E" w:rsidR="00A841D4" w:rsidRPr="00C654B6" w:rsidRDefault="00A841D4" w:rsidP="0038360E">
      <w:pPr>
        <w:pStyle w:val="Odstavecseseznamem"/>
        <w:numPr>
          <w:ilvl w:val="0"/>
          <w:numId w:val="7"/>
        </w:numPr>
        <w:spacing w:line="276" w:lineRule="auto"/>
        <w:ind w:left="567" w:hanging="567"/>
        <w:jc w:val="both"/>
        <w:rPr>
          <w:rFonts w:ascii="Arial Nova Cond" w:hAnsi="Arial Nova Cond" w:cs="Arial"/>
        </w:rPr>
      </w:pPr>
      <w:r w:rsidRPr="00C654B6">
        <w:rPr>
          <w:rFonts w:ascii="Arial Nova Cond" w:hAnsi="Arial Nova Cond" w:cs="Arial"/>
        </w:rPr>
        <w:t xml:space="preserve">V případě, že kupující ve lhůtě určené touto smlouvou neuhradí kupní cenu v plné výši, má prodávající právo od této smlouvy odstoupit dle § 2001 a násl. </w:t>
      </w:r>
      <w:proofErr w:type="spellStart"/>
      <w:r w:rsidRPr="00C654B6">
        <w:rPr>
          <w:rFonts w:ascii="Arial Nova Cond" w:hAnsi="Arial Nova Cond" w:cs="Arial"/>
        </w:rPr>
        <w:t>obč</w:t>
      </w:r>
      <w:proofErr w:type="spellEnd"/>
      <w:r w:rsidRPr="00C654B6">
        <w:rPr>
          <w:rFonts w:ascii="Arial Nova Cond" w:hAnsi="Arial Nova Cond" w:cs="Arial"/>
        </w:rPr>
        <w:t>. zákona, kdy odstoupení je účinné okamžikem doručení písemného oznámení o odstoupení kupujícímu. Odstoupením se tato smlouva od počátku ruší.</w:t>
      </w:r>
    </w:p>
    <w:p w14:paraId="7CB51C0C" w14:textId="4366EEFB" w:rsidR="00F80AD3" w:rsidRPr="00C654B6" w:rsidRDefault="00F80AD3" w:rsidP="002700B4">
      <w:pPr>
        <w:spacing w:line="276" w:lineRule="auto"/>
        <w:jc w:val="both"/>
        <w:rPr>
          <w:rFonts w:ascii="Arial Nova Cond" w:hAnsi="Arial Nova Cond" w:cs="Arial"/>
        </w:rPr>
      </w:pPr>
      <w:r w:rsidRPr="00C654B6">
        <w:rPr>
          <w:rFonts w:ascii="Arial Nova Cond" w:hAnsi="Arial Nova Cond" w:cs="Arial"/>
        </w:rPr>
        <w:t xml:space="preserve"> </w:t>
      </w:r>
    </w:p>
    <w:p w14:paraId="6CA0F11D" w14:textId="77777777" w:rsidR="00A841D4" w:rsidRPr="00C654B6" w:rsidRDefault="00A841D4" w:rsidP="00A841D4">
      <w:pPr>
        <w:spacing w:line="276" w:lineRule="auto"/>
        <w:jc w:val="center"/>
        <w:rPr>
          <w:rFonts w:ascii="Arial Nova Cond" w:hAnsi="Arial Nova Cond" w:cs="Arial"/>
          <w:b/>
          <w:bCs/>
        </w:rPr>
      </w:pPr>
      <w:r w:rsidRPr="00C654B6">
        <w:rPr>
          <w:rFonts w:ascii="Arial Nova Cond" w:hAnsi="Arial Nova Cond" w:cs="Arial"/>
          <w:b/>
          <w:bCs/>
        </w:rPr>
        <w:t>Článek III</w:t>
      </w:r>
    </w:p>
    <w:p w14:paraId="754EDED7" w14:textId="77777777" w:rsidR="00A841D4" w:rsidRPr="00C654B6" w:rsidRDefault="00A841D4" w:rsidP="00A841D4">
      <w:pPr>
        <w:spacing w:line="276" w:lineRule="auto"/>
        <w:jc w:val="center"/>
        <w:rPr>
          <w:rFonts w:ascii="Arial Nova Cond" w:hAnsi="Arial Nova Cond" w:cs="Arial"/>
          <w:b/>
          <w:bCs/>
        </w:rPr>
      </w:pPr>
      <w:r w:rsidRPr="00C654B6">
        <w:rPr>
          <w:rFonts w:ascii="Arial Nova Cond" w:hAnsi="Arial Nova Cond" w:cs="Arial"/>
          <w:b/>
          <w:bCs/>
        </w:rPr>
        <w:t>Prohlášení prodávajícího o vadách prodávaného Pozemku</w:t>
      </w:r>
    </w:p>
    <w:p w14:paraId="16A756B4" w14:textId="3B769A54" w:rsidR="00D20FBC" w:rsidRPr="00C654B6" w:rsidRDefault="00A841D4" w:rsidP="00F20D52">
      <w:pPr>
        <w:pStyle w:val="Odstavecseseznamem"/>
        <w:numPr>
          <w:ilvl w:val="0"/>
          <w:numId w:val="9"/>
        </w:numPr>
        <w:spacing w:line="276" w:lineRule="auto"/>
        <w:ind w:left="567" w:hanging="567"/>
        <w:jc w:val="both"/>
        <w:rPr>
          <w:rFonts w:ascii="Arial Nova Cond" w:hAnsi="Arial Nova Cond" w:cs="Arial"/>
          <w:b/>
          <w:bCs/>
        </w:rPr>
      </w:pPr>
      <w:r w:rsidRPr="00C654B6">
        <w:rPr>
          <w:rFonts w:ascii="Arial Nova Cond" w:hAnsi="Arial Nova Cond" w:cs="Arial"/>
        </w:rPr>
        <w:t>Prodávající prohlašuje, že prodávaný Pozemek není postižen žádnými právními vadami,</w:t>
      </w:r>
      <w:r w:rsidR="00E6450F" w:rsidRPr="00C654B6">
        <w:rPr>
          <w:rFonts w:ascii="Arial Nova Cond" w:hAnsi="Arial Nova Cond" w:cs="Arial"/>
        </w:rPr>
        <w:t xml:space="preserve"> </w:t>
      </w:r>
      <w:r w:rsidRPr="00C654B6">
        <w:rPr>
          <w:rFonts w:ascii="Arial Nova Cond" w:hAnsi="Arial Nova Cond" w:cs="Arial"/>
        </w:rPr>
        <w:t>jako je zejména zástavní právo, věcná břemena, předkupní právo, výhrada vlastnického</w:t>
      </w:r>
      <w:r w:rsidR="00E6450F" w:rsidRPr="00C654B6">
        <w:rPr>
          <w:rFonts w:ascii="Arial Nova Cond" w:hAnsi="Arial Nova Cond" w:cs="Arial"/>
        </w:rPr>
        <w:t xml:space="preserve"> </w:t>
      </w:r>
      <w:r w:rsidRPr="00C654B6">
        <w:rPr>
          <w:rFonts w:ascii="Arial Nova Cond" w:hAnsi="Arial Nova Cond" w:cs="Arial"/>
        </w:rPr>
        <w:t xml:space="preserve">práva, ani nemá jiné právní vady, které by </w:t>
      </w:r>
      <w:proofErr w:type="gramStart"/>
      <w:r w:rsidRPr="00C654B6">
        <w:rPr>
          <w:rFonts w:ascii="Arial Nova Cond" w:hAnsi="Arial Nova Cond" w:cs="Arial"/>
        </w:rPr>
        <w:t>kupující</w:t>
      </w:r>
      <w:proofErr w:type="gramEnd"/>
      <w:r w:rsidRPr="00C654B6">
        <w:rPr>
          <w:rFonts w:ascii="Arial Nova Cond" w:hAnsi="Arial Nova Cond" w:cs="Arial"/>
        </w:rPr>
        <w:t xml:space="preserve"> jakkoliv</w:t>
      </w:r>
      <w:r w:rsidR="00E6450F" w:rsidRPr="00C654B6">
        <w:rPr>
          <w:rFonts w:ascii="Arial Nova Cond" w:hAnsi="Arial Nova Cond" w:cs="Arial"/>
        </w:rPr>
        <w:t xml:space="preserve"> </w:t>
      </w:r>
      <w:r w:rsidRPr="00C654B6">
        <w:rPr>
          <w:rFonts w:ascii="Arial Nova Cond" w:hAnsi="Arial Nova Cond" w:cs="Arial"/>
        </w:rPr>
        <w:t>ztěžovaly nebo znemožňovaly výkon jeho vlastnického práva a dále, že na prodávaném</w:t>
      </w:r>
      <w:r w:rsidR="00E6450F" w:rsidRPr="00C654B6">
        <w:rPr>
          <w:rFonts w:ascii="Arial Nova Cond" w:hAnsi="Arial Nova Cond" w:cs="Arial"/>
        </w:rPr>
        <w:t xml:space="preserve"> </w:t>
      </w:r>
      <w:r w:rsidRPr="00C654B6">
        <w:rPr>
          <w:rFonts w:ascii="Arial Nova Cond" w:hAnsi="Arial Nova Cond" w:cs="Arial"/>
        </w:rPr>
        <w:t>Pozemku neváznou pohledávky třetích osob</w:t>
      </w:r>
      <w:r w:rsidR="00F20D52" w:rsidRPr="00C654B6">
        <w:rPr>
          <w:rFonts w:ascii="Arial Nova Cond" w:hAnsi="Arial Nova Cond" w:cs="Arial"/>
        </w:rPr>
        <w:t>.</w:t>
      </w:r>
    </w:p>
    <w:p w14:paraId="41DCDB69" w14:textId="298E6A25" w:rsidR="00A841D4" w:rsidRPr="00C654B6" w:rsidRDefault="00A841D4" w:rsidP="00E6450F">
      <w:pPr>
        <w:pStyle w:val="Odstavecseseznamem"/>
        <w:numPr>
          <w:ilvl w:val="0"/>
          <w:numId w:val="9"/>
        </w:numPr>
        <w:spacing w:line="276" w:lineRule="auto"/>
        <w:ind w:left="567" w:hanging="567"/>
        <w:jc w:val="both"/>
        <w:rPr>
          <w:rFonts w:ascii="Arial Nova Cond" w:hAnsi="Arial Nova Cond" w:cs="Arial"/>
        </w:rPr>
      </w:pPr>
      <w:r w:rsidRPr="00C654B6">
        <w:rPr>
          <w:rFonts w:ascii="Arial Nova Cond" w:hAnsi="Arial Nova Cond" w:cs="Arial"/>
        </w:rPr>
        <w:t>Kupující prohlašuje, že si předmět koupě řádně a kvalifikovaně prohlédl (včetně</w:t>
      </w:r>
      <w:r w:rsidR="00E6450F" w:rsidRPr="00C654B6">
        <w:rPr>
          <w:rFonts w:ascii="Arial Nova Cond" w:hAnsi="Arial Nova Cond" w:cs="Arial"/>
        </w:rPr>
        <w:t xml:space="preserve"> </w:t>
      </w:r>
      <w:r w:rsidRPr="00C654B6">
        <w:rPr>
          <w:rFonts w:ascii="Arial Nova Cond" w:hAnsi="Arial Nova Cond" w:cs="Arial"/>
        </w:rPr>
        <w:t>potřebných měření a zkoušek) a že je mu současný stav převáděného Pozemku dobře</w:t>
      </w:r>
      <w:r w:rsidR="00E6450F" w:rsidRPr="00C654B6">
        <w:rPr>
          <w:rFonts w:ascii="Arial Nova Cond" w:hAnsi="Arial Nova Cond" w:cs="Arial"/>
        </w:rPr>
        <w:t xml:space="preserve"> </w:t>
      </w:r>
      <w:r w:rsidRPr="00C654B6">
        <w:rPr>
          <w:rFonts w:ascii="Arial Nova Cond" w:hAnsi="Arial Nova Cond" w:cs="Arial"/>
        </w:rPr>
        <w:t>znám. Kupující proto souhlasí s koupí Pozemku ve stavu „jak stojí a leží“, tj. bez</w:t>
      </w:r>
      <w:r w:rsidR="00E6450F" w:rsidRPr="00C654B6">
        <w:rPr>
          <w:rFonts w:ascii="Arial Nova Cond" w:hAnsi="Arial Nova Cond" w:cs="Arial"/>
        </w:rPr>
        <w:t xml:space="preserve"> </w:t>
      </w:r>
      <w:r w:rsidRPr="00C654B6">
        <w:rPr>
          <w:rFonts w:ascii="Arial Nova Cond" w:hAnsi="Arial Nova Cond" w:cs="Arial"/>
        </w:rPr>
        <w:t>možnosti jakýchkoli dodatečných výhrad z jeho strany a prohlašuje, že si na převáděném</w:t>
      </w:r>
      <w:r w:rsidR="00E6450F" w:rsidRPr="00C654B6">
        <w:rPr>
          <w:rFonts w:ascii="Arial Nova Cond" w:hAnsi="Arial Nova Cond" w:cs="Arial"/>
        </w:rPr>
        <w:t xml:space="preserve"> </w:t>
      </w:r>
      <w:r w:rsidRPr="00C654B6">
        <w:rPr>
          <w:rFonts w:ascii="Arial Nova Cond" w:hAnsi="Arial Nova Cond" w:cs="Arial"/>
        </w:rPr>
        <w:t>Pozemku nevymiňuje žádné zvláštní vlastnosti. Dále prohlašuje, že se dobrovolně rozhodl</w:t>
      </w:r>
      <w:r w:rsidR="00E6450F" w:rsidRPr="00C654B6">
        <w:rPr>
          <w:rFonts w:ascii="Arial Nova Cond" w:hAnsi="Arial Nova Cond" w:cs="Arial"/>
        </w:rPr>
        <w:t xml:space="preserve"> </w:t>
      </w:r>
      <w:r w:rsidRPr="00C654B6">
        <w:rPr>
          <w:rFonts w:ascii="Arial Nova Cond" w:hAnsi="Arial Nova Cond" w:cs="Arial"/>
        </w:rPr>
        <w:t>ke koupi tohoto Pozemku za dohodnutou kupní cenu.</w:t>
      </w:r>
    </w:p>
    <w:p w14:paraId="578ACC74" w14:textId="0BF45F94" w:rsidR="00E6450F" w:rsidRPr="00C654B6" w:rsidRDefault="00E6450F" w:rsidP="00E6450F">
      <w:pPr>
        <w:pStyle w:val="Odstavecseseznamem"/>
        <w:numPr>
          <w:ilvl w:val="0"/>
          <w:numId w:val="9"/>
        </w:numPr>
        <w:spacing w:line="276" w:lineRule="auto"/>
        <w:ind w:left="567" w:hanging="567"/>
        <w:jc w:val="both"/>
        <w:rPr>
          <w:rFonts w:ascii="Arial Nova Cond" w:hAnsi="Arial Nova Cond" w:cs="Arial"/>
        </w:rPr>
      </w:pPr>
      <w:r w:rsidRPr="00C654B6">
        <w:rPr>
          <w:rFonts w:ascii="Arial Nova Cond" w:hAnsi="Arial Nova Cond" w:cs="Arial"/>
        </w:rPr>
        <w:t>Prodávající dále prohlašuje a zaručuje, že neprobíhají žádná jednání, žaloby nebo jiná řízení před soudem či jiným státním orgánem nebo úřadem, ani šetření týkající se záležitostí prodávajícího, jeho majetku nebo jeho práv, které by při nepříznivém rozhodnutí mohly bránit prodávajícímu v plnění jeho povinností podle této smlouvy nebo které by mohly znemožnit či ztížit převod vlastnického práva dle této smlouvy.</w:t>
      </w:r>
    </w:p>
    <w:p w14:paraId="5C9E5FA6" w14:textId="32A29E50" w:rsidR="00A841D4" w:rsidRPr="00C654B6" w:rsidRDefault="00A841D4" w:rsidP="002700B4">
      <w:pPr>
        <w:spacing w:line="276" w:lineRule="auto"/>
        <w:jc w:val="center"/>
        <w:rPr>
          <w:rFonts w:ascii="Arial Nova Cond" w:hAnsi="Arial Nova Cond" w:cs="Arial"/>
          <w:b/>
          <w:bCs/>
        </w:rPr>
      </w:pPr>
    </w:p>
    <w:p w14:paraId="2C37EF21" w14:textId="77777777" w:rsidR="00354675" w:rsidRPr="00C654B6" w:rsidRDefault="00354675" w:rsidP="00354675">
      <w:pPr>
        <w:spacing w:line="276" w:lineRule="auto"/>
        <w:jc w:val="center"/>
        <w:rPr>
          <w:rFonts w:ascii="Arial Nova Cond" w:hAnsi="Arial Nova Cond" w:cs="Arial"/>
          <w:b/>
          <w:bCs/>
        </w:rPr>
      </w:pPr>
      <w:r w:rsidRPr="00C654B6">
        <w:rPr>
          <w:rFonts w:ascii="Arial Nova Cond" w:hAnsi="Arial Nova Cond" w:cs="Arial"/>
          <w:b/>
          <w:bCs/>
        </w:rPr>
        <w:t>Článek IV</w:t>
      </w:r>
    </w:p>
    <w:p w14:paraId="78DD8280" w14:textId="77777777" w:rsidR="00354675" w:rsidRPr="00C654B6" w:rsidRDefault="00354675" w:rsidP="00354675">
      <w:pPr>
        <w:spacing w:line="276" w:lineRule="auto"/>
        <w:jc w:val="center"/>
        <w:rPr>
          <w:rFonts w:ascii="Arial Nova Cond" w:hAnsi="Arial Nova Cond" w:cs="Arial"/>
          <w:b/>
          <w:bCs/>
        </w:rPr>
      </w:pPr>
      <w:r w:rsidRPr="00C654B6">
        <w:rPr>
          <w:rFonts w:ascii="Arial Nova Cond" w:hAnsi="Arial Nova Cond" w:cs="Arial"/>
          <w:b/>
          <w:bCs/>
        </w:rPr>
        <w:t>Návrh na vklad vlastnického práva</w:t>
      </w:r>
    </w:p>
    <w:p w14:paraId="50A48918" w14:textId="6B8ECCB0" w:rsidR="00354675" w:rsidRPr="00C654B6" w:rsidRDefault="00354675" w:rsidP="00A81032">
      <w:pPr>
        <w:pStyle w:val="Odstavecseseznamem"/>
        <w:numPr>
          <w:ilvl w:val="0"/>
          <w:numId w:val="10"/>
        </w:numPr>
        <w:spacing w:line="276" w:lineRule="auto"/>
        <w:ind w:left="567" w:hanging="567"/>
        <w:jc w:val="both"/>
        <w:rPr>
          <w:rFonts w:ascii="Arial Nova Cond" w:hAnsi="Arial Nova Cond" w:cs="Arial"/>
        </w:rPr>
      </w:pPr>
      <w:r w:rsidRPr="00C654B6">
        <w:rPr>
          <w:rFonts w:ascii="Arial Nova Cond" w:hAnsi="Arial Nova Cond" w:cs="Arial"/>
        </w:rPr>
        <w:t>Smluvní strany se dohodly, že návrh na vklad vlastnického práva do katastru nemovitostí podá kupující u příslušného katastrálního úřadu, a to po připsání kupní ceny na účet prodávajícího.</w:t>
      </w:r>
    </w:p>
    <w:p w14:paraId="23A02826" w14:textId="374F5CAF" w:rsidR="00354675" w:rsidRPr="00C654B6" w:rsidRDefault="00354675" w:rsidP="00354675">
      <w:pPr>
        <w:pStyle w:val="Odstavecseseznamem"/>
        <w:numPr>
          <w:ilvl w:val="0"/>
          <w:numId w:val="10"/>
        </w:numPr>
        <w:spacing w:line="276" w:lineRule="auto"/>
        <w:ind w:left="567" w:hanging="567"/>
        <w:jc w:val="both"/>
        <w:rPr>
          <w:rFonts w:ascii="Arial Nova Cond" w:hAnsi="Arial Nova Cond" w:cs="Arial"/>
        </w:rPr>
      </w:pPr>
      <w:r w:rsidRPr="00C654B6">
        <w:rPr>
          <w:rFonts w:ascii="Arial Nova Cond" w:hAnsi="Arial Nova Cond" w:cs="Arial"/>
        </w:rPr>
        <w:t>Správní poplatek za vklad uhradí kupující</w:t>
      </w:r>
    </w:p>
    <w:p w14:paraId="30FC4BDD" w14:textId="77777777" w:rsidR="00354675" w:rsidRPr="00C654B6" w:rsidRDefault="00354675" w:rsidP="00354675">
      <w:pPr>
        <w:spacing w:line="276" w:lineRule="auto"/>
        <w:jc w:val="center"/>
        <w:rPr>
          <w:rFonts w:ascii="Arial Nova Cond" w:hAnsi="Arial Nova Cond" w:cs="Arial"/>
          <w:b/>
          <w:bCs/>
        </w:rPr>
      </w:pPr>
    </w:p>
    <w:p w14:paraId="4B01E0A9" w14:textId="181FD31F" w:rsidR="00F80AD3" w:rsidRPr="00C654B6" w:rsidRDefault="00F30AD0" w:rsidP="002700B4">
      <w:pPr>
        <w:spacing w:line="276" w:lineRule="auto"/>
        <w:jc w:val="center"/>
        <w:rPr>
          <w:rFonts w:ascii="Arial Nova Cond" w:hAnsi="Arial Nova Cond" w:cs="Arial"/>
        </w:rPr>
      </w:pPr>
      <w:r w:rsidRPr="00C654B6">
        <w:rPr>
          <w:rFonts w:ascii="Arial Nova Cond" w:hAnsi="Arial Nova Cond" w:cs="Arial"/>
          <w:b/>
          <w:bCs/>
        </w:rPr>
        <w:t xml:space="preserve">Článek </w:t>
      </w:r>
      <w:r w:rsidR="00F80AD3" w:rsidRPr="00C654B6">
        <w:rPr>
          <w:rFonts w:ascii="Arial Nova Cond" w:hAnsi="Arial Nova Cond" w:cs="Arial"/>
          <w:b/>
          <w:bCs/>
        </w:rPr>
        <w:t>V.</w:t>
      </w:r>
    </w:p>
    <w:p w14:paraId="6D519BDD" w14:textId="290E9815" w:rsidR="00C07C06" w:rsidRPr="00C654B6" w:rsidRDefault="00C07C06" w:rsidP="00603249">
      <w:pPr>
        <w:pStyle w:val="Odstavecseseznamem"/>
        <w:numPr>
          <w:ilvl w:val="0"/>
          <w:numId w:val="8"/>
        </w:numPr>
        <w:spacing w:line="276" w:lineRule="auto"/>
        <w:ind w:left="567" w:hanging="567"/>
        <w:jc w:val="both"/>
        <w:rPr>
          <w:rFonts w:ascii="Arial Nova Cond" w:hAnsi="Arial Nova Cond" w:cs="Arial"/>
        </w:rPr>
      </w:pPr>
      <w:r w:rsidRPr="00C654B6">
        <w:rPr>
          <w:rFonts w:ascii="Arial Nova Cond" w:hAnsi="Arial Nova Cond" w:cs="Arial"/>
        </w:rPr>
        <w:t xml:space="preserve">Tato smlouva se vyhotovuje ve čtyřech (4) stejnopisech s platností originálu. </w:t>
      </w:r>
      <w:r w:rsidR="00CD2B4C" w:rsidRPr="00C654B6">
        <w:rPr>
          <w:rFonts w:ascii="Arial Nova Cond" w:hAnsi="Arial Nova Cond" w:cs="Arial"/>
        </w:rPr>
        <w:t>Kupující</w:t>
      </w:r>
      <w:r w:rsidRPr="00C654B6">
        <w:rPr>
          <w:rFonts w:ascii="Arial Nova Cond" w:hAnsi="Arial Nova Cond" w:cs="Arial"/>
        </w:rPr>
        <w:t xml:space="preserve"> obdrží dva stejnopisy, </w:t>
      </w:r>
      <w:r w:rsidR="00CD2B4C" w:rsidRPr="00C654B6">
        <w:rPr>
          <w:rFonts w:ascii="Arial Nova Cond" w:hAnsi="Arial Nova Cond" w:cs="Arial"/>
        </w:rPr>
        <w:t xml:space="preserve">Prodávající </w:t>
      </w:r>
      <w:r w:rsidR="00964CB4" w:rsidRPr="00C654B6">
        <w:rPr>
          <w:rFonts w:ascii="Arial Nova Cond" w:hAnsi="Arial Nova Cond" w:cs="Arial"/>
        </w:rPr>
        <w:t>jeden stejnopis</w:t>
      </w:r>
      <w:r w:rsidRPr="00C654B6">
        <w:rPr>
          <w:rFonts w:ascii="Arial Nova Cond" w:hAnsi="Arial Nova Cond" w:cs="Arial"/>
        </w:rPr>
        <w:t xml:space="preserve"> a jeden stejnopis smlouvy je určen pro účely řízení o povolení vkladu vlastnického práva do katastru nemovitostí u příslušného katastrálního úřadu. </w:t>
      </w:r>
    </w:p>
    <w:p w14:paraId="562D7A12" w14:textId="3F06539A" w:rsidR="00354675" w:rsidRPr="00C654B6" w:rsidRDefault="00354675" w:rsidP="00354675">
      <w:pPr>
        <w:pStyle w:val="Odstavecseseznamem"/>
        <w:numPr>
          <w:ilvl w:val="0"/>
          <w:numId w:val="8"/>
        </w:numPr>
        <w:spacing w:line="276" w:lineRule="auto"/>
        <w:ind w:left="567" w:hanging="567"/>
        <w:jc w:val="both"/>
        <w:rPr>
          <w:rFonts w:ascii="Arial Nova Cond" w:hAnsi="Arial Nova Cond" w:cs="Arial"/>
        </w:rPr>
      </w:pPr>
      <w:r w:rsidRPr="00C654B6">
        <w:rPr>
          <w:rFonts w:ascii="Arial Nova Cond" w:hAnsi="Arial Nova Cond" w:cs="Arial"/>
        </w:rPr>
        <w:t xml:space="preserve">Ostatní právní vztahy touto smlouvu neupravené se řídí zákonem č. 89/2012 Sb., občanský zákoník, ve znění pozdějších předpisů a předpisy jej provádějícími a doplňujícími. Veškeré spory z této smlouvy budou řešeny u věcně a místně příslušného soudu České republiky. Smluvní strany se shodly na vyloučení aplikace § 557 </w:t>
      </w:r>
      <w:proofErr w:type="spellStart"/>
      <w:r w:rsidRPr="00C654B6">
        <w:rPr>
          <w:rFonts w:ascii="Arial Nova Cond" w:hAnsi="Arial Nova Cond" w:cs="Arial"/>
        </w:rPr>
        <w:t>obč</w:t>
      </w:r>
      <w:proofErr w:type="spellEnd"/>
      <w:r w:rsidRPr="00C654B6">
        <w:rPr>
          <w:rFonts w:ascii="Arial Nova Cond" w:hAnsi="Arial Nova Cond" w:cs="Arial"/>
        </w:rPr>
        <w:t xml:space="preserve">. zákona na jejich smluvní vztah a kupující přebírá podle § 1765 </w:t>
      </w:r>
      <w:proofErr w:type="spellStart"/>
      <w:r w:rsidRPr="00C654B6">
        <w:rPr>
          <w:rFonts w:ascii="Arial Nova Cond" w:hAnsi="Arial Nova Cond" w:cs="Arial"/>
        </w:rPr>
        <w:t>obč</w:t>
      </w:r>
      <w:proofErr w:type="spellEnd"/>
      <w:r w:rsidRPr="00C654B6">
        <w:rPr>
          <w:rFonts w:ascii="Arial Nova Cond" w:hAnsi="Arial Nova Cond" w:cs="Arial"/>
        </w:rPr>
        <w:t>. zákona riziko změny okolností.</w:t>
      </w:r>
    </w:p>
    <w:p w14:paraId="16648DD3" w14:textId="2A0504B7" w:rsidR="00354675" w:rsidRPr="00C654B6" w:rsidRDefault="00354675" w:rsidP="0040342C">
      <w:pPr>
        <w:pStyle w:val="Odstavecseseznamem"/>
        <w:numPr>
          <w:ilvl w:val="0"/>
          <w:numId w:val="8"/>
        </w:numPr>
        <w:spacing w:line="276" w:lineRule="auto"/>
        <w:ind w:left="567" w:hanging="567"/>
        <w:jc w:val="both"/>
        <w:rPr>
          <w:rFonts w:ascii="Arial Nova Cond" w:hAnsi="Arial Nova Cond" w:cs="Arial"/>
        </w:rPr>
      </w:pPr>
      <w:r w:rsidRPr="00C654B6">
        <w:rPr>
          <w:rFonts w:ascii="Arial Nova Cond" w:hAnsi="Arial Nova Cond" w:cs="Arial"/>
        </w:rPr>
        <w:lastRenderedPageBreak/>
        <w:t>Smluvní strany souhlasí s tím, že na základě této smlouvy bude v katastru nemovitostí proveden odpovídající zápis vlastnického práva k Pozemku.</w:t>
      </w:r>
    </w:p>
    <w:p w14:paraId="70C203FF" w14:textId="162BE8F8" w:rsidR="00354675" w:rsidRPr="00C654B6" w:rsidRDefault="00354675" w:rsidP="004C1A92">
      <w:pPr>
        <w:pStyle w:val="Odstavecseseznamem"/>
        <w:numPr>
          <w:ilvl w:val="0"/>
          <w:numId w:val="8"/>
        </w:numPr>
        <w:spacing w:line="276" w:lineRule="auto"/>
        <w:ind w:left="567" w:hanging="567"/>
        <w:jc w:val="both"/>
        <w:rPr>
          <w:rFonts w:ascii="Arial Nova Cond" w:hAnsi="Arial Nova Cond" w:cs="Arial"/>
        </w:rPr>
      </w:pPr>
      <w:r w:rsidRPr="00C654B6">
        <w:rPr>
          <w:rFonts w:ascii="Arial Nova Cond" w:hAnsi="Arial Nova Cond" w:cs="Arial"/>
        </w:rPr>
        <w:t>Smluvní strany berou na vědomí, že vlastnictví k předmětnému Pozemku přejde na kupujícího dnem vkladu práva vlastnického do katastru nemovitostí u příslušného katastrálního úřadu, s právními účinky k okamžiku, kdy návrh na zápis došel příslušnému katastrálnímu úřadu.</w:t>
      </w:r>
    </w:p>
    <w:p w14:paraId="0A749687" w14:textId="6302694E" w:rsidR="00964CB4" w:rsidRPr="00C654B6" w:rsidRDefault="00FF0AE4" w:rsidP="00354675">
      <w:pPr>
        <w:pStyle w:val="Odstavecseseznamem"/>
        <w:numPr>
          <w:ilvl w:val="0"/>
          <w:numId w:val="8"/>
        </w:numPr>
        <w:spacing w:line="276" w:lineRule="auto"/>
        <w:ind w:left="567" w:hanging="567"/>
        <w:jc w:val="both"/>
        <w:rPr>
          <w:rFonts w:ascii="Arial Nova Cond" w:hAnsi="Arial Nova Cond" w:cs="Arial"/>
        </w:rPr>
      </w:pPr>
      <w:r w:rsidRPr="00C654B6">
        <w:rPr>
          <w:rFonts w:ascii="Arial Nova Cond" w:hAnsi="Arial Nova Cond" w:cs="Arial"/>
        </w:rPr>
        <w:t xml:space="preserve">Tato </w:t>
      </w:r>
      <w:r w:rsidR="00964CB4" w:rsidRPr="00C654B6">
        <w:rPr>
          <w:rFonts w:ascii="Arial Nova Cond" w:hAnsi="Arial Nova Cond" w:cs="Arial"/>
        </w:rPr>
        <w:t>Smlouva</w:t>
      </w:r>
      <w:r w:rsidR="006E56EC" w:rsidRPr="00C654B6">
        <w:rPr>
          <w:rFonts w:ascii="Arial Nova Cond" w:hAnsi="Arial Nova Cond" w:cs="Arial"/>
        </w:rPr>
        <w:t>,</w:t>
      </w:r>
      <w:r w:rsidR="00964CB4" w:rsidRPr="00C654B6">
        <w:rPr>
          <w:rFonts w:ascii="Arial Nova Cond" w:hAnsi="Arial Nova Cond" w:cs="Arial"/>
        </w:rPr>
        <w:t xml:space="preserve"> byl</w:t>
      </w:r>
      <w:r w:rsidR="00354675" w:rsidRPr="00C654B6">
        <w:rPr>
          <w:rFonts w:ascii="Arial Nova Cond" w:hAnsi="Arial Nova Cond" w:cs="Arial"/>
        </w:rPr>
        <w:t>a</w:t>
      </w:r>
      <w:r w:rsidR="00964CB4" w:rsidRPr="00C654B6">
        <w:rPr>
          <w:rFonts w:ascii="Arial Nova Cond" w:hAnsi="Arial Nova Cond" w:cs="Arial"/>
        </w:rPr>
        <w:t xml:space="preserve"> schválen</w:t>
      </w:r>
      <w:r w:rsidR="00354675" w:rsidRPr="00C654B6">
        <w:rPr>
          <w:rFonts w:ascii="Arial Nova Cond" w:hAnsi="Arial Nova Cond" w:cs="Arial"/>
        </w:rPr>
        <w:t xml:space="preserve">a </w:t>
      </w:r>
      <w:r w:rsidR="00964CB4" w:rsidRPr="00C654B6">
        <w:rPr>
          <w:rFonts w:ascii="Arial Nova Cond" w:hAnsi="Arial Nova Cond" w:cs="Arial"/>
        </w:rPr>
        <w:t xml:space="preserve">rozhodnutím Zastupitelstva obce Oldřichov v Hájích usnesením č. </w:t>
      </w:r>
      <w:r w:rsidR="001E2810" w:rsidRPr="00C654B6">
        <w:rPr>
          <w:rFonts w:ascii="Arial Nova Cond" w:hAnsi="Arial Nova Cond" w:cs="Arial"/>
        </w:rPr>
        <w:t>67/6/2024</w:t>
      </w:r>
      <w:r w:rsidR="00A8570C" w:rsidRPr="00C654B6">
        <w:rPr>
          <w:rFonts w:ascii="Arial Nova Cond" w:hAnsi="Arial Nova Cond" w:cs="Arial"/>
        </w:rPr>
        <w:t xml:space="preserve"> </w:t>
      </w:r>
      <w:r w:rsidR="00964CB4" w:rsidRPr="00C654B6">
        <w:rPr>
          <w:rFonts w:ascii="Arial Nova Cond" w:hAnsi="Arial Nova Cond" w:cs="Arial"/>
        </w:rPr>
        <w:t>ze dne</w:t>
      </w:r>
      <w:r w:rsidR="00A8570C" w:rsidRPr="00C654B6">
        <w:rPr>
          <w:rFonts w:ascii="Arial Nova Cond" w:hAnsi="Arial Nova Cond" w:cs="Arial"/>
        </w:rPr>
        <w:t xml:space="preserve"> </w:t>
      </w:r>
      <w:r w:rsidR="001E2810" w:rsidRPr="00C654B6">
        <w:rPr>
          <w:rFonts w:ascii="Arial Nova Cond" w:hAnsi="Arial Nova Cond" w:cs="Arial"/>
        </w:rPr>
        <w:t xml:space="preserve">27. 5. 2024 </w:t>
      </w:r>
      <w:r w:rsidR="00964CB4" w:rsidRPr="00C654B6">
        <w:rPr>
          <w:rFonts w:ascii="Arial Nova Cond" w:hAnsi="Arial Nova Cond" w:cs="Arial"/>
        </w:rPr>
        <w:t xml:space="preserve">a usnesením správní rady </w:t>
      </w:r>
      <w:r w:rsidR="00354675" w:rsidRPr="00C654B6">
        <w:rPr>
          <w:rFonts w:ascii="Arial Nova Cond" w:hAnsi="Arial Nova Cond" w:cs="Arial"/>
        </w:rPr>
        <w:t>prodávajícího</w:t>
      </w:r>
      <w:r w:rsidR="001E2810" w:rsidRPr="00C654B6">
        <w:rPr>
          <w:rFonts w:ascii="Arial Nova Cond" w:hAnsi="Arial Nova Cond" w:cs="Arial"/>
        </w:rPr>
        <w:t xml:space="preserve"> </w:t>
      </w:r>
      <w:r w:rsidR="00964CB4" w:rsidRPr="00C654B6">
        <w:rPr>
          <w:rFonts w:ascii="Arial Nova Cond" w:hAnsi="Arial Nova Cond" w:cs="Arial"/>
        </w:rPr>
        <w:t>ze dne</w:t>
      </w:r>
      <w:r w:rsidR="001E2810" w:rsidRPr="00C654B6">
        <w:rPr>
          <w:rFonts w:ascii="Arial Nova Cond" w:hAnsi="Arial Nova Cond" w:cs="Arial"/>
        </w:rPr>
        <w:t xml:space="preserve"> 5.6.2024. </w:t>
      </w:r>
    </w:p>
    <w:p w14:paraId="089512D2" w14:textId="1485817D" w:rsidR="00F80AD3" w:rsidRPr="00C654B6" w:rsidRDefault="00C07C06" w:rsidP="00354675">
      <w:pPr>
        <w:pStyle w:val="Odstavecseseznamem"/>
        <w:numPr>
          <w:ilvl w:val="0"/>
          <w:numId w:val="8"/>
        </w:numPr>
        <w:spacing w:line="276" w:lineRule="auto"/>
        <w:ind w:left="567" w:hanging="567"/>
        <w:jc w:val="both"/>
        <w:rPr>
          <w:rFonts w:ascii="Arial Nova Cond" w:hAnsi="Arial Nova Cond" w:cs="Arial"/>
        </w:rPr>
      </w:pPr>
      <w:r w:rsidRPr="00C654B6">
        <w:rPr>
          <w:rFonts w:ascii="Arial Nova Cond" w:hAnsi="Arial Nova Cond" w:cs="Arial"/>
        </w:rPr>
        <w:t xml:space="preserve">Smluvní strany prohlašují, že tato smlouva byla sepsána na základě jejich svobodné vůle, pravdivých podkladů, že si smlouvu po jejím sepsání řádně přečetly a na důkaz souhlasu s jejím obsahem připojují </w:t>
      </w:r>
      <w:r w:rsidR="00964CB4" w:rsidRPr="00C654B6">
        <w:rPr>
          <w:rFonts w:ascii="Arial Nova Cond" w:hAnsi="Arial Nova Cond" w:cs="Arial"/>
        </w:rPr>
        <w:t xml:space="preserve">na následující stránce </w:t>
      </w:r>
      <w:r w:rsidRPr="00C654B6">
        <w:rPr>
          <w:rFonts w:ascii="Arial Nova Cond" w:hAnsi="Arial Nova Cond" w:cs="Arial"/>
        </w:rPr>
        <w:t>své podpisy oprávnění zástupci obou smluvních stran.</w:t>
      </w:r>
    </w:p>
    <w:p w14:paraId="3AF9CFDB" w14:textId="60B8C7C0" w:rsidR="00563560" w:rsidRPr="00C654B6" w:rsidRDefault="00563560" w:rsidP="00563560">
      <w:pPr>
        <w:pStyle w:val="Odstavecseseznamem"/>
        <w:numPr>
          <w:ilvl w:val="0"/>
          <w:numId w:val="8"/>
        </w:numPr>
        <w:spacing w:line="276" w:lineRule="auto"/>
        <w:ind w:left="567" w:hanging="567"/>
        <w:jc w:val="both"/>
        <w:rPr>
          <w:rFonts w:ascii="Arial Nova Cond" w:hAnsi="Arial Nova Cond" w:cs="Arial"/>
        </w:rPr>
      </w:pPr>
      <w:r w:rsidRPr="00C654B6">
        <w:rPr>
          <w:rFonts w:ascii="Arial Nova Cond" w:hAnsi="Arial Nova Cond" w:cs="Arial"/>
        </w:rPr>
        <w:t xml:space="preserve">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kupující. Smluvní strany prohlašují, že výslovně souhlasí se zveřejněním smlouvy v plném rozsahu. </w:t>
      </w:r>
    </w:p>
    <w:p w14:paraId="2B04544A" w14:textId="77777777" w:rsidR="00563560" w:rsidRPr="00C654B6" w:rsidRDefault="00563560" w:rsidP="00563560">
      <w:pPr>
        <w:pStyle w:val="Odstavecseseznamem"/>
        <w:spacing w:line="276" w:lineRule="auto"/>
        <w:ind w:left="567"/>
        <w:jc w:val="both"/>
        <w:rPr>
          <w:rFonts w:ascii="Arial Nova Cond" w:hAnsi="Arial Nova Cond" w:cs="Arial"/>
        </w:rPr>
      </w:pPr>
    </w:p>
    <w:p w14:paraId="252538F6" w14:textId="4B9BF4CE" w:rsidR="00C07C06" w:rsidRPr="00C654B6" w:rsidRDefault="00C07C06" w:rsidP="002700B4">
      <w:pPr>
        <w:spacing w:line="276" w:lineRule="auto"/>
        <w:rPr>
          <w:rFonts w:ascii="Arial Nova Cond" w:hAnsi="Arial Nova Cond" w:cs="Arial"/>
        </w:rPr>
      </w:pPr>
    </w:p>
    <w:p w14:paraId="0B873A71" w14:textId="5DD9C396" w:rsidR="00964CB4" w:rsidRPr="00C654B6" w:rsidRDefault="00964CB4" w:rsidP="002700B4">
      <w:pPr>
        <w:spacing w:line="276" w:lineRule="auto"/>
        <w:rPr>
          <w:rFonts w:ascii="Arial Nova Cond" w:hAnsi="Arial Nova Cond" w:cs="Arial"/>
        </w:rPr>
      </w:pPr>
    </w:p>
    <w:p w14:paraId="424F3D7B" w14:textId="239330F0" w:rsidR="00F80AD3" w:rsidRPr="00C654B6" w:rsidRDefault="00964CB4" w:rsidP="002700B4">
      <w:pPr>
        <w:spacing w:line="276" w:lineRule="auto"/>
        <w:rPr>
          <w:rFonts w:ascii="Arial Nova Cond" w:hAnsi="Arial Nova Cond" w:cs="Arial"/>
        </w:rPr>
      </w:pPr>
      <w:r w:rsidRPr="00C654B6">
        <w:rPr>
          <w:rFonts w:ascii="Arial Nova Cond" w:hAnsi="Arial Nova Cond" w:cs="Arial"/>
        </w:rPr>
        <w:t>V</w:t>
      </w:r>
      <w:r w:rsidR="00D471AD" w:rsidRPr="00C654B6">
        <w:rPr>
          <w:rFonts w:ascii="Arial Nova Cond" w:hAnsi="Arial Nova Cond" w:cs="Arial"/>
        </w:rPr>
        <w:t xml:space="preserve"> Oldřichově v Hájích dne </w:t>
      </w:r>
      <w:r w:rsidR="001A61BC">
        <w:rPr>
          <w:rFonts w:ascii="Arial Nova Cond" w:hAnsi="Arial Nova Cond" w:cs="Arial"/>
        </w:rPr>
        <w:t>12</w:t>
      </w:r>
      <w:r w:rsidR="00D471AD" w:rsidRPr="00C654B6">
        <w:rPr>
          <w:rFonts w:ascii="Arial Nova Cond" w:hAnsi="Arial Nova Cond" w:cs="Arial"/>
        </w:rPr>
        <w:t>. 6. 2024.</w:t>
      </w:r>
    </w:p>
    <w:p w14:paraId="2DFABAB1" w14:textId="4509C205" w:rsidR="00964CB4" w:rsidRPr="00C654B6" w:rsidRDefault="00964CB4" w:rsidP="002700B4">
      <w:pPr>
        <w:spacing w:line="276" w:lineRule="auto"/>
        <w:rPr>
          <w:rFonts w:ascii="Arial Nova Cond" w:hAnsi="Arial Nova Cond" w:cs="Arial"/>
        </w:rPr>
      </w:pPr>
    </w:p>
    <w:p w14:paraId="6B834775" w14:textId="77777777" w:rsidR="00962ACF" w:rsidRPr="00C654B6" w:rsidRDefault="00962ACF" w:rsidP="002700B4">
      <w:pPr>
        <w:spacing w:line="276" w:lineRule="auto"/>
        <w:rPr>
          <w:rFonts w:ascii="Arial Nova Cond" w:hAnsi="Arial Nova Cond" w:cs="Arial"/>
        </w:rPr>
      </w:pPr>
    </w:p>
    <w:p w14:paraId="70D2EDC6" w14:textId="431BA3E6" w:rsidR="00964CB4" w:rsidRPr="00C654B6" w:rsidRDefault="00964CB4" w:rsidP="00D471AD">
      <w:pPr>
        <w:spacing w:line="276" w:lineRule="auto"/>
        <w:rPr>
          <w:rFonts w:ascii="Arial Nova Cond" w:hAnsi="Arial Nova Cond" w:cs="Arial"/>
        </w:rPr>
      </w:pPr>
      <w:r w:rsidRPr="00C654B6">
        <w:rPr>
          <w:rFonts w:ascii="Arial Nova Cond" w:hAnsi="Arial Nova Cond" w:cs="Arial"/>
        </w:rPr>
        <w:t>Za obec Oldřichov v</w:t>
      </w:r>
      <w:r w:rsidR="00D471AD" w:rsidRPr="00C654B6">
        <w:rPr>
          <w:rFonts w:ascii="Arial Nova Cond" w:hAnsi="Arial Nova Cond" w:cs="Arial"/>
        </w:rPr>
        <w:t> </w:t>
      </w:r>
      <w:r w:rsidRPr="00C654B6">
        <w:rPr>
          <w:rFonts w:ascii="Arial Nova Cond" w:hAnsi="Arial Nova Cond" w:cs="Arial"/>
        </w:rPr>
        <w:t>Hájích</w:t>
      </w:r>
      <w:r w:rsidR="00D471AD" w:rsidRPr="00C654B6">
        <w:rPr>
          <w:rFonts w:ascii="Arial Nova Cond" w:hAnsi="Arial Nova Cond" w:cs="Arial"/>
        </w:rPr>
        <w:t xml:space="preserve">: Jana Šťastná, DiS. </w:t>
      </w:r>
      <w:r w:rsidR="00746F0D" w:rsidRPr="00C654B6">
        <w:rPr>
          <w:rFonts w:ascii="Arial Nova Cond" w:hAnsi="Arial Nova Cond" w:cs="Arial"/>
        </w:rPr>
        <w:tab/>
      </w:r>
      <w:r w:rsidR="00746F0D" w:rsidRPr="00C654B6">
        <w:rPr>
          <w:rFonts w:ascii="Arial Nova Cond" w:hAnsi="Arial Nova Cond" w:cs="Arial"/>
        </w:rPr>
        <w:tab/>
        <w:t>_________________________</w:t>
      </w:r>
    </w:p>
    <w:p w14:paraId="4F5A09A1" w14:textId="77777777" w:rsidR="00D471AD" w:rsidRPr="00C654B6" w:rsidRDefault="00D471AD" w:rsidP="00D471AD">
      <w:pPr>
        <w:spacing w:line="276" w:lineRule="auto"/>
        <w:rPr>
          <w:rFonts w:ascii="Arial Nova Cond" w:hAnsi="Arial Nova Cond" w:cs="Arial"/>
        </w:rPr>
      </w:pPr>
    </w:p>
    <w:p w14:paraId="757B39D6" w14:textId="77777777" w:rsidR="00D471AD" w:rsidRPr="00C654B6" w:rsidRDefault="00D471AD" w:rsidP="00D471AD">
      <w:pPr>
        <w:spacing w:line="276" w:lineRule="auto"/>
        <w:rPr>
          <w:rFonts w:ascii="Arial Nova Cond" w:hAnsi="Arial Nova Cond" w:cs="Arial"/>
        </w:rPr>
      </w:pPr>
    </w:p>
    <w:p w14:paraId="491AED46" w14:textId="290D6435" w:rsidR="00964CB4" w:rsidRPr="00C654B6" w:rsidRDefault="00964CB4" w:rsidP="002700B4">
      <w:pPr>
        <w:spacing w:line="276" w:lineRule="auto"/>
        <w:rPr>
          <w:rFonts w:ascii="Arial Nova Cond" w:hAnsi="Arial Nova Cond" w:cs="Arial"/>
        </w:rPr>
      </w:pPr>
    </w:p>
    <w:p w14:paraId="01CA0D90" w14:textId="3F770BA7" w:rsidR="00964CB4" w:rsidRPr="00C654B6" w:rsidRDefault="00964CB4" w:rsidP="002700B4">
      <w:pPr>
        <w:spacing w:line="276" w:lineRule="auto"/>
        <w:rPr>
          <w:rFonts w:ascii="Arial Nova Cond" w:hAnsi="Arial Nova Cond" w:cs="Arial"/>
        </w:rPr>
      </w:pPr>
    </w:p>
    <w:p w14:paraId="07483BD2" w14:textId="4B6FDDE8" w:rsidR="00964CB4" w:rsidRDefault="00964CB4" w:rsidP="002700B4">
      <w:pPr>
        <w:spacing w:line="276" w:lineRule="auto"/>
        <w:rPr>
          <w:rFonts w:ascii="Arial Nova Cond" w:hAnsi="Arial Nova Cond" w:cs="Arial"/>
        </w:rPr>
      </w:pPr>
      <w:r w:rsidRPr="00C654B6">
        <w:rPr>
          <w:rFonts w:ascii="Arial Nova Cond" w:hAnsi="Arial Nova Cond" w:cs="Arial"/>
        </w:rPr>
        <w:t xml:space="preserve">Za Ekocentrum Oldřichov v Hájích, z. </w:t>
      </w:r>
      <w:proofErr w:type="spellStart"/>
      <w:r w:rsidRPr="00C654B6">
        <w:rPr>
          <w:rFonts w:ascii="Arial Nova Cond" w:hAnsi="Arial Nova Cond" w:cs="Arial"/>
        </w:rPr>
        <w:t>ú.</w:t>
      </w:r>
      <w:proofErr w:type="spellEnd"/>
      <w:r w:rsidRPr="00C654B6">
        <w:rPr>
          <w:rFonts w:ascii="Arial Nova Cond" w:hAnsi="Arial Nova Cond" w:cs="Arial"/>
        </w:rPr>
        <w:t xml:space="preserve">  </w:t>
      </w:r>
      <w:r w:rsidR="00746F0D" w:rsidRPr="00C654B6">
        <w:rPr>
          <w:rFonts w:ascii="Arial Nova Cond" w:hAnsi="Arial Nova Cond" w:cs="Arial"/>
        </w:rPr>
        <w:tab/>
      </w:r>
      <w:r w:rsidR="00746F0D" w:rsidRPr="00C654B6">
        <w:rPr>
          <w:rFonts w:ascii="Arial Nova Cond" w:hAnsi="Arial Nova Cond" w:cs="Arial"/>
        </w:rPr>
        <w:tab/>
      </w:r>
      <w:r w:rsidR="00746F0D" w:rsidRPr="00C654B6">
        <w:rPr>
          <w:rFonts w:ascii="Arial Nova Cond" w:hAnsi="Arial Nova Cond" w:cs="Arial"/>
        </w:rPr>
        <w:tab/>
      </w:r>
      <w:r w:rsidRPr="00C654B6">
        <w:rPr>
          <w:rFonts w:ascii="Arial Nova Cond" w:hAnsi="Arial Nova Cond" w:cs="Arial"/>
        </w:rPr>
        <w:t>_________________________</w:t>
      </w:r>
      <w:r>
        <w:rPr>
          <w:rFonts w:ascii="Arial Nova Cond" w:hAnsi="Arial Nova Cond" w:cs="Arial"/>
        </w:rPr>
        <w:tab/>
      </w:r>
      <w:r>
        <w:rPr>
          <w:rFonts w:ascii="Arial Nova Cond" w:hAnsi="Arial Nova Cond" w:cs="Arial"/>
        </w:rPr>
        <w:tab/>
      </w:r>
      <w:r>
        <w:rPr>
          <w:rFonts w:ascii="Arial Nova Cond" w:hAnsi="Arial Nova Cond" w:cs="Arial"/>
        </w:rPr>
        <w:tab/>
      </w:r>
      <w:r>
        <w:rPr>
          <w:rFonts w:ascii="Arial Nova Cond" w:hAnsi="Arial Nova Cond" w:cs="Arial"/>
        </w:rPr>
        <w:tab/>
      </w:r>
      <w:r>
        <w:rPr>
          <w:rFonts w:ascii="Arial Nova Cond" w:hAnsi="Arial Nova Cond" w:cs="Arial"/>
        </w:rPr>
        <w:tab/>
      </w:r>
    </w:p>
    <w:p w14:paraId="2D9962AA" w14:textId="706AEA5F" w:rsidR="00964CB4" w:rsidRDefault="00964CB4" w:rsidP="002700B4">
      <w:pPr>
        <w:spacing w:line="276" w:lineRule="auto"/>
        <w:rPr>
          <w:rFonts w:ascii="Arial Nova Cond" w:hAnsi="Arial Nova Cond" w:cs="Arial"/>
        </w:rPr>
      </w:pPr>
    </w:p>
    <w:p w14:paraId="50AE3DD0" w14:textId="77777777" w:rsidR="00964CB4" w:rsidRPr="00615F6B" w:rsidRDefault="00964CB4" w:rsidP="002700B4">
      <w:pPr>
        <w:spacing w:line="276" w:lineRule="auto"/>
        <w:rPr>
          <w:rFonts w:ascii="Arial Nova Cond" w:hAnsi="Arial Nova Cond" w:cs="Arial"/>
          <w:b/>
          <w:bCs/>
          <w:kern w:val="28"/>
        </w:rPr>
      </w:pPr>
    </w:p>
    <w:sectPr w:rsidR="00964CB4" w:rsidRPr="00615F6B" w:rsidSect="00581BCB">
      <w:footerReference w:type="default" r:id="rId7"/>
      <w:pgSz w:w="12240" w:h="15840"/>
      <w:pgMar w:top="709" w:right="1417"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8A9F2" w14:textId="77777777" w:rsidR="00984380" w:rsidRDefault="00984380" w:rsidP="00FF0AE4">
      <w:r>
        <w:separator/>
      </w:r>
    </w:p>
  </w:endnote>
  <w:endnote w:type="continuationSeparator" w:id="0">
    <w:p w14:paraId="072E8E39" w14:textId="77777777" w:rsidR="00984380" w:rsidRDefault="00984380" w:rsidP="00FF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ova Cond">
    <w:altName w:val="Arial Nova Cond"/>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1AE33" w14:textId="77777777" w:rsidR="00FF0AE4" w:rsidRPr="00FF0AE4" w:rsidRDefault="00FF0AE4">
    <w:pPr>
      <w:tabs>
        <w:tab w:val="center" w:pos="4550"/>
        <w:tab w:val="left" w:pos="5818"/>
      </w:tabs>
      <w:ind w:right="260"/>
      <w:jc w:val="right"/>
      <w:rPr>
        <w:rFonts w:ascii="Arial Nova Cond" w:hAnsi="Arial Nova Cond"/>
        <w:color w:val="767171" w:themeColor="background2" w:themeShade="80"/>
        <w:sz w:val="20"/>
        <w:szCs w:val="20"/>
      </w:rPr>
    </w:pPr>
    <w:r w:rsidRPr="00FF0AE4">
      <w:rPr>
        <w:rFonts w:ascii="Arial Nova Cond" w:hAnsi="Arial Nova Cond"/>
        <w:color w:val="767171" w:themeColor="background2" w:themeShade="80"/>
        <w:spacing w:val="60"/>
        <w:sz w:val="20"/>
        <w:szCs w:val="20"/>
      </w:rPr>
      <w:t>Stránka</w:t>
    </w:r>
    <w:r w:rsidRPr="00FF0AE4">
      <w:rPr>
        <w:rFonts w:ascii="Arial Nova Cond" w:hAnsi="Arial Nova Cond"/>
        <w:color w:val="767171" w:themeColor="background2" w:themeShade="80"/>
        <w:sz w:val="20"/>
        <w:szCs w:val="20"/>
      </w:rPr>
      <w:t xml:space="preserve"> </w:t>
    </w:r>
    <w:r w:rsidRPr="00FF0AE4">
      <w:rPr>
        <w:rFonts w:ascii="Arial Nova Cond" w:hAnsi="Arial Nova Cond"/>
        <w:color w:val="767171" w:themeColor="background2" w:themeShade="80"/>
        <w:sz w:val="20"/>
        <w:szCs w:val="20"/>
      </w:rPr>
      <w:fldChar w:fldCharType="begin"/>
    </w:r>
    <w:r w:rsidRPr="00FF0AE4">
      <w:rPr>
        <w:rFonts w:ascii="Arial Nova Cond" w:hAnsi="Arial Nova Cond"/>
        <w:color w:val="767171" w:themeColor="background2" w:themeShade="80"/>
        <w:sz w:val="20"/>
        <w:szCs w:val="20"/>
      </w:rPr>
      <w:instrText>PAGE   \* MERGEFORMAT</w:instrText>
    </w:r>
    <w:r w:rsidRPr="00FF0AE4">
      <w:rPr>
        <w:rFonts w:ascii="Arial Nova Cond" w:hAnsi="Arial Nova Cond"/>
        <w:color w:val="767171" w:themeColor="background2" w:themeShade="80"/>
        <w:sz w:val="20"/>
        <w:szCs w:val="20"/>
      </w:rPr>
      <w:fldChar w:fldCharType="separate"/>
    </w:r>
    <w:r w:rsidRPr="00FF0AE4">
      <w:rPr>
        <w:rFonts w:ascii="Arial Nova Cond" w:hAnsi="Arial Nova Cond"/>
        <w:color w:val="767171" w:themeColor="background2" w:themeShade="80"/>
        <w:sz w:val="20"/>
        <w:szCs w:val="20"/>
      </w:rPr>
      <w:t>1</w:t>
    </w:r>
    <w:r w:rsidRPr="00FF0AE4">
      <w:rPr>
        <w:rFonts w:ascii="Arial Nova Cond" w:hAnsi="Arial Nova Cond"/>
        <w:color w:val="767171" w:themeColor="background2" w:themeShade="80"/>
        <w:sz w:val="20"/>
        <w:szCs w:val="20"/>
      </w:rPr>
      <w:fldChar w:fldCharType="end"/>
    </w:r>
    <w:r w:rsidRPr="00FF0AE4">
      <w:rPr>
        <w:rFonts w:ascii="Arial Nova Cond" w:hAnsi="Arial Nova Cond"/>
        <w:color w:val="767171" w:themeColor="background2" w:themeShade="80"/>
        <w:sz w:val="20"/>
        <w:szCs w:val="20"/>
      </w:rPr>
      <w:t xml:space="preserve"> | </w:t>
    </w:r>
    <w:r w:rsidRPr="00FF0AE4">
      <w:rPr>
        <w:rFonts w:ascii="Arial Nova Cond" w:hAnsi="Arial Nova Cond"/>
        <w:color w:val="767171" w:themeColor="background2" w:themeShade="80"/>
        <w:sz w:val="20"/>
        <w:szCs w:val="20"/>
      </w:rPr>
      <w:fldChar w:fldCharType="begin"/>
    </w:r>
    <w:r w:rsidRPr="00FF0AE4">
      <w:rPr>
        <w:rFonts w:ascii="Arial Nova Cond" w:hAnsi="Arial Nova Cond"/>
        <w:color w:val="767171" w:themeColor="background2" w:themeShade="80"/>
        <w:sz w:val="20"/>
        <w:szCs w:val="20"/>
      </w:rPr>
      <w:instrText>NUMPAGES  \* Arabic  \* MERGEFORMAT</w:instrText>
    </w:r>
    <w:r w:rsidRPr="00FF0AE4">
      <w:rPr>
        <w:rFonts w:ascii="Arial Nova Cond" w:hAnsi="Arial Nova Cond"/>
        <w:color w:val="767171" w:themeColor="background2" w:themeShade="80"/>
        <w:sz w:val="20"/>
        <w:szCs w:val="20"/>
      </w:rPr>
      <w:fldChar w:fldCharType="separate"/>
    </w:r>
    <w:r w:rsidRPr="00FF0AE4">
      <w:rPr>
        <w:rFonts w:ascii="Arial Nova Cond" w:hAnsi="Arial Nova Cond"/>
        <w:color w:val="767171" w:themeColor="background2" w:themeShade="80"/>
        <w:sz w:val="20"/>
        <w:szCs w:val="20"/>
      </w:rPr>
      <w:t>1</w:t>
    </w:r>
    <w:r w:rsidRPr="00FF0AE4">
      <w:rPr>
        <w:rFonts w:ascii="Arial Nova Cond" w:hAnsi="Arial Nova Cond"/>
        <w:color w:val="767171" w:themeColor="background2" w:themeShade="80"/>
        <w:sz w:val="20"/>
        <w:szCs w:val="20"/>
      </w:rPr>
      <w:fldChar w:fldCharType="end"/>
    </w:r>
  </w:p>
  <w:p w14:paraId="0F0BD6FF" w14:textId="77777777" w:rsidR="00FF0AE4" w:rsidRDefault="00FF0A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22EF5" w14:textId="77777777" w:rsidR="00984380" w:rsidRDefault="00984380" w:rsidP="00FF0AE4">
      <w:r>
        <w:separator/>
      </w:r>
    </w:p>
  </w:footnote>
  <w:footnote w:type="continuationSeparator" w:id="0">
    <w:p w14:paraId="4C70EAD0" w14:textId="77777777" w:rsidR="00984380" w:rsidRDefault="00984380" w:rsidP="00FF0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12A3C24"/>
    <w:lvl w:ilvl="0">
      <w:numFmt w:val="bullet"/>
      <w:lvlText w:val="*"/>
      <w:lvlJc w:val="left"/>
    </w:lvl>
  </w:abstractNum>
  <w:abstractNum w:abstractNumId="1" w15:restartNumberingAfterBreak="0">
    <w:nsid w:val="0B062150"/>
    <w:multiLevelType w:val="hybridMultilevel"/>
    <w:tmpl w:val="6534D5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697CCF"/>
    <w:multiLevelType w:val="hybridMultilevel"/>
    <w:tmpl w:val="3250828E"/>
    <w:lvl w:ilvl="0" w:tplc="FFFFFFFF">
      <w:start w:val="1"/>
      <w:numFmt w:val="decimal"/>
      <w:lvlText w:val="%1."/>
      <w:lvlJc w:val="left"/>
      <w:pPr>
        <w:ind w:left="1440" w:hanging="360"/>
      </w:pPr>
      <w:rPr>
        <w:i w:val="0"/>
        <w:sz w:val="24"/>
        <w:szCs w:val="24"/>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 w15:restartNumberingAfterBreak="0">
    <w:nsid w:val="16F72BBA"/>
    <w:multiLevelType w:val="hybridMultilevel"/>
    <w:tmpl w:val="3250828E"/>
    <w:lvl w:ilvl="0" w:tplc="0405000F">
      <w:start w:val="1"/>
      <w:numFmt w:val="decimal"/>
      <w:lvlText w:val="%1."/>
      <w:lvlJc w:val="left"/>
      <w:pPr>
        <w:ind w:left="1440" w:hanging="360"/>
      </w:pPr>
      <w:rPr>
        <w:i w:val="0"/>
        <w:sz w:val="24"/>
        <w:szCs w:val="24"/>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4" w15:restartNumberingAfterBreak="0">
    <w:nsid w:val="1ED61C37"/>
    <w:multiLevelType w:val="hybridMultilevel"/>
    <w:tmpl w:val="6534D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244712"/>
    <w:multiLevelType w:val="hybridMultilevel"/>
    <w:tmpl w:val="AC9A1EFA"/>
    <w:lvl w:ilvl="0" w:tplc="CB5C0BA2">
      <w:start w:val="1"/>
      <w:numFmt w:val="decimal"/>
      <w:lvlText w:val="(%1)"/>
      <w:lvlJc w:val="left"/>
      <w:pPr>
        <w:ind w:left="1440" w:hanging="360"/>
      </w:pPr>
      <w:rPr>
        <w:rFonts w:ascii="Times New Roman" w:hAnsi="Times New Roman" w:cs="Times New Roman" w:hint="default"/>
        <w:i w:val="0"/>
        <w:sz w:val="24"/>
        <w:szCs w:val="24"/>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6" w15:restartNumberingAfterBreak="0">
    <w:nsid w:val="4ABD6912"/>
    <w:multiLevelType w:val="hybridMultilevel"/>
    <w:tmpl w:val="6534D5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88C351F"/>
    <w:multiLevelType w:val="hybridMultilevel"/>
    <w:tmpl w:val="6534D5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6C66ACC"/>
    <w:multiLevelType w:val="hybridMultilevel"/>
    <w:tmpl w:val="6534D5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778149B"/>
    <w:multiLevelType w:val="hybridMultilevel"/>
    <w:tmpl w:val="6534D5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7180954">
    <w:abstractNumId w:val="0"/>
    <w:lvlOverride w:ilvl="0">
      <w:lvl w:ilvl="0">
        <w:numFmt w:val="bullet"/>
        <w:lvlText w:val=""/>
        <w:legacy w:legacy="1" w:legacySpace="0" w:legacyIndent="284"/>
        <w:lvlJc w:val="left"/>
        <w:rPr>
          <w:rFonts w:ascii="Symbol" w:hAnsi="Symbol" w:hint="default"/>
        </w:rPr>
      </w:lvl>
    </w:lvlOverride>
  </w:num>
  <w:num w:numId="2" w16cid:durableId="814757580">
    <w:abstractNumId w:val="3"/>
  </w:num>
  <w:num w:numId="3" w16cid:durableId="21224589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192144">
    <w:abstractNumId w:val="3"/>
  </w:num>
  <w:num w:numId="5" w16cid:durableId="1878002575">
    <w:abstractNumId w:val="2"/>
  </w:num>
  <w:num w:numId="6" w16cid:durableId="812941227">
    <w:abstractNumId w:val="4"/>
  </w:num>
  <w:num w:numId="7" w16cid:durableId="696659249">
    <w:abstractNumId w:val="7"/>
  </w:num>
  <w:num w:numId="8" w16cid:durableId="897593190">
    <w:abstractNumId w:val="9"/>
  </w:num>
  <w:num w:numId="9" w16cid:durableId="688415584">
    <w:abstractNumId w:val="1"/>
  </w:num>
  <w:num w:numId="10" w16cid:durableId="422335767">
    <w:abstractNumId w:val="6"/>
  </w:num>
  <w:num w:numId="11" w16cid:durableId="19185197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D3"/>
    <w:rsid w:val="00083C3A"/>
    <w:rsid w:val="000E560A"/>
    <w:rsid w:val="001A066D"/>
    <w:rsid w:val="001A61BC"/>
    <w:rsid w:val="001B63FB"/>
    <w:rsid w:val="001E2810"/>
    <w:rsid w:val="001E41AC"/>
    <w:rsid w:val="001F7427"/>
    <w:rsid w:val="00211015"/>
    <w:rsid w:val="00212130"/>
    <w:rsid w:val="002700B4"/>
    <w:rsid w:val="00354675"/>
    <w:rsid w:val="0039248E"/>
    <w:rsid w:val="003B09A2"/>
    <w:rsid w:val="003C232F"/>
    <w:rsid w:val="003C651F"/>
    <w:rsid w:val="004926B6"/>
    <w:rsid w:val="004F6324"/>
    <w:rsid w:val="00520698"/>
    <w:rsid w:val="00537C11"/>
    <w:rsid w:val="00563560"/>
    <w:rsid w:val="00581BCB"/>
    <w:rsid w:val="005A7AA8"/>
    <w:rsid w:val="005F696E"/>
    <w:rsid w:val="00603249"/>
    <w:rsid w:val="00615F6B"/>
    <w:rsid w:val="006E56EC"/>
    <w:rsid w:val="00746F0D"/>
    <w:rsid w:val="00764212"/>
    <w:rsid w:val="00764BF0"/>
    <w:rsid w:val="007A3569"/>
    <w:rsid w:val="007C2F71"/>
    <w:rsid w:val="0081165A"/>
    <w:rsid w:val="00874814"/>
    <w:rsid w:val="0093765C"/>
    <w:rsid w:val="0096032C"/>
    <w:rsid w:val="00962ACF"/>
    <w:rsid w:val="00964CB4"/>
    <w:rsid w:val="00984380"/>
    <w:rsid w:val="009C2CA6"/>
    <w:rsid w:val="00A20769"/>
    <w:rsid w:val="00A229E8"/>
    <w:rsid w:val="00A4479B"/>
    <w:rsid w:val="00A841D4"/>
    <w:rsid w:val="00A8570C"/>
    <w:rsid w:val="00A86614"/>
    <w:rsid w:val="00AE5D7B"/>
    <w:rsid w:val="00B4735D"/>
    <w:rsid w:val="00B620D8"/>
    <w:rsid w:val="00C07C06"/>
    <w:rsid w:val="00C654B6"/>
    <w:rsid w:val="00CD2B4C"/>
    <w:rsid w:val="00D20FBC"/>
    <w:rsid w:val="00D4051E"/>
    <w:rsid w:val="00D471AD"/>
    <w:rsid w:val="00DA7106"/>
    <w:rsid w:val="00DE1D7F"/>
    <w:rsid w:val="00E6450F"/>
    <w:rsid w:val="00ED72AB"/>
    <w:rsid w:val="00EE07CE"/>
    <w:rsid w:val="00F20D52"/>
    <w:rsid w:val="00F30AD0"/>
    <w:rsid w:val="00F368D6"/>
    <w:rsid w:val="00F803FE"/>
    <w:rsid w:val="00F80AD3"/>
    <w:rsid w:val="00FB3ECA"/>
    <w:rsid w:val="00FF0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E704F1"/>
  <w15:chartTrackingRefBased/>
  <w15:docId w15:val="{E5E94C8F-3A11-489C-B307-ADCA6CB3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rPr>
      <w:rFonts w:ascii="Arial" w:hAnsi="Arial" w:cs="Vrinda"/>
      <w:sz w:val="24"/>
      <w:szCs w:val="24"/>
      <w:lang w:eastAsia="zh-CN" w:bidi="as-IN"/>
    </w:rPr>
  </w:style>
  <w:style w:type="paragraph" w:styleId="Nadpis1">
    <w:name w:val="heading 1"/>
    <w:basedOn w:val="Normln"/>
    <w:next w:val="Normln"/>
    <w:link w:val="Nadpis1Char"/>
    <w:uiPriority w:val="9"/>
    <w:qFormat/>
    <w:pPr>
      <w:outlineLvl w:val="0"/>
    </w:pPr>
    <w:rPr>
      <w:rFonts w:ascii="Cambria" w:hAnsi="Cambria" w:cs="Times New Roman"/>
      <w:b/>
      <w:bCs/>
      <w:kern w:val="32"/>
      <w:sz w:val="40"/>
      <w:szCs w:val="40"/>
      <w:lang w:val="x-none" w:eastAsia="x-none"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40"/>
      <w:szCs w:val="40"/>
    </w:rPr>
  </w:style>
  <w:style w:type="character" w:styleId="Odkaznakoment">
    <w:name w:val="annotation reference"/>
    <w:uiPriority w:val="99"/>
    <w:semiHidden/>
    <w:unhideWhenUsed/>
    <w:rsid w:val="007C2F71"/>
    <w:rPr>
      <w:rFonts w:cs="Times New Roman"/>
      <w:sz w:val="16"/>
      <w:szCs w:val="16"/>
    </w:rPr>
  </w:style>
  <w:style w:type="paragraph" w:styleId="Textkomente">
    <w:name w:val="annotation text"/>
    <w:basedOn w:val="Normln"/>
    <w:link w:val="TextkomenteChar"/>
    <w:uiPriority w:val="99"/>
    <w:unhideWhenUsed/>
    <w:rsid w:val="007C2F71"/>
    <w:rPr>
      <w:sz w:val="25"/>
      <w:szCs w:val="25"/>
      <w:lang w:val="x-none"/>
    </w:rPr>
  </w:style>
  <w:style w:type="character" w:customStyle="1" w:styleId="TextkomenteChar">
    <w:name w:val="Text komentáře Char"/>
    <w:link w:val="Textkomente"/>
    <w:uiPriority w:val="99"/>
    <w:locked/>
    <w:rsid w:val="007C2F71"/>
    <w:rPr>
      <w:rFonts w:ascii="Arial" w:hAnsi="Arial" w:cs="Vrinda"/>
      <w:sz w:val="25"/>
      <w:szCs w:val="25"/>
      <w:lang w:val="x-none" w:eastAsia="zh-CN" w:bidi="as-IN"/>
    </w:rPr>
  </w:style>
  <w:style w:type="paragraph" w:styleId="Pedmtkomente">
    <w:name w:val="annotation subject"/>
    <w:basedOn w:val="Textkomente"/>
    <w:next w:val="Textkomente"/>
    <w:link w:val="PedmtkomenteChar"/>
    <w:uiPriority w:val="99"/>
    <w:semiHidden/>
    <w:unhideWhenUsed/>
    <w:rsid w:val="007C2F71"/>
    <w:rPr>
      <w:b/>
      <w:bCs/>
    </w:rPr>
  </w:style>
  <w:style w:type="character" w:customStyle="1" w:styleId="PedmtkomenteChar">
    <w:name w:val="Předmět komentáře Char"/>
    <w:link w:val="Pedmtkomente"/>
    <w:uiPriority w:val="99"/>
    <w:semiHidden/>
    <w:locked/>
    <w:rsid w:val="007C2F71"/>
    <w:rPr>
      <w:rFonts w:ascii="Arial" w:hAnsi="Arial" w:cs="Vrinda"/>
      <w:b/>
      <w:bCs/>
      <w:sz w:val="25"/>
      <w:szCs w:val="25"/>
      <w:lang w:val="x-none" w:eastAsia="zh-CN" w:bidi="as-IN"/>
    </w:rPr>
  </w:style>
  <w:style w:type="paragraph" w:styleId="Textbubliny">
    <w:name w:val="Balloon Text"/>
    <w:basedOn w:val="Normln"/>
    <w:link w:val="TextbublinyChar"/>
    <w:uiPriority w:val="99"/>
    <w:semiHidden/>
    <w:unhideWhenUsed/>
    <w:rsid w:val="007C2F71"/>
    <w:rPr>
      <w:rFonts w:ascii="Tahoma" w:hAnsi="Tahoma" w:cs="Tahoma"/>
      <w:sz w:val="20"/>
      <w:szCs w:val="20"/>
      <w:lang w:val="x-none"/>
    </w:rPr>
  </w:style>
  <w:style w:type="character" w:customStyle="1" w:styleId="TextbublinyChar">
    <w:name w:val="Text bubliny Char"/>
    <w:link w:val="Textbubliny"/>
    <w:uiPriority w:val="99"/>
    <w:semiHidden/>
    <w:locked/>
    <w:rsid w:val="007C2F71"/>
    <w:rPr>
      <w:rFonts w:ascii="Tahoma" w:hAnsi="Tahoma" w:cs="Tahoma"/>
      <w:sz w:val="20"/>
      <w:szCs w:val="20"/>
      <w:lang w:val="x-none" w:eastAsia="zh-CN" w:bidi="as-IN"/>
    </w:rPr>
  </w:style>
  <w:style w:type="paragraph" w:styleId="Odstavecseseznamem">
    <w:name w:val="List Paragraph"/>
    <w:basedOn w:val="Normln"/>
    <w:uiPriority w:val="34"/>
    <w:qFormat/>
    <w:rsid w:val="00C07C06"/>
    <w:pPr>
      <w:ind w:left="720"/>
      <w:contextualSpacing/>
    </w:pPr>
    <w:rPr>
      <w:szCs w:val="30"/>
    </w:rPr>
  </w:style>
  <w:style w:type="paragraph" w:styleId="Zhlav">
    <w:name w:val="header"/>
    <w:basedOn w:val="Normln"/>
    <w:link w:val="ZhlavChar"/>
    <w:uiPriority w:val="99"/>
    <w:unhideWhenUsed/>
    <w:rsid w:val="00FF0AE4"/>
    <w:pPr>
      <w:tabs>
        <w:tab w:val="center" w:pos="4536"/>
        <w:tab w:val="right" w:pos="9072"/>
      </w:tabs>
    </w:pPr>
    <w:rPr>
      <w:szCs w:val="30"/>
    </w:rPr>
  </w:style>
  <w:style w:type="character" w:customStyle="1" w:styleId="ZhlavChar">
    <w:name w:val="Záhlaví Char"/>
    <w:basedOn w:val="Standardnpsmoodstavce"/>
    <w:link w:val="Zhlav"/>
    <w:uiPriority w:val="99"/>
    <w:rsid w:val="00FF0AE4"/>
    <w:rPr>
      <w:rFonts w:ascii="Arial" w:hAnsi="Arial" w:cs="Vrinda"/>
      <w:sz w:val="24"/>
      <w:szCs w:val="30"/>
      <w:lang w:eastAsia="zh-CN" w:bidi="as-IN"/>
    </w:rPr>
  </w:style>
  <w:style w:type="paragraph" w:styleId="Zpat">
    <w:name w:val="footer"/>
    <w:basedOn w:val="Normln"/>
    <w:link w:val="ZpatChar"/>
    <w:uiPriority w:val="99"/>
    <w:unhideWhenUsed/>
    <w:rsid w:val="00FF0AE4"/>
    <w:pPr>
      <w:tabs>
        <w:tab w:val="center" w:pos="4536"/>
        <w:tab w:val="right" w:pos="9072"/>
      </w:tabs>
    </w:pPr>
    <w:rPr>
      <w:szCs w:val="30"/>
    </w:rPr>
  </w:style>
  <w:style w:type="character" w:customStyle="1" w:styleId="ZpatChar">
    <w:name w:val="Zápatí Char"/>
    <w:basedOn w:val="Standardnpsmoodstavce"/>
    <w:link w:val="Zpat"/>
    <w:uiPriority w:val="99"/>
    <w:rsid w:val="00FF0AE4"/>
    <w:rPr>
      <w:rFonts w:ascii="Arial" w:hAnsi="Arial" w:cs="Vrinda"/>
      <w:sz w:val="24"/>
      <w:szCs w:val="30"/>
      <w:lang w:eastAsia="zh-CN" w:bidi="as-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451935">
      <w:bodyDiv w:val="1"/>
      <w:marLeft w:val="0"/>
      <w:marRight w:val="0"/>
      <w:marTop w:val="0"/>
      <w:marBottom w:val="0"/>
      <w:divBdr>
        <w:top w:val="none" w:sz="0" w:space="0" w:color="auto"/>
        <w:left w:val="none" w:sz="0" w:space="0" w:color="auto"/>
        <w:bottom w:val="none" w:sz="0" w:space="0" w:color="auto"/>
        <w:right w:val="none" w:sz="0" w:space="0" w:color="auto"/>
      </w:divBdr>
    </w:div>
    <w:div w:id="943269958">
      <w:bodyDiv w:val="1"/>
      <w:marLeft w:val="0"/>
      <w:marRight w:val="0"/>
      <w:marTop w:val="0"/>
      <w:marBottom w:val="0"/>
      <w:divBdr>
        <w:top w:val="none" w:sz="0" w:space="0" w:color="auto"/>
        <w:left w:val="none" w:sz="0" w:space="0" w:color="auto"/>
        <w:bottom w:val="none" w:sz="0" w:space="0" w:color="auto"/>
        <w:right w:val="none" w:sz="0" w:space="0" w:color="auto"/>
      </w:divBdr>
    </w:div>
    <w:div w:id="1476483035">
      <w:bodyDiv w:val="1"/>
      <w:marLeft w:val="0"/>
      <w:marRight w:val="0"/>
      <w:marTop w:val="0"/>
      <w:marBottom w:val="0"/>
      <w:divBdr>
        <w:top w:val="none" w:sz="0" w:space="0" w:color="auto"/>
        <w:left w:val="none" w:sz="0" w:space="0" w:color="auto"/>
        <w:bottom w:val="none" w:sz="0" w:space="0" w:color="auto"/>
        <w:right w:val="none" w:sz="0" w:space="0" w:color="auto"/>
      </w:divBdr>
    </w:div>
    <w:div w:id="155099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873</Words>
  <Characters>4926</Characters>
  <Application>Microsoft Office Word</Application>
  <DocSecurity>4</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Teufl Leoš</cp:lastModifiedBy>
  <cp:revision>2</cp:revision>
  <cp:lastPrinted>2022-12-06T06:22:00Z</cp:lastPrinted>
  <dcterms:created xsi:type="dcterms:W3CDTF">2024-07-11T06:45:00Z</dcterms:created>
  <dcterms:modified xsi:type="dcterms:W3CDTF">2024-07-11T06:45:00Z</dcterms:modified>
</cp:coreProperties>
</file>