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91C5" w14:textId="77777777" w:rsidR="00C17A21" w:rsidRPr="00D41CC2" w:rsidRDefault="00C17A21">
      <w:pPr>
        <w:jc w:val="center"/>
        <w:rPr>
          <w:rFonts w:ascii="Cambria" w:hAnsi="Cambria"/>
          <w:b/>
          <w:bCs/>
          <w:sz w:val="24"/>
          <w:szCs w:val="24"/>
        </w:rPr>
      </w:pPr>
      <w:r w:rsidRPr="00D41CC2">
        <w:rPr>
          <w:rFonts w:ascii="Cambria" w:hAnsi="Cambria"/>
          <w:b/>
          <w:bCs/>
          <w:sz w:val="24"/>
          <w:szCs w:val="24"/>
        </w:rPr>
        <w:t xml:space="preserve">SMLOUVA O </w:t>
      </w:r>
      <w:r w:rsidR="004C385C" w:rsidRPr="00D41CC2">
        <w:rPr>
          <w:rFonts w:ascii="Cambria" w:hAnsi="Cambria"/>
          <w:b/>
          <w:bCs/>
          <w:sz w:val="24"/>
          <w:szCs w:val="24"/>
        </w:rPr>
        <w:t>PROVEDENÍ LABORATORNÍCH TESTŮ</w:t>
      </w:r>
    </w:p>
    <w:p w14:paraId="1FDE054A" w14:textId="77777777" w:rsidR="00C17A21" w:rsidRPr="00D41CC2" w:rsidRDefault="00C17A21">
      <w:pPr>
        <w:jc w:val="both"/>
        <w:rPr>
          <w:rFonts w:ascii="Cambria" w:hAnsi="Cambria"/>
          <w:sz w:val="24"/>
          <w:szCs w:val="24"/>
        </w:rPr>
      </w:pPr>
    </w:p>
    <w:p w14:paraId="237DAFBE" w14:textId="77777777" w:rsidR="00C17A21" w:rsidRPr="00D41CC2" w:rsidRDefault="00C17A21">
      <w:pPr>
        <w:jc w:val="both"/>
        <w:rPr>
          <w:rFonts w:ascii="Cambria" w:hAnsi="Cambria"/>
          <w:sz w:val="24"/>
          <w:szCs w:val="24"/>
        </w:rPr>
      </w:pPr>
      <w:r w:rsidRPr="00D41CC2">
        <w:rPr>
          <w:rFonts w:ascii="Cambria" w:hAnsi="Cambria"/>
          <w:sz w:val="24"/>
          <w:szCs w:val="24"/>
          <w:u w:val="single"/>
        </w:rPr>
        <w:t>Smluvní strany:</w:t>
      </w:r>
    </w:p>
    <w:p w14:paraId="27CBC6EB" w14:textId="77777777" w:rsidR="00C17A21" w:rsidRPr="00D41CC2" w:rsidRDefault="00C17A21">
      <w:pPr>
        <w:jc w:val="both"/>
        <w:rPr>
          <w:rFonts w:ascii="Cambria" w:hAnsi="Cambria"/>
          <w:sz w:val="24"/>
          <w:szCs w:val="24"/>
        </w:rPr>
      </w:pPr>
    </w:p>
    <w:p w14:paraId="4F9AF65E" w14:textId="7D37CDBE" w:rsidR="00C17A21" w:rsidRPr="00D41CC2" w:rsidRDefault="00566C57">
      <w:pPr>
        <w:jc w:val="both"/>
        <w:rPr>
          <w:rFonts w:ascii="Cambria" w:hAnsi="Cambria"/>
          <w:sz w:val="24"/>
          <w:szCs w:val="24"/>
        </w:rPr>
      </w:pPr>
      <w:r w:rsidRPr="00D41CC2">
        <w:rPr>
          <w:rFonts w:ascii="Cambria" w:hAnsi="Cambria"/>
          <w:b/>
          <w:bCs/>
          <w:sz w:val="24"/>
          <w:szCs w:val="24"/>
        </w:rPr>
        <w:t xml:space="preserve">SOTIO </w:t>
      </w:r>
      <w:r w:rsidR="007713AD">
        <w:rPr>
          <w:rFonts w:ascii="Cambria" w:hAnsi="Cambria"/>
          <w:b/>
          <w:bCs/>
          <w:sz w:val="24"/>
          <w:szCs w:val="24"/>
        </w:rPr>
        <w:t xml:space="preserve">Biotech </w:t>
      </w:r>
      <w:r w:rsidRPr="00D41CC2">
        <w:rPr>
          <w:rFonts w:ascii="Cambria" w:hAnsi="Cambria"/>
          <w:b/>
          <w:bCs/>
          <w:sz w:val="24"/>
          <w:szCs w:val="24"/>
        </w:rPr>
        <w:t>a.s.</w:t>
      </w:r>
    </w:p>
    <w:p w14:paraId="06EA5B8E" w14:textId="08CEAD2C" w:rsidR="00C17A21" w:rsidRPr="00D41CC2" w:rsidRDefault="00C17A21">
      <w:pPr>
        <w:jc w:val="both"/>
        <w:rPr>
          <w:rFonts w:ascii="Cambria" w:hAnsi="Cambria"/>
          <w:sz w:val="24"/>
          <w:szCs w:val="24"/>
        </w:rPr>
      </w:pPr>
      <w:r w:rsidRPr="00D41CC2">
        <w:rPr>
          <w:rFonts w:ascii="Cambria" w:hAnsi="Cambria"/>
          <w:sz w:val="24"/>
          <w:szCs w:val="24"/>
        </w:rPr>
        <w:t xml:space="preserve">se sídlem: </w:t>
      </w:r>
      <w:r w:rsidR="00E35353">
        <w:rPr>
          <w:rFonts w:ascii="Cambria" w:hAnsi="Cambria"/>
          <w:sz w:val="24"/>
          <w:szCs w:val="24"/>
        </w:rPr>
        <w:t>9</w:t>
      </w:r>
      <w:r w:rsidR="00E35353" w:rsidRPr="00D41CC2">
        <w:rPr>
          <w:rFonts w:ascii="Cambria" w:hAnsi="Cambria"/>
          <w:sz w:val="24"/>
          <w:szCs w:val="24"/>
        </w:rPr>
        <w:t xml:space="preserve">, </w:t>
      </w:r>
      <w:r w:rsidR="00E35353">
        <w:rPr>
          <w:rFonts w:ascii="Cambria" w:hAnsi="Cambria"/>
          <w:sz w:val="24"/>
          <w:szCs w:val="24"/>
        </w:rPr>
        <w:t>Českomoravská 2532/19b</w:t>
      </w:r>
      <w:r w:rsidR="00E35353" w:rsidRPr="00D41CC2">
        <w:rPr>
          <w:rFonts w:ascii="Cambria" w:hAnsi="Cambria"/>
          <w:sz w:val="24"/>
          <w:szCs w:val="24"/>
        </w:rPr>
        <w:t>, PSČ 1</w:t>
      </w:r>
      <w:r w:rsidR="00E35353">
        <w:rPr>
          <w:rFonts w:ascii="Cambria" w:hAnsi="Cambria"/>
          <w:sz w:val="24"/>
          <w:szCs w:val="24"/>
        </w:rPr>
        <w:t>9</w:t>
      </w:r>
      <w:r w:rsidR="00E35353" w:rsidRPr="00D41CC2">
        <w:rPr>
          <w:rFonts w:ascii="Cambria" w:hAnsi="Cambria"/>
          <w:sz w:val="24"/>
          <w:szCs w:val="24"/>
        </w:rPr>
        <w:t>0 00</w:t>
      </w:r>
    </w:p>
    <w:p w14:paraId="67C6FD2C" w14:textId="7293724D" w:rsidR="00C17A21" w:rsidRPr="00D41CC2" w:rsidRDefault="00C17A21">
      <w:pPr>
        <w:jc w:val="both"/>
        <w:rPr>
          <w:rFonts w:ascii="Cambria" w:hAnsi="Cambria"/>
          <w:sz w:val="24"/>
          <w:szCs w:val="24"/>
        </w:rPr>
      </w:pPr>
      <w:r w:rsidRPr="00D41CC2">
        <w:rPr>
          <w:rFonts w:ascii="Cambria" w:hAnsi="Cambria"/>
          <w:sz w:val="24"/>
          <w:szCs w:val="24"/>
        </w:rPr>
        <w:t>IČ</w:t>
      </w:r>
      <w:r w:rsidR="00564706" w:rsidRPr="00D41CC2">
        <w:rPr>
          <w:rFonts w:ascii="Cambria" w:hAnsi="Cambria"/>
          <w:sz w:val="24"/>
          <w:szCs w:val="24"/>
        </w:rPr>
        <w:t>O</w:t>
      </w:r>
      <w:r w:rsidRPr="00D41CC2">
        <w:rPr>
          <w:rFonts w:ascii="Cambria" w:hAnsi="Cambria"/>
          <w:sz w:val="24"/>
          <w:szCs w:val="24"/>
        </w:rPr>
        <w:t xml:space="preserve">: </w:t>
      </w:r>
      <w:r w:rsidR="007713AD">
        <w:rPr>
          <w:rFonts w:ascii="Cambria" w:hAnsi="Cambria"/>
          <w:sz w:val="24"/>
          <w:szCs w:val="24"/>
        </w:rPr>
        <w:t>10900004</w:t>
      </w:r>
    </w:p>
    <w:p w14:paraId="57EB6FBA" w14:textId="1D94FBF8" w:rsidR="00564706" w:rsidRPr="00D41CC2" w:rsidRDefault="00564706">
      <w:pPr>
        <w:jc w:val="both"/>
        <w:rPr>
          <w:rFonts w:ascii="Cambria" w:hAnsi="Cambria"/>
          <w:sz w:val="24"/>
          <w:szCs w:val="24"/>
        </w:rPr>
      </w:pPr>
      <w:r w:rsidRPr="00D41CC2">
        <w:rPr>
          <w:rFonts w:ascii="Cambria" w:hAnsi="Cambria"/>
          <w:sz w:val="24"/>
          <w:szCs w:val="24"/>
        </w:rPr>
        <w:t>DIČ:</w:t>
      </w:r>
      <w:r w:rsidR="00566C57" w:rsidRPr="00D41CC2">
        <w:rPr>
          <w:rFonts w:ascii="Cambria" w:hAnsi="Cambria"/>
          <w:sz w:val="24"/>
          <w:szCs w:val="24"/>
        </w:rPr>
        <w:t xml:space="preserve"> </w:t>
      </w:r>
      <w:r w:rsidR="007713AD" w:rsidRPr="00D41CC2">
        <w:rPr>
          <w:rFonts w:ascii="Cambria" w:hAnsi="Cambria"/>
          <w:sz w:val="24"/>
          <w:szCs w:val="24"/>
        </w:rPr>
        <w:t>CZ</w:t>
      </w:r>
      <w:r w:rsidR="007713AD">
        <w:rPr>
          <w:rFonts w:ascii="Cambria" w:hAnsi="Cambria"/>
          <w:sz w:val="24"/>
          <w:szCs w:val="24"/>
        </w:rPr>
        <w:t>10900004</w:t>
      </w:r>
    </w:p>
    <w:p w14:paraId="7E2A1E3D" w14:textId="779326A4" w:rsidR="00C17A21" w:rsidRPr="00D41CC2" w:rsidRDefault="00C17A21">
      <w:pPr>
        <w:jc w:val="both"/>
        <w:rPr>
          <w:rFonts w:ascii="Cambria" w:hAnsi="Cambria"/>
          <w:sz w:val="24"/>
          <w:szCs w:val="24"/>
        </w:rPr>
      </w:pPr>
      <w:r w:rsidRPr="00D41CC2">
        <w:rPr>
          <w:rFonts w:ascii="Cambria" w:hAnsi="Cambria"/>
          <w:sz w:val="24"/>
          <w:szCs w:val="24"/>
        </w:rPr>
        <w:t xml:space="preserve">zapsaná v obchodním rejstříku u </w:t>
      </w:r>
      <w:r w:rsidR="00566C57" w:rsidRPr="00D41CC2">
        <w:rPr>
          <w:rFonts w:ascii="Cambria" w:hAnsi="Cambria"/>
          <w:sz w:val="24"/>
          <w:szCs w:val="24"/>
        </w:rPr>
        <w:t>Městského</w:t>
      </w:r>
      <w:r w:rsidRPr="00D41CC2">
        <w:rPr>
          <w:rFonts w:ascii="Cambria" w:hAnsi="Cambria"/>
          <w:sz w:val="24"/>
          <w:szCs w:val="24"/>
        </w:rPr>
        <w:t xml:space="preserve"> soudu v </w:t>
      </w:r>
      <w:r w:rsidR="00566C57" w:rsidRPr="00D41CC2">
        <w:rPr>
          <w:rFonts w:ascii="Cambria" w:hAnsi="Cambria"/>
          <w:sz w:val="24"/>
          <w:szCs w:val="24"/>
        </w:rPr>
        <w:t>Praze</w:t>
      </w:r>
      <w:r w:rsidRPr="00D41CC2">
        <w:rPr>
          <w:rFonts w:ascii="Cambria" w:hAnsi="Cambria"/>
          <w:sz w:val="24"/>
          <w:szCs w:val="24"/>
        </w:rPr>
        <w:t xml:space="preserve"> oddíl </w:t>
      </w:r>
      <w:r w:rsidR="00566C57" w:rsidRPr="00D41CC2">
        <w:rPr>
          <w:rFonts w:ascii="Cambria" w:hAnsi="Cambria"/>
          <w:sz w:val="24"/>
          <w:szCs w:val="24"/>
        </w:rPr>
        <w:t>B</w:t>
      </w:r>
      <w:r w:rsidRPr="00D41CC2">
        <w:rPr>
          <w:rFonts w:ascii="Cambria" w:hAnsi="Cambria"/>
          <w:sz w:val="24"/>
          <w:szCs w:val="24"/>
        </w:rPr>
        <w:t xml:space="preserve">, vložka </w:t>
      </w:r>
      <w:r w:rsidR="007713AD">
        <w:rPr>
          <w:rFonts w:ascii="Cambria" w:hAnsi="Cambria"/>
          <w:sz w:val="24"/>
          <w:szCs w:val="24"/>
        </w:rPr>
        <w:t>26378</w:t>
      </w:r>
    </w:p>
    <w:p w14:paraId="30D70B0A" w14:textId="442B04F6" w:rsidR="00C17A21" w:rsidRPr="00D41CC2" w:rsidRDefault="0041748F">
      <w:pPr>
        <w:jc w:val="both"/>
        <w:rPr>
          <w:rFonts w:ascii="Cambria" w:hAnsi="Cambria"/>
          <w:sz w:val="24"/>
          <w:szCs w:val="24"/>
        </w:rPr>
      </w:pPr>
      <w:r w:rsidRPr="00D41CC2">
        <w:rPr>
          <w:rFonts w:ascii="Cambria" w:hAnsi="Cambria"/>
          <w:sz w:val="24"/>
          <w:szCs w:val="24"/>
        </w:rPr>
        <w:t xml:space="preserve">zastoupená </w:t>
      </w:r>
      <w:r w:rsidR="0036650A">
        <w:rPr>
          <w:rFonts w:ascii="Cambria" w:hAnsi="Cambria"/>
          <w:sz w:val="24"/>
          <w:szCs w:val="24"/>
        </w:rPr>
        <w:t>xxx</w:t>
      </w:r>
      <w:r w:rsidR="007713AD">
        <w:rPr>
          <w:rFonts w:ascii="Cambria" w:hAnsi="Cambria"/>
          <w:sz w:val="24"/>
          <w:szCs w:val="24"/>
        </w:rPr>
        <w:t xml:space="preserve">, předsedou představenstva a </w:t>
      </w:r>
      <w:r w:rsidR="0036650A">
        <w:rPr>
          <w:rFonts w:ascii="Cambria" w:hAnsi="Cambria"/>
          <w:sz w:val="24"/>
          <w:szCs w:val="24"/>
        </w:rPr>
        <w:t>xxx</w:t>
      </w:r>
      <w:r w:rsidR="007713AD">
        <w:rPr>
          <w:rFonts w:ascii="Cambria" w:hAnsi="Cambria"/>
          <w:sz w:val="24"/>
          <w:szCs w:val="24"/>
        </w:rPr>
        <w:t>, členem představenstva</w:t>
      </w:r>
    </w:p>
    <w:p w14:paraId="44CF424B" w14:textId="77777777" w:rsidR="00C17A21" w:rsidRPr="00D41CC2" w:rsidRDefault="00C17A21">
      <w:pPr>
        <w:jc w:val="both"/>
        <w:rPr>
          <w:rFonts w:ascii="Cambria" w:hAnsi="Cambria"/>
          <w:sz w:val="24"/>
          <w:szCs w:val="24"/>
        </w:rPr>
      </w:pPr>
      <w:r w:rsidRPr="00D41CC2">
        <w:rPr>
          <w:rFonts w:ascii="Cambria" w:hAnsi="Cambria"/>
          <w:sz w:val="24"/>
          <w:szCs w:val="24"/>
        </w:rPr>
        <w:t xml:space="preserve">(dále jen </w:t>
      </w:r>
      <w:r w:rsidR="00A90994" w:rsidRPr="00D41CC2">
        <w:rPr>
          <w:rFonts w:ascii="Cambria" w:hAnsi="Cambria"/>
          <w:b/>
          <w:sz w:val="24"/>
          <w:szCs w:val="24"/>
        </w:rPr>
        <w:t>„</w:t>
      </w:r>
      <w:r w:rsidR="004C385C" w:rsidRPr="00D41CC2">
        <w:rPr>
          <w:rFonts w:ascii="Cambria" w:hAnsi="Cambria"/>
          <w:b/>
          <w:sz w:val="24"/>
          <w:szCs w:val="24"/>
        </w:rPr>
        <w:t>SOTIO</w:t>
      </w:r>
      <w:r w:rsidR="00A90994" w:rsidRPr="00D41CC2">
        <w:rPr>
          <w:rFonts w:ascii="Cambria" w:hAnsi="Cambria"/>
          <w:b/>
          <w:sz w:val="24"/>
          <w:szCs w:val="24"/>
        </w:rPr>
        <w:t>“</w:t>
      </w:r>
      <w:r w:rsidRPr="00D41CC2">
        <w:rPr>
          <w:rFonts w:ascii="Cambria" w:hAnsi="Cambria"/>
          <w:sz w:val="24"/>
          <w:szCs w:val="24"/>
        </w:rPr>
        <w:t>)</w:t>
      </w:r>
    </w:p>
    <w:p w14:paraId="5E2F11E8" w14:textId="77777777" w:rsidR="00C17A21" w:rsidRPr="00D41CC2" w:rsidRDefault="00C17A21">
      <w:pPr>
        <w:jc w:val="both"/>
        <w:rPr>
          <w:rFonts w:ascii="Cambria" w:hAnsi="Cambria"/>
          <w:sz w:val="24"/>
          <w:szCs w:val="24"/>
        </w:rPr>
      </w:pPr>
    </w:p>
    <w:p w14:paraId="4ECEE93E" w14:textId="77777777" w:rsidR="00C17A21" w:rsidRPr="00D41CC2" w:rsidRDefault="00C17A21">
      <w:pPr>
        <w:jc w:val="both"/>
        <w:rPr>
          <w:rFonts w:ascii="Cambria" w:hAnsi="Cambria"/>
          <w:sz w:val="24"/>
          <w:szCs w:val="24"/>
        </w:rPr>
      </w:pPr>
      <w:r w:rsidRPr="00D41CC2">
        <w:rPr>
          <w:rFonts w:ascii="Cambria" w:hAnsi="Cambria"/>
          <w:sz w:val="24"/>
          <w:szCs w:val="24"/>
        </w:rPr>
        <w:t>a</w:t>
      </w:r>
    </w:p>
    <w:p w14:paraId="72D6C1F1" w14:textId="77777777" w:rsidR="00C17A21" w:rsidRPr="00D41CC2" w:rsidRDefault="00C17A21">
      <w:pPr>
        <w:jc w:val="both"/>
        <w:rPr>
          <w:rFonts w:ascii="Cambria" w:hAnsi="Cambria"/>
          <w:sz w:val="24"/>
          <w:szCs w:val="24"/>
        </w:rPr>
      </w:pPr>
    </w:p>
    <w:p w14:paraId="33DB3343" w14:textId="372F7E04" w:rsidR="00C17A21" w:rsidRPr="00D41CC2" w:rsidRDefault="00566C57">
      <w:pPr>
        <w:jc w:val="both"/>
        <w:rPr>
          <w:rFonts w:ascii="Cambria" w:hAnsi="Cambria"/>
          <w:sz w:val="24"/>
          <w:szCs w:val="24"/>
        </w:rPr>
      </w:pPr>
      <w:r w:rsidRPr="00D41CC2">
        <w:rPr>
          <w:rFonts w:ascii="Cambria" w:hAnsi="Cambria"/>
          <w:b/>
          <w:bCs/>
          <w:sz w:val="24"/>
          <w:szCs w:val="24"/>
        </w:rPr>
        <w:t>Ústav molekulární genetiky AV ČR, v.</w:t>
      </w:r>
      <w:r w:rsidR="00B31EBE">
        <w:rPr>
          <w:rFonts w:ascii="Cambria" w:hAnsi="Cambria"/>
          <w:b/>
          <w:bCs/>
          <w:sz w:val="24"/>
          <w:szCs w:val="24"/>
        </w:rPr>
        <w:t xml:space="preserve"> </w:t>
      </w:r>
      <w:r w:rsidRPr="00D41CC2">
        <w:rPr>
          <w:rFonts w:ascii="Cambria" w:hAnsi="Cambria"/>
          <w:b/>
          <w:bCs/>
          <w:sz w:val="24"/>
          <w:szCs w:val="24"/>
        </w:rPr>
        <w:t>v.</w:t>
      </w:r>
      <w:r w:rsidR="00B31EBE">
        <w:rPr>
          <w:rFonts w:ascii="Cambria" w:hAnsi="Cambria"/>
          <w:b/>
          <w:bCs/>
          <w:sz w:val="24"/>
          <w:szCs w:val="24"/>
        </w:rPr>
        <w:t xml:space="preserve"> </w:t>
      </w:r>
      <w:r w:rsidRPr="00D41CC2">
        <w:rPr>
          <w:rFonts w:ascii="Cambria" w:hAnsi="Cambria"/>
          <w:b/>
          <w:bCs/>
          <w:sz w:val="24"/>
          <w:szCs w:val="24"/>
        </w:rPr>
        <w:t>i.</w:t>
      </w:r>
    </w:p>
    <w:p w14:paraId="7B4A5CCA" w14:textId="77777777" w:rsidR="00C17A21" w:rsidRPr="00D41CC2" w:rsidRDefault="00C17A21">
      <w:pPr>
        <w:jc w:val="both"/>
        <w:rPr>
          <w:rFonts w:ascii="Cambria" w:hAnsi="Cambria"/>
          <w:sz w:val="24"/>
          <w:szCs w:val="24"/>
        </w:rPr>
      </w:pPr>
      <w:r w:rsidRPr="00D41CC2">
        <w:rPr>
          <w:rFonts w:ascii="Cambria" w:hAnsi="Cambria"/>
          <w:sz w:val="24"/>
          <w:szCs w:val="24"/>
        </w:rPr>
        <w:t xml:space="preserve">se sídlem: </w:t>
      </w:r>
      <w:r w:rsidR="00566C57" w:rsidRPr="00D41CC2">
        <w:rPr>
          <w:rFonts w:ascii="Cambria" w:hAnsi="Cambria"/>
          <w:sz w:val="24"/>
          <w:szCs w:val="24"/>
        </w:rPr>
        <w:t>Praha 4, Vídeňská 1083, PSČ 142 20</w:t>
      </w:r>
    </w:p>
    <w:p w14:paraId="6ED6AE36" w14:textId="77777777" w:rsidR="00564706" w:rsidRPr="00D41CC2" w:rsidRDefault="00C17A21">
      <w:pPr>
        <w:jc w:val="both"/>
        <w:rPr>
          <w:rFonts w:ascii="Cambria" w:hAnsi="Cambria"/>
          <w:sz w:val="24"/>
          <w:szCs w:val="24"/>
        </w:rPr>
      </w:pPr>
      <w:r w:rsidRPr="00D41CC2">
        <w:rPr>
          <w:rFonts w:ascii="Cambria" w:hAnsi="Cambria"/>
          <w:sz w:val="24"/>
          <w:szCs w:val="24"/>
        </w:rPr>
        <w:t>IČ</w:t>
      </w:r>
      <w:r w:rsidR="00564706" w:rsidRPr="00D41CC2">
        <w:rPr>
          <w:rFonts w:ascii="Cambria" w:hAnsi="Cambria"/>
          <w:sz w:val="24"/>
          <w:szCs w:val="24"/>
        </w:rPr>
        <w:t>O</w:t>
      </w:r>
      <w:r w:rsidRPr="00D41CC2">
        <w:rPr>
          <w:rFonts w:ascii="Cambria" w:hAnsi="Cambria"/>
          <w:sz w:val="24"/>
          <w:szCs w:val="24"/>
        </w:rPr>
        <w:t>:</w:t>
      </w:r>
      <w:r w:rsidR="00566C57" w:rsidRPr="00D41CC2">
        <w:rPr>
          <w:rFonts w:ascii="Cambria" w:hAnsi="Cambria"/>
          <w:sz w:val="24"/>
          <w:szCs w:val="24"/>
        </w:rPr>
        <w:t xml:space="preserve"> 68378050</w:t>
      </w:r>
    </w:p>
    <w:p w14:paraId="3CE63F22" w14:textId="77777777" w:rsidR="00C17A21" w:rsidRPr="00D41CC2" w:rsidRDefault="00564706">
      <w:pPr>
        <w:jc w:val="both"/>
        <w:rPr>
          <w:rFonts w:ascii="Cambria" w:hAnsi="Cambria"/>
          <w:sz w:val="24"/>
          <w:szCs w:val="24"/>
        </w:rPr>
      </w:pPr>
      <w:r w:rsidRPr="00D41CC2">
        <w:rPr>
          <w:rFonts w:ascii="Cambria" w:hAnsi="Cambria"/>
          <w:sz w:val="24"/>
          <w:szCs w:val="24"/>
        </w:rPr>
        <w:t>DIČ:</w:t>
      </w:r>
      <w:r w:rsidR="00C17A21" w:rsidRPr="00D41CC2">
        <w:rPr>
          <w:rFonts w:ascii="Cambria" w:hAnsi="Cambria"/>
          <w:sz w:val="24"/>
          <w:szCs w:val="24"/>
        </w:rPr>
        <w:t xml:space="preserve"> </w:t>
      </w:r>
      <w:r w:rsidR="00566C57" w:rsidRPr="00D41CC2">
        <w:rPr>
          <w:rFonts w:ascii="Cambria" w:hAnsi="Cambria"/>
          <w:sz w:val="24"/>
          <w:szCs w:val="24"/>
        </w:rPr>
        <w:t>CZ68378050</w:t>
      </w:r>
    </w:p>
    <w:p w14:paraId="6810DC62" w14:textId="77777777" w:rsidR="00C17A21" w:rsidRPr="00D41CC2" w:rsidRDefault="00C17A21">
      <w:pPr>
        <w:jc w:val="both"/>
        <w:rPr>
          <w:rFonts w:ascii="Cambria" w:hAnsi="Cambria"/>
          <w:sz w:val="24"/>
          <w:szCs w:val="24"/>
        </w:rPr>
      </w:pPr>
      <w:r w:rsidRPr="00D41CC2">
        <w:rPr>
          <w:rFonts w:ascii="Cambria" w:hAnsi="Cambria"/>
          <w:sz w:val="24"/>
          <w:szCs w:val="24"/>
        </w:rPr>
        <w:t>zapsan</w:t>
      </w:r>
      <w:r w:rsidR="00566C57" w:rsidRPr="00D41CC2">
        <w:rPr>
          <w:rFonts w:ascii="Cambria" w:hAnsi="Cambria"/>
          <w:sz w:val="24"/>
          <w:szCs w:val="24"/>
        </w:rPr>
        <w:t>ý</w:t>
      </w:r>
      <w:r w:rsidRPr="00D41CC2">
        <w:rPr>
          <w:rFonts w:ascii="Cambria" w:hAnsi="Cambria"/>
          <w:sz w:val="24"/>
          <w:szCs w:val="24"/>
        </w:rPr>
        <w:t xml:space="preserve"> v rejstříku </w:t>
      </w:r>
      <w:r w:rsidR="00566C57" w:rsidRPr="00D41CC2">
        <w:rPr>
          <w:rFonts w:ascii="Cambria" w:hAnsi="Cambria"/>
          <w:sz w:val="24"/>
          <w:szCs w:val="24"/>
        </w:rPr>
        <w:t xml:space="preserve">veřejných výzkumných institucí </w:t>
      </w:r>
      <w:r w:rsidR="00D658B3" w:rsidRPr="00D41CC2">
        <w:rPr>
          <w:rFonts w:ascii="Cambria" w:hAnsi="Cambria"/>
          <w:sz w:val="24"/>
          <w:szCs w:val="24"/>
        </w:rPr>
        <w:t>vedeném Ministerstvem školství, mládeže a tělovýchovy</w:t>
      </w:r>
    </w:p>
    <w:p w14:paraId="69E37E0E" w14:textId="4A95190C" w:rsidR="00C17A21" w:rsidRPr="00D41CC2" w:rsidRDefault="0041748F">
      <w:pPr>
        <w:jc w:val="both"/>
        <w:rPr>
          <w:rFonts w:ascii="Cambria" w:hAnsi="Cambria"/>
          <w:sz w:val="24"/>
          <w:szCs w:val="24"/>
        </w:rPr>
      </w:pPr>
      <w:r w:rsidRPr="00D41CC2">
        <w:rPr>
          <w:rFonts w:ascii="Cambria" w:hAnsi="Cambria"/>
          <w:sz w:val="24"/>
          <w:szCs w:val="24"/>
        </w:rPr>
        <w:t>zastoupený</w:t>
      </w:r>
      <w:r w:rsidR="00C17A21" w:rsidRPr="00D41CC2">
        <w:rPr>
          <w:rFonts w:ascii="Cambria" w:hAnsi="Cambria"/>
          <w:sz w:val="24"/>
          <w:szCs w:val="24"/>
        </w:rPr>
        <w:t xml:space="preserve"> </w:t>
      </w:r>
      <w:r w:rsidR="0036650A">
        <w:rPr>
          <w:rFonts w:ascii="Cambria" w:hAnsi="Cambria"/>
          <w:sz w:val="24"/>
          <w:szCs w:val="24"/>
        </w:rPr>
        <w:t>xxx</w:t>
      </w:r>
      <w:r w:rsidR="00DD5366" w:rsidRPr="00D41CC2">
        <w:rPr>
          <w:rFonts w:ascii="Cambria" w:hAnsi="Cambria"/>
          <w:sz w:val="24"/>
          <w:szCs w:val="24"/>
        </w:rPr>
        <w:t>.</w:t>
      </w:r>
      <w:r w:rsidR="00D658B3" w:rsidRPr="00D41CC2">
        <w:rPr>
          <w:rFonts w:ascii="Cambria" w:hAnsi="Cambria"/>
          <w:sz w:val="24"/>
          <w:szCs w:val="24"/>
        </w:rPr>
        <w:t>, ředitelem</w:t>
      </w:r>
    </w:p>
    <w:p w14:paraId="5767D2D9" w14:textId="77777777" w:rsidR="00C17A21" w:rsidRPr="00D41CC2" w:rsidRDefault="00C17A21">
      <w:pPr>
        <w:jc w:val="both"/>
        <w:rPr>
          <w:rFonts w:ascii="Cambria" w:hAnsi="Cambria"/>
          <w:sz w:val="24"/>
          <w:szCs w:val="24"/>
        </w:rPr>
      </w:pPr>
      <w:r w:rsidRPr="00D41CC2">
        <w:rPr>
          <w:rFonts w:ascii="Cambria" w:hAnsi="Cambria"/>
          <w:sz w:val="24"/>
          <w:szCs w:val="24"/>
        </w:rPr>
        <w:t xml:space="preserve">(dále jen </w:t>
      </w:r>
      <w:r w:rsidR="00A90994" w:rsidRPr="00D41CC2">
        <w:rPr>
          <w:rFonts w:ascii="Cambria" w:hAnsi="Cambria"/>
          <w:b/>
          <w:sz w:val="24"/>
          <w:szCs w:val="24"/>
        </w:rPr>
        <w:t>„</w:t>
      </w:r>
      <w:r w:rsidR="004C385C" w:rsidRPr="00D41CC2">
        <w:rPr>
          <w:rFonts w:ascii="Cambria" w:hAnsi="Cambria"/>
          <w:b/>
          <w:sz w:val="24"/>
          <w:szCs w:val="24"/>
        </w:rPr>
        <w:t>ÚMG</w:t>
      </w:r>
      <w:r w:rsidR="00A90994" w:rsidRPr="00D41CC2">
        <w:rPr>
          <w:rFonts w:ascii="Cambria" w:hAnsi="Cambria"/>
          <w:b/>
          <w:sz w:val="24"/>
          <w:szCs w:val="24"/>
        </w:rPr>
        <w:t>“</w:t>
      </w:r>
      <w:r w:rsidRPr="00D41CC2">
        <w:rPr>
          <w:rFonts w:ascii="Cambria" w:hAnsi="Cambria"/>
          <w:sz w:val="24"/>
          <w:szCs w:val="24"/>
        </w:rPr>
        <w:t>)</w:t>
      </w:r>
    </w:p>
    <w:p w14:paraId="4510C106" w14:textId="77777777" w:rsidR="00C17A21" w:rsidRPr="00D41CC2" w:rsidRDefault="00C17A21">
      <w:pPr>
        <w:jc w:val="both"/>
        <w:rPr>
          <w:rFonts w:ascii="Cambria" w:hAnsi="Cambria"/>
          <w:sz w:val="24"/>
          <w:szCs w:val="24"/>
        </w:rPr>
      </w:pPr>
    </w:p>
    <w:p w14:paraId="10286664" w14:textId="77A86408" w:rsidR="00C17A21" w:rsidRDefault="00C17A21">
      <w:pPr>
        <w:jc w:val="both"/>
        <w:rPr>
          <w:rFonts w:ascii="Cambria" w:hAnsi="Cambria"/>
          <w:sz w:val="24"/>
          <w:szCs w:val="24"/>
        </w:rPr>
      </w:pPr>
      <w:r w:rsidRPr="00D41CC2">
        <w:rPr>
          <w:rFonts w:ascii="Cambria" w:hAnsi="Cambria"/>
          <w:sz w:val="24"/>
          <w:szCs w:val="24"/>
        </w:rPr>
        <w:t>vzhledem k tomu, že dospěly k úplnému konsensu v dále uvedených skutečnostech</w:t>
      </w:r>
      <w:r w:rsidR="001A0497" w:rsidRPr="00D41CC2">
        <w:rPr>
          <w:rFonts w:ascii="Cambria" w:hAnsi="Cambria"/>
          <w:sz w:val="24"/>
          <w:szCs w:val="24"/>
        </w:rPr>
        <w:t>,</w:t>
      </w:r>
      <w:r w:rsidRPr="00D41CC2">
        <w:rPr>
          <w:rFonts w:ascii="Cambria" w:hAnsi="Cambria"/>
          <w:sz w:val="24"/>
          <w:szCs w:val="24"/>
        </w:rPr>
        <w:t xml:space="preserve"> rozhodly se uzavřít tuto</w:t>
      </w:r>
    </w:p>
    <w:p w14:paraId="121281B8" w14:textId="77777777" w:rsidR="00B31EBE" w:rsidRPr="00D41CC2" w:rsidRDefault="00B31EBE">
      <w:pPr>
        <w:jc w:val="both"/>
        <w:rPr>
          <w:rFonts w:ascii="Cambria" w:hAnsi="Cambria"/>
          <w:sz w:val="24"/>
          <w:szCs w:val="24"/>
        </w:rPr>
      </w:pPr>
    </w:p>
    <w:p w14:paraId="78ECB8DB" w14:textId="77777777" w:rsidR="00C17A21" w:rsidRPr="00D41CC2" w:rsidRDefault="00C17A21">
      <w:pPr>
        <w:jc w:val="both"/>
        <w:rPr>
          <w:rFonts w:ascii="Cambria" w:hAnsi="Cambria"/>
          <w:sz w:val="24"/>
          <w:szCs w:val="24"/>
        </w:rPr>
      </w:pPr>
    </w:p>
    <w:p w14:paraId="2C7CA20B" w14:textId="77777777" w:rsidR="00C17A21" w:rsidRPr="00D41CC2" w:rsidRDefault="00C17A21">
      <w:pPr>
        <w:jc w:val="center"/>
        <w:rPr>
          <w:rFonts w:ascii="Cambria" w:hAnsi="Cambria"/>
          <w:sz w:val="24"/>
          <w:szCs w:val="24"/>
        </w:rPr>
      </w:pPr>
      <w:r w:rsidRPr="00D41CC2">
        <w:rPr>
          <w:rFonts w:ascii="Cambria" w:hAnsi="Cambria"/>
          <w:b/>
          <w:bCs/>
          <w:i/>
          <w:iCs/>
          <w:sz w:val="24"/>
          <w:szCs w:val="24"/>
          <w:u w:val="single"/>
        </w:rPr>
        <w:t xml:space="preserve">smlouvu o </w:t>
      </w:r>
      <w:r w:rsidR="004C385C" w:rsidRPr="00D41CC2">
        <w:rPr>
          <w:rFonts w:ascii="Cambria" w:hAnsi="Cambria"/>
          <w:b/>
          <w:bCs/>
          <w:i/>
          <w:iCs/>
          <w:sz w:val="24"/>
          <w:szCs w:val="24"/>
          <w:u w:val="single"/>
        </w:rPr>
        <w:t>provedení laboratorních testů</w:t>
      </w:r>
      <w:r w:rsidR="00D658B3" w:rsidRPr="00D41CC2">
        <w:rPr>
          <w:rFonts w:ascii="Cambria" w:hAnsi="Cambria"/>
          <w:b/>
          <w:bCs/>
          <w:i/>
          <w:iCs/>
          <w:sz w:val="24"/>
          <w:szCs w:val="24"/>
          <w:u w:val="single"/>
        </w:rPr>
        <w:t>:</w:t>
      </w:r>
    </w:p>
    <w:p w14:paraId="44615CD5" w14:textId="77777777" w:rsidR="00C17A21" w:rsidRPr="00D41CC2" w:rsidRDefault="00C17A21">
      <w:pPr>
        <w:jc w:val="both"/>
        <w:rPr>
          <w:rFonts w:ascii="Cambria" w:hAnsi="Cambria"/>
          <w:sz w:val="24"/>
          <w:szCs w:val="24"/>
        </w:rPr>
      </w:pPr>
    </w:p>
    <w:p w14:paraId="6633333D" w14:textId="44A62AA5" w:rsidR="00C17A21" w:rsidRPr="00D41CC2" w:rsidRDefault="006A26F7" w:rsidP="0030614A">
      <w:pPr>
        <w:spacing w:after="120"/>
        <w:ind w:left="3403" w:firstLine="142"/>
        <w:rPr>
          <w:rFonts w:ascii="Cambria" w:hAnsi="Cambria"/>
          <w:b/>
          <w:bCs/>
          <w:sz w:val="24"/>
          <w:szCs w:val="24"/>
        </w:rPr>
      </w:pPr>
      <w:r>
        <w:rPr>
          <w:rFonts w:ascii="Cambria" w:hAnsi="Cambria"/>
          <w:b/>
          <w:bCs/>
          <w:sz w:val="24"/>
          <w:szCs w:val="24"/>
        </w:rPr>
        <w:t xml:space="preserve">1.       </w:t>
      </w:r>
      <w:r w:rsidR="00C17A21" w:rsidRPr="00D41CC2">
        <w:rPr>
          <w:rFonts w:ascii="Cambria" w:hAnsi="Cambria"/>
          <w:b/>
          <w:bCs/>
          <w:sz w:val="24"/>
          <w:szCs w:val="24"/>
        </w:rPr>
        <w:t>Úvodní ustanovení</w:t>
      </w:r>
    </w:p>
    <w:p w14:paraId="55419F86" w14:textId="77777777" w:rsidR="00C17A21" w:rsidRPr="00D41CC2" w:rsidRDefault="004C385C" w:rsidP="00FA3169">
      <w:pPr>
        <w:numPr>
          <w:ilvl w:val="0"/>
          <w:numId w:val="11"/>
        </w:numPr>
        <w:spacing w:after="120"/>
        <w:ind w:left="567" w:hanging="567"/>
        <w:jc w:val="both"/>
        <w:rPr>
          <w:rFonts w:ascii="Cambria" w:hAnsi="Cambria"/>
          <w:sz w:val="24"/>
          <w:szCs w:val="24"/>
        </w:rPr>
      </w:pPr>
      <w:r w:rsidRPr="00D41CC2">
        <w:rPr>
          <w:rFonts w:ascii="Cambria" w:hAnsi="Cambria"/>
          <w:sz w:val="24"/>
          <w:szCs w:val="24"/>
        </w:rPr>
        <w:t xml:space="preserve">Vzhledem k tomu, že </w:t>
      </w:r>
    </w:p>
    <w:p w14:paraId="5191B4E4" w14:textId="7BD61998" w:rsidR="004C385C" w:rsidRPr="00D41CC2" w:rsidRDefault="00256751" w:rsidP="004C385C">
      <w:pPr>
        <w:numPr>
          <w:ilvl w:val="2"/>
          <w:numId w:val="2"/>
        </w:numPr>
        <w:spacing w:after="120"/>
        <w:jc w:val="both"/>
        <w:rPr>
          <w:rFonts w:ascii="Cambria" w:hAnsi="Cambria"/>
          <w:sz w:val="24"/>
          <w:szCs w:val="24"/>
        </w:rPr>
      </w:pPr>
      <w:r w:rsidRPr="00D41CC2">
        <w:rPr>
          <w:rFonts w:ascii="Cambria" w:hAnsi="Cambria"/>
          <w:sz w:val="24"/>
          <w:szCs w:val="24"/>
        </w:rPr>
        <w:t>SOTIO je biotechnologická společnost vyvíjející nové léčivé přípravky zaměřené na léčbu nádorových a autoimunitních onemocnění,</w:t>
      </w:r>
    </w:p>
    <w:p w14:paraId="5DD5672B" w14:textId="3317E2F2" w:rsidR="004C385C" w:rsidRPr="00D41CC2" w:rsidRDefault="004C385C" w:rsidP="004C385C">
      <w:pPr>
        <w:numPr>
          <w:ilvl w:val="2"/>
          <w:numId w:val="2"/>
        </w:numPr>
        <w:spacing w:after="120"/>
        <w:jc w:val="both"/>
        <w:rPr>
          <w:rFonts w:ascii="Cambria" w:hAnsi="Cambria"/>
          <w:sz w:val="24"/>
          <w:szCs w:val="24"/>
        </w:rPr>
      </w:pPr>
      <w:r w:rsidRPr="00D41CC2">
        <w:rPr>
          <w:rFonts w:ascii="Cambria" w:hAnsi="Cambria"/>
          <w:sz w:val="24"/>
          <w:szCs w:val="24"/>
        </w:rPr>
        <w:t xml:space="preserve">ÚMG </w:t>
      </w:r>
      <w:r w:rsidR="0082671B" w:rsidRPr="00D41CC2">
        <w:rPr>
          <w:rFonts w:ascii="Cambria" w:hAnsi="Cambria"/>
          <w:sz w:val="24"/>
          <w:szCs w:val="24"/>
        </w:rPr>
        <w:t>zavedl</w:t>
      </w:r>
      <w:r w:rsidRPr="00D41CC2">
        <w:rPr>
          <w:rFonts w:ascii="Cambria" w:hAnsi="Cambria"/>
          <w:sz w:val="24"/>
          <w:szCs w:val="24"/>
        </w:rPr>
        <w:t xml:space="preserve"> </w:t>
      </w:r>
      <w:r w:rsidR="0082671B" w:rsidRPr="00D41CC2">
        <w:rPr>
          <w:rFonts w:ascii="Cambria" w:hAnsi="Cambria"/>
          <w:sz w:val="24"/>
          <w:szCs w:val="24"/>
        </w:rPr>
        <w:t>myší model</w:t>
      </w:r>
      <w:r w:rsidR="0019446A" w:rsidRPr="00D41CC2">
        <w:rPr>
          <w:rFonts w:ascii="Cambria" w:hAnsi="Cambria"/>
          <w:sz w:val="24"/>
          <w:szCs w:val="24"/>
        </w:rPr>
        <w:t>y</w:t>
      </w:r>
      <w:r w:rsidR="0082671B" w:rsidRPr="00D41CC2">
        <w:rPr>
          <w:rFonts w:ascii="Cambria" w:hAnsi="Cambria"/>
          <w:sz w:val="24"/>
          <w:szCs w:val="24"/>
        </w:rPr>
        <w:t xml:space="preserve"> pro experimentální imunoterapii nádor</w:t>
      </w:r>
      <w:r w:rsidR="0019446A" w:rsidRPr="00D41CC2">
        <w:rPr>
          <w:rFonts w:ascii="Cambria" w:hAnsi="Cambria"/>
          <w:sz w:val="24"/>
          <w:szCs w:val="24"/>
        </w:rPr>
        <w:t>ů</w:t>
      </w:r>
      <w:r w:rsidR="0082671B" w:rsidRPr="00D41CC2">
        <w:rPr>
          <w:rFonts w:ascii="Cambria" w:hAnsi="Cambria"/>
          <w:sz w:val="24"/>
          <w:szCs w:val="24"/>
        </w:rPr>
        <w:t xml:space="preserve"> </w:t>
      </w:r>
      <w:r w:rsidR="0019446A" w:rsidRPr="00D41CC2">
        <w:rPr>
          <w:rFonts w:ascii="Cambria" w:hAnsi="Cambria"/>
          <w:sz w:val="24"/>
          <w:szCs w:val="24"/>
        </w:rPr>
        <w:t>(</w:t>
      </w:r>
      <w:r w:rsidR="00C339EC" w:rsidRPr="00D41CC2">
        <w:rPr>
          <w:rFonts w:ascii="Cambria" w:hAnsi="Cambria"/>
          <w:sz w:val="24"/>
          <w:szCs w:val="24"/>
        </w:rPr>
        <w:t xml:space="preserve">nádory </w:t>
      </w:r>
      <w:r w:rsidR="0082671B" w:rsidRPr="00D41CC2">
        <w:rPr>
          <w:rFonts w:ascii="Cambria" w:hAnsi="Cambria"/>
          <w:sz w:val="24"/>
          <w:szCs w:val="24"/>
        </w:rPr>
        <w:t>prostaty</w:t>
      </w:r>
      <w:r w:rsidR="0019446A" w:rsidRPr="00D41CC2">
        <w:rPr>
          <w:rFonts w:ascii="Cambria" w:hAnsi="Cambria"/>
          <w:sz w:val="24"/>
          <w:szCs w:val="24"/>
        </w:rPr>
        <w:t>, melanom</w:t>
      </w:r>
      <w:r w:rsidR="00C339EC" w:rsidRPr="00D41CC2">
        <w:rPr>
          <w:rFonts w:ascii="Cambria" w:hAnsi="Cambria"/>
          <w:sz w:val="24"/>
          <w:szCs w:val="24"/>
        </w:rPr>
        <w:t xml:space="preserve">y, </w:t>
      </w:r>
      <w:r w:rsidR="004300D6" w:rsidRPr="00D41CC2">
        <w:rPr>
          <w:rFonts w:ascii="Cambria" w:hAnsi="Cambria"/>
          <w:sz w:val="24"/>
          <w:szCs w:val="24"/>
        </w:rPr>
        <w:t>kolorektální carcinom,</w:t>
      </w:r>
      <w:r w:rsidR="008C3BB8" w:rsidRPr="00D41CC2">
        <w:rPr>
          <w:rFonts w:ascii="Cambria" w:hAnsi="Cambria"/>
          <w:sz w:val="24"/>
          <w:szCs w:val="24"/>
        </w:rPr>
        <w:t xml:space="preserve"> karcinom ovaria,</w:t>
      </w:r>
      <w:r w:rsidR="004300D6" w:rsidRPr="00D41CC2">
        <w:rPr>
          <w:rFonts w:ascii="Cambria" w:hAnsi="Cambria"/>
          <w:sz w:val="24"/>
          <w:szCs w:val="24"/>
        </w:rPr>
        <w:t xml:space="preserve"> </w:t>
      </w:r>
      <w:r w:rsidR="00C339EC" w:rsidRPr="00D41CC2">
        <w:rPr>
          <w:rFonts w:ascii="Cambria" w:hAnsi="Cambria"/>
          <w:sz w:val="24"/>
          <w:szCs w:val="24"/>
        </w:rPr>
        <w:t>HPV16-asociované</w:t>
      </w:r>
      <w:r w:rsidR="0019446A" w:rsidRPr="00D41CC2">
        <w:rPr>
          <w:rFonts w:ascii="Cambria" w:hAnsi="Cambria"/>
          <w:sz w:val="24"/>
          <w:szCs w:val="24"/>
        </w:rPr>
        <w:t xml:space="preserve"> nádor</w:t>
      </w:r>
      <w:r w:rsidR="00C339EC" w:rsidRPr="00D41CC2">
        <w:rPr>
          <w:rFonts w:ascii="Cambria" w:hAnsi="Cambria"/>
          <w:sz w:val="24"/>
          <w:szCs w:val="24"/>
        </w:rPr>
        <w:t>y</w:t>
      </w:r>
      <w:r w:rsidR="0019446A" w:rsidRPr="00D41CC2">
        <w:rPr>
          <w:rFonts w:ascii="Cambria" w:hAnsi="Cambria"/>
          <w:sz w:val="24"/>
          <w:szCs w:val="24"/>
        </w:rPr>
        <w:t xml:space="preserve"> a další)</w:t>
      </w:r>
      <w:r w:rsidR="0082671B" w:rsidRPr="00D41CC2">
        <w:rPr>
          <w:rFonts w:ascii="Cambria" w:hAnsi="Cambria"/>
          <w:sz w:val="24"/>
          <w:szCs w:val="24"/>
        </w:rPr>
        <w:t xml:space="preserve"> a zároveň má zaveden</w:t>
      </w:r>
      <w:r w:rsidR="00C339EC" w:rsidRPr="00D41CC2">
        <w:rPr>
          <w:rFonts w:ascii="Cambria" w:hAnsi="Cambria"/>
          <w:sz w:val="24"/>
          <w:szCs w:val="24"/>
        </w:rPr>
        <w:t>y</w:t>
      </w:r>
      <w:r w:rsidR="0082671B" w:rsidRPr="00D41CC2">
        <w:rPr>
          <w:rFonts w:ascii="Cambria" w:hAnsi="Cambria"/>
          <w:sz w:val="24"/>
          <w:szCs w:val="24"/>
        </w:rPr>
        <w:t xml:space="preserve"> myší model</w:t>
      </w:r>
      <w:r w:rsidR="00BB6D8C" w:rsidRPr="00D41CC2">
        <w:rPr>
          <w:rFonts w:ascii="Cambria" w:hAnsi="Cambria"/>
          <w:sz w:val="24"/>
          <w:szCs w:val="24"/>
        </w:rPr>
        <w:t>y</w:t>
      </w:r>
      <w:r w:rsidR="0082671B" w:rsidRPr="00D41CC2">
        <w:rPr>
          <w:rFonts w:ascii="Cambria" w:hAnsi="Cambria"/>
          <w:sz w:val="24"/>
          <w:szCs w:val="24"/>
        </w:rPr>
        <w:t xml:space="preserve"> pro imunoterapii pomocí</w:t>
      </w:r>
      <w:r w:rsidR="00BB6D8C" w:rsidRPr="00D41CC2">
        <w:rPr>
          <w:rFonts w:ascii="Cambria" w:hAnsi="Cambria"/>
          <w:sz w:val="24"/>
          <w:szCs w:val="24"/>
        </w:rPr>
        <w:t xml:space="preserve"> cytokin</w:t>
      </w:r>
      <w:r w:rsidR="000E2798" w:rsidRPr="00D41CC2">
        <w:rPr>
          <w:rFonts w:ascii="Cambria" w:hAnsi="Cambria"/>
          <w:sz w:val="24"/>
          <w:szCs w:val="24"/>
        </w:rPr>
        <w:t>ů,</w:t>
      </w:r>
      <w:r w:rsidR="00E35353">
        <w:rPr>
          <w:rFonts w:ascii="Cambria" w:hAnsi="Cambria"/>
          <w:sz w:val="24"/>
          <w:szCs w:val="24"/>
        </w:rPr>
        <w:t xml:space="preserve"> protilátek konjugovaných s chemotherapeutickými léčivy,</w:t>
      </w:r>
      <w:r w:rsidR="000E2798" w:rsidRPr="00D41CC2">
        <w:rPr>
          <w:rFonts w:ascii="Cambria" w:hAnsi="Cambria"/>
          <w:sz w:val="24"/>
          <w:szCs w:val="24"/>
        </w:rPr>
        <w:t xml:space="preserve"> </w:t>
      </w:r>
      <w:r w:rsidR="0082671B" w:rsidRPr="00D41CC2">
        <w:rPr>
          <w:rFonts w:ascii="Cambria" w:hAnsi="Cambria"/>
          <w:sz w:val="24"/>
          <w:szCs w:val="24"/>
        </w:rPr>
        <w:t>buněčných vakcín</w:t>
      </w:r>
      <w:r w:rsidR="00BB6D8C" w:rsidRPr="00D41CC2">
        <w:rPr>
          <w:rFonts w:ascii="Cambria" w:hAnsi="Cambria"/>
          <w:sz w:val="24"/>
          <w:szCs w:val="24"/>
        </w:rPr>
        <w:t xml:space="preserve"> a dalších imunodulátorů a pro kombino</w:t>
      </w:r>
      <w:r w:rsidR="00C339EC" w:rsidRPr="00D41CC2">
        <w:rPr>
          <w:rFonts w:ascii="Cambria" w:hAnsi="Cambria"/>
          <w:sz w:val="24"/>
          <w:szCs w:val="24"/>
        </w:rPr>
        <w:t>vanou chemoimunoterapii nádorů a pro monitorování protinádorové imunity,</w:t>
      </w:r>
    </w:p>
    <w:p w14:paraId="347CD9EC" w14:textId="537C88E8" w:rsidR="00410FCD" w:rsidRPr="00D41CC2" w:rsidRDefault="00410FCD" w:rsidP="00410FCD">
      <w:pPr>
        <w:numPr>
          <w:ilvl w:val="2"/>
          <w:numId w:val="2"/>
        </w:numPr>
        <w:spacing w:after="120"/>
        <w:jc w:val="both"/>
        <w:rPr>
          <w:rFonts w:ascii="Cambria" w:hAnsi="Cambria"/>
          <w:sz w:val="24"/>
          <w:szCs w:val="24"/>
        </w:rPr>
      </w:pPr>
      <w:r w:rsidRPr="00D41CC2">
        <w:rPr>
          <w:rFonts w:ascii="Cambria" w:hAnsi="Cambria"/>
          <w:sz w:val="24"/>
          <w:szCs w:val="24"/>
        </w:rPr>
        <w:t xml:space="preserve">SOTIO má zájem na </w:t>
      </w:r>
      <w:r w:rsidR="00780295" w:rsidRPr="00D41CC2">
        <w:rPr>
          <w:rFonts w:ascii="Cambria" w:hAnsi="Cambria"/>
          <w:sz w:val="24"/>
          <w:szCs w:val="24"/>
        </w:rPr>
        <w:t xml:space="preserve">využití </w:t>
      </w:r>
      <w:r w:rsidRPr="00D41CC2">
        <w:rPr>
          <w:rFonts w:ascii="Cambria" w:hAnsi="Cambria"/>
          <w:sz w:val="24"/>
          <w:szCs w:val="24"/>
        </w:rPr>
        <w:t>relevantní</w:t>
      </w:r>
      <w:r w:rsidR="00780295" w:rsidRPr="00D41CC2">
        <w:rPr>
          <w:rFonts w:ascii="Cambria" w:hAnsi="Cambria"/>
          <w:sz w:val="24"/>
          <w:szCs w:val="24"/>
        </w:rPr>
        <w:t>ch</w:t>
      </w:r>
      <w:r w:rsidRPr="00D41CC2">
        <w:rPr>
          <w:rFonts w:ascii="Cambria" w:hAnsi="Cambria"/>
          <w:sz w:val="24"/>
          <w:szCs w:val="24"/>
        </w:rPr>
        <w:t xml:space="preserve"> myš</w:t>
      </w:r>
      <w:r w:rsidR="00780295" w:rsidRPr="00D41CC2">
        <w:rPr>
          <w:rFonts w:ascii="Cambria" w:hAnsi="Cambria"/>
          <w:sz w:val="24"/>
          <w:szCs w:val="24"/>
        </w:rPr>
        <w:t>ích</w:t>
      </w:r>
      <w:r w:rsidRPr="00D41CC2">
        <w:rPr>
          <w:rFonts w:ascii="Cambria" w:hAnsi="Cambria"/>
          <w:sz w:val="24"/>
          <w:szCs w:val="24"/>
        </w:rPr>
        <w:t xml:space="preserve"> model</w:t>
      </w:r>
      <w:r w:rsidR="00780295" w:rsidRPr="00D41CC2">
        <w:rPr>
          <w:rFonts w:ascii="Cambria" w:hAnsi="Cambria"/>
          <w:sz w:val="24"/>
          <w:szCs w:val="24"/>
        </w:rPr>
        <w:t>ů</w:t>
      </w:r>
      <w:r w:rsidRPr="00D41CC2">
        <w:rPr>
          <w:rFonts w:ascii="Cambria" w:hAnsi="Cambria"/>
          <w:sz w:val="24"/>
          <w:szCs w:val="24"/>
        </w:rPr>
        <w:t xml:space="preserve"> a </w:t>
      </w:r>
      <w:r w:rsidR="00780295" w:rsidRPr="00D41CC2">
        <w:rPr>
          <w:rFonts w:ascii="Cambria" w:hAnsi="Cambria"/>
          <w:sz w:val="24"/>
          <w:szCs w:val="24"/>
        </w:rPr>
        <w:t xml:space="preserve">provedení </w:t>
      </w:r>
      <w:r w:rsidRPr="00D41CC2">
        <w:rPr>
          <w:rFonts w:ascii="Cambria" w:hAnsi="Cambria"/>
          <w:sz w:val="24"/>
          <w:szCs w:val="24"/>
        </w:rPr>
        <w:t>soubor</w:t>
      </w:r>
      <w:r w:rsidR="00780295" w:rsidRPr="00D41CC2">
        <w:rPr>
          <w:rFonts w:ascii="Cambria" w:hAnsi="Cambria"/>
          <w:sz w:val="24"/>
          <w:szCs w:val="24"/>
        </w:rPr>
        <w:t>u</w:t>
      </w:r>
      <w:r w:rsidRPr="00D41CC2">
        <w:rPr>
          <w:rFonts w:ascii="Cambria" w:hAnsi="Cambria"/>
          <w:sz w:val="24"/>
          <w:szCs w:val="24"/>
        </w:rPr>
        <w:t xml:space="preserve"> testů, kter</w:t>
      </w:r>
      <w:r w:rsidR="00780295" w:rsidRPr="00D41CC2">
        <w:rPr>
          <w:rFonts w:ascii="Cambria" w:hAnsi="Cambria"/>
          <w:sz w:val="24"/>
          <w:szCs w:val="24"/>
        </w:rPr>
        <w:t>é</w:t>
      </w:r>
      <w:r w:rsidRPr="00D41CC2">
        <w:rPr>
          <w:rFonts w:ascii="Cambria" w:hAnsi="Cambria"/>
          <w:sz w:val="24"/>
          <w:szCs w:val="24"/>
        </w:rPr>
        <w:t xml:space="preserve"> přispěj</w:t>
      </w:r>
      <w:r w:rsidR="00780295" w:rsidRPr="00D41CC2">
        <w:rPr>
          <w:rFonts w:ascii="Cambria" w:hAnsi="Cambria"/>
          <w:sz w:val="24"/>
          <w:szCs w:val="24"/>
        </w:rPr>
        <w:t>í</w:t>
      </w:r>
      <w:r w:rsidRPr="00D41CC2">
        <w:rPr>
          <w:rFonts w:ascii="Cambria" w:hAnsi="Cambria"/>
          <w:sz w:val="24"/>
          <w:szCs w:val="24"/>
        </w:rPr>
        <w:t xml:space="preserve"> k optimalizaci použití</w:t>
      </w:r>
      <w:r w:rsidRPr="00D41CC2">
        <w:rPr>
          <w:sz w:val="24"/>
          <w:szCs w:val="24"/>
        </w:rPr>
        <w:t xml:space="preserve"> RLI-15</w:t>
      </w:r>
      <w:r w:rsidR="00CC2C75">
        <w:rPr>
          <w:sz w:val="24"/>
          <w:szCs w:val="24"/>
        </w:rPr>
        <w:t xml:space="preserve"> a jeho konjugátů s protilátkami</w:t>
      </w:r>
      <w:r w:rsidRPr="00D41CC2">
        <w:rPr>
          <w:sz w:val="24"/>
          <w:szCs w:val="24"/>
        </w:rPr>
        <w:t>, malých molekul a konjugát</w:t>
      </w:r>
      <w:r w:rsidR="00A144A0" w:rsidRPr="00D41CC2">
        <w:rPr>
          <w:sz w:val="24"/>
          <w:szCs w:val="24"/>
        </w:rPr>
        <w:t>u</w:t>
      </w:r>
      <w:r w:rsidRPr="00D41CC2">
        <w:rPr>
          <w:sz w:val="24"/>
          <w:szCs w:val="24"/>
        </w:rPr>
        <w:t xml:space="preserve"> protilátky s</w:t>
      </w:r>
      <w:r w:rsidR="00CA5587" w:rsidRPr="00D41CC2">
        <w:rPr>
          <w:sz w:val="24"/>
          <w:szCs w:val="24"/>
        </w:rPr>
        <w:t> </w:t>
      </w:r>
      <w:r w:rsidRPr="00D41CC2">
        <w:rPr>
          <w:sz w:val="24"/>
          <w:szCs w:val="24"/>
        </w:rPr>
        <w:t>léčivem</w:t>
      </w:r>
      <w:r w:rsidR="00CA5587" w:rsidRPr="00D41CC2">
        <w:rPr>
          <w:sz w:val="24"/>
          <w:szCs w:val="24"/>
        </w:rPr>
        <w:t>/toxinem</w:t>
      </w:r>
      <w:r w:rsidRPr="00D41CC2">
        <w:rPr>
          <w:sz w:val="24"/>
          <w:szCs w:val="24"/>
        </w:rPr>
        <w:t xml:space="preserve"> pro léčbu nádorových onemocnění</w:t>
      </w:r>
      <w:r w:rsidRPr="00D41CC2">
        <w:rPr>
          <w:rFonts w:ascii="Cambria" w:hAnsi="Cambria"/>
          <w:sz w:val="24"/>
          <w:szCs w:val="24"/>
        </w:rPr>
        <w:t>, a kter</w:t>
      </w:r>
      <w:r w:rsidR="00780295" w:rsidRPr="00D41CC2">
        <w:rPr>
          <w:rFonts w:ascii="Cambria" w:hAnsi="Cambria"/>
          <w:sz w:val="24"/>
          <w:szCs w:val="24"/>
        </w:rPr>
        <w:t>é</w:t>
      </w:r>
      <w:r w:rsidRPr="00D41CC2">
        <w:rPr>
          <w:rFonts w:ascii="Cambria" w:hAnsi="Cambria"/>
          <w:sz w:val="24"/>
          <w:szCs w:val="24"/>
        </w:rPr>
        <w:t xml:space="preserve"> z etických důvodů musí předcházet klinickým pokusům,</w:t>
      </w:r>
    </w:p>
    <w:p w14:paraId="63EDCA75" w14:textId="77777777" w:rsidR="00410FCD" w:rsidRPr="00D41CC2" w:rsidRDefault="00410FCD" w:rsidP="008E59DB">
      <w:pPr>
        <w:spacing w:after="120"/>
        <w:ind w:left="850"/>
        <w:jc w:val="both"/>
        <w:rPr>
          <w:rFonts w:ascii="Cambria" w:hAnsi="Cambria"/>
          <w:sz w:val="24"/>
          <w:szCs w:val="24"/>
        </w:rPr>
      </w:pPr>
    </w:p>
    <w:p w14:paraId="2DEC08C5" w14:textId="231076F5" w:rsidR="00971843" w:rsidRDefault="004C385C" w:rsidP="00971843">
      <w:pPr>
        <w:rPr>
          <w:rFonts w:ascii="Cambria" w:hAnsi="Cambria"/>
          <w:sz w:val="24"/>
          <w:szCs w:val="24"/>
        </w:rPr>
      </w:pPr>
      <w:r w:rsidRPr="00D41CC2">
        <w:rPr>
          <w:rFonts w:ascii="Cambria" w:hAnsi="Cambria"/>
          <w:sz w:val="24"/>
          <w:szCs w:val="24"/>
        </w:rPr>
        <w:t>dohodly se strany na provedení činností, jak jsou popsány dále v této smlouvě</w:t>
      </w:r>
    </w:p>
    <w:p w14:paraId="367C8445" w14:textId="77777777" w:rsidR="00971843" w:rsidRDefault="00971843" w:rsidP="00971843">
      <w:pPr>
        <w:rPr>
          <w:rFonts w:ascii="Cambria" w:hAnsi="Cambria"/>
          <w:sz w:val="24"/>
          <w:szCs w:val="24"/>
        </w:rPr>
      </w:pPr>
    </w:p>
    <w:p w14:paraId="5C083542" w14:textId="727C5461" w:rsidR="004C385C" w:rsidRPr="00D41CC2" w:rsidRDefault="006A26F7" w:rsidP="006A26F7">
      <w:pPr>
        <w:ind w:left="2836"/>
        <w:rPr>
          <w:rFonts w:ascii="Cambria" w:hAnsi="Cambria"/>
          <w:b/>
          <w:sz w:val="24"/>
          <w:szCs w:val="24"/>
        </w:rPr>
      </w:pPr>
      <w:r>
        <w:rPr>
          <w:rFonts w:ascii="Cambria" w:hAnsi="Cambria"/>
          <w:b/>
          <w:sz w:val="24"/>
          <w:szCs w:val="24"/>
        </w:rPr>
        <w:t xml:space="preserve">           </w:t>
      </w:r>
      <w:r w:rsidR="00971843">
        <w:rPr>
          <w:rFonts w:ascii="Cambria" w:hAnsi="Cambria"/>
          <w:b/>
          <w:sz w:val="24"/>
          <w:szCs w:val="24"/>
        </w:rPr>
        <w:t xml:space="preserve">2. </w:t>
      </w:r>
      <w:r w:rsidR="00C30C42">
        <w:rPr>
          <w:rFonts w:ascii="Cambria" w:hAnsi="Cambria"/>
          <w:b/>
          <w:sz w:val="24"/>
          <w:szCs w:val="24"/>
        </w:rPr>
        <w:t xml:space="preserve"> </w:t>
      </w:r>
      <w:r>
        <w:rPr>
          <w:rFonts w:ascii="Cambria" w:hAnsi="Cambria"/>
          <w:b/>
          <w:sz w:val="24"/>
          <w:szCs w:val="24"/>
        </w:rPr>
        <w:t xml:space="preserve">     </w:t>
      </w:r>
      <w:r w:rsidR="004C385C" w:rsidRPr="00D41CC2">
        <w:rPr>
          <w:rFonts w:ascii="Cambria" w:hAnsi="Cambria"/>
          <w:b/>
          <w:sz w:val="24"/>
          <w:szCs w:val="24"/>
        </w:rPr>
        <w:t>Předmět smlouvy</w:t>
      </w:r>
    </w:p>
    <w:p w14:paraId="41F00DBA" w14:textId="2F44AD0D" w:rsidR="004C385C" w:rsidRPr="00D41CC2" w:rsidRDefault="004C385C" w:rsidP="00270DB8">
      <w:pPr>
        <w:numPr>
          <w:ilvl w:val="1"/>
          <w:numId w:val="9"/>
        </w:numPr>
        <w:spacing w:after="120"/>
        <w:jc w:val="both"/>
        <w:rPr>
          <w:rFonts w:asciiTheme="majorHAnsi" w:hAnsiTheme="majorHAnsi"/>
          <w:sz w:val="24"/>
        </w:rPr>
      </w:pPr>
      <w:r w:rsidRPr="00D41CC2">
        <w:rPr>
          <w:rFonts w:asciiTheme="majorHAnsi" w:hAnsiTheme="majorHAnsi"/>
          <w:sz w:val="24"/>
        </w:rPr>
        <w:lastRenderedPageBreak/>
        <w:t>ÚMG se zavazuje provést pro SOTIO</w:t>
      </w:r>
      <w:r w:rsidR="00D17823" w:rsidRPr="00D41CC2">
        <w:rPr>
          <w:rFonts w:asciiTheme="majorHAnsi" w:hAnsiTheme="majorHAnsi"/>
          <w:sz w:val="24"/>
        </w:rPr>
        <w:t xml:space="preserve"> </w:t>
      </w:r>
      <w:r w:rsidR="00D17823" w:rsidRPr="00D41CC2">
        <w:rPr>
          <w:rFonts w:asciiTheme="majorHAnsi" w:hAnsiTheme="majorHAnsi"/>
          <w:sz w:val="24"/>
          <w:szCs w:val="24"/>
        </w:rPr>
        <w:t>(i)</w:t>
      </w:r>
      <w:r w:rsidR="00BF73D7" w:rsidRPr="00D41CC2">
        <w:rPr>
          <w:rFonts w:asciiTheme="majorHAnsi" w:hAnsiTheme="majorHAnsi"/>
          <w:sz w:val="24"/>
          <w:szCs w:val="24"/>
        </w:rPr>
        <w:t xml:space="preserve"> </w:t>
      </w:r>
      <w:r w:rsidRPr="00D41CC2">
        <w:rPr>
          <w:rFonts w:asciiTheme="majorHAnsi" w:hAnsiTheme="majorHAnsi"/>
          <w:sz w:val="24"/>
          <w:szCs w:val="24"/>
        </w:rPr>
        <w:t>laboratorní testy</w:t>
      </w:r>
      <w:r w:rsidR="008228BA" w:rsidRPr="00D41CC2">
        <w:rPr>
          <w:rFonts w:asciiTheme="majorHAnsi" w:hAnsiTheme="majorHAnsi"/>
          <w:sz w:val="24"/>
          <w:szCs w:val="24"/>
        </w:rPr>
        <w:t xml:space="preserve"> specifikované v </w:t>
      </w:r>
      <w:r w:rsidR="008228BA" w:rsidRPr="00D41CC2">
        <w:rPr>
          <w:rFonts w:asciiTheme="majorHAnsi" w:hAnsiTheme="majorHAnsi"/>
          <w:b/>
          <w:sz w:val="24"/>
          <w:szCs w:val="24"/>
        </w:rPr>
        <w:t>Příloze č. 1</w:t>
      </w:r>
      <w:r w:rsidR="008228BA" w:rsidRPr="00D41CC2">
        <w:rPr>
          <w:rFonts w:asciiTheme="majorHAnsi" w:hAnsiTheme="majorHAnsi"/>
          <w:sz w:val="24"/>
          <w:szCs w:val="24"/>
        </w:rPr>
        <w:t xml:space="preserve"> této smlouvy</w:t>
      </w:r>
      <w:r w:rsidR="00971843">
        <w:rPr>
          <w:rFonts w:asciiTheme="majorHAnsi" w:hAnsiTheme="majorHAnsi"/>
          <w:sz w:val="24"/>
          <w:szCs w:val="24"/>
        </w:rPr>
        <w:t xml:space="preserve"> (dále jen </w:t>
      </w:r>
      <w:r w:rsidR="00971843" w:rsidRPr="006A26F7">
        <w:rPr>
          <w:rFonts w:asciiTheme="majorHAnsi" w:hAnsiTheme="majorHAnsi"/>
          <w:b/>
          <w:bCs/>
          <w:sz w:val="24"/>
          <w:szCs w:val="24"/>
        </w:rPr>
        <w:t>„První testy“</w:t>
      </w:r>
      <w:r w:rsidR="00971843">
        <w:rPr>
          <w:rFonts w:asciiTheme="majorHAnsi" w:hAnsiTheme="majorHAnsi"/>
          <w:sz w:val="24"/>
          <w:szCs w:val="24"/>
        </w:rPr>
        <w:t>)</w:t>
      </w:r>
      <w:r w:rsidR="008228BA" w:rsidRPr="00D41CC2">
        <w:rPr>
          <w:rFonts w:asciiTheme="majorHAnsi" w:hAnsiTheme="majorHAnsi"/>
          <w:sz w:val="24"/>
          <w:szCs w:val="24"/>
        </w:rPr>
        <w:t xml:space="preserve"> a</w:t>
      </w:r>
      <w:r w:rsidR="00D17823" w:rsidRPr="00D41CC2">
        <w:rPr>
          <w:rFonts w:asciiTheme="majorHAnsi" w:hAnsiTheme="majorHAnsi"/>
          <w:sz w:val="24"/>
          <w:szCs w:val="24"/>
        </w:rPr>
        <w:t xml:space="preserve"> (ii)</w:t>
      </w:r>
      <w:r w:rsidR="008228BA" w:rsidRPr="00D41CC2">
        <w:rPr>
          <w:rFonts w:asciiTheme="majorHAnsi" w:hAnsiTheme="majorHAnsi"/>
          <w:sz w:val="24"/>
          <w:szCs w:val="24"/>
        </w:rPr>
        <w:t xml:space="preserve"> laboratorní testy, které budou specifikov</w:t>
      </w:r>
      <w:r w:rsidR="009B4CFA" w:rsidRPr="00D41CC2">
        <w:rPr>
          <w:rFonts w:asciiTheme="majorHAnsi" w:hAnsiTheme="majorHAnsi"/>
          <w:sz w:val="24"/>
          <w:szCs w:val="24"/>
        </w:rPr>
        <w:t>ány</w:t>
      </w:r>
      <w:r w:rsidR="008228BA" w:rsidRPr="00D41CC2">
        <w:rPr>
          <w:rFonts w:asciiTheme="majorHAnsi" w:hAnsiTheme="majorHAnsi"/>
          <w:sz w:val="24"/>
          <w:szCs w:val="24"/>
        </w:rPr>
        <w:t xml:space="preserve"> v jednotlivých </w:t>
      </w:r>
      <w:r w:rsidR="00141E0C" w:rsidRPr="00D41CC2">
        <w:rPr>
          <w:rFonts w:asciiTheme="majorHAnsi" w:hAnsiTheme="majorHAnsi"/>
          <w:sz w:val="24"/>
          <w:szCs w:val="24"/>
        </w:rPr>
        <w:t>objednávkách</w:t>
      </w:r>
      <w:r w:rsidR="008228BA" w:rsidRPr="00D41CC2">
        <w:rPr>
          <w:rFonts w:asciiTheme="majorHAnsi" w:hAnsiTheme="majorHAnsi"/>
          <w:sz w:val="24"/>
          <w:szCs w:val="24"/>
        </w:rPr>
        <w:t xml:space="preserve"> zaslaných písemně kontaktní osobou SOTIO uvedenou </w:t>
      </w:r>
      <w:r w:rsidR="00D17823" w:rsidRPr="00D41CC2">
        <w:rPr>
          <w:rFonts w:asciiTheme="majorHAnsi" w:hAnsiTheme="majorHAnsi"/>
          <w:sz w:val="24"/>
          <w:szCs w:val="24"/>
        </w:rPr>
        <w:t>v odst. 8.4 této smlouvy</w:t>
      </w:r>
      <w:r w:rsidR="00141E0C" w:rsidRPr="00D41CC2">
        <w:rPr>
          <w:rFonts w:asciiTheme="majorHAnsi" w:hAnsiTheme="majorHAnsi"/>
          <w:sz w:val="24"/>
          <w:szCs w:val="24"/>
        </w:rPr>
        <w:t xml:space="preserve"> </w:t>
      </w:r>
      <w:r w:rsidR="00971843">
        <w:rPr>
          <w:rFonts w:asciiTheme="majorHAnsi" w:hAnsiTheme="majorHAnsi"/>
          <w:sz w:val="24"/>
          <w:szCs w:val="24"/>
        </w:rPr>
        <w:t xml:space="preserve">(dále jen </w:t>
      </w:r>
      <w:r w:rsidR="00971843" w:rsidRPr="006A26F7">
        <w:rPr>
          <w:rFonts w:asciiTheme="majorHAnsi" w:hAnsiTheme="majorHAnsi"/>
          <w:b/>
          <w:bCs/>
          <w:sz w:val="24"/>
          <w:szCs w:val="24"/>
        </w:rPr>
        <w:t>„Další testy“</w:t>
      </w:r>
      <w:r w:rsidR="00971843">
        <w:rPr>
          <w:rFonts w:asciiTheme="majorHAnsi" w:hAnsiTheme="majorHAnsi"/>
          <w:sz w:val="24"/>
          <w:szCs w:val="24"/>
        </w:rPr>
        <w:t xml:space="preserve">) </w:t>
      </w:r>
      <w:r w:rsidR="008228BA" w:rsidRPr="00D41CC2">
        <w:rPr>
          <w:rFonts w:asciiTheme="majorHAnsi" w:hAnsiTheme="majorHAnsi"/>
          <w:sz w:val="24"/>
          <w:szCs w:val="24"/>
        </w:rPr>
        <w:t>(</w:t>
      </w:r>
      <w:r w:rsidR="00141E0C" w:rsidRPr="00D41CC2">
        <w:rPr>
          <w:rFonts w:asciiTheme="majorHAnsi" w:hAnsiTheme="majorHAnsi"/>
          <w:sz w:val="24"/>
          <w:szCs w:val="24"/>
        </w:rPr>
        <w:t xml:space="preserve">testy dle bodu (i) a bodu (ii) </w:t>
      </w:r>
      <w:r w:rsidR="008228BA" w:rsidRPr="00D41CC2">
        <w:rPr>
          <w:rFonts w:asciiTheme="majorHAnsi" w:hAnsiTheme="majorHAnsi"/>
          <w:sz w:val="24"/>
          <w:szCs w:val="24"/>
        </w:rPr>
        <w:t>dále</w:t>
      </w:r>
      <w:r w:rsidR="00141E0C" w:rsidRPr="00D41CC2">
        <w:rPr>
          <w:rFonts w:asciiTheme="majorHAnsi" w:hAnsiTheme="majorHAnsi"/>
          <w:sz w:val="24"/>
          <w:szCs w:val="24"/>
        </w:rPr>
        <w:t xml:space="preserve"> společně</w:t>
      </w:r>
      <w:r w:rsidR="008228BA" w:rsidRPr="00D41CC2">
        <w:rPr>
          <w:rFonts w:asciiTheme="majorHAnsi" w:hAnsiTheme="majorHAnsi"/>
          <w:sz w:val="24"/>
        </w:rPr>
        <w:t xml:space="preserve"> jen </w:t>
      </w:r>
      <w:r w:rsidR="008228BA" w:rsidRPr="00D41CC2">
        <w:rPr>
          <w:rFonts w:asciiTheme="majorHAnsi" w:hAnsiTheme="majorHAnsi"/>
          <w:b/>
          <w:sz w:val="24"/>
        </w:rPr>
        <w:t>„Testy“</w:t>
      </w:r>
      <w:r w:rsidR="008228BA" w:rsidRPr="00D41CC2">
        <w:rPr>
          <w:rFonts w:asciiTheme="majorHAnsi" w:hAnsiTheme="majorHAnsi"/>
          <w:sz w:val="24"/>
        </w:rPr>
        <w:t>)</w:t>
      </w:r>
      <w:r w:rsidR="003B3140" w:rsidRPr="00D41CC2">
        <w:rPr>
          <w:rFonts w:asciiTheme="majorHAnsi" w:hAnsiTheme="majorHAnsi"/>
          <w:sz w:val="24"/>
        </w:rPr>
        <w:t>.</w:t>
      </w:r>
      <w:r w:rsidRPr="00D41CC2">
        <w:rPr>
          <w:rFonts w:asciiTheme="majorHAnsi" w:hAnsiTheme="majorHAnsi"/>
          <w:sz w:val="24"/>
        </w:rPr>
        <w:t xml:space="preserve"> </w:t>
      </w:r>
      <w:r w:rsidR="001B1810" w:rsidRPr="00D41CC2">
        <w:rPr>
          <w:rFonts w:asciiTheme="majorHAnsi" w:hAnsiTheme="majorHAnsi"/>
          <w:sz w:val="24"/>
        </w:rPr>
        <w:t>ÚMG se zavazuje</w:t>
      </w:r>
      <w:r w:rsidRPr="00D41CC2">
        <w:rPr>
          <w:rFonts w:asciiTheme="majorHAnsi" w:hAnsiTheme="majorHAnsi"/>
          <w:sz w:val="24"/>
        </w:rPr>
        <w:t xml:space="preserve"> předat SOTIO výsledek těchto Testů a SOTIO se zavazuje zaplatit ÚMG za tuto činnost cenu stanovenou v této smlouvě</w:t>
      </w:r>
      <w:r w:rsidR="00141E0C" w:rsidRPr="00D41CC2">
        <w:rPr>
          <w:rFonts w:asciiTheme="majorHAnsi" w:hAnsiTheme="majorHAnsi"/>
          <w:sz w:val="24"/>
          <w:szCs w:val="24"/>
        </w:rPr>
        <w:t xml:space="preserve"> nebo dohodnutou způsobem uvedeným v této smlouvě</w:t>
      </w:r>
      <w:r w:rsidRPr="00D41CC2">
        <w:rPr>
          <w:rFonts w:asciiTheme="majorHAnsi" w:hAnsiTheme="majorHAnsi"/>
          <w:sz w:val="24"/>
          <w:szCs w:val="24"/>
        </w:rPr>
        <w:t>.</w:t>
      </w:r>
    </w:p>
    <w:p w14:paraId="1BE134A5" w14:textId="0250A6EE" w:rsidR="00C6525D" w:rsidRPr="00C534EB" w:rsidRDefault="004C385C" w:rsidP="00F3758D">
      <w:pPr>
        <w:numPr>
          <w:ilvl w:val="1"/>
          <w:numId w:val="9"/>
        </w:numPr>
        <w:spacing w:after="120"/>
        <w:jc w:val="both"/>
        <w:rPr>
          <w:rFonts w:ascii="Cambria" w:hAnsi="Cambria"/>
          <w:sz w:val="24"/>
          <w:szCs w:val="24"/>
        </w:rPr>
      </w:pPr>
      <w:r w:rsidRPr="00D41CC2">
        <w:rPr>
          <w:rFonts w:ascii="Cambria" w:hAnsi="Cambria"/>
          <w:sz w:val="24"/>
          <w:szCs w:val="24"/>
        </w:rPr>
        <w:t xml:space="preserve">ÚMG se zavazuje </w:t>
      </w:r>
      <w:r w:rsidR="00EE353E" w:rsidRPr="00D41CC2">
        <w:rPr>
          <w:rFonts w:ascii="Cambria" w:hAnsi="Cambria"/>
          <w:sz w:val="24"/>
          <w:szCs w:val="24"/>
        </w:rPr>
        <w:t>zahájit provádění</w:t>
      </w:r>
      <w:r w:rsidR="00C57253" w:rsidRPr="00D41CC2">
        <w:rPr>
          <w:rFonts w:ascii="Cambria" w:hAnsi="Cambria"/>
          <w:sz w:val="24"/>
          <w:szCs w:val="24"/>
        </w:rPr>
        <w:t xml:space="preserve"> </w:t>
      </w:r>
      <w:r w:rsidR="006A26F7">
        <w:rPr>
          <w:rFonts w:ascii="Cambria" w:hAnsi="Cambria"/>
          <w:sz w:val="24"/>
          <w:szCs w:val="24"/>
        </w:rPr>
        <w:t>Prvních t</w:t>
      </w:r>
      <w:r w:rsidR="00C57253" w:rsidRPr="00D41CC2">
        <w:rPr>
          <w:rFonts w:ascii="Cambria" w:hAnsi="Cambria"/>
          <w:sz w:val="24"/>
          <w:szCs w:val="24"/>
        </w:rPr>
        <w:t>est</w:t>
      </w:r>
      <w:r w:rsidR="00EE353E" w:rsidRPr="00D41CC2">
        <w:rPr>
          <w:rFonts w:ascii="Cambria" w:hAnsi="Cambria"/>
          <w:sz w:val="24"/>
          <w:szCs w:val="24"/>
        </w:rPr>
        <w:t>ů</w:t>
      </w:r>
      <w:r w:rsidR="00C44544" w:rsidRPr="00D41CC2">
        <w:rPr>
          <w:rFonts w:ascii="Cambria" w:hAnsi="Cambria"/>
          <w:sz w:val="24"/>
          <w:szCs w:val="24"/>
        </w:rPr>
        <w:t xml:space="preserve"> uvedených v odst.</w:t>
      </w:r>
      <w:r w:rsidR="00C3573F" w:rsidRPr="00D41CC2">
        <w:rPr>
          <w:rFonts w:ascii="Cambria" w:hAnsi="Cambria"/>
          <w:sz w:val="24"/>
          <w:szCs w:val="24"/>
        </w:rPr>
        <w:t xml:space="preserve"> 2.1 písm. </w:t>
      </w:r>
      <w:r w:rsidR="00C44544" w:rsidRPr="00D41CC2">
        <w:rPr>
          <w:rFonts w:ascii="Cambria" w:hAnsi="Cambria"/>
          <w:sz w:val="24"/>
          <w:szCs w:val="24"/>
        </w:rPr>
        <w:t>(i)</w:t>
      </w:r>
      <w:r w:rsidR="00C57253" w:rsidRPr="00D41CC2">
        <w:rPr>
          <w:rFonts w:ascii="Cambria" w:hAnsi="Cambria"/>
          <w:sz w:val="24"/>
          <w:szCs w:val="24"/>
        </w:rPr>
        <w:t xml:space="preserve"> do </w:t>
      </w:r>
      <w:r w:rsidR="001B1810" w:rsidRPr="00D41CC2">
        <w:rPr>
          <w:rFonts w:ascii="Cambria" w:hAnsi="Cambria"/>
          <w:sz w:val="24"/>
          <w:szCs w:val="24"/>
        </w:rPr>
        <w:t>1 týdne</w:t>
      </w:r>
      <w:r w:rsidR="00C50F3C" w:rsidRPr="00D41CC2">
        <w:rPr>
          <w:rFonts w:ascii="Cambria" w:hAnsi="Cambria"/>
          <w:sz w:val="24"/>
          <w:szCs w:val="24"/>
        </w:rPr>
        <w:t xml:space="preserve"> po</w:t>
      </w:r>
      <w:r w:rsidR="00EE353E" w:rsidRPr="00D41CC2">
        <w:rPr>
          <w:rFonts w:ascii="Cambria" w:hAnsi="Cambria"/>
          <w:sz w:val="24"/>
          <w:szCs w:val="24"/>
        </w:rPr>
        <w:t xml:space="preserve"> </w:t>
      </w:r>
      <w:r w:rsidR="00FF2DE6" w:rsidRPr="00D41CC2">
        <w:rPr>
          <w:rFonts w:ascii="Cambria" w:hAnsi="Cambria"/>
          <w:sz w:val="24"/>
          <w:szCs w:val="24"/>
        </w:rPr>
        <w:t>uzavření smlouvy</w:t>
      </w:r>
      <w:r w:rsidR="001B1810" w:rsidRPr="00D41CC2">
        <w:rPr>
          <w:rFonts w:ascii="Cambria" w:hAnsi="Cambria"/>
          <w:sz w:val="24"/>
          <w:szCs w:val="24"/>
        </w:rPr>
        <w:t xml:space="preserve"> </w:t>
      </w:r>
      <w:r w:rsidR="00EE353E" w:rsidRPr="00D41CC2">
        <w:rPr>
          <w:rFonts w:ascii="Cambria" w:hAnsi="Cambria"/>
          <w:sz w:val="24"/>
          <w:szCs w:val="24"/>
        </w:rPr>
        <w:t xml:space="preserve">a dokončit je </w:t>
      </w:r>
      <w:r w:rsidR="00E23EB2" w:rsidRPr="00D41CC2">
        <w:rPr>
          <w:rFonts w:ascii="Cambria" w:hAnsi="Cambria"/>
          <w:sz w:val="24"/>
          <w:szCs w:val="24"/>
        </w:rPr>
        <w:t xml:space="preserve">nejpozději </w:t>
      </w:r>
      <w:r w:rsidR="00EE353E" w:rsidRPr="00D41CC2">
        <w:rPr>
          <w:rFonts w:ascii="Cambria" w:hAnsi="Cambria"/>
          <w:sz w:val="24"/>
          <w:szCs w:val="24"/>
        </w:rPr>
        <w:t xml:space="preserve">do </w:t>
      </w:r>
      <w:r w:rsidR="00FB529C" w:rsidRPr="00D41CC2">
        <w:rPr>
          <w:rFonts w:ascii="Cambria" w:hAnsi="Cambria"/>
          <w:b/>
          <w:sz w:val="24"/>
        </w:rPr>
        <w:t>31.</w:t>
      </w:r>
      <w:r w:rsidR="00B31EBE">
        <w:rPr>
          <w:rFonts w:ascii="Cambria" w:hAnsi="Cambria"/>
          <w:b/>
          <w:sz w:val="24"/>
        </w:rPr>
        <w:t xml:space="preserve"> </w:t>
      </w:r>
      <w:r w:rsidR="00FB529C" w:rsidRPr="00D41CC2">
        <w:rPr>
          <w:rFonts w:ascii="Cambria" w:hAnsi="Cambria"/>
          <w:b/>
          <w:sz w:val="24"/>
        </w:rPr>
        <w:t>1</w:t>
      </w:r>
      <w:r w:rsidR="00256751" w:rsidRPr="00D41CC2">
        <w:rPr>
          <w:rFonts w:ascii="Cambria" w:hAnsi="Cambria"/>
          <w:b/>
          <w:sz w:val="24"/>
        </w:rPr>
        <w:t>.</w:t>
      </w:r>
      <w:r w:rsidR="00B31EBE">
        <w:rPr>
          <w:rFonts w:ascii="Cambria" w:hAnsi="Cambria"/>
          <w:b/>
          <w:sz w:val="24"/>
        </w:rPr>
        <w:t xml:space="preserve"> </w:t>
      </w:r>
      <w:r w:rsidR="00256751" w:rsidRPr="00D41CC2">
        <w:rPr>
          <w:rFonts w:ascii="Cambria" w:hAnsi="Cambria"/>
          <w:b/>
          <w:sz w:val="24"/>
        </w:rPr>
        <w:t>20</w:t>
      </w:r>
      <w:r w:rsidR="004300D6" w:rsidRPr="00D41CC2">
        <w:rPr>
          <w:rFonts w:ascii="Cambria" w:hAnsi="Cambria"/>
          <w:b/>
          <w:sz w:val="24"/>
        </w:rPr>
        <w:t>2</w:t>
      </w:r>
      <w:r w:rsidR="00C6525D">
        <w:rPr>
          <w:rFonts w:ascii="Cambria" w:hAnsi="Cambria"/>
          <w:b/>
          <w:sz w:val="24"/>
        </w:rPr>
        <w:t>5</w:t>
      </w:r>
      <w:r w:rsidR="00B31EBE">
        <w:rPr>
          <w:rFonts w:ascii="Cambria" w:hAnsi="Cambria"/>
          <w:b/>
          <w:sz w:val="24"/>
        </w:rPr>
        <w:t>.</w:t>
      </w:r>
    </w:p>
    <w:p w14:paraId="314B6FDD" w14:textId="5795554A" w:rsidR="00A06AE2" w:rsidRPr="00D41CC2" w:rsidRDefault="00C6525D" w:rsidP="00F3758D">
      <w:pPr>
        <w:numPr>
          <w:ilvl w:val="1"/>
          <w:numId w:val="9"/>
        </w:numPr>
        <w:spacing w:after="120"/>
        <w:jc w:val="both"/>
        <w:rPr>
          <w:rFonts w:ascii="Cambria" w:hAnsi="Cambria"/>
          <w:sz w:val="24"/>
          <w:szCs w:val="24"/>
        </w:rPr>
      </w:pPr>
      <w:r>
        <w:rPr>
          <w:rFonts w:ascii="Cambria" w:hAnsi="Cambria"/>
          <w:sz w:val="24"/>
        </w:rPr>
        <w:t>Ú</w:t>
      </w:r>
      <w:r w:rsidR="00EE353E" w:rsidRPr="00D41CC2">
        <w:rPr>
          <w:rFonts w:ascii="Cambria" w:hAnsi="Cambria"/>
          <w:sz w:val="24"/>
          <w:szCs w:val="24"/>
        </w:rPr>
        <w:t xml:space="preserve">MG se zavazuje předat </w:t>
      </w:r>
      <w:r w:rsidR="00C57253" w:rsidRPr="00D41CC2">
        <w:rPr>
          <w:rFonts w:ascii="Cambria" w:hAnsi="Cambria"/>
          <w:sz w:val="24"/>
          <w:szCs w:val="24"/>
        </w:rPr>
        <w:t xml:space="preserve">výsledek </w:t>
      </w:r>
      <w:r w:rsidR="006A26F7">
        <w:rPr>
          <w:rFonts w:ascii="Cambria" w:hAnsi="Cambria"/>
          <w:sz w:val="24"/>
          <w:szCs w:val="24"/>
        </w:rPr>
        <w:t xml:space="preserve">Prvních testů </w:t>
      </w:r>
      <w:r w:rsidR="00C57253" w:rsidRPr="00D41CC2">
        <w:rPr>
          <w:rFonts w:ascii="Cambria" w:hAnsi="Cambria"/>
          <w:sz w:val="24"/>
          <w:szCs w:val="24"/>
        </w:rPr>
        <w:t>SOTIO</w:t>
      </w:r>
      <w:r w:rsidR="00E352D8" w:rsidRPr="00D41CC2">
        <w:rPr>
          <w:rFonts w:ascii="Cambria" w:hAnsi="Cambria"/>
          <w:sz w:val="24"/>
          <w:szCs w:val="24"/>
        </w:rPr>
        <w:t>, a to v editovatelné podobě,</w:t>
      </w:r>
      <w:r w:rsidR="00C57253" w:rsidRPr="00D41CC2">
        <w:rPr>
          <w:rFonts w:ascii="Cambria" w:hAnsi="Cambria"/>
          <w:sz w:val="24"/>
          <w:szCs w:val="24"/>
        </w:rPr>
        <w:t xml:space="preserve"> </w:t>
      </w:r>
      <w:r w:rsidR="00266FB8" w:rsidRPr="00D41CC2">
        <w:rPr>
          <w:rFonts w:ascii="Cambria" w:hAnsi="Cambria"/>
          <w:sz w:val="24"/>
          <w:szCs w:val="24"/>
        </w:rPr>
        <w:t xml:space="preserve">nejpozději </w:t>
      </w:r>
      <w:r w:rsidR="00BB5680" w:rsidRPr="00D41CC2">
        <w:rPr>
          <w:rFonts w:ascii="Cambria" w:hAnsi="Cambria"/>
          <w:sz w:val="24"/>
          <w:szCs w:val="24"/>
        </w:rPr>
        <w:t xml:space="preserve">do </w:t>
      </w:r>
      <w:r w:rsidR="0060767E" w:rsidRPr="00C534EB">
        <w:rPr>
          <w:rFonts w:ascii="Cambria" w:hAnsi="Cambria"/>
          <w:sz w:val="24"/>
          <w:szCs w:val="24"/>
          <w:highlight w:val="green"/>
        </w:rPr>
        <w:t>31</w:t>
      </w:r>
      <w:r w:rsidR="00266FB8" w:rsidRPr="00C534EB">
        <w:rPr>
          <w:rFonts w:ascii="Cambria" w:hAnsi="Cambria"/>
          <w:sz w:val="24"/>
          <w:szCs w:val="24"/>
          <w:highlight w:val="green"/>
        </w:rPr>
        <w:t>.</w:t>
      </w:r>
      <w:r w:rsidR="00B31EBE">
        <w:rPr>
          <w:rFonts w:ascii="Cambria" w:hAnsi="Cambria"/>
          <w:sz w:val="24"/>
          <w:szCs w:val="24"/>
          <w:highlight w:val="green"/>
        </w:rPr>
        <w:t xml:space="preserve"> </w:t>
      </w:r>
      <w:r w:rsidR="00C339EC" w:rsidRPr="00C534EB">
        <w:rPr>
          <w:rFonts w:ascii="Cambria" w:hAnsi="Cambria"/>
          <w:sz w:val="24"/>
          <w:szCs w:val="24"/>
          <w:highlight w:val="green"/>
        </w:rPr>
        <w:t>1</w:t>
      </w:r>
      <w:r w:rsidR="00266FB8" w:rsidRPr="00C534EB">
        <w:rPr>
          <w:rFonts w:ascii="Cambria" w:hAnsi="Cambria"/>
          <w:sz w:val="24"/>
          <w:szCs w:val="24"/>
          <w:highlight w:val="green"/>
        </w:rPr>
        <w:t>.</w:t>
      </w:r>
      <w:r w:rsidR="00B31EBE">
        <w:rPr>
          <w:rFonts w:ascii="Cambria" w:hAnsi="Cambria"/>
          <w:sz w:val="24"/>
          <w:szCs w:val="24"/>
          <w:highlight w:val="green"/>
        </w:rPr>
        <w:t xml:space="preserve"> </w:t>
      </w:r>
      <w:r w:rsidR="00266FB8" w:rsidRPr="00C534EB">
        <w:rPr>
          <w:rFonts w:ascii="Cambria" w:hAnsi="Cambria"/>
          <w:sz w:val="24"/>
          <w:szCs w:val="24"/>
          <w:highlight w:val="green"/>
        </w:rPr>
        <w:t>20</w:t>
      </w:r>
      <w:r w:rsidR="00C339EC" w:rsidRPr="00C534EB">
        <w:rPr>
          <w:rFonts w:ascii="Cambria" w:hAnsi="Cambria"/>
          <w:sz w:val="24"/>
          <w:szCs w:val="24"/>
          <w:highlight w:val="green"/>
        </w:rPr>
        <w:t>2</w:t>
      </w:r>
      <w:r w:rsidR="006A26F7" w:rsidRPr="00C534EB">
        <w:rPr>
          <w:rFonts w:ascii="Cambria" w:hAnsi="Cambria"/>
          <w:sz w:val="24"/>
          <w:szCs w:val="24"/>
          <w:highlight w:val="green"/>
        </w:rPr>
        <w:t>5</w:t>
      </w:r>
      <w:r w:rsidR="001B1810" w:rsidRPr="00C534EB">
        <w:rPr>
          <w:rFonts w:ascii="Cambria" w:hAnsi="Cambria"/>
          <w:sz w:val="24"/>
          <w:szCs w:val="24"/>
          <w:highlight w:val="green"/>
        </w:rPr>
        <w:t>.</w:t>
      </w:r>
      <w:r w:rsidR="00C44544" w:rsidRPr="00D41CC2">
        <w:rPr>
          <w:rFonts w:ascii="Cambria" w:hAnsi="Cambria"/>
          <w:sz w:val="24"/>
          <w:szCs w:val="24"/>
        </w:rPr>
        <w:t xml:space="preserve"> ÚMG se zavazuje zahájit provádění </w:t>
      </w:r>
      <w:r w:rsidR="006A26F7">
        <w:rPr>
          <w:rFonts w:ascii="Cambria" w:hAnsi="Cambria"/>
          <w:sz w:val="24"/>
          <w:szCs w:val="24"/>
        </w:rPr>
        <w:t>dalších t</w:t>
      </w:r>
      <w:r w:rsidR="00C44544" w:rsidRPr="00D41CC2">
        <w:rPr>
          <w:rFonts w:ascii="Cambria" w:hAnsi="Cambria"/>
          <w:sz w:val="24"/>
          <w:szCs w:val="24"/>
        </w:rPr>
        <w:t>estů uvedených v odst.</w:t>
      </w:r>
      <w:r w:rsidR="00C3573F" w:rsidRPr="00D41CC2">
        <w:rPr>
          <w:rFonts w:ascii="Cambria" w:hAnsi="Cambria"/>
          <w:sz w:val="24"/>
          <w:szCs w:val="24"/>
        </w:rPr>
        <w:t xml:space="preserve"> 2.1 písm. </w:t>
      </w:r>
      <w:r w:rsidR="00C44544" w:rsidRPr="00D41CC2">
        <w:rPr>
          <w:rFonts w:ascii="Cambria" w:hAnsi="Cambria"/>
          <w:sz w:val="24"/>
          <w:szCs w:val="24"/>
        </w:rPr>
        <w:t xml:space="preserve">(ii) do 1 týdne po potvrzení objednávky a dokončit je v termínu uvedeném v objednávce; výsledky těchto </w:t>
      </w:r>
      <w:r w:rsidR="006A26F7">
        <w:rPr>
          <w:rFonts w:ascii="Cambria" w:hAnsi="Cambria"/>
          <w:sz w:val="24"/>
          <w:szCs w:val="24"/>
        </w:rPr>
        <w:t>dalších t</w:t>
      </w:r>
      <w:r w:rsidR="00C44544" w:rsidRPr="00D41CC2">
        <w:rPr>
          <w:rFonts w:ascii="Cambria" w:hAnsi="Cambria"/>
          <w:sz w:val="24"/>
          <w:szCs w:val="24"/>
        </w:rPr>
        <w:t xml:space="preserve">estů budou předány SOTIO v editovatelné podobě do jednoho měsíce po ukončení těchto </w:t>
      </w:r>
      <w:r w:rsidR="006A26F7">
        <w:rPr>
          <w:rFonts w:ascii="Cambria" w:hAnsi="Cambria"/>
          <w:sz w:val="24"/>
          <w:szCs w:val="24"/>
        </w:rPr>
        <w:t>Dalších t</w:t>
      </w:r>
      <w:r w:rsidR="00C44544" w:rsidRPr="00D41CC2">
        <w:rPr>
          <w:rFonts w:ascii="Cambria" w:hAnsi="Cambria"/>
          <w:sz w:val="24"/>
          <w:szCs w:val="24"/>
        </w:rPr>
        <w:t>estů</w:t>
      </w:r>
      <w:r w:rsidR="00C44544" w:rsidRPr="00D41CC2">
        <w:rPr>
          <w:rFonts w:ascii="Cambria" w:hAnsi="Cambria"/>
          <w:sz w:val="24"/>
        </w:rPr>
        <w:t>.</w:t>
      </w:r>
    </w:p>
    <w:p w14:paraId="360F3C37" w14:textId="08F3648D" w:rsidR="00A06AE2" w:rsidRPr="00D41CC2" w:rsidRDefault="007119A2" w:rsidP="00F3758D">
      <w:pPr>
        <w:numPr>
          <w:ilvl w:val="1"/>
          <w:numId w:val="9"/>
        </w:numPr>
        <w:spacing w:after="120"/>
        <w:jc w:val="both"/>
        <w:rPr>
          <w:rFonts w:ascii="Cambria" w:hAnsi="Cambria"/>
          <w:sz w:val="24"/>
          <w:szCs w:val="24"/>
        </w:rPr>
      </w:pPr>
      <w:r w:rsidRPr="00D41CC2">
        <w:rPr>
          <w:rFonts w:ascii="Cambria" w:hAnsi="Cambria"/>
          <w:sz w:val="24"/>
          <w:szCs w:val="24"/>
        </w:rPr>
        <w:t>Testy budou prováděny v laboratořích ÚMG na adrese Vídeňská 1083, Praha 4.</w:t>
      </w:r>
      <w:r w:rsidR="000A6FD1" w:rsidRPr="00D41CC2">
        <w:rPr>
          <w:rFonts w:ascii="Cambria" w:hAnsi="Cambria"/>
          <w:sz w:val="24"/>
          <w:szCs w:val="24"/>
        </w:rPr>
        <w:t xml:space="preserve"> Testy budou jménem ÚMG provádět následující osoby: </w:t>
      </w:r>
      <w:r w:rsidR="0036650A">
        <w:rPr>
          <w:rFonts w:ascii="Cambria" w:hAnsi="Cambria"/>
          <w:sz w:val="24"/>
          <w:highlight w:val="yellow"/>
        </w:rPr>
        <w:t xml:space="preserve">xxx </w:t>
      </w:r>
      <w:r w:rsidR="00C66F6F" w:rsidRPr="006029BB">
        <w:rPr>
          <w:rFonts w:ascii="Cambria" w:hAnsi="Cambria"/>
          <w:sz w:val="24"/>
          <w:highlight w:val="yellow"/>
        </w:rPr>
        <w:t>a nový VŠ</w:t>
      </w:r>
      <w:r w:rsidR="006F6D1B" w:rsidRPr="00D41CC2">
        <w:rPr>
          <w:rFonts w:ascii="Cambria" w:hAnsi="Cambria"/>
          <w:sz w:val="24"/>
        </w:rPr>
        <w:t xml:space="preserve"> </w:t>
      </w:r>
      <w:r w:rsidR="006F6D1B" w:rsidRPr="00D41CC2">
        <w:rPr>
          <w:rFonts w:ascii="Cambria" w:hAnsi="Cambria"/>
          <w:sz w:val="24"/>
          <w:szCs w:val="24"/>
        </w:rPr>
        <w:t>(dále jen „</w:t>
      </w:r>
      <w:r w:rsidR="00256751" w:rsidRPr="00D41CC2">
        <w:rPr>
          <w:rFonts w:ascii="Cambria" w:hAnsi="Cambria"/>
          <w:b/>
          <w:sz w:val="24"/>
          <w:szCs w:val="24"/>
        </w:rPr>
        <w:t>Výzkumný tým</w:t>
      </w:r>
      <w:r w:rsidR="006F6D1B" w:rsidRPr="00D41CC2">
        <w:rPr>
          <w:rFonts w:ascii="Cambria" w:hAnsi="Cambria"/>
          <w:sz w:val="24"/>
          <w:szCs w:val="24"/>
        </w:rPr>
        <w:t>“)</w:t>
      </w:r>
      <w:r w:rsidR="00A06AE2" w:rsidRPr="00D41CC2">
        <w:rPr>
          <w:rFonts w:ascii="Cambria" w:hAnsi="Cambria"/>
          <w:sz w:val="24"/>
          <w:szCs w:val="24"/>
        </w:rPr>
        <w:t xml:space="preserve">. </w:t>
      </w:r>
      <w:r w:rsidR="000A6FD1" w:rsidRPr="00D41CC2">
        <w:rPr>
          <w:rFonts w:ascii="Cambria" w:hAnsi="Cambria"/>
          <w:sz w:val="24"/>
          <w:szCs w:val="24"/>
        </w:rPr>
        <w:t xml:space="preserve">Změna </w:t>
      </w:r>
      <w:r w:rsidR="006F6D1B" w:rsidRPr="00D41CC2">
        <w:rPr>
          <w:rFonts w:ascii="Cambria" w:hAnsi="Cambria"/>
          <w:sz w:val="24"/>
          <w:szCs w:val="24"/>
        </w:rPr>
        <w:t xml:space="preserve">v </w:t>
      </w:r>
      <w:r w:rsidR="000A6FD1" w:rsidRPr="00D41CC2">
        <w:rPr>
          <w:rFonts w:ascii="Cambria" w:hAnsi="Cambria"/>
          <w:sz w:val="24"/>
          <w:szCs w:val="24"/>
        </w:rPr>
        <w:t>osob</w:t>
      </w:r>
      <w:r w:rsidR="006F6D1B" w:rsidRPr="00D41CC2">
        <w:rPr>
          <w:rFonts w:ascii="Cambria" w:hAnsi="Cambria"/>
          <w:sz w:val="24"/>
          <w:szCs w:val="24"/>
        </w:rPr>
        <w:t>ách Výzkumného týmu</w:t>
      </w:r>
      <w:r w:rsidR="000A6FD1" w:rsidRPr="00D41CC2">
        <w:rPr>
          <w:rFonts w:ascii="Cambria" w:hAnsi="Cambria"/>
          <w:sz w:val="24"/>
          <w:szCs w:val="24"/>
        </w:rPr>
        <w:t xml:space="preserve"> je možná pouze ze závažných důvodů</w:t>
      </w:r>
      <w:r w:rsidR="00BB5680" w:rsidRPr="00D41CC2">
        <w:rPr>
          <w:rFonts w:ascii="Cambria" w:hAnsi="Cambria"/>
          <w:sz w:val="24"/>
          <w:szCs w:val="24"/>
        </w:rPr>
        <w:t>, SOTIO musí být vždy o takovéto změně</w:t>
      </w:r>
      <w:r w:rsidR="006F6D1B" w:rsidRPr="00D41CC2">
        <w:rPr>
          <w:rFonts w:ascii="Cambria" w:hAnsi="Cambria"/>
          <w:sz w:val="24"/>
          <w:szCs w:val="24"/>
        </w:rPr>
        <w:t xml:space="preserve"> v obsazení Výzkumného týmu</w:t>
      </w:r>
      <w:r w:rsidR="00BB5680" w:rsidRPr="00D41CC2">
        <w:rPr>
          <w:rFonts w:ascii="Cambria" w:hAnsi="Cambria"/>
          <w:sz w:val="24"/>
          <w:szCs w:val="24"/>
        </w:rPr>
        <w:t xml:space="preserve"> písemně informováno a </w:t>
      </w:r>
      <w:r w:rsidR="00293EB6" w:rsidRPr="00D41CC2">
        <w:rPr>
          <w:rFonts w:ascii="Cambria" w:hAnsi="Cambria"/>
          <w:sz w:val="24"/>
          <w:szCs w:val="24"/>
        </w:rPr>
        <w:t xml:space="preserve">bude vždy udělovat souhlas s </w:t>
      </w:r>
      <w:r w:rsidR="00BB5680" w:rsidRPr="00D41CC2">
        <w:rPr>
          <w:rFonts w:ascii="Cambria" w:hAnsi="Cambria"/>
          <w:sz w:val="24"/>
          <w:szCs w:val="24"/>
        </w:rPr>
        <w:t>osob</w:t>
      </w:r>
      <w:r w:rsidR="00293EB6" w:rsidRPr="00D41CC2">
        <w:rPr>
          <w:rFonts w:ascii="Cambria" w:hAnsi="Cambria"/>
          <w:sz w:val="24"/>
          <w:szCs w:val="24"/>
        </w:rPr>
        <w:t>ou</w:t>
      </w:r>
      <w:r w:rsidR="006F6D1B" w:rsidRPr="00D41CC2">
        <w:rPr>
          <w:rFonts w:ascii="Cambria" w:hAnsi="Cambria"/>
          <w:sz w:val="24"/>
          <w:szCs w:val="24"/>
        </w:rPr>
        <w:t xml:space="preserve"> nově dosazenou do Výzkumného týmu</w:t>
      </w:r>
      <w:r w:rsidR="00BB5680" w:rsidRPr="00D41CC2">
        <w:rPr>
          <w:rFonts w:ascii="Cambria" w:hAnsi="Cambria"/>
          <w:sz w:val="24"/>
          <w:szCs w:val="24"/>
        </w:rPr>
        <w:t>.</w:t>
      </w:r>
      <w:r w:rsidR="000A3B4A" w:rsidRPr="00D41CC2">
        <w:rPr>
          <w:rFonts w:ascii="Cambria" w:hAnsi="Cambria"/>
          <w:sz w:val="24"/>
          <w:szCs w:val="24"/>
        </w:rPr>
        <w:t xml:space="preserve"> </w:t>
      </w:r>
    </w:p>
    <w:p w14:paraId="0185D609" w14:textId="58A02C68" w:rsidR="004C385C" w:rsidRPr="00D41CC2" w:rsidRDefault="00A06AE2" w:rsidP="00F3758D">
      <w:pPr>
        <w:numPr>
          <w:ilvl w:val="1"/>
          <w:numId w:val="9"/>
        </w:numPr>
        <w:spacing w:after="120"/>
        <w:jc w:val="both"/>
        <w:rPr>
          <w:rFonts w:ascii="Cambria" w:hAnsi="Cambria"/>
          <w:sz w:val="24"/>
          <w:szCs w:val="24"/>
        </w:rPr>
      </w:pPr>
      <w:r w:rsidRPr="00D41CC2">
        <w:rPr>
          <w:rFonts w:ascii="Cambria" w:hAnsi="Cambria"/>
          <w:sz w:val="24"/>
          <w:szCs w:val="24"/>
        </w:rPr>
        <w:t>Dílčí v</w:t>
      </w:r>
      <w:r w:rsidR="007119A2" w:rsidRPr="00D41CC2">
        <w:rPr>
          <w:rFonts w:ascii="Cambria" w:hAnsi="Cambria"/>
          <w:sz w:val="24"/>
          <w:szCs w:val="24"/>
        </w:rPr>
        <w:t>ýsledk</w:t>
      </w:r>
      <w:r w:rsidR="00293EB6" w:rsidRPr="00D41CC2">
        <w:rPr>
          <w:rFonts w:ascii="Cambria" w:hAnsi="Cambria"/>
          <w:sz w:val="24"/>
          <w:szCs w:val="24"/>
        </w:rPr>
        <w:t>y</w:t>
      </w:r>
      <w:r w:rsidR="007119A2" w:rsidRPr="00D41CC2">
        <w:rPr>
          <w:rFonts w:ascii="Cambria" w:hAnsi="Cambria"/>
          <w:sz w:val="24"/>
          <w:szCs w:val="24"/>
        </w:rPr>
        <w:t xml:space="preserve"> Testů bud</w:t>
      </w:r>
      <w:r w:rsidR="00C97B0E" w:rsidRPr="00D41CC2">
        <w:rPr>
          <w:rFonts w:ascii="Cambria" w:hAnsi="Cambria"/>
          <w:sz w:val="24"/>
          <w:szCs w:val="24"/>
        </w:rPr>
        <w:t>ou</w:t>
      </w:r>
      <w:r w:rsidR="007119A2" w:rsidRPr="00D41CC2">
        <w:rPr>
          <w:rFonts w:ascii="Cambria" w:hAnsi="Cambria"/>
          <w:sz w:val="24"/>
          <w:szCs w:val="24"/>
        </w:rPr>
        <w:t xml:space="preserve"> předán</w:t>
      </w:r>
      <w:r w:rsidR="00C97B0E" w:rsidRPr="00D41CC2">
        <w:rPr>
          <w:rFonts w:ascii="Cambria" w:hAnsi="Cambria"/>
          <w:sz w:val="24"/>
          <w:szCs w:val="24"/>
        </w:rPr>
        <w:t>y</w:t>
      </w:r>
      <w:r w:rsidR="007119A2" w:rsidRPr="00D41CC2">
        <w:rPr>
          <w:rFonts w:ascii="Cambria" w:hAnsi="Cambria"/>
          <w:sz w:val="24"/>
          <w:szCs w:val="24"/>
        </w:rPr>
        <w:t xml:space="preserve"> SOTIO </w:t>
      </w:r>
      <w:r w:rsidR="00360C1E" w:rsidRPr="00D41CC2">
        <w:rPr>
          <w:rFonts w:ascii="Cambria" w:hAnsi="Cambria"/>
          <w:sz w:val="24"/>
          <w:szCs w:val="24"/>
        </w:rPr>
        <w:t xml:space="preserve">písemnou formou </w:t>
      </w:r>
      <w:r w:rsidR="006132C0" w:rsidRPr="00D41CC2">
        <w:rPr>
          <w:rFonts w:ascii="Cambria" w:hAnsi="Cambria"/>
          <w:sz w:val="24"/>
          <w:szCs w:val="24"/>
        </w:rPr>
        <w:t xml:space="preserve">do 15 </w:t>
      </w:r>
      <w:r w:rsidR="000A32A9" w:rsidRPr="00D41CC2">
        <w:rPr>
          <w:rFonts w:ascii="Cambria" w:hAnsi="Cambria"/>
          <w:sz w:val="24"/>
          <w:szCs w:val="24"/>
        </w:rPr>
        <w:t xml:space="preserve">pracovních </w:t>
      </w:r>
      <w:r w:rsidR="006132C0" w:rsidRPr="00D41CC2">
        <w:rPr>
          <w:rFonts w:ascii="Cambria" w:hAnsi="Cambria"/>
          <w:sz w:val="24"/>
          <w:szCs w:val="24"/>
        </w:rPr>
        <w:t xml:space="preserve">dní </w:t>
      </w:r>
      <w:r w:rsidR="000A32A9" w:rsidRPr="00D41CC2">
        <w:rPr>
          <w:rFonts w:ascii="Cambria" w:hAnsi="Cambria"/>
          <w:sz w:val="24"/>
          <w:szCs w:val="24"/>
        </w:rPr>
        <w:t xml:space="preserve">po skončení jednotlivého dílčího Testu, </w:t>
      </w:r>
      <w:r w:rsidR="00360C1E" w:rsidRPr="00D41CC2">
        <w:rPr>
          <w:rFonts w:ascii="Cambria" w:hAnsi="Cambria"/>
          <w:sz w:val="24"/>
          <w:szCs w:val="24"/>
        </w:rPr>
        <w:t xml:space="preserve">1x za tři měsíce bude </w:t>
      </w:r>
      <w:r w:rsidR="007A769C" w:rsidRPr="00D41CC2">
        <w:rPr>
          <w:rFonts w:ascii="Cambria" w:hAnsi="Cambria"/>
          <w:sz w:val="24"/>
          <w:szCs w:val="24"/>
        </w:rPr>
        <w:t>pořádán společný seminář zá</w:t>
      </w:r>
      <w:r w:rsidR="00360C1E" w:rsidRPr="00D41CC2">
        <w:rPr>
          <w:rFonts w:ascii="Cambria" w:hAnsi="Cambria"/>
          <w:sz w:val="24"/>
          <w:szCs w:val="24"/>
        </w:rPr>
        <w:t>stupců ÚMG a SOTIO</w:t>
      </w:r>
      <w:r w:rsidR="00AE4580" w:rsidRPr="00D41CC2">
        <w:rPr>
          <w:rFonts w:ascii="Cambria" w:hAnsi="Cambria"/>
          <w:sz w:val="24"/>
          <w:szCs w:val="24"/>
        </w:rPr>
        <w:t>, na kterém</w:t>
      </w:r>
      <w:r w:rsidR="00360C1E" w:rsidRPr="00D41CC2">
        <w:rPr>
          <w:rFonts w:ascii="Cambria" w:hAnsi="Cambria"/>
          <w:sz w:val="24"/>
          <w:szCs w:val="24"/>
        </w:rPr>
        <w:t xml:space="preserve"> bude upřesněn další postup (z jednání bude </w:t>
      </w:r>
      <w:r w:rsidR="00AE4580" w:rsidRPr="00D41CC2">
        <w:rPr>
          <w:rFonts w:ascii="Cambria" w:hAnsi="Cambria"/>
          <w:sz w:val="24"/>
          <w:szCs w:val="24"/>
        </w:rPr>
        <w:t xml:space="preserve">vždy </w:t>
      </w:r>
      <w:r w:rsidR="00360C1E" w:rsidRPr="00D41CC2">
        <w:rPr>
          <w:rFonts w:ascii="Cambria" w:hAnsi="Cambria"/>
          <w:sz w:val="24"/>
          <w:szCs w:val="24"/>
        </w:rPr>
        <w:t>pořízen zápis</w:t>
      </w:r>
      <w:r w:rsidR="00AE4580" w:rsidRPr="00D41CC2">
        <w:rPr>
          <w:rFonts w:ascii="Cambria" w:hAnsi="Cambria"/>
          <w:sz w:val="24"/>
          <w:szCs w:val="24"/>
        </w:rPr>
        <w:t>, odsouhlasený za obě strany</w:t>
      </w:r>
      <w:r w:rsidR="00360C1E" w:rsidRPr="00D41CC2">
        <w:rPr>
          <w:rFonts w:ascii="Cambria" w:hAnsi="Cambria"/>
          <w:sz w:val="24"/>
          <w:szCs w:val="24"/>
        </w:rPr>
        <w:t>)</w:t>
      </w:r>
      <w:r w:rsidR="007A769C" w:rsidRPr="00D41CC2">
        <w:rPr>
          <w:rFonts w:ascii="Cambria" w:hAnsi="Cambria"/>
          <w:sz w:val="24"/>
          <w:szCs w:val="24"/>
        </w:rPr>
        <w:t xml:space="preserve">. </w:t>
      </w:r>
    </w:p>
    <w:p w14:paraId="0670D8C3" w14:textId="13D46960" w:rsidR="004953DD" w:rsidRPr="00D41CC2" w:rsidRDefault="004953DD" w:rsidP="00F3758D">
      <w:pPr>
        <w:numPr>
          <w:ilvl w:val="1"/>
          <w:numId w:val="9"/>
        </w:numPr>
        <w:spacing w:after="120"/>
        <w:jc w:val="both"/>
        <w:rPr>
          <w:rFonts w:ascii="Cambria" w:hAnsi="Cambria"/>
          <w:sz w:val="24"/>
          <w:szCs w:val="24"/>
        </w:rPr>
      </w:pPr>
      <w:r w:rsidRPr="00D41CC2">
        <w:rPr>
          <w:rFonts w:ascii="Cambria" w:hAnsi="Cambria"/>
          <w:sz w:val="24"/>
          <w:szCs w:val="24"/>
        </w:rPr>
        <w:t>ÚMG bere na vědomí a souhlasí s tím, že výsledky Testů mohou být ze strany SOTIO</w:t>
      </w:r>
      <w:r w:rsidR="009B4CFA" w:rsidRPr="00D41CC2">
        <w:rPr>
          <w:rFonts w:ascii="Cambria" w:hAnsi="Cambria"/>
          <w:sz w:val="24"/>
          <w:szCs w:val="24"/>
        </w:rPr>
        <w:t xml:space="preserve"> nebo jí </w:t>
      </w:r>
      <w:r w:rsidR="00C339EC" w:rsidRPr="00D41CC2">
        <w:rPr>
          <w:rFonts w:ascii="Cambria" w:hAnsi="Cambria"/>
          <w:sz w:val="24"/>
          <w:szCs w:val="24"/>
        </w:rPr>
        <w:t>P</w:t>
      </w:r>
      <w:r w:rsidR="009B4CFA" w:rsidRPr="00D41CC2">
        <w:rPr>
          <w:rFonts w:ascii="Cambria" w:hAnsi="Cambria"/>
          <w:sz w:val="24"/>
          <w:szCs w:val="24"/>
        </w:rPr>
        <w:t>řidružených osob</w:t>
      </w:r>
      <w:r w:rsidRPr="00D41CC2">
        <w:rPr>
          <w:rFonts w:ascii="Cambria" w:hAnsi="Cambria"/>
          <w:sz w:val="24"/>
          <w:szCs w:val="24"/>
        </w:rPr>
        <w:t xml:space="preserve"> použity jako podpůrná dokumentace, která se bude přikládat k žádosti o registraci </w:t>
      </w:r>
      <w:r w:rsidR="00C567CA" w:rsidRPr="00D41CC2">
        <w:rPr>
          <w:rFonts w:ascii="Cambria" w:hAnsi="Cambria"/>
          <w:sz w:val="24"/>
          <w:szCs w:val="24"/>
        </w:rPr>
        <w:t>léčivého přípravku, který byl</w:t>
      </w:r>
      <w:r w:rsidRPr="00D41CC2">
        <w:rPr>
          <w:rFonts w:ascii="Cambria" w:hAnsi="Cambria"/>
          <w:sz w:val="24"/>
          <w:szCs w:val="24"/>
        </w:rPr>
        <w:t xml:space="preserve"> předmětem laboratorních testů prováděných ÚMG v souladu s touto smlouvou.   </w:t>
      </w:r>
    </w:p>
    <w:p w14:paraId="126CED47" w14:textId="7DD90712" w:rsidR="00D17823" w:rsidRPr="00D41CC2" w:rsidRDefault="00D17823" w:rsidP="00F3758D">
      <w:pPr>
        <w:numPr>
          <w:ilvl w:val="1"/>
          <w:numId w:val="9"/>
        </w:numPr>
        <w:spacing w:after="120"/>
        <w:jc w:val="both"/>
        <w:rPr>
          <w:rFonts w:ascii="Cambria" w:hAnsi="Cambria"/>
          <w:sz w:val="24"/>
          <w:szCs w:val="24"/>
        </w:rPr>
      </w:pPr>
      <w:r w:rsidRPr="00D41CC2">
        <w:rPr>
          <w:rFonts w:ascii="Cambria" w:hAnsi="Cambria"/>
          <w:sz w:val="24"/>
          <w:szCs w:val="24"/>
        </w:rPr>
        <w:t xml:space="preserve">Pro účely tohoto článku 2 se za písemnou formu považuje rovněž forma elektronické pošty. V případě provádění Testů na základě </w:t>
      </w:r>
      <w:r w:rsidR="00C44544" w:rsidRPr="00D41CC2">
        <w:rPr>
          <w:rFonts w:ascii="Cambria" w:hAnsi="Cambria"/>
          <w:sz w:val="24"/>
          <w:szCs w:val="24"/>
        </w:rPr>
        <w:t>objednávek</w:t>
      </w:r>
      <w:r w:rsidRPr="00D41CC2">
        <w:rPr>
          <w:rFonts w:ascii="Cambria" w:hAnsi="Cambria"/>
          <w:sz w:val="24"/>
          <w:szCs w:val="24"/>
        </w:rPr>
        <w:t xml:space="preserve"> společnosti SOTIO zadaných způsobem dle odst. 2.1 písm. (ii) se smluvní vztah považuje za uzavřený a řídí se ustanoveními této smlouvy od okamžiku, kdy SOTIO písemně odsouhlasí</w:t>
      </w:r>
      <w:r w:rsidR="002267F3" w:rsidRPr="00D41CC2">
        <w:rPr>
          <w:rFonts w:ascii="Cambria" w:hAnsi="Cambria"/>
          <w:sz w:val="24"/>
          <w:szCs w:val="24"/>
        </w:rPr>
        <w:t xml:space="preserve"> ÚMG</w:t>
      </w:r>
      <w:r w:rsidRPr="00D41CC2">
        <w:rPr>
          <w:rFonts w:ascii="Cambria" w:hAnsi="Cambria"/>
          <w:sz w:val="24"/>
          <w:szCs w:val="24"/>
        </w:rPr>
        <w:t xml:space="preserve"> </w:t>
      </w:r>
      <w:r w:rsidR="002267F3" w:rsidRPr="00D41CC2">
        <w:rPr>
          <w:rFonts w:ascii="Cambria" w:hAnsi="Cambria"/>
          <w:sz w:val="24"/>
          <w:szCs w:val="24"/>
        </w:rPr>
        <w:t xml:space="preserve">specifikaci Testů, </w:t>
      </w:r>
      <w:r w:rsidR="00C44544" w:rsidRPr="00D41CC2">
        <w:rPr>
          <w:rFonts w:ascii="Cambria" w:hAnsi="Cambria"/>
          <w:sz w:val="24"/>
          <w:szCs w:val="24"/>
        </w:rPr>
        <w:t xml:space="preserve">jejich cenu a </w:t>
      </w:r>
      <w:r w:rsidR="002267F3" w:rsidRPr="00D41CC2">
        <w:rPr>
          <w:rFonts w:ascii="Cambria" w:hAnsi="Cambria"/>
          <w:sz w:val="24"/>
          <w:szCs w:val="24"/>
        </w:rPr>
        <w:t xml:space="preserve">termín </w:t>
      </w:r>
      <w:r w:rsidR="00C44544" w:rsidRPr="00D41CC2">
        <w:rPr>
          <w:rFonts w:ascii="Cambria" w:hAnsi="Cambria"/>
          <w:sz w:val="24"/>
          <w:szCs w:val="24"/>
        </w:rPr>
        <w:t>dokončení Testů</w:t>
      </w:r>
      <w:r w:rsidR="00C3573F" w:rsidRPr="00D41CC2">
        <w:rPr>
          <w:rFonts w:ascii="Cambria" w:hAnsi="Cambria"/>
          <w:sz w:val="24"/>
          <w:szCs w:val="24"/>
        </w:rPr>
        <w:t xml:space="preserve"> (dále jen „</w:t>
      </w:r>
      <w:r w:rsidR="00C3573F" w:rsidRPr="00D41CC2">
        <w:rPr>
          <w:rFonts w:ascii="Cambria" w:hAnsi="Cambria"/>
          <w:b/>
          <w:sz w:val="24"/>
          <w:szCs w:val="24"/>
        </w:rPr>
        <w:t>Dílčí smlouva</w:t>
      </w:r>
      <w:r w:rsidR="00C3573F" w:rsidRPr="00D41CC2">
        <w:rPr>
          <w:rFonts w:ascii="Cambria" w:hAnsi="Cambria"/>
          <w:sz w:val="24"/>
          <w:szCs w:val="24"/>
        </w:rPr>
        <w:t>“)</w:t>
      </w:r>
      <w:r w:rsidR="00FA1648">
        <w:rPr>
          <w:rFonts w:ascii="Cambria" w:hAnsi="Cambria"/>
          <w:sz w:val="24"/>
          <w:szCs w:val="24"/>
        </w:rPr>
        <w:t xml:space="preserve"> tj. SOTIO pošle objednávku, ÚMG vypracuje cenovou nabídku s termínem plnění, SOTIO následně potvrdí souhlas s cenovou nabídkou, čímž dojde k uzavření Dílčí smlouvy. V případě, že hodnota Dílčí smlouvy bude vyšší než 50.000,- Kč bez DPH, nabude účinnosti až dnem jejího uveřejnění v registru smluv podle zákona č. 340/2015 Sb., ve znění pozdějších předpisů.</w:t>
      </w:r>
    </w:p>
    <w:p w14:paraId="4A39E3DC" w14:textId="16F5416F" w:rsidR="00C339EC" w:rsidRPr="00D41CC2" w:rsidRDefault="00A55FA6" w:rsidP="00F3758D">
      <w:pPr>
        <w:numPr>
          <w:ilvl w:val="1"/>
          <w:numId w:val="9"/>
        </w:numPr>
        <w:spacing w:after="120"/>
        <w:jc w:val="both"/>
        <w:rPr>
          <w:rFonts w:ascii="Cambria" w:hAnsi="Cambria"/>
          <w:sz w:val="24"/>
          <w:szCs w:val="24"/>
        </w:rPr>
      </w:pPr>
      <w:r w:rsidRPr="00D41CC2">
        <w:rPr>
          <w:rFonts w:ascii="Cambria" w:hAnsi="Cambria"/>
          <w:sz w:val="24"/>
          <w:szCs w:val="24"/>
        </w:rPr>
        <w:t>Pro účely této smlouvy „Přidružená osoba“ znamená osobu, která je ovládající osobou společnosti SOTIO, osobou ovládanou společností SOTIO a osobou, která je ovládaná stejnou ovládající osobou, která ovládá společnost SOTIO.</w:t>
      </w:r>
    </w:p>
    <w:p w14:paraId="370324E4" w14:textId="2786950D" w:rsidR="004C385C" w:rsidRPr="00D41CC2" w:rsidRDefault="00C30C42" w:rsidP="00CA3AD2">
      <w:pPr>
        <w:spacing w:after="120"/>
        <w:ind w:firstLine="567"/>
        <w:jc w:val="center"/>
        <w:rPr>
          <w:rFonts w:ascii="Cambria" w:hAnsi="Cambria"/>
          <w:b/>
          <w:sz w:val="24"/>
          <w:szCs w:val="24"/>
        </w:rPr>
      </w:pPr>
      <w:r>
        <w:rPr>
          <w:rFonts w:ascii="Cambria" w:hAnsi="Cambria"/>
          <w:b/>
          <w:sz w:val="24"/>
          <w:szCs w:val="24"/>
        </w:rPr>
        <w:t xml:space="preserve">3.  </w:t>
      </w:r>
      <w:r w:rsidR="006A26F7">
        <w:rPr>
          <w:rFonts w:ascii="Cambria" w:hAnsi="Cambria"/>
          <w:b/>
          <w:sz w:val="24"/>
          <w:szCs w:val="24"/>
        </w:rPr>
        <w:t xml:space="preserve">     </w:t>
      </w:r>
      <w:r w:rsidR="00056690" w:rsidRPr="00D41CC2">
        <w:rPr>
          <w:rFonts w:ascii="Cambria" w:hAnsi="Cambria"/>
          <w:b/>
          <w:sz w:val="24"/>
          <w:szCs w:val="24"/>
        </w:rPr>
        <w:t>Odměna</w:t>
      </w:r>
      <w:r w:rsidR="004C385C" w:rsidRPr="00D41CC2">
        <w:rPr>
          <w:rFonts w:ascii="Cambria" w:hAnsi="Cambria"/>
          <w:b/>
          <w:sz w:val="24"/>
          <w:szCs w:val="24"/>
        </w:rPr>
        <w:t xml:space="preserve"> a platební podmínky</w:t>
      </w:r>
    </w:p>
    <w:p w14:paraId="5F6E0AA1" w14:textId="6FAB0A14" w:rsidR="002C3040" w:rsidRPr="00D41CC2" w:rsidRDefault="00C57253" w:rsidP="00C534EB">
      <w:pPr>
        <w:numPr>
          <w:ilvl w:val="0"/>
          <w:numId w:val="6"/>
        </w:numPr>
        <w:spacing w:after="120"/>
        <w:ind w:left="567" w:hanging="567"/>
        <w:jc w:val="both"/>
        <w:rPr>
          <w:rFonts w:ascii="Cambria" w:hAnsi="Cambria"/>
          <w:sz w:val="24"/>
          <w:szCs w:val="24"/>
        </w:rPr>
      </w:pPr>
      <w:r w:rsidRPr="00D41CC2">
        <w:rPr>
          <w:rFonts w:ascii="Cambria" w:hAnsi="Cambria"/>
          <w:sz w:val="24"/>
          <w:szCs w:val="24"/>
        </w:rPr>
        <w:t>SOTIO se zavazuje zaplatit ÚMG za činnost dle</w:t>
      </w:r>
      <w:r w:rsidR="00C3573F" w:rsidRPr="00D41CC2">
        <w:rPr>
          <w:rFonts w:ascii="Cambria" w:hAnsi="Cambria"/>
          <w:sz w:val="24"/>
          <w:szCs w:val="24"/>
        </w:rPr>
        <w:t xml:space="preserve"> odst. 2.1 písm. </w:t>
      </w:r>
      <w:r w:rsidR="000D2597" w:rsidRPr="00D41CC2">
        <w:rPr>
          <w:rFonts w:ascii="Cambria" w:hAnsi="Cambria"/>
          <w:sz w:val="24"/>
          <w:szCs w:val="24"/>
        </w:rPr>
        <w:t>(i)</w:t>
      </w:r>
      <w:r w:rsidRPr="00D41CC2">
        <w:rPr>
          <w:rFonts w:ascii="Cambria" w:hAnsi="Cambria"/>
          <w:sz w:val="24"/>
          <w:szCs w:val="24"/>
        </w:rPr>
        <w:t xml:space="preserve"> této smlouvy </w:t>
      </w:r>
      <w:r w:rsidR="00056690" w:rsidRPr="00D41CC2">
        <w:rPr>
          <w:rFonts w:ascii="Cambria" w:hAnsi="Cambria"/>
          <w:sz w:val="24"/>
          <w:szCs w:val="24"/>
        </w:rPr>
        <w:t>odměnu</w:t>
      </w:r>
      <w:r w:rsidRPr="00D41CC2">
        <w:rPr>
          <w:rFonts w:ascii="Cambria" w:hAnsi="Cambria"/>
          <w:sz w:val="24"/>
          <w:szCs w:val="24"/>
        </w:rPr>
        <w:t xml:space="preserve"> v celkové výši</w:t>
      </w:r>
      <w:r w:rsidR="00C32038" w:rsidRPr="00D41CC2">
        <w:rPr>
          <w:rFonts w:ascii="Cambria" w:hAnsi="Cambria"/>
          <w:sz w:val="24"/>
          <w:szCs w:val="24"/>
        </w:rPr>
        <w:t xml:space="preserve"> </w:t>
      </w:r>
      <w:r w:rsidR="004634FA">
        <w:rPr>
          <w:rFonts w:ascii="Cambria" w:hAnsi="Cambria"/>
          <w:b/>
          <w:sz w:val="24"/>
          <w:szCs w:val="24"/>
        </w:rPr>
        <w:t>4</w:t>
      </w:r>
      <w:r w:rsidR="00C32038" w:rsidRPr="009034C8">
        <w:rPr>
          <w:rFonts w:ascii="Cambria" w:hAnsi="Cambria"/>
          <w:b/>
          <w:sz w:val="24"/>
        </w:rPr>
        <w:t>.</w:t>
      </w:r>
      <w:r w:rsidR="008C3BB8" w:rsidRPr="009034C8">
        <w:rPr>
          <w:rFonts w:ascii="Cambria" w:hAnsi="Cambria"/>
          <w:b/>
          <w:sz w:val="24"/>
        </w:rPr>
        <w:t>5</w:t>
      </w:r>
      <w:r w:rsidR="00C32038" w:rsidRPr="009034C8">
        <w:rPr>
          <w:rFonts w:ascii="Cambria" w:hAnsi="Cambria"/>
          <w:b/>
          <w:sz w:val="24"/>
        </w:rPr>
        <w:t>00.000</w:t>
      </w:r>
      <w:r w:rsidR="00256751" w:rsidRPr="009034C8">
        <w:rPr>
          <w:rFonts w:ascii="Cambria" w:hAnsi="Cambria"/>
          <w:sz w:val="24"/>
        </w:rPr>
        <w:t>,- Kč</w:t>
      </w:r>
      <w:r w:rsidR="00C97B0E" w:rsidRPr="009034C8">
        <w:rPr>
          <w:rFonts w:ascii="Cambria" w:hAnsi="Cambria"/>
          <w:sz w:val="24"/>
        </w:rPr>
        <w:t xml:space="preserve"> (slovy</w:t>
      </w:r>
      <w:r w:rsidR="00C97B0E" w:rsidRPr="00D41CC2">
        <w:rPr>
          <w:rFonts w:ascii="Cambria" w:hAnsi="Cambria"/>
          <w:sz w:val="24"/>
        </w:rPr>
        <w:t xml:space="preserve">: </w:t>
      </w:r>
      <w:r w:rsidR="004634FA">
        <w:rPr>
          <w:rFonts w:ascii="Cambria" w:hAnsi="Cambria"/>
          <w:sz w:val="24"/>
        </w:rPr>
        <w:t>čtyři</w:t>
      </w:r>
      <w:r w:rsidR="004634FA" w:rsidRPr="00D41CC2">
        <w:rPr>
          <w:rFonts w:ascii="Cambria" w:hAnsi="Cambria"/>
          <w:sz w:val="24"/>
        </w:rPr>
        <w:t xml:space="preserve"> </w:t>
      </w:r>
      <w:r w:rsidR="00C32038" w:rsidRPr="00D41CC2">
        <w:rPr>
          <w:rFonts w:ascii="Cambria" w:hAnsi="Cambria"/>
          <w:sz w:val="24"/>
        </w:rPr>
        <w:t>milión</w:t>
      </w:r>
      <w:r w:rsidR="00B129EC" w:rsidRPr="00D41CC2">
        <w:rPr>
          <w:rFonts w:ascii="Cambria" w:hAnsi="Cambria"/>
          <w:sz w:val="24"/>
        </w:rPr>
        <w:t>y</w:t>
      </w:r>
      <w:r w:rsidR="009B3D64" w:rsidRPr="00D41CC2">
        <w:rPr>
          <w:rFonts w:ascii="Cambria" w:hAnsi="Cambria"/>
          <w:sz w:val="24"/>
        </w:rPr>
        <w:t xml:space="preserve"> </w:t>
      </w:r>
      <w:r w:rsidR="009F2670" w:rsidRPr="00D41CC2">
        <w:rPr>
          <w:rFonts w:ascii="Cambria" w:hAnsi="Cambria"/>
          <w:sz w:val="24"/>
        </w:rPr>
        <w:t>pět set</w:t>
      </w:r>
      <w:r w:rsidR="009B3D64" w:rsidRPr="00D41CC2">
        <w:rPr>
          <w:rFonts w:ascii="Cambria" w:hAnsi="Cambria"/>
          <w:sz w:val="24"/>
        </w:rPr>
        <w:t xml:space="preserve"> tisíc </w:t>
      </w:r>
      <w:r w:rsidR="00C97B0E" w:rsidRPr="00D41CC2">
        <w:rPr>
          <w:rFonts w:ascii="Cambria" w:hAnsi="Cambria"/>
          <w:sz w:val="24"/>
        </w:rPr>
        <w:t>korun českých)</w:t>
      </w:r>
      <w:r w:rsidR="00CC402C" w:rsidRPr="00D41CC2">
        <w:rPr>
          <w:rFonts w:ascii="Cambria" w:hAnsi="Cambria"/>
          <w:sz w:val="24"/>
        </w:rPr>
        <w:t xml:space="preserve"> + DPH</w:t>
      </w:r>
      <w:r w:rsidR="00C97B0E" w:rsidRPr="00D41CC2">
        <w:rPr>
          <w:rFonts w:ascii="Cambria" w:hAnsi="Cambria"/>
          <w:sz w:val="24"/>
        </w:rPr>
        <w:t xml:space="preserve"> v zákonné výši</w:t>
      </w:r>
      <w:r w:rsidR="00A54C8B" w:rsidRPr="00D41CC2">
        <w:rPr>
          <w:rFonts w:ascii="Cambria" w:hAnsi="Cambria"/>
          <w:sz w:val="24"/>
          <w:szCs w:val="24"/>
        </w:rPr>
        <w:t>.</w:t>
      </w:r>
      <w:r w:rsidR="0019446A" w:rsidRPr="00D41CC2">
        <w:rPr>
          <w:rFonts w:ascii="Cambria" w:hAnsi="Cambria"/>
          <w:sz w:val="24"/>
          <w:szCs w:val="24"/>
        </w:rPr>
        <w:t xml:space="preserve"> </w:t>
      </w:r>
      <w:r w:rsidR="00F22E08">
        <w:rPr>
          <w:rFonts w:ascii="Cambria" w:hAnsi="Cambria"/>
          <w:sz w:val="24"/>
          <w:szCs w:val="24"/>
        </w:rPr>
        <w:t>Odměna</w:t>
      </w:r>
      <w:r w:rsidR="008750DA" w:rsidRPr="00D41CC2">
        <w:rPr>
          <w:rFonts w:ascii="Cambria" w:hAnsi="Cambria"/>
          <w:sz w:val="24"/>
          <w:szCs w:val="24"/>
        </w:rPr>
        <w:t xml:space="preserve"> bude zaplacena na základě faktur s </w:t>
      </w:r>
      <w:r w:rsidR="008750DA" w:rsidRPr="00D41CC2">
        <w:rPr>
          <w:rFonts w:ascii="Cambria" w:hAnsi="Cambria"/>
          <w:sz w:val="24"/>
          <w:szCs w:val="24"/>
        </w:rPr>
        <w:lastRenderedPageBreak/>
        <w:t>náležitostmi daňového dokladu vystavených ÚMG</w:t>
      </w:r>
      <w:r w:rsidR="00F22E08">
        <w:rPr>
          <w:rFonts w:ascii="Cambria" w:hAnsi="Cambria"/>
          <w:sz w:val="24"/>
          <w:szCs w:val="24"/>
        </w:rPr>
        <w:t>,</w:t>
      </w:r>
      <w:r w:rsidR="008750DA" w:rsidRPr="00D41CC2">
        <w:rPr>
          <w:rFonts w:ascii="Cambria" w:hAnsi="Cambria"/>
          <w:sz w:val="24"/>
          <w:szCs w:val="24"/>
        </w:rPr>
        <w:t xml:space="preserve"> a to ve </w:t>
      </w:r>
      <w:r w:rsidR="00CC2C75">
        <w:rPr>
          <w:rFonts w:ascii="Cambria" w:hAnsi="Cambria"/>
          <w:sz w:val="24"/>
          <w:szCs w:val="24"/>
        </w:rPr>
        <w:t>dvou</w:t>
      </w:r>
      <w:r w:rsidR="00F22E08">
        <w:rPr>
          <w:rFonts w:ascii="Cambria" w:hAnsi="Cambria"/>
          <w:sz w:val="24"/>
          <w:szCs w:val="24"/>
        </w:rPr>
        <w:t xml:space="preserve"> </w:t>
      </w:r>
      <w:r w:rsidR="008750DA" w:rsidRPr="00D41CC2">
        <w:rPr>
          <w:rFonts w:ascii="Cambria" w:hAnsi="Cambria"/>
          <w:sz w:val="24"/>
          <w:szCs w:val="24"/>
        </w:rPr>
        <w:t>částech. Faktur</w:t>
      </w:r>
      <w:r w:rsidR="008A3E0E" w:rsidRPr="00D41CC2">
        <w:rPr>
          <w:rFonts w:ascii="Cambria" w:hAnsi="Cambria"/>
          <w:sz w:val="24"/>
          <w:szCs w:val="24"/>
        </w:rPr>
        <w:t xml:space="preserve">u na první část ceny ve výši </w:t>
      </w:r>
      <w:r w:rsidR="004634FA">
        <w:rPr>
          <w:rFonts w:ascii="Cambria" w:hAnsi="Cambria"/>
          <w:sz w:val="24"/>
          <w:szCs w:val="24"/>
        </w:rPr>
        <w:t>2</w:t>
      </w:r>
      <w:r w:rsidR="008A3E0E" w:rsidRPr="00D41CC2">
        <w:rPr>
          <w:rFonts w:ascii="Cambria" w:hAnsi="Cambria"/>
          <w:sz w:val="24"/>
          <w:szCs w:val="24"/>
        </w:rPr>
        <w:t>.</w:t>
      </w:r>
      <w:r w:rsidR="004634FA">
        <w:rPr>
          <w:rFonts w:ascii="Cambria" w:hAnsi="Cambria"/>
          <w:sz w:val="24"/>
          <w:szCs w:val="24"/>
        </w:rPr>
        <w:t>2</w:t>
      </w:r>
      <w:r w:rsidR="00CC2C75">
        <w:rPr>
          <w:rFonts w:ascii="Cambria" w:hAnsi="Cambria"/>
          <w:sz w:val="24"/>
          <w:szCs w:val="24"/>
        </w:rPr>
        <w:t>5</w:t>
      </w:r>
      <w:r w:rsidR="008750DA" w:rsidRPr="00D41CC2">
        <w:rPr>
          <w:rFonts w:ascii="Cambria" w:hAnsi="Cambria"/>
          <w:sz w:val="24"/>
          <w:szCs w:val="24"/>
        </w:rPr>
        <w:t>0</w:t>
      </w:r>
      <w:r w:rsidR="008A3E0E" w:rsidRPr="00D41CC2">
        <w:rPr>
          <w:rFonts w:ascii="Cambria" w:hAnsi="Cambria"/>
          <w:sz w:val="24"/>
          <w:szCs w:val="24"/>
        </w:rPr>
        <w:t>.</w:t>
      </w:r>
      <w:r w:rsidR="008750DA" w:rsidRPr="00D41CC2">
        <w:rPr>
          <w:rFonts w:ascii="Cambria" w:hAnsi="Cambria"/>
          <w:sz w:val="24"/>
          <w:szCs w:val="24"/>
        </w:rPr>
        <w:t xml:space="preserve">000,-Kč + DPH je ÚMG oprávněn vystavit </w:t>
      </w:r>
      <w:r w:rsidR="007713AD">
        <w:rPr>
          <w:rFonts w:ascii="Cambria" w:hAnsi="Cambria"/>
          <w:sz w:val="24"/>
          <w:szCs w:val="24"/>
        </w:rPr>
        <w:t>k</w:t>
      </w:r>
      <w:r w:rsidR="00C534EB">
        <w:rPr>
          <w:rFonts w:ascii="Cambria" w:hAnsi="Cambria"/>
          <w:sz w:val="24"/>
          <w:szCs w:val="24"/>
        </w:rPr>
        <w:t>e dni účinnosti smlouvy</w:t>
      </w:r>
      <w:r w:rsidR="00B66DC3" w:rsidRPr="00D41CC2">
        <w:rPr>
          <w:rFonts w:ascii="Cambria" w:hAnsi="Cambria"/>
          <w:sz w:val="24"/>
          <w:szCs w:val="24"/>
        </w:rPr>
        <w:t xml:space="preserve">. </w:t>
      </w:r>
      <w:r w:rsidR="008750DA" w:rsidRPr="00D41CC2">
        <w:rPr>
          <w:rFonts w:ascii="Cambria" w:hAnsi="Cambria"/>
          <w:sz w:val="24"/>
          <w:szCs w:val="24"/>
        </w:rPr>
        <w:t>Faktu</w:t>
      </w:r>
      <w:r w:rsidR="00B66DC3" w:rsidRPr="00D41CC2">
        <w:rPr>
          <w:rFonts w:ascii="Cambria" w:hAnsi="Cambria"/>
          <w:sz w:val="24"/>
          <w:szCs w:val="24"/>
        </w:rPr>
        <w:t xml:space="preserve">ru na druhou část ceny ve výši </w:t>
      </w:r>
      <w:r w:rsidR="004634FA">
        <w:rPr>
          <w:rFonts w:ascii="Cambria" w:hAnsi="Cambria"/>
          <w:sz w:val="24"/>
          <w:szCs w:val="24"/>
        </w:rPr>
        <w:t>2</w:t>
      </w:r>
      <w:r w:rsidR="008A3E0E" w:rsidRPr="00D41CC2">
        <w:rPr>
          <w:rFonts w:ascii="Cambria" w:hAnsi="Cambria"/>
          <w:sz w:val="24"/>
          <w:szCs w:val="24"/>
        </w:rPr>
        <w:t>.</w:t>
      </w:r>
      <w:r w:rsidR="004634FA">
        <w:rPr>
          <w:rFonts w:ascii="Cambria" w:hAnsi="Cambria"/>
          <w:sz w:val="24"/>
          <w:szCs w:val="24"/>
        </w:rPr>
        <w:t>2</w:t>
      </w:r>
      <w:r w:rsidR="00CC2C75">
        <w:rPr>
          <w:rFonts w:ascii="Cambria" w:hAnsi="Cambria"/>
          <w:sz w:val="24"/>
          <w:szCs w:val="24"/>
        </w:rPr>
        <w:t>5</w:t>
      </w:r>
      <w:r w:rsidR="008A3E0E" w:rsidRPr="00D41CC2">
        <w:rPr>
          <w:rFonts w:ascii="Cambria" w:hAnsi="Cambria"/>
          <w:sz w:val="24"/>
          <w:szCs w:val="24"/>
        </w:rPr>
        <w:t>0.000,-</w:t>
      </w:r>
      <w:r w:rsidR="008750DA" w:rsidRPr="00D41CC2">
        <w:rPr>
          <w:rFonts w:ascii="Cambria" w:hAnsi="Cambria"/>
          <w:sz w:val="24"/>
          <w:szCs w:val="24"/>
        </w:rPr>
        <w:t xml:space="preserve">Kč + DPH je ÚMG oprávněn vystavit </w:t>
      </w:r>
      <w:r w:rsidR="008C6B58" w:rsidRPr="00D41CC2">
        <w:rPr>
          <w:rFonts w:ascii="Cambria" w:hAnsi="Cambria"/>
          <w:sz w:val="24"/>
          <w:szCs w:val="24"/>
        </w:rPr>
        <w:t>k 1.</w:t>
      </w:r>
      <w:r w:rsidR="00A26B95">
        <w:rPr>
          <w:rFonts w:ascii="Cambria" w:hAnsi="Cambria"/>
          <w:sz w:val="24"/>
          <w:szCs w:val="24"/>
        </w:rPr>
        <w:t xml:space="preserve"> </w:t>
      </w:r>
      <w:r w:rsidR="00CC2C75">
        <w:rPr>
          <w:rFonts w:ascii="Cambria" w:hAnsi="Cambria"/>
          <w:sz w:val="24"/>
          <w:szCs w:val="24"/>
        </w:rPr>
        <w:t>10</w:t>
      </w:r>
      <w:r w:rsidR="007713AD">
        <w:rPr>
          <w:rFonts w:ascii="Cambria" w:hAnsi="Cambria"/>
          <w:sz w:val="24"/>
          <w:szCs w:val="24"/>
        </w:rPr>
        <w:t>.</w:t>
      </w:r>
      <w:r w:rsidR="00A26B95">
        <w:rPr>
          <w:rFonts w:ascii="Cambria" w:hAnsi="Cambria"/>
          <w:sz w:val="24"/>
          <w:szCs w:val="24"/>
        </w:rPr>
        <w:t xml:space="preserve"> </w:t>
      </w:r>
      <w:r w:rsidR="008A3E0E" w:rsidRPr="00D41CC2">
        <w:rPr>
          <w:rFonts w:ascii="Cambria" w:hAnsi="Cambria"/>
          <w:sz w:val="24"/>
          <w:szCs w:val="24"/>
        </w:rPr>
        <w:t>202</w:t>
      </w:r>
      <w:r w:rsidR="006A26F7">
        <w:rPr>
          <w:rFonts w:ascii="Cambria" w:hAnsi="Cambria"/>
          <w:sz w:val="24"/>
          <w:szCs w:val="24"/>
        </w:rPr>
        <w:t>4</w:t>
      </w:r>
      <w:r w:rsidR="007713AD">
        <w:rPr>
          <w:rFonts w:ascii="Cambria" w:hAnsi="Cambria"/>
          <w:sz w:val="24"/>
          <w:szCs w:val="24"/>
        </w:rPr>
        <w:t>.</w:t>
      </w:r>
      <w:r w:rsidR="008A3E0E" w:rsidRPr="00D41CC2">
        <w:rPr>
          <w:rFonts w:ascii="Cambria" w:hAnsi="Cambria"/>
          <w:sz w:val="24"/>
          <w:szCs w:val="24"/>
        </w:rPr>
        <w:t xml:space="preserve"> </w:t>
      </w:r>
    </w:p>
    <w:p w14:paraId="4987E125" w14:textId="0B2F062A" w:rsidR="00472FBA" w:rsidRPr="00D41CC2" w:rsidRDefault="00A54C8B" w:rsidP="004B2572">
      <w:pPr>
        <w:numPr>
          <w:ilvl w:val="0"/>
          <w:numId w:val="6"/>
        </w:numPr>
        <w:spacing w:after="120"/>
        <w:ind w:left="567" w:hanging="567"/>
        <w:jc w:val="both"/>
        <w:rPr>
          <w:rFonts w:ascii="Cambria" w:hAnsi="Cambria"/>
          <w:sz w:val="24"/>
        </w:rPr>
      </w:pPr>
      <w:r w:rsidRPr="00D41CC2">
        <w:rPr>
          <w:rFonts w:ascii="Cambria" w:hAnsi="Cambria"/>
          <w:sz w:val="24"/>
        </w:rPr>
        <w:t xml:space="preserve">SOTIO </w:t>
      </w:r>
      <w:r w:rsidRPr="00D41CC2">
        <w:rPr>
          <w:rFonts w:ascii="Cambria" w:hAnsi="Cambria"/>
          <w:sz w:val="24"/>
          <w:szCs w:val="24"/>
        </w:rPr>
        <w:t>se zavazuje zaplatit ÚMG z</w:t>
      </w:r>
      <w:r w:rsidR="00C3573F" w:rsidRPr="00D41CC2">
        <w:rPr>
          <w:rFonts w:ascii="Cambria" w:hAnsi="Cambria"/>
          <w:sz w:val="24"/>
          <w:szCs w:val="24"/>
        </w:rPr>
        <w:t xml:space="preserve">a činnost dle odst. 2.1 písm. (ii) </w:t>
      </w:r>
      <w:r w:rsidR="00056690" w:rsidRPr="00D41CC2">
        <w:rPr>
          <w:rFonts w:ascii="Cambria" w:hAnsi="Cambria"/>
          <w:sz w:val="24"/>
          <w:szCs w:val="24"/>
        </w:rPr>
        <w:t>odměn</w:t>
      </w:r>
      <w:r w:rsidR="00C3573F" w:rsidRPr="00D41CC2">
        <w:rPr>
          <w:rFonts w:ascii="Cambria" w:hAnsi="Cambria"/>
          <w:sz w:val="24"/>
          <w:szCs w:val="24"/>
        </w:rPr>
        <w:t>u uvedenou v Dílčí smlouvě</w:t>
      </w:r>
      <w:r w:rsidR="00C3573F" w:rsidRPr="00D41CC2">
        <w:rPr>
          <w:rFonts w:ascii="Cambria" w:hAnsi="Cambria"/>
          <w:sz w:val="24"/>
        </w:rPr>
        <w:t xml:space="preserve"> + DPH v zákonné výši</w:t>
      </w:r>
      <w:r w:rsidR="00CC402C" w:rsidRPr="00D41CC2">
        <w:rPr>
          <w:rFonts w:ascii="Cambria" w:hAnsi="Cambria"/>
          <w:sz w:val="24"/>
          <w:szCs w:val="24"/>
        </w:rPr>
        <w:t>.</w:t>
      </w:r>
      <w:r w:rsidRPr="00D41CC2">
        <w:rPr>
          <w:rFonts w:ascii="Cambria" w:hAnsi="Cambria"/>
          <w:sz w:val="24"/>
        </w:rPr>
        <w:t xml:space="preserve"> ÚMG </w:t>
      </w:r>
      <w:r w:rsidRPr="00D41CC2">
        <w:rPr>
          <w:rFonts w:ascii="Cambria" w:hAnsi="Cambria"/>
          <w:sz w:val="24"/>
          <w:szCs w:val="24"/>
        </w:rPr>
        <w:t xml:space="preserve">je </w:t>
      </w:r>
      <w:r w:rsidRPr="00D41CC2">
        <w:rPr>
          <w:rFonts w:ascii="Cambria" w:hAnsi="Cambria"/>
          <w:sz w:val="24"/>
        </w:rPr>
        <w:t xml:space="preserve">oprávněn vystavit </w:t>
      </w:r>
      <w:r w:rsidRPr="00D41CC2">
        <w:rPr>
          <w:rFonts w:ascii="Cambria" w:hAnsi="Cambria"/>
          <w:sz w:val="24"/>
          <w:szCs w:val="24"/>
        </w:rPr>
        <w:t xml:space="preserve">fakturu na </w:t>
      </w:r>
      <w:r w:rsidR="00056690" w:rsidRPr="00D41CC2">
        <w:rPr>
          <w:rFonts w:ascii="Cambria" w:hAnsi="Cambria"/>
          <w:sz w:val="24"/>
          <w:szCs w:val="24"/>
        </w:rPr>
        <w:t>odměn</w:t>
      </w:r>
      <w:r w:rsidRPr="00D41CC2">
        <w:rPr>
          <w:rFonts w:ascii="Cambria" w:hAnsi="Cambria"/>
          <w:sz w:val="24"/>
          <w:szCs w:val="24"/>
        </w:rPr>
        <w:t xml:space="preserve">u dle Dílčí smlouvy </w:t>
      </w:r>
      <w:r w:rsidRPr="00D41CC2">
        <w:rPr>
          <w:rFonts w:ascii="Cambria" w:hAnsi="Cambria"/>
          <w:sz w:val="24"/>
        </w:rPr>
        <w:t xml:space="preserve">po předání výsledků </w:t>
      </w:r>
      <w:r w:rsidR="00A26B95">
        <w:rPr>
          <w:rFonts w:ascii="Cambria" w:hAnsi="Cambria"/>
          <w:sz w:val="24"/>
        </w:rPr>
        <w:t xml:space="preserve">Dalších </w:t>
      </w:r>
      <w:r w:rsidR="00D93990">
        <w:rPr>
          <w:rFonts w:ascii="Cambria" w:hAnsi="Cambria"/>
          <w:sz w:val="24"/>
        </w:rPr>
        <w:t>testů</w:t>
      </w:r>
      <w:r w:rsidR="00D93990" w:rsidRPr="00D41CC2">
        <w:rPr>
          <w:rFonts w:ascii="Cambria" w:hAnsi="Cambria"/>
          <w:sz w:val="24"/>
        </w:rPr>
        <w:t xml:space="preserve"> </w:t>
      </w:r>
      <w:r w:rsidRPr="00D41CC2">
        <w:rPr>
          <w:rFonts w:ascii="Cambria" w:hAnsi="Cambria"/>
          <w:sz w:val="24"/>
        </w:rPr>
        <w:t xml:space="preserve">dle </w:t>
      </w:r>
      <w:r w:rsidRPr="00D41CC2">
        <w:rPr>
          <w:rFonts w:ascii="Cambria" w:hAnsi="Cambria"/>
          <w:sz w:val="24"/>
          <w:szCs w:val="24"/>
        </w:rPr>
        <w:t>Dílčí</w:t>
      </w:r>
      <w:r w:rsidRPr="00D41CC2">
        <w:rPr>
          <w:rFonts w:ascii="Cambria" w:hAnsi="Cambria"/>
          <w:sz w:val="24"/>
        </w:rPr>
        <w:t xml:space="preserve"> smlouvy</w:t>
      </w:r>
      <w:r w:rsidRPr="00D41CC2">
        <w:rPr>
          <w:rFonts w:ascii="Cambria" w:hAnsi="Cambria"/>
          <w:sz w:val="24"/>
          <w:szCs w:val="24"/>
        </w:rPr>
        <w:t xml:space="preserve"> společnosti SOTIO</w:t>
      </w:r>
      <w:r w:rsidRPr="00D41CC2">
        <w:rPr>
          <w:rFonts w:ascii="Cambria" w:hAnsi="Cambria"/>
          <w:sz w:val="24"/>
        </w:rPr>
        <w:t>.</w:t>
      </w:r>
    </w:p>
    <w:p w14:paraId="6FE92F95" w14:textId="6E5CA9BC" w:rsidR="00C57253" w:rsidRPr="00D41CC2" w:rsidRDefault="00056690" w:rsidP="00472FBA">
      <w:pPr>
        <w:numPr>
          <w:ilvl w:val="0"/>
          <w:numId w:val="6"/>
        </w:numPr>
        <w:spacing w:after="120"/>
        <w:ind w:left="567" w:hanging="567"/>
        <w:jc w:val="both"/>
        <w:rPr>
          <w:rFonts w:ascii="Cambria" w:hAnsi="Cambria"/>
          <w:sz w:val="24"/>
          <w:szCs w:val="24"/>
        </w:rPr>
      </w:pPr>
      <w:r w:rsidRPr="00D41CC2">
        <w:rPr>
          <w:rFonts w:ascii="Cambria" w:hAnsi="Cambria"/>
          <w:sz w:val="24"/>
          <w:szCs w:val="24"/>
        </w:rPr>
        <w:t>Odměna</w:t>
      </w:r>
      <w:r w:rsidR="00C57253" w:rsidRPr="00D41CC2">
        <w:rPr>
          <w:rFonts w:ascii="Cambria" w:hAnsi="Cambria"/>
          <w:sz w:val="24"/>
          <w:szCs w:val="24"/>
        </w:rPr>
        <w:t xml:space="preserve"> bude zaplacena na základě faktur s náležitostmi daňového dokladu vystaven</w:t>
      </w:r>
      <w:r w:rsidR="00BA08C9" w:rsidRPr="00D41CC2">
        <w:rPr>
          <w:rFonts w:ascii="Cambria" w:hAnsi="Cambria"/>
          <w:sz w:val="24"/>
          <w:szCs w:val="24"/>
        </w:rPr>
        <w:t>é</w:t>
      </w:r>
      <w:r w:rsidR="00C57253" w:rsidRPr="00D41CC2">
        <w:rPr>
          <w:rFonts w:ascii="Cambria" w:hAnsi="Cambria"/>
          <w:sz w:val="24"/>
          <w:szCs w:val="24"/>
        </w:rPr>
        <w:t xml:space="preserve"> ÚMG</w:t>
      </w:r>
      <w:r w:rsidR="00BA08C9" w:rsidRPr="00D41CC2">
        <w:rPr>
          <w:rFonts w:ascii="Cambria" w:hAnsi="Cambria"/>
          <w:sz w:val="24"/>
          <w:szCs w:val="24"/>
        </w:rPr>
        <w:t xml:space="preserve">. </w:t>
      </w:r>
      <w:r w:rsidR="00E113B4" w:rsidRPr="00D41CC2">
        <w:rPr>
          <w:rFonts w:ascii="Cambria" w:hAnsi="Cambria"/>
          <w:sz w:val="24"/>
          <w:szCs w:val="24"/>
        </w:rPr>
        <w:t>Faktur</w:t>
      </w:r>
      <w:r w:rsidR="008750DA" w:rsidRPr="00D41CC2">
        <w:rPr>
          <w:rFonts w:ascii="Cambria" w:hAnsi="Cambria"/>
          <w:sz w:val="24"/>
          <w:szCs w:val="24"/>
        </w:rPr>
        <w:t>y jsou</w:t>
      </w:r>
      <w:r w:rsidR="00C57253" w:rsidRPr="00D41CC2">
        <w:rPr>
          <w:rFonts w:ascii="Cambria" w:hAnsi="Cambria"/>
          <w:sz w:val="24"/>
          <w:szCs w:val="24"/>
        </w:rPr>
        <w:t xml:space="preserve"> splatn</w:t>
      </w:r>
      <w:r w:rsidR="008750DA" w:rsidRPr="00D41CC2">
        <w:rPr>
          <w:rFonts w:ascii="Cambria" w:hAnsi="Cambria"/>
          <w:sz w:val="24"/>
          <w:szCs w:val="24"/>
        </w:rPr>
        <w:t>é</w:t>
      </w:r>
      <w:r w:rsidR="00C57253" w:rsidRPr="00D41CC2">
        <w:rPr>
          <w:rFonts w:ascii="Cambria" w:hAnsi="Cambria"/>
          <w:sz w:val="24"/>
          <w:szCs w:val="24"/>
        </w:rPr>
        <w:t xml:space="preserve"> do </w:t>
      </w:r>
      <w:r w:rsidR="00E113B4" w:rsidRPr="00D41CC2">
        <w:rPr>
          <w:rFonts w:ascii="Cambria" w:hAnsi="Cambria"/>
          <w:sz w:val="24"/>
          <w:szCs w:val="24"/>
        </w:rPr>
        <w:t>30</w:t>
      </w:r>
      <w:r w:rsidR="00C57253" w:rsidRPr="00D41CC2">
        <w:rPr>
          <w:rFonts w:ascii="Cambria" w:hAnsi="Cambria"/>
          <w:sz w:val="24"/>
          <w:szCs w:val="24"/>
        </w:rPr>
        <w:t xml:space="preserve"> dnů od doručení vystavené faktury SOTIO</w:t>
      </w:r>
      <w:r w:rsidR="000F6CE4" w:rsidRPr="00D41CC2">
        <w:rPr>
          <w:rFonts w:ascii="Cambria" w:hAnsi="Cambria"/>
          <w:sz w:val="24"/>
          <w:szCs w:val="24"/>
        </w:rPr>
        <w:t>,</w:t>
      </w:r>
      <w:r w:rsidR="00C57253" w:rsidRPr="00D41CC2">
        <w:rPr>
          <w:rFonts w:ascii="Cambria" w:hAnsi="Cambria"/>
          <w:sz w:val="24"/>
          <w:szCs w:val="24"/>
        </w:rPr>
        <w:t xml:space="preserve"> a to bezhotovostním převodem na účet uvedený </w:t>
      </w:r>
      <w:r w:rsidR="00E113B4" w:rsidRPr="00D41CC2">
        <w:rPr>
          <w:rFonts w:ascii="Cambria" w:hAnsi="Cambria"/>
          <w:sz w:val="24"/>
          <w:szCs w:val="24"/>
        </w:rPr>
        <w:t>na</w:t>
      </w:r>
      <w:r w:rsidR="00C57253" w:rsidRPr="00D41CC2">
        <w:rPr>
          <w:rFonts w:ascii="Cambria" w:hAnsi="Cambria"/>
          <w:sz w:val="24"/>
          <w:szCs w:val="24"/>
        </w:rPr>
        <w:t xml:space="preserve"> faktuře.</w:t>
      </w:r>
      <w:r w:rsidR="00F22E08">
        <w:rPr>
          <w:rFonts w:ascii="Cambria" w:hAnsi="Cambria"/>
          <w:sz w:val="24"/>
          <w:szCs w:val="24"/>
        </w:rPr>
        <w:t xml:space="preserve"> Faktury budou doručeny emailem v elektronické formě na emailovou adresu </w:t>
      </w:r>
      <w:r w:rsidR="0036650A">
        <w:rPr>
          <w:rFonts w:ascii="Cambria" w:hAnsi="Cambria"/>
          <w:sz w:val="24"/>
          <w:szCs w:val="24"/>
        </w:rPr>
        <w:t>xxx</w:t>
      </w:r>
    </w:p>
    <w:p w14:paraId="5FD34DDB" w14:textId="4F2429DA" w:rsidR="000E2270" w:rsidRPr="00D41CC2" w:rsidRDefault="00256751" w:rsidP="00487503">
      <w:pPr>
        <w:numPr>
          <w:ilvl w:val="0"/>
          <w:numId w:val="6"/>
        </w:numPr>
        <w:spacing w:after="120"/>
        <w:ind w:left="567" w:hanging="567"/>
        <w:jc w:val="both"/>
        <w:rPr>
          <w:rFonts w:ascii="Cambria" w:hAnsi="Cambria"/>
          <w:sz w:val="24"/>
          <w:szCs w:val="24"/>
        </w:rPr>
      </w:pPr>
      <w:r w:rsidRPr="00D41CC2">
        <w:rPr>
          <w:rFonts w:ascii="Cambria" w:hAnsi="Cambria"/>
          <w:sz w:val="24"/>
          <w:szCs w:val="24"/>
        </w:rPr>
        <w:t xml:space="preserve">Pro vyloučení veškerých pochybností SOTIO prohlašuje, že nebude po ÚMG požadovat vrácení již vyplacené </w:t>
      </w:r>
      <w:r w:rsidR="00056690" w:rsidRPr="00D41CC2">
        <w:rPr>
          <w:rFonts w:ascii="Cambria" w:hAnsi="Cambria"/>
          <w:sz w:val="24"/>
          <w:szCs w:val="24"/>
        </w:rPr>
        <w:t>odměny</w:t>
      </w:r>
      <w:r w:rsidRPr="00D41CC2">
        <w:rPr>
          <w:rFonts w:ascii="Cambria" w:hAnsi="Cambria"/>
          <w:sz w:val="24"/>
          <w:szCs w:val="24"/>
        </w:rPr>
        <w:t xml:space="preserve"> (či její části) uhrazené v souladu s pravidly stanovenými touto smlouvou</w:t>
      </w:r>
      <w:r w:rsidR="003C77B6" w:rsidRPr="00D41CC2">
        <w:rPr>
          <w:rFonts w:ascii="Cambria" w:hAnsi="Cambria"/>
          <w:sz w:val="24"/>
          <w:szCs w:val="24"/>
        </w:rPr>
        <w:t xml:space="preserve">, pro případ, že by došlo k předčasnému ukončení této smlouvy v souladu s článkem 7. této smlouvy, nicméně strany berou na vědomí, že v případě předčasného ukončení této smlouvy v souladu s článkem 7. nemá SOTIO povinnost hradit ÚMG jakékoliv jemu vzniklé náklady či doplácet zbytek </w:t>
      </w:r>
      <w:r w:rsidR="00056690" w:rsidRPr="00D41CC2">
        <w:rPr>
          <w:rFonts w:ascii="Cambria" w:hAnsi="Cambria"/>
          <w:sz w:val="24"/>
          <w:szCs w:val="24"/>
        </w:rPr>
        <w:t>odměn</w:t>
      </w:r>
      <w:r w:rsidR="003C77B6" w:rsidRPr="00D41CC2">
        <w:rPr>
          <w:rFonts w:ascii="Cambria" w:hAnsi="Cambria"/>
          <w:sz w:val="24"/>
          <w:szCs w:val="24"/>
        </w:rPr>
        <w:t>y, na jehož fakturaci ještě nevznikl právní nárok</w:t>
      </w:r>
      <w:r w:rsidRPr="00D41CC2">
        <w:rPr>
          <w:rFonts w:ascii="Cambria" w:hAnsi="Cambria"/>
          <w:sz w:val="24"/>
          <w:szCs w:val="24"/>
        </w:rPr>
        <w:t>.</w:t>
      </w:r>
    </w:p>
    <w:p w14:paraId="7203ACA8" w14:textId="0C624D63" w:rsidR="00C57253" w:rsidRPr="00D41CC2" w:rsidRDefault="00C30C42" w:rsidP="00840570">
      <w:pPr>
        <w:spacing w:after="120"/>
        <w:ind w:left="1418" w:firstLine="709"/>
        <w:rPr>
          <w:rFonts w:ascii="Cambria" w:hAnsi="Cambria"/>
          <w:b/>
          <w:sz w:val="24"/>
          <w:szCs w:val="24"/>
        </w:rPr>
      </w:pPr>
      <w:r>
        <w:rPr>
          <w:rFonts w:ascii="Cambria" w:hAnsi="Cambria"/>
          <w:b/>
          <w:sz w:val="24"/>
          <w:szCs w:val="24"/>
        </w:rPr>
        <w:t xml:space="preserve">4.  </w:t>
      </w:r>
      <w:r w:rsidR="00C57253" w:rsidRPr="00D41CC2">
        <w:rPr>
          <w:rFonts w:ascii="Cambria" w:hAnsi="Cambria"/>
          <w:b/>
          <w:sz w:val="24"/>
          <w:szCs w:val="24"/>
        </w:rPr>
        <w:t>Práva a povinnosti stran, způsob provádění Testů</w:t>
      </w:r>
    </w:p>
    <w:p w14:paraId="12038D37" w14:textId="77777777" w:rsidR="00624050" w:rsidRPr="00D41CC2" w:rsidRDefault="00624050" w:rsidP="00840570">
      <w:pPr>
        <w:numPr>
          <w:ilvl w:val="1"/>
          <w:numId w:val="41"/>
        </w:numPr>
        <w:spacing w:after="120"/>
        <w:jc w:val="both"/>
        <w:rPr>
          <w:rFonts w:ascii="Cambria" w:hAnsi="Cambria"/>
          <w:sz w:val="24"/>
          <w:szCs w:val="24"/>
        </w:rPr>
      </w:pPr>
      <w:r w:rsidRPr="00D41CC2">
        <w:rPr>
          <w:rFonts w:ascii="Cambria" w:hAnsi="Cambria"/>
          <w:sz w:val="24"/>
          <w:szCs w:val="24"/>
        </w:rPr>
        <w:t>Smluvní strany se zavazují postupovat při plnění této smlouvy s odbornou péčí, v souladu s vědeckými a etickými standardy a zavazují se vynaložit při plnění této smlouvy veškerou součinnost, kterou po nich lze rozumně požadovat.</w:t>
      </w:r>
      <w:r w:rsidR="00E8158C" w:rsidRPr="00D41CC2">
        <w:rPr>
          <w:rFonts w:ascii="Cambria" w:hAnsi="Cambria"/>
          <w:sz w:val="24"/>
          <w:szCs w:val="24"/>
        </w:rPr>
        <w:t xml:space="preserve"> ÚMG se zavazuje postupovat při prová</w:t>
      </w:r>
      <w:r w:rsidR="00165C31" w:rsidRPr="00D41CC2">
        <w:rPr>
          <w:rFonts w:ascii="Cambria" w:hAnsi="Cambria"/>
          <w:sz w:val="24"/>
          <w:szCs w:val="24"/>
        </w:rPr>
        <w:t>d</w:t>
      </w:r>
      <w:r w:rsidR="00E8158C" w:rsidRPr="00D41CC2">
        <w:rPr>
          <w:rFonts w:ascii="Cambria" w:hAnsi="Cambria"/>
          <w:sz w:val="24"/>
          <w:szCs w:val="24"/>
        </w:rPr>
        <w:t xml:space="preserve">ění Testů v souladu se zák. 246/1992 Sb., na ochranu zvířat proti týrání, v platném </w:t>
      </w:r>
      <w:r w:rsidR="0027504C" w:rsidRPr="00D41CC2">
        <w:rPr>
          <w:rFonts w:ascii="Cambria" w:hAnsi="Cambria"/>
          <w:sz w:val="24"/>
          <w:szCs w:val="24"/>
        </w:rPr>
        <w:t>znění a vyhlášky č. 419/2012</w:t>
      </w:r>
      <w:r w:rsidR="00E8158C" w:rsidRPr="00D41CC2">
        <w:rPr>
          <w:rFonts w:ascii="Cambria" w:hAnsi="Cambria"/>
          <w:sz w:val="24"/>
          <w:szCs w:val="24"/>
        </w:rPr>
        <w:t xml:space="preserve"> Sb., o </w:t>
      </w:r>
      <w:r w:rsidR="0027504C" w:rsidRPr="00D41CC2">
        <w:rPr>
          <w:rFonts w:ascii="Cambria" w:hAnsi="Cambria"/>
          <w:sz w:val="24"/>
          <w:szCs w:val="24"/>
        </w:rPr>
        <w:t>ochraně p</w:t>
      </w:r>
      <w:r w:rsidR="00E8158C" w:rsidRPr="00D41CC2">
        <w:rPr>
          <w:rFonts w:ascii="Cambria" w:hAnsi="Cambria"/>
          <w:sz w:val="24"/>
          <w:szCs w:val="24"/>
        </w:rPr>
        <w:t>okusných zvířat.</w:t>
      </w:r>
    </w:p>
    <w:p w14:paraId="2D4D24EA" w14:textId="77777777" w:rsidR="00C57253" w:rsidRPr="00D41CC2" w:rsidRDefault="00624050" w:rsidP="00840570">
      <w:pPr>
        <w:numPr>
          <w:ilvl w:val="1"/>
          <w:numId w:val="41"/>
        </w:numPr>
        <w:spacing w:after="120"/>
        <w:jc w:val="both"/>
        <w:rPr>
          <w:rFonts w:ascii="Cambria" w:hAnsi="Cambria"/>
          <w:sz w:val="24"/>
          <w:szCs w:val="24"/>
        </w:rPr>
      </w:pPr>
      <w:r w:rsidRPr="00D41CC2">
        <w:rPr>
          <w:rFonts w:ascii="Cambria" w:hAnsi="Cambria"/>
          <w:sz w:val="24"/>
          <w:szCs w:val="24"/>
        </w:rPr>
        <w:t xml:space="preserve">SOTIO se zavazuje </w:t>
      </w:r>
      <w:r w:rsidR="007119A2" w:rsidRPr="00D41CC2">
        <w:rPr>
          <w:rFonts w:ascii="Cambria" w:hAnsi="Cambria"/>
          <w:sz w:val="24"/>
          <w:szCs w:val="24"/>
        </w:rPr>
        <w:t xml:space="preserve">poskytnout ÚMG veškerou součinnost včetně poskytnutí potřebných informací, kterou ÚMG potřebuje k řádnému </w:t>
      </w:r>
      <w:r w:rsidR="000A3B4A" w:rsidRPr="00D41CC2">
        <w:rPr>
          <w:rFonts w:ascii="Cambria" w:hAnsi="Cambria"/>
          <w:sz w:val="24"/>
          <w:szCs w:val="24"/>
        </w:rPr>
        <w:t xml:space="preserve">zavedení modelu a provedení </w:t>
      </w:r>
      <w:r w:rsidR="007119A2" w:rsidRPr="00D41CC2">
        <w:rPr>
          <w:rFonts w:ascii="Cambria" w:hAnsi="Cambria"/>
          <w:sz w:val="24"/>
          <w:szCs w:val="24"/>
        </w:rPr>
        <w:t xml:space="preserve">Testů. </w:t>
      </w:r>
    </w:p>
    <w:p w14:paraId="038DE5C0" w14:textId="77777777" w:rsidR="0033489D" w:rsidRPr="00D41CC2" w:rsidRDefault="0033489D" w:rsidP="00840570">
      <w:pPr>
        <w:numPr>
          <w:ilvl w:val="1"/>
          <w:numId w:val="41"/>
        </w:numPr>
        <w:spacing w:after="120"/>
        <w:jc w:val="both"/>
        <w:rPr>
          <w:rFonts w:ascii="Cambria" w:hAnsi="Cambria"/>
          <w:sz w:val="24"/>
          <w:szCs w:val="24"/>
        </w:rPr>
      </w:pPr>
      <w:r w:rsidRPr="00D41CC2">
        <w:rPr>
          <w:rFonts w:ascii="Cambria" w:hAnsi="Cambria"/>
          <w:sz w:val="24"/>
          <w:szCs w:val="24"/>
        </w:rPr>
        <w:t xml:space="preserve">SOTIO prohlašuje, že </w:t>
      </w:r>
      <w:r w:rsidR="00DE0476" w:rsidRPr="00D41CC2">
        <w:rPr>
          <w:rFonts w:ascii="Cambria" w:hAnsi="Cambria"/>
          <w:sz w:val="24"/>
          <w:szCs w:val="24"/>
        </w:rPr>
        <w:t xml:space="preserve">je oprávněno </w:t>
      </w:r>
      <w:r w:rsidR="000A3B4A" w:rsidRPr="00D41CC2">
        <w:rPr>
          <w:rFonts w:ascii="Cambria" w:hAnsi="Cambria"/>
          <w:sz w:val="24"/>
          <w:szCs w:val="24"/>
        </w:rPr>
        <w:t xml:space="preserve">poskytnout informace nezbytné k zavedení </w:t>
      </w:r>
      <w:r w:rsidR="00C50F3C" w:rsidRPr="00D41CC2">
        <w:rPr>
          <w:rFonts w:ascii="Cambria" w:hAnsi="Cambria"/>
          <w:sz w:val="24"/>
          <w:szCs w:val="24"/>
        </w:rPr>
        <w:t>modelu a provedení T</w:t>
      </w:r>
      <w:r w:rsidR="000A3B4A" w:rsidRPr="00D41CC2">
        <w:rPr>
          <w:rFonts w:ascii="Cambria" w:hAnsi="Cambria"/>
          <w:sz w:val="24"/>
          <w:szCs w:val="24"/>
        </w:rPr>
        <w:t>estů</w:t>
      </w:r>
      <w:r w:rsidR="00DE0476" w:rsidRPr="00D41CC2">
        <w:rPr>
          <w:rFonts w:ascii="Cambria" w:hAnsi="Cambria"/>
          <w:sz w:val="24"/>
          <w:szCs w:val="24"/>
        </w:rPr>
        <w:t xml:space="preserve">, neporušuje tímto </w:t>
      </w:r>
      <w:r w:rsidRPr="00D41CC2">
        <w:rPr>
          <w:rFonts w:ascii="Cambria" w:hAnsi="Cambria"/>
          <w:sz w:val="24"/>
          <w:szCs w:val="24"/>
        </w:rPr>
        <w:t>práva žádné třetí osoby</w:t>
      </w:r>
      <w:r w:rsidR="00DE0476" w:rsidRPr="00D41CC2">
        <w:rPr>
          <w:rFonts w:ascii="Cambria" w:hAnsi="Cambria"/>
          <w:sz w:val="24"/>
          <w:szCs w:val="24"/>
        </w:rPr>
        <w:t xml:space="preserve"> ani žádných obecně závazných právních předpisů a nedojde k takovému porušení, ani pokud s </w:t>
      </w:r>
      <w:r w:rsidR="00F735C1" w:rsidRPr="00D41CC2">
        <w:rPr>
          <w:rFonts w:ascii="Cambria" w:hAnsi="Cambria"/>
          <w:sz w:val="24"/>
          <w:szCs w:val="24"/>
        </w:rPr>
        <w:t>těmito informacemi</w:t>
      </w:r>
      <w:r w:rsidR="00DE0476" w:rsidRPr="00D41CC2">
        <w:rPr>
          <w:rFonts w:ascii="Cambria" w:hAnsi="Cambria"/>
          <w:sz w:val="24"/>
          <w:szCs w:val="24"/>
        </w:rPr>
        <w:t xml:space="preserve"> bude v souladu s touto smlouvou nakládat ÚMG.</w:t>
      </w:r>
    </w:p>
    <w:p w14:paraId="75B3A7D3" w14:textId="77777777" w:rsidR="00B05819" w:rsidRPr="00D41CC2" w:rsidRDefault="00B05819" w:rsidP="00840570">
      <w:pPr>
        <w:numPr>
          <w:ilvl w:val="1"/>
          <w:numId w:val="41"/>
        </w:numPr>
        <w:spacing w:after="120"/>
        <w:jc w:val="both"/>
        <w:rPr>
          <w:rFonts w:ascii="Cambria" w:hAnsi="Cambria"/>
          <w:sz w:val="24"/>
          <w:szCs w:val="24"/>
        </w:rPr>
      </w:pPr>
      <w:r w:rsidRPr="00D41CC2">
        <w:rPr>
          <w:rFonts w:ascii="Cambria" w:hAnsi="Cambria"/>
          <w:sz w:val="24"/>
          <w:szCs w:val="24"/>
        </w:rPr>
        <w:t xml:space="preserve">ÚMG se zavazuje neprodleně písemně oznámit SOTIO skutečnost, že dle jejích poznatků </w:t>
      </w:r>
      <w:r w:rsidR="00793CB3" w:rsidRPr="00D41CC2">
        <w:rPr>
          <w:rFonts w:ascii="Cambria" w:hAnsi="Cambria"/>
          <w:sz w:val="24"/>
          <w:szCs w:val="24"/>
        </w:rPr>
        <w:t xml:space="preserve">nebude schopna dosáhnout smluvených výsledků Testů či, že je takový Test nemožný či proti dobrým mravům anebo etickým zásadám. </w:t>
      </w:r>
    </w:p>
    <w:p w14:paraId="083A48E2" w14:textId="260C1E93" w:rsidR="00DE0476" w:rsidRPr="00D41CC2" w:rsidRDefault="000A6FD1" w:rsidP="00840570">
      <w:pPr>
        <w:numPr>
          <w:ilvl w:val="1"/>
          <w:numId w:val="41"/>
        </w:numPr>
        <w:spacing w:after="120"/>
        <w:jc w:val="both"/>
        <w:rPr>
          <w:rFonts w:ascii="Cambria" w:hAnsi="Cambria"/>
          <w:sz w:val="24"/>
          <w:szCs w:val="24"/>
        </w:rPr>
      </w:pPr>
      <w:r w:rsidRPr="00D41CC2">
        <w:rPr>
          <w:rFonts w:ascii="Cambria" w:hAnsi="Cambria"/>
          <w:sz w:val="24"/>
          <w:szCs w:val="24"/>
        </w:rPr>
        <w:t>Při provádění Testů budou strany postupovat způsobem</w:t>
      </w:r>
      <w:r w:rsidR="00F735C1" w:rsidRPr="00D41CC2">
        <w:rPr>
          <w:rFonts w:ascii="Cambria" w:hAnsi="Cambria"/>
          <w:sz w:val="24"/>
          <w:szCs w:val="24"/>
        </w:rPr>
        <w:t xml:space="preserve"> popsan</w:t>
      </w:r>
      <w:r w:rsidR="00A26B95">
        <w:rPr>
          <w:rFonts w:ascii="Cambria" w:hAnsi="Cambria"/>
          <w:sz w:val="24"/>
          <w:szCs w:val="24"/>
        </w:rPr>
        <w:t>ý</w:t>
      </w:r>
      <w:r w:rsidR="00F735C1" w:rsidRPr="00D41CC2">
        <w:rPr>
          <w:rFonts w:ascii="Cambria" w:hAnsi="Cambria"/>
          <w:sz w:val="24"/>
          <w:szCs w:val="24"/>
        </w:rPr>
        <w:t>m v</w:t>
      </w:r>
      <w:r w:rsidR="00FA071F" w:rsidRPr="00D41CC2">
        <w:rPr>
          <w:rFonts w:ascii="Cambria" w:hAnsi="Cambria"/>
          <w:sz w:val="24"/>
          <w:szCs w:val="24"/>
        </w:rPr>
        <w:t> P</w:t>
      </w:r>
      <w:r w:rsidR="00F735C1" w:rsidRPr="00D41CC2">
        <w:rPr>
          <w:rFonts w:ascii="Cambria" w:hAnsi="Cambria"/>
          <w:sz w:val="24"/>
          <w:szCs w:val="24"/>
        </w:rPr>
        <w:t>říloze</w:t>
      </w:r>
      <w:r w:rsidR="00FA071F" w:rsidRPr="00D41CC2">
        <w:rPr>
          <w:rFonts w:ascii="Cambria" w:hAnsi="Cambria"/>
          <w:sz w:val="24"/>
          <w:szCs w:val="24"/>
        </w:rPr>
        <w:t xml:space="preserve"> č.</w:t>
      </w:r>
      <w:r w:rsidR="00F735C1" w:rsidRPr="00D41CC2">
        <w:rPr>
          <w:rFonts w:ascii="Cambria" w:hAnsi="Cambria"/>
          <w:sz w:val="24"/>
          <w:szCs w:val="24"/>
        </w:rPr>
        <w:t xml:space="preserve"> 1.</w:t>
      </w:r>
    </w:p>
    <w:p w14:paraId="3F0ACA10" w14:textId="4BBBC78C" w:rsidR="00D27709" w:rsidRPr="00D41CC2" w:rsidRDefault="00D27709"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t>ÚMG se zavazuje neprodleně po skončení této smlouvy předat SOTIO veškeré výstupy vzniklé v souvislosti s Testy po dobu trvání této smlouvy,</w:t>
      </w:r>
      <w:r w:rsidR="00C567CA" w:rsidRPr="00D41CC2">
        <w:rPr>
          <w:rFonts w:asciiTheme="majorHAnsi" w:hAnsiTheme="majorHAnsi"/>
          <w:sz w:val="24"/>
          <w:szCs w:val="24"/>
        </w:rPr>
        <w:t xml:space="preserve"> včetně primárních dat použitých pro tyto výstupy,</w:t>
      </w:r>
      <w:r w:rsidRPr="00D41CC2">
        <w:rPr>
          <w:rFonts w:asciiTheme="majorHAnsi" w:hAnsiTheme="majorHAnsi"/>
          <w:sz w:val="24"/>
          <w:szCs w:val="24"/>
        </w:rPr>
        <w:t xml:space="preserve"> a to ve lhůtě 4 týdnů po datu jejího ukončení.</w:t>
      </w:r>
      <w:r w:rsidR="003B3727">
        <w:rPr>
          <w:rFonts w:asciiTheme="majorHAnsi" w:hAnsiTheme="majorHAnsi"/>
          <w:sz w:val="24"/>
          <w:szCs w:val="24"/>
        </w:rPr>
        <w:t xml:space="preserve"> Tímto ujednáním není dotčena případná povinnost nebo právo ÚMG ponechat si záznamy o své činnosti podle platných a účinných právních předpisů.</w:t>
      </w:r>
    </w:p>
    <w:p w14:paraId="1BF697FD" w14:textId="5C5F635F" w:rsidR="00D27709" w:rsidRPr="00D41CC2" w:rsidRDefault="00D27709"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t>SOTIO je oprávněn</w:t>
      </w:r>
      <w:r w:rsidR="00165C31" w:rsidRPr="00D41CC2">
        <w:rPr>
          <w:rFonts w:asciiTheme="majorHAnsi" w:hAnsiTheme="majorHAnsi"/>
          <w:sz w:val="24"/>
          <w:szCs w:val="24"/>
        </w:rPr>
        <w:t>o</w:t>
      </w:r>
      <w:r w:rsidRPr="00D41CC2">
        <w:rPr>
          <w:rFonts w:asciiTheme="majorHAnsi" w:hAnsiTheme="majorHAnsi"/>
          <w:sz w:val="24"/>
          <w:szCs w:val="24"/>
        </w:rPr>
        <w:t xml:space="preserve"> postoupit či převést jakékoliv právo (práva) či povinnost (povinnosti) vyplývající jí či vztahující se k ní na základě této </w:t>
      </w:r>
      <w:r w:rsidR="003D3FFD" w:rsidRPr="00D41CC2">
        <w:rPr>
          <w:rFonts w:asciiTheme="majorHAnsi" w:hAnsiTheme="majorHAnsi"/>
          <w:sz w:val="24"/>
          <w:szCs w:val="24"/>
        </w:rPr>
        <w:t>s</w:t>
      </w:r>
      <w:r w:rsidRPr="00D41CC2">
        <w:rPr>
          <w:rFonts w:asciiTheme="majorHAnsi" w:hAnsiTheme="majorHAnsi"/>
          <w:sz w:val="24"/>
          <w:szCs w:val="24"/>
        </w:rPr>
        <w:t xml:space="preserve">mlouvy na </w:t>
      </w:r>
      <w:r w:rsidR="008E59DB" w:rsidRPr="00D41CC2">
        <w:rPr>
          <w:rFonts w:asciiTheme="majorHAnsi" w:hAnsiTheme="majorHAnsi"/>
          <w:sz w:val="24"/>
          <w:szCs w:val="24"/>
        </w:rPr>
        <w:t>P</w:t>
      </w:r>
      <w:r w:rsidR="003D3FFD" w:rsidRPr="00D41CC2">
        <w:rPr>
          <w:rFonts w:asciiTheme="majorHAnsi" w:hAnsiTheme="majorHAnsi"/>
          <w:sz w:val="24"/>
          <w:szCs w:val="24"/>
        </w:rPr>
        <w:t>řidružené osoby</w:t>
      </w:r>
      <w:r w:rsidRPr="00D41CC2">
        <w:rPr>
          <w:rFonts w:asciiTheme="majorHAnsi" w:hAnsiTheme="majorHAnsi"/>
          <w:sz w:val="24"/>
          <w:szCs w:val="24"/>
        </w:rPr>
        <w:t>, a to bez dalšího</w:t>
      </w:r>
      <w:r w:rsidR="006F6D1B" w:rsidRPr="00D41CC2">
        <w:rPr>
          <w:rFonts w:asciiTheme="majorHAnsi" w:hAnsiTheme="majorHAnsi"/>
          <w:sz w:val="24"/>
          <w:szCs w:val="24"/>
        </w:rPr>
        <w:t>, to neplatí pro skutečnosti popsané v odst. 6.2 této smlouvy</w:t>
      </w:r>
      <w:r w:rsidRPr="00D41CC2">
        <w:rPr>
          <w:rFonts w:asciiTheme="majorHAnsi" w:hAnsiTheme="majorHAnsi"/>
          <w:sz w:val="24"/>
          <w:szCs w:val="24"/>
        </w:rPr>
        <w:t>.</w:t>
      </w:r>
    </w:p>
    <w:p w14:paraId="5E318605" w14:textId="4A98DEDA" w:rsidR="00D27709" w:rsidRPr="00D41CC2" w:rsidRDefault="00D27709"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lastRenderedPageBreak/>
        <w:t xml:space="preserve">Strany pro vyloučení pochybností konstatují, že </w:t>
      </w:r>
      <w:r w:rsidR="003D3FFD" w:rsidRPr="00D41CC2">
        <w:rPr>
          <w:rFonts w:asciiTheme="majorHAnsi" w:hAnsiTheme="majorHAnsi"/>
          <w:sz w:val="24"/>
          <w:szCs w:val="24"/>
        </w:rPr>
        <w:t xml:space="preserve">tato </w:t>
      </w:r>
      <w:r w:rsidR="006F6D1B" w:rsidRPr="00D41CC2">
        <w:rPr>
          <w:rFonts w:asciiTheme="majorHAnsi" w:hAnsiTheme="majorHAnsi"/>
          <w:sz w:val="24"/>
          <w:szCs w:val="24"/>
        </w:rPr>
        <w:t>s</w:t>
      </w:r>
      <w:r w:rsidRPr="00D41CC2">
        <w:rPr>
          <w:rFonts w:asciiTheme="majorHAnsi" w:hAnsiTheme="majorHAnsi"/>
          <w:sz w:val="24"/>
          <w:szCs w:val="24"/>
        </w:rPr>
        <w:t>mlouva ani jednotlivá práva či povinnost</w:t>
      </w:r>
      <w:r w:rsidR="006F6D1B" w:rsidRPr="00D41CC2">
        <w:rPr>
          <w:rFonts w:asciiTheme="majorHAnsi" w:hAnsiTheme="majorHAnsi"/>
          <w:sz w:val="24"/>
          <w:szCs w:val="24"/>
        </w:rPr>
        <w:t>i z ní vyplývající ve vztahu k ÚMG</w:t>
      </w:r>
      <w:r w:rsidRPr="00D41CC2">
        <w:rPr>
          <w:rFonts w:asciiTheme="majorHAnsi" w:hAnsiTheme="majorHAnsi"/>
          <w:sz w:val="24"/>
          <w:szCs w:val="24"/>
        </w:rPr>
        <w:t xml:space="preserve"> nejsou bez předchozího písemného souhlasu S</w:t>
      </w:r>
      <w:r w:rsidR="006F6D1B" w:rsidRPr="00D41CC2">
        <w:rPr>
          <w:rFonts w:asciiTheme="majorHAnsi" w:hAnsiTheme="majorHAnsi"/>
          <w:sz w:val="24"/>
          <w:szCs w:val="24"/>
        </w:rPr>
        <w:t>OTIO</w:t>
      </w:r>
      <w:r w:rsidRPr="00D41CC2">
        <w:rPr>
          <w:rFonts w:asciiTheme="majorHAnsi" w:hAnsiTheme="majorHAnsi"/>
          <w:sz w:val="24"/>
          <w:szCs w:val="24"/>
        </w:rPr>
        <w:t xml:space="preserve"> převoditelná nebo postupitelná na třetí osobu.</w:t>
      </w:r>
    </w:p>
    <w:p w14:paraId="28E75562" w14:textId="1C5F48A7" w:rsidR="00C32038" w:rsidRPr="00D41CC2" w:rsidRDefault="00793CB3"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t>ÚMG t</w:t>
      </w:r>
      <w:r w:rsidR="00165C31" w:rsidRPr="00D41CC2">
        <w:rPr>
          <w:rFonts w:asciiTheme="majorHAnsi" w:hAnsiTheme="majorHAnsi"/>
          <w:sz w:val="24"/>
          <w:szCs w:val="24"/>
        </w:rPr>
        <w:t>ímto prohlašuje, že je oprávněn</w:t>
      </w:r>
      <w:r w:rsidRPr="00D41CC2">
        <w:rPr>
          <w:rFonts w:asciiTheme="majorHAnsi" w:hAnsiTheme="majorHAnsi"/>
          <w:sz w:val="24"/>
          <w:szCs w:val="24"/>
        </w:rPr>
        <w:t xml:space="preserve"> platně tuto smlouvu uzavřít, je-li vyžadováno interními či jinými právními předpisy získání souhlasu orgánu ÚMG s podpisem této smlouvy, ÚMG prohlašuje, že jej před podpisem této smlouvy získal. </w:t>
      </w:r>
    </w:p>
    <w:p w14:paraId="1EAC99BF" w14:textId="77777777" w:rsidR="00E85E37" w:rsidRPr="00D41CC2" w:rsidRDefault="00E85E37" w:rsidP="00C9100F">
      <w:pPr>
        <w:spacing w:after="120"/>
        <w:ind w:left="567"/>
        <w:jc w:val="both"/>
        <w:rPr>
          <w:rFonts w:asciiTheme="majorHAnsi" w:hAnsiTheme="majorHAnsi"/>
          <w:sz w:val="24"/>
          <w:szCs w:val="24"/>
        </w:rPr>
      </w:pPr>
    </w:p>
    <w:p w14:paraId="090BF271" w14:textId="43E19AA8" w:rsidR="009C7B86" w:rsidRPr="00D41CC2" w:rsidRDefault="00C30C42" w:rsidP="00E5482E">
      <w:pPr>
        <w:spacing w:after="120"/>
        <w:jc w:val="center"/>
        <w:rPr>
          <w:rFonts w:ascii="Cambria" w:hAnsi="Cambria"/>
          <w:b/>
          <w:sz w:val="24"/>
          <w:szCs w:val="24"/>
        </w:rPr>
      </w:pPr>
      <w:r>
        <w:rPr>
          <w:rFonts w:ascii="Cambria" w:hAnsi="Cambria"/>
          <w:b/>
          <w:sz w:val="24"/>
          <w:szCs w:val="24"/>
        </w:rPr>
        <w:t xml:space="preserve">5. </w:t>
      </w:r>
      <w:r w:rsidR="009C7B86" w:rsidRPr="00D41CC2">
        <w:rPr>
          <w:rFonts w:ascii="Cambria" w:hAnsi="Cambria"/>
          <w:b/>
          <w:sz w:val="24"/>
          <w:szCs w:val="24"/>
        </w:rPr>
        <w:t>Důvěrnost informací</w:t>
      </w:r>
    </w:p>
    <w:p w14:paraId="2A6089D5" w14:textId="25A154C0" w:rsidR="00501295" w:rsidRPr="00D41CC2" w:rsidRDefault="009C7B86" w:rsidP="006B5F36">
      <w:pPr>
        <w:numPr>
          <w:ilvl w:val="1"/>
          <w:numId w:val="5"/>
        </w:numPr>
        <w:spacing w:after="120"/>
        <w:jc w:val="both"/>
        <w:rPr>
          <w:rFonts w:ascii="Cambria" w:hAnsi="Cambria"/>
          <w:sz w:val="24"/>
          <w:szCs w:val="24"/>
        </w:rPr>
      </w:pPr>
      <w:r w:rsidRPr="00D41CC2">
        <w:rPr>
          <w:rFonts w:ascii="Cambria" w:hAnsi="Cambria"/>
          <w:sz w:val="24"/>
          <w:szCs w:val="24"/>
        </w:rPr>
        <w:t>S ohledem na charakter Testů, jakož i materiálu použitého k provedení Testů, jsou strany povinny veškeré informace, které si poskytnou na základě této smlouvy, považovat za důvěrné</w:t>
      </w:r>
      <w:r w:rsidR="00DB233F" w:rsidRPr="00D41CC2">
        <w:rPr>
          <w:rFonts w:ascii="Cambria" w:hAnsi="Cambria"/>
          <w:sz w:val="24"/>
          <w:szCs w:val="24"/>
        </w:rPr>
        <w:t xml:space="preserve">. </w:t>
      </w:r>
      <w:r w:rsidR="000A6FD1" w:rsidRPr="00D41CC2">
        <w:rPr>
          <w:rFonts w:ascii="Cambria" w:hAnsi="Cambria"/>
          <w:sz w:val="24"/>
          <w:szCs w:val="24"/>
        </w:rPr>
        <w:t xml:space="preserve">Důvěrnými informacemi ale nejsou </w:t>
      </w:r>
      <w:r w:rsidR="005871AD" w:rsidRPr="00D41CC2">
        <w:rPr>
          <w:rFonts w:ascii="Cambria" w:hAnsi="Cambria"/>
          <w:sz w:val="24"/>
          <w:szCs w:val="24"/>
        </w:rPr>
        <w:t xml:space="preserve">informace veřejně přístupné. Strany se zavazují, že </w:t>
      </w:r>
      <w:r w:rsidR="000A6FD1" w:rsidRPr="00D41CC2">
        <w:rPr>
          <w:rFonts w:ascii="Cambria" w:hAnsi="Cambria"/>
          <w:sz w:val="24"/>
          <w:szCs w:val="24"/>
        </w:rPr>
        <w:t>důvěrné</w:t>
      </w:r>
      <w:r w:rsidR="005871AD" w:rsidRPr="00D41CC2">
        <w:rPr>
          <w:rFonts w:ascii="Cambria" w:hAnsi="Cambria"/>
          <w:sz w:val="24"/>
          <w:szCs w:val="24"/>
        </w:rPr>
        <w:t xml:space="preserve"> informace uchovají v tajnosti a nezpřístupní je bez souhlasu druhé smluvní strany žádné třetí osobě, ani je nepoužijí ve svůj prospěch, pokud jim zveřejnění či odtajnění nebudou výslovně ukládat právní předpisy či pravomocné rozhodnutí soudu či správního orgánu. </w:t>
      </w:r>
      <w:r w:rsidR="00DB233F" w:rsidRPr="00D41CC2">
        <w:rPr>
          <w:rFonts w:ascii="Cambria" w:hAnsi="Cambria"/>
          <w:sz w:val="24"/>
          <w:szCs w:val="24"/>
        </w:rPr>
        <w:t xml:space="preserve">Strany výslovně berou na </w:t>
      </w:r>
      <w:r w:rsidR="005871AD" w:rsidRPr="00D41CC2">
        <w:rPr>
          <w:rFonts w:ascii="Cambria" w:hAnsi="Cambria"/>
          <w:sz w:val="24"/>
          <w:szCs w:val="24"/>
        </w:rPr>
        <w:t>vědomí, že řada informací může být chráněna jako duševní vlastnictví a jejich neoprávněné zveřejnění může způsobit značné škody.</w:t>
      </w:r>
      <w:r w:rsidR="00FF2DE6" w:rsidRPr="00D41CC2">
        <w:rPr>
          <w:rFonts w:ascii="Cambria" w:hAnsi="Cambria"/>
          <w:sz w:val="24"/>
          <w:szCs w:val="24"/>
        </w:rPr>
        <w:t xml:space="preserve"> </w:t>
      </w:r>
      <w:r w:rsidR="00972642" w:rsidRPr="00D41CC2">
        <w:rPr>
          <w:rFonts w:ascii="Cambria" w:hAnsi="Cambria"/>
          <w:sz w:val="24"/>
          <w:szCs w:val="24"/>
        </w:rPr>
        <w:t>Publikace výsledků (formou</w:t>
      </w:r>
      <w:r w:rsidR="00BF73D7" w:rsidRPr="00D41CC2">
        <w:rPr>
          <w:rFonts w:ascii="Cambria" w:hAnsi="Cambria"/>
          <w:sz w:val="24"/>
          <w:szCs w:val="24"/>
        </w:rPr>
        <w:t xml:space="preserve"> publikace v odborném časopise, příspěvek na konferenci) bude možná po</w:t>
      </w:r>
      <w:r w:rsidR="009F7B93" w:rsidRPr="00D41CC2">
        <w:rPr>
          <w:rFonts w:ascii="Cambria" w:hAnsi="Cambria"/>
          <w:sz w:val="24"/>
          <w:szCs w:val="24"/>
        </w:rPr>
        <w:t xml:space="preserve"> písemném</w:t>
      </w:r>
      <w:r w:rsidR="00BF73D7" w:rsidRPr="00D41CC2">
        <w:rPr>
          <w:rFonts w:ascii="Cambria" w:hAnsi="Cambria"/>
          <w:sz w:val="24"/>
          <w:szCs w:val="24"/>
        </w:rPr>
        <w:t xml:space="preserve"> schválení oběma stranami</w:t>
      </w:r>
      <w:r w:rsidR="007A769C" w:rsidRPr="00D41CC2">
        <w:rPr>
          <w:rFonts w:ascii="Cambria" w:hAnsi="Cambria"/>
          <w:sz w:val="24"/>
          <w:szCs w:val="24"/>
        </w:rPr>
        <w:t xml:space="preserve">. </w:t>
      </w:r>
      <w:r w:rsidR="00C50F3C" w:rsidRPr="00D41CC2">
        <w:rPr>
          <w:rFonts w:ascii="Cambria" w:hAnsi="Cambria"/>
          <w:sz w:val="24"/>
          <w:szCs w:val="24"/>
        </w:rPr>
        <w:t xml:space="preserve">ÚMG </w:t>
      </w:r>
      <w:r w:rsidR="001C54FA" w:rsidRPr="00D41CC2">
        <w:rPr>
          <w:rFonts w:ascii="Cambria" w:hAnsi="Cambria"/>
          <w:sz w:val="24"/>
          <w:szCs w:val="24"/>
        </w:rPr>
        <w:t xml:space="preserve">nebo SOTIO </w:t>
      </w:r>
      <w:r w:rsidR="00C50F3C" w:rsidRPr="00D41CC2">
        <w:rPr>
          <w:rFonts w:ascii="Cambria" w:hAnsi="Cambria"/>
          <w:sz w:val="24"/>
          <w:szCs w:val="24"/>
        </w:rPr>
        <w:t xml:space="preserve">se zavazuje zaslat </w:t>
      </w:r>
      <w:r w:rsidR="00764683" w:rsidRPr="00D41CC2">
        <w:rPr>
          <w:rFonts w:ascii="Cambria" w:hAnsi="Cambria"/>
          <w:sz w:val="24"/>
          <w:szCs w:val="24"/>
        </w:rPr>
        <w:t>rukopisy prací a podklady ke konferenčním příspěvkům (postery, presentace)</w:t>
      </w:r>
      <w:r w:rsidR="001C54FA" w:rsidRPr="00D41CC2">
        <w:rPr>
          <w:rFonts w:ascii="Cambria" w:hAnsi="Cambria"/>
          <w:sz w:val="24"/>
          <w:szCs w:val="24"/>
        </w:rPr>
        <w:t xml:space="preserve"> (dále jen „</w:t>
      </w:r>
      <w:r w:rsidR="00256751" w:rsidRPr="00D41CC2">
        <w:rPr>
          <w:rFonts w:ascii="Cambria" w:hAnsi="Cambria"/>
          <w:b/>
          <w:sz w:val="24"/>
          <w:szCs w:val="24"/>
        </w:rPr>
        <w:t>Materiály</w:t>
      </w:r>
      <w:r w:rsidR="001C54FA" w:rsidRPr="00D41CC2">
        <w:rPr>
          <w:rFonts w:ascii="Cambria" w:hAnsi="Cambria"/>
          <w:sz w:val="24"/>
          <w:szCs w:val="24"/>
        </w:rPr>
        <w:t>“)</w:t>
      </w:r>
      <w:r w:rsidR="00764683" w:rsidRPr="00D41CC2">
        <w:rPr>
          <w:rFonts w:ascii="Cambria" w:hAnsi="Cambria"/>
          <w:sz w:val="24"/>
          <w:szCs w:val="24"/>
        </w:rPr>
        <w:t xml:space="preserve"> </w:t>
      </w:r>
      <w:r w:rsidR="008B7320" w:rsidRPr="00D41CC2">
        <w:rPr>
          <w:rFonts w:ascii="Cambria" w:hAnsi="Cambria"/>
          <w:sz w:val="24"/>
          <w:szCs w:val="24"/>
        </w:rPr>
        <w:t xml:space="preserve">kontaktní osobě </w:t>
      </w:r>
      <w:r w:rsidR="00764683" w:rsidRPr="00D41CC2">
        <w:rPr>
          <w:rFonts w:ascii="Cambria" w:hAnsi="Cambria"/>
          <w:sz w:val="24"/>
          <w:szCs w:val="24"/>
        </w:rPr>
        <w:t>SOTIO</w:t>
      </w:r>
      <w:r w:rsidR="001C54FA" w:rsidRPr="00D41CC2">
        <w:rPr>
          <w:rFonts w:ascii="Cambria" w:hAnsi="Cambria"/>
          <w:sz w:val="24"/>
          <w:szCs w:val="24"/>
        </w:rPr>
        <w:t xml:space="preserve"> nebo </w:t>
      </w:r>
      <w:r w:rsidR="008B7320" w:rsidRPr="00D41CC2">
        <w:rPr>
          <w:rFonts w:ascii="Cambria" w:hAnsi="Cambria"/>
          <w:sz w:val="24"/>
          <w:szCs w:val="24"/>
        </w:rPr>
        <w:t xml:space="preserve">kontaktní osobě </w:t>
      </w:r>
      <w:r w:rsidR="001C54FA" w:rsidRPr="00D41CC2">
        <w:rPr>
          <w:rFonts w:ascii="Cambria" w:hAnsi="Cambria"/>
          <w:sz w:val="24"/>
          <w:szCs w:val="24"/>
        </w:rPr>
        <w:t>ÚMG</w:t>
      </w:r>
      <w:r w:rsidR="00764683" w:rsidRPr="00D41CC2">
        <w:rPr>
          <w:rFonts w:ascii="Cambria" w:hAnsi="Cambria"/>
          <w:sz w:val="24"/>
          <w:szCs w:val="24"/>
        </w:rPr>
        <w:t>. Pokud se SOTIO</w:t>
      </w:r>
      <w:r w:rsidR="001C54FA" w:rsidRPr="00D41CC2">
        <w:rPr>
          <w:rFonts w:ascii="Cambria" w:hAnsi="Cambria"/>
          <w:sz w:val="24"/>
          <w:szCs w:val="24"/>
        </w:rPr>
        <w:t xml:space="preserve"> nebo ÚMG</w:t>
      </w:r>
      <w:r w:rsidR="00764683" w:rsidRPr="00D41CC2">
        <w:rPr>
          <w:rFonts w:ascii="Cambria" w:hAnsi="Cambria"/>
          <w:sz w:val="24"/>
          <w:szCs w:val="24"/>
        </w:rPr>
        <w:t xml:space="preserve"> nevyjádř</w:t>
      </w:r>
      <w:r w:rsidR="004A5FFA" w:rsidRPr="00D41CC2">
        <w:rPr>
          <w:rFonts w:ascii="Cambria" w:hAnsi="Cambria"/>
          <w:sz w:val="24"/>
          <w:szCs w:val="24"/>
        </w:rPr>
        <w:t xml:space="preserve">í do </w:t>
      </w:r>
      <w:r w:rsidR="001C54FA" w:rsidRPr="00D41CC2">
        <w:rPr>
          <w:rFonts w:ascii="Cambria" w:hAnsi="Cambria"/>
          <w:sz w:val="24"/>
          <w:szCs w:val="24"/>
        </w:rPr>
        <w:t>40ti dní</w:t>
      </w:r>
      <w:r w:rsidR="004A5FFA" w:rsidRPr="00D41CC2">
        <w:rPr>
          <w:rFonts w:ascii="Cambria" w:hAnsi="Cambria"/>
          <w:sz w:val="24"/>
          <w:szCs w:val="24"/>
        </w:rPr>
        <w:t xml:space="preserve"> po obdržení </w:t>
      </w:r>
      <w:r w:rsidR="001C54FA" w:rsidRPr="00D41CC2">
        <w:rPr>
          <w:rFonts w:ascii="Cambria" w:hAnsi="Cambria"/>
          <w:sz w:val="24"/>
          <w:szCs w:val="24"/>
        </w:rPr>
        <w:t>M</w:t>
      </w:r>
      <w:r w:rsidR="004A5FFA" w:rsidRPr="00D41CC2">
        <w:rPr>
          <w:rFonts w:ascii="Cambria" w:hAnsi="Cambria"/>
          <w:sz w:val="24"/>
          <w:szCs w:val="24"/>
        </w:rPr>
        <w:t>ateriálu, bude je možno publikovat.</w:t>
      </w:r>
      <w:r w:rsidR="001C54FA" w:rsidRPr="00D41CC2">
        <w:rPr>
          <w:rFonts w:ascii="Cambria" w:hAnsi="Cambria"/>
          <w:sz w:val="24"/>
          <w:szCs w:val="24"/>
        </w:rPr>
        <w:t xml:space="preserve"> Strany se zavazují při publikaci </w:t>
      </w:r>
      <w:r w:rsidR="00165C31" w:rsidRPr="00D41CC2">
        <w:rPr>
          <w:rFonts w:ascii="Cambria" w:hAnsi="Cambria"/>
          <w:sz w:val="24"/>
          <w:szCs w:val="24"/>
        </w:rPr>
        <w:t xml:space="preserve">Materiálů </w:t>
      </w:r>
      <w:r w:rsidR="001C54FA" w:rsidRPr="00D41CC2">
        <w:rPr>
          <w:rFonts w:ascii="Cambria" w:hAnsi="Cambria"/>
          <w:sz w:val="24"/>
          <w:szCs w:val="24"/>
        </w:rPr>
        <w:t>dodržovat mezinárodně, obecně uznávaná a ve vědeckém světě respektovaná a dodržovaná pravidla zveřejňování informací, zejména úplné informace o autoro</w:t>
      </w:r>
      <w:r w:rsidR="00165C31" w:rsidRPr="00D41CC2">
        <w:rPr>
          <w:rFonts w:ascii="Cambria" w:hAnsi="Cambria"/>
          <w:sz w:val="24"/>
          <w:szCs w:val="24"/>
        </w:rPr>
        <w:t>vi či</w:t>
      </w:r>
      <w:r w:rsidR="001C54FA" w:rsidRPr="00D41CC2">
        <w:rPr>
          <w:rFonts w:ascii="Cambria" w:hAnsi="Cambria"/>
          <w:sz w:val="24"/>
          <w:szCs w:val="24"/>
        </w:rPr>
        <w:t xml:space="preserve"> autorech a informace o skutečnosti, že </w:t>
      </w:r>
      <w:r w:rsidR="00501295" w:rsidRPr="00D41CC2">
        <w:rPr>
          <w:rFonts w:ascii="Cambria" w:hAnsi="Cambria"/>
          <w:sz w:val="24"/>
          <w:szCs w:val="24"/>
        </w:rPr>
        <w:t>výsledky jsou financovány ze strany SOTIO.</w:t>
      </w:r>
    </w:p>
    <w:p w14:paraId="54946D5F" w14:textId="77777777" w:rsidR="00446999" w:rsidRPr="00D41CC2" w:rsidRDefault="00501295" w:rsidP="006B5F36">
      <w:pPr>
        <w:numPr>
          <w:ilvl w:val="1"/>
          <w:numId w:val="5"/>
        </w:numPr>
        <w:spacing w:after="120"/>
        <w:jc w:val="both"/>
        <w:rPr>
          <w:rFonts w:ascii="Cambria" w:hAnsi="Cambria"/>
          <w:sz w:val="24"/>
          <w:szCs w:val="24"/>
        </w:rPr>
      </w:pPr>
      <w:r w:rsidRPr="00D41CC2">
        <w:rPr>
          <w:rFonts w:ascii="Cambria" w:hAnsi="Cambria"/>
          <w:sz w:val="24"/>
          <w:szCs w:val="24"/>
        </w:rPr>
        <w:t xml:space="preserve">Jakákoliv komunikace ve věci komentování výsledků Testů ve vztahu k prostředkům masové komunikace, tj. jak klasická masová média (např. televize, rozhlas, tisk), tak prostředky elektronické komunikace – veřejně přístupná internetová média (např. různé webové stránky, blogy, diskusní fóra, sociální sítě Facebook, Twitter, Linked-In atp.) </w:t>
      </w:r>
      <w:r w:rsidR="00446999" w:rsidRPr="00D41CC2">
        <w:rPr>
          <w:rFonts w:ascii="Cambria" w:hAnsi="Cambria"/>
          <w:sz w:val="24"/>
          <w:szCs w:val="24"/>
        </w:rPr>
        <w:t>na která lze umísťovat vlastní texty nebo jakékoliv audiovizuální záznamy (dále jen „</w:t>
      </w:r>
      <w:r w:rsidR="00256751" w:rsidRPr="00D41CC2">
        <w:rPr>
          <w:rFonts w:ascii="Cambria" w:hAnsi="Cambria"/>
          <w:b/>
          <w:sz w:val="24"/>
          <w:szCs w:val="24"/>
        </w:rPr>
        <w:t>média</w:t>
      </w:r>
      <w:r w:rsidR="00446999" w:rsidRPr="00D41CC2">
        <w:rPr>
          <w:rFonts w:ascii="Cambria" w:hAnsi="Cambria"/>
          <w:sz w:val="24"/>
          <w:szCs w:val="24"/>
        </w:rPr>
        <w:t xml:space="preserve">“), bude probíhat vždy po vzájemném odsouhlasení obou stran, tedy žádná ze stran není oprávněna sama poskytovat jakékoliv vyjádření ve vztahu k Testům či výsledkům Testů do médií, totéž je povinna zaručit </w:t>
      </w:r>
      <w:r w:rsidR="00C54467" w:rsidRPr="00D41CC2">
        <w:rPr>
          <w:rFonts w:ascii="Cambria" w:hAnsi="Cambria"/>
          <w:sz w:val="24"/>
          <w:szCs w:val="24"/>
        </w:rPr>
        <w:t xml:space="preserve">i </w:t>
      </w:r>
      <w:r w:rsidR="00446999" w:rsidRPr="00D41CC2">
        <w:rPr>
          <w:rFonts w:ascii="Cambria" w:hAnsi="Cambria"/>
          <w:sz w:val="24"/>
          <w:szCs w:val="24"/>
        </w:rPr>
        <w:t>u svých zaměstnanců.</w:t>
      </w:r>
    </w:p>
    <w:p w14:paraId="5D34A9CE" w14:textId="56F9C4F3" w:rsidR="006B5F36" w:rsidRPr="00D41CC2" w:rsidRDefault="00446999" w:rsidP="006B5F36">
      <w:pPr>
        <w:numPr>
          <w:ilvl w:val="1"/>
          <w:numId w:val="5"/>
        </w:numPr>
        <w:spacing w:after="120"/>
        <w:jc w:val="both"/>
        <w:rPr>
          <w:rFonts w:ascii="Cambria" w:hAnsi="Cambria"/>
          <w:sz w:val="24"/>
          <w:szCs w:val="24"/>
        </w:rPr>
      </w:pPr>
      <w:r w:rsidRPr="00D41CC2">
        <w:rPr>
          <w:rFonts w:ascii="Cambria" w:hAnsi="Cambria"/>
          <w:sz w:val="24"/>
          <w:szCs w:val="24"/>
        </w:rPr>
        <w:t xml:space="preserve">SOTIO je oprávněno využít k vlastním interním a externím PR či marketingovým účelům informace o jednotlivých členech Výzkumného týmu </w:t>
      </w:r>
      <w:r w:rsidR="00D2401C" w:rsidRPr="00D41CC2">
        <w:rPr>
          <w:rFonts w:ascii="Cambria" w:hAnsi="Cambria"/>
          <w:sz w:val="24"/>
          <w:szCs w:val="24"/>
        </w:rPr>
        <w:t>a spolupráci s ÚMG včetně obecné informace o laboratorních testech, včetně skutečnosti, že spolupráce je financována SOTIO. ÚMG se zavazuje poskytnout potřebné informace o jednotlivých členech Výzkumného týmu a zároveň zajistit jejich souhlas se zveřejněním těchto informací včetně osobních údajů, v souladu se zákonem č. 1</w:t>
      </w:r>
      <w:r w:rsidR="00A26B95">
        <w:rPr>
          <w:rFonts w:ascii="Cambria" w:hAnsi="Cambria"/>
          <w:sz w:val="24"/>
          <w:szCs w:val="24"/>
        </w:rPr>
        <w:t>10/</w:t>
      </w:r>
      <w:r w:rsidR="00D2401C" w:rsidRPr="00D41CC2">
        <w:rPr>
          <w:rFonts w:ascii="Cambria" w:hAnsi="Cambria"/>
          <w:sz w:val="24"/>
          <w:szCs w:val="24"/>
        </w:rPr>
        <w:t>20</w:t>
      </w:r>
      <w:r w:rsidR="00A26B95">
        <w:rPr>
          <w:rFonts w:ascii="Cambria" w:hAnsi="Cambria"/>
          <w:sz w:val="24"/>
          <w:szCs w:val="24"/>
        </w:rPr>
        <w:t>19</w:t>
      </w:r>
      <w:r w:rsidR="00D2401C" w:rsidRPr="00D41CC2">
        <w:rPr>
          <w:rFonts w:ascii="Cambria" w:hAnsi="Cambria"/>
          <w:sz w:val="24"/>
          <w:szCs w:val="24"/>
        </w:rPr>
        <w:t xml:space="preserve"> Sb., o </w:t>
      </w:r>
      <w:r w:rsidR="00A26B95">
        <w:rPr>
          <w:rFonts w:ascii="Cambria" w:hAnsi="Cambria"/>
          <w:sz w:val="24"/>
          <w:szCs w:val="24"/>
        </w:rPr>
        <w:t>zpracování</w:t>
      </w:r>
      <w:r w:rsidR="00A26B95" w:rsidRPr="00D41CC2">
        <w:rPr>
          <w:rFonts w:ascii="Cambria" w:hAnsi="Cambria"/>
          <w:sz w:val="24"/>
          <w:szCs w:val="24"/>
        </w:rPr>
        <w:t xml:space="preserve"> </w:t>
      </w:r>
      <w:r w:rsidR="00D2401C" w:rsidRPr="00D41CC2">
        <w:rPr>
          <w:rFonts w:ascii="Cambria" w:hAnsi="Cambria"/>
          <w:sz w:val="24"/>
          <w:szCs w:val="24"/>
        </w:rPr>
        <w:t>osobních údajů, v platném znění</w:t>
      </w:r>
      <w:r w:rsidR="006B5354" w:rsidRPr="00D41CC2">
        <w:rPr>
          <w:rFonts w:ascii="Cambria" w:hAnsi="Cambria"/>
          <w:sz w:val="24"/>
          <w:szCs w:val="24"/>
        </w:rPr>
        <w:t xml:space="preserve"> a zajistit povinnosti plynoucí z </w:t>
      </w:r>
      <w:r w:rsidR="006B5354" w:rsidRPr="00D41CC2">
        <w:rPr>
          <w:rFonts w:ascii="Cambria" w:hAnsi="Cambria"/>
          <w:bCs/>
          <w:sz w:val="24"/>
          <w:szCs w:val="24"/>
        </w:rPr>
        <w:t xml:space="preserve">Nařízení Evropského parlamentu a Rady (EU) 2016/679  ze dne 27. dubna 2016 </w:t>
      </w:r>
      <w:r w:rsidR="00593F85" w:rsidRPr="00D41CC2">
        <w:rPr>
          <w:rFonts w:ascii="Cambria" w:hAnsi="Cambria"/>
          <w:bCs/>
          <w:sz w:val="24"/>
          <w:szCs w:val="24"/>
        </w:rPr>
        <w:t xml:space="preserve"> </w:t>
      </w:r>
      <w:r w:rsidR="006B5354" w:rsidRPr="00D41CC2">
        <w:rPr>
          <w:rFonts w:ascii="Cambria" w:hAnsi="Cambria"/>
          <w:bCs/>
          <w:sz w:val="24"/>
          <w:szCs w:val="24"/>
        </w:rPr>
        <w:t>o  ochraně  fyzických osob v souvislosti se zpracováním osobních údajů a o volném pohybu těchto údajů a o zrušení směrnice 95/46/ES (GDPR)</w:t>
      </w:r>
      <w:r w:rsidR="00D2401C" w:rsidRPr="00D41CC2">
        <w:rPr>
          <w:rFonts w:ascii="Cambria" w:hAnsi="Cambria"/>
          <w:sz w:val="24"/>
          <w:szCs w:val="24"/>
        </w:rPr>
        <w:t>.</w:t>
      </w:r>
      <w:r w:rsidRPr="00D41CC2">
        <w:rPr>
          <w:rFonts w:ascii="Cambria" w:hAnsi="Cambria"/>
          <w:sz w:val="24"/>
          <w:szCs w:val="24"/>
        </w:rPr>
        <w:t xml:space="preserve"> </w:t>
      </w:r>
      <w:r w:rsidR="00B05819" w:rsidRPr="00D41CC2">
        <w:rPr>
          <w:rFonts w:ascii="Cambria" w:hAnsi="Cambria"/>
          <w:sz w:val="24"/>
          <w:szCs w:val="24"/>
        </w:rPr>
        <w:t xml:space="preserve"> ÚMG se zavazuje informace o členech Výzkumného týmu pravidelně aktualizovat.</w:t>
      </w:r>
      <w:r w:rsidR="001C54FA" w:rsidRPr="00D41CC2">
        <w:rPr>
          <w:rFonts w:ascii="Cambria" w:hAnsi="Cambria"/>
          <w:sz w:val="24"/>
          <w:szCs w:val="24"/>
        </w:rPr>
        <w:t xml:space="preserve"> </w:t>
      </w:r>
    </w:p>
    <w:p w14:paraId="48632AF0" w14:textId="77777777" w:rsidR="006F6D1B" w:rsidRDefault="006F6D1B" w:rsidP="006B5F36">
      <w:pPr>
        <w:numPr>
          <w:ilvl w:val="1"/>
          <w:numId w:val="5"/>
        </w:numPr>
        <w:spacing w:after="120"/>
        <w:jc w:val="both"/>
        <w:rPr>
          <w:rFonts w:asciiTheme="majorHAnsi" w:hAnsiTheme="majorHAnsi"/>
          <w:sz w:val="24"/>
          <w:szCs w:val="24"/>
        </w:rPr>
      </w:pPr>
      <w:r w:rsidRPr="00D41CC2">
        <w:rPr>
          <w:rFonts w:asciiTheme="majorHAnsi" w:hAnsiTheme="majorHAnsi"/>
          <w:sz w:val="24"/>
          <w:szCs w:val="24"/>
        </w:rPr>
        <w:lastRenderedPageBreak/>
        <w:t>ÚMG se zavazuje, zajistit závazek mlčenlivosti ve vztahu k Důvěrným informacím také od všech členů Výzkumného týmu, a to v písemné podobě ještě před započetím plnění podmínek této smlouvy a toto na vyžádání SOTIO prokázat.</w:t>
      </w:r>
    </w:p>
    <w:p w14:paraId="5CCCA123" w14:textId="77777777" w:rsidR="00C30C42" w:rsidRPr="00D41CC2" w:rsidRDefault="00C30C42" w:rsidP="00C30C42">
      <w:pPr>
        <w:spacing w:after="120"/>
        <w:ind w:left="567"/>
        <w:jc w:val="both"/>
        <w:rPr>
          <w:rFonts w:asciiTheme="majorHAnsi" w:hAnsiTheme="majorHAnsi"/>
          <w:sz w:val="24"/>
          <w:szCs w:val="24"/>
        </w:rPr>
      </w:pPr>
    </w:p>
    <w:p w14:paraId="08A66BDF" w14:textId="0849F103" w:rsidR="000E2270" w:rsidRPr="00D41CC2" w:rsidRDefault="00C30C42" w:rsidP="004D000C">
      <w:pPr>
        <w:keepNext/>
        <w:spacing w:after="120"/>
        <w:ind w:left="2694" w:firstLine="142"/>
        <w:rPr>
          <w:rFonts w:asciiTheme="majorHAnsi" w:hAnsiTheme="majorHAnsi"/>
          <w:b/>
          <w:sz w:val="24"/>
        </w:rPr>
      </w:pPr>
      <w:bookmarkStart w:id="0" w:name="_Ref280697731"/>
      <w:bookmarkStart w:id="1" w:name="_Ref280700720"/>
      <w:r>
        <w:rPr>
          <w:rFonts w:asciiTheme="majorHAnsi" w:hAnsiTheme="majorHAnsi"/>
          <w:b/>
          <w:sz w:val="24"/>
          <w:szCs w:val="24"/>
        </w:rPr>
        <w:t xml:space="preserve">6.  </w:t>
      </w:r>
      <w:r w:rsidR="00CD5A5D" w:rsidRPr="00D41CC2">
        <w:rPr>
          <w:rFonts w:asciiTheme="majorHAnsi" w:hAnsiTheme="majorHAnsi"/>
          <w:b/>
          <w:sz w:val="24"/>
          <w:szCs w:val="24"/>
        </w:rPr>
        <w:t>P</w:t>
      </w:r>
      <w:r w:rsidR="00256751" w:rsidRPr="00D41CC2">
        <w:rPr>
          <w:rFonts w:asciiTheme="majorHAnsi" w:hAnsiTheme="majorHAnsi"/>
          <w:b/>
          <w:sz w:val="24"/>
          <w:szCs w:val="24"/>
        </w:rPr>
        <w:t>ráva k duševnímu vlastnictví</w:t>
      </w:r>
      <w:bookmarkEnd w:id="0"/>
      <w:bookmarkEnd w:id="1"/>
    </w:p>
    <w:p w14:paraId="73850C3F" w14:textId="77777777" w:rsidR="000E2270" w:rsidRPr="00D41CC2" w:rsidRDefault="00256751" w:rsidP="00C2542B">
      <w:pPr>
        <w:numPr>
          <w:ilvl w:val="1"/>
          <w:numId w:val="10"/>
        </w:numPr>
        <w:spacing w:after="120"/>
        <w:jc w:val="both"/>
        <w:rPr>
          <w:rFonts w:asciiTheme="majorHAnsi" w:hAnsiTheme="majorHAnsi"/>
          <w:sz w:val="24"/>
        </w:rPr>
      </w:pPr>
      <w:r w:rsidRPr="00D41CC2">
        <w:rPr>
          <w:rFonts w:asciiTheme="majorHAnsi" w:hAnsiTheme="majorHAnsi"/>
          <w:sz w:val="24"/>
        </w:rPr>
        <w:t>Smluvní strany se dohodly</w:t>
      </w:r>
      <w:bookmarkStart w:id="2" w:name="_Ref277278630"/>
      <w:r w:rsidRPr="00D41CC2">
        <w:rPr>
          <w:rFonts w:asciiTheme="majorHAnsi" w:hAnsiTheme="majorHAnsi"/>
          <w:sz w:val="24"/>
          <w:szCs w:val="24"/>
        </w:rPr>
        <w:t xml:space="preserve"> na následujících pravidlech při nakládání s technickými řešeními, patenty, užitnými vzory</w:t>
      </w:r>
      <w:r w:rsidRPr="00D41CC2">
        <w:rPr>
          <w:rFonts w:asciiTheme="majorHAnsi" w:hAnsiTheme="majorHAnsi"/>
          <w:sz w:val="24"/>
        </w:rPr>
        <w:t xml:space="preserve"> a </w:t>
      </w:r>
      <w:r w:rsidRPr="00D41CC2">
        <w:rPr>
          <w:rFonts w:asciiTheme="majorHAnsi" w:hAnsiTheme="majorHAnsi"/>
          <w:sz w:val="24"/>
          <w:szCs w:val="24"/>
        </w:rPr>
        <w:t>dalšími hmotnými</w:t>
      </w:r>
      <w:r w:rsidRPr="00D41CC2">
        <w:rPr>
          <w:rFonts w:asciiTheme="majorHAnsi" w:hAnsiTheme="majorHAnsi"/>
          <w:sz w:val="24"/>
        </w:rPr>
        <w:t xml:space="preserve"> a </w:t>
      </w:r>
      <w:r w:rsidRPr="00D41CC2">
        <w:rPr>
          <w:rFonts w:asciiTheme="majorHAnsi" w:hAnsiTheme="majorHAnsi"/>
          <w:sz w:val="24"/>
          <w:szCs w:val="24"/>
        </w:rPr>
        <w:t>nehmotnými statky (či dalšími majetkovými právy</w:t>
      </w:r>
      <w:r w:rsidRPr="00D41CC2">
        <w:rPr>
          <w:rFonts w:asciiTheme="majorHAnsi" w:hAnsiTheme="majorHAnsi"/>
          <w:sz w:val="24"/>
        </w:rPr>
        <w:t>), které budou vytvořeny jako výsledek činnosti dle této smlouvy nebo pořízeny v</w:t>
      </w:r>
      <w:r w:rsidRPr="00D41CC2">
        <w:rPr>
          <w:rFonts w:asciiTheme="majorHAnsi" w:hAnsiTheme="majorHAnsi"/>
          <w:sz w:val="24"/>
          <w:szCs w:val="24"/>
        </w:rPr>
        <w:t xml:space="preserve"> </w:t>
      </w:r>
      <w:r w:rsidRPr="00D41CC2">
        <w:rPr>
          <w:rFonts w:asciiTheme="majorHAnsi" w:hAnsiTheme="majorHAnsi"/>
          <w:sz w:val="24"/>
        </w:rPr>
        <w:t>rámci činnosti dle této smlouvy (dále jen „</w:t>
      </w:r>
      <w:r w:rsidRPr="00D41CC2">
        <w:rPr>
          <w:rFonts w:asciiTheme="majorHAnsi" w:hAnsiTheme="majorHAnsi"/>
          <w:b/>
          <w:sz w:val="24"/>
        </w:rPr>
        <w:t>Výsledek činnosti</w:t>
      </w:r>
      <w:r w:rsidRPr="00D41CC2">
        <w:rPr>
          <w:rFonts w:asciiTheme="majorHAnsi" w:hAnsiTheme="majorHAnsi"/>
          <w:sz w:val="24"/>
          <w:szCs w:val="24"/>
        </w:rPr>
        <w:t>“)</w:t>
      </w:r>
      <w:bookmarkEnd w:id="2"/>
      <w:r w:rsidRPr="00D41CC2">
        <w:rPr>
          <w:rFonts w:asciiTheme="majorHAnsi" w:hAnsiTheme="majorHAnsi"/>
          <w:sz w:val="24"/>
          <w:szCs w:val="24"/>
        </w:rPr>
        <w:t>.</w:t>
      </w:r>
    </w:p>
    <w:p w14:paraId="5233BC9B" w14:textId="64321602" w:rsidR="000E2270" w:rsidRDefault="00256751" w:rsidP="00C2542B">
      <w:pPr>
        <w:numPr>
          <w:ilvl w:val="1"/>
          <w:numId w:val="10"/>
        </w:numPr>
        <w:spacing w:after="120"/>
        <w:jc w:val="both"/>
        <w:rPr>
          <w:rFonts w:asciiTheme="majorHAnsi" w:hAnsiTheme="majorHAnsi"/>
          <w:sz w:val="24"/>
          <w:szCs w:val="24"/>
        </w:rPr>
      </w:pPr>
      <w:bookmarkStart w:id="3" w:name="_Ref280642976"/>
      <w:bookmarkStart w:id="4" w:name="_Ref280647908"/>
      <w:r w:rsidRPr="00D41CC2">
        <w:rPr>
          <w:rFonts w:asciiTheme="majorHAnsi" w:hAnsiTheme="majorHAnsi"/>
          <w:sz w:val="24"/>
        </w:rPr>
        <w:t>Strany se dohodly, že veškeré Výsledky činnosti (a to jak hmotný majetek či nehmotný majetek, majetková či jiná práva),</w:t>
      </w:r>
      <w:r w:rsidR="008219E0" w:rsidRPr="00D41CC2">
        <w:rPr>
          <w:rFonts w:asciiTheme="majorHAnsi" w:hAnsiTheme="majorHAnsi"/>
          <w:sz w:val="24"/>
        </w:rPr>
        <w:t xml:space="preserve"> včetně primárních dat použitých pro jejich vytvoření,</w:t>
      </w:r>
      <w:r w:rsidRPr="00D41CC2">
        <w:rPr>
          <w:rFonts w:asciiTheme="majorHAnsi" w:hAnsiTheme="majorHAnsi"/>
          <w:sz w:val="24"/>
        </w:rPr>
        <w:t xml:space="preserve"> pokud to jejich povaha umožňuje, se </w:t>
      </w:r>
      <w:r w:rsidRPr="00D41CC2">
        <w:rPr>
          <w:rFonts w:asciiTheme="majorHAnsi" w:hAnsiTheme="majorHAnsi"/>
          <w:sz w:val="24"/>
          <w:szCs w:val="24"/>
        </w:rPr>
        <w:t xml:space="preserve">stanou </w:t>
      </w:r>
      <w:r w:rsidR="001F271D" w:rsidRPr="00D41CC2">
        <w:rPr>
          <w:rFonts w:asciiTheme="majorHAnsi" w:hAnsiTheme="majorHAnsi"/>
          <w:sz w:val="24"/>
          <w:szCs w:val="24"/>
        </w:rPr>
        <w:t>v</w:t>
      </w:r>
      <w:r w:rsidRPr="00D41CC2">
        <w:rPr>
          <w:rFonts w:asciiTheme="majorHAnsi" w:hAnsiTheme="majorHAnsi"/>
          <w:sz w:val="24"/>
          <w:szCs w:val="24"/>
        </w:rPr>
        <w:t>lastnictvím</w:t>
      </w:r>
      <w:bookmarkEnd w:id="3"/>
      <w:bookmarkEnd w:id="4"/>
      <w:r w:rsidR="001F271D" w:rsidRPr="00D41CC2">
        <w:rPr>
          <w:rFonts w:asciiTheme="majorHAnsi" w:hAnsiTheme="majorHAnsi"/>
          <w:sz w:val="24"/>
          <w:szCs w:val="24"/>
        </w:rPr>
        <w:t xml:space="preserve"> společnosti SOTIO</w:t>
      </w:r>
      <w:r w:rsidR="00CD5A5D" w:rsidRPr="00D41CC2">
        <w:rPr>
          <w:rFonts w:asciiTheme="majorHAnsi" w:hAnsiTheme="majorHAnsi"/>
          <w:sz w:val="24"/>
          <w:szCs w:val="24"/>
        </w:rPr>
        <w:t>.</w:t>
      </w:r>
      <w:r w:rsidR="005710DC" w:rsidRPr="00D41CC2">
        <w:rPr>
          <w:rFonts w:asciiTheme="majorHAnsi" w:hAnsiTheme="majorHAnsi"/>
          <w:sz w:val="24"/>
          <w:szCs w:val="24"/>
        </w:rPr>
        <w:t xml:space="preserve"> </w:t>
      </w:r>
      <w:r w:rsidR="00CD5A5D" w:rsidRPr="00D41CC2">
        <w:rPr>
          <w:rFonts w:asciiTheme="majorHAnsi" w:hAnsiTheme="majorHAnsi"/>
          <w:sz w:val="24"/>
          <w:szCs w:val="24"/>
        </w:rPr>
        <w:t>V</w:t>
      </w:r>
      <w:r w:rsidR="005710DC" w:rsidRPr="00D41CC2">
        <w:rPr>
          <w:rFonts w:asciiTheme="majorHAnsi" w:hAnsiTheme="majorHAnsi"/>
          <w:sz w:val="24"/>
          <w:szCs w:val="24"/>
        </w:rPr>
        <w:t xml:space="preserve"> případě, že povaha </w:t>
      </w:r>
      <w:r w:rsidR="00CD5A5D" w:rsidRPr="00D41CC2">
        <w:rPr>
          <w:rFonts w:asciiTheme="majorHAnsi" w:hAnsiTheme="majorHAnsi"/>
          <w:sz w:val="24"/>
          <w:szCs w:val="24"/>
        </w:rPr>
        <w:t>V</w:t>
      </w:r>
      <w:r w:rsidR="005710DC" w:rsidRPr="00D41CC2">
        <w:rPr>
          <w:rFonts w:asciiTheme="majorHAnsi" w:hAnsiTheme="majorHAnsi"/>
          <w:sz w:val="24"/>
          <w:szCs w:val="24"/>
        </w:rPr>
        <w:t xml:space="preserve">ýsledků činnosti neumožňuje </w:t>
      </w:r>
      <w:r w:rsidR="00CD5A5D" w:rsidRPr="00D41CC2">
        <w:rPr>
          <w:rFonts w:asciiTheme="majorHAnsi" w:hAnsiTheme="majorHAnsi"/>
          <w:sz w:val="24"/>
          <w:szCs w:val="24"/>
        </w:rPr>
        <w:t>výhradní vlastnictví společností</w:t>
      </w:r>
      <w:r w:rsidR="005710DC" w:rsidRPr="00D41CC2">
        <w:rPr>
          <w:rFonts w:asciiTheme="majorHAnsi" w:hAnsiTheme="majorHAnsi"/>
          <w:sz w:val="24"/>
          <w:szCs w:val="24"/>
        </w:rPr>
        <w:t xml:space="preserve"> SOTIO, poskytuje tímto ÚMG společnosti SOTIO výhradní, bezúplatnou licenci, bez časového a územního omezení, s právem poskytnout sublicenci, k využití Výsledků činnosti </w:t>
      </w:r>
      <w:r w:rsidR="000406AF" w:rsidRPr="00D41CC2">
        <w:rPr>
          <w:rFonts w:asciiTheme="majorHAnsi" w:hAnsiTheme="majorHAnsi"/>
          <w:sz w:val="24"/>
          <w:szCs w:val="24"/>
        </w:rPr>
        <w:t xml:space="preserve">(zejména </w:t>
      </w:r>
      <w:r w:rsidR="005710DC" w:rsidRPr="00D41CC2">
        <w:rPr>
          <w:rFonts w:asciiTheme="majorHAnsi" w:hAnsiTheme="majorHAnsi"/>
          <w:sz w:val="24"/>
          <w:szCs w:val="24"/>
        </w:rPr>
        <w:t>k</w:t>
      </w:r>
      <w:r w:rsidR="000406AF" w:rsidRPr="00D41CC2">
        <w:rPr>
          <w:rFonts w:asciiTheme="majorHAnsi" w:hAnsiTheme="majorHAnsi"/>
          <w:sz w:val="24"/>
          <w:szCs w:val="24"/>
        </w:rPr>
        <w:t xml:space="preserve"> výzkumu, </w:t>
      </w:r>
      <w:r w:rsidR="005710DC" w:rsidRPr="00D41CC2">
        <w:rPr>
          <w:rFonts w:asciiTheme="majorHAnsi" w:hAnsiTheme="majorHAnsi"/>
          <w:sz w:val="24"/>
          <w:szCs w:val="24"/>
        </w:rPr>
        <w:t>vývoji, výrobě, komercionalizaci a prodeji léčivých přípravků</w:t>
      </w:r>
      <w:r w:rsidR="000406AF" w:rsidRPr="00D41CC2">
        <w:rPr>
          <w:rFonts w:asciiTheme="majorHAnsi" w:hAnsiTheme="majorHAnsi"/>
          <w:sz w:val="24"/>
          <w:szCs w:val="24"/>
        </w:rPr>
        <w:t>)</w:t>
      </w:r>
      <w:r w:rsidR="007B5781" w:rsidRPr="00D41CC2">
        <w:rPr>
          <w:rFonts w:asciiTheme="majorHAnsi" w:hAnsiTheme="majorHAnsi"/>
          <w:sz w:val="24"/>
          <w:szCs w:val="24"/>
        </w:rPr>
        <w:t xml:space="preserve"> </w:t>
      </w:r>
      <w:r w:rsidR="00FF0568" w:rsidRPr="00D41CC2">
        <w:rPr>
          <w:rFonts w:asciiTheme="majorHAnsi" w:hAnsiTheme="majorHAnsi"/>
          <w:sz w:val="24"/>
          <w:szCs w:val="24"/>
        </w:rPr>
        <w:t>P</w:t>
      </w:r>
      <w:r w:rsidR="007B5781" w:rsidRPr="00D41CC2">
        <w:rPr>
          <w:rFonts w:asciiTheme="majorHAnsi" w:hAnsiTheme="majorHAnsi"/>
          <w:sz w:val="24"/>
          <w:szCs w:val="24"/>
        </w:rPr>
        <w:t>řidruženým osobám</w:t>
      </w:r>
      <w:r w:rsidR="001F271D" w:rsidRPr="00D41CC2">
        <w:rPr>
          <w:rFonts w:asciiTheme="majorHAnsi" w:hAnsiTheme="majorHAnsi"/>
          <w:sz w:val="24"/>
          <w:szCs w:val="24"/>
        </w:rPr>
        <w:t>.</w:t>
      </w:r>
      <w:r w:rsidRPr="00D41CC2">
        <w:rPr>
          <w:rFonts w:asciiTheme="majorHAnsi" w:hAnsiTheme="majorHAnsi"/>
          <w:sz w:val="24"/>
          <w:szCs w:val="24"/>
        </w:rPr>
        <w:t xml:space="preserve"> </w:t>
      </w:r>
    </w:p>
    <w:p w14:paraId="381C40DF" w14:textId="47057771" w:rsidR="00C30C42" w:rsidRPr="00D41CC2" w:rsidRDefault="00C30C42" w:rsidP="00C2542B">
      <w:pPr>
        <w:numPr>
          <w:ilvl w:val="1"/>
          <w:numId w:val="10"/>
        </w:numPr>
        <w:spacing w:after="120"/>
        <w:jc w:val="both"/>
        <w:rPr>
          <w:rFonts w:asciiTheme="majorHAnsi" w:hAnsiTheme="majorHAnsi"/>
          <w:sz w:val="24"/>
          <w:szCs w:val="24"/>
        </w:rPr>
      </w:pPr>
      <w:r>
        <w:rPr>
          <w:rFonts w:asciiTheme="majorHAnsi" w:hAnsiTheme="majorHAnsi"/>
          <w:sz w:val="24"/>
          <w:szCs w:val="24"/>
        </w:rPr>
        <w:t>Toto ustanovení se nijak nedotýká background knowledge</w:t>
      </w:r>
      <w:r w:rsidR="004D000C">
        <w:rPr>
          <w:rFonts w:asciiTheme="majorHAnsi" w:hAnsiTheme="majorHAnsi"/>
          <w:sz w:val="24"/>
          <w:szCs w:val="24"/>
        </w:rPr>
        <w:t xml:space="preserve"> </w:t>
      </w:r>
      <w:r>
        <w:rPr>
          <w:rFonts w:asciiTheme="majorHAnsi" w:hAnsiTheme="majorHAnsi"/>
          <w:sz w:val="24"/>
          <w:szCs w:val="24"/>
        </w:rPr>
        <w:t>/</w:t>
      </w:r>
      <w:r w:rsidR="004D000C">
        <w:rPr>
          <w:rFonts w:asciiTheme="majorHAnsi" w:hAnsiTheme="majorHAnsi"/>
          <w:sz w:val="24"/>
          <w:szCs w:val="24"/>
        </w:rPr>
        <w:t xml:space="preserve"> </w:t>
      </w:r>
      <w:r>
        <w:rPr>
          <w:rFonts w:asciiTheme="majorHAnsi" w:hAnsiTheme="majorHAnsi"/>
          <w:sz w:val="24"/>
          <w:szCs w:val="24"/>
        </w:rPr>
        <w:t>dosavadního know-how a duševního vlastnictví ÚMG, vzniklého před započetím poskytov</w:t>
      </w:r>
      <w:r w:rsidR="00597F75">
        <w:rPr>
          <w:rFonts w:asciiTheme="majorHAnsi" w:hAnsiTheme="majorHAnsi"/>
          <w:sz w:val="24"/>
          <w:szCs w:val="24"/>
        </w:rPr>
        <w:t>á</w:t>
      </w:r>
      <w:r>
        <w:rPr>
          <w:rFonts w:asciiTheme="majorHAnsi" w:hAnsiTheme="majorHAnsi"/>
          <w:sz w:val="24"/>
          <w:szCs w:val="24"/>
        </w:rPr>
        <w:t>ní služeb dle této smlouvy.</w:t>
      </w:r>
    </w:p>
    <w:p w14:paraId="2D08E06B" w14:textId="2E537FC9" w:rsidR="005871AD" w:rsidRPr="00D41CC2" w:rsidRDefault="00C30C42" w:rsidP="004D000C">
      <w:pPr>
        <w:keepNext/>
        <w:spacing w:after="120"/>
        <w:ind w:left="3403" w:firstLine="142"/>
        <w:rPr>
          <w:rFonts w:ascii="Cambria" w:hAnsi="Cambria"/>
          <w:b/>
          <w:sz w:val="24"/>
          <w:szCs w:val="24"/>
        </w:rPr>
      </w:pPr>
      <w:r>
        <w:rPr>
          <w:rFonts w:ascii="Cambria" w:hAnsi="Cambria"/>
          <w:b/>
          <w:sz w:val="24"/>
          <w:szCs w:val="24"/>
        </w:rPr>
        <w:t xml:space="preserve">7.  </w:t>
      </w:r>
      <w:r w:rsidR="00EE353E" w:rsidRPr="00D41CC2">
        <w:rPr>
          <w:rFonts w:ascii="Cambria" w:hAnsi="Cambria"/>
          <w:b/>
          <w:sz w:val="24"/>
          <w:szCs w:val="24"/>
        </w:rPr>
        <w:t>Porušení smlouvy</w:t>
      </w:r>
    </w:p>
    <w:p w14:paraId="48963E5D" w14:textId="0B3B1024" w:rsidR="00EE353E" w:rsidRPr="00D41CC2" w:rsidRDefault="00EE353E"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 xml:space="preserve">V případě prodlení SOTIO s úhradou ceny nebo její části je ÚMG oprávněn požadovat </w:t>
      </w:r>
      <w:r w:rsidR="00ED4861" w:rsidRPr="00D41CC2">
        <w:rPr>
          <w:rFonts w:ascii="Cambria" w:hAnsi="Cambria"/>
          <w:sz w:val="24"/>
          <w:szCs w:val="24"/>
        </w:rPr>
        <w:t xml:space="preserve">úrok z prodlení </w:t>
      </w:r>
      <w:r w:rsidRPr="00D41CC2">
        <w:rPr>
          <w:rFonts w:ascii="Cambria" w:hAnsi="Cambria"/>
          <w:sz w:val="24"/>
          <w:szCs w:val="24"/>
        </w:rPr>
        <w:t>ve výši 0,0</w:t>
      </w:r>
      <w:r w:rsidR="00F829D7" w:rsidRPr="00D41CC2">
        <w:rPr>
          <w:rFonts w:ascii="Cambria" w:hAnsi="Cambria"/>
          <w:sz w:val="24"/>
          <w:szCs w:val="24"/>
        </w:rPr>
        <w:t>3</w:t>
      </w:r>
      <w:r w:rsidRPr="00D41CC2">
        <w:rPr>
          <w:rFonts w:ascii="Cambria" w:hAnsi="Cambria"/>
          <w:sz w:val="24"/>
          <w:szCs w:val="24"/>
        </w:rPr>
        <w:t xml:space="preserve"> % z dlužné částky </w:t>
      </w:r>
      <w:r w:rsidR="00597F75">
        <w:rPr>
          <w:rFonts w:ascii="Cambria" w:hAnsi="Cambria"/>
          <w:sz w:val="24"/>
          <w:szCs w:val="24"/>
        </w:rPr>
        <w:t xml:space="preserve">vč. DPH </w:t>
      </w:r>
      <w:r w:rsidRPr="00D41CC2">
        <w:rPr>
          <w:rFonts w:ascii="Cambria" w:hAnsi="Cambria"/>
          <w:sz w:val="24"/>
          <w:szCs w:val="24"/>
        </w:rPr>
        <w:t xml:space="preserve">denně. </w:t>
      </w:r>
    </w:p>
    <w:p w14:paraId="46E3594A" w14:textId="77777777" w:rsidR="004953DD" w:rsidRPr="00D41CC2" w:rsidRDefault="004953DD"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 xml:space="preserve">V případě prodlení </w:t>
      </w:r>
      <w:r w:rsidR="008B7320" w:rsidRPr="00D41CC2">
        <w:rPr>
          <w:rFonts w:ascii="Cambria" w:hAnsi="Cambria"/>
          <w:sz w:val="24"/>
          <w:szCs w:val="24"/>
        </w:rPr>
        <w:t xml:space="preserve">ÚMG s předáním výsledků a výstupů Testů či jakékoliv její části je SOTIO oprávněno požadovat smluvní pokutu ve výši 500,- Kč za každý den prodlení s jejich předáním. </w:t>
      </w:r>
    </w:p>
    <w:p w14:paraId="1AE54E1E" w14:textId="77777777" w:rsidR="00EE353E" w:rsidRPr="00D41CC2" w:rsidRDefault="00EE353E"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ÚMG je oprávněn od smlouvy odstoupit v</w:t>
      </w:r>
      <w:r w:rsidR="00DE0476" w:rsidRPr="00D41CC2">
        <w:rPr>
          <w:rFonts w:ascii="Cambria" w:hAnsi="Cambria"/>
          <w:sz w:val="24"/>
          <w:szCs w:val="24"/>
        </w:rPr>
        <w:t xml:space="preserve"> následujících </w:t>
      </w:r>
      <w:r w:rsidRPr="00D41CC2">
        <w:rPr>
          <w:rFonts w:ascii="Cambria" w:hAnsi="Cambria"/>
          <w:sz w:val="24"/>
          <w:szCs w:val="24"/>
        </w:rPr>
        <w:t>případ</w:t>
      </w:r>
      <w:r w:rsidR="00DE0476" w:rsidRPr="00D41CC2">
        <w:rPr>
          <w:rFonts w:ascii="Cambria" w:hAnsi="Cambria"/>
          <w:sz w:val="24"/>
          <w:szCs w:val="24"/>
        </w:rPr>
        <w:t>ech:</w:t>
      </w:r>
    </w:p>
    <w:p w14:paraId="69F28D64" w14:textId="77777777" w:rsidR="009C6B27" w:rsidRPr="00D41CC2" w:rsidRDefault="00EE353E" w:rsidP="0081119B">
      <w:pPr>
        <w:numPr>
          <w:ilvl w:val="1"/>
          <w:numId w:val="14"/>
        </w:numPr>
        <w:spacing w:after="120"/>
        <w:jc w:val="both"/>
        <w:rPr>
          <w:rFonts w:ascii="Cambria" w:hAnsi="Cambria"/>
          <w:sz w:val="24"/>
          <w:szCs w:val="24"/>
        </w:rPr>
      </w:pPr>
      <w:r w:rsidRPr="00D41CC2">
        <w:rPr>
          <w:rFonts w:ascii="Cambria" w:hAnsi="Cambria"/>
          <w:sz w:val="24"/>
          <w:szCs w:val="24"/>
        </w:rPr>
        <w:t>SOTIO bude v prodlení s úhradou ceny nebo jakékoli její části pod dobu delší než 30 dnů</w:t>
      </w:r>
      <w:r w:rsidR="00ED4861" w:rsidRPr="00D41CC2">
        <w:rPr>
          <w:rFonts w:ascii="Cambria" w:hAnsi="Cambria"/>
          <w:sz w:val="24"/>
          <w:szCs w:val="24"/>
        </w:rPr>
        <w:t>, ode dne doručení písemné výzvy k úhradě dlužné částky</w:t>
      </w:r>
      <w:r w:rsidR="00DE0476" w:rsidRPr="00D41CC2">
        <w:rPr>
          <w:rFonts w:ascii="Cambria" w:hAnsi="Cambria"/>
          <w:sz w:val="24"/>
          <w:szCs w:val="24"/>
        </w:rPr>
        <w:t>;</w:t>
      </w:r>
    </w:p>
    <w:p w14:paraId="192733E2" w14:textId="77777777" w:rsidR="00EE353E" w:rsidRPr="00D41CC2" w:rsidRDefault="00DE0476" w:rsidP="0081119B">
      <w:pPr>
        <w:numPr>
          <w:ilvl w:val="1"/>
          <w:numId w:val="14"/>
        </w:numPr>
        <w:spacing w:after="120"/>
        <w:jc w:val="both"/>
        <w:rPr>
          <w:rFonts w:ascii="Cambria" w:hAnsi="Cambria"/>
          <w:sz w:val="24"/>
          <w:szCs w:val="24"/>
        </w:rPr>
      </w:pPr>
      <w:r w:rsidRPr="00D41CC2">
        <w:rPr>
          <w:rFonts w:ascii="Cambria" w:hAnsi="Cambria"/>
          <w:sz w:val="24"/>
          <w:szCs w:val="24"/>
        </w:rPr>
        <w:t>o</w:t>
      </w:r>
      <w:r w:rsidR="009C6B27" w:rsidRPr="00D41CC2">
        <w:rPr>
          <w:rFonts w:ascii="Cambria" w:hAnsi="Cambria"/>
          <w:sz w:val="24"/>
          <w:szCs w:val="24"/>
        </w:rPr>
        <w:t xml:space="preserve">hledně SOTIO bude soudem </w:t>
      </w:r>
      <w:r w:rsidR="00D27709" w:rsidRPr="00D41CC2">
        <w:rPr>
          <w:rFonts w:ascii="Cambria" w:hAnsi="Cambria"/>
          <w:sz w:val="24"/>
          <w:szCs w:val="24"/>
        </w:rPr>
        <w:t>vydáno rozhodnutí o úpadku</w:t>
      </w:r>
      <w:r w:rsidRPr="00D41CC2">
        <w:rPr>
          <w:rFonts w:ascii="Cambria" w:hAnsi="Cambria"/>
          <w:sz w:val="24"/>
          <w:szCs w:val="24"/>
        </w:rPr>
        <w:t>;</w:t>
      </w:r>
    </w:p>
    <w:p w14:paraId="0FFE36ED" w14:textId="77777777" w:rsidR="00EE353E" w:rsidRPr="00D41CC2" w:rsidRDefault="009C6B27"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SOTIO je oprávněno od smlouvy odstoupit v</w:t>
      </w:r>
      <w:r w:rsidR="00DE0476" w:rsidRPr="00D41CC2">
        <w:rPr>
          <w:rFonts w:ascii="Cambria" w:hAnsi="Cambria"/>
          <w:sz w:val="24"/>
          <w:szCs w:val="24"/>
        </w:rPr>
        <w:t xml:space="preserve"> následujících </w:t>
      </w:r>
      <w:r w:rsidRPr="00D41CC2">
        <w:rPr>
          <w:rFonts w:ascii="Cambria" w:hAnsi="Cambria"/>
          <w:sz w:val="24"/>
          <w:szCs w:val="24"/>
        </w:rPr>
        <w:t>případ</w:t>
      </w:r>
      <w:r w:rsidR="00DE0476" w:rsidRPr="00D41CC2">
        <w:rPr>
          <w:rFonts w:ascii="Cambria" w:hAnsi="Cambria"/>
          <w:sz w:val="24"/>
          <w:szCs w:val="24"/>
        </w:rPr>
        <w:t>ech:</w:t>
      </w:r>
    </w:p>
    <w:p w14:paraId="268DE310" w14:textId="41C2F218" w:rsidR="009C6B27" w:rsidRPr="00D41CC2" w:rsidRDefault="009C6B27" w:rsidP="0081119B">
      <w:pPr>
        <w:numPr>
          <w:ilvl w:val="1"/>
          <w:numId w:val="15"/>
        </w:numPr>
        <w:spacing w:after="120"/>
        <w:jc w:val="both"/>
        <w:rPr>
          <w:rFonts w:ascii="Cambria" w:hAnsi="Cambria"/>
          <w:sz w:val="24"/>
          <w:szCs w:val="24"/>
        </w:rPr>
      </w:pPr>
      <w:r w:rsidRPr="00D41CC2">
        <w:rPr>
          <w:rFonts w:ascii="Cambria" w:hAnsi="Cambria"/>
          <w:sz w:val="24"/>
          <w:szCs w:val="24"/>
        </w:rPr>
        <w:t>ÚMG ne</w:t>
      </w:r>
      <w:r w:rsidR="00D36ECE" w:rsidRPr="00D41CC2">
        <w:rPr>
          <w:rFonts w:ascii="Cambria" w:hAnsi="Cambria"/>
          <w:sz w:val="24"/>
          <w:szCs w:val="24"/>
        </w:rPr>
        <w:t>předá dílčí výsledky</w:t>
      </w:r>
      <w:r w:rsidRPr="00D41CC2">
        <w:rPr>
          <w:rFonts w:ascii="Cambria" w:hAnsi="Cambria"/>
          <w:sz w:val="24"/>
          <w:szCs w:val="24"/>
        </w:rPr>
        <w:t xml:space="preserve"> Test</w:t>
      </w:r>
      <w:r w:rsidR="00D36ECE" w:rsidRPr="00D41CC2">
        <w:rPr>
          <w:rFonts w:ascii="Cambria" w:hAnsi="Cambria"/>
          <w:sz w:val="24"/>
          <w:szCs w:val="24"/>
        </w:rPr>
        <w:t>ů</w:t>
      </w:r>
      <w:r w:rsidRPr="00D41CC2">
        <w:rPr>
          <w:rFonts w:ascii="Cambria" w:hAnsi="Cambria"/>
          <w:sz w:val="24"/>
          <w:szCs w:val="24"/>
        </w:rPr>
        <w:t xml:space="preserve"> ani do </w:t>
      </w:r>
      <w:r w:rsidR="0081119B" w:rsidRPr="00D41CC2">
        <w:rPr>
          <w:rFonts w:ascii="Cambria" w:hAnsi="Cambria"/>
          <w:sz w:val="24"/>
          <w:szCs w:val="24"/>
        </w:rPr>
        <w:t>2 měsíců</w:t>
      </w:r>
      <w:r w:rsidRPr="00D41CC2">
        <w:rPr>
          <w:rFonts w:ascii="Cambria" w:hAnsi="Cambria"/>
          <w:sz w:val="24"/>
          <w:szCs w:val="24"/>
        </w:rPr>
        <w:t xml:space="preserve"> po termínu uvedeném v odst. </w:t>
      </w:r>
      <w:r w:rsidR="00F22E08">
        <w:rPr>
          <w:rFonts w:ascii="Cambria" w:hAnsi="Cambria"/>
          <w:sz w:val="24"/>
          <w:szCs w:val="24"/>
        </w:rPr>
        <w:t>2.2</w:t>
      </w:r>
      <w:r w:rsidRPr="00D41CC2">
        <w:rPr>
          <w:rFonts w:ascii="Cambria" w:hAnsi="Cambria"/>
          <w:sz w:val="24"/>
          <w:szCs w:val="24"/>
        </w:rPr>
        <w:t xml:space="preserve"> této smlouvy;</w:t>
      </w:r>
    </w:p>
    <w:p w14:paraId="2C4CA2CC" w14:textId="77777777" w:rsidR="009C6B27" w:rsidRPr="00D41CC2" w:rsidRDefault="009C6B27" w:rsidP="0081119B">
      <w:pPr>
        <w:numPr>
          <w:ilvl w:val="1"/>
          <w:numId w:val="15"/>
        </w:numPr>
        <w:spacing w:after="120"/>
        <w:jc w:val="both"/>
        <w:rPr>
          <w:rFonts w:ascii="Cambria" w:hAnsi="Cambria"/>
          <w:sz w:val="24"/>
          <w:szCs w:val="24"/>
        </w:rPr>
      </w:pPr>
      <w:r w:rsidRPr="00D41CC2">
        <w:rPr>
          <w:rFonts w:ascii="Cambria" w:hAnsi="Cambria"/>
          <w:sz w:val="24"/>
          <w:szCs w:val="24"/>
        </w:rPr>
        <w:t>ohledně</w:t>
      </w:r>
      <w:r w:rsidR="00DE0476" w:rsidRPr="00D41CC2">
        <w:rPr>
          <w:rFonts w:ascii="Cambria" w:hAnsi="Cambria"/>
          <w:sz w:val="24"/>
          <w:szCs w:val="24"/>
        </w:rPr>
        <w:t xml:space="preserve"> ÚMG bude soudem </w:t>
      </w:r>
      <w:r w:rsidR="00D27709" w:rsidRPr="00D41CC2">
        <w:rPr>
          <w:rFonts w:ascii="Cambria" w:hAnsi="Cambria"/>
          <w:sz w:val="24"/>
          <w:szCs w:val="24"/>
        </w:rPr>
        <w:t>vydáno rozhodnutí o úpadku;</w:t>
      </w:r>
    </w:p>
    <w:p w14:paraId="130E389D" w14:textId="77777777" w:rsidR="00CF5C50" w:rsidRPr="00D41CC2" w:rsidRDefault="00955304" w:rsidP="00CF5C50">
      <w:pPr>
        <w:numPr>
          <w:ilvl w:val="1"/>
          <w:numId w:val="15"/>
        </w:numPr>
        <w:spacing w:after="120"/>
        <w:jc w:val="both"/>
        <w:rPr>
          <w:rFonts w:ascii="Cambria" w:hAnsi="Cambria"/>
          <w:sz w:val="24"/>
          <w:szCs w:val="24"/>
        </w:rPr>
      </w:pPr>
      <w:r w:rsidRPr="00D41CC2">
        <w:rPr>
          <w:rFonts w:ascii="Cambria" w:hAnsi="Cambria"/>
          <w:sz w:val="24"/>
          <w:szCs w:val="24"/>
        </w:rPr>
        <w:t xml:space="preserve">bude-li z chování ÚMG nebo z jiných okolností bude nepochybně vyplývat ještě před dobou stanovenou pro plnění smluvní povinnosti, že tato povinnost bude ze strany ÚMG porušena podstatným způsobem a ÚMG neposkytne po vyzvání SOTIO bez zbytečného odkladu </w:t>
      </w:r>
      <w:r w:rsidR="00CF5C50" w:rsidRPr="00D41CC2">
        <w:rPr>
          <w:rFonts w:ascii="Cambria" w:hAnsi="Cambria"/>
          <w:sz w:val="24"/>
          <w:szCs w:val="24"/>
        </w:rPr>
        <w:t xml:space="preserve">SOTIO </w:t>
      </w:r>
      <w:r w:rsidRPr="00D41CC2">
        <w:rPr>
          <w:rFonts w:ascii="Cambria" w:hAnsi="Cambria"/>
          <w:sz w:val="24"/>
          <w:szCs w:val="24"/>
        </w:rPr>
        <w:t>dostatečnou jistotu</w:t>
      </w:r>
      <w:r w:rsidR="00DE0476" w:rsidRPr="00D41CC2">
        <w:rPr>
          <w:rFonts w:ascii="Cambria" w:hAnsi="Cambria"/>
          <w:sz w:val="24"/>
          <w:szCs w:val="24"/>
        </w:rPr>
        <w:t>.</w:t>
      </w:r>
    </w:p>
    <w:p w14:paraId="239EA3F9" w14:textId="708338A5" w:rsidR="00CF5C50" w:rsidRPr="00D41CC2" w:rsidRDefault="00CF5C50" w:rsidP="0041748F">
      <w:pPr>
        <w:spacing w:after="120"/>
        <w:ind w:left="567" w:hanging="567"/>
        <w:jc w:val="both"/>
        <w:rPr>
          <w:rFonts w:ascii="Cambria" w:hAnsi="Cambria"/>
          <w:sz w:val="24"/>
          <w:szCs w:val="24"/>
        </w:rPr>
      </w:pPr>
      <w:r w:rsidRPr="00D41CC2">
        <w:rPr>
          <w:rFonts w:ascii="Cambria" w:hAnsi="Cambria"/>
          <w:sz w:val="24"/>
          <w:szCs w:val="24"/>
        </w:rPr>
        <w:t>7.</w:t>
      </w:r>
      <w:r w:rsidR="00FA6B64" w:rsidRPr="00D41CC2">
        <w:rPr>
          <w:rFonts w:ascii="Cambria" w:hAnsi="Cambria"/>
          <w:sz w:val="24"/>
          <w:szCs w:val="24"/>
        </w:rPr>
        <w:t>5</w:t>
      </w:r>
      <w:r w:rsidRPr="00D41CC2">
        <w:rPr>
          <w:rFonts w:ascii="Cambria" w:hAnsi="Cambria"/>
          <w:sz w:val="24"/>
          <w:szCs w:val="24"/>
        </w:rPr>
        <w:tab/>
        <w:t xml:space="preserve">Odstoupení od smlouvy musí být písemné a je účinné okamžikem jeho doručení druhé smluvní straně. </w:t>
      </w:r>
    </w:p>
    <w:p w14:paraId="18053F22" w14:textId="04A5BEA6" w:rsidR="00CF5C50" w:rsidRPr="00D41CC2" w:rsidRDefault="00CF5C50" w:rsidP="0041748F">
      <w:pPr>
        <w:spacing w:after="120"/>
        <w:ind w:left="567" w:hanging="567"/>
        <w:jc w:val="both"/>
        <w:rPr>
          <w:rFonts w:ascii="Cambria" w:hAnsi="Cambria"/>
          <w:sz w:val="24"/>
          <w:szCs w:val="24"/>
        </w:rPr>
      </w:pPr>
      <w:r w:rsidRPr="00D41CC2">
        <w:rPr>
          <w:rFonts w:ascii="Cambria" w:hAnsi="Cambria"/>
          <w:sz w:val="24"/>
          <w:szCs w:val="24"/>
        </w:rPr>
        <w:lastRenderedPageBreak/>
        <w:t>7.</w:t>
      </w:r>
      <w:r w:rsidR="00FA6B64" w:rsidRPr="00D41CC2">
        <w:rPr>
          <w:rFonts w:ascii="Cambria" w:hAnsi="Cambria"/>
          <w:sz w:val="24"/>
          <w:szCs w:val="24"/>
        </w:rPr>
        <w:t>6</w:t>
      </w:r>
      <w:r w:rsidRPr="00D41CC2">
        <w:rPr>
          <w:rFonts w:ascii="Cambria" w:hAnsi="Cambria"/>
          <w:sz w:val="24"/>
          <w:szCs w:val="24"/>
        </w:rPr>
        <w:tab/>
        <w:t xml:space="preserve">Tato smlouva se uzavírá na dobu určitou, </w:t>
      </w:r>
      <w:r w:rsidRPr="00315B77">
        <w:rPr>
          <w:rFonts w:ascii="Cambria" w:hAnsi="Cambria"/>
          <w:sz w:val="24"/>
          <w:szCs w:val="24"/>
        </w:rPr>
        <w:t xml:space="preserve">a to </w:t>
      </w:r>
      <w:r w:rsidRPr="00315B77">
        <w:rPr>
          <w:rFonts w:ascii="Cambria" w:hAnsi="Cambria"/>
          <w:sz w:val="24"/>
        </w:rPr>
        <w:t xml:space="preserve">do </w:t>
      </w:r>
      <w:r w:rsidR="007C6B06" w:rsidRPr="00315B77">
        <w:rPr>
          <w:rFonts w:ascii="Cambria" w:hAnsi="Cambria"/>
          <w:sz w:val="24"/>
        </w:rPr>
        <w:t>31.</w:t>
      </w:r>
      <w:r w:rsidR="00597F75">
        <w:rPr>
          <w:rFonts w:ascii="Cambria" w:hAnsi="Cambria"/>
          <w:sz w:val="24"/>
        </w:rPr>
        <w:t xml:space="preserve"> </w:t>
      </w:r>
      <w:r w:rsidR="00CA6DCE" w:rsidRPr="00315B77">
        <w:rPr>
          <w:rFonts w:ascii="Cambria" w:hAnsi="Cambria"/>
          <w:sz w:val="24"/>
          <w:lang w:val="pl-PL"/>
        </w:rPr>
        <w:t>3</w:t>
      </w:r>
      <w:r w:rsidRPr="00315B77">
        <w:rPr>
          <w:rFonts w:ascii="Cambria" w:hAnsi="Cambria"/>
          <w:sz w:val="24"/>
        </w:rPr>
        <w:t>.</w:t>
      </w:r>
      <w:r w:rsidR="00597F75">
        <w:rPr>
          <w:rFonts w:ascii="Cambria" w:hAnsi="Cambria"/>
          <w:sz w:val="24"/>
        </w:rPr>
        <w:t xml:space="preserve"> </w:t>
      </w:r>
      <w:r w:rsidRPr="00315B77">
        <w:rPr>
          <w:rFonts w:ascii="Cambria" w:hAnsi="Cambria"/>
          <w:sz w:val="24"/>
        </w:rPr>
        <w:t>20</w:t>
      </w:r>
      <w:r w:rsidR="00FE098F" w:rsidRPr="00315B77">
        <w:rPr>
          <w:rFonts w:ascii="Cambria" w:hAnsi="Cambria"/>
          <w:sz w:val="24"/>
        </w:rPr>
        <w:t>2</w:t>
      </w:r>
      <w:r w:rsidR="004D000C" w:rsidRPr="00315B77">
        <w:rPr>
          <w:rFonts w:ascii="Cambria" w:hAnsi="Cambria"/>
          <w:sz w:val="24"/>
        </w:rPr>
        <w:t>5</w:t>
      </w:r>
      <w:r w:rsidRPr="00315B77">
        <w:rPr>
          <w:rFonts w:ascii="Cambria" w:hAnsi="Cambria"/>
          <w:sz w:val="24"/>
          <w:szCs w:val="24"/>
        </w:rPr>
        <w:t>.</w:t>
      </w:r>
      <w:r w:rsidR="00095C2A" w:rsidRPr="00D41CC2">
        <w:rPr>
          <w:rFonts w:ascii="Cambria" w:hAnsi="Cambria"/>
          <w:sz w:val="24"/>
          <w:szCs w:val="24"/>
        </w:rPr>
        <w:t xml:space="preserve"> Strany se dohodly, že ustanovení obsažená v článcích </w:t>
      </w:r>
      <w:r w:rsidR="003002D0" w:rsidRPr="00D41CC2">
        <w:rPr>
          <w:rFonts w:ascii="Cambria" w:hAnsi="Cambria"/>
          <w:sz w:val="24"/>
          <w:szCs w:val="24"/>
        </w:rPr>
        <w:t>5</w:t>
      </w:r>
      <w:r w:rsidR="00095C2A" w:rsidRPr="00D41CC2">
        <w:rPr>
          <w:rFonts w:ascii="Cambria" w:hAnsi="Cambria"/>
          <w:sz w:val="24"/>
          <w:szCs w:val="24"/>
        </w:rPr>
        <w:t xml:space="preserve"> a </w:t>
      </w:r>
      <w:r w:rsidR="003002D0" w:rsidRPr="00D41CC2">
        <w:rPr>
          <w:rFonts w:ascii="Cambria" w:hAnsi="Cambria"/>
          <w:sz w:val="24"/>
          <w:szCs w:val="24"/>
        </w:rPr>
        <w:t>6</w:t>
      </w:r>
      <w:r w:rsidR="00095C2A" w:rsidRPr="00D41CC2">
        <w:rPr>
          <w:rFonts w:ascii="Cambria" w:hAnsi="Cambria"/>
          <w:sz w:val="24"/>
          <w:szCs w:val="24"/>
        </w:rPr>
        <w:t xml:space="preserve"> této smlouvy</w:t>
      </w:r>
      <w:r w:rsidR="00A7789D" w:rsidRPr="00D41CC2">
        <w:rPr>
          <w:rFonts w:ascii="Cambria" w:hAnsi="Cambria"/>
          <w:sz w:val="24"/>
          <w:szCs w:val="24"/>
        </w:rPr>
        <w:t xml:space="preserve">, </w:t>
      </w:r>
      <w:r w:rsidR="004D000C">
        <w:rPr>
          <w:rFonts w:ascii="Cambria" w:hAnsi="Cambria"/>
          <w:sz w:val="24"/>
          <w:szCs w:val="24"/>
        </w:rPr>
        <w:t xml:space="preserve">nedohodnou-li se strany písemně jinak, přetrvávají v platnosti i po skončení platnosti této smlouvy, a to na dobu neurčitou, pokud taková doba trvání nebude v rozporu s platnými a účinnými právními předpisy (v takovém případě po maximální dobu umožněnou platnými právními předpisy). </w:t>
      </w:r>
    </w:p>
    <w:p w14:paraId="1C53AD42" w14:textId="7EACAA9E" w:rsidR="00A7789D" w:rsidRPr="00D41CC2" w:rsidRDefault="00A7789D" w:rsidP="0041748F">
      <w:pPr>
        <w:spacing w:after="120"/>
        <w:ind w:left="567" w:hanging="567"/>
        <w:jc w:val="both"/>
        <w:rPr>
          <w:rFonts w:ascii="Cambria" w:hAnsi="Cambria"/>
          <w:sz w:val="24"/>
          <w:szCs w:val="24"/>
        </w:rPr>
      </w:pPr>
      <w:r w:rsidRPr="00D41CC2">
        <w:rPr>
          <w:rFonts w:ascii="Cambria" w:hAnsi="Cambria"/>
          <w:sz w:val="24"/>
          <w:szCs w:val="24"/>
        </w:rPr>
        <w:t>7.</w:t>
      </w:r>
      <w:r w:rsidR="00FA6B64" w:rsidRPr="00D41CC2">
        <w:rPr>
          <w:rFonts w:ascii="Cambria" w:hAnsi="Cambria"/>
          <w:sz w:val="24"/>
          <w:szCs w:val="24"/>
        </w:rPr>
        <w:t>7</w:t>
      </w:r>
      <w:r w:rsidRPr="00D41CC2">
        <w:rPr>
          <w:rFonts w:ascii="Cambria" w:hAnsi="Cambria"/>
          <w:sz w:val="24"/>
          <w:szCs w:val="24"/>
        </w:rPr>
        <w:tab/>
        <w:t>ÚMG se zavazuje neprodleně po skončení této smlouvy předat SOTIO veškeré výsledky a výstupy Testů vzniklé v souladu s plněním poskytovaným na základě této smlouvy, po dobu jejího trvání, a to ve lhůtě 4 týdnu po datu jejího ukončení.</w:t>
      </w:r>
    </w:p>
    <w:p w14:paraId="5E9303A9" w14:textId="77777777" w:rsidR="00E85E37" w:rsidRPr="00D41CC2" w:rsidRDefault="00E85E37" w:rsidP="0041748F">
      <w:pPr>
        <w:spacing w:after="120"/>
        <w:ind w:left="567" w:hanging="567"/>
        <w:jc w:val="both"/>
        <w:rPr>
          <w:rFonts w:ascii="Cambria" w:hAnsi="Cambria"/>
          <w:sz w:val="24"/>
          <w:szCs w:val="24"/>
        </w:rPr>
      </w:pPr>
    </w:p>
    <w:p w14:paraId="6400A59F" w14:textId="02C0136A" w:rsidR="00EE353E" w:rsidRPr="00D41CC2" w:rsidRDefault="00083D14" w:rsidP="00157249">
      <w:pPr>
        <w:spacing w:after="120"/>
        <w:ind w:left="2836" w:firstLine="709"/>
        <w:rPr>
          <w:rFonts w:ascii="Cambria" w:hAnsi="Cambria"/>
          <w:b/>
          <w:sz w:val="24"/>
          <w:szCs w:val="24"/>
        </w:rPr>
      </w:pPr>
      <w:r>
        <w:rPr>
          <w:rFonts w:ascii="Cambria" w:hAnsi="Cambria"/>
          <w:b/>
          <w:sz w:val="24"/>
          <w:szCs w:val="24"/>
        </w:rPr>
        <w:t xml:space="preserve">8. </w:t>
      </w:r>
      <w:r w:rsidR="00EE353E" w:rsidRPr="00D41CC2">
        <w:rPr>
          <w:rFonts w:ascii="Cambria" w:hAnsi="Cambria"/>
          <w:b/>
          <w:sz w:val="24"/>
          <w:szCs w:val="24"/>
        </w:rPr>
        <w:t>Závěrečná ustanovení</w:t>
      </w:r>
    </w:p>
    <w:p w14:paraId="23BD15FA" w14:textId="37C409BC" w:rsidR="00157249" w:rsidRDefault="00425F78" w:rsidP="00142A8A">
      <w:pPr>
        <w:numPr>
          <w:ilvl w:val="0"/>
          <w:numId w:val="16"/>
        </w:numPr>
        <w:spacing w:after="120"/>
        <w:ind w:left="567" w:hanging="567"/>
        <w:jc w:val="both"/>
        <w:rPr>
          <w:rFonts w:ascii="Cambria" w:hAnsi="Cambria"/>
          <w:sz w:val="24"/>
          <w:szCs w:val="24"/>
        </w:rPr>
      </w:pPr>
      <w:r w:rsidRPr="00D41CC2">
        <w:rPr>
          <w:rFonts w:ascii="Cambria" w:hAnsi="Cambria"/>
          <w:sz w:val="24"/>
          <w:szCs w:val="24"/>
        </w:rPr>
        <w:t>Tato smlouva nabývá platnosti podpisem obou smluvních stran</w:t>
      </w:r>
      <w:r w:rsidR="00157249">
        <w:rPr>
          <w:rFonts w:ascii="Cambria" w:hAnsi="Cambria"/>
          <w:sz w:val="24"/>
          <w:szCs w:val="24"/>
        </w:rPr>
        <w:t xml:space="preserve"> a účinnosti dnem jejího uveřejnění v registru smluv. Smlouva je vyhotovena ve dvou stejnopisech, z nichž každá strana obdrží po jednom. Uveřejnění smlouvy zajistí </w:t>
      </w:r>
      <w:r w:rsidR="00597F75">
        <w:rPr>
          <w:rFonts w:ascii="Cambria" w:hAnsi="Cambria"/>
          <w:sz w:val="24"/>
          <w:szCs w:val="24"/>
        </w:rPr>
        <w:t>Ú</w:t>
      </w:r>
      <w:r w:rsidR="00157249">
        <w:rPr>
          <w:rFonts w:ascii="Cambria" w:hAnsi="Cambria"/>
          <w:sz w:val="24"/>
          <w:szCs w:val="24"/>
        </w:rPr>
        <w:t>MG.</w:t>
      </w:r>
    </w:p>
    <w:p w14:paraId="0FC787D0" w14:textId="4A2B325C" w:rsidR="0030614A" w:rsidRDefault="00D71D14" w:rsidP="00142A8A">
      <w:pPr>
        <w:numPr>
          <w:ilvl w:val="0"/>
          <w:numId w:val="16"/>
        </w:numPr>
        <w:spacing w:after="120"/>
        <w:ind w:left="567" w:hanging="567"/>
        <w:jc w:val="both"/>
        <w:rPr>
          <w:rFonts w:ascii="Cambria" w:hAnsi="Cambria"/>
          <w:sz w:val="24"/>
          <w:szCs w:val="24"/>
        </w:rPr>
      </w:pPr>
      <w:r>
        <w:rPr>
          <w:rFonts w:ascii="Cambria" w:hAnsi="Cambria"/>
          <w:b/>
          <w:bCs/>
          <w:sz w:val="24"/>
          <w:szCs w:val="24"/>
        </w:rPr>
        <w:t>Příloha č.1</w:t>
      </w:r>
      <w:r w:rsidR="00ED683C">
        <w:rPr>
          <w:rFonts w:ascii="Cambria" w:hAnsi="Cambria"/>
          <w:b/>
          <w:bCs/>
          <w:sz w:val="24"/>
          <w:szCs w:val="24"/>
        </w:rPr>
        <w:t xml:space="preserve"> a informace v ní uvedené (tzn.</w:t>
      </w:r>
      <w:r w:rsidR="00E24435">
        <w:rPr>
          <w:rFonts w:ascii="Cambria" w:hAnsi="Cambria"/>
          <w:b/>
          <w:bCs/>
          <w:sz w:val="24"/>
          <w:szCs w:val="24"/>
        </w:rPr>
        <w:t xml:space="preserve"> </w:t>
      </w:r>
      <w:r w:rsidR="00ED683C">
        <w:rPr>
          <w:rFonts w:ascii="Cambria" w:hAnsi="Cambria"/>
          <w:b/>
          <w:bCs/>
          <w:sz w:val="24"/>
          <w:szCs w:val="24"/>
        </w:rPr>
        <w:t xml:space="preserve">specifikace testů) se nezveřejní, a to ani jako metadata, </w:t>
      </w:r>
      <w:r w:rsidR="00ED683C" w:rsidRPr="0030614A">
        <w:rPr>
          <w:rFonts w:ascii="Cambria" w:hAnsi="Cambria"/>
          <w:sz w:val="24"/>
          <w:szCs w:val="24"/>
        </w:rPr>
        <w:t>s</w:t>
      </w:r>
      <w:r w:rsidR="00E24435">
        <w:rPr>
          <w:rFonts w:ascii="Cambria" w:hAnsi="Cambria"/>
          <w:sz w:val="24"/>
          <w:szCs w:val="24"/>
        </w:rPr>
        <w:t> </w:t>
      </w:r>
      <w:r w:rsidR="00ED683C" w:rsidRPr="0030614A">
        <w:rPr>
          <w:rFonts w:ascii="Cambria" w:hAnsi="Cambria"/>
          <w:sz w:val="24"/>
          <w:szCs w:val="24"/>
        </w:rPr>
        <w:t>ohledem</w:t>
      </w:r>
      <w:r w:rsidR="00E24435">
        <w:rPr>
          <w:rFonts w:ascii="Cambria" w:hAnsi="Cambria"/>
          <w:sz w:val="24"/>
          <w:szCs w:val="24"/>
        </w:rPr>
        <w:t xml:space="preserve"> </w:t>
      </w:r>
      <w:r w:rsidR="00ED683C">
        <w:rPr>
          <w:rFonts w:ascii="Cambria" w:hAnsi="Cambria"/>
          <w:sz w:val="24"/>
          <w:szCs w:val="24"/>
        </w:rPr>
        <w:t xml:space="preserve">na to, že tvoří obchodní </w:t>
      </w:r>
      <w:r w:rsidR="00E24435">
        <w:rPr>
          <w:rFonts w:ascii="Cambria" w:hAnsi="Cambria"/>
          <w:sz w:val="24"/>
          <w:szCs w:val="24"/>
        </w:rPr>
        <w:t>tajemství</w:t>
      </w:r>
      <w:r w:rsidR="00ED683C">
        <w:rPr>
          <w:rFonts w:ascii="Cambria" w:hAnsi="Cambria"/>
          <w:sz w:val="24"/>
          <w:szCs w:val="24"/>
        </w:rPr>
        <w:t xml:space="preserve"> ÚMG i SOTIO (</w:t>
      </w:r>
      <w:r w:rsidR="00597F75">
        <w:rPr>
          <w:rFonts w:ascii="Cambria" w:hAnsi="Cambria"/>
          <w:sz w:val="24"/>
          <w:szCs w:val="24"/>
        </w:rPr>
        <w:t xml:space="preserve">§  </w:t>
      </w:r>
      <w:r w:rsidR="00ED683C">
        <w:rPr>
          <w:rFonts w:ascii="Cambria" w:hAnsi="Cambria"/>
          <w:sz w:val="24"/>
          <w:szCs w:val="24"/>
        </w:rPr>
        <w:t>504 zákona č. 89/2012 Sb., občanský zákoník</w:t>
      </w:r>
      <w:r w:rsidR="0030614A">
        <w:rPr>
          <w:rFonts w:ascii="Cambria" w:hAnsi="Cambria"/>
          <w:sz w:val="24"/>
          <w:szCs w:val="24"/>
        </w:rPr>
        <w:t xml:space="preserve">, neboť neomezený přístup k těmto informacím může mít </w:t>
      </w:r>
      <w:r w:rsidR="00E24435">
        <w:rPr>
          <w:rFonts w:ascii="Cambria" w:hAnsi="Cambria"/>
          <w:sz w:val="24"/>
          <w:szCs w:val="24"/>
        </w:rPr>
        <w:t>podstatný</w:t>
      </w:r>
      <w:r w:rsidR="0030614A">
        <w:rPr>
          <w:rFonts w:ascii="Cambria" w:hAnsi="Cambria"/>
          <w:sz w:val="24"/>
          <w:szCs w:val="24"/>
        </w:rPr>
        <w:t xml:space="preserve"> dopad do práv smluvních stran a do jejich ekonomických výsledků. Smluvní strany se dohodly, že příloha č.</w:t>
      </w:r>
      <w:r w:rsidR="00597F75">
        <w:rPr>
          <w:rFonts w:ascii="Cambria" w:hAnsi="Cambria"/>
          <w:sz w:val="24"/>
          <w:szCs w:val="24"/>
        </w:rPr>
        <w:t xml:space="preserve"> </w:t>
      </w:r>
      <w:r w:rsidR="0030614A">
        <w:rPr>
          <w:rFonts w:ascii="Cambria" w:hAnsi="Cambria"/>
          <w:sz w:val="24"/>
          <w:szCs w:val="24"/>
        </w:rPr>
        <w:t xml:space="preserve">1 (tzn. </w:t>
      </w:r>
      <w:r w:rsidR="00597F75">
        <w:rPr>
          <w:rFonts w:ascii="Cambria" w:hAnsi="Cambria"/>
          <w:sz w:val="24"/>
          <w:szCs w:val="24"/>
        </w:rPr>
        <w:t>s</w:t>
      </w:r>
      <w:r w:rsidR="0030614A">
        <w:rPr>
          <w:rFonts w:ascii="Cambria" w:hAnsi="Cambria"/>
          <w:sz w:val="24"/>
          <w:szCs w:val="24"/>
        </w:rPr>
        <w:t>pecifikace testů) bude v registru smlu</w:t>
      </w:r>
      <w:r w:rsidR="00E24435">
        <w:rPr>
          <w:rFonts w:ascii="Cambria" w:hAnsi="Cambria"/>
          <w:sz w:val="24"/>
          <w:szCs w:val="24"/>
        </w:rPr>
        <w:t>v</w:t>
      </w:r>
      <w:r w:rsidR="0030614A">
        <w:rPr>
          <w:rFonts w:ascii="Cambria" w:hAnsi="Cambria"/>
          <w:sz w:val="24"/>
          <w:szCs w:val="24"/>
        </w:rPr>
        <w:t xml:space="preserve"> zveřejněna pouze v případě, že výše uvedený postup zveřej</w:t>
      </w:r>
      <w:r w:rsidR="00341C28">
        <w:rPr>
          <w:rFonts w:ascii="Cambria" w:hAnsi="Cambria"/>
          <w:sz w:val="24"/>
          <w:szCs w:val="24"/>
        </w:rPr>
        <w:t>ně</w:t>
      </w:r>
      <w:r w:rsidR="0030614A">
        <w:rPr>
          <w:rFonts w:ascii="Cambria" w:hAnsi="Cambria"/>
          <w:sz w:val="24"/>
          <w:szCs w:val="24"/>
        </w:rPr>
        <w:t>ní bude v </w:t>
      </w:r>
      <w:r w:rsidR="00341C28">
        <w:rPr>
          <w:rFonts w:ascii="Cambria" w:hAnsi="Cambria"/>
          <w:sz w:val="24"/>
          <w:szCs w:val="24"/>
        </w:rPr>
        <w:t>konkrétním</w:t>
      </w:r>
      <w:r w:rsidR="0030614A">
        <w:rPr>
          <w:rFonts w:ascii="Cambria" w:hAnsi="Cambria"/>
          <w:sz w:val="24"/>
          <w:szCs w:val="24"/>
        </w:rPr>
        <w:t xml:space="preserve"> případě pravomocným rozhodnutím soudu považován za nedostatečný; ke zveřejnění pak dojde pouze v takovém rozsahu, v jakém bude nařízeno pravomocným rozhodnutím soudu.</w:t>
      </w:r>
    </w:p>
    <w:p w14:paraId="07DEB17D" w14:textId="5EA0D4A1" w:rsidR="00EE353E" w:rsidRPr="00D41CC2" w:rsidRDefault="0030614A" w:rsidP="00142A8A">
      <w:pPr>
        <w:numPr>
          <w:ilvl w:val="0"/>
          <w:numId w:val="16"/>
        </w:numPr>
        <w:spacing w:after="120"/>
        <w:ind w:left="567" w:hanging="567"/>
        <w:jc w:val="both"/>
        <w:rPr>
          <w:rFonts w:ascii="Cambria" w:hAnsi="Cambria"/>
          <w:sz w:val="24"/>
          <w:szCs w:val="24"/>
        </w:rPr>
      </w:pPr>
      <w:r w:rsidRPr="0030614A">
        <w:rPr>
          <w:rFonts w:ascii="Cambria" w:hAnsi="Cambria"/>
          <w:sz w:val="24"/>
          <w:szCs w:val="24"/>
        </w:rPr>
        <w:t>Ujednání o uveřejňování dle této smlouvy se použijí i na Dílčí smlouvy nebo případné dodatky této smlouvy</w:t>
      </w:r>
      <w:r>
        <w:rPr>
          <w:rFonts w:ascii="Cambria" w:hAnsi="Cambria"/>
          <w:sz w:val="24"/>
          <w:szCs w:val="24"/>
        </w:rPr>
        <w:t>.</w:t>
      </w:r>
    </w:p>
    <w:p w14:paraId="275684DE" w14:textId="7E81D74C" w:rsidR="00157249" w:rsidRPr="00D41CC2" w:rsidRDefault="00157249" w:rsidP="00157249">
      <w:pPr>
        <w:numPr>
          <w:ilvl w:val="0"/>
          <w:numId w:val="16"/>
        </w:numPr>
        <w:spacing w:after="120"/>
        <w:ind w:left="567" w:hanging="567"/>
        <w:jc w:val="both"/>
        <w:rPr>
          <w:rFonts w:ascii="Cambria" w:hAnsi="Cambria"/>
          <w:sz w:val="24"/>
          <w:szCs w:val="24"/>
        </w:rPr>
      </w:pPr>
      <w:r>
        <w:rPr>
          <w:rFonts w:ascii="Cambria" w:hAnsi="Cambria"/>
          <w:sz w:val="24"/>
          <w:szCs w:val="24"/>
        </w:rPr>
        <w:t xml:space="preserve"> </w:t>
      </w:r>
      <w:r w:rsidRPr="00D41CC2">
        <w:rPr>
          <w:rFonts w:ascii="Cambria" w:hAnsi="Cambria"/>
          <w:sz w:val="24"/>
          <w:szCs w:val="24"/>
        </w:rPr>
        <w:t>Tato smlouva se řídí právním řádem České republiky, zejména příslušnými ustanoveními zák. č. 89/2012 Sb., občanský zákoník, ve znění pozdějších předpisů.</w:t>
      </w:r>
    </w:p>
    <w:p w14:paraId="380CFC80" w14:textId="77777777" w:rsidR="00157249" w:rsidRPr="00D41CC2" w:rsidRDefault="00157249" w:rsidP="00157249">
      <w:pPr>
        <w:numPr>
          <w:ilvl w:val="0"/>
          <w:numId w:val="16"/>
        </w:numPr>
        <w:spacing w:after="120"/>
        <w:ind w:left="567" w:hanging="567"/>
        <w:jc w:val="both"/>
        <w:rPr>
          <w:rFonts w:ascii="Cambria" w:hAnsi="Cambria"/>
          <w:sz w:val="24"/>
          <w:szCs w:val="24"/>
        </w:rPr>
      </w:pPr>
      <w:r w:rsidRPr="00D41CC2">
        <w:rPr>
          <w:rFonts w:ascii="Cambria" w:hAnsi="Cambria"/>
          <w:sz w:val="24"/>
          <w:szCs w:val="24"/>
        </w:rPr>
        <w:t>Jestliže se některé z ustanovení této smlouvy ukáže jako nedovolené, neplatné, nebo nevymahatelné, nebude tím dotčena účinnost smlouvy jako celku ani jejích zbývajících ustanovení. V takovém případě strany změní nebo přizpůsobí takové nedovolené, neplatné nebo nevymahatelné ustanovení písemnou formou tak, aby bylo dosaženo úpravy, které odpovídá účelu a úmyslu stran v době uzavření smlouvy, a která je hospodářsky nejbližší neplatnému, nedovolenému nebo nevymahatelnému ustanovení, popřípadě podniknou kroky k realizaci původního účelu takového ustanovení.</w:t>
      </w:r>
    </w:p>
    <w:p w14:paraId="197B97B5" w14:textId="3D1207CC" w:rsidR="00F257B2" w:rsidRPr="00D41CC2" w:rsidRDefault="00B25701" w:rsidP="00F257B2">
      <w:pPr>
        <w:numPr>
          <w:ilvl w:val="0"/>
          <w:numId w:val="16"/>
        </w:numPr>
        <w:spacing w:after="120"/>
        <w:ind w:left="567" w:hanging="567"/>
        <w:jc w:val="both"/>
        <w:rPr>
          <w:rFonts w:ascii="Cambria" w:hAnsi="Cambria"/>
          <w:sz w:val="24"/>
          <w:szCs w:val="24"/>
        </w:rPr>
      </w:pPr>
      <w:r w:rsidRPr="00D41CC2">
        <w:rPr>
          <w:rFonts w:ascii="Cambria" w:hAnsi="Cambria"/>
          <w:sz w:val="24"/>
          <w:szCs w:val="24"/>
        </w:rPr>
        <w:t>Kontaktní osoby pro potřeby této spolupráce v</w:t>
      </w:r>
      <w:r w:rsidR="00F257B2" w:rsidRPr="00D41CC2">
        <w:rPr>
          <w:rFonts w:ascii="Cambria" w:hAnsi="Cambria"/>
          <w:sz w:val="24"/>
          <w:szCs w:val="24"/>
        </w:rPr>
        <w:t xml:space="preserve"> ÚMG a SOTIO:</w:t>
      </w:r>
    </w:p>
    <w:p w14:paraId="3577C16A" w14:textId="77777777" w:rsidR="00F257B2" w:rsidRPr="00D41CC2" w:rsidRDefault="00F257B2" w:rsidP="00F257B2">
      <w:pPr>
        <w:spacing w:after="120"/>
        <w:ind w:left="567"/>
        <w:jc w:val="both"/>
        <w:rPr>
          <w:rFonts w:ascii="Cambria" w:hAnsi="Cambria"/>
          <w:sz w:val="24"/>
          <w:szCs w:val="24"/>
        </w:rPr>
      </w:pPr>
      <w:r w:rsidRPr="00D41CC2">
        <w:rPr>
          <w:rFonts w:ascii="Cambria" w:hAnsi="Cambria"/>
          <w:sz w:val="24"/>
          <w:szCs w:val="24"/>
        </w:rPr>
        <w:t>ÚMG:</w:t>
      </w:r>
    </w:p>
    <w:p w14:paraId="4E43BDFF" w14:textId="72BFFD6B" w:rsidR="00F257B2" w:rsidRPr="00D41CC2" w:rsidRDefault="00F257B2" w:rsidP="00F257B2">
      <w:pPr>
        <w:spacing w:after="120"/>
        <w:ind w:left="567"/>
        <w:jc w:val="both"/>
        <w:rPr>
          <w:rFonts w:asciiTheme="majorHAnsi" w:hAnsiTheme="majorHAnsi"/>
          <w:sz w:val="24"/>
          <w:szCs w:val="24"/>
        </w:rPr>
      </w:pPr>
      <w:r w:rsidRPr="00D41CC2">
        <w:rPr>
          <w:rFonts w:asciiTheme="majorHAnsi" w:hAnsiTheme="majorHAnsi"/>
          <w:sz w:val="24"/>
          <w:szCs w:val="24"/>
        </w:rPr>
        <w:t xml:space="preserve">kontaktní osoba </w:t>
      </w:r>
      <w:r w:rsidR="0036650A">
        <w:rPr>
          <w:rFonts w:asciiTheme="majorHAnsi" w:hAnsiTheme="majorHAnsi"/>
          <w:sz w:val="24"/>
          <w:szCs w:val="24"/>
        </w:rPr>
        <w:t>xxx</w:t>
      </w:r>
    </w:p>
    <w:p w14:paraId="17DCCC36" w14:textId="247F7EB0" w:rsidR="00F257B2" w:rsidRPr="00D41CC2" w:rsidRDefault="00F257B2" w:rsidP="005710DC">
      <w:pPr>
        <w:spacing w:after="240"/>
        <w:ind w:left="567"/>
        <w:jc w:val="both"/>
        <w:rPr>
          <w:rFonts w:asciiTheme="majorHAnsi" w:hAnsiTheme="majorHAnsi"/>
          <w:sz w:val="24"/>
          <w:szCs w:val="24"/>
        </w:rPr>
      </w:pPr>
      <w:r w:rsidRPr="00D41CC2">
        <w:rPr>
          <w:rFonts w:asciiTheme="majorHAnsi" w:hAnsiTheme="majorHAnsi"/>
          <w:sz w:val="24"/>
          <w:szCs w:val="24"/>
        </w:rPr>
        <w:t xml:space="preserve">na vědomí: </w:t>
      </w:r>
      <w:r w:rsidR="0036650A">
        <w:rPr>
          <w:rFonts w:asciiTheme="majorHAnsi" w:hAnsiTheme="majorHAnsi"/>
          <w:sz w:val="24"/>
          <w:szCs w:val="24"/>
        </w:rPr>
        <w:t>xxx</w:t>
      </w:r>
    </w:p>
    <w:p w14:paraId="7BDAA853" w14:textId="77777777" w:rsidR="00F257B2" w:rsidRPr="00D41CC2" w:rsidRDefault="00F257B2" w:rsidP="00F257B2">
      <w:pPr>
        <w:spacing w:after="120"/>
        <w:ind w:left="567"/>
        <w:jc w:val="both"/>
        <w:rPr>
          <w:rFonts w:ascii="Cambria" w:hAnsi="Cambria"/>
          <w:sz w:val="24"/>
          <w:szCs w:val="24"/>
        </w:rPr>
      </w:pPr>
      <w:r w:rsidRPr="00D41CC2">
        <w:rPr>
          <w:rFonts w:ascii="Cambria" w:hAnsi="Cambria"/>
          <w:sz w:val="24"/>
          <w:szCs w:val="24"/>
        </w:rPr>
        <w:t>SOTIO:</w:t>
      </w:r>
    </w:p>
    <w:p w14:paraId="0E787DAE" w14:textId="00EC409C" w:rsidR="00F257B2" w:rsidRPr="00D41CC2" w:rsidRDefault="00F257B2" w:rsidP="00117294">
      <w:pPr>
        <w:spacing w:after="120"/>
        <w:ind w:left="567"/>
        <w:jc w:val="both"/>
        <w:rPr>
          <w:rFonts w:ascii="Cambria" w:hAnsi="Cambria"/>
          <w:sz w:val="24"/>
          <w:szCs w:val="24"/>
        </w:rPr>
      </w:pPr>
      <w:r w:rsidRPr="00D41CC2">
        <w:rPr>
          <w:rFonts w:ascii="Cambria" w:hAnsi="Cambria"/>
          <w:sz w:val="24"/>
          <w:szCs w:val="24"/>
        </w:rPr>
        <w:t xml:space="preserve">kontaktní osoba </w:t>
      </w:r>
      <w:r w:rsidR="0036650A">
        <w:rPr>
          <w:rFonts w:ascii="Cambria" w:hAnsi="Cambria"/>
          <w:sz w:val="24"/>
          <w:szCs w:val="24"/>
        </w:rPr>
        <w:t>xxx</w:t>
      </w:r>
    </w:p>
    <w:p w14:paraId="4BA0E080" w14:textId="49FBEA9A" w:rsidR="00B202CF" w:rsidRPr="00D41CC2" w:rsidRDefault="00B202CF" w:rsidP="00B202CF">
      <w:pPr>
        <w:spacing w:after="120"/>
        <w:ind w:left="567"/>
        <w:jc w:val="both"/>
        <w:rPr>
          <w:rFonts w:ascii="Cambria" w:hAnsi="Cambria"/>
          <w:sz w:val="24"/>
          <w:szCs w:val="24"/>
        </w:rPr>
      </w:pPr>
      <w:r w:rsidRPr="00D41CC2">
        <w:rPr>
          <w:rFonts w:ascii="Cambria" w:hAnsi="Cambria"/>
          <w:sz w:val="24"/>
          <w:szCs w:val="24"/>
        </w:rPr>
        <w:t xml:space="preserve">na vědomí: </w:t>
      </w:r>
      <w:r w:rsidR="0036650A">
        <w:rPr>
          <w:rFonts w:ascii="Cambria" w:hAnsi="Cambria"/>
          <w:sz w:val="24"/>
          <w:szCs w:val="24"/>
        </w:rPr>
        <w:t>xxx</w:t>
      </w:r>
    </w:p>
    <w:p w14:paraId="7A7D49FA" w14:textId="650C0C15" w:rsidR="00141E0C" w:rsidRPr="00D41CC2" w:rsidRDefault="00141E0C" w:rsidP="004B2572">
      <w:pPr>
        <w:numPr>
          <w:ilvl w:val="0"/>
          <w:numId w:val="16"/>
        </w:numPr>
        <w:spacing w:after="120"/>
        <w:ind w:left="567" w:hanging="567"/>
        <w:jc w:val="both"/>
        <w:rPr>
          <w:rFonts w:ascii="Cambria" w:hAnsi="Cambria"/>
          <w:sz w:val="24"/>
          <w:szCs w:val="24"/>
        </w:rPr>
      </w:pPr>
      <w:r w:rsidRPr="00D41CC2">
        <w:rPr>
          <w:rFonts w:ascii="Cambria" w:hAnsi="Cambria"/>
          <w:sz w:val="24"/>
          <w:szCs w:val="24"/>
        </w:rPr>
        <w:lastRenderedPageBreak/>
        <w:t xml:space="preserve">Tuto smlouvu je možné měnit pouze písemně.  </w:t>
      </w:r>
    </w:p>
    <w:p w14:paraId="3F7A23B3" w14:textId="77777777" w:rsidR="00DA64BD" w:rsidRPr="00D41CC2" w:rsidRDefault="00DA64BD" w:rsidP="00142A8A">
      <w:pPr>
        <w:numPr>
          <w:ilvl w:val="0"/>
          <w:numId w:val="16"/>
        </w:numPr>
        <w:spacing w:after="120"/>
        <w:ind w:left="567" w:hanging="567"/>
        <w:jc w:val="both"/>
        <w:rPr>
          <w:rFonts w:ascii="Cambria" w:hAnsi="Cambria"/>
          <w:sz w:val="24"/>
          <w:szCs w:val="24"/>
        </w:rPr>
      </w:pPr>
      <w:r w:rsidRPr="00D41CC2">
        <w:rPr>
          <w:rFonts w:ascii="Cambria" w:hAnsi="Cambria"/>
          <w:sz w:val="24"/>
          <w:szCs w:val="24"/>
        </w:rPr>
        <w:t>Spory mezi stranami, které vzniknou v souvislosti s realizací této smlouvy, budou řešeny vzájemnou dohodou smluvních stran. V případě, že se nepodaří vyřešit takový spor smírnou cestou, může se kterákoli ze smluvních stran obrátit na příslušný soud.</w:t>
      </w:r>
    </w:p>
    <w:p w14:paraId="4BB8594D" w14:textId="77777777" w:rsidR="00DA64BD" w:rsidRPr="00D41CC2" w:rsidRDefault="00DA64BD" w:rsidP="00142A8A">
      <w:pPr>
        <w:numPr>
          <w:ilvl w:val="0"/>
          <w:numId w:val="16"/>
        </w:numPr>
        <w:spacing w:after="120"/>
        <w:ind w:left="567" w:hanging="567"/>
        <w:jc w:val="both"/>
        <w:rPr>
          <w:rFonts w:ascii="Cambria" w:hAnsi="Cambria"/>
          <w:sz w:val="24"/>
          <w:szCs w:val="24"/>
        </w:rPr>
      </w:pPr>
      <w:r w:rsidRPr="00D41CC2">
        <w:rPr>
          <w:rFonts w:ascii="Cambria" w:hAnsi="Cambria"/>
          <w:sz w:val="24"/>
          <w:szCs w:val="24"/>
        </w:rPr>
        <w:t xml:space="preserve">Nedílnou součástí této </w:t>
      </w:r>
      <w:r w:rsidR="00095C2A" w:rsidRPr="00D41CC2">
        <w:rPr>
          <w:rFonts w:ascii="Cambria" w:hAnsi="Cambria"/>
          <w:sz w:val="24"/>
          <w:szCs w:val="24"/>
        </w:rPr>
        <w:t>s</w:t>
      </w:r>
      <w:r w:rsidRPr="00D41CC2">
        <w:rPr>
          <w:rFonts w:ascii="Cambria" w:hAnsi="Cambria"/>
          <w:sz w:val="24"/>
          <w:szCs w:val="24"/>
        </w:rPr>
        <w:t>mlouvy jsou následující přílohy:</w:t>
      </w:r>
    </w:p>
    <w:p w14:paraId="7A46BF8D" w14:textId="77777777" w:rsidR="00425F78" w:rsidRPr="00D41CC2" w:rsidRDefault="00DA64BD" w:rsidP="00142A8A">
      <w:pPr>
        <w:numPr>
          <w:ilvl w:val="2"/>
          <w:numId w:val="16"/>
        </w:numPr>
        <w:spacing w:after="120"/>
        <w:ind w:hanging="1026"/>
        <w:jc w:val="both"/>
        <w:rPr>
          <w:rFonts w:ascii="Cambria" w:hAnsi="Cambria"/>
          <w:sz w:val="24"/>
          <w:szCs w:val="24"/>
        </w:rPr>
      </w:pPr>
      <w:r w:rsidRPr="00D41CC2">
        <w:rPr>
          <w:rFonts w:ascii="Cambria" w:hAnsi="Cambria"/>
          <w:sz w:val="24"/>
          <w:szCs w:val="24"/>
        </w:rPr>
        <w:t xml:space="preserve">Příloha č. 1 – </w:t>
      </w:r>
      <w:r w:rsidR="00142A8A" w:rsidRPr="00D41CC2">
        <w:rPr>
          <w:rFonts w:ascii="Cambria" w:hAnsi="Cambria"/>
          <w:sz w:val="24"/>
          <w:szCs w:val="24"/>
        </w:rPr>
        <w:t>Testy</w:t>
      </w:r>
    </w:p>
    <w:p w14:paraId="5337866D" w14:textId="7637DEF1" w:rsidR="00D41CC2" w:rsidRDefault="00DA64BD">
      <w:pPr>
        <w:rPr>
          <w:rFonts w:ascii="Cambria" w:hAnsi="Cambria"/>
          <w:sz w:val="24"/>
        </w:rPr>
      </w:pPr>
      <w:r w:rsidRPr="00F22E08">
        <w:rPr>
          <w:rFonts w:ascii="Cambria" w:hAnsi="Cambria"/>
          <w:sz w:val="24"/>
          <w:szCs w:val="24"/>
        </w:rPr>
        <w:t>Strany prohlašují, že si tuto smlouvu přečetly a že tato smlouva tak, jak byla sepsána, odpovídá jejich pravé vůli, kterou si vzájemně projevily vážně, srozumitelně a zcela svobodně, a na důkaz toho připojují své podpisy.</w:t>
      </w:r>
    </w:p>
    <w:p w14:paraId="78575D54" w14:textId="05C22808" w:rsidR="00597F75" w:rsidRDefault="00597F75">
      <w:pPr>
        <w:rPr>
          <w:rFonts w:ascii="Cambria" w:hAnsi="Cambria"/>
          <w:sz w:val="24"/>
        </w:rPr>
      </w:pPr>
    </w:p>
    <w:p w14:paraId="04865DAD" w14:textId="7153C1EF" w:rsidR="00597F75" w:rsidRDefault="00597F75">
      <w:pPr>
        <w:rPr>
          <w:rFonts w:ascii="Cambria" w:hAnsi="Cambria"/>
          <w:sz w:val="24"/>
        </w:rPr>
      </w:pPr>
    </w:p>
    <w:p w14:paraId="3543D141" w14:textId="4FB59953" w:rsidR="00C534EB" w:rsidRDefault="00C534EB">
      <w:pPr>
        <w:rPr>
          <w:rFonts w:ascii="Cambria" w:hAnsi="Cambria"/>
          <w:sz w:val="24"/>
        </w:rPr>
      </w:pPr>
    </w:p>
    <w:p w14:paraId="04C7F45A" w14:textId="3BAAA6A0" w:rsidR="00C534EB" w:rsidRDefault="00C534EB">
      <w:pPr>
        <w:rPr>
          <w:rFonts w:ascii="Cambria" w:hAnsi="Cambria"/>
          <w:sz w:val="24"/>
        </w:rPr>
      </w:pPr>
    </w:p>
    <w:p w14:paraId="1CC7202B" w14:textId="1B848D5B" w:rsidR="00C534EB" w:rsidRDefault="00C534EB">
      <w:pPr>
        <w:rPr>
          <w:rFonts w:ascii="Cambria" w:hAnsi="Cambria"/>
          <w:sz w:val="24"/>
        </w:rPr>
      </w:pPr>
    </w:p>
    <w:p w14:paraId="472FA68A" w14:textId="104AFC27" w:rsidR="00C534EB" w:rsidRDefault="00C534EB">
      <w:pPr>
        <w:rPr>
          <w:rFonts w:ascii="Cambria" w:hAnsi="Cambria"/>
          <w:sz w:val="24"/>
        </w:rPr>
      </w:pPr>
    </w:p>
    <w:p w14:paraId="27B8134D" w14:textId="3E169BAC" w:rsidR="00C534EB" w:rsidRDefault="00C534EB">
      <w:pPr>
        <w:rPr>
          <w:rFonts w:ascii="Cambria" w:hAnsi="Cambria"/>
          <w:sz w:val="24"/>
        </w:rPr>
      </w:pPr>
    </w:p>
    <w:p w14:paraId="045EEA88" w14:textId="3AF3230B" w:rsidR="00C534EB" w:rsidRDefault="00C534EB">
      <w:pPr>
        <w:rPr>
          <w:rFonts w:ascii="Cambria" w:hAnsi="Cambria"/>
          <w:sz w:val="24"/>
        </w:rPr>
      </w:pPr>
    </w:p>
    <w:p w14:paraId="1C944274" w14:textId="7E1F490E" w:rsidR="00C534EB" w:rsidRDefault="00C534EB">
      <w:pPr>
        <w:rPr>
          <w:rFonts w:ascii="Cambria" w:hAnsi="Cambria"/>
          <w:sz w:val="24"/>
        </w:rPr>
      </w:pPr>
    </w:p>
    <w:p w14:paraId="1142A5EF" w14:textId="5E459829" w:rsidR="00C534EB" w:rsidRDefault="00C534EB">
      <w:pPr>
        <w:rPr>
          <w:rFonts w:ascii="Cambria" w:hAnsi="Cambria"/>
          <w:sz w:val="24"/>
        </w:rPr>
      </w:pPr>
    </w:p>
    <w:p w14:paraId="2EEB4C9D" w14:textId="5227B186" w:rsidR="00C534EB" w:rsidRDefault="00C534EB">
      <w:pPr>
        <w:rPr>
          <w:rFonts w:ascii="Cambria" w:hAnsi="Cambria"/>
          <w:sz w:val="24"/>
        </w:rPr>
      </w:pPr>
    </w:p>
    <w:p w14:paraId="57D23440" w14:textId="1C4AE281" w:rsidR="00C534EB" w:rsidRDefault="00C534EB">
      <w:pPr>
        <w:rPr>
          <w:rFonts w:ascii="Cambria" w:hAnsi="Cambria"/>
          <w:sz w:val="24"/>
        </w:rPr>
      </w:pPr>
    </w:p>
    <w:p w14:paraId="7FE039CA" w14:textId="03B12E41" w:rsidR="00C534EB" w:rsidRDefault="00C534EB">
      <w:pPr>
        <w:rPr>
          <w:rFonts w:ascii="Cambria" w:hAnsi="Cambria"/>
          <w:sz w:val="24"/>
        </w:rPr>
      </w:pPr>
    </w:p>
    <w:p w14:paraId="3F482E5C" w14:textId="0405E3B2" w:rsidR="00C534EB" w:rsidRDefault="00C534EB">
      <w:pPr>
        <w:rPr>
          <w:rFonts w:ascii="Cambria" w:hAnsi="Cambria"/>
          <w:sz w:val="24"/>
        </w:rPr>
      </w:pPr>
    </w:p>
    <w:p w14:paraId="70FCDE68" w14:textId="667B522E" w:rsidR="00C534EB" w:rsidRDefault="00C534EB">
      <w:pPr>
        <w:rPr>
          <w:rFonts w:ascii="Cambria" w:hAnsi="Cambria"/>
          <w:sz w:val="24"/>
        </w:rPr>
      </w:pPr>
    </w:p>
    <w:p w14:paraId="240CA433" w14:textId="2F4028DB" w:rsidR="00C534EB" w:rsidRDefault="00C534EB">
      <w:pPr>
        <w:rPr>
          <w:rFonts w:ascii="Cambria" w:hAnsi="Cambria"/>
          <w:sz w:val="24"/>
        </w:rPr>
      </w:pPr>
    </w:p>
    <w:p w14:paraId="4B6C1B1F" w14:textId="2CCD058B" w:rsidR="00C534EB" w:rsidRDefault="00C534EB">
      <w:pPr>
        <w:rPr>
          <w:rFonts w:ascii="Cambria" w:hAnsi="Cambria"/>
          <w:sz w:val="24"/>
        </w:rPr>
      </w:pPr>
    </w:p>
    <w:p w14:paraId="505A8208" w14:textId="500452C8" w:rsidR="00C534EB" w:rsidRDefault="00C534EB">
      <w:pPr>
        <w:rPr>
          <w:rFonts w:ascii="Cambria" w:hAnsi="Cambria"/>
          <w:sz w:val="24"/>
        </w:rPr>
      </w:pPr>
    </w:p>
    <w:p w14:paraId="50E8AB7B" w14:textId="54AECF2C" w:rsidR="00C534EB" w:rsidRDefault="00C534EB">
      <w:pPr>
        <w:rPr>
          <w:rFonts w:ascii="Cambria" w:hAnsi="Cambria"/>
          <w:sz w:val="24"/>
        </w:rPr>
      </w:pPr>
    </w:p>
    <w:p w14:paraId="514EAF03" w14:textId="4356C2A8" w:rsidR="00C534EB" w:rsidRDefault="00C534EB">
      <w:pPr>
        <w:rPr>
          <w:rFonts w:ascii="Cambria" w:hAnsi="Cambria"/>
          <w:sz w:val="24"/>
        </w:rPr>
      </w:pPr>
    </w:p>
    <w:p w14:paraId="72767627" w14:textId="7C1F365F" w:rsidR="00C534EB" w:rsidRDefault="00C534EB">
      <w:pPr>
        <w:rPr>
          <w:rFonts w:ascii="Cambria" w:hAnsi="Cambria"/>
          <w:sz w:val="24"/>
        </w:rPr>
      </w:pPr>
    </w:p>
    <w:p w14:paraId="5475E19B" w14:textId="13A7BBB3" w:rsidR="00C534EB" w:rsidRDefault="00C534EB">
      <w:pPr>
        <w:rPr>
          <w:rFonts w:ascii="Cambria" w:hAnsi="Cambria"/>
          <w:sz w:val="24"/>
        </w:rPr>
      </w:pPr>
    </w:p>
    <w:p w14:paraId="24D88684" w14:textId="71074B52" w:rsidR="00C534EB" w:rsidRDefault="00C534EB">
      <w:pPr>
        <w:rPr>
          <w:rFonts w:ascii="Cambria" w:hAnsi="Cambria"/>
          <w:sz w:val="24"/>
        </w:rPr>
      </w:pPr>
    </w:p>
    <w:p w14:paraId="3FE16D6B" w14:textId="281EAC39" w:rsidR="00C534EB" w:rsidRDefault="00C534EB">
      <w:pPr>
        <w:rPr>
          <w:rFonts w:ascii="Cambria" w:hAnsi="Cambria"/>
          <w:sz w:val="24"/>
        </w:rPr>
      </w:pPr>
    </w:p>
    <w:p w14:paraId="3BC1DEC0" w14:textId="69A37875" w:rsidR="00C534EB" w:rsidRDefault="00C534EB">
      <w:pPr>
        <w:rPr>
          <w:rFonts w:ascii="Cambria" w:hAnsi="Cambria"/>
          <w:sz w:val="24"/>
        </w:rPr>
      </w:pPr>
    </w:p>
    <w:p w14:paraId="3F51171E" w14:textId="147D6660" w:rsidR="00C534EB" w:rsidRDefault="00C534EB">
      <w:pPr>
        <w:rPr>
          <w:rFonts w:ascii="Cambria" w:hAnsi="Cambria"/>
          <w:sz w:val="24"/>
        </w:rPr>
      </w:pPr>
    </w:p>
    <w:p w14:paraId="29CD3297" w14:textId="66899920" w:rsidR="00C534EB" w:rsidRDefault="00C534EB">
      <w:pPr>
        <w:rPr>
          <w:rFonts w:ascii="Cambria" w:hAnsi="Cambria"/>
          <w:sz w:val="24"/>
        </w:rPr>
      </w:pPr>
    </w:p>
    <w:p w14:paraId="47C45EA7" w14:textId="77777777" w:rsidR="00C534EB" w:rsidRDefault="00C534EB">
      <w:pPr>
        <w:rPr>
          <w:rFonts w:ascii="Cambria" w:hAnsi="Cambria"/>
          <w:sz w:val="24"/>
        </w:rPr>
      </w:pPr>
    </w:p>
    <w:p w14:paraId="215313BA" w14:textId="77777777" w:rsidR="00597F75" w:rsidRDefault="00597F75">
      <w:pPr>
        <w:rPr>
          <w:rFonts w:ascii="Cambria" w:eastAsia="Calibri" w:hAnsi="Cambria"/>
          <w:sz w:val="24"/>
          <w:szCs w:val="22"/>
          <w:lang w:eastAsia="ar-SA"/>
        </w:rPr>
      </w:pPr>
    </w:p>
    <w:p w14:paraId="363589EA" w14:textId="6DA44D54" w:rsidR="00DA64BD" w:rsidRPr="00D41CC2" w:rsidRDefault="00DA64BD" w:rsidP="00DA64BD">
      <w:pPr>
        <w:pStyle w:val="Zkladntext"/>
        <w:jc w:val="both"/>
        <w:rPr>
          <w:rFonts w:ascii="Cambria" w:hAnsi="Cambria"/>
          <w:sz w:val="24"/>
        </w:rPr>
      </w:pPr>
      <w:r w:rsidRPr="00D41CC2">
        <w:rPr>
          <w:rFonts w:ascii="Cambria" w:hAnsi="Cambria"/>
          <w:sz w:val="24"/>
        </w:rPr>
        <w:t xml:space="preserve">V Praze dne </w:t>
      </w:r>
      <w:r w:rsidR="00AF17CD" w:rsidRPr="00D41CC2">
        <w:rPr>
          <w:rFonts w:ascii="Cambria" w:hAnsi="Cambria"/>
          <w:sz w:val="24"/>
        </w:rPr>
        <w:t>___________________</w:t>
      </w:r>
      <w:r w:rsidR="00117294" w:rsidRPr="00D41CC2">
        <w:rPr>
          <w:rFonts w:ascii="Cambria" w:hAnsi="Cambria"/>
          <w:sz w:val="24"/>
        </w:rPr>
        <w:tab/>
      </w:r>
      <w:r w:rsidR="00A54C8B" w:rsidRPr="00D41CC2">
        <w:rPr>
          <w:rFonts w:ascii="Cambria" w:hAnsi="Cambria"/>
          <w:sz w:val="24"/>
        </w:rPr>
        <w:tab/>
      </w:r>
      <w:r w:rsidR="00117294" w:rsidRPr="00D41CC2">
        <w:rPr>
          <w:rFonts w:ascii="Cambria" w:hAnsi="Cambria"/>
          <w:sz w:val="24"/>
        </w:rPr>
        <w:t>V Praze dne</w:t>
      </w:r>
      <w:r w:rsidR="004D4131" w:rsidRPr="00D41CC2">
        <w:rPr>
          <w:rFonts w:ascii="Cambria" w:hAnsi="Cambria"/>
          <w:sz w:val="24"/>
        </w:rPr>
        <w:t xml:space="preserve"> </w:t>
      </w:r>
      <w:r w:rsidR="00AA5B02" w:rsidRPr="00D41CC2">
        <w:rPr>
          <w:rFonts w:ascii="Cambria" w:hAnsi="Cambria"/>
          <w:sz w:val="24"/>
        </w:rPr>
        <w:t>________________</w:t>
      </w:r>
      <w:r w:rsidR="00AF17CD" w:rsidRPr="00D41CC2">
        <w:rPr>
          <w:rFonts w:ascii="Cambria" w:hAnsi="Cambria"/>
          <w:sz w:val="24"/>
        </w:rPr>
        <w:t>__</w:t>
      </w:r>
      <w:r w:rsidR="00AA5B02" w:rsidRPr="00D41CC2">
        <w:rPr>
          <w:rFonts w:ascii="Cambria" w:hAnsi="Cambria"/>
          <w:sz w:val="24"/>
        </w:rPr>
        <w:t>__</w:t>
      </w:r>
    </w:p>
    <w:p w14:paraId="3EF897B8" w14:textId="77777777" w:rsidR="00117294" w:rsidRPr="00D41CC2" w:rsidRDefault="00117294" w:rsidP="00DA64BD">
      <w:pPr>
        <w:pStyle w:val="Zkladntext"/>
        <w:jc w:val="both"/>
        <w:rPr>
          <w:rFonts w:ascii="Cambria" w:hAnsi="Cambria"/>
          <w:sz w:val="24"/>
        </w:rPr>
      </w:pPr>
    </w:p>
    <w:p w14:paraId="61E15325" w14:textId="77777777" w:rsidR="00DA64BD" w:rsidRPr="00D41CC2" w:rsidRDefault="00DA64BD" w:rsidP="00DA64BD">
      <w:pPr>
        <w:pStyle w:val="Zkladntext"/>
        <w:jc w:val="both"/>
        <w:rPr>
          <w:rFonts w:ascii="Cambria" w:hAnsi="Cambria"/>
          <w:sz w:val="24"/>
        </w:rPr>
      </w:pPr>
    </w:p>
    <w:p w14:paraId="1C3FA276" w14:textId="77777777" w:rsidR="00DA64BD" w:rsidRPr="00D41CC2" w:rsidRDefault="00DA64BD" w:rsidP="0041748F">
      <w:pPr>
        <w:pStyle w:val="Zkladntext"/>
        <w:jc w:val="both"/>
        <w:rPr>
          <w:rFonts w:ascii="Cambria" w:hAnsi="Cambria"/>
          <w:sz w:val="24"/>
        </w:rPr>
      </w:pPr>
      <w:r w:rsidRPr="00D41CC2">
        <w:rPr>
          <w:rFonts w:ascii="Cambria" w:hAnsi="Cambria"/>
          <w:sz w:val="24"/>
        </w:rPr>
        <w:t>_________________________________</w:t>
      </w:r>
      <w:r w:rsidRPr="00D41CC2">
        <w:rPr>
          <w:rFonts w:ascii="Cambria" w:hAnsi="Cambria"/>
          <w:sz w:val="24"/>
        </w:rPr>
        <w:tab/>
      </w:r>
      <w:r w:rsidR="002B3D46" w:rsidRPr="00D41CC2">
        <w:rPr>
          <w:rFonts w:ascii="Cambria" w:hAnsi="Cambria"/>
          <w:sz w:val="24"/>
        </w:rPr>
        <w:tab/>
      </w:r>
      <w:r w:rsidRPr="00D41CC2">
        <w:rPr>
          <w:rFonts w:ascii="Cambria" w:hAnsi="Cambria"/>
          <w:sz w:val="24"/>
        </w:rPr>
        <w:t>_________________________________</w:t>
      </w:r>
    </w:p>
    <w:p w14:paraId="5048518C" w14:textId="17902C9C" w:rsidR="00DA64BD" w:rsidRPr="00D41CC2" w:rsidRDefault="00DA64BD" w:rsidP="0041748F">
      <w:pPr>
        <w:pStyle w:val="Zkladntext"/>
        <w:jc w:val="both"/>
        <w:rPr>
          <w:rFonts w:ascii="Cambria" w:hAnsi="Cambria"/>
          <w:sz w:val="24"/>
        </w:rPr>
      </w:pPr>
      <w:r w:rsidRPr="00D41CC2">
        <w:rPr>
          <w:rFonts w:ascii="Cambria" w:hAnsi="Cambria"/>
          <w:sz w:val="24"/>
        </w:rPr>
        <w:t>SOTIO</w:t>
      </w:r>
      <w:r w:rsidR="00485DC7">
        <w:rPr>
          <w:rFonts w:ascii="Cambria" w:hAnsi="Cambria"/>
          <w:sz w:val="24"/>
        </w:rPr>
        <w:t xml:space="preserve"> Biotech</w:t>
      </w:r>
      <w:r w:rsidR="002B3D46" w:rsidRPr="00D41CC2">
        <w:rPr>
          <w:rFonts w:ascii="Cambria" w:hAnsi="Cambria"/>
          <w:sz w:val="24"/>
        </w:rPr>
        <w:t xml:space="preserve"> a.s.</w:t>
      </w:r>
      <w:r w:rsidR="002B3D46" w:rsidRPr="00D41CC2">
        <w:rPr>
          <w:rFonts w:ascii="Cambria" w:hAnsi="Cambria"/>
          <w:sz w:val="24"/>
        </w:rPr>
        <w:tab/>
      </w:r>
      <w:r w:rsidR="002B3D46" w:rsidRPr="00D41CC2">
        <w:rPr>
          <w:rFonts w:ascii="Cambria" w:hAnsi="Cambria"/>
          <w:sz w:val="24"/>
        </w:rPr>
        <w:tab/>
      </w:r>
      <w:r w:rsidR="002B3D46" w:rsidRPr="00D41CC2">
        <w:rPr>
          <w:rFonts w:ascii="Cambria" w:hAnsi="Cambria"/>
          <w:sz w:val="24"/>
        </w:rPr>
        <w:tab/>
      </w:r>
      <w:r w:rsidR="002B3D46" w:rsidRPr="00D41CC2">
        <w:rPr>
          <w:rFonts w:ascii="Cambria" w:hAnsi="Cambria"/>
          <w:sz w:val="24"/>
        </w:rPr>
        <w:tab/>
      </w:r>
      <w:r w:rsidRPr="00D41CC2">
        <w:rPr>
          <w:rFonts w:ascii="Cambria" w:hAnsi="Cambria"/>
          <w:sz w:val="24"/>
        </w:rPr>
        <w:t>Ú</w:t>
      </w:r>
      <w:r w:rsidR="002B3D46" w:rsidRPr="00D41CC2">
        <w:rPr>
          <w:rFonts w:ascii="Cambria" w:hAnsi="Cambria"/>
          <w:sz w:val="24"/>
        </w:rPr>
        <w:t>stav molekulární genetiky AV ČR, v.</w:t>
      </w:r>
      <w:r w:rsidR="00597F75">
        <w:rPr>
          <w:rFonts w:ascii="Cambria" w:hAnsi="Cambria"/>
          <w:sz w:val="24"/>
        </w:rPr>
        <w:t xml:space="preserve"> </w:t>
      </w:r>
      <w:r w:rsidR="002B3D46" w:rsidRPr="00D41CC2">
        <w:rPr>
          <w:rFonts w:ascii="Cambria" w:hAnsi="Cambria"/>
          <w:sz w:val="24"/>
        </w:rPr>
        <w:t>v.</w:t>
      </w:r>
      <w:r w:rsidR="00597F75">
        <w:rPr>
          <w:rFonts w:ascii="Cambria" w:hAnsi="Cambria"/>
          <w:sz w:val="24"/>
        </w:rPr>
        <w:t xml:space="preserve"> </w:t>
      </w:r>
      <w:r w:rsidR="002B3D46" w:rsidRPr="00D41CC2">
        <w:rPr>
          <w:rFonts w:ascii="Cambria" w:hAnsi="Cambria"/>
          <w:sz w:val="24"/>
        </w:rPr>
        <w:t>i.</w:t>
      </w:r>
    </w:p>
    <w:p w14:paraId="016D490C" w14:textId="66016AE2" w:rsidR="002B3D46" w:rsidRPr="00D41CC2" w:rsidRDefault="0036650A" w:rsidP="0041748F">
      <w:pPr>
        <w:pStyle w:val="Zkladntext"/>
        <w:jc w:val="both"/>
        <w:rPr>
          <w:rFonts w:ascii="Cambria" w:hAnsi="Cambria"/>
          <w:sz w:val="24"/>
        </w:rPr>
      </w:pPr>
      <w:r>
        <w:rPr>
          <w:rFonts w:ascii="Cambria" w:hAnsi="Cambria"/>
          <w:sz w:val="24"/>
          <w:szCs w:val="24"/>
        </w:rPr>
        <w:t>Xxx</w:t>
      </w:r>
      <w:r>
        <w:rPr>
          <w:rFonts w:ascii="Cambria" w:hAnsi="Cambria"/>
          <w:sz w:val="24"/>
          <w:szCs w:val="24"/>
        </w:rPr>
        <w:tab/>
      </w:r>
      <w:r>
        <w:rPr>
          <w:rFonts w:ascii="Cambria" w:hAnsi="Cambria"/>
          <w:sz w:val="24"/>
          <w:szCs w:val="24"/>
        </w:rPr>
        <w:tab/>
      </w:r>
      <w:r w:rsidR="00485DC7">
        <w:rPr>
          <w:rFonts w:ascii="Cambria" w:hAnsi="Cambria"/>
          <w:sz w:val="24"/>
          <w:szCs w:val="24"/>
        </w:rPr>
        <w:tab/>
      </w:r>
      <w:r w:rsidR="00485DC7">
        <w:rPr>
          <w:rFonts w:ascii="Cambria" w:hAnsi="Cambria"/>
          <w:sz w:val="24"/>
          <w:szCs w:val="24"/>
        </w:rPr>
        <w:tab/>
      </w:r>
      <w:r w:rsidR="002B3D46" w:rsidRPr="00D41CC2">
        <w:rPr>
          <w:rFonts w:ascii="Cambria" w:hAnsi="Cambria"/>
          <w:sz w:val="24"/>
        </w:rPr>
        <w:tab/>
      </w:r>
      <w:r w:rsidR="002B3D46" w:rsidRPr="00D41CC2">
        <w:rPr>
          <w:rFonts w:ascii="Cambria" w:hAnsi="Cambria"/>
          <w:sz w:val="24"/>
        </w:rPr>
        <w:tab/>
      </w:r>
      <w:r>
        <w:rPr>
          <w:rFonts w:ascii="Cambria" w:hAnsi="Cambria"/>
          <w:sz w:val="24"/>
        </w:rPr>
        <w:t>xxx</w:t>
      </w:r>
    </w:p>
    <w:p w14:paraId="5897F506" w14:textId="61F7398C" w:rsidR="002B3D46" w:rsidRDefault="00485DC7" w:rsidP="0041748F">
      <w:pPr>
        <w:pStyle w:val="Zkladntext"/>
        <w:jc w:val="both"/>
        <w:rPr>
          <w:rFonts w:ascii="Cambria" w:hAnsi="Cambria"/>
          <w:sz w:val="24"/>
        </w:rPr>
      </w:pPr>
      <w:r>
        <w:rPr>
          <w:rFonts w:ascii="Cambria" w:hAnsi="Cambria"/>
          <w:sz w:val="24"/>
        </w:rPr>
        <w:lastRenderedPageBreak/>
        <w:t>předseda představenstva</w:t>
      </w:r>
      <w:r w:rsidR="00E05B90" w:rsidRPr="00D41CC2">
        <w:rPr>
          <w:rFonts w:ascii="Cambria" w:hAnsi="Cambria"/>
          <w:sz w:val="24"/>
        </w:rPr>
        <w:tab/>
      </w:r>
      <w:r w:rsidR="002B3D46" w:rsidRPr="00D41CC2">
        <w:rPr>
          <w:rFonts w:ascii="Cambria" w:hAnsi="Cambria"/>
          <w:sz w:val="24"/>
        </w:rPr>
        <w:tab/>
      </w:r>
      <w:r w:rsidR="002B3D46" w:rsidRPr="00D41CC2">
        <w:rPr>
          <w:rFonts w:ascii="Cambria" w:hAnsi="Cambria"/>
          <w:sz w:val="24"/>
        </w:rPr>
        <w:tab/>
        <w:t>ředitel</w:t>
      </w:r>
    </w:p>
    <w:p w14:paraId="0537F751" w14:textId="615F1835" w:rsidR="00485DC7" w:rsidRDefault="00485DC7" w:rsidP="0041748F">
      <w:pPr>
        <w:pStyle w:val="Zkladntext"/>
        <w:jc w:val="both"/>
        <w:rPr>
          <w:rFonts w:ascii="Cambria" w:hAnsi="Cambria"/>
          <w:sz w:val="24"/>
        </w:rPr>
      </w:pPr>
    </w:p>
    <w:p w14:paraId="18309B26" w14:textId="4AAB796A" w:rsidR="00485DC7" w:rsidRDefault="00485DC7" w:rsidP="0041748F">
      <w:pPr>
        <w:pStyle w:val="Zkladntext"/>
        <w:jc w:val="both"/>
        <w:rPr>
          <w:rFonts w:ascii="Cambria" w:hAnsi="Cambria"/>
          <w:sz w:val="24"/>
        </w:rPr>
      </w:pPr>
      <w:r w:rsidRPr="00D41CC2">
        <w:rPr>
          <w:rFonts w:ascii="Cambria" w:hAnsi="Cambria"/>
          <w:sz w:val="24"/>
        </w:rPr>
        <w:t>_________________________________</w:t>
      </w:r>
    </w:p>
    <w:p w14:paraId="2F5DB6E5" w14:textId="62FCB26F" w:rsidR="00485DC7" w:rsidRDefault="00485DC7" w:rsidP="0041748F">
      <w:pPr>
        <w:pStyle w:val="Zkladntext"/>
        <w:jc w:val="both"/>
        <w:rPr>
          <w:rFonts w:ascii="Cambria" w:hAnsi="Cambria"/>
          <w:sz w:val="24"/>
        </w:rPr>
      </w:pPr>
      <w:r w:rsidRPr="00D41CC2">
        <w:rPr>
          <w:rFonts w:ascii="Cambria" w:hAnsi="Cambria"/>
          <w:sz w:val="24"/>
        </w:rPr>
        <w:t>SOTIO</w:t>
      </w:r>
      <w:r>
        <w:rPr>
          <w:rFonts w:ascii="Cambria" w:hAnsi="Cambria"/>
          <w:sz w:val="24"/>
        </w:rPr>
        <w:t xml:space="preserve"> Biotech</w:t>
      </w:r>
      <w:r w:rsidRPr="00D41CC2">
        <w:rPr>
          <w:rFonts w:ascii="Cambria" w:hAnsi="Cambria"/>
          <w:sz w:val="24"/>
        </w:rPr>
        <w:t xml:space="preserve"> a.s.</w:t>
      </w:r>
    </w:p>
    <w:p w14:paraId="13564962" w14:textId="69EB00B4" w:rsidR="00485DC7" w:rsidRDefault="0036650A" w:rsidP="0041748F">
      <w:pPr>
        <w:pStyle w:val="Zkladntext"/>
        <w:jc w:val="both"/>
        <w:rPr>
          <w:rFonts w:ascii="Cambria" w:hAnsi="Cambria"/>
          <w:sz w:val="24"/>
        </w:rPr>
      </w:pPr>
      <w:r>
        <w:rPr>
          <w:rFonts w:ascii="Cambria" w:hAnsi="Cambria"/>
          <w:sz w:val="24"/>
        </w:rPr>
        <w:t>xxx</w:t>
      </w:r>
    </w:p>
    <w:p w14:paraId="2DFA53DE" w14:textId="21B7E783" w:rsidR="00485DC7" w:rsidRDefault="00485DC7" w:rsidP="0041748F">
      <w:pPr>
        <w:pStyle w:val="Zkladntext"/>
        <w:jc w:val="both"/>
        <w:rPr>
          <w:rFonts w:ascii="Cambria" w:hAnsi="Cambria"/>
          <w:sz w:val="24"/>
        </w:rPr>
      </w:pPr>
      <w:r>
        <w:rPr>
          <w:rFonts w:ascii="Cambria" w:hAnsi="Cambria"/>
          <w:sz w:val="24"/>
        </w:rPr>
        <w:t>člen představenstva</w:t>
      </w:r>
    </w:p>
    <w:p w14:paraId="2739569F" w14:textId="4F1610F7" w:rsidR="0082050F" w:rsidRDefault="0082050F" w:rsidP="0041748F">
      <w:pPr>
        <w:pStyle w:val="Zkladntext"/>
        <w:jc w:val="both"/>
        <w:rPr>
          <w:rFonts w:ascii="Cambria" w:hAnsi="Cambria"/>
          <w:sz w:val="24"/>
        </w:rPr>
      </w:pPr>
    </w:p>
    <w:p w14:paraId="1C95ADA6" w14:textId="3F55FFA8" w:rsidR="0082050F" w:rsidRDefault="0082050F" w:rsidP="0041748F">
      <w:pPr>
        <w:pStyle w:val="Zkladntext"/>
        <w:jc w:val="both"/>
        <w:rPr>
          <w:rFonts w:ascii="Cambria" w:hAnsi="Cambria"/>
          <w:sz w:val="24"/>
        </w:rPr>
      </w:pPr>
    </w:p>
    <w:p w14:paraId="613D9843" w14:textId="58D7254E" w:rsidR="0082050F" w:rsidRDefault="0082050F" w:rsidP="0041748F">
      <w:pPr>
        <w:pStyle w:val="Zkladntext"/>
        <w:jc w:val="both"/>
        <w:rPr>
          <w:rFonts w:ascii="Cambria" w:hAnsi="Cambria"/>
          <w:sz w:val="24"/>
        </w:rPr>
      </w:pPr>
    </w:p>
    <w:p w14:paraId="50BF030B" w14:textId="4D7DDCC6" w:rsidR="0082050F" w:rsidRDefault="0082050F" w:rsidP="0041748F">
      <w:pPr>
        <w:pStyle w:val="Zkladntext"/>
        <w:jc w:val="both"/>
        <w:rPr>
          <w:rFonts w:ascii="Cambria" w:hAnsi="Cambria"/>
          <w:sz w:val="24"/>
        </w:rPr>
      </w:pPr>
    </w:p>
    <w:p w14:paraId="708B6C99" w14:textId="74BE68A5" w:rsidR="0082050F" w:rsidRDefault="0036650A" w:rsidP="0041748F">
      <w:pPr>
        <w:pStyle w:val="Zkladntext"/>
        <w:jc w:val="both"/>
        <w:rPr>
          <w:rFonts w:ascii="Cambria" w:hAnsi="Cambria"/>
          <w:sz w:val="24"/>
        </w:rPr>
      </w:pPr>
      <w:r>
        <w:rPr>
          <w:rFonts w:ascii="Cambria" w:hAnsi="Cambria"/>
          <w:sz w:val="24"/>
        </w:rPr>
        <w:t>Příloha. Č 1</w:t>
      </w:r>
    </w:p>
    <w:sectPr w:rsidR="0082050F" w:rsidSect="009741A1">
      <w:footerReference w:type="default" r:id="rId8"/>
      <w:pgSz w:w="11906" w:h="16838"/>
      <w:pgMar w:top="1417" w:right="1417" w:bottom="1417" w:left="1417" w:header="708" w:footer="2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887C" w14:textId="77777777" w:rsidR="00BA3509" w:rsidRDefault="00BA3509" w:rsidP="00A90994">
      <w:r>
        <w:separator/>
      </w:r>
    </w:p>
  </w:endnote>
  <w:endnote w:type="continuationSeparator" w:id="0">
    <w:p w14:paraId="4D38DCBA" w14:textId="77777777" w:rsidR="00BA3509" w:rsidRDefault="00BA3509" w:rsidP="00A90994">
      <w:r>
        <w:continuationSeparator/>
      </w:r>
    </w:p>
  </w:endnote>
  <w:endnote w:type="continuationNotice" w:id="1">
    <w:p w14:paraId="47935A9B" w14:textId="77777777" w:rsidR="00BA3509" w:rsidRDefault="00BA3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F961" w14:textId="4802D0F7" w:rsidR="00764683" w:rsidRPr="00A90994" w:rsidRDefault="00256751">
    <w:pPr>
      <w:pStyle w:val="Zpat"/>
      <w:jc w:val="center"/>
      <w:rPr>
        <w:rFonts w:ascii="Cambria" w:hAnsi="Cambria"/>
      </w:rPr>
    </w:pPr>
    <w:r w:rsidRPr="00A90994">
      <w:rPr>
        <w:rFonts w:ascii="Cambria" w:hAnsi="Cambria"/>
      </w:rPr>
      <w:fldChar w:fldCharType="begin"/>
    </w:r>
    <w:r w:rsidR="00764683" w:rsidRPr="00A90994">
      <w:rPr>
        <w:rFonts w:ascii="Cambria" w:hAnsi="Cambria"/>
      </w:rPr>
      <w:instrText xml:space="preserve"> PAGE   \* MERGEFORMAT </w:instrText>
    </w:r>
    <w:r w:rsidRPr="00A90994">
      <w:rPr>
        <w:rFonts w:ascii="Cambria" w:hAnsi="Cambria"/>
      </w:rPr>
      <w:fldChar w:fldCharType="separate"/>
    </w:r>
    <w:r w:rsidR="001436F9">
      <w:rPr>
        <w:rFonts w:ascii="Cambria" w:hAnsi="Cambria"/>
        <w:noProof/>
      </w:rPr>
      <w:t>10</w:t>
    </w:r>
    <w:r w:rsidRPr="00A90994">
      <w:rPr>
        <w:rFonts w:ascii="Cambria" w:hAnsi="Cambria"/>
      </w:rPr>
      <w:fldChar w:fldCharType="end"/>
    </w:r>
    <w:r w:rsidR="00764683">
      <w:rPr>
        <w:rFonts w:ascii="Cambria" w:hAnsi="Cambria"/>
      </w:rPr>
      <w:t>/</w:t>
    </w:r>
    <w:r w:rsidR="005252C3">
      <w:rPr>
        <w:rFonts w:ascii="Cambria" w:hAnsi="Cambria"/>
        <w:noProof/>
      </w:rPr>
      <w:fldChar w:fldCharType="begin"/>
    </w:r>
    <w:r w:rsidR="005252C3">
      <w:rPr>
        <w:rFonts w:ascii="Cambria" w:hAnsi="Cambria"/>
        <w:noProof/>
      </w:rPr>
      <w:instrText xml:space="preserve"> SECTIONPAGES   \* MERGEFORMAT </w:instrText>
    </w:r>
    <w:r w:rsidR="005252C3">
      <w:rPr>
        <w:rFonts w:ascii="Cambria" w:hAnsi="Cambria"/>
        <w:noProof/>
      </w:rPr>
      <w:fldChar w:fldCharType="separate"/>
    </w:r>
    <w:r w:rsidR="0036650A">
      <w:rPr>
        <w:rFonts w:ascii="Cambria" w:hAnsi="Cambria"/>
        <w:noProof/>
      </w:rPr>
      <w:t>8</w:t>
    </w:r>
    <w:r w:rsidR="005252C3">
      <w:rPr>
        <w:rFonts w:ascii="Cambria" w:hAnsi="Cambria"/>
        <w:noProof/>
      </w:rPr>
      <w:fldChar w:fldCharType="end"/>
    </w:r>
  </w:p>
  <w:p w14:paraId="42E0E976" w14:textId="77777777" w:rsidR="00764683" w:rsidRDefault="00764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20FC" w14:textId="77777777" w:rsidR="00BA3509" w:rsidRDefault="00BA3509" w:rsidP="00A90994">
      <w:r>
        <w:separator/>
      </w:r>
    </w:p>
  </w:footnote>
  <w:footnote w:type="continuationSeparator" w:id="0">
    <w:p w14:paraId="6DF025A4" w14:textId="77777777" w:rsidR="00BA3509" w:rsidRDefault="00BA3509" w:rsidP="00A90994">
      <w:r>
        <w:continuationSeparator/>
      </w:r>
    </w:p>
  </w:footnote>
  <w:footnote w:type="continuationNotice" w:id="1">
    <w:p w14:paraId="42AF67EB" w14:textId="77777777" w:rsidR="00BA3509" w:rsidRDefault="00BA3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8F1"/>
    <w:multiLevelType w:val="hybridMultilevel"/>
    <w:tmpl w:val="89C48726"/>
    <w:lvl w:ilvl="0" w:tplc="5F56EAD8">
      <w:start w:val="1"/>
      <w:numFmt w:val="decimal"/>
      <w:lvlText w:val="7.%1"/>
      <w:lvlJc w:val="left"/>
      <w:pPr>
        <w:ind w:left="720" w:hanging="360"/>
      </w:pPr>
      <w:rPr>
        <w:rFonts w:hint="default"/>
      </w:rPr>
    </w:lvl>
    <w:lvl w:ilvl="1" w:tplc="04050017">
      <w:start w:val="1"/>
      <w:numFmt w:val="lowerLetter"/>
      <w:lvlText w:val="%2)"/>
      <w:lvlJc w:val="left"/>
      <w:pPr>
        <w:ind w:left="1440" w:hanging="360"/>
      </w:pPr>
    </w:lvl>
    <w:lvl w:ilvl="2" w:tplc="650AB9C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D7F4C"/>
    <w:multiLevelType w:val="multilevel"/>
    <w:tmpl w:val="96FCC82E"/>
    <w:lvl w:ilvl="0">
      <w:start w:val="1"/>
      <w:numFmt w:val="decimal"/>
      <w:lvlRestart w:val="0"/>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15:restartNumberingAfterBreak="0">
    <w:nsid w:val="029F3EC3"/>
    <w:multiLevelType w:val="hybridMultilevel"/>
    <w:tmpl w:val="04627AD8"/>
    <w:lvl w:ilvl="0" w:tplc="5F56EAD8">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AD630A"/>
    <w:multiLevelType w:val="multilevel"/>
    <w:tmpl w:val="AB3A7FF0"/>
    <w:lvl w:ilvl="0">
      <w:start w:val="1"/>
      <w:numFmt w:val="decimal"/>
      <w:lvlRestart w:val="0"/>
      <w:lvlText w:val="%1."/>
      <w:lvlJc w:val="left"/>
      <w:pPr>
        <w:tabs>
          <w:tab w:val="num" w:pos="567"/>
        </w:tabs>
        <w:ind w:left="567" w:hanging="567"/>
      </w:pPr>
      <w:rPr>
        <w:rFonts w:hint="default"/>
      </w:rPr>
    </w:lvl>
    <w:lvl w:ilvl="1">
      <w:start w:val="1"/>
      <w:numFmt w:val="decimal"/>
      <w:lvlText w:val="6.%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 w15:restartNumberingAfterBreak="0">
    <w:nsid w:val="037C6471"/>
    <w:multiLevelType w:val="hybridMultilevel"/>
    <w:tmpl w:val="E25EF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BE3CF0"/>
    <w:multiLevelType w:val="hybridMultilevel"/>
    <w:tmpl w:val="0DB428D8"/>
    <w:lvl w:ilvl="0" w:tplc="EC066812">
      <w:start w:val="1"/>
      <w:numFmt w:val="decimal"/>
      <w:lvlText w:val="8.%1"/>
      <w:lvlJc w:val="left"/>
      <w:pPr>
        <w:ind w:left="810" w:hanging="360"/>
      </w:pPr>
      <w:rPr>
        <w:rFonts w:hint="default"/>
      </w:rPr>
    </w:lvl>
    <w:lvl w:ilvl="1" w:tplc="04050019">
      <w:start w:val="1"/>
      <w:numFmt w:val="lowerLetter"/>
      <w:lvlText w:val="%2."/>
      <w:lvlJc w:val="left"/>
      <w:pPr>
        <w:ind w:left="1530" w:hanging="360"/>
      </w:pPr>
    </w:lvl>
    <w:lvl w:ilvl="2" w:tplc="04050017">
      <w:start w:val="1"/>
      <w:numFmt w:val="lowerLetter"/>
      <w:lvlText w:val="%3)"/>
      <w:lvlJc w:val="lef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6" w15:restartNumberingAfterBreak="0">
    <w:nsid w:val="03EF11DB"/>
    <w:multiLevelType w:val="multilevel"/>
    <w:tmpl w:val="490015B0"/>
    <w:lvl w:ilvl="0">
      <w:start w:val="1"/>
      <w:numFmt w:val="decimal"/>
      <w:lvlRestart w:val="0"/>
      <w:lvlText w:val="%1."/>
      <w:lvlJc w:val="left"/>
      <w:pPr>
        <w:tabs>
          <w:tab w:val="num" w:pos="567"/>
        </w:tabs>
        <w:ind w:left="567" w:hanging="567"/>
      </w:pPr>
      <w:rPr>
        <w:rFonts w:hint="default"/>
      </w:rPr>
    </w:lvl>
    <w:lvl w:ilvl="1">
      <w:start w:val="1"/>
      <w:numFmt w:val="decimal"/>
      <w:lvlText w:val="3.%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7" w15:restartNumberingAfterBreak="0">
    <w:nsid w:val="085854BC"/>
    <w:multiLevelType w:val="hybridMultilevel"/>
    <w:tmpl w:val="ED54304A"/>
    <w:lvl w:ilvl="0" w:tplc="0405000F">
      <w:start w:val="1"/>
      <w:numFmt w:val="decimal"/>
      <w:lvlText w:val="%1."/>
      <w:lvlJc w:val="left"/>
      <w:pPr>
        <w:tabs>
          <w:tab w:val="num" w:pos="720"/>
        </w:tabs>
        <w:ind w:left="720" w:hanging="360"/>
      </w:pPr>
      <w:rPr>
        <w:rFonts w:hint="default"/>
      </w:rPr>
    </w:lvl>
    <w:lvl w:ilvl="1" w:tplc="17F43978" w:tentative="1">
      <w:start w:val="1"/>
      <w:numFmt w:val="bullet"/>
      <w:lvlText w:val="•"/>
      <w:lvlJc w:val="left"/>
      <w:pPr>
        <w:tabs>
          <w:tab w:val="num" w:pos="1440"/>
        </w:tabs>
        <w:ind w:left="1440" w:hanging="360"/>
      </w:pPr>
      <w:rPr>
        <w:rFonts w:ascii="Times New Roman" w:hAnsi="Times New Roman" w:hint="default"/>
      </w:rPr>
    </w:lvl>
    <w:lvl w:ilvl="2" w:tplc="2B326E0C" w:tentative="1">
      <w:start w:val="1"/>
      <w:numFmt w:val="bullet"/>
      <w:lvlText w:val="•"/>
      <w:lvlJc w:val="left"/>
      <w:pPr>
        <w:tabs>
          <w:tab w:val="num" w:pos="2160"/>
        </w:tabs>
        <w:ind w:left="2160" w:hanging="360"/>
      </w:pPr>
      <w:rPr>
        <w:rFonts w:ascii="Times New Roman" w:hAnsi="Times New Roman" w:hint="default"/>
      </w:rPr>
    </w:lvl>
    <w:lvl w:ilvl="3" w:tplc="30BAACCE" w:tentative="1">
      <w:start w:val="1"/>
      <w:numFmt w:val="bullet"/>
      <w:lvlText w:val="•"/>
      <w:lvlJc w:val="left"/>
      <w:pPr>
        <w:tabs>
          <w:tab w:val="num" w:pos="2880"/>
        </w:tabs>
        <w:ind w:left="2880" w:hanging="360"/>
      </w:pPr>
      <w:rPr>
        <w:rFonts w:ascii="Times New Roman" w:hAnsi="Times New Roman" w:hint="default"/>
      </w:rPr>
    </w:lvl>
    <w:lvl w:ilvl="4" w:tplc="E668E450" w:tentative="1">
      <w:start w:val="1"/>
      <w:numFmt w:val="bullet"/>
      <w:lvlText w:val="•"/>
      <w:lvlJc w:val="left"/>
      <w:pPr>
        <w:tabs>
          <w:tab w:val="num" w:pos="3600"/>
        </w:tabs>
        <w:ind w:left="3600" w:hanging="360"/>
      </w:pPr>
      <w:rPr>
        <w:rFonts w:ascii="Times New Roman" w:hAnsi="Times New Roman" w:hint="default"/>
      </w:rPr>
    </w:lvl>
    <w:lvl w:ilvl="5" w:tplc="95DA44CE" w:tentative="1">
      <w:start w:val="1"/>
      <w:numFmt w:val="bullet"/>
      <w:lvlText w:val="•"/>
      <w:lvlJc w:val="left"/>
      <w:pPr>
        <w:tabs>
          <w:tab w:val="num" w:pos="4320"/>
        </w:tabs>
        <w:ind w:left="4320" w:hanging="360"/>
      </w:pPr>
      <w:rPr>
        <w:rFonts w:ascii="Times New Roman" w:hAnsi="Times New Roman" w:hint="default"/>
      </w:rPr>
    </w:lvl>
    <w:lvl w:ilvl="6" w:tplc="189C6F2E" w:tentative="1">
      <w:start w:val="1"/>
      <w:numFmt w:val="bullet"/>
      <w:lvlText w:val="•"/>
      <w:lvlJc w:val="left"/>
      <w:pPr>
        <w:tabs>
          <w:tab w:val="num" w:pos="5040"/>
        </w:tabs>
        <w:ind w:left="5040" w:hanging="360"/>
      </w:pPr>
      <w:rPr>
        <w:rFonts w:ascii="Times New Roman" w:hAnsi="Times New Roman" w:hint="default"/>
      </w:rPr>
    </w:lvl>
    <w:lvl w:ilvl="7" w:tplc="ABD6DCE6" w:tentative="1">
      <w:start w:val="1"/>
      <w:numFmt w:val="bullet"/>
      <w:lvlText w:val="•"/>
      <w:lvlJc w:val="left"/>
      <w:pPr>
        <w:tabs>
          <w:tab w:val="num" w:pos="5760"/>
        </w:tabs>
        <w:ind w:left="5760" w:hanging="360"/>
      </w:pPr>
      <w:rPr>
        <w:rFonts w:ascii="Times New Roman" w:hAnsi="Times New Roman" w:hint="default"/>
      </w:rPr>
    </w:lvl>
    <w:lvl w:ilvl="8" w:tplc="18A4BA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391397"/>
    <w:multiLevelType w:val="hybridMultilevel"/>
    <w:tmpl w:val="75FCADB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32C2F9B"/>
    <w:multiLevelType w:val="hybridMultilevel"/>
    <w:tmpl w:val="F1C6F8F6"/>
    <w:lvl w:ilvl="0" w:tplc="627A5B8A">
      <w:start w:val="1"/>
      <w:numFmt w:val="decimal"/>
      <w:lvlText w:val="3.%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92101"/>
    <w:multiLevelType w:val="hybridMultilevel"/>
    <w:tmpl w:val="DCB0D9D8"/>
    <w:lvl w:ilvl="0" w:tplc="553A1A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53EC2"/>
    <w:multiLevelType w:val="hybridMultilevel"/>
    <w:tmpl w:val="91DE5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66CC4"/>
    <w:multiLevelType w:val="hybridMultilevel"/>
    <w:tmpl w:val="CD6C4B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D20484"/>
    <w:multiLevelType w:val="hybridMultilevel"/>
    <w:tmpl w:val="DB563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B46B04"/>
    <w:multiLevelType w:val="hybridMultilevel"/>
    <w:tmpl w:val="B26C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D46073"/>
    <w:multiLevelType w:val="hybridMultilevel"/>
    <w:tmpl w:val="B1081CFA"/>
    <w:lvl w:ilvl="0" w:tplc="1E6ECA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C7E6B"/>
    <w:multiLevelType w:val="hybridMultilevel"/>
    <w:tmpl w:val="22E06EEA"/>
    <w:lvl w:ilvl="0" w:tplc="08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AE579E"/>
    <w:multiLevelType w:val="multilevel"/>
    <w:tmpl w:val="1BB8D5C0"/>
    <w:lvl w:ilvl="0">
      <w:start w:val="1"/>
      <w:numFmt w:val="decimal"/>
      <w:lvlRestart w:val="0"/>
      <w:lvlText w:val="%1."/>
      <w:lvlJc w:val="left"/>
      <w:pPr>
        <w:tabs>
          <w:tab w:val="num" w:pos="567"/>
        </w:tabs>
        <w:ind w:left="567" w:hanging="567"/>
      </w:pPr>
      <w:rPr>
        <w:rFonts w:hint="default"/>
      </w:rPr>
    </w:lvl>
    <w:lvl w:ilvl="1">
      <w:start w:val="1"/>
      <w:numFmt w:val="decimal"/>
      <w:lvlText w:val="5.%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8" w15:restartNumberingAfterBreak="0">
    <w:nsid w:val="28DE7FB9"/>
    <w:multiLevelType w:val="hybridMultilevel"/>
    <w:tmpl w:val="5F6AC7DC"/>
    <w:lvl w:ilvl="0" w:tplc="C35071C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12197"/>
    <w:multiLevelType w:val="hybridMultilevel"/>
    <w:tmpl w:val="8A3497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436058"/>
    <w:multiLevelType w:val="hybridMultilevel"/>
    <w:tmpl w:val="9B86F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72172D"/>
    <w:multiLevelType w:val="hybridMultilevel"/>
    <w:tmpl w:val="B7AA8528"/>
    <w:lvl w:ilvl="0" w:tplc="5F56EAD8">
      <w:start w:val="1"/>
      <w:numFmt w:val="decimal"/>
      <w:lvlText w:val="7.%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BE6038"/>
    <w:multiLevelType w:val="hybridMultilevel"/>
    <w:tmpl w:val="41107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A75D14"/>
    <w:multiLevelType w:val="multilevel"/>
    <w:tmpl w:val="2A4AD154"/>
    <w:lvl w:ilvl="0">
      <w:start w:val="1"/>
      <w:numFmt w:val="decimal"/>
      <w:lvlRestart w:val="0"/>
      <w:lvlText w:val="%1."/>
      <w:lvlJc w:val="left"/>
      <w:pPr>
        <w:tabs>
          <w:tab w:val="num" w:pos="567"/>
        </w:tabs>
        <w:ind w:left="567" w:hanging="567"/>
      </w:pPr>
      <w:rPr>
        <w:rFonts w:hint="default"/>
      </w:rPr>
    </w:lvl>
    <w:lvl w:ilvl="1">
      <w:start w:val="1"/>
      <w:numFmt w:val="decimal"/>
      <w:lvlText w:val="2.%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4" w15:restartNumberingAfterBreak="0">
    <w:nsid w:val="3F486120"/>
    <w:multiLevelType w:val="hybridMultilevel"/>
    <w:tmpl w:val="E668CE2E"/>
    <w:lvl w:ilvl="0" w:tplc="93780FA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C400DC"/>
    <w:multiLevelType w:val="hybridMultilevel"/>
    <w:tmpl w:val="0EB6DB1E"/>
    <w:lvl w:ilvl="0" w:tplc="0405000F">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15:restartNumberingAfterBreak="0">
    <w:nsid w:val="45C55653"/>
    <w:multiLevelType w:val="hybridMultilevel"/>
    <w:tmpl w:val="FFE6CB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C509A3"/>
    <w:multiLevelType w:val="hybridMultilevel"/>
    <w:tmpl w:val="CA3C0998"/>
    <w:lvl w:ilvl="0" w:tplc="0405000F">
      <w:start w:val="1"/>
      <w:numFmt w:val="decimal"/>
      <w:lvlText w:val="%1."/>
      <w:lvlJc w:val="left"/>
      <w:pPr>
        <w:tabs>
          <w:tab w:val="num" w:pos="720"/>
        </w:tabs>
        <w:ind w:left="720" w:hanging="360"/>
      </w:pPr>
      <w:rPr>
        <w:rFonts w:hint="default"/>
      </w:rPr>
    </w:lvl>
    <w:lvl w:ilvl="1" w:tplc="17F43978" w:tentative="1">
      <w:start w:val="1"/>
      <w:numFmt w:val="bullet"/>
      <w:lvlText w:val="•"/>
      <w:lvlJc w:val="left"/>
      <w:pPr>
        <w:tabs>
          <w:tab w:val="num" w:pos="1440"/>
        </w:tabs>
        <w:ind w:left="1440" w:hanging="360"/>
      </w:pPr>
      <w:rPr>
        <w:rFonts w:ascii="Times New Roman" w:hAnsi="Times New Roman" w:hint="default"/>
      </w:rPr>
    </w:lvl>
    <w:lvl w:ilvl="2" w:tplc="2B326E0C" w:tentative="1">
      <w:start w:val="1"/>
      <w:numFmt w:val="bullet"/>
      <w:lvlText w:val="•"/>
      <w:lvlJc w:val="left"/>
      <w:pPr>
        <w:tabs>
          <w:tab w:val="num" w:pos="2160"/>
        </w:tabs>
        <w:ind w:left="2160" w:hanging="360"/>
      </w:pPr>
      <w:rPr>
        <w:rFonts w:ascii="Times New Roman" w:hAnsi="Times New Roman" w:hint="default"/>
      </w:rPr>
    </w:lvl>
    <w:lvl w:ilvl="3" w:tplc="30BAACCE" w:tentative="1">
      <w:start w:val="1"/>
      <w:numFmt w:val="bullet"/>
      <w:lvlText w:val="•"/>
      <w:lvlJc w:val="left"/>
      <w:pPr>
        <w:tabs>
          <w:tab w:val="num" w:pos="2880"/>
        </w:tabs>
        <w:ind w:left="2880" w:hanging="360"/>
      </w:pPr>
      <w:rPr>
        <w:rFonts w:ascii="Times New Roman" w:hAnsi="Times New Roman" w:hint="default"/>
      </w:rPr>
    </w:lvl>
    <w:lvl w:ilvl="4" w:tplc="E668E450" w:tentative="1">
      <w:start w:val="1"/>
      <w:numFmt w:val="bullet"/>
      <w:lvlText w:val="•"/>
      <w:lvlJc w:val="left"/>
      <w:pPr>
        <w:tabs>
          <w:tab w:val="num" w:pos="3600"/>
        </w:tabs>
        <w:ind w:left="3600" w:hanging="360"/>
      </w:pPr>
      <w:rPr>
        <w:rFonts w:ascii="Times New Roman" w:hAnsi="Times New Roman" w:hint="default"/>
      </w:rPr>
    </w:lvl>
    <w:lvl w:ilvl="5" w:tplc="95DA44CE" w:tentative="1">
      <w:start w:val="1"/>
      <w:numFmt w:val="bullet"/>
      <w:lvlText w:val="•"/>
      <w:lvlJc w:val="left"/>
      <w:pPr>
        <w:tabs>
          <w:tab w:val="num" w:pos="4320"/>
        </w:tabs>
        <w:ind w:left="4320" w:hanging="360"/>
      </w:pPr>
      <w:rPr>
        <w:rFonts w:ascii="Times New Roman" w:hAnsi="Times New Roman" w:hint="default"/>
      </w:rPr>
    </w:lvl>
    <w:lvl w:ilvl="6" w:tplc="189C6F2E" w:tentative="1">
      <w:start w:val="1"/>
      <w:numFmt w:val="bullet"/>
      <w:lvlText w:val="•"/>
      <w:lvlJc w:val="left"/>
      <w:pPr>
        <w:tabs>
          <w:tab w:val="num" w:pos="5040"/>
        </w:tabs>
        <w:ind w:left="5040" w:hanging="360"/>
      </w:pPr>
      <w:rPr>
        <w:rFonts w:ascii="Times New Roman" w:hAnsi="Times New Roman" w:hint="default"/>
      </w:rPr>
    </w:lvl>
    <w:lvl w:ilvl="7" w:tplc="ABD6DCE6" w:tentative="1">
      <w:start w:val="1"/>
      <w:numFmt w:val="bullet"/>
      <w:lvlText w:val="•"/>
      <w:lvlJc w:val="left"/>
      <w:pPr>
        <w:tabs>
          <w:tab w:val="num" w:pos="5760"/>
        </w:tabs>
        <w:ind w:left="5760" w:hanging="360"/>
      </w:pPr>
      <w:rPr>
        <w:rFonts w:ascii="Times New Roman" w:hAnsi="Times New Roman" w:hint="default"/>
      </w:rPr>
    </w:lvl>
    <w:lvl w:ilvl="8" w:tplc="18A4BA8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C5779E4"/>
    <w:multiLevelType w:val="multilevel"/>
    <w:tmpl w:val="142AEBF8"/>
    <w:lvl w:ilvl="0">
      <w:start w:val="1"/>
      <w:numFmt w:val="decimal"/>
      <w:lvlRestart w:val="0"/>
      <w:lvlText w:val="%1."/>
      <w:lvlJc w:val="left"/>
      <w:pPr>
        <w:tabs>
          <w:tab w:val="num" w:pos="567"/>
        </w:tabs>
        <w:ind w:left="567" w:hanging="567"/>
      </w:pPr>
      <w:rPr>
        <w:rFonts w:hint="default"/>
      </w:rPr>
    </w:lvl>
    <w:lvl w:ilvl="1">
      <w:start w:val="1"/>
      <w:numFmt w:val="decimal"/>
      <w:lvlText w:val="4.%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50F50583"/>
    <w:multiLevelType w:val="multilevel"/>
    <w:tmpl w:val="1EFC1F56"/>
    <w:lvl w:ilvl="0">
      <w:start w:val="1"/>
      <w:numFmt w:val="decimal"/>
      <w:lvlRestart w:val="0"/>
      <w:lvlText w:val="%1."/>
      <w:lvlJc w:val="left"/>
      <w:pPr>
        <w:tabs>
          <w:tab w:val="num" w:pos="357"/>
        </w:tabs>
        <w:ind w:left="357" w:hanging="357"/>
      </w:pPr>
      <w:rPr>
        <w:rFonts w:hint="default"/>
      </w:rPr>
    </w:lvl>
    <w:lvl w:ilvl="1">
      <w:start w:val="1"/>
      <w:numFmt w:val="lowerLetter"/>
      <w:lvlText w:val="%2)"/>
      <w:lvlJc w:val="left"/>
      <w:pPr>
        <w:tabs>
          <w:tab w:val="num" w:pos="714"/>
        </w:tabs>
        <w:ind w:left="709" w:hanging="352"/>
      </w:pPr>
      <w:rPr>
        <w:rFonts w:hint="default"/>
      </w:rPr>
    </w:lvl>
    <w:lvl w:ilvl="2">
      <w:start w:val="1"/>
      <w:numFmt w:val="lowerRoman"/>
      <w:lvlText w:val="%3)"/>
      <w:lvlJc w:val="left"/>
      <w:pPr>
        <w:tabs>
          <w:tab w:val="num" w:pos="1287"/>
        </w:tabs>
        <w:ind w:left="850"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30" w15:restartNumberingAfterBreak="0">
    <w:nsid w:val="5DAF5A92"/>
    <w:multiLevelType w:val="hybridMultilevel"/>
    <w:tmpl w:val="D7B4A1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A84A59"/>
    <w:multiLevelType w:val="hybridMultilevel"/>
    <w:tmpl w:val="CB0E50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516228"/>
    <w:multiLevelType w:val="hybridMultilevel"/>
    <w:tmpl w:val="DAA0C8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0C17DB"/>
    <w:multiLevelType w:val="hybridMultilevel"/>
    <w:tmpl w:val="D396B7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180CCA"/>
    <w:multiLevelType w:val="hybridMultilevel"/>
    <w:tmpl w:val="E2BE3B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9D02D2D"/>
    <w:multiLevelType w:val="hybridMultilevel"/>
    <w:tmpl w:val="A91C3E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B6484F"/>
    <w:multiLevelType w:val="hybridMultilevel"/>
    <w:tmpl w:val="6186D11E"/>
    <w:lvl w:ilvl="0" w:tplc="F8463552">
      <w:start w:val="1"/>
      <w:numFmt w:val="bullet"/>
      <w:lvlText w:val="•"/>
      <w:lvlJc w:val="left"/>
      <w:pPr>
        <w:tabs>
          <w:tab w:val="num" w:pos="720"/>
        </w:tabs>
        <w:ind w:left="720" w:hanging="360"/>
      </w:pPr>
      <w:rPr>
        <w:rFonts w:ascii="Arial" w:hAnsi="Arial" w:hint="default"/>
      </w:rPr>
    </w:lvl>
    <w:lvl w:ilvl="1" w:tplc="FF8A1726" w:tentative="1">
      <w:start w:val="1"/>
      <w:numFmt w:val="bullet"/>
      <w:lvlText w:val="•"/>
      <w:lvlJc w:val="left"/>
      <w:pPr>
        <w:tabs>
          <w:tab w:val="num" w:pos="1440"/>
        </w:tabs>
        <w:ind w:left="1440" w:hanging="360"/>
      </w:pPr>
      <w:rPr>
        <w:rFonts w:ascii="Arial" w:hAnsi="Arial" w:hint="default"/>
      </w:rPr>
    </w:lvl>
    <w:lvl w:ilvl="2" w:tplc="4C084FAE" w:tentative="1">
      <w:start w:val="1"/>
      <w:numFmt w:val="bullet"/>
      <w:lvlText w:val="•"/>
      <w:lvlJc w:val="left"/>
      <w:pPr>
        <w:tabs>
          <w:tab w:val="num" w:pos="2160"/>
        </w:tabs>
        <w:ind w:left="2160" w:hanging="360"/>
      </w:pPr>
      <w:rPr>
        <w:rFonts w:ascii="Arial" w:hAnsi="Arial" w:hint="default"/>
      </w:rPr>
    </w:lvl>
    <w:lvl w:ilvl="3" w:tplc="46C429A4" w:tentative="1">
      <w:start w:val="1"/>
      <w:numFmt w:val="bullet"/>
      <w:lvlText w:val="•"/>
      <w:lvlJc w:val="left"/>
      <w:pPr>
        <w:tabs>
          <w:tab w:val="num" w:pos="2880"/>
        </w:tabs>
        <w:ind w:left="2880" w:hanging="360"/>
      </w:pPr>
      <w:rPr>
        <w:rFonts w:ascii="Arial" w:hAnsi="Arial" w:hint="default"/>
      </w:rPr>
    </w:lvl>
    <w:lvl w:ilvl="4" w:tplc="E95E4DF8" w:tentative="1">
      <w:start w:val="1"/>
      <w:numFmt w:val="bullet"/>
      <w:lvlText w:val="•"/>
      <w:lvlJc w:val="left"/>
      <w:pPr>
        <w:tabs>
          <w:tab w:val="num" w:pos="3600"/>
        </w:tabs>
        <w:ind w:left="3600" w:hanging="360"/>
      </w:pPr>
      <w:rPr>
        <w:rFonts w:ascii="Arial" w:hAnsi="Arial" w:hint="default"/>
      </w:rPr>
    </w:lvl>
    <w:lvl w:ilvl="5" w:tplc="74100E4A" w:tentative="1">
      <w:start w:val="1"/>
      <w:numFmt w:val="bullet"/>
      <w:lvlText w:val="•"/>
      <w:lvlJc w:val="left"/>
      <w:pPr>
        <w:tabs>
          <w:tab w:val="num" w:pos="4320"/>
        </w:tabs>
        <w:ind w:left="4320" w:hanging="360"/>
      </w:pPr>
      <w:rPr>
        <w:rFonts w:ascii="Arial" w:hAnsi="Arial" w:hint="default"/>
      </w:rPr>
    </w:lvl>
    <w:lvl w:ilvl="6" w:tplc="6EA2AF9C" w:tentative="1">
      <w:start w:val="1"/>
      <w:numFmt w:val="bullet"/>
      <w:lvlText w:val="•"/>
      <w:lvlJc w:val="left"/>
      <w:pPr>
        <w:tabs>
          <w:tab w:val="num" w:pos="5040"/>
        </w:tabs>
        <w:ind w:left="5040" w:hanging="360"/>
      </w:pPr>
      <w:rPr>
        <w:rFonts w:ascii="Arial" w:hAnsi="Arial" w:hint="default"/>
      </w:rPr>
    </w:lvl>
    <w:lvl w:ilvl="7" w:tplc="9FDC2704" w:tentative="1">
      <w:start w:val="1"/>
      <w:numFmt w:val="bullet"/>
      <w:lvlText w:val="•"/>
      <w:lvlJc w:val="left"/>
      <w:pPr>
        <w:tabs>
          <w:tab w:val="num" w:pos="5760"/>
        </w:tabs>
        <w:ind w:left="5760" w:hanging="360"/>
      </w:pPr>
      <w:rPr>
        <w:rFonts w:ascii="Arial" w:hAnsi="Arial" w:hint="default"/>
      </w:rPr>
    </w:lvl>
    <w:lvl w:ilvl="8" w:tplc="1F4E54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C04E8E"/>
    <w:multiLevelType w:val="hybridMultilevel"/>
    <w:tmpl w:val="A6327034"/>
    <w:lvl w:ilvl="0" w:tplc="0405000F">
      <w:start w:val="1"/>
      <w:numFmt w:val="decimal"/>
      <w:lvlText w:val="%1."/>
      <w:lvlJc w:val="left"/>
      <w:pPr>
        <w:tabs>
          <w:tab w:val="num" w:pos="720"/>
        </w:tabs>
        <w:ind w:left="720" w:hanging="360"/>
      </w:pPr>
      <w:rPr>
        <w:rFonts w:hint="default"/>
      </w:rPr>
    </w:lvl>
    <w:lvl w:ilvl="1" w:tplc="17F43978" w:tentative="1">
      <w:start w:val="1"/>
      <w:numFmt w:val="bullet"/>
      <w:lvlText w:val="•"/>
      <w:lvlJc w:val="left"/>
      <w:pPr>
        <w:tabs>
          <w:tab w:val="num" w:pos="1440"/>
        </w:tabs>
        <w:ind w:left="1440" w:hanging="360"/>
      </w:pPr>
      <w:rPr>
        <w:rFonts w:ascii="Times New Roman" w:hAnsi="Times New Roman" w:hint="default"/>
      </w:rPr>
    </w:lvl>
    <w:lvl w:ilvl="2" w:tplc="2B326E0C" w:tentative="1">
      <w:start w:val="1"/>
      <w:numFmt w:val="bullet"/>
      <w:lvlText w:val="•"/>
      <w:lvlJc w:val="left"/>
      <w:pPr>
        <w:tabs>
          <w:tab w:val="num" w:pos="2160"/>
        </w:tabs>
        <w:ind w:left="2160" w:hanging="360"/>
      </w:pPr>
      <w:rPr>
        <w:rFonts w:ascii="Times New Roman" w:hAnsi="Times New Roman" w:hint="default"/>
      </w:rPr>
    </w:lvl>
    <w:lvl w:ilvl="3" w:tplc="30BAACCE" w:tentative="1">
      <w:start w:val="1"/>
      <w:numFmt w:val="bullet"/>
      <w:lvlText w:val="•"/>
      <w:lvlJc w:val="left"/>
      <w:pPr>
        <w:tabs>
          <w:tab w:val="num" w:pos="2880"/>
        </w:tabs>
        <w:ind w:left="2880" w:hanging="360"/>
      </w:pPr>
      <w:rPr>
        <w:rFonts w:ascii="Times New Roman" w:hAnsi="Times New Roman" w:hint="default"/>
      </w:rPr>
    </w:lvl>
    <w:lvl w:ilvl="4" w:tplc="E668E450" w:tentative="1">
      <w:start w:val="1"/>
      <w:numFmt w:val="bullet"/>
      <w:lvlText w:val="•"/>
      <w:lvlJc w:val="left"/>
      <w:pPr>
        <w:tabs>
          <w:tab w:val="num" w:pos="3600"/>
        </w:tabs>
        <w:ind w:left="3600" w:hanging="360"/>
      </w:pPr>
      <w:rPr>
        <w:rFonts w:ascii="Times New Roman" w:hAnsi="Times New Roman" w:hint="default"/>
      </w:rPr>
    </w:lvl>
    <w:lvl w:ilvl="5" w:tplc="95DA44CE" w:tentative="1">
      <w:start w:val="1"/>
      <w:numFmt w:val="bullet"/>
      <w:lvlText w:val="•"/>
      <w:lvlJc w:val="left"/>
      <w:pPr>
        <w:tabs>
          <w:tab w:val="num" w:pos="4320"/>
        </w:tabs>
        <w:ind w:left="4320" w:hanging="360"/>
      </w:pPr>
      <w:rPr>
        <w:rFonts w:ascii="Times New Roman" w:hAnsi="Times New Roman" w:hint="default"/>
      </w:rPr>
    </w:lvl>
    <w:lvl w:ilvl="6" w:tplc="189C6F2E" w:tentative="1">
      <w:start w:val="1"/>
      <w:numFmt w:val="bullet"/>
      <w:lvlText w:val="•"/>
      <w:lvlJc w:val="left"/>
      <w:pPr>
        <w:tabs>
          <w:tab w:val="num" w:pos="5040"/>
        </w:tabs>
        <w:ind w:left="5040" w:hanging="360"/>
      </w:pPr>
      <w:rPr>
        <w:rFonts w:ascii="Times New Roman" w:hAnsi="Times New Roman" w:hint="default"/>
      </w:rPr>
    </w:lvl>
    <w:lvl w:ilvl="7" w:tplc="ABD6DCE6" w:tentative="1">
      <w:start w:val="1"/>
      <w:numFmt w:val="bullet"/>
      <w:lvlText w:val="•"/>
      <w:lvlJc w:val="left"/>
      <w:pPr>
        <w:tabs>
          <w:tab w:val="num" w:pos="5760"/>
        </w:tabs>
        <w:ind w:left="5760" w:hanging="360"/>
      </w:pPr>
      <w:rPr>
        <w:rFonts w:ascii="Times New Roman" w:hAnsi="Times New Roman" w:hint="default"/>
      </w:rPr>
    </w:lvl>
    <w:lvl w:ilvl="8" w:tplc="18A4BA8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F72E15"/>
    <w:multiLevelType w:val="multilevel"/>
    <w:tmpl w:val="142AEBF8"/>
    <w:lvl w:ilvl="0">
      <w:start w:val="1"/>
      <w:numFmt w:val="decimal"/>
      <w:lvlRestart w:val="0"/>
      <w:lvlText w:val="%1."/>
      <w:lvlJc w:val="left"/>
      <w:pPr>
        <w:tabs>
          <w:tab w:val="num" w:pos="567"/>
        </w:tabs>
        <w:ind w:left="567" w:hanging="567"/>
      </w:pPr>
      <w:rPr>
        <w:rFonts w:hint="default"/>
      </w:rPr>
    </w:lvl>
    <w:lvl w:ilvl="1">
      <w:start w:val="1"/>
      <w:numFmt w:val="decimal"/>
      <w:lvlText w:val="4.%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747462994">
    <w:abstractNumId w:val="29"/>
  </w:num>
  <w:num w:numId="2" w16cid:durableId="1117220401">
    <w:abstractNumId w:val="28"/>
  </w:num>
  <w:num w:numId="3" w16cid:durableId="2144495535">
    <w:abstractNumId w:val="6"/>
  </w:num>
  <w:num w:numId="4" w16cid:durableId="2142265140">
    <w:abstractNumId w:val="9"/>
  </w:num>
  <w:num w:numId="5" w16cid:durableId="1610698320">
    <w:abstractNumId w:val="17"/>
  </w:num>
  <w:num w:numId="6" w16cid:durableId="558519527">
    <w:abstractNumId w:val="18"/>
  </w:num>
  <w:num w:numId="7" w16cid:durableId="636833467">
    <w:abstractNumId w:val="8"/>
  </w:num>
  <w:num w:numId="8" w16cid:durableId="433087949">
    <w:abstractNumId w:val="1"/>
  </w:num>
  <w:num w:numId="9" w16cid:durableId="1036932545">
    <w:abstractNumId w:val="23"/>
  </w:num>
  <w:num w:numId="10" w16cid:durableId="1687101753">
    <w:abstractNumId w:val="3"/>
  </w:num>
  <w:num w:numId="11" w16cid:durableId="17201756">
    <w:abstractNumId w:val="15"/>
  </w:num>
  <w:num w:numId="12" w16cid:durableId="946355024">
    <w:abstractNumId w:val="28"/>
    <w:lvlOverride w:ilvl="0">
      <w:lvl w:ilvl="0">
        <w:start w:val="1"/>
        <w:numFmt w:val="decimal"/>
        <w:lvlRestart w:val="0"/>
        <w:lvlText w:val="%1."/>
        <w:lvlJc w:val="left"/>
        <w:pPr>
          <w:tabs>
            <w:tab w:val="num" w:pos="567"/>
          </w:tabs>
          <w:ind w:left="567" w:hanging="567"/>
        </w:pPr>
        <w:rPr>
          <w:rFonts w:hint="default"/>
        </w:rPr>
      </w:lvl>
    </w:lvlOverride>
    <w:lvlOverride w:ilvl="1">
      <w:lvl w:ilvl="1">
        <w:start w:val="1"/>
        <w:numFmt w:val="decimal"/>
        <w:lvlText w:val="4.%2"/>
        <w:lvlJc w:val="left"/>
        <w:pPr>
          <w:tabs>
            <w:tab w:val="num" w:pos="567"/>
          </w:tabs>
          <w:ind w:left="567" w:hanging="567"/>
        </w:pPr>
        <w:rPr>
          <w:rFonts w:hint="default"/>
          <w:i w:val="0"/>
          <w:color w:val="auto"/>
        </w:rPr>
      </w:lvl>
    </w:lvlOverride>
    <w:lvlOverride w:ilvl="2">
      <w:lvl w:ilvl="2">
        <w:start w:val="1"/>
        <w:numFmt w:val="lowerLetter"/>
        <w:lvlText w:val="%3)"/>
        <w:lvlJc w:val="left"/>
        <w:pPr>
          <w:tabs>
            <w:tab w:val="num" w:pos="850"/>
          </w:tabs>
          <w:ind w:left="850" w:hanging="283"/>
        </w:pPr>
        <w:rPr>
          <w:rFonts w:hint="default"/>
        </w:rPr>
      </w:lvl>
    </w:lvlOverride>
    <w:lvlOverride w:ilvl="3">
      <w:lvl w:ilvl="3">
        <w:start w:val="1"/>
        <w:numFmt w:val="bullet"/>
        <w:lvlText w:val="-"/>
        <w:lvlJc w:val="left"/>
        <w:pPr>
          <w:tabs>
            <w:tab w:val="num" w:pos="992"/>
          </w:tabs>
          <w:ind w:left="992" w:hanging="142"/>
        </w:pPr>
        <w:rPr>
          <w:rFonts w:ascii="Times New Roman" w:hAnsi="Times New Roman" w:hint="default"/>
          <w:color w:val="auto"/>
        </w:rPr>
      </w:lvl>
    </w:lvlOverride>
    <w:lvlOverride w:ilvl="4">
      <w:lvl w:ilvl="4">
        <w:start w:val="1"/>
        <w:numFmt w:val="decimal"/>
        <w:lvlText w:val="·"/>
        <w:lvlJc w:val="left"/>
        <w:pPr>
          <w:tabs>
            <w:tab w:val="num" w:pos="1134"/>
          </w:tabs>
          <w:ind w:left="1134" w:hanging="142"/>
        </w:pPr>
        <w:rPr>
          <w:rFonts w:hint="default"/>
        </w:rPr>
      </w:lvl>
    </w:lvlOverride>
    <w:lvlOverride w:ilvl="5">
      <w:lvl w:ilvl="5">
        <w:start w:val="1"/>
        <w:numFmt w:val="decimal"/>
        <w:lvlText w:val="%1.%2.%3.%4.%5.%6."/>
        <w:lvlJc w:val="left"/>
        <w:pPr>
          <w:tabs>
            <w:tab w:val="num" w:pos="2880"/>
          </w:tabs>
          <w:ind w:left="2738" w:hanging="941"/>
        </w:pPr>
        <w:rPr>
          <w:rFonts w:hint="default"/>
        </w:rPr>
      </w:lvl>
    </w:lvlOverride>
    <w:lvlOverride w:ilvl="6">
      <w:lvl w:ilvl="6">
        <w:start w:val="1"/>
        <w:numFmt w:val="decimal"/>
        <w:lvlText w:val="%1.%2.%3.%4.%5.%6.%7."/>
        <w:lvlJc w:val="left"/>
        <w:pPr>
          <w:tabs>
            <w:tab w:val="num" w:pos="3600"/>
          </w:tabs>
          <w:ind w:left="3237" w:hanging="1077"/>
        </w:pPr>
        <w:rPr>
          <w:rFonts w:hint="default"/>
        </w:rPr>
      </w:lvl>
    </w:lvlOverride>
    <w:lvlOverride w:ilvl="7">
      <w:lvl w:ilvl="7">
        <w:start w:val="1"/>
        <w:numFmt w:val="decimal"/>
        <w:lvlText w:val="%1.%2.%3.%4.%5.%6.%7.%8."/>
        <w:lvlJc w:val="left"/>
        <w:pPr>
          <w:tabs>
            <w:tab w:val="num" w:pos="3957"/>
          </w:tabs>
          <w:ind w:left="3742" w:hanging="1225"/>
        </w:pPr>
        <w:rPr>
          <w:rFonts w:hint="default"/>
        </w:rPr>
      </w:lvl>
    </w:lvlOverride>
    <w:lvlOverride w:ilvl="8">
      <w:lvl w:ilvl="8">
        <w:start w:val="1"/>
        <w:numFmt w:val="decimal"/>
        <w:lvlText w:val="%1.%2.%3.%4.%5.%6.%7.%8.%9."/>
        <w:lvlJc w:val="left"/>
        <w:pPr>
          <w:tabs>
            <w:tab w:val="num" w:pos="4677"/>
          </w:tabs>
          <w:ind w:left="4320" w:hanging="1440"/>
        </w:pPr>
        <w:rPr>
          <w:rFonts w:hint="default"/>
        </w:rPr>
      </w:lvl>
    </w:lvlOverride>
  </w:num>
  <w:num w:numId="13" w16cid:durableId="1477575761">
    <w:abstractNumId w:val="2"/>
  </w:num>
  <w:num w:numId="14" w16cid:durableId="1176378976">
    <w:abstractNumId w:val="0"/>
  </w:num>
  <w:num w:numId="15" w16cid:durableId="2121876531">
    <w:abstractNumId w:val="21"/>
  </w:num>
  <w:num w:numId="16" w16cid:durableId="1166092008">
    <w:abstractNumId w:val="5"/>
  </w:num>
  <w:num w:numId="17" w16cid:durableId="1872912598">
    <w:abstractNumId w:val="33"/>
  </w:num>
  <w:num w:numId="18" w16cid:durableId="1236403102">
    <w:abstractNumId w:val="34"/>
  </w:num>
  <w:num w:numId="19" w16cid:durableId="76488211">
    <w:abstractNumId w:val="26"/>
  </w:num>
  <w:num w:numId="20" w16cid:durableId="445588231">
    <w:abstractNumId w:val="14"/>
  </w:num>
  <w:num w:numId="21" w16cid:durableId="981736568">
    <w:abstractNumId w:val="13"/>
  </w:num>
  <w:num w:numId="22" w16cid:durableId="1760756187">
    <w:abstractNumId w:val="12"/>
  </w:num>
  <w:num w:numId="23" w16cid:durableId="2100053983">
    <w:abstractNumId w:val="32"/>
  </w:num>
  <w:num w:numId="24" w16cid:durableId="1252008913">
    <w:abstractNumId w:val="37"/>
  </w:num>
  <w:num w:numId="25" w16cid:durableId="169638689">
    <w:abstractNumId w:val="7"/>
  </w:num>
  <w:num w:numId="26" w16cid:durableId="2012097341">
    <w:abstractNumId w:val="35"/>
  </w:num>
  <w:num w:numId="27" w16cid:durableId="171380958">
    <w:abstractNumId w:val="22"/>
  </w:num>
  <w:num w:numId="28" w16cid:durableId="1542748611">
    <w:abstractNumId w:val="27"/>
  </w:num>
  <w:num w:numId="29" w16cid:durableId="2035841508">
    <w:abstractNumId w:val="19"/>
  </w:num>
  <w:num w:numId="30" w16cid:durableId="130178958">
    <w:abstractNumId w:val="36"/>
  </w:num>
  <w:num w:numId="31" w16cid:durableId="1721245593">
    <w:abstractNumId w:val="4"/>
  </w:num>
  <w:num w:numId="32" w16cid:durableId="454565896">
    <w:abstractNumId w:val="25"/>
  </w:num>
  <w:num w:numId="33" w16cid:durableId="537741984">
    <w:abstractNumId w:val="11"/>
  </w:num>
  <w:num w:numId="34" w16cid:durableId="523129705">
    <w:abstractNumId w:val="20"/>
  </w:num>
  <w:num w:numId="35" w16cid:durableId="1074280268">
    <w:abstractNumId w:val="10"/>
  </w:num>
  <w:num w:numId="36" w16cid:durableId="1494419424">
    <w:abstractNumId w:val="24"/>
  </w:num>
  <w:num w:numId="37" w16cid:durableId="2118868720">
    <w:abstractNumId w:val="16"/>
  </w:num>
  <w:num w:numId="38" w16cid:durableId="1022051752">
    <w:abstractNumId w:val="31"/>
  </w:num>
  <w:num w:numId="39" w16cid:durableId="57633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0896101">
    <w:abstractNumId w:val="30"/>
  </w:num>
  <w:num w:numId="41" w16cid:durableId="13966645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B3"/>
    <w:rsid w:val="00005BD0"/>
    <w:rsid w:val="00024425"/>
    <w:rsid w:val="000406AF"/>
    <w:rsid w:val="00041497"/>
    <w:rsid w:val="00056690"/>
    <w:rsid w:val="00072419"/>
    <w:rsid w:val="00083D14"/>
    <w:rsid w:val="00083F31"/>
    <w:rsid w:val="00084EDC"/>
    <w:rsid w:val="00095C2A"/>
    <w:rsid w:val="000A32A9"/>
    <w:rsid w:val="000A3B4A"/>
    <w:rsid w:val="000A5C60"/>
    <w:rsid w:val="000A6FD1"/>
    <w:rsid w:val="000A7F1E"/>
    <w:rsid w:val="000C0491"/>
    <w:rsid w:val="000D1EB8"/>
    <w:rsid w:val="000D2597"/>
    <w:rsid w:val="000D514D"/>
    <w:rsid w:val="000E2270"/>
    <w:rsid w:val="000E2798"/>
    <w:rsid w:val="000E41B5"/>
    <w:rsid w:val="000E6D30"/>
    <w:rsid w:val="000F3831"/>
    <w:rsid w:val="000F6CE4"/>
    <w:rsid w:val="00117294"/>
    <w:rsid w:val="0012167A"/>
    <w:rsid w:val="00133491"/>
    <w:rsid w:val="00141E0C"/>
    <w:rsid w:val="00142A8A"/>
    <w:rsid w:val="001436F9"/>
    <w:rsid w:val="001441F9"/>
    <w:rsid w:val="00146EAE"/>
    <w:rsid w:val="00153D2F"/>
    <w:rsid w:val="00157249"/>
    <w:rsid w:val="00163346"/>
    <w:rsid w:val="00165C31"/>
    <w:rsid w:val="00170657"/>
    <w:rsid w:val="0017316C"/>
    <w:rsid w:val="0017732C"/>
    <w:rsid w:val="0019157F"/>
    <w:rsid w:val="0019446A"/>
    <w:rsid w:val="001A0497"/>
    <w:rsid w:val="001B1810"/>
    <w:rsid w:val="001C54FA"/>
    <w:rsid w:val="001D2568"/>
    <w:rsid w:val="001E08AA"/>
    <w:rsid w:val="001E43D6"/>
    <w:rsid w:val="001F271D"/>
    <w:rsid w:val="001F707E"/>
    <w:rsid w:val="00217F00"/>
    <w:rsid w:val="002267F3"/>
    <w:rsid w:val="00232296"/>
    <w:rsid w:val="00237BDD"/>
    <w:rsid w:val="00256751"/>
    <w:rsid w:val="00257B2B"/>
    <w:rsid w:val="002629DE"/>
    <w:rsid w:val="00266FB8"/>
    <w:rsid w:val="00270DB8"/>
    <w:rsid w:val="00272EDA"/>
    <w:rsid w:val="0027504C"/>
    <w:rsid w:val="002764F2"/>
    <w:rsid w:val="00291D86"/>
    <w:rsid w:val="00293EB6"/>
    <w:rsid w:val="002A604F"/>
    <w:rsid w:val="002B3775"/>
    <w:rsid w:val="002B3D46"/>
    <w:rsid w:val="002B6B87"/>
    <w:rsid w:val="002C3040"/>
    <w:rsid w:val="002D06F6"/>
    <w:rsid w:val="002D117A"/>
    <w:rsid w:val="002E2BAC"/>
    <w:rsid w:val="002F0EBE"/>
    <w:rsid w:val="002F2E55"/>
    <w:rsid w:val="003002D0"/>
    <w:rsid w:val="00302284"/>
    <w:rsid w:val="00305F48"/>
    <w:rsid w:val="0030614A"/>
    <w:rsid w:val="00306942"/>
    <w:rsid w:val="00315B77"/>
    <w:rsid w:val="0033489D"/>
    <w:rsid w:val="00341C28"/>
    <w:rsid w:val="0036072F"/>
    <w:rsid w:val="00360C1E"/>
    <w:rsid w:val="0036650A"/>
    <w:rsid w:val="0037025A"/>
    <w:rsid w:val="00377524"/>
    <w:rsid w:val="00384091"/>
    <w:rsid w:val="003B3140"/>
    <w:rsid w:val="003B3727"/>
    <w:rsid w:val="003C3C10"/>
    <w:rsid w:val="003C77B6"/>
    <w:rsid w:val="003D3FFD"/>
    <w:rsid w:val="003E4B34"/>
    <w:rsid w:val="003F3D60"/>
    <w:rsid w:val="003F7F3E"/>
    <w:rsid w:val="00410FCD"/>
    <w:rsid w:val="0041748F"/>
    <w:rsid w:val="00425F78"/>
    <w:rsid w:val="004300D6"/>
    <w:rsid w:val="004300D9"/>
    <w:rsid w:val="00432D13"/>
    <w:rsid w:val="00444BCB"/>
    <w:rsid w:val="00446999"/>
    <w:rsid w:val="00450EA2"/>
    <w:rsid w:val="0045117D"/>
    <w:rsid w:val="004634FA"/>
    <w:rsid w:val="00464F7E"/>
    <w:rsid w:val="00472FBA"/>
    <w:rsid w:val="004759C1"/>
    <w:rsid w:val="0048260C"/>
    <w:rsid w:val="00485DC7"/>
    <w:rsid w:val="00487503"/>
    <w:rsid w:val="00492912"/>
    <w:rsid w:val="004953DD"/>
    <w:rsid w:val="004A2CFB"/>
    <w:rsid w:val="004A5FFA"/>
    <w:rsid w:val="004B2572"/>
    <w:rsid w:val="004C385C"/>
    <w:rsid w:val="004D000C"/>
    <w:rsid w:val="004D4131"/>
    <w:rsid w:val="004D76AF"/>
    <w:rsid w:val="004E0BBB"/>
    <w:rsid w:val="00501295"/>
    <w:rsid w:val="00513235"/>
    <w:rsid w:val="00523003"/>
    <w:rsid w:val="00523B78"/>
    <w:rsid w:val="005252C3"/>
    <w:rsid w:val="00554673"/>
    <w:rsid w:val="005570C9"/>
    <w:rsid w:val="00564706"/>
    <w:rsid w:val="00566C57"/>
    <w:rsid w:val="00570271"/>
    <w:rsid w:val="00570BB8"/>
    <w:rsid w:val="005710DC"/>
    <w:rsid w:val="00586955"/>
    <w:rsid w:val="005871AD"/>
    <w:rsid w:val="00593F85"/>
    <w:rsid w:val="00597F75"/>
    <w:rsid w:val="005B1B87"/>
    <w:rsid w:val="005C22D6"/>
    <w:rsid w:val="005D6F5E"/>
    <w:rsid w:val="005D7635"/>
    <w:rsid w:val="006029BB"/>
    <w:rsid w:val="0060767E"/>
    <w:rsid w:val="0061292D"/>
    <w:rsid w:val="006132C0"/>
    <w:rsid w:val="00623C36"/>
    <w:rsid w:val="00624050"/>
    <w:rsid w:val="0064227C"/>
    <w:rsid w:val="00642A04"/>
    <w:rsid w:val="006545EB"/>
    <w:rsid w:val="00654DB4"/>
    <w:rsid w:val="006557D3"/>
    <w:rsid w:val="00655A39"/>
    <w:rsid w:val="00666C88"/>
    <w:rsid w:val="0067394D"/>
    <w:rsid w:val="00673E25"/>
    <w:rsid w:val="00674C8D"/>
    <w:rsid w:val="00675C67"/>
    <w:rsid w:val="00684BC8"/>
    <w:rsid w:val="00687DD0"/>
    <w:rsid w:val="00696B18"/>
    <w:rsid w:val="00697B76"/>
    <w:rsid w:val="006A26F7"/>
    <w:rsid w:val="006B4B72"/>
    <w:rsid w:val="006B5354"/>
    <w:rsid w:val="006B5F36"/>
    <w:rsid w:val="006E6848"/>
    <w:rsid w:val="006F6D1B"/>
    <w:rsid w:val="0070186B"/>
    <w:rsid w:val="00702013"/>
    <w:rsid w:val="00707BBA"/>
    <w:rsid w:val="0071056D"/>
    <w:rsid w:val="007119A2"/>
    <w:rsid w:val="00712E32"/>
    <w:rsid w:val="00716CC4"/>
    <w:rsid w:val="00722CC4"/>
    <w:rsid w:val="00736D79"/>
    <w:rsid w:val="0075591D"/>
    <w:rsid w:val="00764683"/>
    <w:rsid w:val="00767686"/>
    <w:rsid w:val="007713AD"/>
    <w:rsid w:val="00775F6B"/>
    <w:rsid w:val="00780295"/>
    <w:rsid w:val="0078217C"/>
    <w:rsid w:val="00783ED4"/>
    <w:rsid w:val="00793CB3"/>
    <w:rsid w:val="00796B3F"/>
    <w:rsid w:val="007A769C"/>
    <w:rsid w:val="007B341E"/>
    <w:rsid w:val="007B5781"/>
    <w:rsid w:val="007C6B06"/>
    <w:rsid w:val="007E1C41"/>
    <w:rsid w:val="007F7B52"/>
    <w:rsid w:val="0081119B"/>
    <w:rsid w:val="00811791"/>
    <w:rsid w:val="00814608"/>
    <w:rsid w:val="0082050F"/>
    <w:rsid w:val="008219E0"/>
    <w:rsid w:val="008228BA"/>
    <w:rsid w:val="0082301A"/>
    <w:rsid w:val="0082671B"/>
    <w:rsid w:val="00840570"/>
    <w:rsid w:val="008420DB"/>
    <w:rsid w:val="00845726"/>
    <w:rsid w:val="0085401D"/>
    <w:rsid w:val="00870AE9"/>
    <w:rsid w:val="008750DA"/>
    <w:rsid w:val="008759AB"/>
    <w:rsid w:val="00875F9A"/>
    <w:rsid w:val="00884251"/>
    <w:rsid w:val="0089191F"/>
    <w:rsid w:val="00896AC8"/>
    <w:rsid w:val="00897173"/>
    <w:rsid w:val="008A0C3B"/>
    <w:rsid w:val="008A3E0E"/>
    <w:rsid w:val="008B721D"/>
    <w:rsid w:val="008B7320"/>
    <w:rsid w:val="008C3BB8"/>
    <w:rsid w:val="008C6B58"/>
    <w:rsid w:val="008D04DF"/>
    <w:rsid w:val="008D34CC"/>
    <w:rsid w:val="008D46A6"/>
    <w:rsid w:val="008E59DB"/>
    <w:rsid w:val="008E6ECE"/>
    <w:rsid w:val="009034C8"/>
    <w:rsid w:val="0092505A"/>
    <w:rsid w:val="009317CB"/>
    <w:rsid w:val="0093755E"/>
    <w:rsid w:val="0094018F"/>
    <w:rsid w:val="00943CF4"/>
    <w:rsid w:val="00955304"/>
    <w:rsid w:val="009607C5"/>
    <w:rsid w:val="00960C4A"/>
    <w:rsid w:val="00971843"/>
    <w:rsid w:val="00972642"/>
    <w:rsid w:val="009741A1"/>
    <w:rsid w:val="00976CDC"/>
    <w:rsid w:val="009A6713"/>
    <w:rsid w:val="009B3D64"/>
    <w:rsid w:val="009B4CFA"/>
    <w:rsid w:val="009C18CE"/>
    <w:rsid w:val="009C6B27"/>
    <w:rsid w:val="009C7B86"/>
    <w:rsid w:val="009D7F8D"/>
    <w:rsid w:val="009E484A"/>
    <w:rsid w:val="009F2670"/>
    <w:rsid w:val="009F7B93"/>
    <w:rsid w:val="00A06AE2"/>
    <w:rsid w:val="00A144A0"/>
    <w:rsid w:val="00A15B99"/>
    <w:rsid w:val="00A26B95"/>
    <w:rsid w:val="00A45D52"/>
    <w:rsid w:val="00A50EFC"/>
    <w:rsid w:val="00A54C8B"/>
    <w:rsid w:val="00A55FA6"/>
    <w:rsid w:val="00A726CE"/>
    <w:rsid w:val="00A7789D"/>
    <w:rsid w:val="00A862B5"/>
    <w:rsid w:val="00A90994"/>
    <w:rsid w:val="00A9210C"/>
    <w:rsid w:val="00A92127"/>
    <w:rsid w:val="00AA5B02"/>
    <w:rsid w:val="00AE3CD3"/>
    <w:rsid w:val="00AE4580"/>
    <w:rsid w:val="00AE786E"/>
    <w:rsid w:val="00AF17CD"/>
    <w:rsid w:val="00AF49DA"/>
    <w:rsid w:val="00B05819"/>
    <w:rsid w:val="00B129EC"/>
    <w:rsid w:val="00B17B75"/>
    <w:rsid w:val="00B202CF"/>
    <w:rsid w:val="00B25701"/>
    <w:rsid w:val="00B31EBE"/>
    <w:rsid w:val="00B3249B"/>
    <w:rsid w:val="00B44C67"/>
    <w:rsid w:val="00B600C3"/>
    <w:rsid w:val="00B64417"/>
    <w:rsid w:val="00B66DC3"/>
    <w:rsid w:val="00B716F5"/>
    <w:rsid w:val="00B82FBA"/>
    <w:rsid w:val="00BA08C9"/>
    <w:rsid w:val="00BA3509"/>
    <w:rsid w:val="00BA5616"/>
    <w:rsid w:val="00BA7F23"/>
    <w:rsid w:val="00BB5680"/>
    <w:rsid w:val="00BB6D8C"/>
    <w:rsid w:val="00BC339F"/>
    <w:rsid w:val="00BD5509"/>
    <w:rsid w:val="00BD69B9"/>
    <w:rsid w:val="00BD7359"/>
    <w:rsid w:val="00BF47AA"/>
    <w:rsid w:val="00BF73D7"/>
    <w:rsid w:val="00BF770D"/>
    <w:rsid w:val="00C17A21"/>
    <w:rsid w:val="00C2542B"/>
    <w:rsid w:val="00C26B38"/>
    <w:rsid w:val="00C30C42"/>
    <w:rsid w:val="00C32038"/>
    <w:rsid w:val="00C32817"/>
    <w:rsid w:val="00C339EC"/>
    <w:rsid w:val="00C3573F"/>
    <w:rsid w:val="00C424B9"/>
    <w:rsid w:val="00C43101"/>
    <w:rsid w:val="00C44544"/>
    <w:rsid w:val="00C467E8"/>
    <w:rsid w:val="00C50F3C"/>
    <w:rsid w:val="00C5218C"/>
    <w:rsid w:val="00C534EB"/>
    <w:rsid w:val="00C54467"/>
    <w:rsid w:val="00C567CA"/>
    <w:rsid w:val="00C57253"/>
    <w:rsid w:val="00C645A0"/>
    <w:rsid w:val="00C6525D"/>
    <w:rsid w:val="00C66F6F"/>
    <w:rsid w:val="00C826C8"/>
    <w:rsid w:val="00C90BBE"/>
    <w:rsid w:val="00C9100F"/>
    <w:rsid w:val="00C97B0E"/>
    <w:rsid w:val="00CA3AD2"/>
    <w:rsid w:val="00CA5587"/>
    <w:rsid w:val="00CA6512"/>
    <w:rsid w:val="00CA6DCE"/>
    <w:rsid w:val="00CB5BF4"/>
    <w:rsid w:val="00CC0237"/>
    <w:rsid w:val="00CC0AFF"/>
    <w:rsid w:val="00CC0FB2"/>
    <w:rsid w:val="00CC2348"/>
    <w:rsid w:val="00CC2A49"/>
    <w:rsid w:val="00CC2C75"/>
    <w:rsid w:val="00CC402C"/>
    <w:rsid w:val="00CD5A5D"/>
    <w:rsid w:val="00CD6D58"/>
    <w:rsid w:val="00CF5C50"/>
    <w:rsid w:val="00D14326"/>
    <w:rsid w:val="00D16EE4"/>
    <w:rsid w:val="00D1717B"/>
    <w:rsid w:val="00D17823"/>
    <w:rsid w:val="00D2401C"/>
    <w:rsid w:val="00D27102"/>
    <w:rsid w:val="00D27709"/>
    <w:rsid w:val="00D36ECE"/>
    <w:rsid w:val="00D41CC2"/>
    <w:rsid w:val="00D436B2"/>
    <w:rsid w:val="00D57949"/>
    <w:rsid w:val="00D6323C"/>
    <w:rsid w:val="00D6567A"/>
    <w:rsid w:val="00D658B3"/>
    <w:rsid w:val="00D71D14"/>
    <w:rsid w:val="00D73DB1"/>
    <w:rsid w:val="00D906EE"/>
    <w:rsid w:val="00D92DE9"/>
    <w:rsid w:val="00D93990"/>
    <w:rsid w:val="00DA64BD"/>
    <w:rsid w:val="00DB233F"/>
    <w:rsid w:val="00DB2DBB"/>
    <w:rsid w:val="00DD1C92"/>
    <w:rsid w:val="00DD4A5B"/>
    <w:rsid w:val="00DD5366"/>
    <w:rsid w:val="00DD648D"/>
    <w:rsid w:val="00DE0476"/>
    <w:rsid w:val="00E05B90"/>
    <w:rsid w:val="00E113B4"/>
    <w:rsid w:val="00E23EB2"/>
    <w:rsid w:val="00E24435"/>
    <w:rsid w:val="00E27DB6"/>
    <w:rsid w:val="00E352D8"/>
    <w:rsid w:val="00E35353"/>
    <w:rsid w:val="00E40B5B"/>
    <w:rsid w:val="00E42B59"/>
    <w:rsid w:val="00E537C2"/>
    <w:rsid w:val="00E5482E"/>
    <w:rsid w:val="00E810C3"/>
    <w:rsid w:val="00E8158C"/>
    <w:rsid w:val="00E85E37"/>
    <w:rsid w:val="00EA6BE7"/>
    <w:rsid w:val="00EA6F5A"/>
    <w:rsid w:val="00EB6C48"/>
    <w:rsid w:val="00ED36DC"/>
    <w:rsid w:val="00ED4861"/>
    <w:rsid w:val="00ED683C"/>
    <w:rsid w:val="00ED7375"/>
    <w:rsid w:val="00EE353E"/>
    <w:rsid w:val="00EE706A"/>
    <w:rsid w:val="00EF7326"/>
    <w:rsid w:val="00F032F5"/>
    <w:rsid w:val="00F104CE"/>
    <w:rsid w:val="00F17BFE"/>
    <w:rsid w:val="00F22E08"/>
    <w:rsid w:val="00F257B2"/>
    <w:rsid w:val="00F31813"/>
    <w:rsid w:val="00F34C8F"/>
    <w:rsid w:val="00F3758D"/>
    <w:rsid w:val="00F47779"/>
    <w:rsid w:val="00F615B8"/>
    <w:rsid w:val="00F735C1"/>
    <w:rsid w:val="00F829D7"/>
    <w:rsid w:val="00FA071F"/>
    <w:rsid w:val="00FA1648"/>
    <w:rsid w:val="00FA3169"/>
    <w:rsid w:val="00FA6B64"/>
    <w:rsid w:val="00FB529C"/>
    <w:rsid w:val="00FC311D"/>
    <w:rsid w:val="00FC7CCF"/>
    <w:rsid w:val="00FE098F"/>
    <w:rsid w:val="00FE5F47"/>
    <w:rsid w:val="00FE662E"/>
    <w:rsid w:val="00FE6FF0"/>
    <w:rsid w:val="00FF0568"/>
    <w:rsid w:val="00FF05B1"/>
    <w:rsid w:val="00FF20C3"/>
    <w:rsid w:val="00FF2DE6"/>
    <w:rsid w:val="00FF481A"/>
    <w:rsid w:val="00FF7AFC"/>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7F0A3"/>
  <w15:docId w15:val="{BD54E4C6-FE0A-46D4-9A9A-D728A957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67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0994"/>
    <w:pPr>
      <w:tabs>
        <w:tab w:val="center" w:pos="4536"/>
        <w:tab w:val="right" w:pos="9072"/>
      </w:tabs>
    </w:pPr>
  </w:style>
  <w:style w:type="character" w:customStyle="1" w:styleId="ZhlavChar">
    <w:name w:val="Záhlaví Char"/>
    <w:basedOn w:val="Standardnpsmoodstavce"/>
    <w:link w:val="Zhlav"/>
    <w:uiPriority w:val="99"/>
    <w:rsid w:val="00A90994"/>
  </w:style>
  <w:style w:type="paragraph" w:styleId="Zpat">
    <w:name w:val="footer"/>
    <w:basedOn w:val="Normln"/>
    <w:link w:val="ZpatChar"/>
    <w:uiPriority w:val="99"/>
    <w:unhideWhenUsed/>
    <w:rsid w:val="00A90994"/>
    <w:pPr>
      <w:tabs>
        <w:tab w:val="center" w:pos="4536"/>
        <w:tab w:val="right" w:pos="9072"/>
      </w:tabs>
    </w:pPr>
  </w:style>
  <w:style w:type="character" w:customStyle="1" w:styleId="ZpatChar">
    <w:name w:val="Zápatí Char"/>
    <w:basedOn w:val="Standardnpsmoodstavce"/>
    <w:link w:val="Zpat"/>
    <w:uiPriority w:val="99"/>
    <w:rsid w:val="00A90994"/>
  </w:style>
  <w:style w:type="character" w:styleId="Odkaznakoment">
    <w:name w:val="annotation reference"/>
    <w:uiPriority w:val="99"/>
    <w:unhideWhenUsed/>
    <w:rsid w:val="00ED7375"/>
    <w:rPr>
      <w:sz w:val="16"/>
      <w:szCs w:val="16"/>
    </w:rPr>
  </w:style>
  <w:style w:type="paragraph" w:styleId="Textkomente">
    <w:name w:val="annotation text"/>
    <w:basedOn w:val="Normln"/>
    <w:link w:val="TextkomenteChar"/>
    <w:uiPriority w:val="99"/>
    <w:unhideWhenUsed/>
    <w:rsid w:val="00ED7375"/>
  </w:style>
  <w:style w:type="character" w:customStyle="1" w:styleId="TextkomenteChar">
    <w:name w:val="Text komentáře Char"/>
    <w:basedOn w:val="Standardnpsmoodstavce"/>
    <w:link w:val="Textkomente"/>
    <w:uiPriority w:val="99"/>
    <w:rsid w:val="00566C57"/>
  </w:style>
  <w:style w:type="paragraph" w:styleId="Pedmtkomente">
    <w:name w:val="annotation subject"/>
    <w:basedOn w:val="Textkomente"/>
    <w:next w:val="Textkomente"/>
    <w:link w:val="PedmtkomenteChar"/>
    <w:uiPriority w:val="99"/>
    <w:semiHidden/>
    <w:unhideWhenUsed/>
    <w:rsid w:val="00566C57"/>
    <w:rPr>
      <w:b/>
      <w:bCs/>
    </w:rPr>
  </w:style>
  <w:style w:type="character" w:customStyle="1" w:styleId="PedmtkomenteChar">
    <w:name w:val="Předmět komentáře Char"/>
    <w:link w:val="Pedmtkomente"/>
    <w:uiPriority w:val="99"/>
    <w:semiHidden/>
    <w:rsid w:val="00566C57"/>
    <w:rPr>
      <w:b/>
      <w:bCs/>
    </w:rPr>
  </w:style>
  <w:style w:type="paragraph" w:styleId="Textbubliny">
    <w:name w:val="Balloon Text"/>
    <w:basedOn w:val="Normln"/>
    <w:link w:val="TextbublinyChar"/>
    <w:uiPriority w:val="99"/>
    <w:semiHidden/>
    <w:unhideWhenUsed/>
    <w:rsid w:val="00566C57"/>
    <w:rPr>
      <w:rFonts w:ascii="Tahoma" w:hAnsi="Tahoma"/>
      <w:sz w:val="16"/>
      <w:szCs w:val="16"/>
    </w:rPr>
  </w:style>
  <w:style w:type="character" w:customStyle="1" w:styleId="TextbublinyChar">
    <w:name w:val="Text bubliny Char"/>
    <w:link w:val="Textbubliny"/>
    <w:uiPriority w:val="99"/>
    <w:semiHidden/>
    <w:rsid w:val="00566C57"/>
    <w:rPr>
      <w:rFonts w:ascii="Tahoma" w:hAnsi="Tahoma" w:cs="Tahoma"/>
      <w:sz w:val="16"/>
      <w:szCs w:val="16"/>
    </w:rPr>
  </w:style>
  <w:style w:type="paragraph" w:styleId="Zkladntext">
    <w:name w:val="Body Text"/>
    <w:basedOn w:val="Normln"/>
    <w:link w:val="ZkladntextChar"/>
    <w:rsid w:val="00DA64BD"/>
    <w:pPr>
      <w:suppressAutoHyphens/>
      <w:spacing w:after="120" w:line="276" w:lineRule="auto"/>
    </w:pPr>
    <w:rPr>
      <w:rFonts w:ascii="Arial" w:eastAsia="Calibri" w:hAnsi="Arial"/>
      <w:szCs w:val="22"/>
      <w:lang w:eastAsia="ar-SA"/>
    </w:rPr>
  </w:style>
  <w:style w:type="character" w:customStyle="1" w:styleId="ZkladntextChar">
    <w:name w:val="Základní text Char"/>
    <w:link w:val="Zkladntext"/>
    <w:rsid w:val="00DA64BD"/>
    <w:rPr>
      <w:rFonts w:ascii="Arial" w:eastAsia="Calibri" w:hAnsi="Arial" w:cs="Calibri"/>
      <w:szCs w:val="22"/>
      <w:lang w:eastAsia="ar-SA"/>
    </w:rPr>
  </w:style>
  <w:style w:type="paragraph" w:styleId="Odstavecseseznamem">
    <w:name w:val="List Paragraph"/>
    <w:basedOn w:val="Normln"/>
    <w:uiPriority w:val="34"/>
    <w:qFormat/>
    <w:rsid w:val="00CC402C"/>
    <w:pPr>
      <w:ind w:left="708"/>
    </w:pPr>
  </w:style>
  <w:style w:type="paragraph" w:styleId="Bezmezer">
    <w:name w:val="No Spacing"/>
    <w:uiPriority w:val="1"/>
    <w:qFormat/>
    <w:rsid w:val="00D27709"/>
    <w:pPr>
      <w:jc w:val="both"/>
    </w:pPr>
    <w:rPr>
      <w:rFonts w:asciiTheme="minorHAnsi" w:eastAsiaTheme="minorHAnsi" w:hAnsiTheme="minorHAnsi" w:cstheme="minorBidi"/>
      <w:sz w:val="22"/>
      <w:szCs w:val="22"/>
      <w:lang w:val="en-US" w:eastAsia="en-US"/>
    </w:rPr>
  </w:style>
  <w:style w:type="character" w:styleId="Hypertextovodkaz">
    <w:name w:val="Hyperlink"/>
    <w:basedOn w:val="Standardnpsmoodstavce"/>
    <w:uiPriority w:val="99"/>
    <w:unhideWhenUsed/>
    <w:rsid w:val="002B3D46"/>
    <w:rPr>
      <w:color w:val="0000FF" w:themeColor="hyperlink"/>
      <w:u w:val="single"/>
    </w:rPr>
  </w:style>
  <w:style w:type="paragraph" w:customStyle="1" w:styleId="Odstavecseseznamem1">
    <w:name w:val="Odstavec se seznamem1"/>
    <w:basedOn w:val="Normln"/>
    <w:rsid w:val="00DB2DBB"/>
    <w:pPr>
      <w:spacing w:after="200" w:line="276" w:lineRule="auto"/>
      <w:ind w:left="720"/>
      <w:contextualSpacing/>
    </w:pPr>
    <w:rPr>
      <w:rFonts w:ascii="Calibri" w:hAnsi="Calibri"/>
      <w:sz w:val="22"/>
      <w:szCs w:val="22"/>
      <w:lang w:val="en-GB" w:eastAsia="en-US"/>
    </w:rPr>
  </w:style>
  <w:style w:type="paragraph" w:styleId="Revize">
    <w:name w:val="Revision"/>
    <w:hidden/>
    <w:uiPriority w:val="99"/>
    <w:semiHidden/>
    <w:rsid w:val="00FF481A"/>
  </w:style>
  <w:style w:type="character" w:customStyle="1" w:styleId="Nevyeenzmnka1">
    <w:name w:val="Nevyřešená zmínka1"/>
    <w:basedOn w:val="Standardnpsmoodstavce"/>
    <w:uiPriority w:val="99"/>
    <w:semiHidden/>
    <w:unhideWhenUsed/>
    <w:rsid w:val="00CC2C75"/>
    <w:rPr>
      <w:color w:val="605E5C"/>
      <w:shd w:val="clear" w:color="auto" w:fill="E1DFDD"/>
    </w:rPr>
  </w:style>
  <w:style w:type="character" w:styleId="Siln">
    <w:name w:val="Strong"/>
    <w:basedOn w:val="Standardnpsmoodstavce"/>
    <w:uiPriority w:val="22"/>
    <w:qFormat/>
    <w:rsid w:val="00CC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5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352;ablony\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EB04-EB72-4FAF-9F5B-2B144E48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Template>
  <TotalTime>2</TotalTime>
  <Pages>8</Pages>
  <Words>2565</Words>
  <Characters>15136</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PPF</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Adkins Irena</dc:creator>
  <cp:keywords/>
  <dc:description/>
  <cp:lastModifiedBy>Nikol Sknourilova</cp:lastModifiedBy>
  <cp:revision>2</cp:revision>
  <cp:lastPrinted>2015-06-15T09:28:00Z</cp:lastPrinted>
  <dcterms:created xsi:type="dcterms:W3CDTF">2024-07-10T14:08:00Z</dcterms:created>
  <dcterms:modified xsi:type="dcterms:W3CDTF">2024-07-10T14:08:00Z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1416913233</vt:i4>
  </property>
  <property fmtid="{D5CDD505-2E9C-101B-9397-08002B2CF9AE}" pid="3" name="_NewReviewCycle">
    <vt:lpwstr/>
  </property>
  <property fmtid="{D5CDD505-2E9C-101B-9397-08002B2CF9AE}" pid="4" name="_EmailSubject">
    <vt:lpwstr>Projekt pokusu a smlouva</vt:lpwstr>
  </property>
  <property fmtid="{D5CDD505-2E9C-101B-9397-08002B2CF9AE}" pid="5" name="_AuthorEmail">
    <vt:lpwstr>adkins@sotio.com</vt:lpwstr>
  </property>
  <property fmtid="{D5CDD505-2E9C-101B-9397-08002B2CF9AE}" pid="6" name="_AuthorEmailDisplayName">
    <vt:lpwstr>Adkins Irena</vt:lpwstr>
  </property>
  <property fmtid="{D5CDD505-2E9C-101B-9397-08002B2CF9AE}" pid="7" name="_PreviousAdHocReviewCycleID">
    <vt:i4>-823968311</vt:i4>
  </property>
  <property fmtid="{D5CDD505-2E9C-101B-9397-08002B2CF9AE}" pid="8" name="MSIP_Label_63341d97-14c9-4aa0-be13-7a4e611063e7_Enabled">
    <vt:lpwstr>true</vt:lpwstr>
  </property>
  <property fmtid="{D5CDD505-2E9C-101B-9397-08002B2CF9AE}" pid="9" name="MSIP_Label_63341d97-14c9-4aa0-be13-7a4e611063e7_SetDate">
    <vt:lpwstr>2023-02-02T15:14:47Z</vt:lpwstr>
  </property>
  <property fmtid="{D5CDD505-2E9C-101B-9397-08002B2CF9AE}" pid="10" name="MSIP_Label_63341d97-14c9-4aa0-be13-7a4e611063e7_Method">
    <vt:lpwstr>Standard</vt:lpwstr>
  </property>
  <property fmtid="{D5CDD505-2E9C-101B-9397-08002B2CF9AE}" pid="11" name="MSIP_Label_63341d97-14c9-4aa0-be13-7a4e611063e7_Name">
    <vt:lpwstr>general-not-protected</vt:lpwstr>
  </property>
  <property fmtid="{D5CDD505-2E9C-101B-9397-08002B2CF9AE}" pid="12" name="MSIP_Label_63341d97-14c9-4aa0-be13-7a4e611063e7_SiteId">
    <vt:lpwstr>5ae9dff0-8701-47f6-a00b-343f3cd6bc20</vt:lpwstr>
  </property>
  <property fmtid="{D5CDD505-2E9C-101B-9397-08002B2CF9AE}" pid="13" name="MSIP_Label_63341d97-14c9-4aa0-be13-7a4e611063e7_ActionId">
    <vt:lpwstr>a527d616-ab2e-4313-a104-51eb87ec6cf6</vt:lpwstr>
  </property>
  <property fmtid="{D5CDD505-2E9C-101B-9397-08002B2CF9AE}" pid="14" name="MSIP_Label_63341d97-14c9-4aa0-be13-7a4e611063e7_ContentBits">
    <vt:lpwstr>0</vt:lpwstr>
  </property>
  <property fmtid="{D5CDD505-2E9C-101B-9397-08002B2CF9AE}" pid="15" name="_ReviewingToolsShownOnce">
    <vt:lpwstr/>
  </property>
</Properties>
</file>