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D9" w:rsidRDefault="00C930D9">
      <w:pPr>
        <w:pStyle w:val="Style6"/>
        <w:keepNext/>
        <w:keepLines/>
        <w:pBdr>
          <w:top w:val="single" w:sz="4" w:space="1" w:color="auto"/>
        </w:pBdr>
        <w:shd w:val="clear" w:color="auto" w:fill="auto"/>
      </w:pPr>
    </w:p>
    <w:p w:rsidR="00C930D9" w:rsidRDefault="0088580C">
      <w:pPr>
        <w:pStyle w:val="Style8"/>
        <w:keepNext/>
        <w:keepLines/>
        <w:shd w:val="clear" w:color="auto" w:fill="auto"/>
        <w:tabs>
          <w:tab w:val="left" w:pos="4275"/>
        </w:tabs>
      </w:pPr>
      <w:bookmarkStart w:id="0" w:name="bookmark1"/>
      <w:r>
        <w:t>STA VO-GORT</w:t>
      </w:r>
      <w:r>
        <w:tab/>
        <w:t>STA VEBNI ROZPOČET</w:t>
      </w:r>
      <w:bookmarkEnd w:id="0"/>
    </w:p>
    <w:p w:rsidR="00C930D9" w:rsidRDefault="0088580C">
      <w:pPr>
        <w:pStyle w:val="Style4"/>
        <w:shd w:val="clear" w:color="auto" w:fill="auto"/>
      </w:pPr>
      <w:r>
        <w:t xml:space="preserve">tel: </w:t>
      </w:r>
      <w:r w:rsidR="00843381">
        <w:t>xxxxxxxxxxx</w:t>
      </w:r>
    </w:p>
    <w:p w:rsidR="00C930D9" w:rsidRDefault="0088580C">
      <w:pPr>
        <w:pStyle w:val="Style4"/>
        <w:shd w:val="clear" w:color="auto" w:fill="auto"/>
        <w:spacing w:after="577"/>
        <w:ind w:left="380"/>
        <w:jc w:val="left"/>
      </w:pPr>
      <w:r>
        <w:t>Francouzská 60 Praha 10</w:t>
      </w:r>
    </w:p>
    <w:p w:rsidR="00C930D9" w:rsidRDefault="0088580C">
      <w:pPr>
        <w:pStyle w:val="Style8"/>
        <w:keepNext/>
        <w:keepLines/>
        <w:shd w:val="clear" w:color="auto" w:fill="auto"/>
        <w:tabs>
          <w:tab w:val="left" w:pos="4275"/>
        </w:tabs>
        <w:spacing w:line="299" w:lineRule="exact"/>
      </w:pPr>
      <w:bookmarkStart w:id="1" w:name="bookmark2"/>
      <w:r>
        <w:t>Lokalita</w:t>
      </w:r>
      <w:r>
        <w:tab/>
      </w:r>
      <w:r>
        <w:rPr>
          <w:rStyle w:val="CharStyle11"/>
          <w:i/>
          <w:iCs/>
        </w:rPr>
        <w:t>K Milíčovu 734/1 Praha 4</w:t>
      </w:r>
      <w:bookmarkEnd w:id="1"/>
    </w:p>
    <w:p w:rsidR="00C930D9" w:rsidRDefault="0088580C">
      <w:pPr>
        <w:pStyle w:val="Style4"/>
        <w:shd w:val="clear" w:color="auto" w:fill="auto"/>
        <w:spacing w:after="283" w:line="299" w:lineRule="exact"/>
        <w:ind w:left="380"/>
        <w:jc w:val="left"/>
      </w:pPr>
      <w:r>
        <w:t>Domov pro seniory Háje</w:t>
      </w:r>
    </w:p>
    <w:p w:rsidR="00C930D9" w:rsidRDefault="0088580C">
      <w:pPr>
        <w:pStyle w:val="Style4"/>
        <w:shd w:val="clear" w:color="auto" w:fill="auto"/>
        <w:spacing w:after="337"/>
        <w:ind w:left="4360" w:right="2800"/>
        <w:jc w:val="left"/>
      </w:pPr>
      <w:r>
        <w:t xml:space="preserve">NABÍDKA NA VYMALBU </w:t>
      </w:r>
      <w:r>
        <w:rPr>
          <w:rStyle w:val="CharStyle12"/>
        </w:rPr>
        <w:t>galerie</w:t>
      </w:r>
    </w:p>
    <w:p w:rsidR="00C930D9" w:rsidRDefault="00843381">
      <w:pPr>
        <w:pStyle w:val="Style8"/>
        <w:keepNext/>
        <w:keepLines/>
        <w:shd w:val="clear" w:color="auto" w:fill="auto"/>
        <w:spacing w:line="224" w:lineRule="exact"/>
      </w:pPr>
      <w:r>
        <w:rPr>
          <w:noProof/>
          <w:lang w:bidi="ar-SA"/>
        </w:rPr>
        <mc:AlternateContent>
          <mc:Choice Requires="wps">
            <w:drawing>
              <wp:anchor distT="0" distB="43180" distL="63500" distR="63500" simplePos="0" relativeHeight="377487104" behindDoc="1" locked="0" layoutInCell="1" allowOverlap="1">
                <wp:simplePos x="0" y="0"/>
                <wp:positionH relativeFrom="margin">
                  <wp:posOffset>5056505</wp:posOffset>
                </wp:positionH>
                <wp:positionV relativeFrom="paragraph">
                  <wp:posOffset>-54610</wp:posOffset>
                </wp:positionV>
                <wp:extent cx="488950" cy="323850"/>
                <wp:effectExtent l="0" t="2540" r="0" b="3175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0D9" w:rsidRDefault="0088580C">
                            <w:pPr>
                              <w:pStyle w:val="Style2"/>
                              <w:shd w:val="clear" w:color="auto" w:fill="auto"/>
                              <w:spacing w:after="52"/>
                            </w:pPr>
                            <w:r>
                              <w:t>celkem</w:t>
                            </w:r>
                          </w:p>
                          <w:p w:rsidR="00C930D9" w:rsidRDefault="0088580C">
                            <w:pPr>
                              <w:pStyle w:val="Style4"/>
                              <w:shd w:val="clear" w:color="auto" w:fill="auto"/>
                              <w:spacing w:line="234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CharStyle5Exact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15pt;margin-top:-4.3pt;width:38.5pt;height:25.5pt;z-index:-125829376;visibility:visible;mso-wrap-style:square;mso-width-percent:0;mso-height-percent:0;mso-wrap-distance-left:5pt;mso-wrap-distance-top:0;mso-wrap-distance-right:5pt;mso-wrap-distance-bottom:3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SGqAIAAKg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8w4qSFFj3SQaM7MaDAVKfvVAJODx246QG2jadhqrp7UXxViIt1TfiOrqQUfU1JCdn55qZ7dnXE&#10;UQZk238QJYQhey0s0FDJ1gBCMRCgQ5eeTp0xqRSwGUZRPIeTAo5mwSwC20QgyXS5k0q/o6JFxkix&#10;hMZbcHK4V3p0nVxMLC5y1jSwT5KGX2wA5rgDoeGqOTNJ2F7+iL14E22i0AmDxcYJvSxzVvk6dBa5&#10;fz3PZtl6nfk/TVw/TGpWlpSbMJOu/PDP+nZU+KiIk7KUaFhp4ExKSu6260aiAwFd5/Y7FuTMzb1M&#10;w9YLuLyg5AehdxfETr6Irp0wD+dOfO1FjufHd/HCC+Mwyy8p3TNO/50S6lMcz4P5qKXfcvPs95ob&#10;SVqmYXI0rE1xdHIiiVHghpe2tZqwZrTPSmHSfy4FtHtqtNWrkegoVj1sB0AxIt6K8gmUKwUoC0QI&#10;4w6MWsjvGPUwOlKsvu2JpBg17zmo38yZyZCTsZ0Mwgu4mmKN0Wiu9TiP9p1kuxqQp/e1gheSM6ve&#10;5yyO7wrGgSVxHF1m3pz/W6/nAbv8BQAA//8DAFBLAwQUAAYACAAAACEAhhrJD94AAAAJAQAADwAA&#10;AGRycy9kb3ducmV2LnhtbEyPwU7DMAyG70i8Q2QkLmhL201dV+pOCMGFG4MLt6wxbUXiVE3Wlj09&#10;4QRH259+f391WKwRE42+d4yQrhMQxI3TPbcI72/PqwKED4q1Mo4J4Zs8HOrrq0qV2s38StMxtCKG&#10;sC8VQhfCUErpm46s8ms3EMfbpxutCnEcW6lHNcdwa2SWJLm0quf4oVMDPXbUfB3PFiFfnoa7lz1l&#10;86UxE39c0jRQinh7szzcgwi0hD8YfvWjOtTR6eTOrL0wCLt9vokowqrIQUSg2G3i4oSwzbYg60r+&#10;b1D/AAAA//8DAFBLAQItABQABgAIAAAAIQC2gziS/gAAAOEBAAATAAAAAAAAAAAAAAAAAAAAAABb&#10;Q29udGVudF9UeXBlc10ueG1sUEsBAi0AFAAGAAgAAAAhADj9If/WAAAAlAEAAAsAAAAAAAAAAAAA&#10;AAAALwEAAF9yZWxzLy5yZWxzUEsBAi0AFAAGAAgAAAAhAD0WBIaoAgAAqAUAAA4AAAAAAAAAAAAA&#10;AAAALgIAAGRycy9lMm9Eb2MueG1sUEsBAi0AFAAGAAgAAAAhAIYayQ/eAAAACQEAAA8AAAAAAAAA&#10;AAAAAAAAAgUAAGRycy9kb3ducmV2LnhtbFBLBQYAAAAABAAEAPMAAAANBgAAAAA=&#10;" filled="f" stroked="f">
                <v:textbox style="mso-fit-shape-to-text:t" inset="0,0,0,0">
                  <w:txbxContent>
                    <w:p w:rsidR="00C930D9" w:rsidRDefault="0088580C">
                      <w:pPr>
                        <w:pStyle w:val="Style2"/>
                        <w:shd w:val="clear" w:color="auto" w:fill="auto"/>
                        <w:spacing w:after="52"/>
                      </w:pPr>
                      <w:r>
                        <w:t>celkem</w:t>
                      </w:r>
                    </w:p>
                    <w:p w:rsidR="00C930D9" w:rsidRDefault="0088580C">
                      <w:pPr>
                        <w:pStyle w:val="Style4"/>
                        <w:shd w:val="clear" w:color="auto" w:fill="auto"/>
                        <w:spacing w:line="234" w:lineRule="exact"/>
                        <w:ind w:left="280"/>
                        <w:jc w:val="left"/>
                      </w:pPr>
                      <w:r>
                        <w:rPr>
                          <w:rStyle w:val="CharStyle5Exact"/>
                        </w:rPr>
                        <w:t>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2" w:name="bookmark3"/>
      <w:r w:rsidR="0088580C">
        <w:t>č. Zkrácený popis</w:t>
      </w:r>
      <w:bookmarkEnd w:id="2"/>
    </w:p>
    <w:p w:rsidR="00C930D9" w:rsidRDefault="00843381">
      <w:pPr>
        <w:pStyle w:val="Style13"/>
        <w:framePr w:w="8784" w:wrap="notBeside" w:vAnchor="text" w:hAnchor="text" w:xAlign="center" w:y="1"/>
        <w:shd w:val="clear" w:color="auto" w:fill="auto"/>
      </w:pPr>
      <w:r>
        <w:t xml:space="preserve">                                                                                     </w:t>
      </w:r>
      <w:bookmarkStart w:id="3" w:name="_GoBack"/>
      <w:bookmarkEnd w:id="3"/>
      <w:r w:rsidR="0088580C">
        <w:t>množství M.j montáž materiál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2"/>
        <w:gridCol w:w="2135"/>
        <w:gridCol w:w="1523"/>
        <w:gridCol w:w="1494"/>
      </w:tblGrid>
      <w:tr w:rsidR="00C930D9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632" w:type="dxa"/>
            <w:shd w:val="clear" w:color="auto" w:fill="FFFFFF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CharStyle28"/>
              </w:rPr>
              <w:t>Výkaz výměr</w:t>
            </w:r>
          </w:p>
        </w:tc>
        <w:tc>
          <w:tcPr>
            <w:tcW w:w="2135" w:type="dxa"/>
            <w:shd w:val="clear" w:color="auto" w:fill="FFFFFF"/>
          </w:tcPr>
          <w:p w:rsidR="00C930D9" w:rsidRDefault="00C930D9">
            <w:pPr>
              <w:framePr w:w="8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shd w:val="clear" w:color="auto" w:fill="FFFFFF"/>
          </w:tcPr>
          <w:p w:rsidR="00C930D9" w:rsidRDefault="00C930D9">
            <w:pPr>
              <w:framePr w:w="8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</w:tcPr>
          <w:p w:rsidR="00C930D9" w:rsidRDefault="00C930D9">
            <w:pPr>
              <w:framePr w:w="87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930D9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3632" w:type="dxa"/>
            <w:shd w:val="clear" w:color="auto" w:fill="FFFFFF"/>
            <w:vAlign w:val="bottom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CharStyle29"/>
              </w:rPr>
              <w:t xml:space="preserve">výmalba celého </w:t>
            </w:r>
            <w:r>
              <w:rPr>
                <w:rStyle w:val="CharStyle29"/>
              </w:rPr>
              <w:t>prostoru</w:t>
            </w:r>
          </w:p>
        </w:tc>
        <w:tc>
          <w:tcPr>
            <w:tcW w:w="2135" w:type="dxa"/>
            <w:shd w:val="clear" w:color="auto" w:fill="FFFFFF"/>
            <w:vAlign w:val="bottom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ind w:left="1060"/>
              <w:jc w:val="left"/>
            </w:pPr>
            <w:r>
              <w:rPr>
                <w:rStyle w:val="CharStyle30"/>
              </w:rPr>
              <w:t>106 m2</w:t>
            </w:r>
          </w:p>
        </w:tc>
        <w:tc>
          <w:tcPr>
            <w:tcW w:w="1523" w:type="dxa"/>
            <w:shd w:val="clear" w:color="auto" w:fill="FFFFFF"/>
            <w:vAlign w:val="bottom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ind w:left="420"/>
              <w:jc w:val="left"/>
            </w:pPr>
            <w:r>
              <w:rPr>
                <w:rStyle w:val="CharStyle30"/>
              </w:rPr>
              <w:t>30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ind w:right="160"/>
              <w:jc w:val="center"/>
            </w:pPr>
            <w:r>
              <w:rPr>
                <w:rStyle w:val="CharStyle30"/>
              </w:rPr>
              <w:t>3180</w:t>
            </w:r>
          </w:p>
        </w:tc>
      </w:tr>
      <w:tr w:rsidR="00C930D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632" w:type="dxa"/>
            <w:shd w:val="clear" w:color="auto" w:fill="FFFFFF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CharStyle29"/>
              </w:rPr>
              <w:t>Penetrace před malbou</w:t>
            </w:r>
          </w:p>
        </w:tc>
        <w:tc>
          <w:tcPr>
            <w:tcW w:w="2135" w:type="dxa"/>
            <w:shd w:val="clear" w:color="auto" w:fill="FFFFFF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ind w:left="1060"/>
              <w:jc w:val="left"/>
            </w:pPr>
            <w:r>
              <w:rPr>
                <w:rStyle w:val="CharStyle30"/>
              </w:rPr>
              <w:t>106 m2</w:t>
            </w:r>
          </w:p>
        </w:tc>
        <w:tc>
          <w:tcPr>
            <w:tcW w:w="1523" w:type="dxa"/>
            <w:shd w:val="clear" w:color="auto" w:fill="FFFFFF"/>
            <w:vAlign w:val="bottom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ind w:left="420"/>
              <w:jc w:val="left"/>
            </w:pPr>
            <w:r>
              <w:rPr>
                <w:rStyle w:val="CharStyle30"/>
              </w:rPr>
              <w:t>18</w:t>
            </w:r>
          </w:p>
        </w:tc>
        <w:tc>
          <w:tcPr>
            <w:tcW w:w="1494" w:type="dxa"/>
            <w:shd w:val="clear" w:color="auto" w:fill="FFFFFF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ind w:right="160"/>
              <w:jc w:val="center"/>
            </w:pPr>
            <w:r>
              <w:rPr>
                <w:rStyle w:val="CharStyle30"/>
              </w:rPr>
              <w:t>1908</w:t>
            </w:r>
          </w:p>
        </w:tc>
      </w:tr>
      <w:tr w:rsidR="00C930D9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3632" w:type="dxa"/>
            <w:shd w:val="clear" w:color="auto" w:fill="FFFFFF"/>
            <w:vAlign w:val="bottom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CharStyle29"/>
              </w:rPr>
              <w:t xml:space="preserve">barva </w:t>
            </w:r>
            <w:r>
              <w:rPr>
                <w:rStyle w:val="CharStyle29"/>
                <w:lang w:val="en-US" w:eastAsia="en-US" w:bidi="en-US"/>
              </w:rPr>
              <w:t xml:space="preserve">Polar </w:t>
            </w:r>
            <w:r>
              <w:rPr>
                <w:rStyle w:val="CharStyle29"/>
              </w:rPr>
              <w:t>plus</w:t>
            </w:r>
          </w:p>
        </w:tc>
        <w:tc>
          <w:tcPr>
            <w:tcW w:w="2135" w:type="dxa"/>
            <w:shd w:val="clear" w:color="auto" w:fill="FFFFFF"/>
          </w:tcPr>
          <w:p w:rsidR="00C930D9" w:rsidRDefault="00C930D9">
            <w:pPr>
              <w:framePr w:w="8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shd w:val="clear" w:color="auto" w:fill="FFFFFF"/>
          </w:tcPr>
          <w:p w:rsidR="00C930D9" w:rsidRDefault="00C930D9">
            <w:pPr>
              <w:framePr w:w="8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ind w:right="160"/>
              <w:jc w:val="center"/>
            </w:pPr>
            <w:r>
              <w:rPr>
                <w:rStyle w:val="CharStyle30"/>
              </w:rPr>
              <w:t>1200</w:t>
            </w:r>
          </w:p>
        </w:tc>
      </w:tr>
      <w:tr w:rsidR="00C930D9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632" w:type="dxa"/>
            <w:shd w:val="clear" w:color="auto" w:fill="FFFFFF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CharStyle30"/>
              </w:rPr>
              <w:t>oblepování</w:t>
            </w:r>
          </w:p>
        </w:tc>
        <w:tc>
          <w:tcPr>
            <w:tcW w:w="2135" w:type="dxa"/>
            <w:shd w:val="clear" w:color="auto" w:fill="FFFFFF"/>
          </w:tcPr>
          <w:p w:rsidR="00C930D9" w:rsidRDefault="00C930D9">
            <w:pPr>
              <w:framePr w:w="8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shd w:val="clear" w:color="auto" w:fill="FFFFFF"/>
          </w:tcPr>
          <w:p w:rsidR="00C930D9" w:rsidRDefault="00C930D9">
            <w:pPr>
              <w:framePr w:w="8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ind w:right="160"/>
              <w:jc w:val="center"/>
            </w:pPr>
            <w:r>
              <w:rPr>
                <w:rStyle w:val="CharStyle30"/>
              </w:rPr>
              <w:t>450</w:t>
            </w:r>
          </w:p>
        </w:tc>
      </w:tr>
      <w:tr w:rsidR="00C930D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632" w:type="dxa"/>
            <w:shd w:val="clear" w:color="auto" w:fill="FFFFFF"/>
            <w:vAlign w:val="bottom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34" w:lineRule="exact"/>
              <w:jc w:val="left"/>
            </w:pPr>
            <w:r>
              <w:rPr>
                <w:rStyle w:val="CharStyle31"/>
              </w:rPr>
              <w:t>Pokoj 220 B2</w:t>
            </w:r>
          </w:p>
        </w:tc>
        <w:tc>
          <w:tcPr>
            <w:tcW w:w="2135" w:type="dxa"/>
            <w:shd w:val="clear" w:color="auto" w:fill="FFFFFF"/>
          </w:tcPr>
          <w:p w:rsidR="00C930D9" w:rsidRDefault="00C930D9">
            <w:pPr>
              <w:framePr w:w="8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shd w:val="clear" w:color="auto" w:fill="FFFFFF"/>
          </w:tcPr>
          <w:p w:rsidR="00C930D9" w:rsidRDefault="00C930D9">
            <w:pPr>
              <w:framePr w:w="8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</w:tcPr>
          <w:p w:rsidR="00C930D9" w:rsidRDefault="00C930D9">
            <w:pPr>
              <w:framePr w:w="87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930D9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632" w:type="dxa"/>
            <w:shd w:val="clear" w:color="auto" w:fill="FFFFFF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CharStyle30"/>
              </w:rPr>
              <w:t>Penetrace před malbou</w:t>
            </w:r>
          </w:p>
        </w:tc>
        <w:tc>
          <w:tcPr>
            <w:tcW w:w="2135" w:type="dxa"/>
            <w:shd w:val="clear" w:color="auto" w:fill="FFFFFF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ind w:left="1160"/>
              <w:jc w:val="left"/>
            </w:pPr>
            <w:r>
              <w:rPr>
                <w:rStyle w:val="CharStyle30"/>
              </w:rPr>
              <w:t>76 m2</w:t>
            </w:r>
          </w:p>
        </w:tc>
        <w:tc>
          <w:tcPr>
            <w:tcW w:w="1523" w:type="dxa"/>
            <w:shd w:val="clear" w:color="auto" w:fill="FFFFFF"/>
            <w:vAlign w:val="bottom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ind w:left="420"/>
              <w:jc w:val="left"/>
            </w:pPr>
            <w:r>
              <w:rPr>
                <w:rStyle w:val="CharStyle30"/>
              </w:rPr>
              <w:t>18</w:t>
            </w:r>
          </w:p>
        </w:tc>
        <w:tc>
          <w:tcPr>
            <w:tcW w:w="1494" w:type="dxa"/>
            <w:shd w:val="clear" w:color="auto" w:fill="FFFFFF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ind w:right="160"/>
              <w:jc w:val="center"/>
            </w:pPr>
            <w:r>
              <w:rPr>
                <w:rStyle w:val="CharStyle30"/>
              </w:rPr>
              <w:t>1368</w:t>
            </w:r>
          </w:p>
        </w:tc>
      </w:tr>
      <w:tr w:rsidR="00C930D9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632" w:type="dxa"/>
            <w:shd w:val="clear" w:color="auto" w:fill="FFFFFF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CharStyle30"/>
              </w:rPr>
              <w:t>zednická oprava</w:t>
            </w:r>
          </w:p>
        </w:tc>
        <w:tc>
          <w:tcPr>
            <w:tcW w:w="2135" w:type="dxa"/>
            <w:shd w:val="clear" w:color="auto" w:fill="FFFFFF"/>
          </w:tcPr>
          <w:p w:rsidR="00C930D9" w:rsidRDefault="00C930D9">
            <w:pPr>
              <w:framePr w:w="8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shd w:val="clear" w:color="auto" w:fill="FFFFFF"/>
          </w:tcPr>
          <w:p w:rsidR="00C930D9" w:rsidRDefault="00C930D9">
            <w:pPr>
              <w:framePr w:w="8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ind w:right="160"/>
              <w:jc w:val="center"/>
            </w:pPr>
            <w:r>
              <w:rPr>
                <w:rStyle w:val="CharStyle30"/>
              </w:rPr>
              <w:t>450</w:t>
            </w:r>
          </w:p>
        </w:tc>
      </w:tr>
      <w:tr w:rsidR="00C930D9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632" w:type="dxa"/>
            <w:shd w:val="clear" w:color="auto" w:fill="FFFFFF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CharStyle30"/>
              </w:rPr>
              <w:t>malba barva bílá</w:t>
            </w:r>
          </w:p>
        </w:tc>
        <w:tc>
          <w:tcPr>
            <w:tcW w:w="2135" w:type="dxa"/>
            <w:shd w:val="clear" w:color="auto" w:fill="FFFFFF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ind w:left="1160"/>
              <w:jc w:val="left"/>
            </w:pPr>
            <w:r>
              <w:rPr>
                <w:rStyle w:val="CharStyle30"/>
              </w:rPr>
              <w:t>76 m2</w:t>
            </w:r>
          </w:p>
        </w:tc>
        <w:tc>
          <w:tcPr>
            <w:tcW w:w="1523" w:type="dxa"/>
            <w:shd w:val="clear" w:color="auto" w:fill="FFFFFF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ind w:left="420"/>
              <w:jc w:val="left"/>
            </w:pPr>
            <w:r>
              <w:rPr>
                <w:rStyle w:val="CharStyle30"/>
              </w:rPr>
              <w:t>32</w:t>
            </w:r>
          </w:p>
        </w:tc>
        <w:tc>
          <w:tcPr>
            <w:tcW w:w="1494" w:type="dxa"/>
            <w:shd w:val="clear" w:color="auto" w:fill="FFFFFF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ind w:right="160"/>
              <w:jc w:val="center"/>
            </w:pPr>
            <w:r>
              <w:rPr>
                <w:rStyle w:val="CharStyle30"/>
              </w:rPr>
              <w:t>2432</w:t>
            </w:r>
          </w:p>
        </w:tc>
      </w:tr>
      <w:tr w:rsidR="00C930D9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3632" w:type="dxa"/>
            <w:shd w:val="clear" w:color="auto" w:fill="FFFFFF"/>
            <w:vAlign w:val="bottom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34" w:lineRule="exact"/>
              <w:jc w:val="left"/>
            </w:pPr>
            <w:r>
              <w:rPr>
                <w:rStyle w:val="CharStyle31"/>
              </w:rPr>
              <w:t>Pokoj 115 B1</w:t>
            </w:r>
          </w:p>
        </w:tc>
        <w:tc>
          <w:tcPr>
            <w:tcW w:w="2135" w:type="dxa"/>
            <w:shd w:val="clear" w:color="auto" w:fill="FFFFFF"/>
          </w:tcPr>
          <w:p w:rsidR="00C930D9" w:rsidRDefault="00C930D9">
            <w:pPr>
              <w:framePr w:w="8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shd w:val="clear" w:color="auto" w:fill="FFFFFF"/>
          </w:tcPr>
          <w:p w:rsidR="00C930D9" w:rsidRDefault="00C930D9">
            <w:pPr>
              <w:framePr w:w="8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</w:tcPr>
          <w:p w:rsidR="00C930D9" w:rsidRDefault="00C930D9">
            <w:pPr>
              <w:framePr w:w="87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930D9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3632" w:type="dxa"/>
            <w:shd w:val="clear" w:color="auto" w:fill="FFFFFF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CharStyle30"/>
              </w:rPr>
              <w:t>Penetrace před malbou</w:t>
            </w:r>
          </w:p>
        </w:tc>
        <w:tc>
          <w:tcPr>
            <w:tcW w:w="2135" w:type="dxa"/>
            <w:shd w:val="clear" w:color="auto" w:fill="FFFFFF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ind w:left="1160"/>
              <w:jc w:val="left"/>
            </w:pPr>
            <w:r>
              <w:rPr>
                <w:rStyle w:val="CharStyle30"/>
              </w:rPr>
              <w:t>72</w:t>
            </w:r>
            <w:r>
              <w:rPr>
                <w:rStyle w:val="CharStyle30"/>
              </w:rPr>
              <w:t xml:space="preserve"> m2</w:t>
            </w:r>
          </w:p>
        </w:tc>
        <w:tc>
          <w:tcPr>
            <w:tcW w:w="1523" w:type="dxa"/>
            <w:shd w:val="clear" w:color="auto" w:fill="FFFFFF"/>
            <w:vAlign w:val="bottom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ind w:left="420"/>
              <w:jc w:val="left"/>
            </w:pPr>
            <w:r>
              <w:rPr>
                <w:rStyle w:val="CharStyle30"/>
              </w:rPr>
              <w:t>18</w:t>
            </w:r>
          </w:p>
        </w:tc>
        <w:tc>
          <w:tcPr>
            <w:tcW w:w="1494" w:type="dxa"/>
            <w:shd w:val="clear" w:color="auto" w:fill="FFFFFF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ind w:right="160"/>
              <w:jc w:val="center"/>
            </w:pPr>
            <w:r>
              <w:rPr>
                <w:rStyle w:val="CharStyle30"/>
              </w:rPr>
              <w:t>1296</w:t>
            </w:r>
          </w:p>
        </w:tc>
      </w:tr>
      <w:tr w:rsidR="00C930D9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3632" w:type="dxa"/>
            <w:shd w:val="clear" w:color="auto" w:fill="FFFFFF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CharStyle30"/>
              </w:rPr>
              <w:t>malba barva bílá</w:t>
            </w:r>
          </w:p>
        </w:tc>
        <w:tc>
          <w:tcPr>
            <w:tcW w:w="2135" w:type="dxa"/>
            <w:shd w:val="clear" w:color="auto" w:fill="FFFFFF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ind w:left="1160"/>
              <w:jc w:val="left"/>
            </w:pPr>
            <w:r>
              <w:rPr>
                <w:rStyle w:val="CharStyle30"/>
              </w:rPr>
              <w:t>72 m2</w:t>
            </w:r>
          </w:p>
        </w:tc>
        <w:tc>
          <w:tcPr>
            <w:tcW w:w="1523" w:type="dxa"/>
            <w:shd w:val="clear" w:color="auto" w:fill="FFFFFF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ind w:left="420"/>
              <w:jc w:val="left"/>
            </w:pPr>
            <w:r>
              <w:rPr>
                <w:rStyle w:val="CharStyle30"/>
              </w:rPr>
              <w:t>32</w:t>
            </w:r>
          </w:p>
        </w:tc>
        <w:tc>
          <w:tcPr>
            <w:tcW w:w="1494" w:type="dxa"/>
            <w:shd w:val="clear" w:color="auto" w:fill="FFFFFF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ind w:right="160"/>
              <w:jc w:val="center"/>
            </w:pPr>
            <w:r>
              <w:rPr>
                <w:rStyle w:val="CharStyle30"/>
              </w:rPr>
              <w:t>2304</w:t>
            </w:r>
          </w:p>
        </w:tc>
      </w:tr>
      <w:tr w:rsidR="00C930D9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3632" w:type="dxa"/>
            <w:shd w:val="clear" w:color="auto" w:fill="FFFFFF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CharStyle30"/>
              </w:rPr>
              <w:t>oblepování</w:t>
            </w:r>
          </w:p>
        </w:tc>
        <w:tc>
          <w:tcPr>
            <w:tcW w:w="2135" w:type="dxa"/>
            <w:shd w:val="clear" w:color="auto" w:fill="FFFFFF"/>
          </w:tcPr>
          <w:p w:rsidR="00C930D9" w:rsidRDefault="00C930D9">
            <w:pPr>
              <w:framePr w:w="8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shd w:val="clear" w:color="auto" w:fill="FFFFFF"/>
          </w:tcPr>
          <w:p w:rsidR="00C930D9" w:rsidRDefault="00C930D9">
            <w:pPr>
              <w:framePr w:w="8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ind w:right="160"/>
              <w:jc w:val="center"/>
            </w:pPr>
            <w:r>
              <w:rPr>
                <w:rStyle w:val="CharStyle30"/>
              </w:rPr>
              <w:t>350</w:t>
            </w:r>
          </w:p>
        </w:tc>
      </w:tr>
      <w:tr w:rsidR="00C930D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632" w:type="dxa"/>
            <w:shd w:val="clear" w:color="auto" w:fill="FFFFFF"/>
            <w:vAlign w:val="bottom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CharStyle30"/>
              </w:rPr>
              <w:t>oprava maleb po nástěnkách</w:t>
            </w:r>
          </w:p>
        </w:tc>
        <w:tc>
          <w:tcPr>
            <w:tcW w:w="2135" w:type="dxa"/>
            <w:shd w:val="clear" w:color="auto" w:fill="FFFFFF"/>
          </w:tcPr>
          <w:p w:rsidR="00C930D9" w:rsidRDefault="00C930D9">
            <w:pPr>
              <w:framePr w:w="8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shd w:val="clear" w:color="auto" w:fill="FFFFFF"/>
          </w:tcPr>
          <w:p w:rsidR="00C930D9" w:rsidRDefault="00C930D9">
            <w:pPr>
              <w:framePr w:w="8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</w:tcPr>
          <w:p w:rsidR="00C930D9" w:rsidRDefault="00C930D9">
            <w:pPr>
              <w:framePr w:w="87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930D9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3632" w:type="dxa"/>
            <w:shd w:val="clear" w:color="auto" w:fill="FFFFFF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CharStyle30"/>
              </w:rPr>
              <w:t>tmelení.oblepování.malba</w:t>
            </w:r>
          </w:p>
        </w:tc>
        <w:tc>
          <w:tcPr>
            <w:tcW w:w="2135" w:type="dxa"/>
            <w:shd w:val="clear" w:color="auto" w:fill="FFFFFF"/>
          </w:tcPr>
          <w:p w:rsidR="00C930D9" w:rsidRDefault="00C930D9">
            <w:pPr>
              <w:framePr w:w="8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shd w:val="clear" w:color="auto" w:fill="FFFFFF"/>
          </w:tcPr>
          <w:p w:rsidR="00C930D9" w:rsidRDefault="00C930D9">
            <w:pPr>
              <w:framePr w:w="8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ind w:right="160"/>
              <w:jc w:val="center"/>
            </w:pPr>
            <w:r>
              <w:rPr>
                <w:rStyle w:val="CharStyle30"/>
              </w:rPr>
              <w:t>3800</w:t>
            </w:r>
          </w:p>
        </w:tc>
      </w:tr>
      <w:tr w:rsidR="00C930D9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3632" w:type="dxa"/>
            <w:shd w:val="clear" w:color="auto" w:fill="FFFFFF"/>
            <w:vAlign w:val="center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CharStyle30"/>
              </w:rPr>
              <w:t>Celkem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C930D9" w:rsidRDefault="00C930D9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46" w:lineRule="exact"/>
              <w:ind w:left="500"/>
              <w:jc w:val="left"/>
            </w:pPr>
          </w:p>
        </w:tc>
        <w:tc>
          <w:tcPr>
            <w:tcW w:w="1523" w:type="dxa"/>
            <w:shd w:val="clear" w:color="auto" w:fill="FFFFFF"/>
          </w:tcPr>
          <w:p w:rsidR="00C930D9" w:rsidRDefault="00C930D9">
            <w:pPr>
              <w:framePr w:w="8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ind w:right="160"/>
              <w:jc w:val="center"/>
            </w:pPr>
            <w:r>
              <w:rPr>
                <w:rStyle w:val="CharStyle30"/>
              </w:rPr>
              <w:t>18738</w:t>
            </w:r>
          </w:p>
        </w:tc>
      </w:tr>
      <w:tr w:rsidR="00C930D9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632" w:type="dxa"/>
            <w:shd w:val="clear" w:color="auto" w:fill="FFFFFF"/>
            <w:vAlign w:val="bottom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CharStyle30"/>
              </w:rPr>
              <w:t>DPH 12%</w:t>
            </w:r>
          </w:p>
        </w:tc>
        <w:tc>
          <w:tcPr>
            <w:tcW w:w="2135" w:type="dxa"/>
            <w:shd w:val="clear" w:color="auto" w:fill="FFFFFF"/>
          </w:tcPr>
          <w:p w:rsidR="00C930D9" w:rsidRDefault="00C930D9">
            <w:pPr>
              <w:framePr w:w="8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shd w:val="clear" w:color="auto" w:fill="FFFFFF"/>
          </w:tcPr>
          <w:p w:rsidR="00C930D9" w:rsidRDefault="00C930D9">
            <w:pPr>
              <w:framePr w:w="8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</w:tcPr>
          <w:p w:rsidR="00C930D9" w:rsidRDefault="00C930D9">
            <w:pPr>
              <w:framePr w:w="87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930D9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3632" w:type="dxa"/>
            <w:shd w:val="clear" w:color="auto" w:fill="FFFFFF"/>
          </w:tcPr>
          <w:p w:rsidR="00C930D9" w:rsidRDefault="00C930D9">
            <w:pPr>
              <w:framePr w:w="8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5" w:type="dxa"/>
            <w:shd w:val="clear" w:color="auto" w:fill="FFFFFF"/>
          </w:tcPr>
          <w:p w:rsidR="00C930D9" w:rsidRDefault="00C930D9">
            <w:pPr>
              <w:framePr w:w="8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shd w:val="clear" w:color="auto" w:fill="FFFFFF"/>
          </w:tcPr>
          <w:p w:rsidR="00C930D9" w:rsidRDefault="00C930D9">
            <w:pPr>
              <w:framePr w:w="8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ind w:right="160"/>
              <w:jc w:val="center"/>
            </w:pPr>
            <w:r>
              <w:rPr>
                <w:rStyle w:val="CharStyle30"/>
              </w:rPr>
              <w:t>2249</w:t>
            </w:r>
          </w:p>
        </w:tc>
      </w:tr>
      <w:tr w:rsidR="00C930D9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3632" w:type="dxa"/>
            <w:shd w:val="clear" w:color="auto" w:fill="FFFFFF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34" w:lineRule="exact"/>
              <w:jc w:val="left"/>
            </w:pPr>
            <w:r>
              <w:rPr>
                <w:rStyle w:val="CharStyle31"/>
              </w:rPr>
              <w:t>Celkem k úhradě</w:t>
            </w:r>
          </w:p>
        </w:tc>
        <w:tc>
          <w:tcPr>
            <w:tcW w:w="2135" w:type="dxa"/>
            <w:shd w:val="clear" w:color="auto" w:fill="FFFFFF"/>
          </w:tcPr>
          <w:p w:rsidR="00C930D9" w:rsidRDefault="00C930D9">
            <w:pPr>
              <w:framePr w:w="8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shd w:val="clear" w:color="auto" w:fill="FFFFFF"/>
          </w:tcPr>
          <w:p w:rsidR="00C930D9" w:rsidRDefault="00C930D9">
            <w:pPr>
              <w:framePr w:w="8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34" w:lineRule="exact"/>
              <w:ind w:right="160"/>
              <w:jc w:val="center"/>
            </w:pPr>
            <w:r>
              <w:rPr>
                <w:rStyle w:val="CharStyle31"/>
              </w:rPr>
              <w:t>20987</w:t>
            </w:r>
          </w:p>
        </w:tc>
      </w:tr>
      <w:tr w:rsidR="00C930D9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3632" w:type="dxa"/>
            <w:shd w:val="clear" w:color="auto" w:fill="FFFFFF"/>
            <w:vAlign w:val="bottom"/>
          </w:tcPr>
          <w:p w:rsidR="00C930D9" w:rsidRDefault="0088580C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CharStyle30"/>
              </w:rPr>
              <w:t>V Praze dne 5.7.2024</w:t>
            </w:r>
          </w:p>
        </w:tc>
        <w:tc>
          <w:tcPr>
            <w:tcW w:w="2135" w:type="dxa"/>
            <w:shd w:val="clear" w:color="auto" w:fill="FFFFFF"/>
          </w:tcPr>
          <w:p w:rsidR="00C930D9" w:rsidRDefault="00C930D9">
            <w:pPr>
              <w:framePr w:w="8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shd w:val="clear" w:color="auto" w:fill="FFFFFF"/>
            <w:vAlign w:val="bottom"/>
          </w:tcPr>
          <w:p w:rsidR="00C930D9" w:rsidRDefault="00C930D9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jc w:val="right"/>
            </w:pPr>
          </w:p>
        </w:tc>
        <w:tc>
          <w:tcPr>
            <w:tcW w:w="1494" w:type="dxa"/>
            <w:shd w:val="clear" w:color="auto" w:fill="FFFFFF"/>
            <w:vAlign w:val="bottom"/>
          </w:tcPr>
          <w:p w:rsidR="00C930D9" w:rsidRDefault="00C930D9">
            <w:pPr>
              <w:pStyle w:val="Style4"/>
              <w:framePr w:w="8784" w:wrap="notBeside" w:vAnchor="text" w:hAnchor="text" w:xAlign="center" w:y="1"/>
              <w:shd w:val="clear" w:color="auto" w:fill="auto"/>
              <w:spacing w:line="224" w:lineRule="exact"/>
              <w:jc w:val="left"/>
            </w:pPr>
          </w:p>
        </w:tc>
      </w:tr>
    </w:tbl>
    <w:p w:rsidR="00C930D9" w:rsidRDefault="00C930D9" w:rsidP="00843381">
      <w:pPr>
        <w:pStyle w:val="Style15"/>
        <w:framePr w:w="8784" w:wrap="notBeside" w:vAnchor="text" w:hAnchor="text" w:xAlign="center" w:y="1"/>
        <w:shd w:val="clear" w:color="auto" w:fill="auto"/>
        <w:tabs>
          <w:tab w:val="left" w:pos="1726"/>
        </w:tabs>
      </w:pPr>
    </w:p>
    <w:p w:rsidR="00C930D9" w:rsidRDefault="00C930D9">
      <w:pPr>
        <w:framePr w:w="8784" w:wrap="notBeside" w:vAnchor="text" w:hAnchor="text" w:xAlign="center" w:y="1"/>
        <w:rPr>
          <w:sz w:val="2"/>
          <w:szCs w:val="2"/>
        </w:rPr>
      </w:pPr>
    </w:p>
    <w:p w:rsidR="00C930D9" w:rsidRDefault="00C930D9">
      <w:pPr>
        <w:rPr>
          <w:sz w:val="2"/>
          <w:szCs w:val="2"/>
        </w:rPr>
      </w:pPr>
    </w:p>
    <w:p w:rsidR="00C930D9" w:rsidRDefault="00C930D9">
      <w:pPr>
        <w:rPr>
          <w:sz w:val="2"/>
          <w:szCs w:val="2"/>
        </w:rPr>
      </w:pPr>
    </w:p>
    <w:sectPr w:rsidR="00C930D9">
      <w:pgSz w:w="11930" w:h="16859"/>
      <w:pgMar w:top="108" w:right="1452" w:bottom="108" w:left="10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80C" w:rsidRDefault="0088580C">
      <w:r>
        <w:separator/>
      </w:r>
    </w:p>
  </w:endnote>
  <w:endnote w:type="continuationSeparator" w:id="0">
    <w:p w:rsidR="0088580C" w:rsidRDefault="0088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80C" w:rsidRDefault="0088580C"/>
  </w:footnote>
  <w:footnote w:type="continuationSeparator" w:id="0">
    <w:p w:rsidR="0088580C" w:rsidRDefault="008858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5490"/>
    <w:multiLevelType w:val="multilevel"/>
    <w:tmpl w:val="DB76E366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677AC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BF212B"/>
    <w:multiLevelType w:val="multilevel"/>
    <w:tmpl w:val="6480F38C"/>
    <w:lvl w:ilvl="0">
      <w:start w:val="1"/>
      <w:numFmt w:val="bullet"/>
      <w:lvlText w:val="♦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677AC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0E14C8"/>
    <w:multiLevelType w:val="multilevel"/>
    <w:tmpl w:val="D3F0563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677AC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D9"/>
    <w:rsid w:val="00843381"/>
    <w:rsid w:val="0088580C"/>
    <w:rsid w:val="00C9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5Exact">
    <w:name w:val="Char Style 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/>
      <w:iCs/>
      <w:smallCaps w:val="0"/>
      <w:strike w:val="0"/>
      <w:w w:val="70"/>
      <w:sz w:val="50"/>
      <w:szCs w:val="50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1">
    <w:name w:val="Char Style 11"/>
    <w:basedOn w:val="CharStyle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CharStyle12">
    <w:name w:val="Char Style 12"/>
    <w:basedOn w:val="CharStyle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/>
      <w:iCs/>
      <w:smallCaps w:val="0"/>
      <w:strike w:val="0"/>
      <w:spacing w:val="30"/>
      <w:sz w:val="20"/>
      <w:szCs w:val="20"/>
      <w:u w:val="none"/>
    </w:rPr>
  </w:style>
  <w:style w:type="character" w:customStyle="1" w:styleId="CharStyle17">
    <w:name w:val="Char Style 17"/>
    <w:basedOn w:val="CharStyle16"/>
    <w:rPr>
      <w:rFonts w:ascii="Arial" w:eastAsia="Arial" w:hAnsi="Arial" w:cs="Arial"/>
      <w:b w:val="0"/>
      <w:bCs w:val="0"/>
      <w:i/>
      <w:iCs/>
      <w:smallCaps w:val="0"/>
      <w:strike w:val="0"/>
      <w:color w:val="4677AC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8">
    <w:name w:val="Char Style 18"/>
    <w:basedOn w:val="CharStyle16"/>
    <w:rPr>
      <w:rFonts w:ascii="Arial" w:eastAsia="Arial" w:hAnsi="Arial" w:cs="Arial"/>
      <w:b w:val="0"/>
      <w:bCs w:val="0"/>
      <w:i/>
      <w:iCs/>
      <w:smallCaps w:val="0"/>
      <w:strike w:val="0"/>
      <w:color w:val="4677AC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9">
    <w:name w:val="Char Style 19"/>
    <w:basedOn w:val="CharStyle16"/>
    <w:rPr>
      <w:rFonts w:ascii="Arial" w:eastAsia="Arial" w:hAnsi="Arial" w:cs="Arial"/>
      <w:b w:val="0"/>
      <w:bCs w:val="0"/>
      <w:i/>
      <w:iCs/>
      <w:smallCaps w:val="0"/>
      <w:strike w:val="0"/>
      <w:color w:val="4677AC"/>
      <w:spacing w:val="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5"/>
      <w:szCs w:val="15"/>
      <w:u w:val="none"/>
    </w:rPr>
  </w:style>
  <w:style w:type="character" w:customStyle="1" w:styleId="CharStyle22">
    <w:name w:val="Char Style 22"/>
    <w:basedOn w:val="CharStyle21"/>
    <w:rPr>
      <w:rFonts w:ascii="Arial" w:eastAsia="Arial" w:hAnsi="Arial" w:cs="Arial"/>
      <w:b w:val="0"/>
      <w:bCs w:val="0"/>
      <w:i/>
      <w:iCs/>
      <w:smallCaps w:val="0"/>
      <w:strike w:val="0"/>
      <w:color w:val="4677AC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23">
    <w:name w:val="Char Style 23"/>
    <w:basedOn w:val="CharStyle21"/>
    <w:rPr>
      <w:rFonts w:ascii="Arial" w:eastAsia="Arial" w:hAnsi="Arial" w:cs="Arial"/>
      <w:b w:val="0"/>
      <w:bCs w:val="0"/>
      <w:i/>
      <w:iCs/>
      <w:smallCaps w:val="0"/>
      <w:strike w:val="0"/>
      <w:color w:val="4677AC"/>
      <w:spacing w:val="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4">
    <w:name w:val="Char Style 24"/>
    <w:basedOn w:val="CharStyle21"/>
    <w:rPr>
      <w:rFonts w:ascii="Arial" w:eastAsia="Arial" w:hAnsi="Arial" w:cs="Arial"/>
      <w:b w:val="0"/>
      <w:bCs w:val="0"/>
      <w:i/>
      <w:iCs/>
      <w:smallCaps w:val="0"/>
      <w:strike w:val="0"/>
      <w:color w:val="4677AC"/>
      <w:spacing w:val="7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5">
    <w:name w:val="Char Style 25"/>
    <w:basedOn w:val="CharStyle21"/>
    <w:rPr>
      <w:rFonts w:ascii="Arial" w:eastAsia="Arial" w:hAnsi="Arial" w:cs="Arial"/>
      <w:b w:val="0"/>
      <w:bCs w:val="0"/>
      <w:i/>
      <w:iCs/>
      <w:smallCaps w:val="0"/>
      <w:strike w:val="0"/>
      <w:color w:val="4677AC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6">
    <w:name w:val="Char Style 26"/>
    <w:basedOn w:val="CharStyle21"/>
    <w:rPr>
      <w:rFonts w:ascii="Arial" w:eastAsia="Arial" w:hAnsi="Arial" w:cs="Arial"/>
      <w:b w:val="0"/>
      <w:bCs w:val="0"/>
      <w:i/>
      <w:iCs/>
      <w:smallCaps w:val="0"/>
      <w:strike w:val="0"/>
      <w:color w:val="4677AC"/>
      <w:spacing w:val="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7">
    <w:name w:val="Char Style 27"/>
    <w:basedOn w:val="CharStyle21"/>
    <w:rPr>
      <w:rFonts w:ascii="Arial" w:eastAsia="Arial" w:hAnsi="Arial" w:cs="Arial"/>
      <w:b w:val="0"/>
      <w:bCs w:val="0"/>
      <w:i/>
      <w:iCs/>
      <w:smallCaps w:val="0"/>
      <w:strike w:val="0"/>
      <w:color w:val="4677AC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8">
    <w:name w:val="Char Style 28"/>
    <w:basedOn w:val="CharStyle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9">
    <w:name w:val="Char Style 29"/>
    <w:basedOn w:val="CharStyle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30">
    <w:name w:val="Char Style 30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31">
    <w:name w:val="Char Style 31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32">
    <w:name w:val="Char Style 32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2"/>
      <w:szCs w:val="22"/>
      <w:u w:val="none"/>
      <w:lang w:val="cs-CZ" w:eastAsia="cs-CZ" w:bidi="cs-CZ"/>
    </w:rPr>
  </w:style>
  <w:style w:type="character" w:customStyle="1" w:styleId="CharStyle33">
    <w:name w:val="Char Style 33"/>
    <w:basedOn w:val="CharStyle10"/>
    <w:rPr>
      <w:rFonts w:ascii="Arial" w:eastAsia="Arial" w:hAnsi="Arial" w:cs="Arial"/>
      <w:b w:val="0"/>
      <w:bCs w:val="0"/>
      <w:i/>
      <w:iCs/>
      <w:smallCaps w:val="0"/>
      <w:strike w:val="0"/>
      <w:color w:val="4677AC"/>
      <w:spacing w:val="3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after="60" w:line="224" w:lineRule="exact"/>
    </w:pPr>
    <w:rPr>
      <w:rFonts w:ascii="Arial" w:eastAsia="Arial" w:hAnsi="Arial" w:cs="Arial"/>
      <w:i/>
      <w:iCs/>
      <w:sz w:val="20"/>
      <w:szCs w:val="20"/>
    </w:rPr>
  </w:style>
  <w:style w:type="paragraph" w:customStyle="1" w:styleId="Style4">
    <w:name w:val="Style 4"/>
    <w:basedOn w:val="Normln"/>
    <w:link w:val="CharStyle10"/>
    <w:pPr>
      <w:shd w:val="clear" w:color="auto" w:fill="FFFFFF"/>
      <w:spacing w:line="295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558" w:lineRule="exact"/>
      <w:outlineLvl w:val="0"/>
    </w:pPr>
    <w:rPr>
      <w:rFonts w:ascii="Arial" w:eastAsia="Arial" w:hAnsi="Arial" w:cs="Arial"/>
      <w:i/>
      <w:iCs/>
      <w:w w:val="70"/>
      <w:sz w:val="50"/>
      <w:szCs w:val="50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295" w:lineRule="exact"/>
      <w:jc w:val="both"/>
      <w:outlineLvl w:val="1"/>
    </w:pPr>
    <w:rPr>
      <w:rFonts w:ascii="Arial" w:eastAsia="Arial" w:hAnsi="Arial" w:cs="Arial"/>
      <w:i/>
      <w:iCs/>
      <w:sz w:val="20"/>
      <w:szCs w:val="20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224" w:lineRule="exact"/>
    </w:pPr>
    <w:rPr>
      <w:rFonts w:ascii="Arial" w:eastAsia="Arial" w:hAnsi="Arial" w:cs="Arial"/>
      <w:i/>
      <w:iCs/>
      <w:sz w:val="20"/>
      <w:szCs w:val="20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194" w:lineRule="exact"/>
    </w:pPr>
    <w:rPr>
      <w:rFonts w:ascii="Arial" w:eastAsia="Arial" w:hAnsi="Arial" w:cs="Arial"/>
      <w:i/>
      <w:iCs/>
      <w:spacing w:val="30"/>
      <w:sz w:val="20"/>
      <w:szCs w:val="20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line="155" w:lineRule="exact"/>
      <w:ind w:firstLine="1560"/>
    </w:pPr>
    <w:rPr>
      <w:rFonts w:ascii="Arial" w:eastAsia="Arial" w:hAnsi="Arial" w:cs="Arial"/>
      <w:i/>
      <w:i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5Exact">
    <w:name w:val="Char Style 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/>
      <w:iCs/>
      <w:smallCaps w:val="0"/>
      <w:strike w:val="0"/>
      <w:w w:val="70"/>
      <w:sz w:val="50"/>
      <w:szCs w:val="50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1">
    <w:name w:val="Char Style 11"/>
    <w:basedOn w:val="CharStyle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CharStyle12">
    <w:name w:val="Char Style 12"/>
    <w:basedOn w:val="CharStyle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/>
      <w:iCs/>
      <w:smallCaps w:val="0"/>
      <w:strike w:val="0"/>
      <w:spacing w:val="30"/>
      <w:sz w:val="20"/>
      <w:szCs w:val="20"/>
      <w:u w:val="none"/>
    </w:rPr>
  </w:style>
  <w:style w:type="character" w:customStyle="1" w:styleId="CharStyle17">
    <w:name w:val="Char Style 17"/>
    <w:basedOn w:val="CharStyle16"/>
    <w:rPr>
      <w:rFonts w:ascii="Arial" w:eastAsia="Arial" w:hAnsi="Arial" w:cs="Arial"/>
      <w:b w:val="0"/>
      <w:bCs w:val="0"/>
      <w:i/>
      <w:iCs/>
      <w:smallCaps w:val="0"/>
      <w:strike w:val="0"/>
      <w:color w:val="4677AC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8">
    <w:name w:val="Char Style 18"/>
    <w:basedOn w:val="CharStyle16"/>
    <w:rPr>
      <w:rFonts w:ascii="Arial" w:eastAsia="Arial" w:hAnsi="Arial" w:cs="Arial"/>
      <w:b w:val="0"/>
      <w:bCs w:val="0"/>
      <w:i/>
      <w:iCs/>
      <w:smallCaps w:val="0"/>
      <w:strike w:val="0"/>
      <w:color w:val="4677AC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9">
    <w:name w:val="Char Style 19"/>
    <w:basedOn w:val="CharStyle16"/>
    <w:rPr>
      <w:rFonts w:ascii="Arial" w:eastAsia="Arial" w:hAnsi="Arial" w:cs="Arial"/>
      <w:b w:val="0"/>
      <w:bCs w:val="0"/>
      <w:i/>
      <w:iCs/>
      <w:smallCaps w:val="0"/>
      <w:strike w:val="0"/>
      <w:color w:val="4677AC"/>
      <w:spacing w:val="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5"/>
      <w:szCs w:val="15"/>
      <w:u w:val="none"/>
    </w:rPr>
  </w:style>
  <w:style w:type="character" w:customStyle="1" w:styleId="CharStyle22">
    <w:name w:val="Char Style 22"/>
    <w:basedOn w:val="CharStyle21"/>
    <w:rPr>
      <w:rFonts w:ascii="Arial" w:eastAsia="Arial" w:hAnsi="Arial" w:cs="Arial"/>
      <w:b w:val="0"/>
      <w:bCs w:val="0"/>
      <w:i/>
      <w:iCs/>
      <w:smallCaps w:val="0"/>
      <w:strike w:val="0"/>
      <w:color w:val="4677AC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23">
    <w:name w:val="Char Style 23"/>
    <w:basedOn w:val="CharStyle21"/>
    <w:rPr>
      <w:rFonts w:ascii="Arial" w:eastAsia="Arial" w:hAnsi="Arial" w:cs="Arial"/>
      <w:b w:val="0"/>
      <w:bCs w:val="0"/>
      <w:i/>
      <w:iCs/>
      <w:smallCaps w:val="0"/>
      <w:strike w:val="0"/>
      <w:color w:val="4677AC"/>
      <w:spacing w:val="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4">
    <w:name w:val="Char Style 24"/>
    <w:basedOn w:val="CharStyle21"/>
    <w:rPr>
      <w:rFonts w:ascii="Arial" w:eastAsia="Arial" w:hAnsi="Arial" w:cs="Arial"/>
      <w:b w:val="0"/>
      <w:bCs w:val="0"/>
      <w:i/>
      <w:iCs/>
      <w:smallCaps w:val="0"/>
      <w:strike w:val="0"/>
      <w:color w:val="4677AC"/>
      <w:spacing w:val="7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5">
    <w:name w:val="Char Style 25"/>
    <w:basedOn w:val="CharStyle21"/>
    <w:rPr>
      <w:rFonts w:ascii="Arial" w:eastAsia="Arial" w:hAnsi="Arial" w:cs="Arial"/>
      <w:b w:val="0"/>
      <w:bCs w:val="0"/>
      <w:i/>
      <w:iCs/>
      <w:smallCaps w:val="0"/>
      <w:strike w:val="0"/>
      <w:color w:val="4677AC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6">
    <w:name w:val="Char Style 26"/>
    <w:basedOn w:val="CharStyle21"/>
    <w:rPr>
      <w:rFonts w:ascii="Arial" w:eastAsia="Arial" w:hAnsi="Arial" w:cs="Arial"/>
      <w:b w:val="0"/>
      <w:bCs w:val="0"/>
      <w:i/>
      <w:iCs/>
      <w:smallCaps w:val="0"/>
      <w:strike w:val="0"/>
      <w:color w:val="4677AC"/>
      <w:spacing w:val="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7">
    <w:name w:val="Char Style 27"/>
    <w:basedOn w:val="CharStyle21"/>
    <w:rPr>
      <w:rFonts w:ascii="Arial" w:eastAsia="Arial" w:hAnsi="Arial" w:cs="Arial"/>
      <w:b w:val="0"/>
      <w:bCs w:val="0"/>
      <w:i/>
      <w:iCs/>
      <w:smallCaps w:val="0"/>
      <w:strike w:val="0"/>
      <w:color w:val="4677AC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8">
    <w:name w:val="Char Style 28"/>
    <w:basedOn w:val="CharStyle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9">
    <w:name w:val="Char Style 29"/>
    <w:basedOn w:val="CharStyle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30">
    <w:name w:val="Char Style 30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31">
    <w:name w:val="Char Style 31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32">
    <w:name w:val="Char Style 32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2"/>
      <w:szCs w:val="22"/>
      <w:u w:val="none"/>
      <w:lang w:val="cs-CZ" w:eastAsia="cs-CZ" w:bidi="cs-CZ"/>
    </w:rPr>
  </w:style>
  <w:style w:type="character" w:customStyle="1" w:styleId="CharStyle33">
    <w:name w:val="Char Style 33"/>
    <w:basedOn w:val="CharStyle10"/>
    <w:rPr>
      <w:rFonts w:ascii="Arial" w:eastAsia="Arial" w:hAnsi="Arial" w:cs="Arial"/>
      <w:b w:val="0"/>
      <w:bCs w:val="0"/>
      <w:i/>
      <w:iCs/>
      <w:smallCaps w:val="0"/>
      <w:strike w:val="0"/>
      <w:color w:val="4677AC"/>
      <w:spacing w:val="3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after="60" w:line="224" w:lineRule="exact"/>
    </w:pPr>
    <w:rPr>
      <w:rFonts w:ascii="Arial" w:eastAsia="Arial" w:hAnsi="Arial" w:cs="Arial"/>
      <w:i/>
      <w:iCs/>
      <w:sz w:val="20"/>
      <w:szCs w:val="20"/>
    </w:rPr>
  </w:style>
  <w:style w:type="paragraph" w:customStyle="1" w:styleId="Style4">
    <w:name w:val="Style 4"/>
    <w:basedOn w:val="Normln"/>
    <w:link w:val="CharStyle10"/>
    <w:pPr>
      <w:shd w:val="clear" w:color="auto" w:fill="FFFFFF"/>
      <w:spacing w:line="295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558" w:lineRule="exact"/>
      <w:outlineLvl w:val="0"/>
    </w:pPr>
    <w:rPr>
      <w:rFonts w:ascii="Arial" w:eastAsia="Arial" w:hAnsi="Arial" w:cs="Arial"/>
      <w:i/>
      <w:iCs/>
      <w:w w:val="70"/>
      <w:sz w:val="50"/>
      <w:szCs w:val="50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295" w:lineRule="exact"/>
      <w:jc w:val="both"/>
      <w:outlineLvl w:val="1"/>
    </w:pPr>
    <w:rPr>
      <w:rFonts w:ascii="Arial" w:eastAsia="Arial" w:hAnsi="Arial" w:cs="Arial"/>
      <w:i/>
      <w:iCs/>
      <w:sz w:val="20"/>
      <w:szCs w:val="20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224" w:lineRule="exact"/>
    </w:pPr>
    <w:rPr>
      <w:rFonts w:ascii="Arial" w:eastAsia="Arial" w:hAnsi="Arial" w:cs="Arial"/>
      <w:i/>
      <w:iCs/>
      <w:sz w:val="20"/>
      <w:szCs w:val="20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194" w:lineRule="exact"/>
    </w:pPr>
    <w:rPr>
      <w:rFonts w:ascii="Arial" w:eastAsia="Arial" w:hAnsi="Arial" w:cs="Arial"/>
      <w:i/>
      <w:iCs/>
      <w:spacing w:val="30"/>
      <w:sz w:val="20"/>
      <w:szCs w:val="20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line="155" w:lineRule="exact"/>
      <w:ind w:firstLine="1560"/>
    </w:pPr>
    <w:rPr>
      <w:rFonts w:ascii="Arial" w:eastAsia="Arial" w:hAnsi="Arial" w:cs="Arial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2024-07-10T12:09:00Z</dcterms:created>
  <dcterms:modified xsi:type="dcterms:W3CDTF">2024-07-10T12:09:00Z</dcterms:modified>
</cp:coreProperties>
</file>