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F4" w:rsidRPr="0098797A" w:rsidRDefault="00262512" w:rsidP="00675061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Verdana" w:hAnsi="Verdana"/>
          <w:b/>
          <w:caps/>
          <w:spacing w:val="60"/>
          <w:sz w:val="36"/>
        </w:rPr>
      </w:pPr>
      <w:r>
        <w:rPr>
          <w:rFonts w:ascii="Verdana" w:hAnsi="Verdana"/>
          <w:b/>
          <w:caps/>
          <w:spacing w:val="60"/>
          <w:sz w:val="36"/>
        </w:rPr>
        <w:t>SMLOUV</w:t>
      </w:r>
      <w:r w:rsidR="00474947">
        <w:rPr>
          <w:rFonts w:ascii="Verdana" w:hAnsi="Verdana"/>
          <w:b/>
          <w:caps/>
          <w:spacing w:val="60"/>
          <w:sz w:val="36"/>
        </w:rPr>
        <w:t>A</w:t>
      </w:r>
      <w:r>
        <w:rPr>
          <w:rFonts w:ascii="Verdana" w:hAnsi="Verdana"/>
          <w:b/>
          <w:caps/>
          <w:spacing w:val="60"/>
          <w:sz w:val="36"/>
        </w:rPr>
        <w:t xml:space="preserve"> O DÍLO</w:t>
      </w:r>
    </w:p>
    <w:p w:rsidR="002D0BF4" w:rsidRPr="0098797A" w:rsidRDefault="002D0BF4" w:rsidP="00675061">
      <w:pPr>
        <w:spacing w:line="276" w:lineRule="auto"/>
        <w:rPr>
          <w:rFonts w:ascii="Verdana" w:hAnsi="Verdana"/>
          <w:b/>
          <w:sz w:val="20"/>
        </w:rPr>
      </w:pPr>
    </w:p>
    <w:p w:rsidR="002D0BF4" w:rsidRPr="002D0BF4" w:rsidRDefault="002D0BF4" w:rsidP="0067506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8797A">
        <w:rPr>
          <w:rFonts w:ascii="Verdana" w:hAnsi="Verdana"/>
          <w:b/>
          <w:sz w:val="22"/>
        </w:rPr>
        <w:t xml:space="preserve">na </w:t>
      </w:r>
      <w:r>
        <w:rPr>
          <w:rFonts w:ascii="Verdana" w:hAnsi="Verdana"/>
          <w:b/>
          <w:sz w:val="22"/>
        </w:rPr>
        <w:t xml:space="preserve">zakázku: </w:t>
      </w:r>
      <w:r w:rsidRPr="0098797A">
        <w:rPr>
          <w:rFonts w:ascii="Verdana" w:hAnsi="Verdana"/>
          <w:b/>
          <w:sz w:val="22"/>
        </w:rPr>
        <w:t xml:space="preserve"> </w:t>
      </w:r>
      <w:r w:rsidR="00C61D71">
        <w:rPr>
          <w:rFonts w:ascii="Verdana" w:hAnsi="Verdana"/>
          <w:b/>
          <w:sz w:val="22"/>
          <w:szCs w:val="22"/>
        </w:rPr>
        <w:t xml:space="preserve">Dodávka výškově stavitelných žákovských </w:t>
      </w:r>
      <w:r w:rsidR="00A75163">
        <w:rPr>
          <w:rFonts w:ascii="Verdana" w:hAnsi="Verdana"/>
          <w:b/>
          <w:sz w:val="22"/>
          <w:szCs w:val="22"/>
        </w:rPr>
        <w:t>stolů</w:t>
      </w:r>
      <w:r w:rsidR="00C61D71">
        <w:rPr>
          <w:rFonts w:ascii="Verdana" w:hAnsi="Verdana"/>
          <w:b/>
          <w:sz w:val="22"/>
          <w:szCs w:val="22"/>
        </w:rPr>
        <w:t xml:space="preserve"> a židlí</w:t>
      </w:r>
    </w:p>
    <w:p w:rsidR="002D0BF4" w:rsidRPr="002D0BF4" w:rsidRDefault="002D0BF4" w:rsidP="00675061">
      <w:pPr>
        <w:spacing w:line="276" w:lineRule="auto"/>
        <w:jc w:val="center"/>
        <w:rPr>
          <w:rFonts w:ascii="Verdana" w:hAnsi="Verdana"/>
          <w:sz w:val="20"/>
        </w:rPr>
      </w:pPr>
    </w:p>
    <w:p w:rsidR="002D0BF4" w:rsidRPr="0098797A" w:rsidRDefault="002D0BF4" w:rsidP="00675061">
      <w:pPr>
        <w:spacing w:line="276" w:lineRule="auto"/>
        <w:jc w:val="center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Smluvní strany:</w:t>
      </w:r>
    </w:p>
    <w:p w:rsidR="002D0BF4" w:rsidRPr="0098797A" w:rsidRDefault="002D0BF4" w:rsidP="00675061">
      <w:pPr>
        <w:pStyle w:val="Zkladntext2-smlouva"/>
        <w:spacing w:before="0" w:line="276" w:lineRule="auto"/>
        <w:rPr>
          <w:rFonts w:ascii="Verdana" w:hAnsi="Verdana"/>
          <w:b/>
          <w:bCs w:val="0"/>
          <w:sz w:val="20"/>
        </w:rPr>
      </w:pPr>
    </w:p>
    <w:p w:rsidR="002D0BF4" w:rsidRPr="0098797A" w:rsidRDefault="002D0BF4" w:rsidP="00675061">
      <w:pPr>
        <w:pStyle w:val="Zkladntext2-smlouva"/>
        <w:spacing w:before="0" w:line="276" w:lineRule="auto"/>
        <w:rPr>
          <w:rFonts w:ascii="Verdana" w:hAnsi="Verdana"/>
          <w:b/>
          <w:bCs w:val="0"/>
          <w:sz w:val="20"/>
        </w:rPr>
      </w:pPr>
      <w:r>
        <w:rPr>
          <w:rFonts w:ascii="Verdana" w:hAnsi="Verdana"/>
          <w:b/>
          <w:bCs w:val="0"/>
          <w:sz w:val="20"/>
        </w:rPr>
        <w:t>Základní škola Týn nad Vltavou, Hlinecká</w:t>
      </w:r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se sídlem: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Komenského 748</w:t>
      </w:r>
      <w:r w:rsidRPr="0098797A">
        <w:rPr>
          <w:rFonts w:ascii="Verdana" w:hAnsi="Verdana"/>
          <w:sz w:val="20"/>
        </w:rPr>
        <w:t>, 375 01 Týn nad Vltavou</w:t>
      </w:r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IČ: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60077034</w:t>
      </w:r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DIČ: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není plátce DPH</w:t>
      </w:r>
    </w:p>
    <w:p w:rsidR="002D0BF4" w:rsidRPr="0098797A" w:rsidRDefault="002D0BF4" w:rsidP="00675061">
      <w:pPr>
        <w:tabs>
          <w:tab w:val="left" w:pos="1276"/>
        </w:tabs>
        <w:spacing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Zastoupené: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5B1F1D">
        <w:rPr>
          <w:rFonts w:ascii="Verdana" w:hAnsi="Verdana"/>
          <w:sz w:val="20"/>
        </w:rPr>
        <w:t>Mgr. Zdeňkou Hájkovou, ředitelkou</w:t>
      </w:r>
    </w:p>
    <w:p w:rsidR="002D0BF4" w:rsidRPr="0098797A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Bankovní spojení: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5B1F1D">
        <w:rPr>
          <w:rFonts w:ascii="Verdana" w:hAnsi="Verdana"/>
          <w:sz w:val="20"/>
          <w:highlight w:val="black"/>
        </w:rPr>
        <w:t>MONETA Money Bank, a.s., číslo účtu: 9101402544/0600</w:t>
      </w:r>
    </w:p>
    <w:p w:rsidR="002D0BF4" w:rsidRPr="0098797A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Tel. spojení: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  <w:t>385</w:t>
      </w:r>
      <w:r>
        <w:rPr>
          <w:rFonts w:ascii="Verdana" w:hAnsi="Verdana"/>
          <w:sz w:val="20"/>
        </w:rPr>
        <w:t> 731 440</w:t>
      </w:r>
    </w:p>
    <w:p w:rsidR="002D0BF4" w:rsidRPr="0098797A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e-mail: </w:t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r w:rsidRPr="0098797A">
        <w:rPr>
          <w:rFonts w:ascii="Verdana" w:hAnsi="Verdana"/>
          <w:sz w:val="20"/>
        </w:rPr>
        <w:tab/>
      </w:r>
      <w:hyperlink r:id="rId6" w:history="1">
        <w:r w:rsidRPr="000F1FEF">
          <w:rPr>
            <w:rStyle w:val="Hypertextovodkaz"/>
            <w:rFonts w:ascii="Verdana" w:hAnsi="Verdana"/>
            <w:sz w:val="20"/>
          </w:rPr>
          <w:t>zshlinecka@volny.cz</w:t>
        </w:r>
      </w:hyperlink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dále jen: </w:t>
      </w:r>
      <w:r w:rsidRPr="0098797A">
        <w:rPr>
          <w:rFonts w:ascii="Verdana" w:hAnsi="Verdana"/>
          <w:b/>
          <w:bCs/>
          <w:sz w:val="20"/>
        </w:rPr>
        <w:t>objednatel</w:t>
      </w:r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</w:p>
    <w:p w:rsidR="002D0BF4" w:rsidRDefault="002D0BF4" w:rsidP="00675061">
      <w:pPr>
        <w:spacing w:line="276" w:lineRule="auto"/>
        <w:jc w:val="center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a</w:t>
      </w:r>
      <w:bookmarkStart w:id="0" w:name="_GoBack"/>
      <w:bookmarkEnd w:id="0"/>
    </w:p>
    <w:p w:rsidR="002D0BF4" w:rsidRDefault="002D0BF4" w:rsidP="00675061">
      <w:pPr>
        <w:spacing w:line="276" w:lineRule="auto"/>
        <w:jc w:val="center"/>
        <w:rPr>
          <w:rFonts w:ascii="Verdana" w:hAnsi="Verdana"/>
          <w:sz w:val="20"/>
        </w:rPr>
      </w:pPr>
    </w:p>
    <w:p w:rsidR="002D0BF4" w:rsidRPr="002D0BF4" w:rsidRDefault="00474947" w:rsidP="00675061">
      <w:pPr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Petr Voldřich</w:t>
      </w:r>
    </w:p>
    <w:p w:rsidR="002D0BF4" w:rsidRPr="00AC2979" w:rsidRDefault="002D0BF4" w:rsidP="00675061">
      <w:pPr>
        <w:pStyle w:val="Osloven"/>
        <w:spacing w:line="276" w:lineRule="auto"/>
        <w:rPr>
          <w:rFonts w:ascii="Verdana" w:hAnsi="Verdana"/>
          <w:sz w:val="20"/>
          <w:szCs w:val="20"/>
        </w:rPr>
      </w:pPr>
      <w:r w:rsidRPr="00AC2979">
        <w:rPr>
          <w:rFonts w:ascii="Verdana" w:hAnsi="Verdana"/>
          <w:sz w:val="20"/>
          <w:szCs w:val="20"/>
        </w:rPr>
        <w:t>se sídlem:</w:t>
      </w:r>
      <w:r w:rsidRPr="00AC2979">
        <w:rPr>
          <w:rFonts w:ascii="Verdana" w:hAnsi="Verdana"/>
          <w:sz w:val="20"/>
          <w:szCs w:val="20"/>
        </w:rPr>
        <w:tab/>
      </w:r>
      <w:r w:rsidRPr="00AC2979">
        <w:rPr>
          <w:rFonts w:ascii="Verdana" w:hAnsi="Verdana"/>
          <w:sz w:val="20"/>
          <w:szCs w:val="20"/>
        </w:rPr>
        <w:tab/>
      </w:r>
      <w:r w:rsidRPr="00AC2979">
        <w:rPr>
          <w:rFonts w:ascii="Verdana" w:hAnsi="Verdana"/>
          <w:sz w:val="20"/>
          <w:szCs w:val="20"/>
        </w:rPr>
        <w:tab/>
      </w:r>
      <w:r w:rsidR="00474947">
        <w:rPr>
          <w:rFonts w:ascii="Verdana" w:hAnsi="Verdana"/>
          <w:sz w:val="20"/>
          <w:szCs w:val="20"/>
        </w:rPr>
        <w:t>Puklicova 982/13, 370 04 České Budějovice</w:t>
      </w:r>
      <w:r w:rsidRPr="00AC2979">
        <w:rPr>
          <w:rFonts w:ascii="Verdana" w:hAnsi="Verdana"/>
          <w:sz w:val="20"/>
          <w:szCs w:val="20"/>
        </w:rPr>
        <w:tab/>
      </w:r>
    </w:p>
    <w:p w:rsidR="002D0BF4" w:rsidRPr="00AC2979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>IČ: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474947">
        <w:rPr>
          <w:rFonts w:ascii="Verdana" w:hAnsi="Verdana"/>
          <w:sz w:val="20"/>
        </w:rPr>
        <w:t>69096473</w:t>
      </w:r>
    </w:p>
    <w:p w:rsidR="002D0BF4" w:rsidRPr="00AC2979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 xml:space="preserve">DIČ: 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474947">
        <w:rPr>
          <w:rFonts w:ascii="Verdana" w:hAnsi="Verdana"/>
          <w:sz w:val="20"/>
        </w:rPr>
        <w:t>CZ7207191211</w:t>
      </w:r>
      <w:r w:rsidRPr="00AC2979">
        <w:rPr>
          <w:rFonts w:ascii="Verdana" w:hAnsi="Verdana"/>
          <w:sz w:val="20"/>
        </w:rPr>
        <w:t xml:space="preserve"> </w:t>
      </w:r>
    </w:p>
    <w:p w:rsidR="002D0BF4" w:rsidRPr="00AC2979" w:rsidRDefault="002D0BF4" w:rsidP="00675061">
      <w:pPr>
        <w:spacing w:line="276" w:lineRule="auto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 xml:space="preserve">Zastoupená: 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474947">
        <w:rPr>
          <w:rFonts w:ascii="Verdana" w:hAnsi="Verdana"/>
          <w:sz w:val="20"/>
        </w:rPr>
        <w:t>Petrem Voldřichem</w:t>
      </w:r>
    </w:p>
    <w:p w:rsidR="0027558C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 xml:space="preserve">Bankovní spojení: 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474947" w:rsidRPr="005B1F1D">
        <w:rPr>
          <w:rFonts w:ascii="Verdana" w:hAnsi="Verdana"/>
          <w:sz w:val="20"/>
          <w:highlight w:val="black"/>
        </w:rPr>
        <w:t>235014714/0300</w:t>
      </w:r>
      <w:r w:rsidR="0027558C" w:rsidRPr="00AC2979">
        <w:rPr>
          <w:rFonts w:ascii="Verdana" w:hAnsi="Verdana"/>
          <w:sz w:val="20"/>
        </w:rPr>
        <w:t xml:space="preserve"> </w:t>
      </w:r>
    </w:p>
    <w:p w:rsidR="002D0BF4" w:rsidRPr="00AC2979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>Tel. / fax spojení: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474947">
        <w:rPr>
          <w:rFonts w:ascii="Verdana" w:hAnsi="Verdana"/>
          <w:sz w:val="20"/>
        </w:rPr>
        <w:t>777 013 641</w:t>
      </w:r>
    </w:p>
    <w:p w:rsidR="002D0BF4" w:rsidRPr="0098797A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AC2979">
        <w:rPr>
          <w:rFonts w:ascii="Verdana" w:hAnsi="Verdana"/>
          <w:sz w:val="20"/>
        </w:rPr>
        <w:t xml:space="preserve">e-mail: </w:t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Pr="00AC2979">
        <w:rPr>
          <w:rFonts w:ascii="Verdana" w:hAnsi="Verdana"/>
          <w:sz w:val="20"/>
        </w:rPr>
        <w:tab/>
      </w:r>
      <w:r w:rsidR="00474947">
        <w:rPr>
          <w:rFonts w:ascii="Verdana" w:hAnsi="Verdana"/>
          <w:sz w:val="20"/>
        </w:rPr>
        <w:t>info@avinteriery.cz</w:t>
      </w:r>
    </w:p>
    <w:p w:rsidR="002D0BF4" w:rsidRPr="0098797A" w:rsidRDefault="002D0BF4" w:rsidP="00675061">
      <w:pPr>
        <w:pStyle w:val="Zhlav"/>
        <w:tabs>
          <w:tab w:val="clear" w:pos="4536"/>
          <w:tab w:val="clear" w:pos="9072"/>
        </w:tabs>
        <w:spacing w:line="276" w:lineRule="auto"/>
        <w:jc w:val="left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dále jen: </w:t>
      </w:r>
      <w:r w:rsidR="00C61D71">
        <w:rPr>
          <w:rFonts w:ascii="Verdana" w:hAnsi="Verdana"/>
          <w:b/>
          <w:bCs/>
          <w:sz w:val="20"/>
        </w:rPr>
        <w:t>dodavatel</w:t>
      </w:r>
      <w:r w:rsidRPr="0098797A">
        <w:rPr>
          <w:rFonts w:ascii="Verdana" w:hAnsi="Verdana"/>
          <w:b/>
          <w:bCs/>
          <w:sz w:val="20"/>
        </w:rPr>
        <w:tab/>
      </w:r>
    </w:p>
    <w:p w:rsidR="002D0BF4" w:rsidRPr="0098797A" w:rsidRDefault="002D0BF4" w:rsidP="00675061">
      <w:pPr>
        <w:spacing w:line="276" w:lineRule="auto"/>
        <w:rPr>
          <w:rFonts w:ascii="Verdana" w:hAnsi="Verdana"/>
          <w:sz w:val="20"/>
        </w:rPr>
      </w:pPr>
    </w:p>
    <w:p w:rsidR="002D0BF4" w:rsidRPr="0098797A" w:rsidRDefault="002D0BF4" w:rsidP="00675061">
      <w:pPr>
        <w:spacing w:line="276" w:lineRule="auto"/>
        <w:jc w:val="both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uzavřely níže uvedeného dne, měsíce a roku podle § 2586 zákona č. 89/2012 Sb., občanský zákoník v jeho platném znění, tuto smlouvu o dílo:</w:t>
      </w:r>
    </w:p>
    <w:p w:rsidR="002D0BF4" w:rsidRPr="00675061" w:rsidRDefault="002D0BF4" w:rsidP="00675061">
      <w:pPr>
        <w:pStyle w:val="Nzev"/>
        <w:spacing w:line="276" w:lineRule="auto"/>
        <w:rPr>
          <w:sz w:val="22"/>
          <w:szCs w:val="22"/>
          <w:u w:val="single"/>
        </w:rPr>
      </w:pPr>
    </w:p>
    <w:p w:rsidR="00117CD9" w:rsidRPr="0027558C" w:rsidRDefault="0027558C" w:rsidP="00675061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7558C">
        <w:rPr>
          <w:rFonts w:ascii="Verdana" w:hAnsi="Verdana"/>
          <w:b/>
          <w:sz w:val="22"/>
          <w:szCs w:val="22"/>
        </w:rPr>
        <w:t>Předmět smlouvy</w:t>
      </w:r>
    </w:p>
    <w:p w:rsidR="00117CD9" w:rsidRPr="0027558C" w:rsidRDefault="00117CD9" w:rsidP="00675061">
      <w:pPr>
        <w:spacing w:line="276" w:lineRule="auto"/>
        <w:rPr>
          <w:rFonts w:ascii="Verdana" w:hAnsi="Verdana"/>
          <w:b/>
          <w:sz w:val="22"/>
          <w:szCs w:val="22"/>
        </w:rPr>
      </w:pPr>
    </w:p>
    <w:p w:rsidR="0027558C" w:rsidRPr="00854189" w:rsidRDefault="0027558C" w:rsidP="00675061">
      <w:pPr>
        <w:pStyle w:val="Zkladntext2-smlouva"/>
        <w:spacing w:before="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Na základě této smlouvy se </w:t>
      </w:r>
      <w:r w:rsidR="00C61D71">
        <w:rPr>
          <w:rFonts w:ascii="Verdana" w:hAnsi="Verdana"/>
          <w:sz w:val="20"/>
        </w:rPr>
        <w:t>dodavatel</w:t>
      </w:r>
      <w:r w:rsidRPr="0098797A">
        <w:rPr>
          <w:rFonts w:ascii="Verdana" w:hAnsi="Verdana"/>
          <w:sz w:val="20"/>
        </w:rPr>
        <w:t xml:space="preserve"> zavazuje </w:t>
      </w:r>
      <w:r w:rsidR="00C61D71">
        <w:rPr>
          <w:rFonts w:ascii="Verdana" w:hAnsi="Verdana"/>
          <w:sz w:val="20"/>
        </w:rPr>
        <w:t xml:space="preserve">dodat </w:t>
      </w:r>
      <w:r w:rsidR="00C61D71" w:rsidRPr="00854189">
        <w:rPr>
          <w:rFonts w:ascii="Verdana" w:hAnsi="Verdana"/>
          <w:sz w:val="20"/>
        </w:rPr>
        <w:t xml:space="preserve">výškově stavitelné žákovské </w:t>
      </w:r>
      <w:r w:rsidR="00A75163" w:rsidRPr="00854189">
        <w:rPr>
          <w:rFonts w:ascii="Verdana" w:hAnsi="Verdana"/>
          <w:sz w:val="20"/>
        </w:rPr>
        <w:t>stoly</w:t>
      </w:r>
      <w:r w:rsidR="00C61D71" w:rsidRPr="00854189">
        <w:rPr>
          <w:rFonts w:ascii="Verdana" w:hAnsi="Verdana"/>
          <w:sz w:val="20"/>
        </w:rPr>
        <w:t xml:space="preserve"> a židle </w:t>
      </w:r>
      <w:proofErr w:type="gramStart"/>
      <w:r w:rsidRPr="00854189">
        <w:rPr>
          <w:rFonts w:ascii="Verdana" w:hAnsi="Verdana"/>
          <w:sz w:val="20"/>
        </w:rPr>
        <w:t>dle</w:t>
      </w:r>
      <w:proofErr w:type="gramEnd"/>
      <w:r w:rsidRPr="00854189">
        <w:rPr>
          <w:rFonts w:ascii="Verdana" w:hAnsi="Verdana"/>
          <w:sz w:val="20"/>
        </w:rPr>
        <w:t xml:space="preserve">: </w:t>
      </w:r>
    </w:p>
    <w:p w:rsidR="0027558C" w:rsidRDefault="0027558C" w:rsidP="00675061">
      <w:pPr>
        <w:pStyle w:val="Zkladntext2-smlouva"/>
        <w:numPr>
          <w:ilvl w:val="1"/>
          <w:numId w:val="2"/>
        </w:numPr>
        <w:spacing w:before="0" w:line="276" w:lineRule="auto"/>
        <w:ind w:hanging="720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 xml:space="preserve">zadávací dokumentace veřejné zakázky ze dne </w:t>
      </w:r>
      <w:r w:rsidR="00C61D71" w:rsidRPr="00854189">
        <w:rPr>
          <w:rFonts w:ascii="Verdana" w:hAnsi="Verdana"/>
          <w:sz w:val="20"/>
        </w:rPr>
        <w:t>28. 6. 2017</w:t>
      </w:r>
      <w:r w:rsidRPr="00C61D71">
        <w:rPr>
          <w:rFonts w:ascii="Verdana" w:hAnsi="Verdana"/>
          <w:color w:val="FF0000"/>
          <w:sz w:val="20"/>
        </w:rPr>
        <w:t xml:space="preserve"> </w:t>
      </w:r>
      <w:r w:rsidRPr="0098797A">
        <w:rPr>
          <w:rFonts w:ascii="Verdana" w:hAnsi="Verdana"/>
          <w:sz w:val="20"/>
        </w:rPr>
        <w:t xml:space="preserve">a nabídkou </w:t>
      </w:r>
      <w:r w:rsidR="006E1F2B">
        <w:rPr>
          <w:rFonts w:ascii="Verdana" w:hAnsi="Verdana"/>
          <w:sz w:val="20"/>
        </w:rPr>
        <w:t>dodavatele</w:t>
      </w:r>
      <w:r w:rsidRPr="0098797A">
        <w:rPr>
          <w:rFonts w:ascii="Verdana" w:hAnsi="Verdana"/>
          <w:sz w:val="20"/>
        </w:rPr>
        <w:t xml:space="preserve"> ze dne </w:t>
      </w:r>
      <w:r w:rsidR="00474947">
        <w:rPr>
          <w:rFonts w:ascii="Verdana" w:hAnsi="Verdana"/>
          <w:sz w:val="20"/>
        </w:rPr>
        <w:t>28.</w:t>
      </w:r>
      <w:r w:rsidR="00511DEB">
        <w:rPr>
          <w:rFonts w:ascii="Verdana" w:hAnsi="Verdana"/>
          <w:sz w:val="20"/>
        </w:rPr>
        <w:t xml:space="preserve"> </w:t>
      </w:r>
      <w:r w:rsidR="00474947">
        <w:rPr>
          <w:rFonts w:ascii="Verdana" w:hAnsi="Verdana"/>
          <w:sz w:val="20"/>
        </w:rPr>
        <w:t>6.</w:t>
      </w:r>
      <w:r w:rsidR="00511DEB">
        <w:rPr>
          <w:rFonts w:ascii="Verdana" w:hAnsi="Verdana"/>
          <w:sz w:val="20"/>
        </w:rPr>
        <w:t xml:space="preserve"> </w:t>
      </w:r>
      <w:r w:rsidR="00474947">
        <w:rPr>
          <w:rFonts w:ascii="Verdana" w:hAnsi="Verdana"/>
          <w:sz w:val="20"/>
        </w:rPr>
        <w:t>2017.</w:t>
      </w:r>
      <w:r w:rsidRPr="0098797A">
        <w:rPr>
          <w:rFonts w:ascii="Verdana" w:hAnsi="Verdana"/>
          <w:sz w:val="20"/>
        </w:rPr>
        <w:t xml:space="preserve"> </w:t>
      </w:r>
    </w:p>
    <w:p w:rsidR="0027558C" w:rsidRDefault="0027558C" w:rsidP="00675061">
      <w:pPr>
        <w:pStyle w:val="Zkladntext2-smlouva"/>
        <w:spacing w:before="0" w:line="276" w:lineRule="auto"/>
        <w:rPr>
          <w:rFonts w:ascii="Verdana" w:hAnsi="Verdana"/>
          <w:sz w:val="20"/>
        </w:rPr>
      </w:pPr>
    </w:p>
    <w:p w:rsidR="0027558C" w:rsidRDefault="0027558C" w:rsidP="00675061">
      <w:pPr>
        <w:pStyle w:val="Zkladntext2-smlouva"/>
        <w:spacing w:before="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Předmětem plnění této smlouvy je</w:t>
      </w:r>
      <w:r w:rsidR="00C61D71">
        <w:rPr>
          <w:rFonts w:ascii="Verdana" w:hAnsi="Verdana"/>
          <w:sz w:val="20"/>
        </w:rPr>
        <w:t xml:space="preserve"> dodávka</w:t>
      </w:r>
      <w:r>
        <w:rPr>
          <w:rFonts w:ascii="Verdana" w:hAnsi="Verdana"/>
          <w:sz w:val="20"/>
        </w:rPr>
        <w:t>:</w:t>
      </w:r>
    </w:p>
    <w:p w:rsidR="0027558C" w:rsidRPr="00854189" w:rsidRDefault="00A75163" w:rsidP="00675061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54189">
        <w:rPr>
          <w:rFonts w:ascii="Verdana" w:hAnsi="Verdana"/>
          <w:sz w:val="20"/>
          <w:szCs w:val="20"/>
        </w:rPr>
        <w:t>12</w:t>
      </w:r>
      <w:r w:rsidR="00C61D71" w:rsidRPr="00854189">
        <w:rPr>
          <w:rFonts w:ascii="Verdana" w:hAnsi="Verdana"/>
          <w:sz w:val="20"/>
          <w:szCs w:val="20"/>
        </w:rPr>
        <w:t xml:space="preserve"> ks </w:t>
      </w:r>
      <w:r w:rsidRPr="00854189">
        <w:rPr>
          <w:rFonts w:ascii="Verdana" w:hAnsi="Verdana"/>
          <w:sz w:val="20"/>
          <w:szCs w:val="20"/>
        </w:rPr>
        <w:t xml:space="preserve">dvojmístných </w:t>
      </w:r>
      <w:r w:rsidR="00C61D71" w:rsidRPr="00854189">
        <w:rPr>
          <w:rFonts w:ascii="Verdana" w:hAnsi="Verdana"/>
          <w:sz w:val="20"/>
          <w:szCs w:val="20"/>
        </w:rPr>
        <w:t xml:space="preserve">výškově stavitelných žákovských </w:t>
      </w:r>
      <w:r w:rsidRPr="00854189">
        <w:rPr>
          <w:rFonts w:ascii="Verdana" w:hAnsi="Verdana"/>
          <w:sz w:val="20"/>
          <w:szCs w:val="20"/>
        </w:rPr>
        <w:t xml:space="preserve">stolů, </w:t>
      </w:r>
      <w:r w:rsidR="00854189">
        <w:rPr>
          <w:rFonts w:ascii="Verdana" w:hAnsi="Verdana"/>
          <w:sz w:val="20"/>
          <w:szCs w:val="20"/>
        </w:rPr>
        <w:t>rozpětí výškového nastavení 58 – 70 cm</w:t>
      </w:r>
      <w:r w:rsidRPr="00854189">
        <w:rPr>
          <w:rFonts w:ascii="Verdana" w:hAnsi="Verdana"/>
          <w:sz w:val="20"/>
          <w:szCs w:val="20"/>
        </w:rPr>
        <w:t xml:space="preserve">, barva konstrukce </w:t>
      </w:r>
      <w:r w:rsidR="00854189">
        <w:rPr>
          <w:rFonts w:ascii="Verdana" w:hAnsi="Verdana"/>
          <w:sz w:val="20"/>
          <w:szCs w:val="20"/>
        </w:rPr>
        <w:t>červená,</w:t>
      </w:r>
    </w:p>
    <w:p w:rsidR="00C81FAE" w:rsidRPr="00854189" w:rsidRDefault="00C81FAE" w:rsidP="00C81FAE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54189">
        <w:rPr>
          <w:rFonts w:ascii="Verdana" w:hAnsi="Verdana"/>
          <w:sz w:val="20"/>
          <w:szCs w:val="20"/>
        </w:rPr>
        <w:t>12 ks dvojmístných výškově stavitelných žákovských stolů</w:t>
      </w:r>
      <w:r w:rsidR="00854189">
        <w:rPr>
          <w:rFonts w:ascii="Verdana" w:hAnsi="Verdana"/>
          <w:sz w:val="20"/>
          <w:szCs w:val="20"/>
        </w:rPr>
        <w:t>,</w:t>
      </w:r>
      <w:r w:rsidRPr="00854189">
        <w:rPr>
          <w:rFonts w:ascii="Verdana" w:hAnsi="Verdana"/>
          <w:sz w:val="20"/>
          <w:szCs w:val="20"/>
        </w:rPr>
        <w:t xml:space="preserve"> </w:t>
      </w:r>
      <w:r w:rsidR="00854189">
        <w:rPr>
          <w:rFonts w:ascii="Verdana" w:hAnsi="Verdana"/>
          <w:sz w:val="20"/>
          <w:szCs w:val="20"/>
        </w:rPr>
        <w:t>rozpětí výškového nastavení 64 – 82 cm</w:t>
      </w:r>
      <w:r w:rsidRPr="00854189">
        <w:rPr>
          <w:rFonts w:ascii="Verdana" w:hAnsi="Verdana"/>
          <w:sz w:val="20"/>
          <w:szCs w:val="20"/>
        </w:rPr>
        <w:t xml:space="preserve">, barva konstrukce </w:t>
      </w:r>
      <w:r w:rsidR="00854189">
        <w:rPr>
          <w:rFonts w:ascii="Verdana" w:hAnsi="Verdana"/>
          <w:sz w:val="20"/>
          <w:szCs w:val="20"/>
        </w:rPr>
        <w:t>červená</w:t>
      </w:r>
      <w:r w:rsidRPr="00854189">
        <w:rPr>
          <w:rFonts w:ascii="Verdana" w:hAnsi="Verdana"/>
          <w:sz w:val="20"/>
          <w:szCs w:val="20"/>
        </w:rPr>
        <w:t>,</w:t>
      </w:r>
    </w:p>
    <w:p w:rsidR="00C81FAE" w:rsidRPr="00854189" w:rsidRDefault="00C81FAE" w:rsidP="00675061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54189">
        <w:rPr>
          <w:rFonts w:ascii="Verdana" w:hAnsi="Verdana"/>
          <w:sz w:val="20"/>
          <w:szCs w:val="20"/>
        </w:rPr>
        <w:t>24 ks žákovských židlí výškově stavitelných,</w:t>
      </w:r>
      <w:r w:rsidR="00854189">
        <w:rPr>
          <w:rFonts w:ascii="Verdana" w:hAnsi="Verdana"/>
          <w:sz w:val="20"/>
          <w:szCs w:val="20"/>
        </w:rPr>
        <w:t xml:space="preserve"> rozpětí výškového nastavení 34 –42 cm,</w:t>
      </w:r>
      <w:r w:rsidRPr="00854189">
        <w:rPr>
          <w:rFonts w:ascii="Verdana" w:hAnsi="Verdana"/>
          <w:sz w:val="20"/>
          <w:szCs w:val="20"/>
        </w:rPr>
        <w:t xml:space="preserve"> barva konstrukce </w:t>
      </w:r>
      <w:r w:rsidR="00854189">
        <w:rPr>
          <w:rFonts w:ascii="Verdana" w:hAnsi="Verdana"/>
          <w:sz w:val="20"/>
          <w:szCs w:val="20"/>
        </w:rPr>
        <w:t>červená,</w:t>
      </w:r>
    </w:p>
    <w:p w:rsidR="00C81FAE" w:rsidRPr="00854189" w:rsidRDefault="00C81FAE" w:rsidP="00C81FAE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54189">
        <w:rPr>
          <w:rFonts w:ascii="Verdana" w:hAnsi="Verdana"/>
          <w:sz w:val="20"/>
          <w:szCs w:val="20"/>
        </w:rPr>
        <w:t>24 ks žákovských židlí výškově stavitelných,</w:t>
      </w:r>
      <w:r w:rsidR="00854189">
        <w:rPr>
          <w:rFonts w:ascii="Verdana" w:hAnsi="Verdana"/>
          <w:sz w:val="20"/>
          <w:szCs w:val="20"/>
        </w:rPr>
        <w:t xml:space="preserve"> rozpětí výškového nastavení 38 – 50 cm,</w:t>
      </w:r>
      <w:r w:rsidRPr="00854189">
        <w:rPr>
          <w:rFonts w:ascii="Verdana" w:hAnsi="Verdana"/>
          <w:sz w:val="20"/>
          <w:szCs w:val="20"/>
        </w:rPr>
        <w:t xml:space="preserve"> barva konstrukce </w:t>
      </w:r>
      <w:r w:rsidR="00854189">
        <w:rPr>
          <w:rFonts w:ascii="Verdana" w:hAnsi="Verdana"/>
          <w:sz w:val="20"/>
          <w:szCs w:val="20"/>
        </w:rPr>
        <w:t>červená.</w:t>
      </w:r>
    </w:p>
    <w:p w:rsidR="00C81FAE" w:rsidRPr="00C61D71" w:rsidRDefault="00C81FAE" w:rsidP="00C81FAE">
      <w:pPr>
        <w:spacing w:line="276" w:lineRule="auto"/>
        <w:ind w:left="720"/>
        <w:jc w:val="both"/>
        <w:rPr>
          <w:rFonts w:ascii="Verdana" w:hAnsi="Verdana"/>
          <w:color w:val="FF0000"/>
          <w:sz w:val="20"/>
          <w:szCs w:val="20"/>
        </w:rPr>
      </w:pPr>
    </w:p>
    <w:p w:rsidR="005174EB" w:rsidRPr="0027558C" w:rsidRDefault="005174EB" w:rsidP="00675061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Doba plnění</w:t>
      </w:r>
    </w:p>
    <w:p w:rsidR="005174EB" w:rsidRPr="0027558C" w:rsidRDefault="005174EB" w:rsidP="0067506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174EB" w:rsidRPr="00854189" w:rsidRDefault="00C61D71" w:rsidP="00675061">
      <w:pPr>
        <w:spacing w:line="276" w:lineRule="auto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t xml:space="preserve">Dodavatel </w:t>
      </w:r>
      <w:r w:rsidR="005174EB" w:rsidRPr="0098797A">
        <w:rPr>
          <w:rFonts w:ascii="Verdana" w:hAnsi="Verdana" w:cs="Arial"/>
          <w:sz w:val="20"/>
        </w:rPr>
        <w:t xml:space="preserve">se zavazuje </w:t>
      </w:r>
      <w:r>
        <w:rPr>
          <w:rFonts w:ascii="Verdana" w:hAnsi="Verdana" w:cs="Arial"/>
          <w:sz w:val="20"/>
        </w:rPr>
        <w:t>dodávku dodat</w:t>
      </w:r>
      <w:r w:rsidR="005174EB" w:rsidRPr="0098797A">
        <w:rPr>
          <w:rFonts w:ascii="Verdana" w:hAnsi="Verdana" w:cs="Arial"/>
          <w:sz w:val="20"/>
        </w:rPr>
        <w:t xml:space="preserve"> ve sjednané době, a to v</w:t>
      </w:r>
      <w:r w:rsidR="005174EB">
        <w:rPr>
          <w:rFonts w:ascii="Verdana" w:hAnsi="Verdana" w:cs="Arial"/>
          <w:sz w:val="20"/>
        </w:rPr>
        <w:t> </w:t>
      </w:r>
      <w:r w:rsidR="005174EB" w:rsidRPr="0098797A">
        <w:rPr>
          <w:rFonts w:ascii="Verdana" w:hAnsi="Verdana" w:cs="Arial"/>
          <w:sz w:val="20"/>
        </w:rPr>
        <w:t>termínu:</w:t>
      </w:r>
      <w:r w:rsidR="005174EB">
        <w:rPr>
          <w:rFonts w:ascii="Verdana" w:hAnsi="Verdana" w:cs="Arial"/>
          <w:sz w:val="20"/>
        </w:rPr>
        <w:t xml:space="preserve"> </w:t>
      </w:r>
      <w:r w:rsidR="005174EB" w:rsidRPr="00854189">
        <w:rPr>
          <w:rFonts w:ascii="Verdana" w:hAnsi="Verdana" w:cs="Arial"/>
          <w:b/>
          <w:sz w:val="20"/>
        </w:rPr>
        <w:t xml:space="preserve">do </w:t>
      </w:r>
      <w:r w:rsidRPr="00854189">
        <w:rPr>
          <w:rFonts w:ascii="Verdana" w:hAnsi="Verdana" w:cs="Arial"/>
          <w:b/>
          <w:sz w:val="20"/>
        </w:rPr>
        <w:t>30 dnů od podepsání smlouvy.</w:t>
      </w:r>
    </w:p>
    <w:p w:rsidR="006E1F2B" w:rsidRPr="00C61D71" w:rsidRDefault="006E1F2B" w:rsidP="00675061">
      <w:pPr>
        <w:spacing w:line="276" w:lineRule="auto"/>
        <w:jc w:val="both"/>
        <w:rPr>
          <w:rFonts w:ascii="Verdana" w:hAnsi="Verdana" w:cs="Arial"/>
          <w:b/>
          <w:color w:val="FF0000"/>
          <w:sz w:val="20"/>
        </w:rPr>
      </w:pPr>
    </w:p>
    <w:p w:rsidR="005174EB" w:rsidRDefault="005174EB" w:rsidP="00675061">
      <w:pPr>
        <w:spacing w:line="276" w:lineRule="auto"/>
        <w:jc w:val="both"/>
        <w:rPr>
          <w:rFonts w:ascii="Verdana" w:hAnsi="Verdana" w:cs="Arial"/>
          <w:b/>
          <w:color w:val="FF0000"/>
          <w:sz w:val="20"/>
        </w:rPr>
      </w:pPr>
    </w:p>
    <w:p w:rsidR="005174EB" w:rsidRPr="005174EB" w:rsidRDefault="005174EB" w:rsidP="00675061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za dílo</w:t>
      </w:r>
    </w:p>
    <w:p w:rsidR="005174EB" w:rsidRPr="00486EBA" w:rsidRDefault="005174EB" w:rsidP="00675061">
      <w:pPr>
        <w:spacing w:line="276" w:lineRule="auto"/>
        <w:jc w:val="both"/>
        <w:rPr>
          <w:rFonts w:ascii="Verdana" w:hAnsi="Verdana" w:cs="Arial"/>
          <w:sz w:val="20"/>
        </w:rPr>
      </w:pPr>
    </w:p>
    <w:p w:rsidR="005174EB" w:rsidRPr="0098797A" w:rsidRDefault="005174EB" w:rsidP="00675061">
      <w:pPr>
        <w:pStyle w:val="Zkladntext2-smlouva"/>
        <w:spacing w:before="0" w:line="276" w:lineRule="auto"/>
        <w:rPr>
          <w:rFonts w:ascii="Verdana" w:hAnsi="Verdana"/>
          <w:sz w:val="20"/>
        </w:rPr>
      </w:pPr>
      <w:bookmarkStart w:id="1" w:name="_Ref498906537"/>
      <w:r w:rsidRPr="0098797A">
        <w:rPr>
          <w:rFonts w:ascii="Verdana" w:hAnsi="Verdana"/>
          <w:sz w:val="20"/>
        </w:rPr>
        <w:t>Cena za provedení předmětu díla dle článku II. této smlouvy je sjednána dohodou smluvních stran ve výši:</w:t>
      </w:r>
      <w:bookmarkEnd w:id="1"/>
      <w:r w:rsidRPr="0098797A">
        <w:rPr>
          <w:rFonts w:ascii="Verdana" w:hAnsi="Verdana"/>
          <w:sz w:val="20"/>
        </w:rPr>
        <w:t xml:space="preserve"> </w:t>
      </w:r>
    </w:p>
    <w:p w:rsidR="005174EB" w:rsidRPr="0098797A" w:rsidRDefault="005174EB" w:rsidP="00675061">
      <w:pPr>
        <w:spacing w:line="276" w:lineRule="auto"/>
        <w:ind w:left="709" w:hanging="709"/>
        <w:rPr>
          <w:rFonts w:ascii="Verdana" w:hAnsi="Verdana"/>
          <w:b/>
          <w:bCs/>
          <w:sz w:val="20"/>
        </w:rPr>
      </w:pPr>
    </w:p>
    <w:p w:rsidR="005174EB" w:rsidRPr="00474947" w:rsidRDefault="005174EB" w:rsidP="00675061">
      <w:pPr>
        <w:spacing w:line="276" w:lineRule="auto"/>
        <w:rPr>
          <w:rFonts w:ascii="Verdana" w:hAnsi="Verdana"/>
          <w:b/>
          <w:bCs/>
          <w:sz w:val="20"/>
        </w:rPr>
      </w:pPr>
      <w:r w:rsidRPr="00474947">
        <w:rPr>
          <w:rFonts w:ascii="Verdana" w:hAnsi="Verdana"/>
          <w:b/>
          <w:bCs/>
          <w:sz w:val="20"/>
        </w:rPr>
        <w:t>Celková cena bez DPH:</w:t>
      </w:r>
      <w:r w:rsidRPr="00474947">
        <w:rPr>
          <w:rFonts w:ascii="Verdana" w:hAnsi="Verdana"/>
          <w:b/>
          <w:bCs/>
          <w:sz w:val="20"/>
        </w:rPr>
        <w:tab/>
      </w:r>
      <w:r w:rsidRPr="00474947">
        <w:rPr>
          <w:rFonts w:ascii="Verdana" w:hAnsi="Verdana"/>
          <w:b/>
          <w:bCs/>
          <w:sz w:val="20"/>
        </w:rPr>
        <w:tab/>
      </w:r>
      <w:r w:rsidRPr="00474947">
        <w:rPr>
          <w:rFonts w:ascii="Verdana" w:hAnsi="Verdana"/>
          <w:b/>
          <w:bCs/>
          <w:sz w:val="20"/>
        </w:rPr>
        <w:tab/>
        <w:t xml:space="preserve">                     </w:t>
      </w:r>
      <w:r w:rsidRPr="00474947">
        <w:rPr>
          <w:rFonts w:ascii="Verdana" w:hAnsi="Verdana"/>
          <w:b/>
          <w:bCs/>
          <w:sz w:val="20"/>
        </w:rPr>
        <w:tab/>
      </w:r>
      <w:r w:rsidR="00474947" w:rsidRPr="00474947">
        <w:rPr>
          <w:rFonts w:ascii="Verdana" w:hAnsi="Verdana"/>
          <w:b/>
          <w:bCs/>
          <w:sz w:val="20"/>
        </w:rPr>
        <w:t xml:space="preserve"> 88.114,05</w:t>
      </w:r>
      <w:r w:rsidRPr="00474947">
        <w:rPr>
          <w:rFonts w:ascii="Verdana" w:hAnsi="Verdana"/>
          <w:b/>
          <w:bCs/>
          <w:sz w:val="20"/>
        </w:rPr>
        <w:t xml:space="preserve"> Kč  </w:t>
      </w:r>
    </w:p>
    <w:p w:rsidR="005174EB" w:rsidRPr="00474947" w:rsidRDefault="005174EB" w:rsidP="00675061">
      <w:pPr>
        <w:tabs>
          <w:tab w:val="left" w:pos="6379"/>
        </w:tabs>
        <w:spacing w:line="276" w:lineRule="auto"/>
        <w:rPr>
          <w:rFonts w:ascii="Verdana" w:hAnsi="Verdana"/>
          <w:sz w:val="20"/>
        </w:rPr>
      </w:pPr>
      <w:r w:rsidRPr="00474947">
        <w:rPr>
          <w:rFonts w:ascii="Verdana" w:hAnsi="Verdana"/>
          <w:b/>
          <w:sz w:val="20"/>
        </w:rPr>
        <w:t>DPH (21%) k celkové nabídkové ceně:</w:t>
      </w:r>
      <w:r w:rsidRPr="00474947">
        <w:rPr>
          <w:rFonts w:ascii="Verdana" w:hAnsi="Verdana"/>
          <w:sz w:val="20"/>
        </w:rPr>
        <w:t xml:space="preserve">            </w:t>
      </w:r>
      <w:r w:rsidRPr="00474947">
        <w:rPr>
          <w:rFonts w:ascii="Verdana" w:hAnsi="Verdana"/>
          <w:sz w:val="20"/>
        </w:rPr>
        <w:tab/>
      </w:r>
      <w:r w:rsidR="00474947" w:rsidRPr="00474947">
        <w:rPr>
          <w:rFonts w:ascii="Verdana" w:hAnsi="Verdana"/>
          <w:b/>
          <w:bCs/>
          <w:sz w:val="20"/>
        </w:rPr>
        <w:t xml:space="preserve"> 18.503,95</w:t>
      </w:r>
      <w:r w:rsidRPr="00474947">
        <w:rPr>
          <w:rFonts w:ascii="Verdana" w:hAnsi="Verdana"/>
          <w:b/>
          <w:bCs/>
          <w:sz w:val="20"/>
        </w:rPr>
        <w:t xml:space="preserve"> Kč  </w:t>
      </w:r>
      <w:r w:rsidRPr="00474947">
        <w:rPr>
          <w:rFonts w:ascii="Verdana" w:hAnsi="Verdana"/>
          <w:sz w:val="20"/>
        </w:rPr>
        <w:t xml:space="preserve">       </w:t>
      </w:r>
    </w:p>
    <w:p w:rsidR="005174EB" w:rsidRPr="0098797A" w:rsidRDefault="005174EB" w:rsidP="00675061">
      <w:pPr>
        <w:spacing w:line="276" w:lineRule="auto"/>
        <w:rPr>
          <w:rFonts w:ascii="Verdana" w:hAnsi="Verdana"/>
          <w:bCs/>
          <w:sz w:val="20"/>
        </w:rPr>
      </w:pPr>
      <w:r w:rsidRPr="00474947">
        <w:rPr>
          <w:rFonts w:ascii="Verdana" w:hAnsi="Verdana"/>
          <w:b/>
          <w:bCs/>
          <w:sz w:val="20"/>
        </w:rPr>
        <w:t xml:space="preserve">celková cena včetně DPH 21%:     </w:t>
      </w:r>
      <w:r w:rsidRPr="00474947">
        <w:rPr>
          <w:rFonts w:ascii="Verdana" w:hAnsi="Verdana"/>
          <w:b/>
          <w:bCs/>
          <w:sz w:val="20"/>
        </w:rPr>
        <w:tab/>
      </w:r>
      <w:r w:rsidRPr="00474947">
        <w:rPr>
          <w:rFonts w:ascii="Verdana" w:hAnsi="Verdana"/>
          <w:b/>
          <w:bCs/>
          <w:sz w:val="20"/>
        </w:rPr>
        <w:tab/>
      </w:r>
      <w:r w:rsidRPr="00474947">
        <w:rPr>
          <w:rFonts w:ascii="Verdana" w:hAnsi="Verdana"/>
          <w:b/>
          <w:bCs/>
          <w:sz w:val="20"/>
        </w:rPr>
        <w:tab/>
        <w:t xml:space="preserve"> </w:t>
      </w:r>
      <w:r w:rsidR="00474947" w:rsidRPr="00474947">
        <w:rPr>
          <w:rFonts w:ascii="Verdana" w:hAnsi="Verdana"/>
          <w:b/>
          <w:bCs/>
          <w:sz w:val="20"/>
        </w:rPr>
        <w:t xml:space="preserve">        106.618,00</w:t>
      </w:r>
      <w:r w:rsidR="00474947">
        <w:rPr>
          <w:rFonts w:ascii="Verdana" w:hAnsi="Verdana"/>
          <w:b/>
          <w:bCs/>
          <w:sz w:val="20"/>
        </w:rPr>
        <w:t xml:space="preserve"> </w:t>
      </w:r>
      <w:r w:rsidRPr="00474947">
        <w:rPr>
          <w:rFonts w:ascii="Verdana" w:hAnsi="Verdana"/>
          <w:b/>
          <w:bCs/>
          <w:sz w:val="20"/>
        </w:rPr>
        <w:t>Kč</w:t>
      </w:r>
      <w:r w:rsidRPr="0098797A">
        <w:rPr>
          <w:rFonts w:ascii="Verdana" w:hAnsi="Verdana"/>
          <w:bCs/>
          <w:sz w:val="20"/>
        </w:rPr>
        <w:t xml:space="preserve">        </w:t>
      </w:r>
    </w:p>
    <w:p w:rsidR="005174EB" w:rsidRPr="0098797A" w:rsidRDefault="005174EB" w:rsidP="00675061">
      <w:pPr>
        <w:spacing w:line="276" w:lineRule="auto"/>
        <w:ind w:left="709"/>
        <w:rPr>
          <w:rFonts w:ascii="Verdana" w:hAnsi="Verdana"/>
          <w:b/>
          <w:bCs/>
          <w:sz w:val="20"/>
          <w:highlight w:val="yellow"/>
        </w:rPr>
      </w:pPr>
    </w:p>
    <w:p w:rsidR="005174EB" w:rsidRPr="0098797A" w:rsidRDefault="005174EB" w:rsidP="00675061">
      <w:pPr>
        <w:tabs>
          <w:tab w:val="right" w:pos="7938"/>
        </w:tabs>
        <w:spacing w:line="276" w:lineRule="auto"/>
        <w:jc w:val="both"/>
        <w:rPr>
          <w:rFonts w:ascii="Verdana" w:hAnsi="Verdana"/>
          <w:bCs/>
          <w:sz w:val="20"/>
        </w:rPr>
      </w:pPr>
      <w:r w:rsidRPr="0098797A">
        <w:rPr>
          <w:rFonts w:ascii="Verdana" w:hAnsi="Verdana"/>
          <w:bCs/>
          <w:sz w:val="20"/>
        </w:rPr>
        <w:t xml:space="preserve">Cena zahrnuje plnění všech částí zakázky včetně všech vedlejších nákladů. Cena díla obsahuje veškeré práce a dodávky nutné k řádnému a úplnému </w:t>
      </w:r>
      <w:r w:rsidR="00C61D71">
        <w:rPr>
          <w:rFonts w:ascii="Verdana" w:hAnsi="Verdana"/>
          <w:bCs/>
          <w:sz w:val="20"/>
        </w:rPr>
        <w:t>dodání</w:t>
      </w:r>
      <w:r w:rsidRPr="0098797A">
        <w:rPr>
          <w:rFonts w:ascii="Verdana" w:hAnsi="Verdana"/>
          <w:bCs/>
          <w:sz w:val="20"/>
        </w:rPr>
        <w:t xml:space="preserve"> předmětu smlouvy. Cena díla se sjednává jako maximální a je platná po celou dobu </w:t>
      </w:r>
      <w:r w:rsidR="00BA3070">
        <w:rPr>
          <w:rFonts w:ascii="Verdana" w:hAnsi="Verdana"/>
          <w:bCs/>
          <w:sz w:val="20"/>
        </w:rPr>
        <w:t>plnění zakázky</w:t>
      </w:r>
      <w:r w:rsidRPr="0098797A">
        <w:rPr>
          <w:rFonts w:ascii="Verdana" w:hAnsi="Verdana"/>
          <w:bCs/>
          <w:sz w:val="20"/>
        </w:rPr>
        <w:t xml:space="preserve">. </w:t>
      </w:r>
    </w:p>
    <w:p w:rsidR="00117CD9" w:rsidRPr="0027558C" w:rsidRDefault="00117CD9" w:rsidP="00675061">
      <w:pPr>
        <w:spacing w:line="276" w:lineRule="auto"/>
        <w:ind w:left="2124" w:hanging="2124"/>
        <w:rPr>
          <w:rFonts w:ascii="Verdana" w:hAnsi="Verdana"/>
          <w:b/>
          <w:sz w:val="22"/>
          <w:szCs w:val="22"/>
          <w:u w:val="single"/>
        </w:rPr>
      </w:pPr>
    </w:p>
    <w:p w:rsidR="005174EB" w:rsidRPr="005174EB" w:rsidRDefault="005174EB" w:rsidP="00675061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Platební podmínky</w:t>
      </w:r>
    </w:p>
    <w:p w:rsidR="00FA2A8D" w:rsidRPr="0027558C" w:rsidRDefault="00FA2A8D" w:rsidP="00675061">
      <w:pPr>
        <w:spacing w:line="276" w:lineRule="auto"/>
        <w:ind w:left="2124" w:hanging="2124"/>
        <w:rPr>
          <w:rFonts w:ascii="Verdana" w:hAnsi="Verdana"/>
          <w:b/>
          <w:sz w:val="22"/>
          <w:szCs w:val="22"/>
          <w:u w:val="single"/>
        </w:rPr>
      </w:pPr>
    </w:p>
    <w:p w:rsidR="00117CD9" w:rsidRPr="005174EB" w:rsidRDefault="00117CD9" w:rsidP="0067506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174EB">
        <w:rPr>
          <w:rFonts w:ascii="Verdana" w:hAnsi="Verdana"/>
          <w:sz w:val="20"/>
          <w:szCs w:val="20"/>
        </w:rPr>
        <w:t xml:space="preserve">Cena za dílo </w:t>
      </w:r>
      <w:proofErr w:type="gramStart"/>
      <w:r w:rsidRPr="005174EB">
        <w:rPr>
          <w:rFonts w:ascii="Verdana" w:hAnsi="Verdana"/>
          <w:sz w:val="20"/>
          <w:szCs w:val="20"/>
        </w:rPr>
        <w:t>bude uhrazen</w:t>
      </w:r>
      <w:proofErr w:type="gramEnd"/>
      <w:r w:rsidRPr="005174EB">
        <w:rPr>
          <w:rFonts w:ascii="Verdana" w:hAnsi="Verdana"/>
          <w:sz w:val="20"/>
          <w:szCs w:val="20"/>
        </w:rPr>
        <w:t xml:space="preserve"> </w:t>
      </w:r>
      <w:r w:rsidR="005174EB">
        <w:rPr>
          <w:rFonts w:ascii="Verdana" w:hAnsi="Verdana"/>
          <w:sz w:val="20"/>
          <w:szCs w:val="20"/>
        </w:rPr>
        <w:t>platebním příkazem</w:t>
      </w:r>
      <w:r w:rsidRPr="005174EB">
        <w:rPr>
          <w:rFonts w:ascii="Verdana" w:hAnsi="Verdana"/>
          <w:sz w:val="20"/>
          <w:szCs w:val="20"/>
        </w:rPr>
        <w:t xml:space="preserve"> na základě vystavené faktury po </w:t>
      </w:r>
      <w:r w:rsidR="006E1F2B">
        <w:rPr>
          <w:rFonts w:ascii="Verdana" w:hAnsi="Verdana"/>
          <w:sz w:val="20"/>
          <w:szCs w:val="20"/>
        </w:rPr>
        <w:t>převzetí dodávky</w:t>
      </w:r>
      <w:r w:rsidRPr="005174EB">
        <w:rPr>
          <w:rFonts w:ascii="Verdana" w:hAnsi="Verdana"/>
          <w:sz w:val="20"/>
          <w:szCs w:val="20"/>
        </w:rPr>
        <w:t xml:space="preserve"> objednatel</w:t>
      </w:r>
      <w:r w:rsidR="006E1F2B">
        <w:rPr>
          <w:rFonts w:ascii="Verdana" w:hAnsi="Verdana"/>
          <w:sz w:val="20"/>
          <w:szCs w:val="20"/>
        </w:rPr>
        <w:t>em</w:t>
      </w:r>
      <w:r w:rsidRPr="005174EB">
        <w:rPr>
          <w:rFonts w:ascii="Verdana" w:hAnsi="Verdana"/>
          <w:sz w:val="20"/>
          <w:szCs w:val="20"/>
        </w:rPr>
        <w:t xml:space="preserve">. Splatnost faktury je 14 dnů ode dne doručení faktury objednateli. Za den platby se považuje datum připsání převáděné částky na účet </w:t>
      </w:r>
      <w:r w:rsidR="00C61D71">
        <w:rPr>
          <w:rFonts w:ascii="Verdana" w:hAnsi="Verdana"/>
          <w:sz w:val="20"/>
          <w:szCs w:val="20"/>
        </w:rPr>
        <w:t>dodavatele</w:t>
      </w:r>
      <w:r w:rsidR="005174EB">
        <w:rPr>
          <w:rFonts w:ascii="Verdana" w:hAnsi="Verdana"/>
          <w:sz w:val="20"/>
          <w:szCs w:val="20"/>
        </w:rPr>
        <w:t>.</w:t>
      </w:r>
      <w:r w:rsidRPr="005174EB">
        <w:rPr>
          <w:rFonts w:ascii="Verdana" w:hAnsi="Verdana"/>
          <w:sz w:val="20"/>
          <w:szCs w:val="20"/>
        </w:rPr>
        <w:t xml:space="preserve"> </w:t>
      </w:r>
    </w:p>
    <w:p w:rsidR="005174EB" w:rsidRDefault="005174EB" w:rsidP="0067506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174EB" w:rsidRPr="005174EB" w:rsidRDefault="005174EB" w:rsidP="00675061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Všeobecné podmínky</w:t>
      </w:r>
    </w:p>
    <w:p w:rsidR="00117CD9" w:rsidRDefault="00117CD9" w:rsidP="00675061">
      <w:pPr>
        <w:spacing w:line="276" w:lineRule="auto"/>
        <w:ind w:left="2124" w:hanging="2124"/>
        <w:rPr>
          <w:rFonts w:ascii="Verdana" w:hAnsi="Verdana"/>
          <w:b/>
          <w:bCs/>
          <w:sz w:val="22"/>
          <w:szCs w:val="22"/>
          <w:u w:val="single"/>
        </w:rPr>
      </w:pPr>
    </w:p>
    <w:p w:rsidR="00675061" w:rsidRPr="0098797A" w:rsidRDefault="00C61D71" w:rsidP="00675061">
      <w:pPr>
        <w:pStyle w:val="Zkladntext2-smlouva"/>
        <w:spacing w:before="0" w:line="276" w:lineRule="auto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Dodavatel</w:t>
      </w:r>
      <w:r w:rsidR="00675061" w:rsidRPr="0098797A">
        <w:rPr>
          <w:rFonts w:ascii="Verdana" w:hAnsi="Verdana"/>
          <w:sz w:val="20"/>
        </w:rPr>
        <w:t xml:space="preserve"> p</w:t>
      </w:r>
      <w:r w:rsidR="00675061" w:rsidRPr="0098797A">
        <w:rPr>
          <w:rFonts w:ascii="Verdana" w:hAnsi="Verdana"/>
          <w:snapToGrid w:val="0"/>
          <w:sz w:val="20"/>
        </w:rPr>
        <w:t xml:space="preserve">oskytne objednateli na zhotovené dílo záruční lhůtu v délce </w:t>
      </w:r>
      <w:r w:rsidRPr="00854189">
        <w:rPr>
          <w:rFonts w:ascii="Verdana" w:hAnsi="Verdana"/>
          <w:b/>
          <w:snapToGrid w:val="0"/>
          <w:sz w:val="20"/>
        </w:rPr>
        <w:t>24</w:t>
      </w:r>
      <w:r w:rsidR="00675061" w:rsidRPr="00854189">
        <w:rPr>
          <w:rFonts w:ascii="Verdana" w:hAnsi="Verdana"/>
          <w:b/>
          <w:snapToGrid w:val="0"/>
          <w:sz w:val="20"/>
        </w:rPr>
        <w:t> měsíců</w:t>
      </w:r>
      <w:r w:rsidR="00675061" w:rsidRPr="0098797A">
        <w:rPr>
          <w:rFonts w:ascii="Verdana" w:hAnsi="Verdana"/>
          <w:b/>
          <w:snapToGrid w:val="0"/>
          <w:sz w:val="20"/>
        </w:rPr>
        <w:t xml:space="preserve">. </w:t>
      </w:r>
      <w:r w:rsidR="00675061" w:rsidRPr="0098797A">
        <w:rPr>
          <w:rFonts w:ascii="Verdana" w:hAnsi="Verdana"/>
          <w:snapToGrid w:val="0"/>
          <w:sz w:val="20"/>
        </w:rPr>
        <w:t xml:space="preserve">Záruční lhůta začíná běžet dnem předání a převzetí </w:t>
      </w:r>
      <w:r>
        <w:rPr>
          <w:rFonts w:ascii="Verdana" w:hAnsi="Verdana"/>
          <w:snapToGrid w:val="0"/>
          <w:sz w:val="20"/>
        </w:rPr>
        <w:t>dodávky</w:t>
      </w:r>
      <w:r w:rsidR="00675061" w:rsidRPr="0098797A">
        <w:rPr>
          <w:rFonts w:ascii="Verdana" w:hAnsi="Verdana"/>
          <w:snapToGrid w:val="0"/>
          <w:sz w:val="20"/>
        </w:rPr>
        <w:t>.</w:t>
      </w:r>
    </w:p>
    <w:p w:rsidR="00117CD9" w:rsidRDefault="00117CD9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4161FE" w:rsidRPr="004161FE" w:rsidRDefault="004161FE" w:rsidP="004161FE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Smluvní pokuty</w:t>
      </w:r>
    </w:p>
    <w:p w:rsidR="004161FE" w:rsidRPr="0027558C" w:rsidRDefault="004161FE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117CD9" w:rsidRPr="009712E2" w:rsidRDefault="00117CD9" w:rsidP="004161F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712E2">
        <w:rPr>
          <w:rFonts w:ascii="Verdana" w:hAnsi="Verdana"/>
          <w:sz w:val="20"/>
          <w:szCs w:val="20"/>
        </w:rPr>
        <w:t xml:space="preserve">V případě prodlení termínu plnění bude objednatel účtovat </w:t>
      </w:r>
      <w:r w:rsidR="00C61D71">
        <w:rPr>
          <w:rFonts w:ascii="Verdana" w:hAnsi="Verdana"/>
          <w:sz w:val="20"/>
          <w:szCs w:val="20"/>
        </w:rPr>
        <w:t>dodavateli</w:t>
      </w:r>
      <w:r w:rsidRPr="009712E2">
        <w:rPr>
          <w:rFonts w:ascii="Verdana" w:hAnsi="Verdana"/>
          <w:sz w:val="20"/>
          <w:szCs w:val="20"/>
        </w:rPr>
        <w:t xml:space="preserve"> penále ve výši 0,5</w:t>
      </w:r>
      <w:r w:rsidR="006E1F2B">
        <w:rPr>
          <w:rFonts w:ascii="Verdana" w:hAnsi="Verdana"/>
          <w:sz w:val="20"/>
          <w:szCs w:val="20"/>
        </w:rPr>
        <w:t> </w:t>
      </w:r>
      <w:r w:rsidRPr="009712E2">
        <w:rPr>
          <w:rFonts w:ascii="Verdana" w:hAnsi="Verdana"/>
          <w:sz w:val="20"/>
          <w:szCs w:val="20"/>
        </w:rPr>
        <w:t>% za každý i započatý den prodlení</w:t>
      </w:r>
      <w:r w:rsidR="004161FE" w:rsidRPr="009712E2">
        <w:rPr>
          <w:rFonts w:ascii="Verdana" w:hAnsi="Verdana"/>
          <w:sz w:val="20"/>
          <w:szCs w:val="20"/>
        </w:rPr>
        <w:t>.</w:t>
      </w:r>
    </w:p>
    <w:p w:rsidR="004161FE" w:rsidRDefault="004161FE" w:rsidP="009712E2">
      <w:pPr>
        <w:pStyle w:val="Zkladntext2"/>
        <w:tabs>
          <w:tab w:val="left" w:pos="709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9712E2">
        <w:rPr>
          <w:rFonts w:ascii="Verdana" w:hAnsi="Verdana" w:cs="Arial"/>
          <w:sz w:val="20"/>
          <w:szCs w:val="20"/>
        </w:rPr>
        <w:t xml:space="preserve">Dojde-li ze strany objednatele k prodlení při úhradě oprávněně vystavené faktury – daňového dokladu, má </w:t>
      </w:r>
      <w:r w:rsidR="00C61D71">
        <w:rPr>
          <w:rFonts w:ascii="Verdana" w:hAnsi="Verdana" w:cs="Arial"/>
          <w:sz w:val="20"/>
          <w:szCs w:val="20"/>
        </w:rPr>
        <w:t>dodavatel</w:t>
      </w:r>
      <w:r w:rsidRPr="009712E2">
        <w:rPr>
          <w:rFonts w:ascii="Verdana" w:hAnsi="Verdana" w:cs="Arial"/>
          <w:sz w:val="20"/>
          <w:szCs w:val="20"/>
        </w:rPr>
        <w:t xml:space="preserve"> právo účtovat objednateli úrok z prodlení ve výši 0,05</w:t>
      </w:r>
      <w:r w:rsidR="00BA2816">
        <w:rPr>
          <w:rFonts w:ascii="Verdana" w:hAnsi="Verdana" w:cs="Arial"/>
          <w:sz w:val="20"/>
          <w:szCs w:val="20"/>
        </w:rPr>
        <w:t> </w:t>
      </w:r>
      <w:r w:rsidRPr="009712E2">
        <w:rPr>
          <w:rFonts w:ascii="Verdana" w:hAnsi="Verdana" w:cs="Arial"/>
          <w:sz w:val="20"/>
          <w:szCs w:val="20"/>
        </w:rPr>
        <w:t>% z dlužné částky za každý kalendářní den prodlení.</w:t>
      </w:r>
    </w:p>
    <w:p w:rsidR="009712E2" w:rsidRDefault="009712E2" w:rsidP="009712E2">
      <w:pPr>
        <w:pStyle w:val="Zkladntext2"/>
        <w:tabs>
          <w:tab w:val="left" w:pos="709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9712E2" w:rsidRDefault="009712E2" w:rsidP="009712E2">
      <w:pPr>
        <w:pStyle w:val="Zkladntext2"/>
        <w:tabs>
          <w:tab w:val="left" w:pos="709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9712E2" w:rsidRPr="009712E2" w:rsidRDefault="009712E2" w:rsidP="009712E2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Další ujednání</w:t>
      </w:r>
    </w:p>
    <w:p w:rsidR="009712E2" w:rsidRPr="009712E2" w:rsidRDefault="009712E2" w:rsidP="009712E2">
      <w:pPr>
        <w:pStyle w:val="Zkladntext2"/>
        <w:tabs>
          <w:tab w:val="left" w:pos="709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bookmarkStart w:id="2" w:name="_Ref269818232"/>
      <w:r w:rsidRPr="0098797A">
        <w:rPr>
          <w:rFonts w:ascii="Verdana" w:hAnsi="Verdana"/>
          <w:sz w:val="20"/>
        </w:rPr>
        <w:t>Objednatel si ve smlouvě vyhrazuje právo odstoupit od smlouvy v souladu s</w:t>
      </w:r>
      <w:r>
        <w:rPr>
          <w:rFonts w:ascii="Verdana" w:hAnsi="Verdana"/>
          <w:sz w:val="20"/>
        </w:rPr>
        <w:t> </w:t>
      </w:r>
      <w:r w:rsidRPr="0098797A">
        <w:rPr>
          <w:rFonts w:ascii="Verdana" w:hAnsi="Verdana"/>
          <w:sz w:val="20"/>
        </w:rPr>
        <w:t>§§</w:t>
      </w:r>
      <w:r>
        <w:rPr>
          <w:rFonts w:ascii="Verdana" w:hAnsi="Verdana"/>
          <w:sz w:val="20"/>
        </w:rPr>
        <w:t> </w:t>
      </w:r>
      <w:r w:rsidRPr="0098797A">
        <w:rPr>
          <w:rFonts w:ascii="Verdana" w:hAnsi="Verdana"/>
          <w:sz w:val="20"/>
        </w:rPr>
        <w:t xml:space="preserve">2001-2005 zákona č. 89/2012 Sb., občanský zákoník, ve znění pozdějších předpisů, a to v případě, že bude rozhodnuto insolvenčním soudem o úpadku </w:t>
      </w:r>
      <w:r w:rsidR="00BA2816">
        <w:rPr>
          <w:rFonts w:ascii="Verdana" w:hAnsi="Verdana"/>
          <w:sz w:val="20"/>
        </w:rPr>
        <w:t>dodavatele</w:t>
      </w:r>
      <w:r w:rsidRPr="0098797A">
        <w:rPr>
          <w:rFonts w:ascii="Verdana" w:hAnsi="Verdana"/>
          <w:sz w:val="20"/>
        </w:rPr>
        <w:t>.</w:t>
      </w:r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Smluvní strany se dohodly, že veškeré spory, které případně z této smlouvy vzniknou, budou řešeny smírnou cestou a teprve nedojde-li ke smíru, bude přistoupeno k soudnímu jednání.</w:t>
      </w:r>
      <w:bookmarkEnd w:id="2"/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Smlouva se vyhotovuje ve 2</w:t>
      </w:r>
      <w:r w:rsidRPr="0098797A">
        <w:rPr>
          <w:rFonts w:ascii="Verdana" w:hAnsi="Verdana"/>
          <w:sz w:val="20"/>
        </w:rPr>
        <w:t xml:space="preserve"> stejnopisech, z nichž </w:t>
      </w:r>
      <w:r>
        <w:rPr>
          <w:rFonts w:ascii="Verdana" w:hAnsi="Verdana"/>
          <w:sz w:val="20"/>
        </w:rPr>
        <w:t>každá se mluvních stran obdrží po jedné</w:t>
      </w:r>
      <w:r w:rsidRPr="0098797A">
        <w:rPr>
          <w:rFonts w:ascii="Verdana" w:hAnsi="Verdana"/>
          <w:sz w:val="20"/>
        </w:rPr>
        <w:t>.</w:t>
      </w:r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Smlouvu lze měnit a doplňovat pouze písemnými dodatky, podepsanými oprávněnými zástupci obou smluvních stran.</w:t>
      </w:r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V ostatním, touto smlouvou nesjednaném, se obchodní závazkový vztah sjednaný dle této smlouvy řídí právním řádem České republiky.</w:t>
      </w:r>
    </w:p>
    <w:p w:rsidR="009712E2" w:rsidRPr="0098797A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Smluvní strany prohlašují, že se seznámily s ustanoveními této smlouvy a všemi přílohami, zejména pak s Obchodními podmínkami, a zavazují se jimi řídit a jsou těmito vázáni.</w:t>
      </w:r>
    </w:p>
    <w:p w:rsidR="009712E2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 w:rsidRPr="0098797A">
        <w:rPr>
          <w:rFonts w:ascii="Verdana" w:hAnsi="Verdana"/>
          <w:sz w:val="20"/>
        </w:rPr>
        <w:t>Smluvní strany prohlašují, že se na obsahu smlouvy dohodly na základě jejich pravé, svobodné a vážné vůle, nikoliv za nevýhodných podmínek. A toto stvrzují vlastnoručními podpisy učiněnými oprávněnými osobami.</w:t>
      </w:r>
    </w:p>
    <w:p w:rsidR="009712E2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Tato smlouva bude zveřejněna v registru smluv podle zákona č. 340/2015 Sb.</w:t>
      </w:r>
    </w:p>
    <w:p w:rsidR="009712E2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</w:p>
    <w:p w:rsidR="009712E2" w:rsidRDefault="009712E2" w:rsidP="009712E2">
      <w:pPr>
        <w:pStyle w:val="Zkladntext2-smlouva"/>
        <w:spacing w:before="0" w:after="240" w:line="276" w:lineRule="auto"/>
        <w:rPr>
          <w:rFonts w:ascii="Verdana" w:hAnsi="Verdana"/>
          <w:sz w:val="20"/>
        </w:rPr>
      </w:pPr>
    </w:p>
    <w:p w:rsidR="00117CD9" w:rsidRPr="0027558C" w:rsidRDefault="00117CD9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  <w:r w:rsidRPr="0027558C">
        <w:rPr>
          <w:rFonts w:ascii="Verdana" w:hAnsi="Verdana"/>
          <w:sz w:val="22"/>
          <w:szCs w:val="22"/>
        </w:rPr>
        <w:t>V</w:t>
      </w:r>
      <w:r w:rsidR="00474947">
        <w:rPr>
          <w:rFonts w:ascii="Verdana" w:hAnsi="Verdana"/>
          <w:sz w:val="22"/>
          <w:szCs w:val="22"/>
        </w:rPr>
        <w:t xml:space="preserve"> Českých Budějovicích </w:t>
      </w:r>
      <w:r w:rsidRPr="0027558C">
        <w:rPr>
          <w:rFonts w:ascii="Verdana" w:hAnsi="Verdana"/>
          <w:sz w:val="22"/>
          <w:szCs w:val="22"/>
        </w:rPr>
        <w:t xml:space="preserve">dne </w:t>
      </w:r>
      <w:r w:rsidR="00511DEB">
        <w:rPr>
          <w:rFonts w:ascii="Verdana" w:hAnsi="Verdana"/>
          <w:sz w:val="22"/>
          <w:szCs w:val="22"/>
        </w:rPr>
        <w:t>13. 7. 2017</w:t>
      </w:r>
      <w:r w:rsidR="00511DEB">
        <w:rPr>
          <w:rFonts w:ascii="Verdana" w:hAnsi="Verdana"/>
          <w:sz w:val="22"/>
          <w:szCs w:val="22"/>
        </w:rPr>
        <w:tab/>
      </w:r>
      <w:r w:rsidR="009712E2">
        <w:rPr>
          <w:rFonts w:ascii="Verdana" w:hAnsi="Verdana"/>
          <w:sz w:val="22"/>
          <w:szCs w:val="22"/>
        </w:rPr>
        <w:t xml:space="preserve">V Týně nad Vltavou dne </w:t>
      </w:r>
      <w:r w:rsidR="00511DEB">
        <w:rPr>
          <w:rFonts w:ascii="Verdana" w:hAnsi="Verdana"/>
          <w:sz w:val="22"/>
          <w:szCs w:val="22"/>
        </w:rPr>
        <w:t>13. 7. 2017</w:t>
      </w:r>
      <w:r w:rsidR="00474947">
        <w:rPr>
          <w:rFonts w:ascii="Verdana" w:hAnsi="Verdana"/>
          <w:sz w:val="22"/>
          <w:szCs w:val="22"/>
        </w:rPr>
        <w:t xml:space="preserve"> </w:t>
      </w:r>
    </w:p>
    <w:p w:rsidR="00117CD9" w:rsidRPr="0027558C" w:rsidRDefault="00117CD9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117CD9" w:rsidRPr="0027558C" w:rsidRDefault="00117CD9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117CD9" w:rsidRDefault="00117CD9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511DEB" w:rsidRDefault="00511DEB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511DEB" w:rsidRPr="0027558C" w:rsidRDefault="00511DEB" w:rsidP="00675061">
      <w:pPr>
        <w:spacing w:line="276" w:lineRule="auto"/>
        <w:ind w:left="2124" w:hanging="2124"/>
        <w:rPr>
          <w:rFonts w:ascii="Verdana" w:hAnsi="Verdana"/>
          <w:sz w:val="22"/>
          <w:szCs w:val="22"/>
        </w:rPr>
      </w:pPr>
    </w:p>
    <w:p w:rsidR="00117CD9" w:rsidRPr="009712E2" w:rsidRDefault="00117CD9" w:rsidP="00675061">
      <w:pPr>
        <w:spacing w:line="276" w:lineRule="auto"/>
        <w:ind w:left="2124" w:hanging="2124"/>
        <w:rPr>
          <w:rFonts w:ascii="Verdana" w:hAnsi="Verdana"/>
          <w:b/>
          <w:sz w:val="20"/>
          <w:szCs w:val="20"/>
        </w:rPr>
      </w:pPr>
    </w:p>
    <w:p w:rsidR="00117CD9" w:rsidRPr="009712E2" w:rsidRDefault="00117CD9" w:rsidP="00675061">
      <w:pPr>
        <w:spacing w:line="276" w:lineRule="auto"/>
        <w:ind w:left="2124" w:hanging="2124"/>
        <w:rPr>
          <w:rFonts w:ascii="Verdana" w:hAnsi="Verdana"/>
          <w:b/>
          <w:sz w:val="20"/>
          <w:szCs w:val="20"/>
        </w:rPr>
      </w:pPr>
      <w:r w:rsidRPr="009712E2">
        <w:rPr>
          <w:rFonts w:ascii="Verdana" w:hAnsi="Verdana"/>
          <w:b/>
          <w:sz w:val="20"/>
          <w:szCs w:val="20"/>
        </w:rPr>
        <w:t>Za zhotovitele:</w:t>
      </w:r>
      <w:r w:rsidRPr="009712E2">
        <w:rPr>
          <w:rFonts w:ascii="Verdana" w:hAnsi="Verdana"/>
          <w:b/>
          <w:sz w:val="20"/>
          <w:szCs w:val="20"/>
        </w:rPr>
        <w:tab/>
      </w:r>
      <w:r w:rsidRPr="009712E2">
        <w:rPr>
          <w:rFonts w:ascii="Verdana" w:hAnsi="Verdana"/>
          <w:b/>
          <w:sz w:val="20"/>
          <w:szCs w:val="20"/>
        </w:rPr>
        <w:tab/>
      </w:r>
      <w:r w:rsidRPr="009712E2">
        <w:rPr>
          <w:rFonts w:ascii="Verdana" w:hAnsi="Verdana"/>
          <w:b/>
          <w:sz w:val="20"/>
          <w:szCs w:val="20"/>
        </w:rPr>
        <w:tab/>
      </w:r>
      <w:r w:rsidRPr="009712E2">
        <w:rPr>
          <w:rFonts w:ascii="Verdana" w:hAnsi="Verdana"/>
          <w:b/>
          <w:sz w:val="20"/>
          <w:szCs w:val="20"/>
        </w:rPr>
        <w:tab/>
      </w:r>
      <w:r w:rsidRPr="009712E2">
        <w:rPr>
          <w:rFonts w:ascii="Verdana" w:hAnsi="Verdana"/>
          <w:b/>
          <w:sz w:val="20"/>
          <w:szCs w:val="20"/>
        </w:rPr>
        <w:tab/>
        <w:t>Za objednatele:</w:t>
      </w:r>
    </w:p>
    <w:p w:rsidR="00F40EBD" w:rsidRPr="009712E2" w:rsidRDefault="00474947" w:rsidP="009712E2">
      <w:pPr>
        <w:spacing w:line="276" w:lineRule="auto"/>
        <w:ind w:left="4956" w:hanging="49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Petr Voldřich</w:t>
      </w:r>
      <w:r w:rsidR="00117CD9" w:rsidRPr="009712E2">
        <w:rPr>
          <w:rFonts w:ascii="Verdana" w:hAnsi="Verdana"/>
          <w:sz w:val="20"/>
          <w:szCs w:val="20"/>
        </w:rPr>
        <w:tab/>
        <w:t>Mgr. Zdeňka Hájková – ředitelka školy</w:t>
      </w:r>
    </w:p>
    <w:sectPr w:rsidR="00F40EBD" w:rsidRPr="0097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469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89F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59CC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C05D27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57DBC"/>
    <w:multiLevelType w:val="hybridMultilevel"/>
    <w:tmpl w:val="982EAD34"/>
    <w:lvl w:ilvl="0" w:tplc="3EACD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D93216"/>
    <w:multiLevelType w:val="hybridMultilevel"/>
    <w:tmpl w:val="6EA2D020"/>
    <w:lvl w:ilvl="0" w:tplc="1638A3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762AC1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7559BC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42CC1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85AB3"/>
    <w:multiLevelType w:val="hybridMultilevel"/>
    <w:tmpl w:val="D5E8DB5E"/>
    <w:lvl w:ilvl="0" w:tplc="4678F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657F08"/>
    <w:multiLevelType w:val="hybridMultilevel"/>
    <w:tmpl w:val="62B6767A"/>
    <w:lvl w:ilvl="0" w:tplc="E896467C">
      <w:start w:val="16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C42B1"/>
    <w:multiLevelType w:val="hybridMultilevel"/>
    <w:tmpl w:val="B2FC0C6A"/>
    <w:lvl w:ilvl="0" w:tplc="36E44A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AC42F1"/>
    <w:multiLevelType w:val="hybridMultilevel"/>
    <w:tmpl w:val="D7A20688"/>
    <w:lvl w:ilvl="0" w:tplc="CC6E3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1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9"/>
    <w:rsid w:val="00117CD9"/>
    <w:rsid w:val="00262512"/>
    <w:rsid w:val="0027558C"/>
    <w:rsid w:val="002C54BE"/>
    <w:rsid w:val="002D0BF4"/>
    <w:rsid w:val="004161FE"/>
    <w:rsid w:val="00474947"/>
    <w:rsid w:val="00511DEB"/>
    <w:rsid w:val="005174EB"/>
    <w:rsid w:val="005B1F1D"/>
    <w:rsid w:val="00675061"/>
    <w:rsid w:val="006E1F2B"/>
    <w:rsid w:val="00794D3B"/>
    <w:rsid w:val="007E376D"/>
    <w:rsid w:val="00854189"/>
    <w:rsid w:val="009712E2"/>
    <w:rsid w:val="00A75163"/>
    <w:rsid w:val="00B11C6D"/>
    <w:rsid w:val="00BA2816"/>
    <w:rsid w:val="00BA3070"/>
    <w:rsid w:val="00C61D71"/>
    <w:rsid w:val="00C81FAE"/>
    <w:rsid w:val="00C93B95"/>
    <w:rsid w:val="00D127F9"/>
    <w:rsid w:val="00F40EBD"/>
    <w:rsid w:val="00F50A24"/>
    <w:rsid w:val="00F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7CD9"/>
    <w:pPr>
      <w:keepNext/>
      <w:outlineLvl w:val="0"/>
    </w:pPr>
    <w:rPr>
      <w:rFonts w:ascii="Book Antiqua" w:eastAsia="Arial Unicode MS" w:hAnsi="Book Antiqua" w:cs="Arial Unicode MS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17CD9"/>
    <w:pPr>
      <w:keepNext/>
      <w:outlineLvl w:val="1"/>
    </w:pPr>
    <w:rPr>
      <w:rFonts w:ascii="Book Antiqua" w:eastAsia="Arial Unicode MS" w:hAnsi="Book Antiqua" w:cs="Arial Unicode MS"/>
      <w:b/>
      <w:color w:val="00000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17CD9"/>
    <w:pPr>
      <w:keepNext/>
      <w:ind w:left="2124" w:hanging="2124"/>
      <w:outlineLvl w:val="2"/>
    </w:pPr>
    <w:rPr>
      <w:rFonts w:ascii="Book Antiqua" w:eastAsia="Arial Unicode MS" w:hAnsi="Book Antiqua" w:cs="Arial Unicode MS"/>
      <w:b/>
      <w:bCs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7CD9"/>
    <w:rPr>
      <w:rFonts w:ascii="Book Antiqua" w:eastAsia="Arial Unicode MS" w:hAnsi="Book Antiqua" w:cs="Arial Unicode MS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17CD9"/>
    <w:rPr>
      <w:rFonts w:ascii="Book Antiqua" w:eastAsia="Arial Unicode MS" w:hAnsi="Book Antiqua" w:cs="Arial Unicode MS"/>
      <w:b/>
      <w:color w:val="000000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17CD9"/>
    <w:rPr>
      <w:rFonts w:ascii="Book Antiqua" w:eastAsia="Arial Unicode MS" w:hAnsi="Book Antiqua" w:cs="Arial Unicode MS"/>
      <w:b/>
      <w:bCs/>
      <w:color w:val="000000"/>
      <w:sz w:val="24"/>
      <w:szCs w:val="24"/>
      <w:u w:val="single"/>
      <w:lang w:eastAsia="cs-CZ"/>
    </w:rPr>
  </w:style>
  <w:style w:type="paragraph" w:styleId="Zpat">
    <w:name w:val="footer"/>
    <w:basedOn w:val="Normln"/>
    <w:link w:val="ZpatChar"/>
    <w:semiHidden/>
    <w:unhideWhenUsed/>
    <w:rsid w:val="00117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17C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17CD9"/>
    <w:pPr>
      <w:jc w:val="center"/>
    </w:pPr>
    <w:rPr>
      <w:rFonts w:ascii="Book Antiqua" w:hAnsi="Book Antiqua"/>
      <w:b/>
      <w:sz w:val="36"/>
    </w:rPr>
  </w:style>
  <w:style w:type="character" w:customStyle="1" w:styleId="NzevChar">
    <w:name w:val="Název Char"/>
    <w:basedOn w:val="Standardnpsmoodstavce"/>
    <w:link w:val="Nzev"/>
    <w:rsid w:val="00117CD9"/>
    <w:rPr>
      <w:rFonts w:ascii="Book Antiqua" w:eastAsia="Times New Roman" w:hAnsi="Book Antiqua" w:cs="Times New Roman"/>
      <w:b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17CD9"/>
    <w:pPr>
      <w:ind w:left="2124" w:hanging="2124"/>
    </w:pPr>
    <w:rPr>
      <w:rFonts w:ascii="Book Antiqua" w:hAnsi="Book Antiqua"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7CD9"/>
    <w:rPr>
      <w:rFonts w:ascii="Book Antiqua" w:eastAsia="Times New Roman" w:hAnsi="Book Antiqua" w:cs="Times New Roman"/>
      <w:bCs/>
      <w:sz w:val="24"/>
      <w:szCs w:val="24"/>
      <w:lang w:eastAsia="cs-CZ"/>
    </w:rPr>
  </w:style>
  <w:style w:type="paragraph" w:styleId="Osloven">
    <w:name w:val="Salutation"/>
    <w:basedOn w:val="Normln"/>
    <w:next w:val="Normln"/>
    <w:link w:val="OslovenChar"/>
    <w:uiPriority w:val="99"/>
    <w:rsid w:val="002D0BF4"/>
  </w:style>
  <w:style w:type="character" w:customStyle="1" w:styleId="OslovenChar">
    <w:name w:val="Oslovení Char"/>
    <w:basedOn w:val="Standardnpsmoodstavce"/>
    <w:link w:val="Osloven"/>
    <w:uiPriority w:val="99"/>
    <w:rsid w:val="002D0B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D0BF4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D0B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D0BF4"/>
    <w:rPr>
      <w:rFonts w:cs="Times New Roman"/>
      <w:color w:val="auto"/>
      <w:u w:val="none"/>
    </w:rPr>
  </w:style>
  <w:style w:type="paragraph" w:customStyle="1" w:styleId="Zkladntext2-smlouva">
    <w:name w:val="Základní text (2) - smlouva"/>
    <w:basedOn w:val="Zkladntext2"/>
    <w:uiPriority w:val="99"/>
    <w:rsid w:val="002D0BF4"/>
    <w:pPr>
      <w:spacing w:before="180" w:after="0" w:line="240" w:lineRule="auto"/>
      <w:jc w:val="both"/>
      <w:outlineLvl w:val="1"/>
    </w:pPr>
    <w:rPr>
      <w:bCs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D0B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D0B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7558C"/>
    <w:pPr>
      <w:ind w:left="720"/>
      <w:contextualSpacing/>
    </w:pPr>
  </w:style>
  <w:style w:type="paragraph" w:styleId="Normlnodsazen">
    <w:name w:val="Normal Indent"/>
    <w:basedOn w:val="Normln"/>
    <w:uiPriority w:val="99"/>
    <w:rsid w:val="009712E2"/>
    <w:pPr>
      <w:spacing w:before="120"/>
      <w:ind w:left="567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F2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7CD9"/>
    <w:pPr>
      <w:keepNext/>
      <w:outlineLvl w:val="0"/>
    </w:pPr>
    <w:rPr>
      <w:rFonts w:ascii="Book Antiqua" w:eastAsia="Arial Unicode MS" w:hAnsi="Book Antiqua" w:cs="Arial Unicode MS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17CD9"/>
    <w:pPr>
      <w:keepNext/>
      <w:outlineLvl w:val="1"/>
    </w:pPr>
    <w:rPr>
      <w:rFonts w:ascii="Book Antiqua" w:eastAsia="Arial Unicode MS" w:hAnsi="Book Antiqua" w:cs="Arial Unicode MS"/>
      <w:b/>
      <w:color w:val="00000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17CD9"/>
    <w:pPr>
      <w:keepNext/>
      <w:ind w:left="2124" w:hanging="2124"/>
      <w:outlineLvl w:val="2"/>
    </w:pPr>
    <w:rPr>
      <w:rFonts w:ascii="Book Antiqua" w:eastAsia="Arial Unicode MS" w:hAnsi="Book Antiqua" w:cs="Arial Unicode MS"/>
      <w:b/>
      <w:bCs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7CD9"/>
    <w:rPr>
      <w:rFonts w:ascii="Book Antiqua" w:eastAsia="Arial Unicode MS" w:hAnsi="Book Antiqua" w:cs="Arial Unicode MS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17CD9"/>
    <w:rPr>
      <w:rFonts w:ascii="Book Antiqua" w:eastAsia="Arial Unicode MS" w:hAnsi="Book Antiqua" w:cs="Arial Unicode MS"/>
      <w:b/>
      <w:color w:val="000000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17CD9"/>
    <w:rPr>
      <w:rFonts w:ascii="Book Antiqua" w:eastAsia="Arial Unicode MS" w:hAnsi="Book Antiqua" w:cs="Arial Unicode MS"/>
      <w:b/>
      <w:bCs/>
      <w:color w:val="000000"/>
      <w:sz w:val="24"/>
      <w:szCs w:val="24"/>
      <w:u w:val="single"/>
      <w:lang w:eastAsia="cs-CZ"/>
    </w:rPr>
  </w:style>
  <w:style w:type="paragraph" w:styleId="Zpat">
    <w:name w:val="footer"/>
    <w:basedOn w:val="Normln"/>
    <w:link w:val="ZpatChar"/>
    <w:semiHidden/>
    <w:unhideWhenUsed/>
    <w:rsid w:val="00117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17C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17CD9"/>
    <w:pPr>
      <w:jc w:val="center"/>
    </w:pPr>
    <w:rPr>
      <w:rFonts w:ascii="Book Antiqua" w:hAnsi="Book Antiqua"/>
      <w:b/>
      <w:sz w:val="36"/>
    </w:rPr>
  </w:style>
  <w:style w:type="character" w:customStyle="1" w:styleId="NzevChar">
    <w:name w:val="Název Char"/>
    <w:basedOn w:val="Standardnpsmoodstavce"/>
    <w:link w:val="Nzev"/>
    <w:rsid w:val="00117CD9"/>
    <w:rPr>
      <w:rFonts w:ascii="Book Antiqua" w:eastAsia="Times New Roman" w:hAnsi="Book Antiqua" w:cs="Times New Roman"/>
      <w:b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17CD9"/>
    <w:pPr>
      <w:ind w:left="2124" w:hanging="2124"/>
    </w:pPr>
    <w:rPr>
      <w:rFonts w:ascii="Book Antiqua" w:hAnsi="Book Antiqua"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7CD9"/>
    <w:rPr>
      <w:rFonts w:ascii="Book Antiqua" w:eastAsia="Times New Roman" w:hAnsi="Book Antiqua" w:cs="Times New Roman"/>
      <w:bCs/>
      <w:sz w:val="24"/>
      <w:szCs w:val="24"/>
      <w:lang w:eastAsia="cs-CZ"/>
    </w:rPr>
  </w:style>
  <w:style w:type="paragraph" w:styleId="Osloven">
    <w:name w:val="Salutation"/>
    <w:basedOn w:val="Normln"/>
    <w:next w:val="Normln"/>
    <w:link w:val="OslovenChar"/>
    <w:uiPriority w:val="99"/>
    <w:rsid w:val="002D0BF4"/>
  </w:style>
  <w:style w:type="character" w:customStyle="1" w:styleId="OslovenChar">
    <w:name w:val="Oslovení Char"/>
    <w:basedOn w:val="Standardnpsmoodstavce"/>
    <w:link w:val="Osloven"/>
    <w:uiPriority w:val="99"/>
    <w:rsid w:val="002D0B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D0BF4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D0B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D0BF4"/>
    <w:rPr>
      <w:rFonts w:cs="Times New Roman"/>
      <w:color w:val="auto"/>
      <w:u w:val="none"/>
    </w:rPr>
  </w:style>
  <w:style w:type="paragraph" w:customStyle="1" w:styleId="Zkladntext2-smlouva">
    <w:name w:val="Základní text (2) - smlouva"/>
    <w:basedOn w:val="Zkladntext2"/>
    <w:uiPriority w:val="99"/>
    <w:rsid w:val="002D0BF4"/>
    <w:pPr>
      <w:spacing w:before="180" w:after="0" w:line="240" w:lineRule="auto"/>
      <w:jc w:val="both"/>
      <w:outlineLvl w:val="1"/>
    </w:pPr>
    <w:rPr>
      <w:bCs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D0B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D0B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7558C"/>
    <w:pPr>
      <w:ind w:left="720"/>
      <w:contextualSpacing/>
    </w:pPr>
  </w:style>
  <w:style w:type="paragraph" w:styleId="Normlnodsazen">
    <w:name w:val="Normal Indent"/>
    <w:basedOn w:val="Normln"/>
    <w:uiPriority w:val="99"/>
    <w:rsid w:val="009712E2"/>
    <w:pPr>
      <w:spacing w:before="120"/>
      <w:ind w:left="567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F2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hlinecka@vol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Jupeko</dc:creator>
  <cp:lastModifiedBy>datart</cp:lastModifiedBy>
  <cp:revision>3</cp:revision>
  <cp:lastPrinted>2017-06-27T09:05:00Z</cp:lastPrinted>
  <dcterms:created xsi:type="dcterms:W3CDTF">2017-07-14T05:59:00Z</dcterms:created>
  <dcterms:modified xsi:type="dcterms:W3CDTF">2017-07-14T06:01:00Z</dcterms:modified>
</cp:coreProperties>
</file>