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3B" w:rsidRPr="00A25987" w:rsidRDefault="00A25987" w:rsidP="0045613B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cs-CZ"/>
        </w:rPr>
      </w:pPr>
      <w:r w:rsidRPr="00A2598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cs-CZ"/>
        </w:rPr>
        <w:t xml:space="preserve">Smlouva o dílo </w:t>
      </w:r>
    </w:p>
    <w:p w:rsidR="0045613B" w:rsidRPr="0045613B" w:rsidRDefault="0045613B" w:rsidP="00BE178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45613B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2586 a</w:t>
        </w:r>
      </w:smartTag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násl. zákona č. 89/2012 Sb., občanského zákoníku, 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pozdějších předpisů, kterou uzavřeli níže uvedeného dne, měsíce a roku</w:t>
      </w:r>
    </w:p>
    <w:p w:rsidR="0045613B" w:rsidRPr="0045613B" w:rsidRDefault="0045613B" w:rsidP="0045613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Smluvní strany </w:t>
      </w:r>
    </w:p>
    <w:p w:rsidR="0045613B" w:rsidRPr="006D1204" w:rsidRDefault="0045613B" w:rsidP="0021569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D12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Český Těšín</w:t>
      </w: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 náměstí ČSA 1/1, 737 01 Český Těšín</w:t>
      </w:r>
    </w:p>
    <w:p w:rsidR="0045613B" w:rsidRPr="0045613B" w:rsidRDefault="0045613B" w:rsidP="0045613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zastoupeno</w:t>
      </w:r>
      <w:r w:rsidRPr="0045613B">
        <w:rPr>
          <w:rFonts w:ascii="Times New Roman" w:eastAsia="Arial Unicode MS" w:hAnsi="Times New Roman" w:cs="Times New Roman"/>
          <w:sz w:val="24"/>
          <w:szCs w:val="24"/>
          <w:lang w:eastAsia="cs-CZ"/>
        </w:rPr>
        <w:t>: Ing. Karína Benatzká, vedou</w:t>
      </w:r>
      <w:r w:rsidR="0021569C">
        <w:rPr>
          <w:rFonts w:ascii="Times New Roman" w:eastAsia="Arial Unicode MS" w:hAnsi="Times New Roman" w:cs="Times New Roman"/>
          <w:sz w:val="24"/>
          <w:szCs w:val="24"/>
          <w:lang w:eastAsia="cs-CZ"/>
        </w:rPr>
        <w:t>cí odboru místního hospodářství</w:t>
      </w:r>
    </w:p>
    <w:p w:rsid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</w:t>
      </w:r>
      <w:r w:rsidR="006D1204">
        <w:rPr>
          <w:rFonts w:ascii="Times New Roman" w:eastAsia="Times New Roman" w:hAnsi="Times New Roman" w:cs="Times New Roman"/>
          <w:sz w:val="24"/>
          <w:szCs w:val="24"/>
          <w:lang w:eastAsia="cs-CZ"/>
        </w:rPr>
        <w:t>cech technických: Iveta Humeličová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, referent bytového a nebytového fondu</w:t>
      </w:r>
    </w:p>
    <w:p w:rsidR="00007018" w:rsidRPr="00007018" w:rsidRDefault="00007018" w:rsidP="0000701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 </w:t>
      </w:r>
      <w:proofErr w:type="spellStart"/>
      <w:r w:rsidR="00626CB1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email: </w:t>
      </w:r>
      <w:proofErr w:type="spellStart"/>
      <w:r w:rsidR="00626CB1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  <w:r w:rsidR="00221FF4">
        <w:fldChar w:fldCharType="begin"/>
      </w:r>
      <w:r w:rsidR="00221FF4">
        <w:instrText xml:space="preserve"> HYPERLINK "mailto:humelicova@tesin.cz" </w:instrText>
      </w:r>
      <w:r w:rsidR="00221FF4">
        <w:fldChar w:fldCharType="separate"/>
      </w:r>
      <w:r w:rsidR="00221FF4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007018" w:rsidRPr="00007018" w:rsidRDefault="00007018" w:rsidP="0000701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Dana Moravcová, referent bytového a nebytového fondu</w:t>
      </w:r>
    </w:p>
    <w:p w:rsidR="00007018" w:rsidRPr="00007018" w:rsidRDefault="00007018" w:rsidP="00007018">
      <w:pPr>
        <w:autoSpaceDE w:val="0"/>
        <w:autoSpaceDN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tel. </w:t>
      </w:r>
      <w:proofErr w:type="spellStart"/>
      <w:r w:rsidR="00626CB1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email: </w:t>
      </w:r>
      <w:proofErr w:type="spellStart"/>
      <w:r w:rsidR="00626CB1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45613B" w:rsidRPr="0045613B" w:rsidRDefault="0045613B" w:rsidP="0045613B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IČ: 00297437</w:t>
      </w: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 00297437</w:t>
      </w:r>
    </w:p>
    <w:p w:rsidR="0045613B" w:rsidRPr="0045613B" w:rsidRDefault="0045613B" w:rsidP="0045613B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Komerční banka a.s.</w:t>
      </w:r>
    </w:p>
    <w:p w:rsidR="0045613B" w:rsidRPr="0045613B" w:rsidRDefault="0045613B" w:rsidP="0045613B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86-6000360257/0100</w:t>
      </w:r>
    </w:p>
    <w:p w:rsidR="0045613B" w:rsidRPr="00A25987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(dále jen </w:t>
      </w:r>
      <w:r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„objednatel“)</w:t>
      </w:r>
    </w:p>
    <w:p w:rsidR="0045613B" w:rsidRPr="0045613B" w:rsidRDefault="0045613B" w:rsidP="00BE178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45613B" w:rsidRPr="006D1204" w:rsidRDefault="00C927AD" w:rsidP="00456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Luboš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Walek</w:t>
      </w:r>
      <w:proofErr w:type="spellEnd"/>
    </w:p>
    <w:p w:rsidR="0045613B" w:rsidRPr="0045613B" w:rsidRDefault="006D5B23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r w:rsidR="00C927AD">
        <w:rPr>
          <w:rFonts w:ascii="Times New Roman" w:eastAsia="Times New Roman" w:hAnsi="Times New Roman" w:cs="Times New Roman"/>
          <w:sz w:val="24"/>
          <w:szCs w:val="24"/>
          <w:lang w:eastAsia="cs-CZ"/>
        </w:rPr>
        <w:t>K Dolině 15/3</w:t>
      </w:r>
      <w:r w:rsidR="006D1204">
        <w:rPr>
          <w:rFonts w:ascii="Times New Roman" w:eastAsia="Times New Roman" w:hAnsi="Times New Roman" w:cs="Times New Roman"/>
          <w:sz w:val="24"/>
          <w:szCs w:val="24"/>
          <w:lang w:eastAsia="cs-CZ"/>
        </w:rPr>
        <w:t>, 7</w:t>
      </w:r>
      <w:r w:rsidR="00C927AD">
        <w:rPr>
          <w:rFonts w:ascii="Times New Roman" w:eastAsia="Times New Roman" w:hAnsi="Times New Roman" w:cs="Times New Roman"/>
          <w:sz w:val="24"/>
          <w:szCs w:val="24"/>
          <w:lang w:eastAsia="cs-CZ"/>
        </w:rPr>
        <w:t>35 42</w:t>
      </w:r>
      <w:r w:rsidR="006D12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27AD">
        <w:rPr>
          <w:rFonts w:ascii="Times New Roman" w:eastAsia="Times New Roman" w:hAnsi="Times New Roman" w:cs="Times New Roman"/>
          <w:sz w:val="24"/>
          <w:szCs w:val="24"/>
          <w:lang w:eastAsia="cs-CZ"/>
        </w:rPr>
        <w:t>Těrlicko-Hradiště</w:t>
      </w:r>
    </w:p>
    <w:p w:rsidR="0045613B" w:rsidRDefault="006D1204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C927AD">
        <w:rPr>
          <w:rFonts w:ascii="Times New Roman" w:eastAsia="Times New Roman" w:hAnsi="Times New Roman" w:cs="Times New Roman"/>
          <w:sz w:val="24"/>
          <w:szCs w:val="24"/>
          <w:lang w:eastAsia="cs-CZ"/>
        </w:rPr>
        <w:t>42021847</w:t>
      </w:r>
    </w:p>
    <w:p w:rsidR="00C927AD" w:rsidRPr="0045613B" w:rsidRDefault="00C927AD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proofErr w:type="spellStart"/>
      <w:r w:rsidR="00626CB1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595C55" w:rsidRDefault="0045613B" w:rsidP="00595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C55">
        <w:rPr>
          <w:rFonts w:ascii="Times New Roman" w:eastAsia="Times New Roman" w:hAnsi="Times New Roman" w:cs="Times New Roman"/>
          <w:sz w:val="24"/>
          <w:szCs w:val="24"/>
          <w:lang w:eastAsia="cs-CZ"/>
        </w:rPr>
        <w:t>bank</w:t>
      </w:r>
      <w:r w:rsidR="006D5B23" w:rsidRPr="00595C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ovní spojení: </w:t>
      </w:r>
      <w:proofErr w:type="spellStart"/>
      <w:r w:rsidR="00626CB1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45613B" w:rsidRPr="00595C55" w:rsidRDefault="00595C55" w:rsidP="00595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účtu: </w:t>
      </w:r>
      <w:r w:rsidR="00626CB1">
        <w:rPr>
          <w:rFonts w:ascii="Times New Roman" w:hAnsi="Times New Roman" w:cs="Times New Roman"/>
          <w:sz w:val="24"/>
          <w:szCs w:val="24"/>
        </w:rPr>
        <w:t>xxxxx</w:t>
      </w:r>
      <w:bookmarkStart w:id="0" w:name="_GoBack"/>
      <w:bookmarkEnd w:id="0"/>
    </w:p>
    <w:p w:rsidR="0045613B" w:rsidRPr="00A25987" w:rsidRDefault="0045613B" w:rsidP="0045613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(dále jen „</w:t>
      </w:r>
      <w:r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zhotovitel“)</w:t>
      </w:r>
    </w:p>
    <w:p w:rsidR="0021569C" w:rsidRDefault="0021569C" w:rsidP="006D1204">
      <w:pPr>
        <w:keepNext/>
        <w:tabs>
          <w:tab w:val="num" w:pos="600"/>
        </w:tabs>
        <w:autoSpaceDE w:val="0"/>
        <w:autoSpaceDN w:val="0"/>
        <w:spacing w:after="120" w:line="240" w:lineRule="auto"/>
        <w:ind w:left="601" w:hanging="60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C20F3" w:rsidRDefault="00CC20F3" w:rsidP="006D1204">
      <w:pPr>
        <w:keepNext/>
        <w:tabs>
          <w:tab w:val="num" w:pos="600"/>
        </w:tabs>
        <w:autoSpaceDE w:val="0"/>
        <w:autoSpaceDN w:val="0"/>
        <w:spacing w:after="120" w:line="240" w:lineRule="auto"/>
        <w:ind w:left="601" w:hanging="60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5613B" w:rsidRPr="0045613B" w:rsidRDefault="0045613B" w:rsidP="006D1204">
      <w:pPr>
        <w:keepNext/>
        <w:tabs>
          <w:tab w:val="num" w:pos="600"/>
        </w:tabs>
        <w:autoSpaceDE w:val="0"/>
        <w:autoSpaceDN w:val="0"/>
        <w:spacing w:after="120" w:line="240" w:lineRule="auto"/>
        <w:ind w:left="601" w:hanging="60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Předmět smlouvy</w:t>
      </w:r>
    </w:p>
    <w:p w:rsidR="00143EA7" w:rsidRPr="00143EA7" w:rsidRDefault="0045613B" w:rsidP="00007018">
      <w:pPr>
        <w:numPr>
          <w:ilvl w:val="1"/>
          <w:numId w:val="17"/>
        </w:numPr>
        <w:spacing w:before="120" w:line="24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cs-CZ"/>
        </w:rPr>
      </w:pPr>
      <w:r w:rsidRPr="00783C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Zhotovitel se touto smlouvou zavazuje provést pro objednatele řádně, včas a na své </w:t>
      </w:r>
      <w:r w:rsidRPr="00783C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nebezpečí </w:t>
      </w:r>
      <w:r w:rsidR="00143EA7" w:rsidRPr="00143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opravy v oblasti elektroinstalačních prací </w:t>
      </w:r>
      <w:r w:rsidR="00143EA7" w:rsidRPr="00143EA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 domech ve vlastnictví a správě města Český Těšín, </w:t>
      </w:r>
      <w:r w:rsidR="00143EA7"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v čl. 3 této smlouvy</w:t>
      </w:r>
      <w:r w:rsidR="00143EA7" w:rsidRPr="00143EA7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cs-CZ"/>
        </w:rPr>
        <w:t xml:space="preserve">. </w:t>
      </w:r>
    </w:p>
    <w:p w:rsidR="00143EA7" w:rsidRPr="00143EA7" w:rsidRDefault="00143EA7" w:rsidP="00143EA7">
      <w:pPr>
        <w:numPr>
          <w:ilvl w:val="1"/>
          <w:numId w:val="17"/>
        </w:num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 za provedené dílo zaplatit cenu za podmínek uvedených v čl. 4 této smlouvy</w:t>
      </w:r>
      <w:r w:rsidRPr="00143E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.</w:t>
      </w:r>
    </w:p>
    <w:p w:rsidR="00007018" w:rsidRDefault="00007018" w:rsidP="00007018">
      <w:pPr>
        <w:autoSpaceDE w:val="0"/>
        <w:autoSpaceDN w:val="0"/>
        <w:spacing w:after="120" w:line="240" w:lineRule="auto"/>
        <w:ind w:left="6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07018" w:rsidRDefault="00007018" w:rsidP="00007018">
      <w:pPr>
        <w:autoSpaceDE w:val="0"/>
        <w:autoSpaceDN w:val="0"/>
        <w:spacing w:after="120" w:line="240" w:lineRule="auto"/>
        <w:ind w:left="6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43EA7" w:rsidRPr="00143EA7" w:rsidRDefault="00143EA7" w:rsidP="00143EA7">
      <w:pPr>
        <w:numPr>
          <w:ilvl w:val="0"/>
          <w:numId w:val="18"/>
        </w:numPr>
        <w:autoSpaceDE w:val="0"/>
        <w:autoSpaceDN w:val="0"/>
        <w:spacing w:after="120" w:line="240" w:lineRule="auto"/>
        <w:ind w:left="601" w:hanging="6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3E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Místo plnění předmětu díla</w:t>
      </w:r>
    </w:p>
    <w:p w:rsidR="00143EA7" w:rsidRPr="00143EA7" w:rsidRDefault="00CC20F3" w:rsidP="00143EA7">
      <w:pPr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143EA7"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dům na ul. </w:t>
      </w:r>
      <w:proofErr w:type="spellStart"/>
      <w:r w:rsidR="00143EA7"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>Kysucké</w:t>
      </w:r>
      <w:proofErr w:type="spellEnd"/>
      <w:r w:rsidR="00143EA7"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1821/8</w:t>
      </w:r>
    </w:p>
    <w:p w:rsidR="00143EA7" w:rsidRPr="00143EA7" w:rsidRDefault="00CC20F3" w:rsidP="00CC20F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d</w:t>
      </w:r>
      <w:r w:rsidR="00143EA7"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ům na ul. </w:t>
      </w:r>
      <w:proofErr w:type="spellStart"/>
      <w:r w:rsidR="00143EA7"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>Kysucké</w:t>
      </w:r>
      <w:proofErr w:type="spellEnd"/>
      <w:r w:rsidR="00143EA7"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1822/10</w:t>
      </w:r>
    </w:p>
    <w:p w:rsidR="00143EA7" w:rsidRPr="00143EA7" w:rsidRDefault="00CC20F3" w:rsidP="00143EA7">
      <w:pPr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143EA7"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>dům na ul. Na Horkách 829/27</w:t>
      </w:r>
    </w:p>
    <w:p w:rsidR="00143EA7" w:rsidRPr="00143EA7" w:rsidRDefault="00CC20F3" w:rsidP="00143EA7">
      <w:pPr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143EA7"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>dům na ul. Viaduktové 590/18</w:t>
      </w:r>
    </w:p>
    <w:p w:rsidR="00143EA7" w:rsidRDefault="00CC20F3" w:rsidP="00143EA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143EA7"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>dům na ul. Božkově 143/7</w:t>
      </w:r>
      <w:r w:rsidR="00143EA7"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E178E" w:rsidRDefault="00143EA7" w:rsidP="00143EA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C20F3" w:rsidRDefault="00CC20F3" w:rsidP="00143EA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143EA7" w:rsidRDefault="0045613B" w:rsidP="00143EA7">
      <w:pPr>
        <w:pStyle w:val="Odstavecseseznamem"/>
        <w:numPr>
          <w:ilvl w:val="0"/>
          <w:numId w:val="18"/>
        </w:num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3E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díla</w:t>
      </w:r>
    </w:p>
    <w:p w:rsidR="00143EA7" w:rsidRDefault="00143EA7" w:rsidP="00143EA7">
      <w:pPr>
        <w:numPr>
          <w:ilvl w:val="1"/>
          <w:numId w:val="19"/>
        </w:numPr>
        <w:autoSpaceDE w:val="0"/>
        <w:autoSpaceDN w:val="0"/>
        <w:spacing w:before="120"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této smlouvy se dohodly na roční ceně za řádnou a včasnou realizaci celkového plnění dle této smlouvy </w:t>
      </w:r>
      <w:r w:rsidRPr="00143EA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 maximální</w:t>
      </w:r>
      <w:r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3EA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celkové výši </w:t>
      </w:r>
      <w:r w:rsidR="00CC20F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7</w:t>
      </w:r>
      <w:r w:rsidRPr="00143EA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0.000 Kč</w:t>
      </w:r>
      <w:r w:rsidR="0000701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bez DPH</w:t>
      </w:r>
      <w:r w:rsidRPr="00143EA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Tato cena je pevná a neměnná po dobu realizace díla.</w:t>
      </w:r>
    </w:p>
    <w:p w:rsidR="00CC20F3" w:rsidRPr="00143EA7" w:rsidRDefault="00CC20F3" w:rsidP="00CC20F3">
      <w:pPr>
        <w:autoSpaceDE w:val="0"/>
        <w:autoSpaceDN w:val="0"/>
        <w:spacing w:before="120"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3EA7" w:rsidRPr="00143EA7" w:rsidRDefault="00143EA7" w:rsidP="00143EA7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381"/>
        <w:gridCol w:w="1701"/>
      </w:tblGrid>
      <w:tr w:rsidR="00143EA7" w:rsidRPr="00CC20F3" w:rsidTr="00A84253">
        <w:tc>
          <w:tcPr>
            <w:tcW w:w="5381" w:type="dxa"/>
            <w:shd w:val="clear" w:color="auto" w:fill="auto"/>
          </w:tcPr>
          <w:p w:rsidR="00143EA7" w:rsidRPr="00CC20F3" w:rsidRDefault="00143EA7" w:rsidP="00143EA7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C20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Základní hodinová zúčtovací sazba</w:t>
            </w:r>
            <w:r w:rsidR="00CC20F3" w:rsidRPr="00CC20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bez DPH</w:t>
            </w:r>
          </w:p>
        </w:tc>
        <w:tc>
          <w:tcPr>
            <w:tcW w:w="1701" w:type="dxa"/>
            <w:shd w:val="clear" w:color="auto" w:fill="auto"/>
          </w:tcPr>
          <w:p w:rsidR="00143EA7" w:rsidRPr="00CC20F3" w:rsidRDefault="00143EA7" w:rsidP="00143EA7">
            <w:pPr>
              <w:autoSpaceDE w:val="0"/>
              <w:autoSpaceDN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CC20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400 Kč</w:t>
            </w:r>
          </w:p>
        </w:tc>
      </w:tr>
    </w:tbl>
    <w:p w:rsidR="00143EA7" w:rsidRPr="00143EA7" w:rsidRDefault="00143EA7" w:rsidP="00143EA7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>4.2 Ceny spotřebovaného materiálu a náhradních dílů nejsou zahrnuty v základní hodinové zúčtovací sazbě, budou účtovány zvlášť až po odsouhlasení objednatelem.</w:t>
      </w:r>
    </w:p>
    <w:p w:rsidR="00143EA7" w:rsidRPr="00143EA7" w:rsidRDefault="00143EA7" w:rsidP="00143EA7">
      <w:pPr>
        <w:overflowPunct w:val="0"/>
        <w:autoSpaceDE w:val="0"/>
        <w:autoSpaceDN w:val="0"/>
        <w:adjustRightInd w:val="0"/>
        <w:spacing w:before="120"/>
        <w:ind w:left="357" w:hanging="35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4.3 V souladu se zákonem č. 235/2004 Sb., o dani z přidané hodnoty § 92 e),  je výši daně za poskytnuté stavební práce odpovídající číselnému kódu klasifikace produkce CZ-CPA 41 až 43 povinen přiznat plátce, pro kterého je plnění uskutečněno. Na ostatní stavební práce, které neodpovídají číselnému kódu klasifikace produkce CZ-CPA 41 až 43, je zhotovitel povinen dopočítat DPH ve výši dle platné legislativy. </w:t>
      </w:r>
    </w:p>
    <w:p w:rsidR="00143EA7" w:rsidRPr="00143EA7" w:rsidRDefault="00143EA7" w:rsidP="00143EA7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4.4 Fakturace bude provedena po písemném předání a převzetí díla bez vad a nedodělků, dle skutečně provedených prací. </w:t>
      </w:r>
    </w:p>
    <w:p w:rsidR="00143EA7" w:rsidRPr="00143EA7" w:rsidRDefault="00143EA7" w:rsidP="00143EA7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>4.5 Faktura musí obsahovat náležitosti dle platných obecně závazných právních předpisů a musí být doručena na adresu objednatele.</w:t>
      </w:r>
    </w:p>
    <w:p w:rsidR="00143EA7" w:rsidRPr="00143EA7" w:rsidRDefault="00143EA7" w:rsidP="00143EA7">
      <w:pPr>
        <w:numPr>
          <w:ilvl w:val="1"/>
          <w:numId w:val="20"/>
        </w:numPr>
        <w:autoSpaceDE w:val="0"/>
        <w:autoSpaceDN w:val="0"/>
        <w:spacing w:before="120"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3E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Doba splatnosti daňového dokladu je stanovena na 15 kalendářních dnů ode dne doručení faktury objednateli. </w:t>
      </w:r>
    </w:p>
    <w:p w:rsidR="0045613B" w:rsidRPr="0045613B" w:rsidRDefault="0045613B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7018" w:rsidRPr="00007018" w:rsidRDefault="00007018" w:rsidP="00007018">
      <w:pPr>
        <w:numPr>
          <w:ilvl w:val="0"/>
          <w:numId w:val="19"/>
        </w:numPr>
        <w:autoSpaceDE w:val="0"/>
        <w:autoSpaceDN w:val="0"/>
        <w:spacing w:before="120" w:after="0" w:line="240" w:lineRule="auto"/>
        <w:ind w:left="601" w:hanging="601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Podmínky zhotovení díla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5.1 Objednatel zjistí závadu na vybavení konkrétního bytu v jeho vlastnictví zejména na základě podnětu některého nájemce. Objednatel následně učiní výzvu k opravě či výměně konkrétní věci vůči zhotoviteli. Zhotovitel se zavazuje kontaktovat objednatelem konkretizovaného nájemce za účelem sjednání termínu opravy do 2 pracovních dní ode dne nahlášení závady objednatelem. Zhotovitel se dále zavazuje nastoupit k provedení opravy do 5 pracovních dní ode dne nahlášení závady objednatelem a takovou závadu odstranit opravou či výměnou dané věci v přiměřené lhůtě. 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5.2 Zhotovitel se zavazuje na vlastní náklady a s použitím vlastních prostředků zabezpečit řádnou realizaci dílčího plnění předmětu smlouvy. 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5.3 Zhotovitel je v souvislosti s realizací sjednaného dílčího plnění předmětu smlouvy povinen dodržovat ustanovení </w:t>
      </w:r>
      <w:r w:rsidRPr="0000701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všech obecně závazných právních předpisů, technických norem ČSN </w:t>
      </w: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a technologické postupy platné pro jednotlivé práce. Zhotovení díla v sobě zahrnuje také dodávku veškerého materiálu nutného pro realizaci díla, jak rovněž všechny montážní práce, přesuny hmot, likvidaci sutin a jiného odpadu vzniklého při realizaci díla. Zhotovitel je povinen počínat si zejména tak, aby v souvislosti s realizací díla nedošlo ke vzniku škod na zdraví všech osob v prostoru staveniště.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5.4 Zhotovitel je povinen provést dílo sám nebo ve spolupráci s dalšími osobami jím pověřenými, přičemž odpovědnost za řádné provedení díla v souladu s jejím obsahem nese ve vztahu k objednateli jen zhotovitel.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5.5 Zhotovitel prohlašuje, že je odborně způsobilý k zajištění předmětu plnění podle této smlouvy.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5.6 Zhotovitel zajistí, aby nedošlo k ohrožování, nadměrnému nebo zbytečnému obtěžování okolí realizací dílčího plnění předmětu smlouvy. Zhotovitel je povinen udržovat na převzatém místě díla pořádek a čistotu a je povinen zajistit na vlastní náklady likvidaci a uložení veškerých odpadů, které jsou výsledkem jeho činnosti při provádění díla.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lastRenderedPageBreak/>
        <w:t>5.7 Zhotovitel je odpovědný za případné škody na majetku objednatele, popř. jiných subjektů, v souvislosti s realizací prací, tyto je povinen odstranit na vlastní náklady.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5.8 Odstranění odpadu bude prováděno v souladu se zákonem č. 541/2020 Sb., o odpadech, v platném znění.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5.9 Objednatel poskytne zhotoviteli osobní údaje nájemce nezbytné pro účely plnění předmětu díla, a to v rozsahu: jméno a příjmení, adresa bytu, telefonní kontakt.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5.10 Zhotovitel si je vědom, že je v postavení příjemce osobních údajů a musí nakládat s osobními údaji dle nařízení GDPR a jiných právních předpisů.</w:t>
      </w:r>
    </w:p>
    <w:p w:rsidR="00007018" w:rsidRPr="00007018" w:rsidRDefault="00007018" w:rsidP="00007018">
      <w:pPr>
        <w:autoSpaceDN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7018" w:rsidRPr="00007018" w:rsidRDefault="00007018" w:rsidP="00007018">
      <w:pPr>
        <w:autoSpaceDE w:val="0"/>
        <w:autoSpaceDN w:val="0"/>
        <w:spacing w:before="120"/>
        <w:ind w:left="601" w:hanging="601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6.    Předání a převzetí předmětu díla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6.1. Zhotovitel bude plnit svou povinnost provést dílo tak, že řádně ukončí a předá dílčí plnění předmětu smlouvy objednateli.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6.2. Objednatel se zavazuje do 5-ti pracovních dní od oznámení zhotovitele, že dílčí plnění předmětu smlouvy je ukončen, dané plnění převzít za podmínky, že nebude vykazovat žádné vady ani nedodělky.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6.3. Předání a převzetí dílčího plnění předmětu smlouvy objednatel a zhotovitel potvrdí formou předávacího protokolu podepsaného oprávněnými zástupci obou smluvních stran.</w:t>
      </w:r>
    </w:p>
    <w:p w:rsidR="00007018" w:rsidRPr="00007018" w:rsidRDefault="00007018" w:rsidP="0000701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7018" w:rsidRPr="00007018" w:rsidRDefault="00007018" w:rsidP="00007018">
      <w:pPr>
        <w:autoSpaceDE w:val="0"/>
        <w:autoSpaceDN w:val="0"/>
        <w:spacing w:before="120"/>
        <w:ind w:left="601" w:hanging="601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7.     Záruční podmínky a vady díla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7.1 Zhotovitel odpovídá za vady provedených prací vzniklé po odevzdání dílčího plnění předmětu smlouvy, a to v délce 24 měsíců od předání a převzetí díla. Zhotovitel neodpovídá za vady, na které byl objednatel upozorněn, v případě, že i přes toto upozornění objednatel trval na původním provedení.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7.2 Nebezpečí škody na zhotovovaném díle nese zhotovitel po dobu provádění díla až do lhůty předání a převzetí dokončeného díla v rozsahu jednotlivých zakázek. 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7.3 Objednatel je povinen vady písemně reklamovat u zhotovitele bez zbytečného odkladu po jejich zjištění. V reklamaci musí být vady popsány a uvedeny tak, jak se projevují. Dále v reklamaci objednatel může uvést své požadavky, jakým způsobem požaduje vadu odstranit nebo zda požaduje finanční náhradu.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7.4 Zhotovitel je povinen nejpozději do 3 dnů po obdržení reklamace písemně oznámit objednateli, zda reklamaci uznává a jakou lhůtu navrhuje k odstranění vad anebo z jakých důvodů reklamaci neuznává. Pokud tak neučiní ve stanovené lhůtě, má se za to, že reklamaci objednatele uznává.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7.5 Zhotovitel je povinen nastoupit k odstranění vady nejpozději do 5 dnů ode dne doručení reklamace, pokud se smluvní strany nedohodnou jinak.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7.6 Zhotovitel je povinen nastoupit k odstranění reklamované vady i v případě, že reklamaci neuznává, vyjma případu, že objednatel na základě zdůvodnění zhotovitele od uplatnění reklamace ustoupil písemným sdělením.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lastRenderedPageBreak/>
        <w:t>7.7 Nenastoupí-li zhotovitel k odstranění reklamované vady ve stanoveném termínu, je oprávněn objednatel pověřit odstraněním vady jinou odbornou firmu. Veškeré takto vzniklé náklady uhradí objednateli zhotovitel.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7.8 Vlastnické právo ke zhotovované věci přechází na objednatele okamžikem předání a převzetí dílčího plnění předmětu smlouvy.</w:t>
      </w:r>
    </w:p>
    <w:p w:rsidR="00007018" w:rsidRPr="00007018" w:rsidRDefault="00007018" w:rsidP="0000701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7018" w:rsidRPr="00007018" w:rsidRDefault="00007018" w:rsidP="00007018">
      <w:pPr>
        <w:autoSpaceDE w:val="0"/>
        <w:autoSpaceDN w:val="0"/>
        <w:spacing w:before="120"/>
        <w:ind w:left="601" w:hanging="601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8.    Smluvní pokuty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8.1 Zhotovitel nese plnou odpovědnost za škody vzniklé skutečností, že nezahájil realizaci dílčí zakázky v časové lhůtě stanovené touto smlouvou. 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8.2 V případě prodlení doby plnění díla je objednatel oprávněn účtovat zhotoviteli smluvní pokutu ve výši  0,1% z ceny díla za každý i započatý den prodlení do maximální výše ceny díla. V případě prodlení zhotovitele s odstraněním reklamovaných vad se zhotovitel zavazuje uhradit objednateli smluvní pokutu ve výši 1.000 Kč za každý den prodlení.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8.3 V případě prodlení s úhradou konečně faktury v termínu splatnosti se objednatel zavazuje uhradit zhotoviteli úrok z prodlení ve výši 0,1% z celkové dlužné částky za každý den prodlení.</w:t>
      </w:r>
    </w:p>
    <w:p w:rsidR="00007018" w:rsidRPr="00007018" w:rsidRDefault="00007018" w:rsidP="00007018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007018" w:rsidRPr="00007018" w:rsidRDefault="00007018" w:rsidP="00007018">
      <w:pPr>
        <w:autoSpaceDE w:val="0"/>
        <w:autoSpaceDN w:val="0"/>
        <w:ind w:left="601" w:hanging="601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cs-CZ"/>
        </w:rPr>
        <w:t>9.    Doba trvání a zánik smlouvy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9.1 Tato smlouva se uzavírá na dobu určitou do 31. 12. 202</w:t>
      </w:r>
      <w:r w:rsidR="00CC20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4</w:t>
      </w: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. </w:t>
      </w:r>
    </w:p>
    <w:p w:rsidR="00007018" w:rsidRPr="00007018" w:rsidRDefault="00007018" w:rsidP="00007018">
      <w:pPr>
        <w:autoSpaceDE w:val="0"/>
        <w:autoSpaceDN w:val="0"/>
        <w:spacing w:before="120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9.2. Smlouva nabývá platnosti dnem podpisu oběma smluvními stranami a účinnosti dnem uveřejnění v registru smluv.</w:t>
      </w:r>
    </w:p>
    <w:p w:rsidR="00007018" w:rsidRPr="00007018" w:rsidRDefault="00007018" w:rsidP="00007018">
      <w:pPr>
        <w:spacing w:before="120"/>
        <w:ind w:left="357" w:hanging="3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0701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9.3. </w:t>
      </w:r>
      <w:r w:rsidRPr="00007018">
        <w:rPr>
          <w:rFonts w:ascii="Times New Roman" w:hAnsi="Times New Roman" w:cs="Times New Roman"/>
          <w:sz w:val="24"/>
          <w:szCs w:val="24"/>
        </w:rPr>
        <w:t xml:space="preserve">Objednatel a poskytovatel jsou oprávněni ukončit tuto smlouvu dohodou nebo výpovědí bez uvedení důvodu s účinností ke konci kalendářního měsíce následujícího po měsíci, v němž byla výpověď doručena druhé smluvní straně. </w:t>
      </w:r>
    </w:p>
    <w:p w:rsidR="00007018" w:rsidRPr="00007018" w:rsidRDefault="00007018" w:rsidP="00007018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</w:pPr>
    </w:p>
    <w:p w:rsidR="00007018" w:rsidRPr="00007018" w:rsidRDefault="00007018" w:rsidP="00007018">
      <w:pPr>
        <w:numPr>
          <w:ilvl w:val="0"/>
          <w:numId w:val="21"/>
        </w:numPr>
        <w:autoSpaceDE w:val="0"/>
        <w:autoSpaceDN w:val="0"/>
        <w:spacing w:after="120" w:line="240" w:lineRule="auto"/>
        <w:ind w:left="590" w:hanging="59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007018" w:rsidRPr="00007018" w:rsidRDefault="00007018" w:rsidP="00007018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10.1 Jakékoliv změny nebo doplnění této smlouvy musí být učiněny písemnou formou a to formou dodatků, podepsanými oprávněnými zástupci obou smluvních stran. </w:t>
      </w:r>
    </w:p>
    <w:p w:rsidR="00007018" w:rsidRPr="00007018" w:rsidRDefault="00007018" w:rsidP="00007018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>10.2 Pokud by některý odstavec této smlouvy v budoucnu odporoval některému zákonnému ustanovení, nezpochybňuje se tato smlouva jako celek, nýbrž pouze dotčený odstavec. Smluvní strany se zavazují, že neplatné ustanovení nahradí platným, které se co nejvíce přibližuje smyslu a účelu původního ustanovení.</w:t>
      </w:r>
    </w:p>
    <w:p w:rsidR="00007018" w:rsidRPr="00007018" w:rsidRDefault="00007018" w:rsidP="00007018">
      <w:pPr>
        <w:spacing w:before="120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>10.3 Právní vztahy touto smlouvou neupravené se řídí zákonem č. 89/2012 Sb., občanským zákoníkem, ve znění pozdějších předpisů.</w:t>
      </w:r>
    </w:p>
    <w:p w:rsidR="00007018" w:rsidRPr="00007018" w:rsidRDefault="00007018" w:rsidP="00007018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>10.4 Smluvní strany potvrzují svým podpisem prohlášení, že si tuto smlouvu včetně případných příloh přečetly a že smlouva nebyla ujednána v tísni, ani za jinak jednostranně nevýhodných podmínek.</w:t>
      </w:r>
    </w:p>
    <w:p w:rsidR="00007018" w:rsidRPr="00007018" w:rsidRDefault="00007018" w:rsidP="00007018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>10.5 Tato smlouva je vyhotovena ve dvou výtiscích, z nichž každý má platnost originálu. Objednatel i zhotovitel obdrží po jednom vyhotovení.</w:t>
      </w:r>
    </w:p>
    <w:p w:rsidR="00007018" w:rsidRPr="00007018" w:rsidRDefault="00007018" w:rsidP="00007018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10.6 Objednatel a zhotovitel jsou oprávněni odstoupit od této smlouvy v případech stanovených v občanském zákoníku.</w:t>
      </w:r>
    </w:p>
    <w:p w:rsidR="00007018" w:rsidRPr="00007018" w:rsidRDefault="00007018" w:rsidP="00007018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>10.7 Město Český Těšín informovalo druhou smluvní stranu, že je povinným subjektem ve smyslu zákona č.340/2015 Sb., o registru smluv (dále také zákon). Smluvní strany se dohodly, že v případě, kdy tato smlouva (dodatek) podléhá povinnosti uveřejnění v registru smluv dle zákona, bude subjektem, který vloží smlouvu do registru smluv, město Český Těšín, a to i v případě, kdy druhou smluvní stranou bude rovněž povinný subjekt ze zákona.</w:t>
      </w:r>
    </w:p>
    <w:p w:rsidR="00007018" w:rsidRPr="00007018" w:rsidRDefault="00007018" w:rsidP="00007018">
      <w:p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>10.8 Osobní údaje uvedené v této smlouvě budou zpracovány pouze za účelem plnění této smlouvy.</w:t>
      </w:r>
    </w:p>
    <w:p w:rsidR="00AD564E" w:rsidRDefault="00AD564E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5987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Českém Těšíně dne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C20F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C20F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C20F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C20F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V Hradišti dne</w:t>
      </w:r>
      <w:r w:rsidR="00CC20F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</w:p>
    <w:p w:rsidR="0054689C" w:rsidRDefault="0054689C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--------------------------------------za objednatele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za zhotovitele</w:t>
      </w:r>
    </w:p>
    <w:p w:rsidR="0045613B" w:rsidRPr="0045613B" w:rsidRDefault="00CC20F3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Karína Benatzká</w:t>
      </w:r>
      <w:r w:rsidR="0000701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="00AD56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27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Luboš </w:t>
      </w:r>
      <w:proofErr w:type="spellStart"/>
      <w:r w:rsidR="00C927AD">
        <w:rPr>
          <w:rFonts w:ascii="Times New Roman" w:eastAsia="Times New Roman" w:hAnsi="Times New Roman" w:cs="Times New Roman"/>
          <w:sz w:val="24"/>
          <w:szCs w:val="24"/>
          <w:lang w:eastAsia="cs-CZ"/>
        </w:rPr>
        <w:t>Walek</w:t>
      </w:r>
      <w:proofErr w:type="spellEnd"/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5613B" w:rsidRPr="0045613B" w:rsidRDefault="00CC20F3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odboru místního hospodářství</w:t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</w:p>
    <w:sectPr w:rsidR="0045613B" w:rsidRPr="0045613B" w:rsidSect="00A25987">
      <w:footerReference w:type="default" r:id="rId7"/>
      <w:type w:val="nextColumn"/>
      <w:pgSz w:w="11907" w:h="16840" w:code="9"/>
      <w:pgMar w:top="1134" w:right="1418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FF4" w:rsidRDefault="00221FF4" w:rsidP="00A25987">
      <w:pPr>
        <w:spacing w:after="0" w:line="240" w:lineRule="auto"/>
      </w:pPr>
      <w:r>
        <w:separator/>
      </w:r>
    </w:p>
  </w:endnote>
  <w:endnote w:type="continuationSeparator" w:id="0">
    <w:p w:rsidR="00221FF4" w:rsidRDefault="00221FF4" w:rsidP="00A2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85696"/>
      <w:docPartObj>
        <w:docPartGallery w:val="Page Numbers (Bottom of Page)"/>
        <w:docPartUnique/>
      </w:docPartObj>
    </w:sdtPr>
    <w:sdtEndPr/>
    <w:sdtContent>
      <w:p w:rsidR="00A25987" w:rsidRDefault="00A259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CB1">
          <w:rPr>
            <w:noProof/>
          </w:rPr>
          <w:t>5</w:t>
        </w:r>
        <w:r>
          <w:fldChar w:fldCharType="end"/>
        </w:r>
      </w:p>
    </w:sdtContent>
  </w:sdt>
  <w:p w:rsidR="00A25987" w:rsidRDefault="00A259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FF4" w:rsidRDefault="00221FF4" w:rsidP="00A25987">
      <w:pPr>
        <w:spacing w:after="0" w:line="240" w:lineRule="auto"/>
      </w:pPr>
      <w:r>
        <w:separator/>
      </w:r>
    </w:p>
  </w:footnote>
  <w:footnote w:type="continuationSeparator" w:id="0">
    <w:p w:rsidR="00221FF4" w:rsidRDefault="00221FF4" w:rsidP="00A25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23E36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60F121E"/>
    <w:multiLevelType w:val="hybridMultilevel"/>
    <w:tmpl w:val="E104091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60A8"/>
    <w:multiLevelType w:val="multilevel"/>
    <w:tmpl w:val="94CA78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5F03B2"/>
    <w:multiLevelType w:val="multilevel"/>
    <w:tmpl w:val="D7A8F54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ED508A9"/>
    <w:multiLevelType w:val="multilevel"/>
    <w:tmpl w:val="C0424F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7760B2"/>
    <w:multiLevelType w:val="hybridMultilevel"/>
    <w:tmpl w:val="F2AEBC5A"/>
    <w:lvl w:ilvl="0" w:tplc="7EBC5D7E">
      <w:start w:val="10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24C433E1"/>
    <w:multiLevelType w:val="hybridMultilevel"/>
    <w:tmpl w:val="FAE49A34"/>
    <w:lvl w:ilvl="0" w:tplc="1C926DCE">
      <w:start w:val="1"/>
      <w:numFmt w:val="lowerLetter"/>
      <w:lvlText w:val="%1)"/>
      <w:lvlJc w:val="left"/>
      <w:pPr>
        <w:ind w:left="960" w:hanging="360"/>
      </w:p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>
      <w:start w:val="1"/>
      <w:numFmt w:val="lowerRoman"/>
      <w:lvlText w:val="%3."/>
      <w:lvlJc w:val="right"/>
      <w:pPr>
        <w:ind w:left="2400" w:hanging="180"/>
      </w:pPr>
    </w:lvl>
    <w:lvl w:ilvl="3" w:tplc="0405000F">
      <w:start w:val="1"/>
      <w:numFmt w:val="decimal"/>
      <w:lvlText w:val="%4."/>
      <w:lvlJc w:val="left"/>
      <w:pPr>
        <w:ind w:left="3120" w:hanging="360"/>
      </w:pPr>
    </w:lvl>
    <w:lvl w:ilvl="4" w:tplc="04050019">
      <w:start w:val="1"/>
      <w:numFmt w:val="lowerLetter"/>
      <w:lvlText w:val="%5."/>
      <w:lvlJc w:val="left"/>
      <w:pPr>
        <w:ind w:left="3840" w:hanging="360"/>
      </w:pPr>
    </w:lvl>
    <w:lvl w:ilvl="5" w:tplc="0405001B">
      <w:start w:val="1"/>
      <w:numFmt w:val="lowerRoman"/>
      <w:lvlText w:val="%6."/>
      <w:lvlJc w:val="right"/>
      <w:pPr>
        <w:ind w:left="4560" w:hanging="180"/>
      </w:pPr>
    </w:lvl>
    <w:lvl w:ilvl="6" w:tplc="0405000F">
      <w:start w:val="1"/>
      <w:numFmt w:val="decimal"/>
      <w:lvlText w:val="%7."/>
      <w:lvlJc w:val="left"/>
      <w:pPr>
        <w:ind w:left="5280" w:hanging="360"/>
      </w:pPr>
    </w:lvl>
    <w:lvl w:ilvl="7" w:tplc="04050019">
      <w:start w:val="1"/>
      <w:numFmt w:val="lowerLetter"/>
      <w:lvlText w:val="%8."/>
      <w:lvlJc w:val="left"/>
      <w:pPr>
        <w:ind w:left="6000" w:hanging="360"/>
      </w:pPr>
    </w:lvl>
    <w:lvl w:ilvl="8" w:tplc="0405001B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293B6A30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3B585D3E"/>
    <w:multiLevelType w:val="multilevel"/>
    <w:tmpl w:val="D076E5A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5870B24"/>
    <w:multiLevelType w:val="multilevel"/>
    <w:tmpl w:val="33A6C7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4CE353CE"/>
    <w:multiLevelType w:val="multilevel"/>
    <w:tmpl w:val="87A06F34"/>
    <w:lvl w:ilvl="0">
      <w:start w:val="7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" w:hanging="27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78" w:hanging="278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8" w:hanging="638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8" w:hanging="638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98" w:hanging="998"/>
      </w:pPr>
      <w:rPr>
        <w:rFonts w:hint="default"/>
        <w:b w:val="0"/>
      </w:rPr>
    </w:lvl>
  </w:abstractNum>
  <w:abstractNum w:abstractNumId="11">
    <w:nsid w:val="548E16FD"/>
    <w:multiLevelType w:val="hybridMultilevel"/>
    <w:tmpl w:val="EA9ADC46"/>
    <w:lvl w:ilvl="0" w:tplc="D9EA7B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45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8BA858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0FA2D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C2EAE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10F8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D5A4B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AE41B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66C3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5D136362"/>
    <w:multiLevelType w:val="multilevel"/>
    <w:tmpl w:val="56521E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5F477F76"/>
    <w:multiLevelType w:val="multilevel"/>
    <w:tmpl w:val="5A586E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AAD4496"/>
    <w:multiLevelType w:val="hybridMultilevel"/>
    <w:tmpl w:val="F530DDAC"/>
    <w:lvl w:ilvl="0" w:tplc="86004106">
      <w:start w:val="1"/>
      <w:numFmt w:val="decimal"/>
      <w:lvlText w:val="%1)"/>
      <w:lvlJc w:val="left"/>
      <w:pPr>
        <w:ind w:left="926" w:hanging="360"/>
      </w:pPr>
    </w:lvl>
    <w:lvl w:ilvl="1" w:tplc="04050019">
      <w:start w:val="1"/>
      <w:numFmt w:val="lowerLetter"/>
      <w:lvlText w:val="%2."/>
      <w:lvlJc w:val="left"/>
      <w:pPr>
        <w:ind w:left="1646" w:hanging="360"/>
      </w:pPr>
    </w:lvl>
    <w:lvl w:ilvl="2" w:tplc="0405001B">
      <w:start w:val="1"/>
      <w:numFmt w:val="lowerRoman"/>
      <w:lvlText w:val="%3."/>
      <w:lvlJc w:val="right"/>
      <w:pPr>
        <w:ind w:left="2366" w:hanging="180"/>
      </w:pPr>
    </w:lvl>
    <w:lvl w:ilvl="3" w:tplc="0405000F">
      <w:start w:val="1"/>
      <w:numFmt w:val="decimal"/>
      <w:lvlText w:val="%4."/>
      <w:lvlJc w:val="left"/>
      <w:pPr>
        <w:ind w:left="3086" w:hanging="360"/>
      </w:pPr>
    </w:lvl>
    <w:lvl w:ilvl="4" w:tplc="04050019">
      <w:start w:val="1"/>
      <w:numFmt w:val="lowerLetter"/>
      <w:lvlText w:val="%5."/>
      <w:lvlJc w:val="left"/>
      <w:pPr>
        <w:ind w:left="3806" w:hanging="360"/>
      </w:pPr>
    </w:lvl>
    <w:lvl w:ilvl="5" w:tplc="0405001B">
      <w:start w:val="1"/>
      <w:numFmt w:val="lowerRoman"/>
      <w:lvlText w:val="%6."/>
      <w:lvlJc w:val="right"/>
      <w:pPr>
        <w:ind w:left="4526" w:hanging="180"/>
      </w:pPr>
    </w:lvl>
    <w:lvl w:ilvl="6" w:tplc="0405000F">
      <w:start w:val="1"/>
      <w:numFmt w:val="decimal"/>
      <w:lvlText w:val="%7."/>
      <w:lvlJc w:val="left"/>
      <w:pPr>
        <w:ind w:left="5246" w:hanging="360"/>
      </w:pPr>
    </w:lvl>
    <w:lvl w:ilvl="7" w:tplc="04050019">
      <w:start w:val="1"/>
      <w:numFmt w:val="lowerLetter"/>
      <w:lvlText w:val="%8."/>
      <w:lvlJc w:val="left"/>
      <w:pPr>
        <w:ind w:left="5966" w:hanging="360"/>
      </w:pPr>
    </w:lvl>
    <w:lvl w:ilvl="8" w:tplc="0405001B">
      <w:start w:val="1"/>
      <w:numFmt w:val="lowerRoman"/>
      <w:lvlText w:val="%9."/>
      <w:lvlJc w:val="right"/>
      <w:pPr>
        <w:ind w:left="6686" w:hanging="180"/>
      </w:pPr>
    </w:lvl>
  </w:abstractNum>
  <w:abstractNum w:abstractNumId="15">
    <w:nsid w:val="6E306843"/>
    <w:multiLevelType w:val="multilevel"/>
    <w:tmpl w:val="54CA4B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E532EA7"/>
    <w:multiLevelType w:val="multilevel"/>
    <w:tmpl w:val="A5F428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7">
    <w:nsid w:val="76AC7CE1"/>
    <w:multiLevelType w:val="multilevel"/>
    <w:tmpl w:val="EC589166"/>
    <w:lvl w:ilvl="0">
      <w:start w:val="4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3" w:hanging="1800"/>
      </w:pPr>
      <w:rPr>
        <w:rFonts w:hint="default"/>
      </w:rPr>
    </w:lvl>
  </w:abstractNum>
  <w:abstractNum w:abstractNumId="18">
    <w:nsid w:val="78535EAA"/>
    <w:multiLevelType w:val="multilevel"/>
    <w:tmpl w:val="CADCE4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FEC468F"/>
    <w:multiLevelType w:val="multilevel"/>
    <w:tmpl w:val="4684AD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10"/>
  </w:num>
  <w:num w:numId="10">
    <w:abstractNumId w:val="4"/>
  </w:num>
  <w:num w:numId="11">
    <w:abstractNumId w:val="3"/>
  </w:num>
  <w:num w:numId="12">
    <w:abstractNumId w:val="18"/>
  </w:num>
  <w:num w:numId="13">
    <w:abstractNumId w:val="2"/>
  </w:num>
  <w:num w:numId="14">
    <w:abstractNumId w:val="13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  <w:num w:numId="19">
    <w:abstractNumId w:val="17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19"/>
    <w:rsid w:val="00007018"/>
    <w:rsid w:val="00042CFA"/>
    <w:rsid w:val="000C19E4"/>
    <w:rsid w:val="00143EA7"/>
    <w:rsid w:val="0021569C"/>
    <w:rsid w:val="00221FF4"/>
    <w:rsid w:val="00266647"/>
    <w:rsid w:val="0027290F"/>
    <w:rsid w:val="00324A1E"/>
    <w:rsid w:val="003945EB"/>
    <w:rsid w:val="0043270C"/>
    <w:rsid w:val="0045613B"/>
    <w:rsid w:val="0054689C"/>
    <w:rsid w:val="00595C55"/>
    <w:rsid w:val="005B1E5D"/>
    <w:rsid w:val="00626CB1"/>
    <w:rsid w:val="006C72E6"/>
    <w:rsid w:val="006D1204"/>
    <w:rsid w:val="006D5B23"/>
    <w:rsid w:val="00757C9E"/>
    <w:rsid w:val="00783C39"/>
    <w:rsid w:val="00884B45"/>
    <w:rsid w:val="009978BD"/>
    <w:rsid w:val="00A24D67"/>
    <w:rsid w:val="00A25987"/>
    <w:rsid w:val="00AB7097"/>
    <w:rsid w:val="00AD564E"/>
    <w:rsid w:val="00B7432B"/>
    <w:rsid w:val="00BE178E"/>
    <w:rsid w:val="00C927AD"/>
    <w:rsid w:val="00C97E8C"/>
    <w:rsid w:val="00CC20F3"/>
    <w:rsid w:val="00DC70D5"/>
    <w:rsid w:val="00E0466F"/>
    <w:rsid w:val="00E2141A"/>
    <w:rsid w:val="00EE5619"/>
    <w:rsid w:val="00F4243D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27A6-0E28-49B0-BC28-837B3CD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8B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729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987"/>
  </w:style>
  <w:style w:type="paragraph" w:styleId="Zpat">
    <w:name w:val="footer"/>
    <w:basedOn w:val="Normln"/>
    <w:link w:val="ZpatChar"/>
    <w:uiPriority w:val="99"/>
    <w:unhideWhenUsed/>
    <w:rsid w:val="00A2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1526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Dana</dc:creator>
  <cp:keywords/>
  <dc:description/>
  <cp:lastModifiedBy>Humeličová Iveta</cp:lastModifiedBy>
  <cp:revision>4</cp:revision>
  <cp:lastPrinted>2024-07-10T07:42:00Z</cp:lastPrinted>
  <dcterms:created xsi:type="dcterms:W3CDTF">2024-07-10T10:56:00Z</dcterms:created>
  <dcterms:modified xsi:type="dcterms:W3CDTF">2024-07-10T10:59:00Z</dcterms:modified>
</cp:coreProperties>
</file>