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3F9FE923" w14:textId="77777777" w:rsidR="00BB295D" w:rsidRDefault="00BB295D" w:rsidP="00BB295D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74BFC81E" w14:textId="77777777" w:rsidR="00BB295D" w:rsidRDefault="00BB295D" w:rsidP="00BB295D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7C6D1005" w14:textId="77777777" w:rsidR="00BB295D" w:rsidRDefault="00BB295D" w:rsidP="00BB295D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7F0C8A05" w14:textId="77777777" w:rsidR="00BB295D" w:rsidRDefault="00BB295D" w:rsidP="00BB295D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5B09724E" w14:textId="1F17EBE9" w:rsidR="00C36270" w:rsidRPr="008E6059" w:rsidRDefault="00BB295D" w:rsidP="00BB295D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 w:rsidR="00C36270" w:rsidRPr="008E6059">
        <w:rPr>
          <w:color w:val="000000"/>
        </w:rPr>
        <w:br/>
        <w:t xml:space="preserve">(dále jen </w:t>
      </w:r>
      <w:r w:rsidR="00C36270" w:rsidRPr="008E6059">
        <w:rPr>
          <w:b/>
          <w:color w:val="000000"/>
        </w:rPr>
        <w:t>„Prodávající“)</w:t>
      </w:r>
    </w:p>
    <w:p w14:paraId="1A1C67DE" w14:textId="11BC4B78" w:rsidR="00C36270" w:rsidRPr="008E6059" w:rsidRDefault="00C36270" w:rsidP="00BB295D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6AF45CB9" w14:textId="77777777" w:rsidR="00BB295D" w:rsidRDefault="00BB295D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4EC95EED" w14:textId="7FA7FF26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75F6470F" w:rsidR="006034F4" w:rsidRPr="00454B0E" w:rsidRDefault="00C36270" w:rsidP="00F87105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F87105" w:rsidRPr="00F87105">
        <w:rPr>
          <w:b/>
        </w:rPr>
        <w:t>Léčivý přípravek „BRINTELLIX“ – účinná látka „</w:t>
      </w:r>
      <w:proofErr w:type="spellStart"/>
      <w:r w:rsidR="00F87105" w:rsidRPr="00F87105">
        <w:rPr>
          <w:b/>
        </w:rPr>
        <w:t>vortioxetin</w:t>
      </w:r>
      <w:proofErr w:type="spellEnd"/>
      <w:r w:rsidR="00F87105" w:rsidRPr="00F87105">
        <w:rPr>
          <w:b/>
        </w:rPr>
        <w:t>“, síla 5 mg, 10 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>v zavedeném dynamickém nákupním systému Kupující</w:t>
      </w:r>
      <w:r w:rsidR="00EA26EB" w:rsidRPr="00454B0E">
        <w:t>ho</w:t>
      </w:r>
      <w:r w:rsidRPr="00454B0E">
        <w:t xml:space="preserve"> 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>a spotřebního zdravotnického 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</w:t>
      </w:r>
      <w:r w:rsidR="00C0359D" w:rsidRPr="00454B0E">
        <w:lastRenderedPageBreak/>
        <w:t>Předmětem této Smlouvy je tak stanovení podmínek pro realizaci dodávek</w:t>
      </w:r>
      <w:r w:rsidRPr="00454B0E">
        <w:t xml:space="preserve"> léčivých přípravků, 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BB295D">
        <w:rPr>
          <w:strike/>
        </w:rPr>
        <w:t xml:space="preserve">výrobcem </w:t>
      </w:r>
      <w:r w:rsidR="00524F66" w:rsidRPr="00BB295D">
        <w:rPr>
          <w:strike/>
        </w:rPr>
        <w:t xml:space="preserve">/ </w:t>
      </w:r>
      <w:r w:rsidRPr="00BB295D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lastRenderedPageBreak/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7356B24A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D35684">
        <w:rPr>
          <w:color w:val="000000"/>
        </w:rPr>
        <w:t>xxxxxxxxxxxxxx</w:t>
      </w:r>
      <w:proofErr w:type="spellEnd"/>
      <w:r w:rsidR="00BB295D">
        <w:rPr>
          <w:color w:val="000000"/>
        </w:rPr>
        <w:t xml:space="preserve">, tel. </w:t>
      </w:r>
      <w:proofErr w:type="spellStart"/>
      <w:r w:rsidR="00D35684">
        <w:t>xxxxxxxxxxxxxx</w:t>
      </w:r>
      <w:proofErr w:type="spellEnd"/>
      <w:r w:rsidR="00D35684">
        <w:rPr>
          <w:color w:val="000000"/>
        </w:rPr>
        <w:t xml:space="preserve">, e-mail: </w:t>
      </w:r>
      <w:proofErr w:type="spellStart"/>
      <w:r w:rsidR="00D35684">
        <w:rPr>
          <w:color w:val="000000"/>
        </w:rPr>
        <w:t>xxxxxxxxxxxxx</w:t>
      </w:r>
      <w:proofErr w:type="spellEnd"/>
    </w:p>
    <w:p w14:paraId="329F7DD8" w14:textId="3446553F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85490A">
        <w:rPr>
          <w:color w:val="000000"/>
        </w:rPr>
        <w:t xml:space="preserve">Za Kupujícího: </w:t>
      </w:r>
      <w:proofErr w:type="spellStart"/>
      <w:r w:rsidR="00D35684">
        <w:rPr>
          <w:color w:val="000000"/>
        </w:rPr>
        <w:t>xxxxxxxxxxxxxxxxxx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D35684">
        <w:rPr>
          <w:color w:val="000000"/>
        </w:rPr>
        <w:t>xxxxxxxxxxxxxxxxxx</w:t>
      </w:r>
      <w:proofErr w:type="spellEnd"/>
      <w:r w:rsidR="00D35684">
        <w:rPr>
          <w:color w:val="000000"/>
        </w:rPr>
        <w:t xml:space="preserve">, e-mail: </w:t>
      </w:r>
      <w:proofErr w:type="spellStart"/>
      <w:r w:rsidR="00D35684">
        <w:rPr>
          <w:color w:val="000000"/>
        </w:rPr>
        <w:t>xxxxxxxxxxxxxxxxxxxxxxxxxxx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7319B8F2" w:rsidR="00C36270" w:rsidRPr="00D70D9E" w:rsidRDefault="00BB295D" w:rsidP="00E26C42">
      <w:pPr>
        <w:spacing w:line="276" w:lineRule="auto"/>
        <w:ind w:left="360"/>
        <w:jc w:val="both"/>
      </w:pPr>
      <w:r>
        <w:t>115 136,00</w:t>
      </w:r>
      <w:r w:rsidR="00C36270" w:rsidRPr="00D70D9E">
        <w:t xml:space="preserve"> Kč</w:t>
      </w:r>
      <w:r w:rsidR="008B17F8">
        <w:tab/>
      </w:r>
      <w:r w:rsidR="00C36270" w:rsidRPr="00D70D9E">
        <w:t>kupní cena bez DPH</w:t>
      </w:r>
    </w:p>
    <w:p w14:paraId="765D8B4D" w14:textId="7630FCB3" w:rsidR="00C36270" w:rsidRPr="00D70D9E" w:rsidRDefault="00BB295D" w:rsidP="00E26C42">
      <w:pPr>
        <w:spacing w:line="276" w:lineRule="auto"/>
        <w:ind w:left="360"/>
        <w:jc w:val="both"/>
      </w:pPr>
      <w:r>
        <w:t xml:space="preserve">  13 816,32</w:t>
      </w:r>
      <w:r w:rsidR="00C36270" w:rsidRPr="00D70D9E">
        <w:t xml:space="preserve"> Kč    </w:t>
      </w:r>
      <w:r w:rsidR="00C36270" w:rsidRPr="00D70D9E">
        <w:tab/>
        <w:t xml:space="preserve">DPH </w:t>
      </w:r>
      <w:r>
        <w:t>12</w:t>
      </w:r>
      <w:r w:rsidR="00C36270" w:rsidRPr="00D70D9E">
        <w:t xml:space="preserve"> %</w:t>
      </w:r>
      <w:r w:rsidR="00C36270" w:rsidRPr="00D70D9E">
        <w:tab/>
      </w:r>
    </w:p>
    <w:p w14:paraId="7DB5F803" w14:textId="5C21EF06" w:rsidR="00C36270" w:rsidRPr="00D70D9E" w:rsidRDefault="00BB295D" w:rsidP="00E26C42">
      <w:pPr>
        <w:spacing w:line="276" w:lineRule="auto"/>
        <w:ind w:left="360"/>
        <w:jc w:val="both"/>
      </w:pPr>
      <w:r>
        <w:t>128 952,32</w:t>
      </w:r>
      <w:r w:rsidR="00C36270" w:rsidRPr="00D70D9E">
        <w:t xml:space="preserve"> Kč</w:t>
      </w:r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t xml:space="preserve">Cena je </w:t>
      </w:r>
      <w:r w:rsidRPr="00696F83">
        <w:t xml:space="preserve">cena konečná a nejvýše přípustná a lze jí překročit pouze v důsledku zvýšení ceny původce zboží, prokázané Prodávajícímu Kupujícím zejména závazným prohlášením původce zboží, a to </w:t>
      </w:r>
      <w:r w:rsidRPr="00696F83">
        <w:lastRenderedPageBreak/>
        <w:t>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 xml:space="preserve">bčanského zákoníku dohodly, že se za den doručení také považuje 3. pracovní den po odeslání zásilky s dodejkou k přepravě adresátovi cestou držitele poštovní licence, i když se adresát o zásilce nedozvěděl nebo ji </w:t>
      </w:r>
      <w:proofErr w:type="gramStart"/>
      <w:r w:rsidRPr="007142BA">
        <w:t>nepřevzal</w:t>
      </w:r>
      <w:proofErr w:type="gramEnd"/>
      <w:r w:rsidRPr="007142BA">
        <w:t>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 xml:space="preserve">strany se </w:t>
      </w:r>
      <w:proofErr w:type="gramStart"/>
      <w:r w:rsidRPr="007142BA">
        <w:t>považuje</w:t>
      </w:r>
      <w:proofErr w:type="gramEnd"/>
      <w:r w:rsidRPr="007142BA">
        <w:t xml:space="preserve">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29BD580" w14:textId="36471BE7" w:rsidR="00BB295D" w:rsidRDefault="00BB295D" w:rsidP="00BB295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172DBB">
        <w:rPr>
          <w:rFonts w:ascii="Calibri" w:hAnsi="Calibri" w:cs="Calibri"/>
          <w:color w:val="000000"/>
          <w:sz w:val="22"/>
          <w:szCs w:val="22"/>
          <w:lang w:eastAsia="cs-CZ"/>
        </w:rPr>
        <w:t>8. 7. 2024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 Ostravě dne </w:t>
      </w:r>
      <w:r w:rsidR="008041AD">
        <w:rPr>
          <w:color w:val="000000"/>
        </w:rPr>
        <w:t>17. 6. 2024</w:t>
      </w:r>
    </w:p>
    <w:p w14:paraId="4F5A6704" w14:textId="77777777" w:rsidR="00BB295D" w:rsidRDefault="00BB295D" w:rsidP="00BB295D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5A2EE449" w14:textId="77777777" w:rsidR="00BB295D" w:rsidRDefault="00BB295D" w:rsidP="00BB295D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53F8AA92" w14:textId="77777777" w:rsidR="00BB295D" w:rsidRPr="008E6059" w:rsidRDefault="00BB295D" w:rsidP="00BB295D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05B48C04" w14:textId="77777777" w:rsidR="00BB295D" w:rsidRDefault="00BB295D" w:rsidP="00BB295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7A6C3B48" w14:textId="77777777" w:rsidR="00BB295D" w:rsidRDefault="00BB295D" w:rsidP="00BB295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252B4473" w14:textId="77777777" w:rsidR="00BB295D" w:rsidRPr="00200F15" w:rsidRDefault="00BB295D" w:rsidP="00BB295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</w:t>
      </w:r>
      <w:r>
        <w:rPr>
          <w:color w:val="000000"/>
        </w:rPr>
        <w:t>Ing. Ondřej Moravec, člen představenstva</w:t>
      </w:r>
    </w:p>
    <w:p w14:paraId="0941310D" w14:textId="77777777" w:rsidR="00D35684" w:rsidRDefault="00BB295D" w:rsidP="00BB295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Ing. Ivo Přibyl, člen představenstva      </w:t>
      </w:r>
    </w:p>
    <w:p w14:paraId="1D8C300D" w14:textId="7AFD7A45" w:rsidR="00D35684" w:rsidRDefault="00D35684" w:rsidP="00D3568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(podepsáno, orazítkováno)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(podepsáno</w:t>
      </w:r>
      <w:bookmarkStart w:id="0" w:name="_GoBack"/>
      <w:bookmarkEnd w:id="0"/>
      <w:r>
        <w:rPr>
          <w:color w:val="000000"/>
        </w:rPr>
        <w:t xml:space="preserve">)      </w:t>
      </w:r>
    </w:p>
    <w:p w14:paraId="2BCBD0AF" w14:textId="4B867325" w:rsidR="00D35684" w:rsidRDefault="00D35684" w:rsidP="00D3568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</w:t>
      </w:r>
    </w:p>
    <w:p w14:paraId="29B40B39" w14:textId="25036710" w:rsidR="00D44F4F" w:rsidRPr="00970F21" w:rsidRDefault="00BB295D" w:rsidP="00BB295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D35684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4BD6"/>
    <w:rsid w:val="00094F17"/>
    <w:rsid w:val="00096C7D"/>
    <w:rsid w:val="000A7C22"/>
    <w:rsid w:val="000C07CF"/>
    <w:rsid w:val="000C0FD6"/>
    <w:rsid w:val="000C4414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2DBB"/>
    <w:rsid w:val="001751A5"/>
    <w:rsid w:val="00175433"/>
    <w:rsid w:val="0017629C"/>
    <w:rsid w:val="001768E5"/>
    <w:rsid w:val="0018296A"/>
    <w:rsid w:val="0018307D"/>
    <w:rsid w:val="001839CD"/>
    <w:rsid w:val="0018407C"/>
    <w:rsid w:val="00184264"/>
    <w:rsid w:val="00184D80"/>
    <w:rsid w:val="001967BF"/>
    <w:rsid w:val="001A3289"/>
    <w:rsid w:val="001A5049"/>
    <w:rsid w:val="001A5776"/>
    <w:rsid w:val="001B268D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452C"/>
    <w:rsid w:val="004B0CFC"/>
    <w:rsid w:val="004B2C99"/>
    <w:rsid w:val="004C7D49"/>
    <w:rsid w:val="004E3086"/>
    <w:rsid w:val="004E363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01DD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6F300C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53F5A"/>
    <w:rsid w:val="007555FA"/>
    <w:rsid w:val="00766E4F"/>
    <w:rsid w:val="007751E9"/>
    <w:rsid w:val="007775F9"/>
    <w:rsid w:val="00780312"/>
    <w:rsid w:val="00785858"/>
    <w:rsid w:val="00786BC2"/>
    <w:rsid w:val="0079152C"/>
    <w:rsid w:val="007942B4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D27B3"/>
    <w:rsid w:val="007D2F3C"/>
    <w:rsid w:val="007D3576"/>
    <w:rsid w:val="007D5401"/>
    <w:rsid w:val="007E3F98"/>
    <w:rsid w:val="008041AD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2EB2"/>
    <w:rsid w:val="00914DF8"/>
    <w:rsid w:val="009239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34633"/>
    <w:rsid w:val="00A4374F"/>
    <w:rsid w:val="00A441EA"/>
    <w:rsid w:val="00A520BA"/>
    <w:rsid w:val="00A5377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295D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7011"/>
    <w:rsid w:val="00C10237"/>
    <w:rsid w:val="00C1369E"/>
    <w:rsid w:val="00C16C7D"/>
    <w:rsid w:val="00C20008"/>
    <w:rsid w:val="00C23001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35684"/>
    <w:rsid w:val="00D44C80"/>
    <w:rsid w:val="00D44F4F"/>
    <w:rsid w:val="00D56A1F"/>
    <w:rsid w:val="00D604FA"/>
    <w:rsid w:val="00D61212"/>
    <w:rsid w:val="00D619E3"/>
    <w:rsid w:val="00D66099"/>
    <w:rsid w:val="00D70D9E"/>
    <w:rsid w:val="00D71856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B588A"/>
    <w:rsid w:val="00DC08D7"/>
    <w:rsid w:val="00DD037F"/>
    <w:rsid w:val="00DD2190"/>
    <w:rsid w:val="00DD3E33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124E8"/>
    <w:rsid w:val="00F15096"/>
    <w:rsid w:val="00F21D5E"/>
    <w:rsid w:val="00F23508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87105"/>
    <w:rsid w:val="00F90499"/>
    <w:rsid w:val="00F91F7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4E18-C845-42B1-B7B2-81311AC9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2920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20114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8</cp:revision>
  <cp:lastPrinted>2019-04-04T13:14:00Z</cp:lastPrinted>
  <dcterms:created xsi:type="dcterms:W3CDTF">2023-11-16T13:11:00Z</dcterms:created>
  <dcterms:modified xsi:type="dcterms:W3CDTF">2024-07-10T09:19:00Z</dcterms:modified>
</cp:coreProperties>
</file>