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1260"/>
        <w:gridCol w:w="619"/>
        <w:gridCol w:w="1297"/>
        <w:gridCol w:w="1255"/>
        <w:gridCol w:w="1059"/>
        <w:gridCol w:w="754"/>
        <w:gridCol w:w="1033"/>
        <w:gridCol w:w="2135"/>
      </w:tblGrid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2059C0" w:rsidRPr="002059C0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59C0" w:rsidRPr="002059C0" w:rsidRDefault="002059C0" w:rsidP="002059C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05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05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05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205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205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59C0" w:rsidRPr="002059C0" w:rsidTr="002059C0">
        <w:trPr>
          <w:trHeight w:val="48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</w:t>
            </w:r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</w:t>
            </w:r>
            <w:bookmarkStart w:id="0" w:name="_GoBack"/>
            <w:bookmarkEnd w:id="0"/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- 2024/390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08.07.2024</w:t>
            </w:r>
            <w:proofErr w:type="gramEnd"/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7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FloorCon</w:t>
            </w:r>
            <w:proofErr w:type="spellEnd"/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Augustinova 24/2059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148 00 Praha 4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07/2024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IČ: 03234207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.: 3685107399/0800</w:t>
            </w:r>
            <w:proofErr w:type="gramEnd"/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1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59C0" w:rsidRPr="002059C0" w:rsidTr="002059C0">
        <w:trPr>
          <w:trHeight w:val="39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2059C0" w:rsidRPr="002059C0" w:rsidTr="002059C0">
        <w:trPr>
          <w:trHeight w:val="31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059C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059C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059C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40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dle nabídky NV24073: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6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změnu typu penetrace při realizaci zakázky - </w:t>
            </w:r>
            <w:proofErr w:type="spellStart"/>
            <w:proofErr w:type="gramStart"/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obj.č</w:t>
            </w:r>
            <w:proofErr w:type="spellEnd"/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192/2024 - výměna podlahové krytiny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5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kanceláři ředitelky: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40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lang w:eastAsia="cs-CZ"/>
              </w:rPr>
              <w:t>penetrace hloubková G16-G17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38 m2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74,613-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lang w:eastAsia="cs-CZ"/>
              </w:rPr>
              <w:t>2835,35-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40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lang w:eastAsia="cs-CZ"/>
              </w:rPr>
              <w:t>penetrace PU Rapid uzavírací nátěr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38 m2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299,64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lang w:eastAsia="cs-CZ"/>
              </w:rPr>
              <w:t xml:space="preserve">   11 386,23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Cena celkem bez DPH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lang w:eastAsia="cs-CZ"/>
              </w:rPr>
              <w:t>8550,88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10 346,56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15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1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4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2059C0" w:rsidRPr="002059C0" w:rsidTr="002059C0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4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2059C0" w:rsidRPr="002059C0" w:rsidTr="002059C0">
        <w:trPr>
          <w:trHeight w:val="31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14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2059C0" w:rsidRPr="002059C0" w:rsidTr="002059C0">
        <w:trPr>
          <w:trHeight w:val="31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0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9C0" w:rsidRPr="002059C0" w:rsidRDefault="002059C0" w:rsidP="00205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59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B1317F" w:rsidRDefault="00B1317F"/>
    <w:sectPr w:rsidR="00B13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C0"/>
    <w:rsid w:val="002059C0"/>
    <w:rsid w:val="00B1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A588F4-C218-4126-AF05-B314D5F8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2024-07-10T08:20:00Z</dcterms:created>
  <dcterms:modified xsi:type="dcterms:W3CDTF">2024-07-10T08:21:00Z</dcterms:modified>
</cp:coreProperties>
</file>