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BED68" w14:textId="2EBA6C19" w:rsidR="00E864BD" w:rsidRPr="00E52F6F" w:rsidRDefault="00FE7F00" w:rsidP="00FE7F00">
      <w:pPr>
        <w:jc w:val="right"/>
      </w:pPr>
      <w:bookmarkStart w:id="0" w:name="_Hlk31202381"/>
      <w:r>
        <w:t xml:space="preserve">Č.j.: </w:t>
      </w:r>
      <w:r w:rsidR="00E52F6F" w:rsidRPr="00E52F6F">
        <w:rPr>
          <w:rFonts w:ascii="Arial" w:hAnsi="Arial" w:cs="Arial"/>
        </w:rPr>
        <w:t>MSMT-</w:t>
      </w:r>
      <w:r w:rsidR="00C47D91" w:rsidRPr="00C47D91">
        <w:rPr>
          <w:rFonts w:ascii="Arial" w:hAnsi="Arial" w:cs="Arial"/>
        </w:rPr>
        <w:t>38866/2019-11</w:t>
      </w:r>
    </w:p>
    <w:bookmarkEnd w:id="0"/>
    <w:p w14:paraId="0CEF75BE" w14:textId="77777777" w:rsidR="000F63FE" w:rsidRPr="000F63FE" w:rsidRDefault="000F63FE"/>
    <w:p w14:paraId="5984AE06" w14:textId="4DB409F7" w:rsidR="00561A69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DODATEK č. </w:t>
      </w:r>
      <w:r w:rsidR="00C47D91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2</w:t>
      </w:r>
    </w:p>
    <w:p w14:paraId="5214F844" w14:textId="13C6378C" w:rsidR="000F63FE" w:rsidRDefault="00561A69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KE 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SMLOUV</w:t>
      </w: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Ě</w:t>
      </w:r>
      <w:r w:rsidR="000F63FE" w:rsidRPr="00FE7F0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 xml:space="preserve"> O VÝPŮJČCE</w:t>
      </w:r>
      <w:r w:rsidRPr="00561A69">
        <w:t xml:space="preserve"> </w:t>
      </w:r>
      <w:r w:rsidR="00597B22" w:rsidRPr="00597B22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NEBYTOVÝCH PROSTOR,</w:t>
      </w:r>
      <w:r w:rsidR="00597B22">
        <w:t xml:space="preserve"> </w:t>
      </w:r>
      <w:bookmarkStart w:id="1" w:name="_Hlk31203158"/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č</w:t>
      </w:r>
      <w:r w:rsidRPr="00561A6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.j.: MSMT-</w:t>
      </w:r>
      <w:bookmarkEnd w:id="1"/>
      <w:r w:rsidR="00C47D91" w:rsidRPr="00C47D91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38866/2019-</w:t>
      </w:r>
      <w:r w:rsidR="00C47D91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5</w:t>
      </w:r>
    </w:p>
    <w:p w14:paraId="09852B9D" w14:textId="77777777" w:rsidR="00FE7F00" w:rsidRPr="00FE7F00" w:rsidRDefault="00FE7F00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sz w:val="22"/>
          <w:szCs w:val="22"/>
        </w:rPr>
      </w:pPr>
    </w:p>
    <w:p w14:paraId="54E6D085" w14:textId="77777777" w:rsidR="000F63FE" w:rsidRP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uzavřen</w:t>
      </w:r>
      <w:r w:rsidR="00597B22">
        <w:rPr>
          <w:rFonts w:ascii="Arial" w:hAnsi="Arial" w:cs="Arial"/>
          <w:color w:val="000000"/>
          <w:sz w:val="22"/>
          <w:szCs w:val="22"/>
        </w:rPr>
        <w:t>ý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níže uvedeného dne, měsíce a roku mezi</w:t>
      </w:r>
    </w:p>
    <w:p w14:paraId="35DA57C8" w14:textId="77777777" w:rsidR="000F63FE" w:rsidRPr="00FE7F00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</w:p>
    <w:p w14:paraId="146668DA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 w:line="375" w:lineRule="atLeast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Půjčitelem</w:t>
      </w:r>
    </w:p>
    <w:p w14:paraId="37D13AD4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Česká republika – Ministerstvo školství, mládeže a tělovýchovy</w:t>
      </w:r>
    </w:p>
    <w:p w14:paraId="70CAA35D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Karmelitská 529/5, PSČ 118 12 Praha 1</w:t>
      </w:r>
    </w:p>
    <w:p w14:paraId="28EA2A83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00022985</w:t>
      </w:r>
    </w:p>
    <w:p w14:paraId="3A6DA3A7" w14:textId="4B5EC014" w:rsidR="00C07F09" w:rsidRDefault="000F63FE" w:rsidP="0081625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>
        <w:rPr>
          <w:rFonts w:ascii="Arial" w:hAnsi="Arial" w:cs="Arial"/>
          <w:sz w:val="22"/>
          <w:szCs w:val="22"/>
        </w:rPr>
        <w:tab/>
      </w:r>
      <w:r w:rsidR="009A78F1" w:rsidRPr="009A78F1">
        <w:rPr>
          <w:rFonts w:ascii="Arial" w:hAnsi="Arial" w:cs="Arial"/>
          <w:sz w:val="22"/>
          <w:szCs w:val="22"/>
        </w:rPr>
        <w:t>ředitelem Odboru majetkoprávního a veřejných zakázek na základě Pověření k jednání jménem státu ministra školství, mládeže a</w:t>
      </w:r>
      <w:r w:rsidR="009A78F1">
        <w:rPr>
          <w:rFonts w:ascii="Arial" w:hAnsi="Arial" w:cs="Arial"/>
          <w:sz w:val="22"/>
          <w:szCs w:val="22"/>
        </w:rPr>
        <w:t> </w:t>
      </w:r>
      <w:r w:rsidR="009A78F1" w:rsidRPr="009A78F1">
        <w:rPr>
          <w:rFonts w:ascii="Arial" w:hAnsi="Arial" w:cs="Arial"/>
          <w:sz w:val="22"/>
          <w:szCs w:val="22"/>
        </w:rPr>
        <w:t xml:space="preserve">tělovýchovy č. j. MSMT-5748/2023-2 ze dne 20. </w:t>
      </w:r>
      <w:proofErr w:type="gramStart"/>
      <w:r w:rsidR="009A78F1" w:rsidRPr="009A78F1">
        <w:rPr>
          <w:rFonts w:ascii="Arial" w:hAnsi="Arial" w:cs="Arial"/>
          <w:sz w:val="22"/>
          <w:szCs w:val="22"/>
        </w:rPr>
        <w:t>6 .</w:t>
      </w:r>
      <w:proofErr w:type="gramEnd"/>
      <w:r w:rsidR="009A78F1" w:rsidRPr="009A78F1">
        <w:rPr>
          <w:rFonts w:ascii="Arial" w:hAnsi="Arial" w:cs="Arial"/>
          <w:sz w:val="22"/>
          <w:szCs w:val="22"/>
        </w:rPr>
        <w:t>2023</w:t>
      </w:r>
      <w:r w:rsidR="00D5369F">
        <w:rPr>
          <w:rFonts w:ascii="Arial" w:hAnsi="Arial" w:cs="Arial"/>
          <w:sz w:val="22"/>
          <w:szCs w:val="22"/>
        </w:rPr>
        <w:t>.</w:t>
      </w:r>
    </w:p>
    <w:p w14:paraId="1B2C2320" w14:textId="77777777" w:rsidR="00FE7F00" w:rsidRPr="009F0C8C" w:rsidRDefault="00FE7F00" w:rsidP="00FE7F00">
      <w:pPr>
        <w:pStyle w:val="Normlnweb"/>
        <w:shd w:val="clear" w:color="auto" w:fill="FFFFFF"/>
        <w:spacing w:before="0" w:beforeAutospacing="0" w:after="0" w:afterAutospacing="0"/>
        <w:ind w:left="1410" w:hanging="1410"/>
        <w:textAlignment w:val="baseline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4C33DB" w14:textId="77777777" w:rsidR="000F63FE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 w:rsidR="00CE3DFA">
        <w:rPr>
          <w:rFonts w:ascii="Arial" w:hAnsi="Arial" w:cs="Arial"/>
          <w:color w:val="000000"/>
          <w:sz w:val="22"/>
          <w:szCs w:val="22"/>
        </w:rPr>
        <w:t>p</w:t>
      </w:r>
      <w:r w:rsidRPr="000F63FE">
        <w:rPr>
          <w:rFonts w:ascii="Arial" w:hAnsi="Arial" w:cs="Arial"/>
          <w:color w:val="000000"/>
          <w:sz w:val="22"/>
          <w:szCs w:val="22"/>
        </w:rPr>
        <w:t>ůjčitel“) na straně jedné</w:t>
      </w:r>
    </w:p>
    <w:p w14:paraId="116E1900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1412" w:hanging="1412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7C1D091" w14:textId="77777777" w:rsid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</w:p>
    <w:p w14:paraId="716B3406" w14:textId="77777777" w:rsidR="00C07F09" w:rsidRPr="000F63FE" w:rsidRDefault="00C07F09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8B7B2DB" w14:textId="77777777" w:rsidR="000F63FE" w:rsidRPr="00C07F09" w:rsidRDefault="000F63FE" w:rsidP="00FE7F00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sz w:val="22"/>
          <w:szCs w:val="22"/>
        </w:rPr>
      </w:pPr>
      <w:r w:rsidRPr="00C07F09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Vypůjčitelem</w:t>
      </w:r>
    </w:p>
    <w:p w14:paraId="07D83D7F" w14:textId="77777777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Název: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249E4">
        <w:rPr>
          <w:rFonts w:ascii="Arial" w:hAnsi="Arial" w:cs="Arial"/>
          <w:color w:val="000000"/>
          <w:sz w:val="22"/>
          <w:szCs w:val="22"/>
        </w:rPr>
        <w:t>Pionýr, z. s.</w:t>
      </w:r>
    </w:p>
    <w:p w14:paraId="0DBBE477" w14:textId="77777777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Sídlo: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Senovážné náměstí 977/24, PSČ 110 00 Praha 1</w:t>
      </w:r>
    </w:p>
    <w:p w14:paraId="7C386CF6" w14:textId="77777777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IČ: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A249E4">
        <w:rPr>
          <w:rFonts w:ascii="Arial" w:hAnsi="Arial" w:cs="Arial"/>
          <w:color w:val="000000"/>
          <w:sz w:val="22"/>
          <w:szCs w:val="22"/>
        </w:rPr>
        <w:t>00499161</w:t>
      </w:r>
    </w:p>
    <w:p w14:paraId="05C43296" w14:textId="2B68D2EE" w:rsidR="00423C56" w:rsidRDefault="00423C56" w:rsidP="00423C56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DS: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423C56">
        <w:rPr>
          <w:rFonts w:ascii="Arial" w:hAnsi="Arial" w:cs="Arial"/>
          <w:color w:val="000000"/>
          <w:sz w:val="22"/>
          <w:szCs w:val="22"/>
        </w:rPr>
        <w:t>u36ia36</w:t>
      </w:r>
    </w:p>
    <w:p w14:paraId="767327B9" w14:textId="77777777" w:rsidR="00423C56" w:rsidRPr="00AE3E9F" w:rsidRDefault="00423C56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BB9215D" w14:textId="0CFB8FD1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AE3E9F">
        <w:rPr>
          <w:rFonts w:ascii="Arial" w:hAnsi="Arial" w:cs="Arial"/>
          <w:color w:val="000000"/>
          <w:sz w:val="22"/>
          <w:szCs w:val="22"/>
        </w:rPr>
        <w:t>Zastoupená: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9A78F1">
        <w:rPr>
          <w:rFonts w:ascii="Arial" w:hAnsi="Arial" w:cs="Arial"/>
          <w:color w:val="000000"/>
          <w:sz w:val="22"/>
          <w:szCs w:val="22"/>
        </w:rPr>
        <w:t>předsedkyn</w:t>
      </w:r>
      <w:r>
        <w:rPr>
          <w:rFonts w:ascii="Arial" w:hAnsi="Arial" w:cs="Arial"/>
          <w:color w:val="000000"/>
          <w:sz w:val="22"/>
          <w:szCs w:val="22"/>
        </w:rPr>
        <w:t>í</w:t>
      </w:r>
    </w:p>
    <w:p w14:paraId="2841BA56" w14:textId="77777777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C964F01" w14:textId="77777777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(dále jen „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0F63FE">
        <w:rPr>
          <w:rFonts w:ascii="Arial" w:hAnsi="Arial" w:cs="Arial"/>
          <w:color w:val="000000"/>
          <w:sz w:val="22"/>
          <w:szCs w:val="22"/>
        </w:rPr>
        <w:t>ypůjčitel“) na straně druhé</w:t>
      </w:r>
    </w:p>
    <w:p w14:paraId="2D61CA6E" w14:textId="77777777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B9FBB8D" w14:textId="77EEE616" w:rsidR="00C47D91" w:rsidRDefault="00C47D91" w:rsidP="00C47D91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Smluvní strany se dohodly, že Smlouva o výpůjčce </w:t>
      </w:r>
      <w:r w:rsidRPr="00597B22">
        <w:rPr>
          <w:rFonts w:ascii="Arial" w:hAnsi="Arial" w:cs="Arial"/>
          <w:color w:val="000000"/>
          <w:sz w:val="22"/>
          <w:szCs w:val="22"/>
        </w:rPr>
        <w:t>č.j.: MSMT-</w:t>
      </w:r>
      <w:r w:rsidRPr="00A249E4">
        <w:rPr>
          <w:rFonts w:ascii="Arial" w:hAnsi="Arial" w:cs="Arial"/>
          <w:color w:val="000000"/>
          <w:sz w:val="22"/>
          <w:szCs w:val="22"/>
        </w:rPr>
        <w:t>38866/2019</w:t>
      </w:r>
      <w:r w:rsidRPr="00AE3E9F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5 ze dne 21. září 2022 ve znění dodatku č. 1 </w:t>
      </w:r>
      <w:r w:rsidRPr="00C47D91">
        <w:rPr>
          <w:rFonts w:ascii="Arial" w:hAnsi="Arial" w:cs="Arial"/>
          <w:color w:val="000000"/>
          <w:sz w:val="22"/>
          <w:szCs w:val="22"/>
        </w:rPr>
        <w:t>MSMT-38866/2019-</w:t>
      </w:r>
      <w:r>
        <w:rPr>
          <w:rFonts w:ascii="Arial" w:hAnsi="Arial" w:cs="Arial"/>
          <w:color w:val="000000"/>
          <w:sz w:val="22"/>
          <w:szCs w:val="22"/>
        </w:rPr>
        <w:t>8</w:t>
      </w:r>
      <w:r w:rsidRPr="00C47D91">
        <w:rPr>
          <w:rFonts w:ascii="Arial" w:hAnsi="Arial" w:cs="Arial"/>
          <w:color w:val="000000"/>
          <w:sz w:val="22"/>
          <w:szCs w:val="22"/>
        </w:rPr>
        <w:t xml:space="preserve"> ze dne </w:t>
      </w:r>
      <w:r>
        <w:rPr>
          <w:rFonts w:ascii="Arial" w:hAnsi="Arial" w:cs="Arial"/>
          <w:color w:val="000000"/>
          <w:sz w:val="22"/>
          <w:szCs w:val="22"/>
        </w:rPr>
        <w:t>19</w:t>
      </w:r>
      <w:r w:rsidRPr="00C47D91">
        <w:rPr>
          <w:rFonts w:ascii="Arial" w:hAnsi="Arial" w:cs="Arial"/>
          <w:color w:val="000000"/>
          <w:sz w:val="22"/>
          <w:szCs w:val="22"/>
        </w:rPr>
        <w:t>. září 202</w:t>
      </w:r>
      <w:r>
        <w:rPr>
          <w:rFonts w:ascii="Arial" w:hAnsi="Arial" w:cs="Arial"/>
          <w:color w:val="000000"/>
          <w:sz w:val="22"/>
          <w:szCs w:val="22"/>
        </w:rPr>
        <w:t xml:space="preserve">3, na jejímž základě vypůjčitel užívá nebytový prostor </w:t>
      </w:r>
      <w:r w:rsidRPr="00136829">
        <w:rPr>
          <w:rFonts w:ascii="Arial" w:hAnsi="Arial" w:cs="Arial"/>
          <w:color w:val="000000"/>
          <w:sz w:val="22"/>
          <w:szCs w:val="22"/>
        </w:rPr>
        <w:t>–</w:t>
      </w:r>
      <w:r w:rsidRPr="009A78F1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2" w:name="_Hlk171322925"/>
      <w:r w:rsidRPr="009A78F1">
        <w:rPr>
          <w:rFonts w:ascii="Arial" w:hAnsi="Arial" w:cs="Arial"/>
          <w:color w:val="000000"/>
          <w:sz w:val="22"/>
          <w:szCs w:val="22"/>
        </w:rPr>
        <w:t>místnost č. 6.1 o výměře 39,6 m</w:t>
      </w:r>
      <w:r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 xml:space="preserve"> a místnost č. 8 o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výměře 39,0 m</w:t>
      </w:r>
      <w:r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 xml:space="preserve"> nacházející se v 1. podzemním podlaží, místnost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501 o výměře 19,6 m</w:t>
      </w:r>
      <w:r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503 o výměře 22,0 m</w:t>
      </w:r>
      <w:r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504 o výměře 10,0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m</w:t>
      </w:r>
      <w:r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507 o výměře 29,03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508 o výměře 21,3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509 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výměře 16,2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510 o výměře 24,16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511 o výměře 17,7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512 o výměře 20,8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513 o výměře 23,4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514 o výměře 16,2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515 o výměře 19,38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 520 o výměře 21,65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>, místnost č.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521 o výměře 20,5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 xml:space="preserve"> a místnost č.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Pr="009A78F1">
        <w:rPr>
          <w:rFonts w:ascii="Arial" w:hAnsi="Arial" w:cs="Arial"/>
          <w:color w:val="000000"/>
          <w:sz w:val="22"/>
          <w:szCs w:val="22"/>
        </w:rPr>
        <w:t>522 o výměře 18,24 m</w:t>
      </w:r>
      <w:r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9A78F1">
        <w:rPr>
          <w:rFonts w:ascii="Arial" w:hAnsi="Arial" w:cs="Arial"/>
          <w:color w:val="000000"/>
          <w:sz w:val="22"/>
          <w:szCs w:val="22"/>
        </w:rPr>
        <w:t xml:space="preserve"> nacházející se v 6. nadzemním podlaží budovy</w:t>
      </w:r>
      <w:bookmarkEnd w:id="2"/>
      <w:r w:rsidRPr="009A78F1">
        <w:rPr>
          <w:rFonts w:ascii="Arial" w:hAnsi="Arial" w:cs="Arial"/>
          <w:color w:val="000000"/>
          <w:sz w:val="22"/>
          <w:szCs w:val="22"/>
        </w:rPr>
        <w:t xml:space="preserve"> na adrese Senovážné náměstí 977/24, Praha 1, Nové Město</w:t>
      </w:r>
      <w:r>
        <w:rPr>
          <w:rFonts w:ascii="Arial" w:hAnsi="Arial" w:cs="Arial"/>
          <w:color w:val="000000"/>
          <w:sz w:val="22"/>
          <w:szCs w:val="22"/>
        </w:rPr>
        <w:t xml:space="preserve"> se mění následujícím způsobem</w:t>
      </w:r>
      <w:r w:rsidRPr="00586143">
        <w:rPr>
          <w:rFonts w:ascii="Arial" w:hAnsi="Arial" w:cs="Arial"/>
          <w:color w:val="000000"/>
          <w:sz w:val="22"/>
          <w:szCs w:val="22"/>
        </w:rPr>
        <w:t>.</w:t>
      </w:r>
    </w:p>
    <w:p w14:paraId="4B0B1B58" w14:textId="77777777" w:rsidR="00423C56" w:rsidRDefault="00423C56" w:rsidP="00C47D91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3156F2" w14:textId="77777777" w:rsidR="00423C56" w:rsidRDefault="00423C56">
      <w:pPr>
        <w:rPr>
          <w:rFonts w:ascii="Arial" w:eastAsia="Times New Roman" w:hAnsi="Arial" w:cs="Arial"/>
          <w:b/>
          <w:color w:val="000000"/>
          <w:lang w:eastAsia="cs-CZ"/>
        </w:rPr>
      </w:pPr>
      <w:r>
        <w:rPr>
          <w:rFonts w:ascii="Arial" w:hAnsi="Arial" w:cs="Arial"/>
          <w:b/>
          <w:color w:val="000000"/>
        </w:rPr>
        <w:br w:type="page"/>
      </w:r>
    </w:p>
    <w:p w14:paraId="2142C762" w14:textId="6F70CB3A" w:rsidR="00EF36C2" w:rsidRPr="006E0194" w:rsidRDefault="00EF36C2" w:rsidP="00CC1650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lastRenderedPageBreak/>
        <w:t>Čl. 1</w:t>
      </w:r>
    </w:p>
    <w:p w14:paraId="19E7C60F" w14:textId="029040B0" w:rsidR="00597B22" w:rsidRDefault="00136829" w:rsidP="009546DC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článku </w:t>
      </w:r>
      <w:r w:rsidR="00EF6D1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se mění odstavec 1 </w:t>
      </w:r>
      <w:r w:rsidR="00932653">
        <w:rPr>
          <w:rFonts w:ascii="Arial" w:hAnsi="Arial" w:cs="Arial"/>
          <w:color w:val="000000"/>
          <w:sz w:val="22"/>
          <w:szCs w:val="22"/>
        </w:rPr>
        <w:t>původního znění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565549E" w14:textId="122AEA70" w:rsidR="00EF6D11" w:rsidRPr="00CC3866" w:rsidRDefault="00EF6D11" w:rsidP="00EF6D11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3" w:name="_Hlk161129699"/>
      <w:r>
        <w:rPr>
          <w:rFonts w:ascii="Arial" w:hAnsi="Arial" w:cs="Arial"/>
          <w:color w:val="000000"/>
          <w:sz w:val="22"/>
          <w:szCs w:val="22"/>
        </w:rPr>
        <w:t xml:space="preserve">Předmětem výpůjčky je nebytový prostor – 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místnost č. 6.1 o výměře 39,6 m</w:t>
      </w:r>
      <w:r w:rsidR="003A5289"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 xml:space="preserve"> a místnost č. 8 o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výměře 39,0 m</w:t>
      </w:r>
      <w:r w:rsidR="003A5289"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 xml:space="preserve"> nacházející se v 1. podzemním podlaží, místnost č.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501 o výměře 19,6 m</w:t>
      </w:r>
      <w:r w:rsidR="003A5289"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503 o výměře 22,0 m</w:t>
      </w:r>
      <w:r w:rsidR="003A5289"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504 o výměře 10,0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m</w:t>
      </w:r>
      <w:r w:rsidR="003A5289" w:rsidRPr="009A78F1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507 o výměře 29,03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508 o výměře 21,3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509 o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výměře 16,2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510 o výměře 24,16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511 o výměře 17,7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512 o výměře 20,8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513 o výměře 23,4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514 o výměře 16,2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515 o výměře 19,38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 520 o výměře 21,65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, místnost č.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521 o výměře 20,5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 xml:space="preserve"> a místnost č.</w:t>
      </w:r>
      <w:r w:rsidR="003A5289">
        <w:rPr>
          <w:rFonts w:ascii="Arial" w:hAnsi="Arial" w:cs="Arial"/>
          <w:color w:val="000000"/>
          <w:sz w:val="22"/>
          <w:szCs w:val="22"/>
        </w:rPr>
        <w:t> 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>522 o výměře 18,24 m</w:t>
      </w:r>
      <w:r w:rsidR="003A5289" w:rsidRPr="004137B0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="003A5289" w:rsidRPr="009A78F1">
        <w:rPr>
          <w:rFonts w:ascii="Arial" w:hAnsi="Arial" w:cs="Arial"/>
          <w:color w:val="000000"/>
          <w:sz w:val="22"/>
          <w:szCs w:val="22"/>
        </w:rPr>
        <w:t xml:space="preserve"> nacházející se v 6. nadzemním podlaží budovy</w:t>
      </w:r>
      <w:r>
        <w:rPr>
          <w:rFonts w:ascii="Arial" w:hAnsi="Arial" w:cs="Arial"/>
          <w:color w:val="000000"/>
          <w:sz w:val="22"/>
          <w:szCs w:val="22"/>
        </w:rPr>
        <w:t xml:space="preserve"> na adrese </w:t>
      </w:r>
      <w:r w:rsidRPr="007930A8">
        <w:rPr>
          <w:rFonts w:ascii="Arial" w:hAnsi="Arial" w:cs="Arial"/>
          <w:color w:val="000000"/>
          <w:sz w:val="22"/>
          <w:szCs w:val="22"/>
        </w:rPr>
        <w:t>Senovážné ná</w:t>
      </w:r>
      <w:r>
        <w:rPr>
          <w:rFonts w:ascii="Arial" w:hAnsi="Arial" w:cs="Arial"/>
          <w:color w:val="000000"/>
          <w:sz w:val="22"/>
          <w:szCs w:val="22"/>
        </w:rPr>
        <w:t>městí</w:t>
      </w:r>
      <w:r w:rsidRPr="007930A8">
        <w:rPr>
          <w:rFonts w:ascii="Arial" w:hAnsi="Arial" w:cs="Arial"/>
          <w:color w:val="000000"/>
          <w:sz w:val="22"/>
          <w:szCs w:val="22"/>
        </w:rPr>
        <w:t xml:space="preserve"> 977/24, Praha 1, Nové Město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bookmarkEnd w:id="3"/>
    <w:p w14:paraId="55315B97" w14:textId="32342B18" w:rsidR="00932653" w:rsidRDefault="00932653" w:rsidP="009546DC">
      <w:pPr>
        <w:pStyle w:val="Normlnweb"/>
        <w:shd w:val="clear" w:color="auto" w:fill="FFFFFF"/>
        <w:spacing w:before="240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932653">
        <w:rPr>
          <w:rFonts w:ascii="Arial" w:hAnsi="Arial" w:cs="Arial"/>
          <w:color w:val="000000"/>
          <w:sz w:val="22"/>
          <w:szCs w:val="22"/>
        </w:rPr>
        <w:t xml:space="preserve">Ve kterém </w:t>
      </w:r>
      <w:r w:rsidR="00EF6D11">
        <w:rPr>
          <w:rFonts w:ascii="Arial" w:hAnsi="Arial" w:cs="Arial"/>
          <w:color w:val="000000"/>
          <w:sz w:val="22"/>
          <w:szCs w:val="22"/>
        </w:rPr>
        <w:t>mění rozsah předmětu výpůjčky</w:t>
      </w:r>
      <w:r w:rsidRPr="00932653">
        <w:rPr>
          <w:rFonts w:ascii="Arial" w:hAnsi="Arial" w:cs="Arial"/>
          <w:color w:val="000000"/>
          <w:sz w:val="22"/>
          <w:szCs w:val="22"/>
        </w:rPr>
        <w:t xml:space="preserve"> a nově zní takto:</w:t>
      </w:r>
    </w:p>
    <w:p w14:paraId="016E4C3D" w14:textId="27584032" w:rsidR="00EF6D11" w:rsidRPr="00EF6D11" w:rsidRDefault="00EF6D11" w:rsidP="00EF6D11">
      <w:pPr>
        <w:pStyle w:val="Normlnweb"/>
        <w:shd w:val="clear" w:color="auto" w:fill="FFFFFF"/>
        <w:spacing w:before="24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Předmětem výpůjčky je nebytový prostor – 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místnost č. 6.1 o výměře 39,6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 xml:space="preserve"> a místnost č. 8 o výměře 39,0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 1. podzemním podlaží, místnost č. 501 o výměře 19,6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503 o výměře 22,0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504 o výměře 10,0 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507 o výměře 29,03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508 o výměře 21,3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509 o výměře 16,2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 510 o výměře 24,16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511 o výměře 17,7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512 o výměře 20,8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513 o výměře 23,4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514 o výměře 16,2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515 o výměře 19,38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 520 o výměře 21,65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, místnost č. 521 o výměře 20,5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 xml:space="preserve"> a místnost č. 522 o výměře 18,24 m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2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 xml:space="preserve"> nacházející se v 6. nadzemním podlaží 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a</w:t>
      </w:r>
      <w:r w:rsidR="005F240D" w:rsidRPr="005F240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</w:t>
      </w:r>
      <w:r w:rsidR="005F240D" w:rsidRPr="005F240D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>místnost č. 606 o výměře 21,65 m</w:t>
      </w:r>
      <w:r w:rsidR="005F240D" w:rsidRPr="005F240D">
        <w:rPr>
          <w:rFonts w:ascii="Arial" w:eastAsia="Calibri" w:hAnsi="Arial" w:cs="Arial"/>
          <w:i/>
          <w:iCs/>
          <w:color w:val="000000"/>
          <w:sz w:val="22"/>
          <w:szCs w:val="22"/>
          <w:vertAlign w:val="superscript"/>
          <w:lang w:eastAsia="en-US"/>
        </w:rPr>
        <w:t>2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budovy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A5289">
        <w:rPr>
          <w:rFonts w:ascii="Arial" w:hAnsi="Arial" w:cs="Arial"/>
          <w:i/>
          <w:iCs/>
          <w:color w:val="000000"/>
          <w:sz w:val="22"/>
          <w:szCs w:val="22"/>
        </w:rPr>
        <w:t>na</w:t>
      </w:r>
      <w:r w:rsidRPr="005D7242">
        <w:rPr>
          <w:rFonts w:ascii="Arial" w:hAnsi="Arial" w:cs="Arial"/>
          <w:i/>
          <w:iCs/>
          <w:color w:val="000000"/>
          <w:sz w:val="22"/>
          <w:szCs w:val="22"/>
        </w:rPr>
        <w:t xml:space="preserve"> adrese Senovážné náměstí 977/24, Praha 1, Nové Město</w:t>
      </w:r>
      <w:r w:rsidRPr="00EF6D11">
        <w:rPr>
          <w:rFonts w:ascii="Arial" w:hAnsi="Arial" w:cs="Arial"/>
          <w:i/>
          <w:iCs/>
          <w:color w:val="000000"/>
          <w:sz w:val="22"/>
          <w:szCs w:val="22"/>
        </w:rPr>
        <w:t xml:space="preserve">. </w:t>
      </w:r>
    </w:p>
    <w:p w14:paraId="75BEC680" w14:textId="3FDC7EA6" w:rsidR="00933877" w:rsidRDefault="00296CF5" w:rsidP="00296CF5">
      <w:pPr>
        <w:pStyle w:val="Normlnweb"/>
        <w:numPr>
          <w:ilvl w:val="0"/>
          <w:numId w:val="1"/>
        </w:numPr>
        <w:shd w:val="clear" w:color="auto" w:fill="FFFFFF"/>
        <w:jc w:val="both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V článku 3 se mění odstavec 4 původního znění:</w:t>
      </w:r>
    </w:p>
    <w:p w14:paraId="014E3432" w14:textId="46746A7F" w:rsidR="00296CF5" w:rsidRDefault="0057775C" w:rsidP="00296CF5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Platby záloh bude vypůjčitel hradit správci objektu, společnosti Pragocongress s.r.o.,</w:t>
      </w:r>
      <w:r w:rsidR="00926B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IČ</w:t>
      </w:r>
      <w:r w:rsidR="00926B17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25700669 se sídlem Senovážné náměstí 977/24, Nové Město, 110 00 Praha 1, na</w:t>
      </w:r>
      <w:r w:rsidR="00926B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č. účtu 115-1663980227/0100. K tomu správce vystaví Měsíční předpis zálohových plateb, který činí ke dni 1. 10. 2022 </w:t>
      </w:r>
      <w:r w:rsidRPr="00F842C8">
        <w:rPr>
          <w:rFonts w:ascii="Arial" w:hAnsi="Arial" w:cs="Arial"/>
          <w:color w:val="000000"/>
          <w:sz w:val="22"/>
          <w:szCs w:val="22"/>
        </w:rPr>
        <w:t xml:space="preserve">celkem </w:t>
      </w:r>
      <w:bookmarkStart w:id="4" w:name="_Hlk171323315"/>
      <w:r w:rsidR="003A5289" w:rsidRPr="00B40654">
        <w:rPr>
          <w:rFonts w:ascii="Arial" w:hAnsi="Arial" w:cs="Arial"/>
          <w:color w:val="000000"/>
          <w:sz w:val="22"/>
          <w:szCs w:val="22"/>
        </w:rPr>
        <w:t>47 724 Kč</w:t>
      </w:r>
      <w:r w:rsidR="003A5289">
        <w:rPr>
          <w:rFonts w:ascii="Arial" w:hAnsi="Arial" w:cs="Arial"/>
          <w:color w:val="000000"/>
          <w:sz w:val="22"/>
          <w:szCs w:val="22"/>
        </w:rPr>
        <w:t xml:space="preserve"> </w:t>
      </w:r>
      <w:r w:rsidR="003A5289" w:rsidRPr="00B40654">
        <w:rPr>
          <w:rFonts w:ascii="Arial" w:hAnsi="Arial" w:cs="Arial"/>
          <w:color w:val="000000"/>
          <w:sz w:val="22"/>
          <w:szCs w:val="22"/>
        </w:rPr>
        <w:t>(</w:t>
      </w:r>
      <w:r w:rsidR="003A5289">
        <w:rPr>
          <w:rFonts w:ascii="Arial" w:hAnsi="Arial" w:cs="Arial"/>
          <w:color w:val="000000"/>
          <w:sz w:val="22"/>
          <w:szCs w:val="22"/>
        </w:rPr>
        <w:t>čtyřicet sedm tisíc sedm set dvacet čtyři korun českých</w:t>
      </w:r>
      <w:bookmarkEnd w:id="4"/>
      <w:r w:rsidR="003A5289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). Výše předpisu může být upravena s ohledem k ustanovení odstavce 2 tohoto článku. Zálohy budou hrazeny do 20. dne aktuálního měsíce.</w:t>
      </w:r>
    </w:p>
    <w:p w14:paraId="210672B6" w14:textId="72F36D98" w:rsidR="0057775C" w:rsidRDefault="0057775C" w:rsidP="00296CF5">
      <w:pPr>
        <w:pStyle w:val="Normlnweb"/>
        <w:shd w:val="clear" w:color="auto" w:fill="FFFFFF"/>
        <w:ind w:left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Ve kterém se mění měsíční výše zálohových plateb a nově zní takto:</w:t>
      </w:r>
    </w:p>
    <w:p w14:paraId="035FE485" w14:textId="0A961CF9" w:rsidR="0057775C" w:rsidRDefault="0057775C" w:rsidP="00926B17">
      <w:pPr>
        <w:pStyle w:val="Normlnweb"/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rFonts w:ascii="Arial" w:hAnsi="Arial" w:cs="Arial"/>
          <w:i/>
          <w:iCs/>
          <w:color w:val="000000"/>
          <w:sz w:val="22"/>
          <w:szCs w:val="22"/>
        </w:rPr>
      </w:pP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Platby záloh bude vypůjčitel hradit správci objektu, společnosti Pragocongress s.r.o., IČ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25700669 se sídlem Senovážné náměstí 977/24, Nové Město, 110 00 Praha 1, na č. účtu 115-1663980227/0100. K tomu správce vystaví Měsíční předpis zálohových plateb, který činí 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od 1. 10. 2022 do 31. 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7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. 2024 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 xml:space="preserve">celkem </w:t>
      </w:r>
      <w:r w:rsidR="003A5289" w:rsidRPr="003A5289">
        <w:rPr>
          <w:rFonts w:ascii="Arial" w:hAnsi="Arial" w:cs="Arial"/>
          <w:i/>
          <w:iCs/>
          <w:color w:val="000000"/>
          <w:sz w:val="22"/>
          <w:szCs w:val="22"/>
        </w:rPr>
        <w:t>47 724 Kč (čtyřicet sedm tisíc sedm set dvacet čtyři korun českých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) a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 od 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8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F659ED" w:rsidRPr="0057775C">
        <w:rPr>
          <w:rFonts w:ascii="Arial" w:hAnsi="Arial" w:cs="Arial"/>
          <w:i/>
          <w:iCs/>
          <w:color w:val="000000"/>
          <w:sz w:val="22"/>
          <w:szCs w:val="22"/>
        </w:rPr>
        <w:t>202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 xml:space="preserve">4 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do 31. 5. 202</w:t>
      </w:r>
      <w:r w:rsidR="005F240D">
        <w:rPr>
          <w:rFonts w:ascii="Arial" w:hAnsi="Arial" w:cs="Arial"/>
          <w:i/>
          <w:iCs/>
          <w:color w:val="000000"/>
          <w:sz w:val="22"/>
          <w:szCs w:val="22"/>
        </w:rPr>
        <w:t>8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F659ED">
        <w:rPr>
          <w:rFonts w:ascii="Arial" w:hAnsi="Arial" w:cs="Arial"/>
          <w:i/>
          <w:iCs/>
          <w:color w:val="000000"/>
          <w:sz w:val="22"/>
          <w:szCs w:val="22"/>
        </w:rPr>
        <w:t>celkem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42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030</w:t>
      </w:r>
      <w:r w:rsidR="00C67EA6">
        <w:rPr>
          <w:rFonts w:ascii="Arial" w:hAnsi="Arial" w:cs="Arial"/>
          <w:i/>
          <w:iCs/>
          <w:color w:val="000000"/>
          <w:sz w:val="22"/>
          <w:szCs w:val="22"/>
        </w:rPr>
        <w:t>,-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Kč (čtyřicet 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dva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tisíc </w:t>
      </w:r>
      <w:r w:rsidR="003A5289">
        <w:rPr>
          <w:rFonts w:ascii="Arial" w:hAnsi="Arial" w:cs="Arial"/>
          <w:i/>
          <w:iCs/>
          <w:color w:val="000000"/>
          <w:sz w:val="22"/>
          <w:szCs w:val="22"/>
        </w:rPr>
        <w:t>třicet</w:t>
      </w:r>
      <w:r w:rsidR="00C46165">
        <w:rPr>
          <w:rFonts w:ascii="Arial" w:hAnsi="Arial" w:cs="Arial"/>
          <w:i/>
          <w:iCs/>
          <w:color w:val="000000"/>
          <w:sz w:val="22"/>
          <w:szCs w:val="22"/>
        </w:rPr>
        <w:t xml:space="preserve"> korun českých)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. Výše předpisu může být upravena s ohledem k</w:t>
      </w:r>
      <w:r w:rsidR="001A766B">
        <w:rPr>
          <w:rFonts w:ascii="Arial" w:hAnsi="Arial" w:cs="Arial"/>
          <w:i/>
          <w:iCs/>
          <w:color w:val="000000"/>
          <w:sz w:val="22"/>
          <w:szCs w:val="22"/>
        </w:rPr>
        <w:t> </w:t>
      </w:r>
      <w:r w:rsidRPr="0057775C">
        <w:rPr>
          <w:rFonts w:ascii="Arial" w:hAnsi="Arial" w:cs="Arial"/>
          <w:i/>
          <w:iCs/>
          <w:color w:val="000000"/>
          <w:sz w:val="22"/>
          <w:szCs w:val="22"/>
        </w:rPr>
        <w:t>ustanovení odstavce 2 tohoto článku. Zálohy budou hrazeny do 20. dne aktuálního měsíce.</w:t>
      </w:r>
    </w:p>
    <w:p w14:paraId="5391C4C8" w14:textId="60E16AE3" w:rsidR="00423C56" w:rsidRDefault="00423C56">
      <w:pPr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hAnsi="Arial" w:cs="Arial"/>
          <w:i/>
          <w:iCs/>
          <w:color w:val="000000"/>
        </w:rPr>
        <w:br w:type="page"/>
      </w:r>
    </w:p>
    <w:p w14:paraId="5060D979" w14:textId="77777777" w:rsidR="00CC1650" w:rsidRDefault="006E0194" w:rsidP="006E0194">
      <w:pPr>
        <w:pStyle w:val="Normlnweb"/>
        <w:shd w:val="clear" w:color="auto" w:fill="FFFFFF"/>
        <w:spacing w:before="360" w:beforeAutospacing="0" w:after="0" w:afterAutospacing="0" w:line="375" w:lineRule="atLeast"/>
        <w:ind w:left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6E0194">
        <w:rPr>
          <w:rFonts w:ascii="Arial" w:hAnsi="Arial" w:cs="Arial"/>
          <w:b/>
          <w:color w:val="000000"/>
          <w:sz w:val="22"/>
          <w:szCs w:val="22"/>
        </w:rPr>
        <w:lastRenderedPageBreak/>
        <w:t>Čl. 2</w:t>
      </w:r>
    </w:p>
    <w:p w14:paraId="2E83C9E7" w14:textId="77777777" w:rsidR="00624707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E0194">
        <w:rPr>
          <w:rFonts w:ascii="Arial" w:hAnsi="Arial" w:cs="Arial"/>
          <w:color w:val="000000"/>
          <w:sz w:val="22"/>
          <w:szCs w:val="22"/>
        </w:rPr>
        <w:t xml:space="preserve">V ostatních ujednáních zůstává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6E0194">
        <w:rPr>
          <w:rFonts w:ascii="Arial" w:hAnsi="Arial" w:cs="Arial"/>
          <w:color w:val="000000"/>
          <w:sz w:val="22"/>
          <w:szCs w:val="22"/>
        </w:rPr>
        <w:t xml:space="preserve">mlouva </w:t>
      </w:r>
      <w:r>
        <w:rPr>
          <w:rFonts w:ascii="Arial" w:hAnsi="Arial" w:cs="Arial"/>
          <w:color w:val="000000"/>
          <w:sz w:val="22"/>
          <w:szCs w:val="22"/>
        </w:rPr>
        <w:t xml:space="preserve">o výpůjčce </w:t>
      </w:r>
      <w:r w:rsidRPr="006E0194">
        <w:rPr>
          <w:rFonts w:ascii="Arial" w:hAnsi="Arial" w:cs="Arial"/>
          <w:color w:val="000000"/>
          <w:sz w:val="22"/>
          <w:szCs w:val="22"/>
        </w:rPr>
        <w:t>nedotčena.</w:t>
      </w:r>
    </w:p>
    <w:p w14:paraId="4F600B1B" w14:textId="77777777" w:rsidR="006E0194" w:rsidRDefault="006E0194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dodatek nabývá platnosti </w:t>
      </w:r>
      <w:r w:rsidRPr="006E0194">
        <w:rPr>
          <w:rFonts w:ascii="Arial" w:hAnsi="Arial" w:cs="Arial"/>
          <w:color w:val="000000"/>
          <w:sz w:val="22"/>
          <w:szCs w:val="22"/>
        </w:rPr>
        <w:t>dnem podpisu oběma smluvními stranami a účinnosti dnem uveřejnění v registru smluv</w:t>
      </w:r>
      <w:r w:rsidR="00932653">
        <w:rPr>
          <w:rFonts w:ascii="Arial" w:hAnsi="Arial" w:cs="Arial"/>
          <w:color w:val="000000"/>
          <w:sz w:val="22"/>
          <w:szCs w:val="22"/>
        </w:rPr>
        <w:t>, je vyhotoven v elektronickém originálu</w:t>
      </w:r>
      <w:r w:rsidRPr="006E0194">
        <w:rPr>
          <w:rFonts w:ascii="Arial" w:hAnsi="Arial" w:cs="Arial"/>
          <w:color w:val="000000"/>
          <w:sz w:val="22"/>
          <w:szCs w:val="22"/>
        </w:rPr>
        <w:t>.</w:t>
      </w:r>
    </w:p>
    <w:p w14:paraId="3296DCEE" w14:textId="10B22B98" w:rsidR="006E0194" w:rsidRPr="006E0194" w:rsidRDefault="00874225" w:rsidP="006E0194">
      <w:pPr>
        <w:pStyle w:val="Normlnweb"/>
        <w:numPr>
          <w:ilvl w:val="0"/>
          <w:numId w:val="11"/>
        </w:numPr>
        <w:shd w:val="clear" w:color="auto" w:fill="FFFFFF"/>
        <w:spacing w:before="24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74225">
        <w:rPr>
          <w:rFonts w:ascii="Arial" w:hAnsi="Arial" w:cs="Arial"/>
          <w:color w:val="000000"/>
          <w:sz w:val="22"/>
          <w:szCs w:val="22"/>
        </w:rPr>
        <w:t>Smluvní strany prohlašují, že tento dodatek uzavírají po vzájemné dohodě na základě jejich svobodné vůle, a nikoliv v tísni či za nápadně nevýhodných podmínek pro kteroukoliv smluvní stranu a na důkaz toho připojují níže své podpisy.</w:t>
      </w:r>
    </w:p>
    <w:p w14:paraId="60A6734C" w14:textId="77777777" w:rsidR="00624707" w:rsidRDefault="00624707">
      <w:pPr>
        <w:rPr>
          <w:rFonts w:ascii="Arial" w:eastAsia="Times New Roman" w:hAnsi="Arial" w:cs="Arial"/>
          <w:color w:val="000000"/>
          <w:lang w:eastAsia="cs-CZ"/>
        </w:rPr>
      </w:pPr>
    </w:p>
    <w:p w14:paraId="0122CD33" w14:textId="77777777" w:rsidR="00C67EA6" w:rsidRDefault="00C67EA6">
      <w:pPr>
        <w:rPr>
          <w:rFonts w:ascii="Arial" w:eastAsia="Times New Roman" w:hAnsi="Arial" w:cs="Arial"/>
          <w:color w:val="000000"/>
          <w:lang w:eastAsia="cs-CZ"/>
        </w:rPr>
      </w:pPr>
    </w:p>
    <w:p w14:paraId="708D1D49" w14:textId="4E19CFC1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5D51C9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 xml:space="preserve">V </w:t>
      </w:r>
      <w:r w:rsidR="00B1149D">
        <w:rPr>
          <w:rFonts w:ascii="Arial" w:hAnsi="Arial" w:cs="Arial"/>
          <w:color w:val="000000"/>
          <w:sz w:val="22"/>
          <w:szCs w:val="22"/>
        </w:rPr>
        <w:t>Praze</w:t>
      </w:r>
      <w:r w:rsidRPr="000F63F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A97F30" w14:textId="46BFE0E2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1815670" w14:textId="4A230FA0" w:rsid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08D1755" w14:textId="77777777" w:rsidR="00423C56" w:rsidRDefault="00423C56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C3E6DC9" w14:textId="77777777" w:rsidR="00423C56" w:rsidRDefault="00423C56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AC15AA9" w14:textId="77777777" w:rsidR="00C67EA6" w:rsidRPr="000F63FE" w:rsidRDefault="00C67EA6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DDE639" w14:textId="3E1B3894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0D5E2E2" w14:textId="77777777" w:rsidR="000F63FE" w:rsidRPr="000F63FE" w:rsidRDefault="000F63FE" w:rsidP="000F63FE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="00B1149D">
        <w:rPr>
          <w:rFonts w:ascii="Arial" w:hAnsi="Arial" w:cs="Arial"/>
          <w:color w:val="000000"/>
          <w:sz w:val="22"/>
          <w:szCs w:val="22"/>
        </w:rPr>
        <w:tab/>
      </w:r>
      <w:r w:rsidRPr="000F63FE">
        <w:rPr>
          <w:rFonts w:ascii="Arial" w:hAnsi="Arial" w:cs="Arial"/>
          <w:color w:val="000000"/>
          <w:sz w:val="22"/>
          <w:szCs w:val="22"/>
        </w:rPr>
        <w:t>………………………………</w:t>
      </w:r>
    </w:p>
    <w:p w14:paraId="086DF190" w14:textId="77777777" w:rsidR="000F63FE" w:rsidRPr="00B1149D" w:rsidRDefault="00C33AE5" w:rsidP="00B1149D">
      <w:pPr>
        <w:pStyle w:val="Normlnweb"/>
        <w:shd w:val="clear" w:color="auto" w:fill="FFFFFF"/>
        <w:spacing w:before="0" w:beforeAutospacing="0" w:after="0" w:afterAutospacing="0" w:line="375" w:lineRule="atLeast"/>
        <w:ind w:left="1162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  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p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ab/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za v</w:t>
      </w:r>
      <w:r w:rsidR="000F63FE" w:rsidRP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ypůjčitel</w:t>
      </w:r>
      <w:r w:rsidR="00B1149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e</w:t>
      </w:r>
    </w:p>
    <w:p w14:paraId="27EEDDF5" w14:textId="1F7267A2" w:rsidR="000F63FE" w:rsidRPr="005D51C9" w:rsidRDefault="00B1149D" w:rsidP="004137B0">
      <w:pPr>
        <w:ind w:left="908" w:firstLine="254"/>
        <w:rPr>
          <w:rFonts w:ascii="Arial" w:hAnsi="Arial" w:cs="Arial"/>
        </w:rPr>
      </w:pPr>
      <w:r w:rsidRPr="00B5379F">
        <w:rPr>
          <w:rFonts w:ascii="Arial" w:hAnsi="Arial" w:cs="Arial"/>
        </w:rPr>
        <w:tab/>
      </w:r>
      <w:r>
        <w:tab/>
      </w:r>
      <w:r>
        <w:tab/>
      </w:r>
      <w:r>
        <w:tab/>
      </w:r>
      <w:r w:rsidR="004137B0">
        <w:tab/>
      </w:r>
      <w:r w:rsidR="005D51C9" w:rsidRPr="005D51C9">
        <w:rPr>
          <w:rFonts w:ascii="Arial" w:hAnsi="Arial" w:cs="Arial"/>
        </w:rPr>
        <w:t xml:space="preserve">    </w:t>
      </w:r>
    </w:p>
    <w:p w14:paraId="2FA26D05" w14:textId="77777777" w:rsidR="00B42FEC" w:rsidRPr="000F63FE" w:rsidRDefault="00B42FEC" w:rsidP="00B42FEC">
      <w:pPr>
        <w:ind w:firstLine="254"/>
      </w:pPr>
    </w:p>
    <w:sectPr w:rsidR="00B42FEC" w:rsidRPr="000F63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E9314" w14:textId="77777777" w:rsidR="008E3E54" w:rsidRDefault="008E3E54" w:rsidP="00CC1650">
      <w:r>
        <w:separator/>
      </w:r>
    </w:p>
  </w:endnote>
  <w:endnote w:type="continuationSeparator" w:id="0">
    <w:p w14:paraId="4043CBB1" w14:textId="77777777" w:rsidR="008E3E54" w:rsidRDefault="008E3E54" w:rsidP="00C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121444"/>
      <w:docPartObj>
        <w:docPartGallery w:val="Page Numbers (Bottom of Page)"/>
        <w:docPartUnique/>
      </w:docPartObj>
    </w:sdtPr>
    <w:sdtContent>
      <w:p w14:paraId="40E2E43F" w14:textId="77777777" w:rsidR="00CE55FF" w:rsidRDefault="00CE55F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5B25D8" w14:textId="77777777" w:rsidR="00CC1650" w:rsidRDefault="00CC16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78F4" w14:textId="77777777" w:rsidR="008E3E54" w:rsidRDefault="008E3E54" w:rsidP="00CC1650">
      <w:r>
        <w:separator/>
      </w:r>
    </w:p>
  </w:footnote>
  <w:footnote w:type="continuationSeparator" w:id="0">
    <w:p w14:paraId="265B43FC" w14:textId="77777777" w:rsidR="008E3E54" w:rsidRDefault="008E3E54" w:rsidP="00CC1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CEA"/>
    <w:multiLevelType w:val="hybridMultilevel"/>
    <w:tmpl w:val="51500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CD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6CB5"/>
    <w:multiLevelType w:val="hybridMultilevel"/>
    <w:tmpl w:val="67FA3A64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354AB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01353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555AD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C6214"/>
    <w:multiLevelType w:val="hybridMultilevel"/>
    <w:tmpl w:val="D5025240"/>
    <w:lvl w:ilvl="0" w:tplc="B184BD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13367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829F2"/>
    <w:multiLevelType w:val="hybridMultilevel"/>
    <w:tmpl w:val="D1DCA4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326D1"/>
    <w:multiLevelType w:val="hybridMultilevel"/>
    <w:tmpl w:val="F098BD8C"/>
    <w:lvl w:ilvl="0" w:tplc="C51A217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 w15:restartNumberingAfterBreak="0">
    <w:nsid w:val="5070151A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C6F56"/>
    <w:multiLevelType w:val="hybridMultilevel"/>
    <w:tmpl w:val="152EF016"/>
    <w:lvl w:ilvl="0" w:tplc="A1526F1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041343">
    <w:abstractNumId w:val="2"/>
  </w:num>
  <w:num w:numId="2" w16cid:durableId="468011653">
    <w:abstractNumId w:val="6"/>
  </w:num>
  <w:num w:numId="3" w16cid:durableId="774448329">
    <w:abstractNumId w:val="5"/>
  </w:num>
  <w:num w:numId="4" w16cid:durableId="1606576889">
    <w:abstractNumId w:val="1"/>
  </w:num>
  <w:num w:numId="5" w16cid:durableId="1145897323">
    <w:abstractNumId w:val="4"/>
  </w:num>
  <w:num w:numId="6" w16cid:durableId="1759591031">
    <w:abstractNumId w:val="9"/>
  </w:num>
  <w:num w:numId="7" w16cid:durableId="1063286451">
    <w:abstractNumId w:val="11"/>
  </w:num>
  <w:num w:numId="8" w16cid:durableId="647366583">
    <w:abstractNumId w:val="7"/>
  </w:num>
  <w:num w:numId="9" w16cid:durableId="897011576">
    <w:abstractNumId w:val="3"/>
  </w:num>
  <w:num w:numId="10" w16cid:durableId="1555314141">
    <w:abstractNumId w:val="8"/>
  </w:num>
  <w:num w:numId="11" w16cid:durableId="228998887">
    <w:abstractNumId w:val="10"/>
  </w:num>
  <w:num w:numId="12" w16cid:durableId="12277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FE"/>
    <w:rsid w:val="00056362"/>
    <w:rsid w:val="000631F0"/>
    <w:rsid w:val="00095E4F"/>
    <w:rsid w:val="00096169"/>
    <w:rsid w:val="000F3007"/>
    <w:rsid w:val="000F5705"/>
    <w:rsid w:val="000F63FE"/>
    <w:rsid w:val="00136829"/>
    <w:rsid w:val="00150C6B"/>
    <w:rsid w:val="0017747F"/>
    <w:rsid w:val="00180FAA"/>
    <w:rsid w:val="001A5734"/>
    <w:rsid w:val="001A766B"/>
    <w:rsid w:val="001F17EA"/>
    <w:rsid w:val="00214D20"/>
    <w:rsid w:val="002152BD"/>
    <w:rsid w:val="00241D66"/>
    <w:rsid w:val="002420B8"/>
    <w:rsid w:val="00292E67"/>
    <w:rsid w:val="00295462"/>
    <w:rsid w:val="00296849"/>
    <w:rsid w:val="00296CF5"/>
    <w:rsid w:val="002B5051"/>
    <w:rsid w:val="002D4101"/>
    <w:rsid w:val="002D64C3"/>
    <w:rsid w:val="003010FF"/>
    <w:rsid w:val="00336EBF"/>
    <w:rsid w:val="00383FE5"/>
    <w:rsid w:val="003A5289"/>
    <w:rsid w:val="003F6219"/>
    <w:rsid w:val="004031F5"/>
    <w:rsid w:val="004137B0"/>
    <w:rsid w:val="00422732"/>
    <w:rsid w:val="00423C56"/>
    <w:rsid w:val="0043714D"/>
    <w:rsid w:val="004733B5"/>
    <w:rsid w:val="004D0586"/>
    <w:rsid w:val="004D14DC"/>
    <w:rsid w:val="00504F9B"/>
    <w:rsid w:val="00525580"/>
    <w:rsid w:val="00552590"/>
    <w:rsid w:val="00557D90"/>
    <w:rsid w:val="00560944"/>
    <w:rsid w:val="00561A69"/>
    <w:rsid w:val="0057775C"/>
    <w:rsid w:val="00586143"/>
    <w:rsid w:val="00597B22"/>
    <w:rsid w:val="005D51C9"/>
    <w:rsid w:val="005D7242"/>
    <w:rsid w:val="005E45F8"/>
    <w:rsid w:val="005F240D"/>
    <w:rsid w:val="00612650"/>
    <w:rsid w:val="00612B30"/>
    <w:rsid w:val="00620AEA"/>
    <w:rsid w:val="00624707"/>
    <w:rsid w:val="006263F5"/>
    <w:rsid w:val="006367F6"/>
    <w:rsid w:val="00643E1B"/>
    <w:rsid w:val="00667565"/>
    <w:rsid w:val="006A034D"/>
    <w:rsid w:val="006E0194"/>
    <w:rsid w:val="006F5BCA"/>
    <w:rsid w:val="0070761C"/>
    <w:rsid w:val="0072188B"/>
    <w:rsid w:val="00726464"/>
    <w:rsid w:val="007930A8"/>
    <w:rsid w:val="007C1D1A"/>
    <w:rsid w:val="007D32F4"/>
    <w:rsid w:val="007D544C"/>
    <w:rsid w:val="007E0D06"/>
    <w:rsid w:val="0081625B"/>
    <w:rsid w:val="0081669F"/>
    <w:rsid w:val="008273EA"/>
    <w:rsid w:val="008334C9"/>
    <w:rsid w:val="00841597"/>
    <w:rsid w:val="008514B0"/>
    <w:rsid w:val="00854881"/>
    <w:rsid w:val="00866D4E"/>
    <w:rsid w:val="00874225"/>
    <w:rsid w:val="00881280"/>
    <w:rsid w:val="00885B2D"/>
    <w:rsid w:val="008A01BD"/>
    <w:rsid w:val="008A788E"/>
    <w:rsid w:val="008E3E54"/>
    <w:rsid w:val="008F45F1"/>
    <w:rsid w:val="00926B17"/>
    <w:rsid w:val="00932653"/>
    <w:rsid w:val="00933877"/>
    <w:rsid w:val="00937E77"/>
    <w:rsid w:val="009546DC"/>
    <w:rsid w:val="00995E6B"/>
    <w:rsid w:val="009A78F1"/>
    <w:rsid w:val="009D5B44"/>
    <w:rsid w:val="009F0C8C"/>
    <w:rsid w:val="00A22E42"/>
    <w:rsid w:val="00A249E4"/>
    <w:rsid w:val="00A34951"/>
    <w:rsid w:val="00A82FDE"/>
    <w:rsid w:val="00AA73BB"/>
    <w:rsid w:val="00AC16E5"/>
    <w:rsid w:val="00AE3E9F"/>
    <w:rsid w:val="00AE746A"/>
    <w:rsid w:val="00AF3698"/>
    <w:rsid w:val="00B1149D"/>
    <w:rsid w:val="00B17A6E"/>
    <w:rsid w:val="00B3060A"/>
    <w:rsid w:val="00B35102"/>
    <w:rsid w:val="00B42FEC"/>
    <w:rsid w:val="00B5379F"/>
    <w:rsid w:val="00B96A5F"/>
    <w:rsid w:val="00B97743"/>
    <w:rsid w:val="00BA33B3"/>
    <w:rsid w:val="00BC15D9"/>
    <w:rsid w:val="00BE763B"/>
    <w:rsid w:val="00BF3F20"/>
    <w:rsid w:val="00C07F09"/>
    <w:rsid w:val="00C20614"/>
    <w:rsid w:val="00C211F1"/>
    <w:rsid w:val="00C32D28"/>
    <w:rsid w:val="00C33AE5"/>
    <w:rsid w:val="00C46165"/>
    <w:rsid w:val="00C47D91"/>
    <w:rsid w:val="00C52E88"/>
    <w:rsid w:val="00C54FDE"/>
    <w:rsid w:val="00C67EA6"/>
    <w:rsid w:val="00C80049"/>
    <w:rsid w:val="00CB705B"/>
    <w:rsid w:val="00CC1650"/>
    <w:rsid w:val="00CD1745"/>
    <w:rsid w:val="00CE3DFA"/>
    <w:rsid w:val="00CE55FF"/>
    <w:rsid w:val="00D20B24"/>
    <w:rsid w:val="00D43760"/>
    <w:rsid w:val="00D43E74"/>
    <w:rsid w:val="00D5369F"/>
    <w:rsid w:val="00D602AF"/>
    <w:rsid w:val="00DA33E4"/>
    <w:rsid w:val="00DF17C6"/>
    <w:rsid w:val="00E227D2"/>
    <w:rsid w:val="00E23936"/>
    <w:rsid w:val="00E34CCB"/>
    <w:rsid w:val="00E36D4F"/>
    <w:rsid w:val="00E52F6F"/>
    <w:rsid w:val="00E624A6"/>
    <w:rsid w:val="00E864BD"/>
    <w:rsid w:val="00EC33DA"/>
    <w:rsid w:val="00ED7D49"/>
    <w:rsid w:val="00EE2181"/>
    <w:rsid w:val="00EF36C2"/>
    <w:rsid w:val="00EF6D11"/>
    <w:rsid w:val="00F173B8"/>
    <w:rsid w:val="00F621A3"/>
    <w:rsid w:val="00F62B28"/>
    <w:rsid w:val="00F659E3"/>
    <w:rsid w:val="00F659ED"/>
    <w:rsid w:val="00F732D1"/>
    <w:rsid w:val="00F955BE"/>
    <w:rsid w:val="00FE7F0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269A"/>
  <w15:chartTrackingRefBased/>
  <w15:docId w15:val="{701C2052-C0AA-4136-9AC8-C5ACEBAC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54" w:hanging="45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F63F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F63FE"/>
    <w:rPr>
      <w:b/>
      <w:bCs/>
    </w:rPr>
  </w:style>
  <w:style w:type="table" w:styleId="Mkatabulky">
    <w:name w:val="Table Grid"/>
    <w:basedOn w:val="Normlntabulka"/>
    <w:uiPriority w:val="39"/>
    <w:rsid w:val="0050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6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4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650"/>
  </w:style>
  <w:style w:type="paragraph" w:styleId="Zpat">
    <w:name w:val="footer"/>
    <w:basedOn w:val="Normln"/>
    <w:link w:val="ZpatChar"/>
    <w:uiPriority w:val="99"/>
    <w:unhideWhenUsed/>
    <w:rsid w:val="00CC16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650"/>
  </w:style>
  <w:style w:type="paragraph" w:styleId="Odstavecseseznamem">
    <w:name w:val="List Paragraph"/>
    <w:basedOn w:val="Normln"/>
    <w:uiPriority w:val="34"/>
    <w:qFormat/>
    <w:rsid w:val="006E01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26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26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26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26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2653"/>
    <w:rPr>
      <w:b/>
      <w:bCs/>
      <w:sz w:val="20"/>
      <w:szCs w:val="20"/>
    </w:rPr>
  </w:style>
  <w:style w:type="paragraph" w:customStyle="1" w:styleId="Default">
    <w:name w:val="Default"/>
    <w:rsid w:val="00B3060A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Majtán Peter</dc:creator>
  <cp:keywords/>
  <dc:description/>
  <cp:lastModifiedBy>Zichová Jana</cp:lastModifiedBy>
  <cp:revision>2</cp:revision>
  <cp:lastPrinted>2021-10-15T07:15:00Z</cp:lastPrinted>
  <dcterms:created xsi:type="dcterms:W3CDTF">2024-07-10T08:08:00Z</dcterms:created>
  <dcterms:modified xsi:type="dcterms:W3CDTF">2024-07-10T08:08:00Z</dcterms:modified>
</cp:coreProperties>
</file>