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88B3" w14:textId="77777777" w:rsidR="00B74C45" w:rsidRPr="00834DBB" w:rsidRDefault="00B74C45" w:rsidP="00B74C45">
      <w:pPr>
        <w:pStyle w:val="Nzev"/>
        <w:outlineLvl w:val="0"/>
        <w:rPr>
          <w:rFonts w:cs="Arial"/>
          <w:sz w:val="36"/>
          <w:szCs w:val="36"/>
        </w:rPr>
      </w:pPr>
      <w:r w:rsidRPr="00834DBB">
        <w:rPr>
          <w:rFonts w:cs="Arial"/>
          <w:sz w:val="36"/>
          <w:szCs w:val="36"/>
        </w:rPr>
        <w:t>Smlouva o dílo</w:t>
      </w:r>
    </w:p>
    <w:p w14:paraId="5D34FB64" w14:textId="15783BE1" w:rsidR="00B74C45" w:rsidRPr="00834DBB" w:rsidRDefault="00B74C45" w:rsidP="00B74C45">
      <w:pPr>
        <w:pBdr>
          <w:bottom w:val="single" w:sz="6" w:space="1" w:color="auto"/>
        </w:pBdr>
        <w:jc w:val="center"/>
        <w:rPr>
          <w:rFonts w:ascii="Arial" w:hAnsi="Arial" w:cs="Arial"/>
        </w:rPr>
      </w:pPr>
      <w:r w:rsidRPr="00834DBB">
        <w:rPr>
          <w:rFonts w:ascii="Arial" w:hAnsi="Arial" w:cs="Arial"/>
        </w:rPr>
        <w:t xml:space="preserve">uzavřená dle § 2586 a násl. při adekvátní použití </w:t>
      </w:r>
      <w:proofErr w:type="spellStart"/>
      <w:r w:rsidRPr="00834DBB">
        <w:rPr>
          <w:rFonts w:ascii="Arial" w:hAnsi="Arial" w:cs="Arial"/>
        </w:rPr>
        <w:t>ust</w:t>
      </w:r>
      <w:proofErr w:type="spellEnd"/>
      <w:r w:rsidRPr="00834DBB">
        <w:rPr>
          <w:rFonts w:ascii="Arial" w:hAnsi="Arial" w:cs="Arial"/>
        </w:rPr>
        <w:t xml:space="preserve">. § 2358 a násl. zákona č. 89/2012 Sb., občanský zákoník, v platném znění (dále jen „občanský zákoník“) a v souladu s usnesením Rady města Jihlavy č. </w:t>
      </w:r>
      <w:r w:rsidR="007F3998">
        <w:rPr>
          <w:rFonts w:ascii="Arial" w:hAnsi="Arial" w:cs="Arial"/>
        </w:rPr>
        <w:t>2329</w:t>
      </w:r>
      <w:r w:rsidRPr="00834DBB">
        <w:rPr>
          <w:rFonts w:ascii="Arial" w:hAnsi="Arial" w:cs="Arial"/>
        </w:rPr>
        <w:t xml:space="preserve">/24-RM ze dne </w:t>
      </w:r>
      <w:r w:rsidR="007F3998">
        <w:rPr>
          <w:rFonts w:ascii="Arial" w:hAnsi="Arial" w:cs="Arial"/>
        </w:rPr>
        <w:t>6.</w:t>
      </w:r>
      <w:r w:rsidRPr="00834DBB">
        <w:rPr>
          <w:rFonts w:ascii="Arial" w:hAnsi="Arial" w:cs="Arial"/>
        </w:rPr>
        <w:t xml:space="preserve"> </w:t>
      </w:r>
      <w:r w:rsidR="007F3998">
        <w:rPr>
          <w:rFonts w:ascii="Arial" w:hAnsi="Arial" w:cs="Arial"/>
        </w:rPr>
        <w:t>6.</w:t>
      </w:r>
      <w:r w:rsidRPr="00834DBB">
        <w:rPr>
          <w:rFonts w:ascii="Arial" w:hAnsi="Arial" w:cs="Arial"/>
        </w:rPr>
        <w:t xml:space="preserve"> 2024</w:t>
      </w:r>
    </w:p>
    <w:p w14:paraId="549D064A" w14:textId="77777777" w:rsidR="00B74C45" w:rsidRPr="00834DBB" w:rsidRDefault="00B74C45" w:rsidP="00B74C45">
      <w:pPr>
        <w:pStyle w:val="Nadpis1"/>
        <w:rPr>
          <w:rFonts w:cs="Arial"/>
        </w:rPr>
      </w:pPr>
      <w:r w:rsidRPr="00834DBB">
        <w:rPr>
          <w:rFonts w:cs="Arial"/>
        </w:rPr>
        <w:t>Smluvní strany</w:t>
      </w:r>
    </w:p>
    <w:p w14:paraId="2707325B" w14:textId="77777777" w:rsidR="00B74C45" w:rsidRPr="00834DBB" w:rsidRDefault="00B74C45" w:rsidP="00B74C45">
      <w:pPr>
        <w:tabs>
          <w:tab w:val="left" w:pos="2552"/>
        </w:tabs>
        <w:jc w:val="both"/>
        <w:rPr>
          <w:rFonts w:ascii="Arial" w:hAnsi="Arial" w:cs="Arial"/>
          <w:b/>
        </w:rPr>
      </w:pPr>
      <w:r w:rsidRPr="00834DBB">
        <w:rPr>
          <w:rFonts w:ascii="Arial" w:hAnsi="Arial" w:cs="Arial"/>
        </w:rPr>
        <w:t>Objednatel:</w:t>
      </w:r>
      <w:r w:rsidRPr="00834DBB">
        <w:rPr>
          <w:rFonts w:ascii="Arial" w:hAnsi="Arial" w:cs="Arial"/>
        </w:rPr>
        <w:tab/>
      </w:r>
      <w:r w:rsidRPr="00834DBB">
        <w:rPr>
          <w:rFonts w:ascii="Arial" w:hAnsi="Arial" w:cs="Arial"/>
          <w:b/>
        </w:rPr>
        <w:t>Statutární město Jihlava</w:t>
      </w:r>
    </w:p>
    <w:p w14:paraId="5A238EFF" w14:textId="77777777" w:rsidR="00B74C45" w:rsidRPr="00834DBB" w:rsidRDefault="00B74C45" w:rsidP="00B74C45">
      <w:pPr>
        <w:tabs>
          <w:tab w:val="left" w:pos="2552"/>
        </w:tabs>
        <w:jc w:val="both"/>
        <w:rPr>
          <w:rFonts w:ascii="Arial" w:hAnsi="Arial" w:cs="Arial"/>
        </w:rPr>
      </w:pPr>
      <w:r w:rsidRPr="00834DBB">
        <w:rPr>
          <w:rFonts w:ascii="Arial" w:hAnsi="Arial" w:cs="Arial"/>
        </w:rPr>
        <w:t xml:space="preserve">Se sídlem: </w:t>
      </w:r>
      <w:r w:rsidRPr="00834DBB">
        <w:rPr>
          <w:rFonts w:ascii="Arial" w:hAnsi="Arial" w:cs="Arial"/>
        </w:rPr>
        <w:tab/>
        <w:t>Masarykovo nám. 97/1, 586 01 Jihlava</w:t>
      </w:r>
    </w:p>
    <w:p w14:paraId="2131A07C" w14:textId="77777777" w:rsidR="00B74C45" w:rsidRPr="00834DBB" w:rsidRDefault="00B74C45" w:rsidP="00B74C45">
      <w:pPr>
        <w:tabs>
          <w:tab w:val="left" w:pos="2552"/>
        </w:tabs>
        <w:jc w:val="both"/>
        <w:rPr>
          <w:rFonts w:ascii="Arial" w:hAnsi="Arial" w:cs="Arial"/>
        </w:rPr>
      </w:pPr>
      <w:r w:rsidRPr="00834DBB">
        <w:rPr>
          <w:rFonts w:ascii="Arial" w:hAnsi="Arial" w:cs="Arial"/>
        </w:rPr>
        <w:t xml:space="preserve">IČO: </w:t>
      </w:r>
      <w:r w:rsidRPr="00834DBB">
        <w:rPr>
          <w:rFonts w:ascii="Arial" w:hAnsi="Arial" w:cs="Arial"/>
        </w:rPr>
        <w:tab/>
        <w:t>002 86 010</w:t>
      </w:r>
    </w:p>
    <w:p w14:paraId="07E67258" w14:textId="77777777" w:rsidR="00B74C45" w:rsidRPr="00834DBB" w:rsidRDefault="00B74C45" w:rsidP="00B74C45">
      <w:pPr>
        <w:tabs>
          <w:tab w:val="left" w:pos="2552"/>
        </w:tabs>
        <w:jc w:val="both"/>
        <w:rPr>
          <w:rFonts w:ascii="Arial" w:hAnsi="Arial" w:cs="Arial"/>
        </w:rPr>
      </w:pPr>
      <w:r w:rsidRPr="00834DBB">
        <w:rPr>
          <w:rFonts w:ascii="Arial" w:hAnsi="Arial" w:cs="Arial"/>
        </w:rPr>
        <w:t>Zastoupený:</w:t>
      </w:r>
      <w:r w:rsidRPr="00834DBB">
        <w:rPr>
          <w:rFonts w:ascii="Arial" w:hAnsi="Arial" w:cs="Arial"/>
        </w:rPr>
        <w:tab/>
        <w:t xml:space="preserve">Mgr. Petrem Ryškou, primátorem </w:t>
      </w:r>
    </w:p>
    <w:p w14:paraId="2EBD3D69" w14:textId="77777777" w:rsidR="00B74C45" w:rsidRPr="00834DBB" w:rsidRDefault="00B74C45" w:rsidP="00B74C45">
      <w:pPr>
        <w:tabs>
          <w:tab w:val="left" w:pos="709"/>
          <w:tab w:val="left" w:pos="2268"/>
        </w:tabs>
        <w:jc w:val="both"/>
        <w:rPr>
          <w:rFonts w:ascii="Arial" w:hAnsi="Arial" w:cs="Arial"/>
        </w:rPr>
      </w:pPr>
      <w:r w:rsidRPr="00834DBB">
        <w:rPr>
          <w:rFonts w:ascii="Arial" w:hAnsi="Arial" w:cs="Arial"/>
        </w:rPr>
        <w:t>(dále též jako „Objednatel“ či „objednatel“)</w:t>
      </w:r>
    </w:p>
    <w:p w14:paraId="2CE9BBC3" w14:textId="77777777" w:rsidR="00B74C45" w:rsidRPr="00834DBB" w:rsidRDefault="00B74C45" w:rsidP="00B74C45">
      <w:pPr>
        <w:tabs>
          <w:tab w:val="left" w:pos="709"/>
          <w:tab w:val="left" w:pos="2268"/>
        </w:tabs>
        <w:jc w:val="both"/>
        <w:rPr>
          <w:rFonts w:ascii="Arial" w:hAnsi="Arial" w:cs="Arial"/>
        </w:rPr>
      </w:pPr>
    </w:p>
    <w:p w14:paraId="1DD500C8" w14:textId="678CE479" w:rsidR="00B74C45" w:rsidRPr="00834DBB" w:rsidRDefault="00B74C45" w:rsidP="00B74C45">
      <w:pPr>
        <w:jc w:val="center"/>
        <w:rPr>
          <w:rFonts w:ascii="Arial" w:hAnsi="Arial" w:cs="Arial"/>
          <w:b/>
          <w:sz w:val="28"/>
          <w:szCs w:val="28"/>
        </w:rPr>
      </w:pPr>
      <w:r w:rsidRPr="00834DBB">
        <w:rPr>
          <w:rFonts w:ascii="Arial" w:hAnsi="Arial" w:cs="Arial"/>
          <w:b/>
          <w:sz w:val="28"/>
          <w:szCs w:val="28"/>
          <w:shd w:val="clear" w:color="auto" w:fill="FFFF00"/>
        </w:rPr>
        <w:t xml:space="preserve"> </w:t>
      </w:r>
    </w:p>
    <w:p w14:paraId="0F8BC370" w14:textId="43690232" w:rsidR="00B74C45" w:rsidRPr="00834DBB" w:rsidRDefault="00B74C45" w:rsidP="00B74C45">
      <w:pPr>
        <w:tabs>
          <w:tab w:val="left" w:pos="709"/>
          <w:tab w:val="left" w:pos="2552"/>
        </w:tabs>
        <w:jc w:val="both"/>
        <w:rPr>
          <w:rFonts w:ascii="Arial" w:hAnsi="Arial" w:cs="Arial"/>
          <w:b/>
        </w:rPr>
      </w:pPr>
      <w:r w:rsidRPr="00834DBB">
        <w:rPr>
          <w:rFonts w:ascii="Arial" w:hAnsi="Arial" w:cs="Arial"/>
        </w:rPr>
        <w:t>Zhotovitel:</w:t>
      </w:r>
      <w:r w:rsidRPr="00834DBB">
        <w:rPr>
          <w:rFonts w:ascii="Arial" w:hAnsi="Arial" w:cs="Arial"/>
        </w:rPr>
        <w:tab/>
      </w:r>
      <w:r w:rsidR="007F3998">
        <w:rPr>
          <w:rFonts w:ascii="Arial" w:hAnsi="Arial" w:cs="Arial"/>
          <w:b/>
        </w:rPr>
        <w:t xml:space="preserve">Ing. Zdeněk </w:t>
      </w:r>
      <w:proofErr w:type="spellStart"/>
      <w:r w:rsidR="007F3998">
        <w:rPr>
          <w:rFonts w:ascii="Arial" w:hAnsi="Arial" w:cs="Arial"/>
          <w:b/>
        </w:rPr>
        <w:t>Sendler</w:t>
      </w:r>
      <w:proofErr w:type="spellEnd"/>
    </w:p>
    <w:p w14:paraId="7FD55DCD" w14:textId="122A7B14" w:rsidR="00B74C45" w:rsidRPr="00834DBB" w:rsidRDefault="00B74C45" w:rsidP="00B74C45">
      <w:pPr>
        <w:tabs>
          <w:tab w:val="left" w:pos="709"/>
          <w:tab w:val="left" w:pos="2552"/>
        </w:tabs>
        <w:jc w:val="both"/>
        <w:rPr>
          <w:rFonts w:ascii="Arial" w:hAnsi="Arial" w:cs="Arial"/>
        </w:rPr>
      </w:pPr>
      <w:r w:rsidRPr="00834DBB">
        <w:rPr>
          <w:rFonts w:ascii="Arial" w:hAnsi="Arial" w:cs="Arial"/>
        </w:rPr>
        <w:t xml:space="preserve">Se sídlem: </w:t>
      </w:r>
      <w:r w:rsidRPr="00834DBB">
        <w:rPr>
          <w:rFonts w:ascii="Arial" w:hAnsi="Arial" w:cs="Arial"/>
        </w:rPr>
        <w:tab/>
      </w:r>
      <w:r w:rsidR="007F3998">
        <w:rPr>
          <w:rFonts w:ascii="Arial" w:hAnsi="Arial" w:cs="Arial"/>
        </w:rPr>
        <w:t>Wanklova 576/6, 602 00 Brno</w:t>
      </w:r>
    </w:p>
    <w:p w14:paraId="377C7191" w14:textId="1077FE47" w:rsidR="00B74C45" w:rsidRPr="00834DBB" w:rsidRDefault="00B74C45" w:rsidP="00B74C45">
      <w:pPr>
        <w:tabs>
          <w:tab w:val="left" w:pos="2552"/>
        </w:tabs>
        <w:jc w:val="both"/>
        <w:rPr>
          <w:rFonts w:ascii="Arial" w:hAnsi="Arial" w:cs="Arial"/>
        </w:rPr>
      </w:pPr>
      <w:r w:rsidRPr="00834DBB">
        <w:rPr>
          <w:rFonts w:ascii="Arial" w:hAnsi="Arial" w:cs="Arial"/>
        </w:rPr>
        <w:t>IČO:</w:t>
      </w:r>
      <w:r w:rsidRPr="00834DBB">
        <w:rPr>
          <w:rFonts w:ascii="Arial" w:hAnsi="Arial" w:cs="Arial"/>
        </w:rPr>
        <w:tab/>
      </w:r>
      <w:r w:rsidR="007F3998">
        <w:rPr>
          <w:rFonts w:ascii="Arial" w:hAnsi="Arial" w:cs="Arial"/>
        </w:rPr>
        <w:t>12189391</w:t>
      </w:r>
    </w:p>
    <w:p w14:paraId="3C1D9753" w14:textId="07C59B2D" w:rsidR="00B74C45" w:rsidRPr="00834DBB" w:rsidRDefault="00B74C45" w:rsidP="00B74C45">
      <w:pPr>
        <w:tabs>
          <w:tab w:val="left" w:pos="709"/>
          <w:tab w:val="left" w:pos="2552"/>
        </w:tabs>
        <w:ind w:right="-144"/>
        <w:jc w:val="both"/>
        <w:rPr>
          <w:rFonts w:ascii="Arial" w:hAnsi="Arial" w:cs="Arial"/>
        </w:rPr>
      </w:pPr>
      <w:r w:rsidRPr="00834DBB">
        <w:rPr>
          <w:rFonts w:ascii="Arial" w:hAnsi="Arial" w:cs="Arial"/>
        </w:rPr>
        <w:t xml:space="preserve">Zastoupený: </w:t>
      </w:r>
      <w:r w:rsidRPr="00834DBB">
        <w:rPr>
          <w:rFonts w:ascii="Arial" w:hAnsi="Arial" w:cs="Arial"/>
        </w:rPr>
        <w:tab/>
      </w:r>
      <w:r w:rsidR="007F3998">
        <w:rPr>
          <w:rFonts w:ascii="Arial" w:hAnsi="Arial" w:cs="Arial"/>
        </w:rPr>
        <w:t xml:space="preserve">Ing. Zdeněk </w:t>
      </w:r>
      <w:proofErr w:type="spellStart"/>
      <w:r w:rsidR="007F3998">
        <w:rPr>
          <w:rFonts w:ascii="Arial" w:hAnsi="Arial" w:cs="Arial"/>
        </w:rPr>
        <w:t>Sendler</w:t>
      </w:r>
      <w:proofErr w:type="spellEnd"/>
    </w:p>
    <w:p w14:paraId="56432836" w14:textId="77777777" w:rsidR="00B74C45" w:rsidRPr="00834DBB" w:rsidRDefault="00B74C45" w:rsidP="00B74C45">
      <w:pPr>
        <w:tabs>
          <w:tab w:val="left" w:pos="709"/>
          <w:tab w:val="left" w:pos="2552"/>
        </w:tabs>
        <w:jc w:val="both"/>
        <w:rPr>
          <w:rFonts w:ascii="Arial" w:hAnsi="Arial" w:cs="Arial"/>
        </w:rPr>
      </w:pPr>
      <w:r w:rsidRPr="00834DBB">
        <w:rPr>
          <w:rFonts w:ascii="Arial" w:hAnsi="Arial" w:cs="Arial"/>
        </w:rPr>
        <w:t>(dále též jako „Zhotovitel“ či „zhotovitel“)</w:t>
      </w:r>
    </w:p>
    <w:p w14:paraId="696A9062" w14:textId="77777777" w:rsidR="00B74C45" w:rsidRPr="00834DBB" w:rsidRDefault="00B74C45" w:rsidP="00B74C45">
      <w:pPr>
        <w:tabs>
          <w:tab w:val="left" w:pos="1440"/>
          <w:tab w:val="left" w:pos="2552"/>
        </w:tabs>
        <w:ind w:left="1644"/>
        <w:jc w:val="both"/>
        <w:rPr>
          <w:rFonts w:ascii="Arial" w:hAnsi="Arial" w:cs="Arial"/>
        </w:rPr>
      </w:pPr>
    </w:p>
    <w:p w14:paraId="3831E79A" w14:textId="77777777" w:rsidR="00B74C45" w:rsidRPr="00834DBB" w:rsidRDefault="00B74C45" w:rsidP="00B74C45">
      <w:pPr>
        <w:tabs>
          <w:tab w:val="left" w:pos="709"/>
          <w:tab w:val="left" w:pos="2552"/>
        </w:tabs>
        <w:jc w:val="both"/>
        <w:rPr>
          <w:rFonts w:ascii="Arial" w:hAnsi="Arial" w:cs="Arial"/>
        </w:rPr>
      </w:pPr>
      <w:r w:rsidRPr="00834DBB">
        <w:rPr>
          <w:rFonts w:ascii="Arial" w:hAnsi="Arial" w:cs="Arial"/>
        </w:rPr>
        <w:t>(samostatně jako „smluvní strana“, společně pak jako „smluvní strany“)</w:t>
      </w:r>
    </w:p>
    <w:p w14:paraId="6D8EDD47" w14:textId="77777777" w:rsidR="00B74C45" w:rsidRPr="00834DBB" w:rsidRDefault="00B74C45" w:rsidP="00B74C45">
      <w:pPr>
        <w:tabs>
          <w:tab w:val="left" w:pos="1418"/>
          <w:tab w:val="left" w:pos="2552"/>
          <w:tab w:val="left" w:pos="4253"/>
        </w:tabs>
        <w:jc w:val="both"/>
        <w:rPr>
          <w:rFonts w:ascii="Arial" w:hAnsi="Arial" w:cs="Arial"/>
        </w:rPr>
      </w:pPr>
    </w:p>
    <w:p w14:paraId="1CCBE0EF" w14:textId="77777777" w:rsidR="00B74C45" w:rsidRPr="00834DBB" w:rsidRDefault="00B74C45" w:rsidP="00B74C45">
      <w:pPr>
        <w:tabs>
          <w:tab w:val="left" w:pos="709"/>
          <w:tab w:val="left" w:pos="2552"/>
        </w:tabs>
        <w:jc w:val="both"/>
        <w:rPr>
          <w:rFonts w:ascii="Arial" w:hAnsi="Arial" w:cs="Arial"/>
        </w:rPr>
      </w:pPr>
      <w:r w:rsidRPr="00834DBB">
        <w:rPr>
          <w:rFonts w:ascii="Arial" w:hAnsi="Arial" w:cs="Arial"/>
        </w:rPr>
        <w:t>Kontaktní osoba objednatele: Bc. Tomáš Kejval, odbor rozvoje města Magistrátu města Jihlavy</w:t>
      </w:r>
    </w:p>
    <w:p w14:paraId="5480F947" w14:textId="2C01FC4E" w:rsidR="00B74C45" w:rsidRPr="00834DBB" w:rsidRDefault="00B74C45" w:rsidP="00B74C45">
      <w:pPr>
        <w:tabs>
          <w:tab w:val="left" w:pos="709"/>
          <w:tab w:val="left" w:pos="4253"/>
        </w:tabs>
        <w:rPr>
          <w:rFonts w:ascii="Arial" w:hAnsi="Arial" w:cs="Arial"/>
        </w:rPr>
      </w:pPr>
      <w:r w:rsidRPr="00834DBB">
        <w:rPr>
          <w:rFonts w:ascii="Arial" w:hAnsi="Arial" w:cs="Arial"/>
        </w:rPr>
        <w:t xml:space="preserve">Kontaktní osoba zhotovitele: </w:t>
      </w:r>
      <w:r w:rsidR="007F3998">
        <w:rPr>
          <w:rFonts w:ascii="Arial" w:hAnsi="Arial" w:cs="Arial"/>
        </w:rPr>
        <w:t xml:space="preserve">Ing. Zdeněk </w:t>
      </w:r>
      <w:proofErr w:type="spellStart"/>
      <w:r w:rsidR="007F3998">
        <w:rPr>
          <w:rFonts w:ascii="Arial" w:hAnsi="Arial" w:cs="Arial"/>
        </w:rPr>
        <w:t>Sendler</w:t>
      </w:r>
      <w:proofErr w:type="spellEnd"/>
    </w:p>
    <w:p w14:paraId="72E80B6E" w14:textId="77777777" w:rsidR="00B74C45" w:rsidRPr="00834DBB" w:rsidRDefault="00B74C45" w:rsidP="00B74C45">
      <w:pPr>
        <w:tabs>
          <w:tab w:val="left" w:pos="284"/>
          <w:tab w:val="left" w:pos="1418"/>
          <w:tab w:val="left" w:pos="2552"/>
          <w:tab w:val="left" w:pos="4253"/>
        </w:tabs>
        <w:spacing w:line="40" w:lineRule="atLeast"/>
        <w:jc w:val="both"/>
        <w:outlineLvl w:val="0"/>
        <w:rPr>
          <w:rFonts w:ascii="Arial" w:hAnsi="Arial" w:cs="Arial"/>
          <w:b/>
          <w:caps/>
          <w:u w:val="single"/>
        </w:rPr>
      </w:pPr>
    </w:p>
    <w:p w14:paraId="4B0B77B7" w14:textId="77777777" w:rsidR="00B74C45" w:rsidRPr="00834DBB" w:rsidRDefault="00B74C45" w:rsidP="00B74C45">
      <w:pPr>
        <w:pStyle w:val="Nadpis1"/>
        <w:rPr>
          <w:rFonts w:cs="Arial"/>
        </w:rPr>
      </w:pPr>
      <w:r w:rsidRPr="00834DBB">
        <w:rPr>
          <w:rFonts w:cs="Arial"/>
        </w:rPr>
        <w:t>PREAMBULE</w:t>
      </w:r>
    </w:p>
    <w:p w14:paraId="11FC91F5" w14:textId="77777777" w:rsidR="00B74C45" w:rsidRPr="00834DBB" w:rsidRDefault="00B74C45" w:rsidP="00B74C45">
      <w:pPr>
        <w:widowControl w:val="0"/>
        <w:numPr>
          <w:ilvl w:val="0"/>
          <w:numId w:val="18"/>
        </w:numPr>
        <w:suppressAutoHyphens/>
        <w:spacing w:after="60" w:line="240" w:lineRule="auto"/>
        <w:ind w:left="425" w:right="-284" w:hanging="357"/>
        <w:jc w:val="both"/>
        <w:rPr>
          <w:rFonts w:ascii="Arial" w:hAnsi="Arial" w:cs="Arial"/>
        </w:rPr>
      </w:pPr>
      <w:r w:rsidRPr="00834DBB">
        <w:rPr>
          <w:rFonts w:ascii="Arial" w:hAnsi="Arial" w:cs="Arial"/>
        </w:rPr>
        <w:t>Zhotovitel prohlašuje, že je subjektem založeným dle příslušných právních předpisů, předmět Smlouvy uvedený v této Smlouvě dokáže splnit řádně, včasně a s odbornou péčí a je v této oblasti odborníkem ve smyslu příslušných ustanovení občanského zákoníku. Dále zhotovitel prohlašuje, že v průběhu zpracování díla bude práce na díle koordinovat a projednávat s objednatelem, jeho zástupci a jakýmikoliv dalšími subjekty, které objednatel určí.</w:t>
      </w:r>
    </w:p>
    <w:p w14:paraId="21781BC1" w14:textId="77777777" w:rsidR="00B74C45" w:rsidRPr="00834DBB" w:rsidRDefault="00B74C45" w:rsidP="00B74C45">
      <w:pPr>
        <w:widowControl w:val="0"/>
        <w:numPr>
          <w:ilvl w:val="0"/>
          <w:numId w:val="18"/>
        </w:numPr>
        <w:suppressAutoHyphens/>
        <w:spacing w:after="60" w:line="240" w:lineRule="auto"/>
        <w:ind w:left="425" w:right="-284" w:hanging="357"/>
        <w:jc w:val="both"/>
        <w:rPr>
          <w:rFonts w:ascii="Arial" w:hAnsi="Arial" w:cs="Arial"/>
          <w:b/>
          <w:caps/>
          <w:u w:val="single"/>
        </w:rPr>
      </w:pPr>
      <w:r w:rsidRPr="00834DBB">
        <w:rPr>
          <w:rFonts w:ascii="Arial" w:hAnsi="Arial" w:cs="Arial"/>
        </w:rPr>
        <w:t xml:space="preserve">Objednatel prohlašuje, že je statutárním městem, je pro něj předmět této Smlouvy vysoce důležitý a tento bude též možno hradit z prostředků fondů Evropské unie. Pro objednatele je pak prioritní, aby zhotovitel provedl dílo dle této Smlouvy řádně a včas. </w:t>
      </w:r>
    </w:p>
    <w:p w14:paraId="17CD73FD" w14:textId="65F669E8" w:rsidR="00B74C45" w:rsidRPr="00834DBB" w:rsidRDefault="00B74C45" w:rsidP="00B74C45">
      <w:pPr>
        <w:widowControl w:val="0"/>
        <w:numPr>
          <w:ilvl w:val="0"/>
          <w:numId w:val="18"/>
        </w:numPr>
        <w:suppressAutoHyphens/>
        <w:spacing w:after="60" w:line="240" w:lineRule="auto"/>
        <w:ind w:left="425" w:right="-284" w:hanging="357"/>
        <w:jc w:val="both"/>
        <w:rPr>
          <w:rFonts w:ascii="Arial" w:hAnsi="Arial" w:cs="Arial"/>
        </w:rPr>
      </w:pPr>
      <w:r w:rsidRPr="00834DBB">
        <w:rPr>
          <w:rFonts w:ascii="Arial" w:hAnsi="Arial" w:cs="Arial"/>
        </w:rPr>
        <w:t>Tato smlouva je uzavírána na základě výsledků veřejné zakázky s názvem „</w:t>
      </w:r>
      <w:r w:rsidR="003A6272">
        <w:rPr>
          <w:rFonts w:ascii="Arial" w:hAnsi="Arial" w:cs="Arial"/>
        </w:rPr>
        <w:t>R</w:t>
      </w:r>
      <w:r w:rsidRPr="00834DBB">
        <w:rPr>
          <w:rFonts w:ascii="Arial" w:hAnsi="Arial" w:cs="Arial"/>
        </w:rPr>
        <w:t>evitalizace parku Smetanovy sady</w:t>
      </w:r>
      <w:r w:rsidR="003A6272">
        <w:rPr>
          <w:rFonts w:ascii="Arial" w:hAnsi="Arial" w:cs="Arial"/>
        </w:rPr>
        <w:t>, Jihlava</w:t>
      </w:r>
      <w:r w:rsidRPr="00834DBB">
        <w:rPr>
          <w:rFonts w:ascii="Arial" w:hAnsi="Arial" w:cs="Arial"/>
        </w:rPr>
        <w:t>“ (dále též jako „veřejná zakázka“).</w:t>
      </w:r>
    </w:p>
    <w:p w14:paraId="3FE75F37" w14:textId="77777777" w:rsidR="00B74C45" w:rsidRPr="00834DBB" w:rsidRDefault="00B74C45" w:rsidP="00B74C45">
      <w:pPr>
        <w:pStyle w:val="Nadpis1"/>
        <w:rPr>
          <w:rFonts w:cs="Arial"/>
        </w:rPr>
      </w:pPr>
      <w:r w:rsidRPr="00834DBB">
        <w:rPr>
          <w:rFonts w:cs="Arial"/>
        </w:rPr>
        <w:t>POUŽITÉ NÁZVOSLOVÍ</w:t>
      </w:r>
    </w:p>
    <w:p w14:paraId="2A3CA490" w14:textId="77777777" w:rsidR="00B74C45" w:rsidRPr="00834DBB" w:rsidRDefault="00B74C45" w:rsidP="00B74C45">
      <w:pPr>
        <w:numPr>
          <w:ilvl w:val="0"/>
          <w:numId w:val="7"/>
        </w:numPr>
        <w:tabs>
          <w:tab w:val="clear" w:pos="720"/>
        </w:tabs>
        <w:spacing w:after="120" w:line="40" w:lineRule="atLeast"/>
        <w:ind w:left="426"/>
        <w:jc w:val="both"/>
        <w:rPr>
          <w:rFonts w:ascii="Arial" w:hAnsi="Arial" w:cs="Arial"/>
        </w:rPr>
      </w:pPr>
      <w:r w:rsidRPr="00834DBB">
        <w:rPr>
          <w:rFonts w:ascii="Arial" w:hAnsi="Arial" w:cs="Arial"/>
        </w:rPr>
        <w:t>V rámci této Smlouvy jsou použita označení a názvy obvyklé. Pro jednoznačnost použitých pojmů se pod jednotlivými pojmy rozumí:</w:t>
      </w:r>
    </w:p>
    <w:p w14:paraId="7381EB25"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rPr>
      </w:pPr>
      <w:r w:rsidRPr="00834DBB">
        <w:rPr>
          <w:rFonts w:ascii="Arial" w:hAnsi="Arial" w:cs="Arial"/>
          <w:iCs/>
        </w:rPr>
        <w:t xml:space="preserve">Smlouvou tento dokument podepsaný oprávněnými zástupci Objednatele a Zhotovitele, v němž jsou obsaženy všechny podstatné náležitosti podle zvláštního právního předpisu, včetně všech </w:t>
      </w:r>
      <w:r w:rsidRPr="00834DBB">
        <w:rPr>
          <w:rFonts w:ascii="Arial" w:hAnsi="Arial" w:cs="Arial"/>
          <w:iCs/>
        </w:rPr>
        <w:lastRenderedPageBreak/>
        <w:t xml:space="preserve">jeho příloh, jakož i veškeré jeho změny a dodatky, které budou uzavřeny v souladu s ustanoveními Smlouvy. </w:t>
      </w:r>
    </w:p>
    <w:p w14:paraId="5A26EB8B"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Objednatelem osoba označená ve Smlouvě jako Objednatel.</w:t>
      </w:r>
    </w:p>
    <w:p w14:paraId="22270C23"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Zhotovitelem osoba označená ve Smlouvě jako Zhotovitel.</w:t>
      </w:r>
    </w:p>
    <w:p w14:paraId="4F096FFC"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Smluvní stranou osoba Objednatele nebo osoba Zhotovitele.</w:t>
      </w:r>
    </w:p>
    <w:p w14:paraId="3819E526"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Termínem „zahájení prací“ den, v němž se předpokládá, že Zhotovitel zahájí práce na vypracování díla.</w:t>
      </w:r>
    </w:p>
    <w:p w14:paraId="5478AB09"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Výkazem výměr matematický a verbální popis způsobu stanovení množství požadovaných stavebních prací, dodávek a služeb s uvedením postupu výpočtu a s odkazem na konkrétní výkresovou část projektové dokumentace.</w:t>
      </w:r>
    </w:p>
    <w:p w14:paraId="34465602"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Položkovým rozpočtem Zhotovitelem oceněný soupis stavebních prací, dodávek a služeb v rozsahu  soupisu stavebních prací, dodávek a služeb se specifikací obvyklých jednotkových cen stavebních prací, dodávek a služeb a jejich celkové ceny za stanovené množství měrných jednotek včetně potřebných součtů a mezisoučtů.</w:t>
      </w:r>
    </w:p>
    <w:p w14:paraId="095E471F"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Vadou odchylka v kvalitě, obsahu, rozsahu nebo parametrech díla či jeho části, proti podmínkám stanovených Smlouvou nebo technickými normami či obecně závaznými předpisy.</w:t>
      </w:r>
    </w:p>
    <w:p w14:paraId="00DB332D"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rPr>
      </w:pPr>
      <w:r w:rsidRPr="00834DBB">
        <w:rPr>
          <w:rFonts w:ascii="Arial" w:hAnsi="Arial" w:cs="Arial"/>
          <w:iCs/>
        </w:rPr>
        <w:t>Nedodělkem</w:t>
      </w:r>
      <w:r w:rsidRPr="00834DBB">
        <w:rPr>
          <w:rFonts w:ascii="Arial" w:hAnsi="Arial" w:cs="Arial"/>
        </w:rPr>
        <w:t xml:space="preserve"> se rozumí rovněž nedokončené práce stanovené touto Smlouvou.</w:t>
      </w:r>
    </w:p>
    <w:p w14:paraId="744700B0" w14:textId="77777777" w:rsidR="00B74C45" w:rsidRPr="00834DBB" w:rsidRDefault="00B74C45" w:rsidP="00B74C45">
      <w:pPr>
        <w:numPr>
          <w:ilvl w:val="1"/>
          <w:numId w:val="7"/>
        </w:numPr>
        <w:tabs>
          <w:tab w:val="clear" w:pos="1428"/>
        </w:tabs>
        <w:spacing w:after="120" w:line="40" w:lineRule="atLeast"/>
        <w:ind w:left="993" w:hanging="567"/>
        <w:jc w:val="both"/>
        <w:rPr>
          <w:rFonts w:ascii="Arial" w:hAnsi="Arial" w:cs="Arial"/>
          <w:iCs/>
        </w:rPr>
      </w:pPr>
      <w:r w:rsidRPr="00834DBB">
        <w:rPr>
          <w:rFonts w:ascii="Arial" w:hAnsi="Arial" w:cs="Arial"/>
          <w:iCs/>
        </w:rPr>
        <w:t>Autorským dozorem osoba Zhotovitele ve fázi, kdy zajišťuje odbornou kontrolní činnost při přípravě, zhotovování a dokončení stavby pro Objednatele v rozsahu, zda stavba či prováděné práce odpovídá projektové dokumentaci.</w:t>
      </w:r>
    </w:p>
    <w:p w14:paraId="62F25ABF" w14:textId="77777777" w:rsidR="00B74C45" w:rsidRPr="00834DBB" w:rsidRDefault="00B74C45" w:rsidP="00B74C45">
      <w:pPr>
        <w:numPr>
          <w:ilvl w:val="0"/>
          <w:numId w:val="7"/>
        </w:numPr>
        <w:spacing w:after="120" w:line="40" w:lineRule="atLeast"/>
        <w:jc w:val="both"/>
        <w:rPr>
          <w:rFonts w:ascii="Arial" w:hAnsi="Arial" w:cs="Arial"/>
          <w:iCs/>
        </w:rPr>
      </w:pPr>
      <w:r w:rsidRPr="00834DBB">
        <w:rPr>
          <w:rFonts w:ascii="Arial" w:hAnsi="Arial" w:cs="Arial"/>
          <w:iCs/>
        </w:rPr>
        <w:t>Pro vyloučení všech pochybností smluvní strany konstatují, že používá-li tato Smlouva slova v jednotném čísle, tak tyto v sobě zahrnují podle kontextu Smlouvy i množné číslo a naopak. Toto platí i pro definice užívané ve Smlouvě, které podle kontextu Smlouvy a konkrétních okolností platí i pro jednotné číslo či množné číslo, i když je příslušná definice uvedena ve Smlouvě pouze v jednotném či pouze v množném čísle.</w:t>
      </w:r>
      <w:r w:rsidRPr="00834DBB">
        <w:rPr>
          <w:rFonts w:ascii="Arial" w:hAnsi="Arial" w:cs="Arial"/>
        </w:rPr>
        <w:t xml:space="preserve"> </w:t>
      </w:r>
      <w:r w:rsidRPr="00834DBB">
        <w:rPr>
          <w:rFonts w:ascii="Arial" w:hAnsi="Arial" w:cs="Arial"/>
          <w:iCs/>
        </w:rPr>
        <w:t>Pod pojmem „definice“ se v této Smlouvě rozumí definice uváděné v příslušných ustanoveních Smlouvy v závorce a v uvozovkách.</w:t>
      </w:r>
    </w:p>
    <w:p w14:paraId="06902BAE" w14:textId="77777777" w:rsidR="00B74C45" w:rsidRPr="00834DBB" w:rsidRDefault="00B74C45" w:rsidP="00B74C45">
      <w:pPr>
        <w:pStyle w:val="Nadpis1"/>
        <w:rPr>
          <w:rFonts w:cs="Arial"/>
        </w:rPr>
      </w:pPr>
      <w:r w:rsidRPr="00834DBB">
        <w:rPr>
          <w:rFonts w:cs="Arial"/>
        </w:rPr>
        <w:t xml:space="preserve"> Předmět díla</w:t>
      </w:r>
    </w:p>
    <w:p w14:paraId="63E860F7" w14:textId="27CB3880" w:rsidR="00B74C45" w:rsidRPr="00834DBB" w:rsidRDefault="00B74C45" w:rsidP="00B74C45">
      <w:pPr>
        <w:numPr>
          <w:ilvl w:val="0"/>
          <w:numId w:val="16"/>
        </w:numPr>
        <w:snapToGrid w:val="0"/>
        <w:spacing w:after="120" w:line="40" w:lineRule="atLeast"/>
        <w:ind w:left="426"/>
        <w:jc w:val="both"/>
        <w:rPr>
          <w:rFonts w:ascii="Arial" w:hAnsi="Arial" w:cs="Arial"/>
        </w:rPr>
      </w:pPr>
      <w:r w:rsidRPr="00834DBB">
        <w:rPr>
          <w:rFonts w:ascii="Arial" w:hAnsi="Arial" w:cs="Arial"/>
        </w:rPr>
        <w:t>Zhotovitel se zavazuje pro objednatele, a to na svůj náklad, nebezpečí a odpovědnost vypracovat a dodat aktualizaci původní studie vypracované zhotovitelem Ing. Václav Babka, IČO: 47943921, se sídlem Dunajská 29, 625 00 Brno</w:t>
      </w:r>
      <w:r w:rsidR="00DA6E02" w:rsidRPr="00834DBB">
        <w:rPr>
          <w:rFonts w:ascii="Arial" w:hAnsi="Arial" w:cs="Arial"/>
        </w:rPr>
        <w:t xml:space="preserve"> z data 02/2022, která tvoří přílohu č. 1 této Smlouvy</w:t>
      </w:r>
      <w:r w:rsidRPr="00834DBB">
        <w:rPr>
          <w:rFonts w:ascii="Arial" w:hAnsi="Arial" w:cs="Arial"/>
        </w:rPr>
        <w:t xml:space="preserve">, </w:t>
      </w:r>
      <w:r w:rsidR="00DA6E02" w:rsidRPr="00834DBB">
        <w:rPr>
          <w:rFonts w:ascii="Arial" w:hAnsi="Arial" w:cs="Arial"/>
        </w:rPr>
        <w:t xml:space="preserve">dále </w:t>
      </w:r>
      <w:r w:rsidRPr="00834DBB">
        <w:rPr>
          <w:rFonts w:ascii="Arial" w:hAnsi="Arial" w:cs="Arial"/>
        </w:rPr>
        <w:t>projektovou dokumentaci pro vydání povolení záměru a projektovou dokumentaci pro provádění stavby umožňující vypsání zadávacího řízení na zhotovitele stavby, a to v souladu s příslušnými ustanoveními zákona č. 134/2016 Sb., o zadávání veřejných zakázek, v platném znění (dále též jako „zákon o zadávání veřejných zakázek“), zajistit inženýrskou činnost pro vydání povolení záměru a  zajistit autorský dozor.</w:t>
      </w:r>
    </w:p>
    <w:p w14:paraId="64DCCAC1" w14:textId="77777777" w:rsidR="00B74C45" w:rsidRPr="00834DBB" w:rsidRDefault="00B74C45" w:rsidP="00B74C45">
      <w:pPr>
        <w:pStyle w:val="Bezmezer"/>
        <w:spacing w:line="40" w:lineRule="atLeast"/>
        <w:ind w:left="426"/>
        <w:jc w:val="both"/>
        <w:rPr>
          <w:rFonts w:ascii="Arial" w:hAnsi="Arial" w:cs="Arial"/>
        </w:rPr>
      </w:pPr>
      <w:r w:rsidRPr="00834DBB">
        <w:rPr>
          <w:rFonts w:ascii="Arial" w:hAnsi="Arial" w:cs="Arial"/>
        </w:rPr>
        <w:t xml:space="preserve">Zhotovitel zabezpečí v rámci provádění předmětu díla dle této Smlouvy na své náklady, nebezpečí a odpovědnost veškeré nutné a vhodné průzkumné a jiné práce a činnosti nutné pro splnění díla tak, aby byla zajištěna realizovatelnost stavby: </w:t>
      </w:r>
    </w:p>
    <w:p w14:paraId="055B44F4" w14:textId="77777777" w:rsidR="00B74C45" w:rsidRPr="00834DBB" w:rsidRDefault="00B74C45" w:rsidP="00B74C45">
      <w:pPr>
        <w:pStyle w:val="Bezmezer"/>
        <w:spacing w:line="40" w:lineRule="atLeast"/>
        <w:ind w:left="426"/>
        <w:jc w:val="both"/>
        <w:rPr>
          <w:rFonts w:ascii="Arial" w:hAnsi="Arial" w:cs="Arial"/>
        </w:rPr>
      </w:pPr>
    </w:p>
    <w:p w14:paraId="1970FB44" w14:textId="0ADB6BF7" w:rsidR="00B74C45" w:rsidRPr="00834DBB" w:rsidRDefault="00B74C45" w:rsidP="00B74C45">
      <w:pPr>
        <w:pStyle w:val="Bezmezer"/>
        <w:spacing w:line="40" w:lineRule="atLeast"/>
        <w:jc w:val="center"/>
        <w:rPr>
          <w:rFonts w:ascii="Arial" w:hAnsi="Arial" w:cs="Arial"/>
          <w:b/>
          <w:sz w:val="28"/>
          <w:szCs w:val="28"/>
        </w:rPr>
      </w:pPr>
      <w:r w:rsidRPr="00834DBB">
        <w:rPr>
          <w:rFonts w:ascii="Arial" w:hAnsi="Arial" w:cs="Arial"/>
          <w:b/>
          <w:sz w:val="28"/>
          <w:szCs w:val="28"/>
        </w:rPr>
        <w:t>„</w:t>
      </w:r>
      <w:r w:rsidR="003A6272">
        <w:rPr>
          <w:rFonts w:ascii="Arial" w:hAnsi="Arial" w:cs="Arial"/>
          <w:b/>
          <w:sz w:val="28"/>
          <w:szCs w:val="28"/>
        </w:rPr>
        <w:t>R</w:t>
      </w:r>
      <w:r w:rsidRPr="00834DBB">
        <w:rPr>
          <w:rFonts w:ascii="Arial" w:hAnsi="Arial" w:cs="Arial"/>
          <w:b/>
          <w:sz w:val="28"/>
          <w:szCs w:val="28"/>
        </w:rPr>
        <w:t>evitalizace parku Smetanovy sady</w:t>
      </w:r>
      <w:r w:rsidR="003A6272">
        <w:rPr>
          <w:rFonts w:ascii="Arial" w:hAnsi="Arial" w:cs="Arial"/>
          <w:b/>
          <w:sz w:val="28"/>
          <w:szCs w:val="28"/>
        </w:rPr>
        <w:t>, Jihlava</w:t>
      </w:r>
      <w:r w:rsidRPr="00834DBB">
        <w:rPr>
          <w:rFonts w:ascii="Arial" w:hAnsi="Arial" w:cs="Arial"/>
          <w:b/>
          <w:sz w:val="28"/>
          <w:szCs w:val="28"/>
        </w:rPr>
        <w:t>“</w:t>
      </w:r>
    </w:p>
    <w:p w14:paraId="1E642324" w14:textId="77777777" w:rsidR="00B74C45" w:rsidRPr="00834DBB" w:rsidRDefault="00B74C45" w:rsidP="00B74C45">
      <w:pPr>
        <w:pStyle w:val="Bezmezer"/>
        <w:spacing w:line="40" w:lineRule="atLeast"/>
        <w:jc w:val="center"/>
        <w:rPr>
          <w:rFonts w:ascii="Arial" w:hAnsi="Arial" w:cs="Arial"/>
        </w:rPr>
      </w:pPr>
      <w:r w:rsidRPr="00834DBB">
        <w:rPr>
          <w:rFonts w:ascii="Arial" w:hAnsi="Arial" w:cs="Arial"/>
        </w:rPr>
        <w:t>(dále též jako „stavba“)</w:t>
      </w:r>
    </w:p>
    <w:p w14:paraId="02A4E1D7" w14:textId="77777777" w:rsidR="00B74C45" w:rsidRPr="00834DBB" w:rsidRDefault="00B74C45" w:rsidP="00B74C45">
      <w:pPr>
        <w:pStyle w:val="Bezmezer"/>
        <w:spacing w:line="40" w:lineRule="atLeast"/>
        <w:ind w:left="426"/>
        <w:rPr>
          <w:rFonts w:ascii="Arial" w:hAnsi="Arial" w:cs="Arial"/>
        </w:rPr>
      </w:pPr>
    </w:p>
    <w:p w14:paraId="0A78ACB5" w14:textId="77777777" w:rsidR="00B74C45" w:rsidRPr="00834DBB" w:rsidRDefault="00B74C45" w:rsidP="00B74C45">
      <w:pPr>
        <w:pStyle w:val="Bezmezer"/>
        <w:spacing w:after="240" w:line="40" w:lineRule="atLeast"/>
        <w:ind w:left="425"/>
        <w:jc w:val="both"/>
        <w:rPr>
          <w:rFonts w:ascii="Arial" w:hAnsi="Arial" w:cs="Arial"/>
          <w:caps/>
        </w:rPr>
      </w:pPr>
      <w:r w:rsidRPr="00834DBB">
        <w:rPr>
          <w:rFonts w:ascii="Arial" w:hAnsi="Arial" w:cs="Arial"/>
        </w:rPr>
        <w:t>Pro vyloučení všech pochybností se má za to, že „dílo“ jsou všechny práce, činnosti, služby, výkony a dodávky zhotovitele prováděné pro objednatele na základě této Smlouvy a v jejím souladu.</w:t>
      </w:r>
    </w:p>
    <w:p w14:paraId="528646B0" w14:textId="77777777" w:rsidR="00B74C45" w:rsidRPr="00834DBB" w:rsidRDefault="00B74C45" w:rsidP="00B74C45">
      <w:pPr>
        <w:numPr>
          <w:ilvl w:val="0"/>
          <w:numId w:val="16"/>
        </w:numPr>
        <w:snapToGrid w:val="0"/>
        <w:spacing w:after="120" w:line="40" w:lineRule="atLeast"/>
        <w:ind w:left="426"/>
        <w:jc w:val="both"/>
        <w:rPr>
          <w:rFonts w:ascii="Arial" w:hAnsi="Arial" w:cs="Arial"/>
          <w:b/>
        </w:rPr>
      </w:pPr>
      <w:r w:rsidRPr="00834DBB">
        <w:rPr>
          <w:rFonts w:ascii="Arial" w:hAnsi="Arial" w:cs="Arial"/>
        </w:rPr>
        <w:t>Předmět díla bude proveden:</w:t>
      </w:r>
    </w:p>
    <w:p w14:paraId="0452C1D9" w14:textId="1B354036" w:rsidR="00B74C45" w:rsidRPr="00834DBB" w:rsidRDefault="00B74C45" w:rsidP="00834DBB">
      <w:pPr>
        <w:numPr>
          <w:ilvl w:val="0"/>
          <w:numId w:val="5"/>
        </w:numPr>
        <w:spacing w:after="120" w:line="40" w:lineRule="atLeast"/>
        <w:jc w:val="both"/>
        <w:rPr>
          <w:rFonts w:ascii="Arial" w:hAnsi="Arial" w:cs="Arial"/>
        </w:rPr>
      </w:pPr>
      <w:r w:rsidRPr="00834DBB">
        <w:rPr>
          <w:rFonts w:ascii="Arial" w:hAnsi="Arial" w:cs="Arial"/>
        </w:rPr>
        <w:t xml:space="preserve">V rozsahu a souladu s podmínkami výzvy ze dne </w:t>
      </w:r>
      <w:r w:rsidR="00834DBB">
        <w:rPr>
          <w:rFonts w:ascii="Arial" w:hAnsi="Arial" w:cs="Arial"/>
        </w:rPr>
        <w:t>27. 5. 2024</w:t>
      </w:r>
      <w:r w:rsidRPr="00834DBB">
        <w:rPr>
          <w:rFonts w:ascii="Arial" w:hAnsi="Arial" w:cs="Arial"/>
        </w:rPr>
        <w:t xml:space="preserve"> na plnění veřejné zakázky, na základě jejichž výsledků je uzavírána tato Smlouva. </w:t>
      </w:r>
    </w:p>
    <w:p w14:paraId="75E345F2" w14:textId="3CA2AA85" w:rsidR="00B74C45" w:rsidRPr="00834DBB" w:rsidRDefault="00B74C45" w:rsidP="00834DBB">
      <w:pPr>
        <w:numPr>
          <w:ilvl w:val="0"/>
          <w:numId w:val="5"/>
        </w:numPr>
        <w:spacing w:after="120" w:line="240" w:lineRule="auto"/>
        <w:jc w:val="both"/>
        <w:rPr>
          <w:rFonts w:ascii="Arial" w:hAnsi="Arial" w:cs="Arial"/>
        </w:rPr>
      </w:pPr>
      <w:r w:rsidRPr="00834DBB">
        <w:rPr>
          <w:rFonts w:ascii="Arial" w:hAnsi="Arial" w:cs="Arial"/>
        </w:rPr>
        <w:t xml:space="preserve">Dle nabídky zhotovitele ze dne </w:t>
      </w:r>
      <w:r w:rsidR="007F3998">
        <w:rPr>
          <w:rFonts w:ascii="Arial" w:hAnsi="Arial" w:cs="Arial"/>
        </w:rPr>
        <w:t>28. 5. 2024</w:t>
      </w:r>
      <w:r w:rsidRPr="00834DBB">
        <w:rPr>
          <w:rFonts w:ascii="Arial" w:hAnsi="Arial" w:cs="Arial"/>
        </w:rPr>
        <w:t xml:space="preserve"> ze zadávacího řízení veřejné zakázky, na základě jejichž výsledků je uzavírána tato Smlouva.</w:t>
      </w:r>
    </w:p>
    <w:p w14:paraId="2AFF43E2" w14:textId="77777777"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 xml:space="preserve">Projektová dokumentace v členění a rozsahu stanoveném touto Smlouvou (dále též jako „PD“ či „projektová dokumentace“) bude vypracována v souladu s příslušnými normami, právními a technickými předpisy platnými v době provádění díla. </w:t>
      </w:r>
    </w:p>
    <w:p w14:paraId="1DDC0F64" w14:textId="77777777" w:rsidR="00B74C45" w:rsidRPr="00834DBB" w:rsidRDefault="00B74C45" w:rsidP="00B74C45">
      <w:pPr>
        <w:pStyle w:val="Zkladntext1"/>
        <w:numPr>
          <w:ilvl w:val="0"/>
          <w:numId w:val="5"/>
        </w:numPr>
        <w:spacing w:line="40" w:lineRule="atLeast"/>
        <w:jc w:val="both"/>
        <w:rPr>
          <w:rFonts w:cs="Arial"/>
          <w:sz w:val="22"/>
          <w:szCs w:val="22"/>
        </w:rPr>
      </w:pPr>
      <w:r w:rsidRPr="00834DBB">
        <w:rPr>
          <w:rFonts w:cs="Arial"/>
          <w:sz w:val="22"/>
          <w:szCs w:val="22"/>
        </w:rPr>
        <w:lastRenderedPageBreak/>
        <w:t xml:space="preserve">Projektová </w:t>
      </w:r>
      <w:r w:rsidRPr="00834DBB">
        <w:rPr>
          <w:rFonts w:eastAsia="Times New Roman" w:cs="Arial"/>
          <w:sz w:val="22"/>
          <w:szCs w:val="22"/>
          <w:lang w:eastAsia="cs-CZ"/>
        </w:rPr>
        <w:t xml:space="preserve">dokumentace bude vypracována zejména v souladu se zákonem č. 283/2021 Sb., stavební zákon v platném znění včetně přechodných a závěrečných ustanovení (dále jen „stavební zákon“) a v rozsahu platných a účinných souvisejících podzákonných právních předpisů a jejich příloh. </w:t>
      </w:r>
    </w:p>
    <w:p w14:paraId="1E474473" w14:textId="4626A888"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Projektová dokumentace dle této smlouvy bude zhotovitelem vypracovávána tak, aby zhotovitel zajistil součinnost se zpracovatelem projektové dokumentace navazující na dílo dle této smlouvy, jejímž investorem je rovněž Statutární město Jihlava, na základě které již probíhá realizace stavby s názvem „Horácká multifunkční aréna v Jihlavě“ (dále též jako „související projektová dokumentace“). Zhotovitel je povinen spolupracovat se zpracovatelem související projektové dokumentace a dílo dle této smlouvy provést tak, aby části díla a navazující projektové dokumentace vždy technicky, technologicky i esteticky navazovaly v rámci určených stavebních objektů i obecně. V případě, kdy zpracovatel související projektové dokumentace</w:t>
      </w:r>
      <w:r w:rsidR="00C130A9" w:rsidRPr="00834DBB">
        <w:rPr>
          <w:rFonts w:ascii="Arial" w:hAnsi="Arial" w:cs="Arial"/>
        </w:rPr>
        <w:t xml:space="preserve"> (viz příloha č. 2</w:t>
      </w:r>
      <w:r w:rsidR="00DA6E02" w:rsidRPr="00834DBB">
        <w:rPr>
          <w:rFonts w:ascii="Arial" w:hAnsi="Arial" w:cs="Arial"/>
        </w:rPr>
        <w:t xml:space="preserve"> </w:t>
      </w:r>
      <w:proofErr w:type="gramStart"/>
      <w:r w:rsidR="00DA6E02" w:rsidRPr="00834DBB">
        <w:rPr>
          <w:rFonts w:ascii="Arial" w:hAnsi="Arial" w:cs="Arial"/>
        </w:rPr>
        <w:t>této</w:t>
      </w:r>
      <w:proofErr w:type="gramEnd"/>
      <w:r w:rsidR="00DA6E02" w:rsidRPr="00834DBB">
        <w:rPr>
          <w:rFonts w:ascii="Arial" w:hAnsi="Arial" w:cs="Arial"/>
        </w:rPr>
        <w:t xml:space="preserve"> Smlouvy</w:t>
      </w:r>
      <w:r w:rsidR="00C130A9" w:rsidRPr="00834DBB">
        <w:rPr>
          <w:rFonts w:ascii="Arial" w:hAnsi="Arial" w:cs="Arial"/>
        </w:rPr>
        <w:t>)</w:t>
      </w:r>
      <w:r w:rsidRPr="00834DBB">
        <w:rPr>
          <w:rFonts w:ascii="Arial" w:hAnsi="Arial" w:cs="Arial"/>
        </w:rPr>
        <w:t xml:space="preserve"> nebude mít vůli koordinovat zpracovávání navazující projektové dokumentace se zhotovitelem či nebude se zhotovitelem spolupracovat, je zhotovitel povinen obratem prokazatelně informovat objednatele. V opačném případě odpovídá zhotovitel za škodu tím způsobenou.</w:t>
      </w:r>
    </w:p>
    <w:p w14:paraId="2F19B071" w14:textId="77777777"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Aktualizace studie bude navazovat na zpracovanou studii subjektem Ing. Václav Babka, IČO: 47943921, se sídlem Dunajská 29, 625 00 Brno z data 02/2022 (dále též jako „studie“) a na související projektovou dokumentaci dle čl. IV. odst. 2 bod e). Úpravy navržené v rámci aktualizaci studie budou projednány s objednatelem.</w:t>
      </w:r>
    </w:p>
    <w:p w14:paraId="0792AF87" w14:textId="5DB206F2"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Součástí díla dle této smlouvy je zpracování projektové dokumentace kamerového systému v řešené lokalitě, dále zpracování projektové dokumentace přípravy pro zapojení audiotechniky v parku včetně napojení na Horáckou multifunkční arénu</w:t>
      </w:r>
      <w:r w:rsidR="00DA6E02" w:rsidRPr="00834DBB">
        <w:rPr>
          <w:rFonts w:ascii="Arial" w:hAnsi="Arial" w:cs="Arial"/>
        </w:rPr>
        <w:t xml:space="preserve"> a návrh umístění uměleckého díla v parku</w:t>
      </w:r>
      <w:r w:rsidRPr="00834DBB">
        <w:rPr>
          <w:rFonts w:ascii="Arial" w:hAnsi="Arial" w:cs="Arial"/>
        </w:rPr>
        <w:t xml:space="preserve">. </w:t>
      </w:r>
    </w:p>
    <w:p w14:paraId="216484AB" w14:textId="77777777"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Projektová dokumentace dle této smlouvy bude zhotovitelem vypracovávána tak, aby zhotovitel zajistil návaznost na záměr realizace zastávky MHD na ul. Jiráskova.</w:t>
      </w:r>
    </w:p>
    <w:p w14:paraId="2842578F" w14:textId="77777777"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t>Inženýrská činnost bude spočívat v zajištění veškerých úkonů potřebných k vydání všech nutných rozhodnutí, souhlasů, stanovisek a povolení nezbytných k vydání povolení záměru, popř. dalších rozhodnutí, nutných k realizaci stavby v souladu se stavebním zákonem. Součástí bude záborový elaborát pozemků dotčených stavbou. Pro vyloučení všech pochybností smluvní strany prohlašují, že součástí inženýrské činnosti není zajištění majetkoprávního vypořádání stavbou dotčených nemovitostí ani případné uzavírání dalších příslušných smluv se třetími subjekty, které jsou nutné k provedení díla (smlouvy o přeložkách) a zajištění případných znaleckých posudků. Tyto činnosti se zavazuje zajistit na své náklady Objednatel.</w:t>
      </w:r>
    </w:p>
    <w:p w14:paraId="1425CEB6" w14:textId="77777777" w:rsidR="00B74C45" w:rsidRPr="00834DBB" w:rsidRDefault="00B74C45" w:rsidP="00B74C45">
      <w:pPr>
        <w:numPr>
          <w:ilvl w:val="0"/>
          <w:numId w:val="5"/>
        </w:numPr>
        <w:tabs>
          <w:tab w:val="clear" w:pos="823"/>
          <w:tab w:val="num" w:pos="851"/>
        </w:tabs>
        <w:spacing w:after="120" w:line="240" w:lineRule="auto"/>
        <w:ind w:left="851"/>
        <w:jc w:val="both"/>
        <w:rPr>
          <w:rFonts w:ascii="Arial" w:hAnsi="Arial" w:cs="Arial"/>
          <w:color w:val="000000"/>
        </w:rPr>
      </w:pPr>
      <w:r w:rsidRPr="00834DBB">
        <w:rPr>
          <w:rFonts w:ascii="Arial" w:hAnsi="Arial" w:cs="Arial"/>
          <w:color w:val="000000"/>
        </w:rPr>
        <w:t xml:space="preserve">Projektová dokumentace včetně položkového rozpočtu a výkazu výměr bude vypracována v souladu s pravidly poskytovatele dotace – </w:t>
      </w:r>
      <w:r w:rsidRPr="00834DBB">
        <w:rPr>
          <w:rFonts w:ascii="Arial" w:hAnsi="Arial" w:cs="Arial"/>
        </w:rPr>
        <w:t xml:space="preserve">Integrovaného regionálního operačního programu (dále jen „IROP“) </w:t>
      </w:r>
      <w:r w:rsidRPr="00834DBB">
        <w:rPr>
          <w:rFonts w:ascii="Arial" w:hAnsi="Arial" w:cs="Arial"/>
          <w:color w:val="000000"/>
        </w:rPr>
        <w:t>platnými v době realizace díla uveřejněnými na </w:t>
      </w:r>
      <w:hyperlink r:id="rId8" w:history="1">
        <w:r w:rsidRPr="00834DBB">
          <w:rPr>
            <w:rStyle w:val="Hypertextovodkaz"/>
            <w:rFonts w:ascii="Arial" w:hAnsi="Arial" w:cs="Arial"/>
          </w:rPr>
          <w:t>https://irop.gov.cz/cs/vyzvy-2021-2027/vyzvy/77vyzvairop</w:t>
        </w:r>
      </w:hyperlink>
      <w:r w:rsidRPr="00834DBB">
        <w:rPr>
          <w:rFonts w:ascii="Arial" w:hAnsi="Arial" w:cs="Arial"/>
          <w:color w:val="000000"/>
        </w:rPr>
        <w:t xml:space="preserve"> a dle pokynů objednatele. Poskytovatel dotace zde uvedený se pro účely této smlouvy označuje jako „poskytovatel dotace“.</w:t>
      </w:r>
    </w:p>
    <w:p w14:paraId="0977D3B8" w14:textId="77777777" w:rsidR="00B74C45" w:rsidRPr="00834DBB" w:rsidRDefault="00B74C45" w:rsidP="00B74C45">
      <w:pPr>
        <w:pStyle w:val="Zkladntext1"/>
        <w:numPr>
          <w:ilvl w:val="0"/>
          <w:numId w:val="5"/>
        </w:numPr>
        <w:spacing w:line="40" w:lineRule="atLeast"/>
        <w:jc w:val="both"/>
        <w:rPr>
          <w:rFonts w:eastAsia="Times New Roman" w:cs="Arial"/>
          <w:sz w:val="22"/>
          <w:szCs w:val="22"/>
          <w:lang w:eastAsia="cs-CZ"/>
        </w:rPr>
      </w:pPr>
      <w:r w:rsidRPr="00834DBB">
        <w:rPr>
          <w:rFonts w:eastAsia="Times New Roman" w:cs="Arial"/>
          <w:sz w:val="22"/>
          <w:szCs w:val="22"/>
          <w:lang w:eastAsia="cs-CZ"/>
        </w:rPr>
        <w:t>Rozpočty / výkazy výměr budou vždy zpracovány jako jeden ucelený soubor, který nebude obsahovat ocenění jednotlivých stavebních částí pomocí položek charakteru „komplet / soubor“ následně odkazujících na dílčí samostatné rozpočty. V případě, kdy v rozpočtu / výkazu výměr nebudou položky navázány na vybranou cenovou soustavu nebo bude nutné použít položky charakteru „soubor“ nebo „komplet“, je nutné uvést přesnou specifikaci a způsob ocenění této položky v souladu s pravidly poskytovatele dotace. Současně je zhotovitel povinen archivovat relevantní doklady pro určení cen těchto položek (např. průzkum trhu, cenové nabídky) a v souladu s čl. IX. odst. 26 a 27 této Smlouvy a na vyžádání je předložit.</w:t>
      </w:r>
    </w:p>
    <w:p w14:paraId="5501E4C7" w14:textId="77777777" w:rsidR="00B74C45" w:rsidRPr="00834DBB" w:rsidRDefault="00B74C45" w:rsidP="00B74C45">
      <w:pPr>
        <w:pStyle w:val="Zkladntext1"/>
        <w:numPr>
          <w:ilvl w:val="0"/>
          <w:numId w:val="5"/>
        </w:numPr>
        <w:spacing w:line="40" w:lineRule="atLeast"/>
        <w:jc w:val="both"/>
        <w:rPr>
          <w:rFonts w:eastAsia="Times New Roman" w:cs="Arial"/>
          <w:sz w:val="22"/>
          <w:szCs w:val="22"/>
          <w:lang w:eastAsia="cs-CZ"/>
        </w:rPr>
      </w:pPr>
      <w:r w:rsidRPr="00834DBB">
        <w:rPr>
          <w:rFonts w:eastAsia="Times New Roman" w:cs="Arial"/>
          <w:sz w:val="22"/>
          <w:szCs w:val="22"/>
          <w:lang w:eastAsia="cs-CZ"/>
        </w:rPr>
        <w:t>Projektová dokumentace bude obsahovat mimo jiné i zajištění povolení ke kácení dřevin vč. výpočtu odvodu za ekologickou újmu.</w:t>
      </w:r>
    </w:p>
    <w:p w14:paraId="44B28334" w14:textId="77777777" w:rsidR="00B74C45" w:rsidRPr="00834DBB" w:rsidRDefault="00B74C45" w:rsidP="00B74C45">
      <w:pPr>
        <w:pStyle w:val="Zkladntext1"/>
        <w:numPr>
          <w:ilvl w:val="0"/>
          <w:numId w:val="5"/>
        </w:numPr>
        <w:jc w:val="both"/>
        <w:rPr>
          <w:rFonts w:cs="Arial"/>
          <w:sz w:val="22"/>
          <w:szCs w:val="22"/>
        </w:rPr>
      </w:pPr>
      <w:r w:rsidRPr="00834DBB">
        <w:rPr>
          <w:rFonts w:cs="Arial"/>
          <w:sz w:val="22"/>
          <w:szCs w:val="22"/>
        </w:rPr>
        <w:t>Projektová dokumentace bude vypracována v souladu se Zásadami udržitelného rozvoje a zásadou „významně nepoškozovat“ (dále jen „DNSH“) v oblasti životního prostředí (dle Oznámení Evropské komise č. 2021/C58/01 – bližší specifikace viz </w:t>
      </w:r>
      <w:hyperlink r:id="rId9" w:history="1">
        <w:r w:rsidRPr="00834DBB">
          <w:rPr>
            <w:rFonts w:cs="Arial"/>
            <w:sz w:val="22"/>
            <w:szCs w:val="22"/>
          </w:rPr>
          <w:t>https://eur-lex.europa.eu/legal-content/CS/TXT/?uri=CELEX:52021XC0218(01)</w:t>
        </w:r>
      </w:hyperlink>
      <w:r w:rsidRPr="00834DBB">
        <w:rPr>
          <w:rFonts w:cs="Arial"/>
          <w:sz w:val="22"/>
          <w:szCs w:val="22"/>
        </w:rPr>
        <w:t> ) a v souladu s pravidly poskytovatele dotace. V případě rozdílu mezi zásadami DNSH (dle Oznámení Evropské komise č. 2021/C58/01) a pravidly poskytovatele dotace jsou platná pravidla poskytovatele dotace.</w:t>
      </w:r>
    </w:p>
    <w:p w14:paraId="0F6044B9" w14:textId="77777777" w:rsidR="00B74C45" w:rsidRPr="00834DBB" w:rsidRDefault="00B74C45" w:rsidP="00B74C45">
      <w:pPr>
        <w:pStyle w:val="Zkladntext1"/>
        <w:numPr>
          <w:ilvl w:val="0"/>
          <w:numId w:val="5"/>
        </w:numPr>
        <w:jc w:val="both"/>
        <w:rPr>
          <w:rFonts w:cs="Arial"/>
          <w:sz w:val="22"/>
          <w:szCs w:val="22"/>
        </w:rPr>
      </w:pPr>
      <w:r w:rsidRPr="00834DBB">
        <w:rPr>
          <w:rFonts w:cs="Arial"/>
          <w:sz w:val="22"/>
          <w:szCs w:val="22"/>
        </w:rPr>
        <w:t xml:space="preserve">Dále bude vypracovaná projektová dokumentace sloužit i pro účely zadání veřejné zakázky na stavební práce a bude vypracována i v souladu s </w:t>
      </w:r>
      <w:r w:rsidRPr="00834DBB">
        <w:rPr>
          <w:rFonts w:cs="Arial"/>
          <w:b/>
          <w:sz w:val="22"/>
          <w:szCs w:val="22"/>
        </w:rPr>
        <w:t xml:space="preserve">§ 92 a násl. </w:t>
      </w:r>
      <w:r w:rsidRPr="00834DBB">
        <w:rPr>
          <w:rFonts w:cs="Arial"/>
          <w:sz w:val="22"/>
          <w:szCs w:val="22"/>
        </w:rPr>
        <w:t>zákona</w:t>
      </w:r>
      <w:r w:rsidRPr="00834DBB">
        <w:rPr>
          <w:rFonts w:cs="Arial"/>
          <w:b/>
          <w:sz w:val="22"/>
          <w:szCs w:val="22"/>
        </w:rPr>
        <w:t xml:space="preserve"> </w:t>
      </w:r>
      <w:r w:rsidRPr="00834DBB">
        <w:rPr>
          <w:rFonts w:cs="Arial"/>
          <w:sz w:val="22"/>
          <w:szCs w:val="22"/>
        </w:rPr>
        <w:t>o zadávání veřejných zakázek a v rozsahu platných souvisejících podzákonných právních předpisů.</w:t>
      </w:r>
    </w:p>
    <w:p w14:paraId="7B393715" w14:textId="77777777" w:rsidR="00B74C45" w:rsidRPr="00834DBB" w:rsidRDefault="00B74C45" w:rsidP="00B74C45">
      <w:pPr>
        <w:numPr>
          <w:ilvl w:val="0"/>
          <w:numId w:val="5"/>
        </w:numPr>
        <w:spacing w:after="120" w:line="240" w:lineRule="auto"/>
        <w:jc w:val="both"/>
        <w:rPr>
          <w:rFonts w:ascii="Arial" w:hAnsi="Arial" w:cs="Arial"/>
        </w:rPr>
      </w:pPr>
      <w:r w:rsidRPr="00834DBB">
        <w:rPr>
          <w:rFonts w:ascii="Arial" w:hAnsi="Arial" w:cs="Arial"/>
        </w:rPr>
        <w:lastRenderedPageBreak/>
        <w:t>Jako součást projektové dokumentace zhotovitel vypracuje plán kontrolních prohlídek stavby.</w:t>
      </w:r>
    </w:p>
    <w:p w14:paraId="5D032494" w14:textId="77777777" w:rsidR="00B74C45" w:rsidRPr="00834DBB" w:rsidRDefault="00B74C45" w:rsidP="00B74C45">
      <w:pPr>
        <w:numPr>
          <w:ilvl w:val="0"/>
          <w:numId w:val="5"/>
        </w:numPr>
        <w:spacing w:after="120" w:line="40" w:lineRule="atLeast"/>
        <w:jc w:val="both"/>
        <w:rPr>
          <w:rFonts w:ascii="Arial" w:hAnsi="Arial" w:cs="Arial"/>
        </w:rPr>
      </w:pPr>
      <w:r w:rsidRPr="00834DBB">
        <w:rPr>
          <w:rFonts w:ascii="Arial" w:hAnsi="Arial" w:cs="Arial"/>
        </w:rPr>
        <w:t xml:space="preserve">Součástí průvodní zprávy či průvodních zpráv projektové dokumentace bude informace o dodržení obecných požadavků na výstavbu (dle příslušných právních předpisů, technických norem apod.). Popis dodržení a naplnění jednotlivých zásad DNSH bude zpracován formou samostatné přílohy projektové dokumentace. </w:t>
      </w:r>
    </w:p>
    <w:p w14:paraId="5C9F16A8" w14:textId="77777777" w:rsidR="00B74C45" w:rsidRPr="00834DBB" w:rsidRDefault="00B74C45" w:rsidP="00B74C45">
      <w:pPr>
        <w:numPr>
          <w:ilvl w:val="0"/>
          <w:numId w:val="5"/>
        </w:numPr>
        <w:spacing w:after="120" w:line="40" w:lineRule="atLeast"/>
        <w:jc w:val="both"/>
        <w:rPr>
          <w:rFonts w:ascii="Arial" w:hAnsi="Arial" w:cs="Arial"/>
        </w:rPr>
      </w:pPr>
      <w:r w:rsidRPr="00834DBB">
        <w:rPr>
          <w:rFonts w:ascii="Arial" w:hAnsi="Arial" w:cs="Arial"/>
        </w:rPr>
        <w:t>Součástí projektové dokumentace pro povolení záměru bude i odhad stavebních nákladů v rozsahu a členění dle jednotlivých stavebních objektů, popř. dílčích stavebních nebo funkčních celků v souladu s požadavky objednatele.</w:t>
      </w:r>
    </w:p>
    <w:p w14:paraId="5E352384" w14:textId="77777777" w:rsidR="00B74C45" w:rsidRPr="00834DBB" w:rsidRDefault="00B74C45" w:rsidP="00B74C45">
      <w:pPr>
        <w:numPr>
          <w:ilvl w:val="0"/>
          <w:numId w:val="5"/>
        </w:numPr>
        <w:spacing w:after="120" w:line="40" w:lineRule="atLeast"/>
        <w:jc w:val="both"/>
        <w:rPr>
          <w:rFonts w:ascii="Arial" w:hAnsi="Arial" w:cs="Arial"/>
        </w:rPr>
      </w:pPr>
      <w:r w:rsidRPr="00834DBB">
        <w:rPr>
          <w:rFonts w:ascii="Arial" w:hAnsi="Arial" w:cs="Arial"/>
        </w:rPr>
        <w:t>Projektová dokumentace pro povolení záměru bude v rámci návrhu výměny nepropustných zpevněných povrchů za propustné nebo v rámci návrhu budování propustných  řešit splnění následujících podmínek:</w:t>
      </w:r>
    </w:p>
    <w:p w14:paraId="37A05BCA" w14:textId="77777777" w:rsidR="00B74C45" w:rsidRPr="00834DBB" w:rsidRDefault="00B74C45" w:rsidP="00B74C45">
      <w:pPr>
        <w:numPr>
          <w:ilvl w:val="1"/>
          <w:numId w:val="5"/>
        </w:numPr>
        <w:spacing w:after="120" w:line="240" w:lineRule="auto"/>
        <w:jc w:val="both"/>
        <w:rPr>
          <w:rFonts w:ascii="Arial" w:hAnsi="Arial" w:cs="Arial"/>
        </w:rPr>
      </w:pPr>
      <w:r w:rsidRPr="00834DBB">
        <w:rPr>
          <w:rFonts w:ascii="Arial" w:hAnsi="Arial" w:cs="Arial"/>
        </w:rPr>
        <w:t xml:space="preserve">součinitel odtoku každého z nových povrchů musí být do 0,5 včetně (při součiniteli odtoku původního nepropustného zpevněného povrchu 1,0); při součiniteli odtoku původního nepropustného zpevněného povrchu nižšího než 1,0 musí být rozdíl součinitelů odtoku větší nebo roven 0,5 </w:t>
      </w:r>
    </w:p>
    <w:p w14:paraId="1DEE303F" w14:textId="77777777" w:rsidR="00B74C45" w:rsidRPr="00834DBB" w:rsidRDefault="00B74C45" w:rsidP="00B74C45">
      <w:pPr>
        <w:numPr>
          <w:ilvl w:val="1"/>
          <w:numId w:val="5"/>
        </w:numPr>
        <w:spacing w:after="120" w:line="240" w:lineRule="auto"/>
        <w:jc w:val="both"/>
        <w:rPr>
          <w:rFonts w:ascii="Arial" w:hAnsi="Arial" w:cs="Arial"/>
        </w:rPr>
      </w:pPr>
      <w:r w:rsidRPr="00834DBB">
        <w:rPr>
          <w:rFonts w:ascii="Arial" w:hAnsi="Arial" w:cs="Arial"/>
        </w:rPr>
        <w:t xml:space="preserve">celá konstrukce nového povrchu (tj. od povrchu po konstrukční pláň, resp. její základovou spáru) musí mít dostatečnou propustnost tak, aby vsákla návrhovou srážku (např. při součiniteli odtoku 0,2 musí bezpečně převést 80% srážkové vody </w:t>
      </w:r>
      <w:proofErr w:type="spellStart"/>
      <w:r w:rsidRPr="00834DBB">
        <w:rPr>
          <w:rFonts w:ascii="Arial" w:hAnsi="Arial" w:cs="Arial"/>
        </w:rPr>
        <w:t>dopadlé</w:t>
      </w:r>
      <w:proofErr w:type="spellEnd"/>
      <w:r w:rsidRPr="00834DBB">
        <w:rPr>
          <w:rFonts w:ascii="Arial" w:hAnsi="Arial" w:cs="Arial"/>
        </w:rPr>
        <w:t xml:space="preserve"> na nový povrch), </w:t>
      </w:r>
    </w:p>
    <w:p w14:paraId="55BDAEE3" w14:textId="77777777" w:rsidR="00B74C45" w:rsidRPr="00834DBB" w:rsidRDefault="00B74C45" w:rsidP="00B74C45">
      <w:pPr>
        <w:numPr>
          <w:ilvl w:val="1"/>
          <w:numId w:val="5"/>
        </w:numPr>
        <w:spacing w:after="120" w:line="240" w:lineRule="auto"/>
        <w:jc w:val="both"/>
        <w:rPr>
          <w:rFonts w:ascii="Arial" w:hAnsi="Arial" w:cs="Arial"/>
        </w:rPr>
      </w:pPr>
      <w:r w:rsidRPr="00834DBB">
        <w:rPr>
          <w:rFonts w:ascii="Arial" w:hAnsi="Arial" w:cs="Arial"/>
        </w:rPr>
        <w:t>nový povrch (resp. jeho konstrukce) musí být schopný srážkovou vodu před tím, než je vsáknuta do přirozeného podloží, dostatečně předčistit,</w:t>
      </w:r>
    </w:p>
    <w:p w14:paraId="68EB17AC" w14:textId="77777777" w:rsidR="00B74C45" w:rsidRPr="00834DBB" w:rsidRDefault="00B74C45" w:rsidP="00B74C45">
      <w:pPr>
        <w:numPr>
          <w:ilvl w:val="1"/>
          <w:numId w:val="5"/>
        </w:numPr>
        <w:spacing w:after="120" w:line="40" w:lineRule="atLeast"/>
        <w:jc w:val="both"/>
        <w:rPr>
          <w:rFonts w:ascii="Arial" w:hAnsi="Arial" w:cs="Arial"/>
        </w:rPr>
      </w:pPr>
      <w:r w:rsidRPr="00834DBB">
        <w:rPr>
          <w:rFonts w:ascii="Arial" w:hAnsi="Arial" w:cs="Arial"/>
        </w:rPr>
        <w:t>v případě, že přirozené podloží neumožňuje vsáknout celý objem návrhové srážky (nutno prokázat geologickým posudkem dle ČSN 75 9010), jsou podporována řešení, která v max. míře využijí možnosti gravitačního odtoku srážkové vody z konstrukční pláně nového povrchu do okolních nezpevněných ploch k závlaze vegetace, dalšímu vsaku do podloží, případně akumulaci. Zbytek nevyužité srážkové vody bude zadržen v retenčním objektu dle TNV 75 9011 a regulovaně odveden do recipientu.</w:t>
      </w:r>
    </w:p>
    <w:p w14:paraId="1DF82031" w14:textId="77777777" w:rsidR="00B74C45" w:rsidRPr="00834DBB" w:rsidRDefault="00B74C45" w:rsidP="00B74C45">
      <w:pPr>
        <w:numPr>
          <w:ilvl w:val="0"/>
          <w:numId w:val="5"/>
        </w:numPr>
        <w:spacing w:after="120" w:line="40" w:lineRule="atLeast"/>
        <w:jc w:val="both"/>
        <w:rPr>
          <w:rFonts w:ascii="Arial" w:hAnsi="Arial" w:cs="Arial"/>
        </w:rPr>
      </w:pPr>
      <w:r w:rsidRPr="00834DBB">
        <w:rPr>
          <w:rFonts w:ascii="Arial" w:hAnsi="Arial" w:cs="Arial"/>
        </w:rPr>
        <w:t xml:space="preserve">Počet vyhotovení projektové dokumentace pro objednatele: </w:t>
      </w:r>
    </w:p>
    <w:p w14:paraId="52F7B132" w14:textId="77777777" w:rsidR="00B74C45" w:rsidRPr="00834DBB" w:rsidRDefault="00B74C45" w:rsidP="00B74C45">
      <w:pPr>
        <w:pStyle w:val="Zkladntext"/>
        <w:numPr>
          <w:ilvl w:val="0"/>
          <w:numId w:val="10"/>
        </w:numPr>
        <w:spacing w:before="0" w:line="40" w:lineRule="atLeast"/>
        <w:ind w:hanging="153"/>
        <w:jc w:val="left"/>
        <w:rPr>
          <w:rFonts w:cs="Arial"/>
        </w:rPr>
      </w:pPr>
      <w:r w:rsidRPr="00834DBB">
        <w:rPr>
          <w:rFonts w:cs="Arial"/>
          <w:lang w:val="cs-CZ"/>
        </w:rPr>
        <w:t xml:space="preserve">aktualizace studie od subjektu </w:t>
      </w:r>
      <w:r w:rsidRPr="00834DBB">
        <w:rPr>
          <w:rFonts w:cs="Arial"/>
          <w:szCs w:val="22"/>
        </w:rPr>
        <w:t>Ing. Václav Babka, IČO: 47943921, se sídlem Dunajská 29, 625 00 Brno z data 02/2022</w:t>
      </w:r>
      <w:r w:rsidRPr="00834DBB">
        <w:rPr>
          <w:rFonts w:cs="Arial"/>
          <w:lang w:val="cs-CZ"/>
        </w:rPr>
        <w:t>:</w:t>
      </w:r>
      <w:r w:rsidRPr="00834DBB">
        <w:rPr>
          <w:rFonts w:cs="Arial"/>
        </w:rPr>
        <w:t xml:space="preserve"> </w:t>
      </w:r>
    </w:p>
    <w:p w14:paraId="0355AA41" w14:textId="77777777" w:rsidR="00B74C45" w:rsidRPr="00834DBB" w:rsidRDefault="00B74C45" w:rsidP="00B74C45">
      <w:pPr>
        <w:pStyle w:val="Zkladntext"/>
        <w:numPr>
          <w:ilvl w:val="2"/>
          <w:numId w:val="10"/>
        </w:numPr>
        <w:spacing w:before="0" w:line="40" w:lineRule="atLeast"/>
        <w:ind w:hanging="153"/>
        <w:jc w:val="left"/>
        <w:rPr>
          <w:rFonts w:cs="Arial"/>
          <w:i/>
        </w:rPr>
      </w:pPr>
      <w:r w:rsidRPr="00834DBB">
        <w:rPr>
          <w:rFonts w:cs="Arial"/>
          <w:lang w:val="cs-CZ"/>
        </w:rPr>
        <w:t xml:space="preserve"> </w:t>
      </w:r>
      <w:r w:rsidRPr="00834DBB">
        <w:rPr>
          <w:rFonts w:cs="Arial"/>
        </w:rPr>
        <w:t>1 vyhotovení v tištěné</w:t>
      </w:r>
      <w:r w:rsidRPr="00834DBB">
        <w:rPr>
          <w:rFonts w:cs="Arial"/>
          <w:lang w:val="cs-CZ"/>
        </w:rPr>
        <w:t xml:space="preserve"> i digitální</w:t>
      </w:r>
      <w:r w:rsidRPr="00834DBB">
        <w:rPr>
          <w:rFonts w:cs="Arial"/>
        </w:rPr>
        <w:t xml:space="preserve"> podobě </w:t>
      </w:r>
      <w:r w:rsidRPr="00834DBB">
        <w:rPr>
          <w:rFonts w:cs="Arial"/>
          <w:lang w:val="cs-CZ"/>
        </w:rPr>
        <w:t>(formát .</w:t>
      </w:r>
      <w:proofErr w:type="spellStart"/>
      <w:r w:rsidRPr="00834DBB">
        <w:rPr>
          <w:rFonts w:cs="Arial"/>
          <w:lang w:val="cs-CZ"/>
        </w:rPr>
        <w:t>pdf</w:t>
      </w:r>
      <w:proofErr w:type="spellEnd"/>
      <w:r w:rsidRPr="00834DBB">
        <w:rPr>
          <w:rFonts w:cs="Arial"/>
          <w:lang w:val="cs-CZ"/>
        </w:rPr>
        <w:t xml:space="preserve">. </w:t>
      </w:r>
      <w:proofErr w:type="gramStart"/>
      <w:r w:rsidRPr="00834DBB">
        <w:rPr>
          <w:rFonts w:cs="Arial"/>
          <w:lang w:val="cs-CZ"/>
        </w:rPr>
        <w:t>a .</w:t>
      </w:r>
      <w:proofErr w:type="spellStart"/>
      <w:r w:rsidRPr="00834DBB">
        <w:rPr>
          <w:rFonts w:cs="Arial"/>
          <w:lang w:val="cs-CZ"/>
        </w:rPr>
        <w:t>dwg</w:t>
      </w:r>
      <w:proofErr w:type="spellEnd"/>
      <w:proofErr w:type="gramEnd"/>
      <w:r w:rsidRPr="00834DBB">
        <w:rPr>
          <w:rFonts w:cs="Arial"/>
          <w:lang w:val="cs-CZ"/>
        </w:rPr>
        <w:t xml:space="preserve"> na CD, DVD či jiném nosiči digitálních informací) </w:t>
      </w:r>
    </w:p>
    <w:p w14:paraId="08711FFC" w14:textId="77777777" w:rsidR="00B74C45" w:rsidRPr="00834DBB" w:rsidRDefault="00B74C45" w:rsidP="00B74C45">
      <w:pPr>
        <w:pStyle w:val="Zkladntext"/>
        <w:spacing w:before="0" w:line="40" w:lineRule="atLeast"/>
        <w:ind w:left="720"/>
        <w:jc w:val="left"/>
        <w:rPr>
          <w:rFonts w:cs="Arial"/>
        </w:rPr>
      </w:pPr>
    </w:p>
    <w:p w14:paraId="76E4CC01" w14:textId="77777777" w:rsidR="00B74C45" w:rsidRPr="00834DBB" w:rsidRDefault="00B74C45" w:rsidP="00B74C45">
      <w:pPr>
        <w:pStyle w:val="Zkladntext"/>
        <w:numPr>
          <w:ilvl w:val="0"/>
          <w:numId w:val="10"/>
        </w:numPr>
        <w:spacing w:before="0" w:line="40" w:lineRule="atLeast"/>
        <w:ind w:hanging="153"/>
        <w:jc w:val="left"/>
        <w:rPr>
          <w:rFonts w:cs="Arial"/>
        </w:rPr>
      </w:pPr>
      <w:r w:rsidRPr="00834DBB">
        <w:rPr>
          <w:rFonts w:cs="Arial"/>
        </w:rPr>
        <w:t xml:space="preserve">projektová dokumentace pro </w:t>
      </w:r>
      <w:r w:rsidRPr="00834DBB">
        <w:rPr>
          <w:rFonts w:cs="Arial"/>
          <w:lang w:val="cs-CZ"/>
        </w:rPr>
        <w:t>povolení záměru</w:t>
      </w:r>
      <w:r w:rsidRPr="00834DBB">
        <w:rPr>
          <w:rFonts w:cs="Arial"/>
        </w:rPr>
        <w:t xml:space="preserve"> vč. </w:t>
      </w:r>
      <w:r w:rsidRPr="00834DBB">
        <w:rPr>
          <w:rFonts w:cs="Arial"/>
          <w:lang w:val="cs-CZ"/>
        </w:rPr>
        <w:t xml:space="preserve">kompletní </w:t>
      </w:r>
      <w:r w:rsidRPr="00834DBB">
        <w:rPr>
          <w:rFonts w:cs="Arial"/>
        </w:rPr>
        <w:t>dokladové části</w:t>
      </w:r>
      <w:r w:rsidRPr="00834DBB">
        <w:rPr>
          <w:rFonts w:cs="Arial"/>
          <w:lang w:val="cs-CZ"/>
        </w:rPr>
        <w:t>:</w:t>
      </w:r>
      <w:r w:rsidRPr="00834DBB">
        <w:rPr>
          <w:rFonts w:cs="Arial"/>
        </w:rPr>
        <w:t xml:space="preserve"> </w:t>
      </w:r>
    </w:p>
    <w:p w14:paraId="42732AD0" w14:textId="77777777" w:rsidR="00B74C45" w:rsidRPr="00834DBB" w:rsidRDefault="00B74C45" w:rsidP="00B74C45">
      <w:pPr>
        <w:pStyle w:val="Zkladntext"/>
        <w:numPr>
          <w:ilvl w:val="2"/>
          <w:numId w:val="10"/>
        </w:numPr>
        <w:spacing w:before="0" w:line="40" w:lineRule="atLeast"/>
        <w:ind w:hanging="153"/>
        <w:jc w:val="left"/>
        <w:rPr>
          <w:rFonts w:cs="Arial"/>
          <w:i/>
        </w:rPr>
      </w:pPr>
      <w:r w:rsidRPr="00834DBB">
        <w:rPr>
          <w:rFonts w:cs="Arial"/>
          <w:lang w:val="cs-CZ"/>
        </w:rPr>
        <w:t xml:space="preserve"> </w:t>
      </w:r>
      <w:r w:rsidRPr="00834DBB">
        <w:rPr>
          <w:rFonts w:cs="Arial"/>
        </w:rPr>
        <w:t>1 vyhotovení v tištěné</w:t>
      </w:r>
      <w:r w:rsidRPr="00834DBB">
        <w:rPr>
          <w:rFonts w:cs="Arial"/>
          <w:lang w:val="cs-CZ"/>
        </w:rPr>
        <w:t xml:space="preserve"> i digitální</w:t>
      </w:r>
      <w:r w:rsidRPr="00834DBB">
        <w:rPr>
          <w:rFonts w:cs="Arial"/>
        </w:rPr>
        <w:t xml:space="preserve"> podobě </w:t>
      </w:r>
      <w:r w:rsidRPr="00834DBB">
        <w:rPr>
          <w:rFonts w:cs="Arial"/>
          <w:lang w:val="cs-CZ"/>
        </w:rPr>
        <w:t>(formát .</w:t>
      </w:r>
      <w:proofErr w:type="spellStart"/>
      <w:r w:rsidRPr="00834DBB">
        <w:rPr>
          <w:rFonts w:cs="Arial"/>
          <w:lang w:val="cs-CZ"/>
        </w:rPr>
        <w:t>pdf</w:t>
      </w:r>
      <w:proofErr w:type="spellEnd"/>
      <w:r w:rsidRPr="00834DBB">
        <w:rPr>
          <w:rFonts w:cs="Arial"/>
          <w:lang w:val="cs-CZ"/>
        </w:rPr>
        <w:t xml:space="preserve">. </w:t>
      </w:r>
      <w:proofErr w:type="gramStart"/>
      <w:r w:rsidRPr="00834DBB">
        <w:rPr>
          <w:rFonts w:cs="Arial"/>
          <w:lang w:val="cs-CZ"/>
        </w:rPr>
        <w:t>a .</w:t>
      </w:r>
      <w:proofErr w:type="spellStart"/>
      <w:r w:rsidRPr="00834DBB">
        <w:rPr>
          <w:rFonts w:cs="Arial"/>
          <w:lang w:val="cs-CZ"/>
        </w:rPr>
        <w:t>dwg</w:t>
      </w:r>
      <w:proofErr w:type="spellEnd"/>
      <w:proofErr w:type="gramEnd"/>
      <w:r w:rsidRPr="00834DBB">
        <w:rPr>
          <w:rFonts w:cs="Arial"/>
          <w:lang w:val="cs-CZ"/>
        </w:rPr>
        <w:t xml:space="preserve"> na CD, DVD či jiném nosiči digitálních informací) </w:t>
      </w:r>
    </w:p>
    <w:p w14:paraId="573E4F7E" w14:textId="77777777" w:rsidR="00B74C45" w:rsidRPr="00834DBB" w:rsidRDefault="00B74C45" w:rsidP="00B74C45">
      <w:pPr>
        <w:pStyle w:val="Zkladntext"/>
        <w:spacing w:before="0" w:line="40" w:lineRule="atLeast"/>
        <w:ind w:left="2160"/>
        <w:jc w:val="left"/>
        <w:rPr>
          <w:rFonts w:cs="Arial"/>
          <w:lang w:val="cs-CZ"/>
        </w:rPr>
      </w:pPr>
      <w:r w:rsidRPr="00834DBB">
        <w:rPr>
          <w:rFonts w:cs="Arial"/>
        </w:rPr>
        <w:t>+ 2 x v tištěné podobě pro stavební úřad</w:t>
      </w:r>
    </w:p>
    <w:p w14:paraId="0C7C7E20" w14:textId="77777777" w:rsidR="00B74C45" w:rsidRPr="00834DBB" w:rsidRDefault="00B74C45" w:rsidP="00B74C45">
      <w:pPr>
        <w:pStyle w:val="Zkladntext"/>
        <w:spacing w:before="0" w:line="40" w:lineRule="atLeast"/>
        <w:ind w:left="2160"/>
        <w:jc w:val="left"/>
        <w:rPr>
          <w:rFonts w:cs="Arial"/>
          <w:i/>
          <w:lang w:val="cs-CZ"/>
        </w:rPr>
      </w:pPr>
    </w:p>
    <w:p w14:paraId="1EFF53F0" w14:textId="77777777" w:rsidR="00B74C45" w:rsidRPr="00834DBB" w:rsidRDefault="00B74C45" w:rsidP="00B74C45">
      <w:pPr>
        <w:pStyle w:val="Zkladntext"/>
        <w:numPr>
          <w:ilvl w:val="0"/>
          <w:numId w:val="10"/>
        </w:numPr>
        <w:spacing w:before="0" w:line="40" w:lineRule="atLeast"/>
        <w:ind w:hanging="153"/>
        <w:rPr>
          <w:rFonts w:cs="Arial"/>
          <w:lang w:val="cs-CZ"/>
        </w:rPr>
      </w:pPr>
      <w:r w:rsidRPr="00834DBB">
        <w:rPr>
          <w:rFonts w:cs="Arial"/>
        </w:rPr>
        <w:t>projektová dokumentace pro provádění stavby</w:t>
      </w:r>
      <w:r w:rsidRPr="00834DBB">
        <w:rPr>
          <w:rFonts w:cs="Arial"/>
          <w:lang w:val="cs-CZ"/>
        </w:rPr>
        <w:t>:</w:t>
      </w:r>
      <w:r w:rsidRPr="00834DBB">
        <w:rPr>
          <w:rFonts w:cs="Arial"/>
        </w:rPr>
        <w:t xml:space="preserve"> </w:t>
      </w:r>
    </w:p>
    <w:p w14:paraId="4443EE83" w14:textId="77777777" w:rsidR="00B74C45" w:rsidRPr="00834DBB" w:rsidRDefault="00B74C45" w:rsidP="00B74C45">
      <w:pPr>
        <w:pStyle w:val="Zkladntext"/>
        <w:numPr>
          <w:ilvl w:val="2"/>
          <w:numId w:val="10"/>
        </w:numPr>
        <w:spacing w:before="0" w:line="40" w:lineRule="atLeast"/>
        <w:ind w:hanging="153"/>
        <w:jc w:val="left"/>
        <w:rPr>
          <w:rFonts w:cs="Arial"/>
          <w:lang w:val="cs-CZ"/>
        </w:rPr>
      </w:pPr>
      <w:r w:rsidRPr="00834DBB">
        <w:rPr>
          <w:rFonts w:cs="Arial"/>
          <w:lang w:val="cs-CZ"/>
        </w:rPr>
        <w:t xml:space="preserve"> 6 vyhotovení v tištěné podobě a 1 vyhotovení v digitální podobě (</w:t>
      </w:r>
      <w:proofErr w:type="gramStart"/>
      <w:r w:rsidRPr="00834DBB">
        <w:rPr>
          <w:rFonts w:cs="Arial"/>
          <w:lang w:val="cs-CZ"/>
        </w:rPr>
        <w:t>formát .</w:t>
      </w:r>
      <w:proofErr w:type="spellStart"/>
      <w:r w:rsidRPr="00834DBB">
        <w:rPr>
          <w:rFonts w:cs="Arial"/>
          <w:lang w:val="cs-CZ"/>
        </w:rPr>
        <w:t>pdf</w:t>
      </w:r>
      <w:proofErr w:type="spellEnd"/>
      <w:proofErr w:type="gramEnd"/>
      <w:r w:rsidRPr="00834DBB">
        <w:rPr>
          <w:rFonts w:cs="Arial"/>
          <w:lang w:val="cs-CZ"/>
        </w:rPr>
        <w:t>. a .</w:t>
      </w:r>
      <w:proofErr w:type="spellStart"/>
      <w:r w:rsidRPr="00834DBB">
        <w:rPr>
          <w:rFonts w:cs="Arial"/>
          <w:lang w:val="cs-CZ"/>
        </w:rPr>
        <w:t>dwg</w:t>
      </w:r>
      <w:proofErr w:type="spellEnd"/>
      <w:r w:rsidRPr="00834DBB">
        <w:rPr>
          <w:rFonts w:cs="Arial"/>
          <w:lang w:val="cs-CZ"/>
        </w:rPr>
        <w:t xml:space="preserve"> na CD, DVD či jiném nosiči digitálních informací)</w:t>
      </w:r>
    </w:p>
    <w:p w14:paraId="7D21E6A3" w14:textId="77777777" w:rsidR="00B74C45" w:rsidRPr="00834DBB" w:rsidRDefault="00B74C45" w:rsidP="00B74C45">
      <w:pPr>
        <w:pStyle w:val="Zkladntext"/>
        <w:spacing w:before="0" w:line="40" w:lineRule="atLeast"/>
        <w:ind w:left="426"/>
        <w:rPr>
          <w:rFonts w:cs="Arial"/>
          <w:lang w:val="cs-CZ"/>
        </w:rPr>
      </w:pPr>
      <w:r w:rsidRPr="00834DBB">
        <w:rPr>
          <w:rFonts w:cs="Arial"/>
          <w:lang w:val="cs-CZ"/>
        </w:rPr>
        <w:t xml:space="preserve">Objednatel je oprávněn požadovat po zhotoviteli vyhotovení dalších </w:t>
      </w:r>
      <w:proofErr w:type="spellStart"/>
      <w:r w:rsidRPr="00834DBB">
        <w:rPr>
          <w:rFonts w:cs="Arial"/>
          <w:lang w:val="cs-CZ"/>
        </w:rPr>
        <w:t>paré</w:t>
      </w:r>
      <w:proofErr w:type="spellEnd"/>
      <w:r w:rsidRPr="00834DBB">
        <w:rPr>
          <w:rFonts w:cs="Arial"/>
          <w:lang w:val="cs-CZ"/>
        </w:rPr>
        <w:t xml:space="preserve"> projektové dokumentace v jakémkoliv stupni ať již v listinné či elektronické podobě (dále též jako „</w:t>
      </w:r>
      <w:proofErr w:type="spellStart"/>
      <w:r w:rsidRPr="00834DBB">
        <w:rPr>
          <w:rFonts w:cs="Arial"/>
          <w:lang w:val="cs-CZ"/>
        </w:rPr>
        <w:t>vícetisky</w:t>
      </w:r>
      <w:proofErr w:type="spellEnd"/>
      <w:r w:rsidRPr="00834DBB">
        <w:rPr>
          <w:rFonts w:cs="Arial"/>
          <w:lang w:val="cs-CZ"/>
        </w:rPr>
        <w:t xml:space="preserve">“) a zhotovitel je povinen je objednateli poskytnout ve lhůtě objednatelem určené. Další </w:t>
      </w:r>
      <w:proofErr w:type="spellStart"/>
      <w:r w:rsidRPr="00834DBB">
        <w:rPr>
          <w:rFonts w:cs="Arial"/>
          <w:lang w:val="cs-CZ"/>
        </w:rPr>
        <w:t>vícetisky</w:t>
      </w:r>
      <w:proofErr w:type="spellEnd"/>
      <w:r w:rsidRPr="00834DBB">
        <w:rPr>
          <w:rFonts w:cs="Arial"/>
          <w:lang w:val="cs-CZ"/>
        </w:rPr>
        <w:t xml:space="preserve"> v jakémkoliv stupni projektové dokumentace je zhotovitel povinen objednateli vyhotovit, a to za náklady v místě a čase obvyklé.</w:t>
      </w:r>
    </w:p>
    <w:p w14:paraId="1899ED42"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rPr>
      </w:pPr>
      <w:r w:rsidRPr="00834DBB">
        <w:rPr>
          <w:rFonts w:ascii="Arial" w:hAnsi="Arial" w:cs="Arial"/>
        </w:rPr>
        <w:t>Zhotovitel vypracuje předmět díla svým jménem, na svůj náklad, nebezpečí a na svoji odpovědnost v souladu s </w:t>
      </w:r>
      <w:proofErr w:type="spellStart"/>
      <w:r w:rsidRPr="00834DBB">
        <w:rPr>
          <w:rFonts w:ascii="Arial" w:hAnsi="Arial" w:cs="Arial"/>
        </w:rPr>
        <w:t>ust</w:t>
      </w:r>
      <w:proofErr w:type="spellEnd"/>
      <w:r w:rsidRPr="00834DBB">
        <w:rPr>
          <w:rFonts w:ascii="Arial" w:hAnsi="Arial" w:cs="Arial"/>
        </w:rPr>
        <w:t xml:space="preserve">. § 2589 a násl. občanského zákoníku.  </w:t>
      </w:r>
    </w:p>
    <w:p w14:paraId="642FC222"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rPr>
      </w:pPr>
      <w:r w:rsidRPr="00834DBB">
        <w:rPr>
          <w:rFonts w:ascii="Arial" w:hAnsi="Arial" w:cs="Arial"/>
        </w:rPr>
        <w:t xml:space="preserve">Zjistí-li zhotovitel v průběhu zpracování díla skryté překážky, je povinen bez odkladu o této skutečnosti informovat objednatele. Objednatel následně sdělí zhotoviteli písemně informace o dalším postupu provádění díla. </w:t>
      </w:r>
    </w:p>
    <w:p w14:paraId="1737854B"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rPr>
      </w:pPr>
      <w:r w:rsidRPr="00834DBB">
        <w:rPr>
          <w:rFonts w:ascii="Arial" w:hAnsi="Arial" w:cs="Arial"/>
        </w:rPr>
        <w:lastRenderedPageBreak/>
        <w:t xml:space="preserve">Zhotovitel je povinen poskytnout objednateli odpovídající a přiměřenou součinnost při zajišťování majetkoprávních vypořádání k nemovitostem dotčených prováděným dílem dle této Smlouvy. Majetkoprávní vypořádání a případné uzavírání dalších smluv se třetími subjekty, které jsou nutné k provedení díla dle této Smlouvy, provede objednatel, a to na vlastní náklad a nebezpečí. V případě, kdy toto majetkoprávní vypořádání, případně uzavření dalších smluv se třetími subjekty, bude jedinou překážkou vydání příslušného správního rozhodnutí a zároveň zhotovitel provede veškeré úkony, které se s ohledem na tuto příslušnou část díla od něj požadují, a to v souladu s touto Smlouvou, nedostává se zhotovitel v této části díla do prodlení. V případě dalšího postupu při provádění díla dle této Smlouvy bude aplikován předchozí odstavec 4. tohoto článku. </w:t>
      </w:r>
    </w:p>
    <w:p w14:paraId="48015A26" w14:textId="77777777" w:rsidR="00B74C45" w:rsidRPr="00834DBB" w:rsidRDefault="00B74C45" w:rsidP="00B74C45">
      <w:pPr>
        <w:numPr>
          <w:ilvl w:val="0"/>
          <w:numId w:val="16"/>
        </w:numPr>
        <w:snapToGrid w:val="0"/>
        <w:spacing w:after="120" w:line="40" w:lineRule="atLeast"/>
        <w:ind w:left="426"/>
        <w:jc w:val="both"/>
        <w:rPr>
          <w:rFonts w:ascii="Arial" w:hAnsi="Arial" w:cs="Arial"/>
          <w:b/>
        </w:rPr>
      </w:pPr>
      <w:r w:rsidRPr="00834DBB">
        <w:rPr>
          <w:rFonts w:ascii="Arial" w:hAnsi="Arial" w:cs="Arial"/>
        </w:rPr>
        <w:t xml:space="preserve">Požadavky objednatele – </w:t>
      </w:r>
      <w:r w:rsidRPr="00834DBB">
        <w:rPr>
          <w:rFonts w:ascii="Arial" w:hAnsi="Arial" w:cs="Arial"/>
          <w:b/>
        </w:rPr>
        <w:t>projektová dokumentace bude kromě jiného obsahovat:</w:t>
      </w:r>
    </w:p>
    <w:p w14:paraId="76EC3DB7"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zakreslení veškerých podzemních a nadzemních sítí nacházejících se v prostoru stavby a nejbližším okolí, zjištění stavu stávajících </w:t>
      </w:r>
      <w:proofErr w:type="spellStart"/>
      <w:r w:rsidRPr="00834DBB">
        <w:rPr>
          <w:rFonts w:cs="Arial"/>
          <w:sz w:val="22"/>
          <w:szCs w:val="22"/>
        </w:rPr>
        <w:t>inž</w:t>
      </w:r>
      <w:proofErr w:type="spellEnd"/>
      <w:r w:rsidRPr="00834DBB">
        <w:rPr>
          <w:rFonts w:cs="Arial"/>
          <w:sz w:val="22"/>
          <w:szCs w:val="22"/>
        </w:rPr>
        <w:t>. sítí u jejich správců a v případě potřeby bude dokumentace řešit přeložky těchto sítí případně jejich ochranu,</w:t>
      </w:r>
    </w:p>
    <w:p w14:paraId="6008947B"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zajištění všech </w:t>
      </w:r>
      <w:proofErr w:type="spellStart"/>
      <w:r w:rsidRPr="00834DBB">
        <w:rPr>
          <w:rFonts w:cs="Arial"/>
          <w:sz w:val="22"/>
          <w:szCs w:val="22"/>
        </w:rPr>
        <w:t>nápojných</w:t>
      </w:r>
      <w:proofErr w:type="spellEnd"/>
      <w:r w:rsidRPr="00834DBB">
        <w:rPr>
          <w:rFonts w:cs="Arial"/>
          <w:sz w:val="22"/>
          <w:szCs w:val="22"/>
        </w:rPr>
        <w:t xml:space="preserve"> míst inženýrských sítí,</w:t>
      </w:r>
    </w:p>
    <w:p w14:paraId="44352E64"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posouzení požadavku na použití recyklovaného materiálu splňující požadované stavební normy, jako náhradu za přírodní zdroje, pokud je to možné,</w:t>
      </w:r>
    </w:p>
    <w:p w14:paraId="474187E5"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b/>
          <w:sz w:val="22"/>
          <w:szCs w:val="22"/>
        </w:rPr>
        <w:t>posouzení požadavku a návrh na maximální možné využití přebytečné výkopové zeminy v území dotčeného stavbou</w:t>
      </w:r>
    </w:p>
    <w:p w14:paraId="380746AA" w14:textId="77777777" w:rsidR="00B74C45" w:rsidRPr="00834DBB" w:rsidRDefault="00B74C45" w:rsidP="00B74C45">
      <w:pPr>
        <w:pStyle w:val="Zkladntext1"/>
        <w:numPr>
          <w:ilvl w:val="0"/>
          <w:numId w:val="19"/>
        </w:numPr>
        <w:tabs>
          <w:tab w:val="left" w:pos="142"/>
          <w:tab w:val="left" w:pos="284"/>
        </w:tabs>
        <w:spacing w:line="40" w:lineRule="atLeast"/>
        <w:ind w:left="499" w:hanging="357"/>
        <w:jc w:val="both"/>
        <w:rPr>
          <w:rFonts w:cs="Arial"/>
          <w:sz w:val="22"/>
          <w:szCs w:val="22"/>
        </w:rPr>
      </w:pPr>
      <w:r w:rsidRPr="00834DBB">
        <w:rPr>
          <w:rFonts w:cs="Arial"/>
          <w:sz w:val="22"/>
          <w:szCs w:val="22"/>
        </w:rPr>
        <w:t>vytyčovací výkresy s určením nezbytných vytyčovacích bodů,</w:t>
      </w:r>
    </w:p>
    <w:p w14:paraId="0A2EC5DF" w14:textId="77777777" w:rsidR="00B74C45" w:rsidRPr="00834DBB" w:rsidRDefault="00B74C45" w:rsidP="00B74C45">
      <w:pPr>
        <w:pStyle w:val="Zkladntext1"/>
        <w:numPr>
          <w:ilvl w:val="0"/>
          <w:numId w:val="19"/>
        </w:numPr>
        <w:tabs>
          <w:tab w:val="left" w:pos="142"/>
        </w:tabs>
        <w:spacing w:line="40" w:lineRule="atLeast"/>
        <w:ind w:left="499" w:hanging="357"/>
        <w:jc w:val="both"/>
        <w:rPr>
          <w:rFonts w:cs="Arial"/>
          <w:sz w:val="22"/>
          <w:szCs w:val="22"/>
        </w:rPr>
      </w:pPr>
      <w:r w:rsidRPr="00834DBB">
        <w:rPr>
          <w:rFonts w:cs="Arial"/>
          <w:sz w:val="22"/>
          <w:szCs w:val="22"/>
        </w:rPr>
        <w:t xml:space="preserve">potřebné geodetické zaměření polohopisu a výškopisu zájmového území stavby, popřípadě aktualizace stávajícího 1x v tištěné podobě a 1x v digitální podobě na CD, DVD či jiném nosiči digitálních informací ve </w:t>
      </w:r>
      <w:proofErr w:type="gramStart"/>
      <w:r w:rsidRPr="00834DBB">
        <w:rPr>
          <w:rFonts w:cs="Arial"/>
          <w:sz w:val="22"/>
          <w:szCs w:val="22"/>
        </w:rPr>
        <w:t>formátu .</w:t>
      </w:r>
      <w:proofErr w:type="spellStart"/>
      <w:r w:rsidRPr="00834DBB">
        <w:rPr>
          <w:rFonts w:cs="Arial"/>
          <w:sz w:val="22"/>
          <w:szCs w:val="22"/>
        </w:rPr>
        <w:t>dgn</w:t>
      </w:r>
      <w:proofErr w:type="spellEnd"/>
      <w:proofErr w:type="gramEnd"/>
      <w:r w:rsidRPr="00834DBB">
        <w:rPr>
          <w:rFonts w:cs="Arial"/>
          <w:sz w:val="22"/>
          <w:szCs w:val="22"/>
        </w:rPr>
        <w:t xml:space="preserve"> či .</w:t>
      </w:r>
      <w:proofErr w:type="spellStart"/>
      <w:r w:rsidRPr="00834DBB">
        <w:rPr>
          <w:rFonts w:cs="Arial"/>
          <w:sz w:val="22"/>
          <w:szCs w:val="22"/>
        </w:rPr>
        <w:t>dwg</w:t>
      </w:r>
      <w:proofErr w:type="spellEnd"/>
      <w:r w:rsidRPr="00834DBB">
        <w:rPr>
          <w:rFonts w:cs="Arial"/>
          <w:sz w:val="22"/>
          <w:szCs w:val="22"/>
        </w:rPr>
        <w:t>, a to po dohodě s objednatelem,</w:t>
      </w:r>
    </w:p>
    <w:p w14:paraId="3F69B4E2" w14:textId="3D7C0E69"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nezbytný inženýrsko-geologický průzkum 1x v tištěné podobě,</w:t>
      </w:r>
    </w:p>
    <w:p w14:paraId="554D16C5"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soupis stavebních prací, dodávek a služeb s výkazem výměr vč. rekapitulace nákladů 1x v tištěné podobě (neoceněné výkazy výměr jednotlivých profesí v členění dle položek Seznamu orientačních cen stavebních prací vydaných ÚRS Praha nebo RTS Brno) + 1x v elektronické podobě na CD, DVD či jiném nosiči digitálních informací předá zhotovitel objednateli </w:t>
      </w:r>
      <w:r w:rsidRPr="00834DBB">
        <w:rPr>
          <w:rFonts w:cs="Arial"/>
          <w:color w:val="000000"/>
          <w:sz w:val="22"/>
          <w:szCs w:val="22"/>
        </w:rPr>
        <w:t xml:space="preserve">ve </w:t>
      </w:r>
      <w:proofErr w:type="gramStart"/>
      <w:r w:rsidRPr="00834DBB">
        <w:rPr>
          <w:rFonts w:cs="Arial"/>
          <w:color w:val="000000"/>
          <w:sz w:val="22"/>
          <w:szCs w:val="22"/>
        </w:rPr>
        <w:t>formátech .</w:t>
      </w:r>
      <w:proofErr w:type="spellStart"/>
      <w:r w:rsidRPr="00834DBB">
        <w:rPr>
          <w:rFonts w:cs="Arial"/>
          <w:color w:val="000000"/>
          <w:sz w:val="22"/>
          <w:szCs w:val="22"/>
        </w:rPr>
        <w:t>pdf</w:t>
      </w:r>
      <w:proofErr w:type="spellEnd"/>
      <w:proofErr w:type="gramEnd"/>
      <w:r w:rsidRPr="00834DBB">
        <w:rPr>
          <w:rFonts w:cs="Arial"/>
          <w:color w:val="000000"/>
          <w:sz w:val="22"/>
          <w:szCs w:val="22"/>
        </w:rPr>
        <w:t>, .</w:t>
      </w:r>
      <w:proofErr w:type="spellStart"/>
      <w:r w:rsidRPr="00834DBB">
        <w:rPr>
          <w:rFonts w:cs="Arial"/>
          <w:color w:val="000000"/>
          <w:sz w:val="22"/>
          <w:szCs w:val="22"/>
        </w:rPr>
        <w:t>xlsx</w:t>
      </w:r>
      <w:proofErr w:type="spellEnd"/>
      <w:r w:rsidRPr="00834DBB">
        <w:rPr>
          <w:rFonts w:cs="Arial"/>
          <w:color w:val="000000"/>
          <w:sz w:val="22"/>
          <w:szCs w:val="22"/>
        </w:rPr>
        <w:t xml:space="preserve"> a ve formátu Excel VZ nebo v obdobném výstupu z rozpočtového softwaru odsouhlaseném objednatelem </w:t>
      </w:r>
      <w:r w:rsidRPr="00834DBB">
        <w:rPr>
          <w:rFonts w:cs="Arial"/>
          <w:sz w:val="22"/>
          <w:szCs w:val="22"/>
        </w:rPr>
        <w:t>(stavební část i všechny profese), soupis stavebních prací, dodávek a služeb s výkazem výměr bude zpracován tak, aby byl v souladu s vyhláškou</w:t>
      </w:r>
      <w:r w:rsidRPr="00834DBB">
        <w:rPr>
          <w:rFonts w:cs="Arial"/>
          <w:color w:val="FF0000"/>
          <w:sz w:val="22"/>
          <w:szCs w:val="22"/>
        </w:rPr>
        <w:t xml:space="preserve"> </w:t>
      </w:r>
      <w:r w:rsidRPr="00834DBB">
        <w:rPr>
          <w:rFonts w:cs="Arial"/>
          <w:sz w:val="22"/>
          <w:szCs w:val="22"/>
        </w:rPr>
        <w:t xml:space="preserve">č. 169/2016 Sb., o stanovení rozsahu dokumentace veřejné zakázky na stavební práce a soupisu stavebních prací, dodávek a služeb s výkazem výměr, v platném znění, přičemž úprava </w:t>
      </w:r>
      <w:proofErr w:type="spellStart"/>
      <w:r w:rsidRPr="00834DBB">
        <w:rPr>
          <w:rFonts w:cs="Arial"/>
          <w:sz w:val="22"/>
          <w:szCs w:val="22"/>
        </w:rPr>
        <w:t>excelových</w:t>
      </w:r>
      <w:proofErr w:type="spellEnd"/>
      <w:r w:rsidRPr="00834DBB">
        <w:rPr>
          <w:rFonts w:cs="Arial"/>
          <w:sz w:val="22"/>
          <w:szCs w:val="22"/>
        </w:rPr>
        <w:t xml:space="preserve"> souborů soupisu stavebních prací, dodávek a služeb s výkazem výměr bude zpracována tak, aby byl sloupec buněk (množství) uzamknut a aby po doplnění jednotkových cen docházelo k automatickému výpočtu cen celkem a k jejich součtům, součástí bude rekapitulace všech stavebních objektů,</w:t>
      </w:r>
    </w:p>
    <w:p w14:paraId="096F6726"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položkový rozpočet vč. rekapitulace nákladů v jednom vyhotovení v tištěné a 1x v elektronické podobě zhotovitel zpracuje </w:t>
      </w:r>
      <w:r w:rsidRPr="00834DBB">
        <w:rPr>
          <w:rFonts w:cs="Arial"/>
          <w:color w:val="000000"/>
          <w:sz w:val="22"/>
          <w:szCs w:val="22"/>
        </w:rPr>
        <w:t xml:space="preserve">ve </w:t>
      </w:r>
      <w:proofErr w:type="gramStart"/>
      <w:r w:rsidRPr="00834DBB">
        <w:rPr>
          <w:rFonts w:cs="Arial"/>
          <w:color w:val="000000"/>
          <w:sz w:val="22"/>
          <w:szCs w:val="22"/>
        </w:rPr>
        <w:t>formátech .</w:t>
      </w:r>
      <w:proofErr w:type="spellStart"/>
      <w:r w:rsidRPr="00834DBB">
        <w:rPr>
          <w:rFonts w:cs="Arial"/>
          <w:color w:val="000000"/>
          <w:sz w:val="22"/>
          <w:szCs w:val="22"/>
        </w:rPr>
        <w:t>pdf</w:t>
      </w:r>
      <w:proofErr w:type="spellEnd"/>
      <w:proofErr w:type="gramEnd"/>
      <w:r w:rsidRPr="00834DBB">
        <w:rPr>
          <w:rFonts w:cs="Arial"/>
          <w:color w:val="000000"/>
          <w:sz w:val="22"/>
          <w:szCs w:val="22"/>
        </w:rPr>
        <w:t>, .</w:t>
      </w:r>
      <w:proofErr w:type="spellStart"/>
      <w:r w:rsidRPr="00834DBB">
        <w:rPr>
          <w:rFonts w:cs="Arial"/>
          <w:color w:val="000000"/>
          <w:sz w:val="22"/>
          <w:szCs w:val="22"/>
        </w:rPr>
        <w:t>xlsx</w:t>
      </w:r>
      <w:proofErr w:type="spellEnd"/>
      <w:r w:rsidRPr="00834DBB">
        <w:rPr>
          <w:rFonts w:cs="Arial"/>
          <w:color w:val="000000"/>
          <w:sz w:val="22"/>
          <w:szCs w:val="22"/>
        </w:rPr>
        <w:t xml:space="preserve"> a ve formátu Excel VZ nebo v obdobném výstupu z rozpočtového softwaru odsouhlaseném objednatelem</w:t>
      </w:r>
      <w:r w:rsidRPr="00834DBB">
        <w:rPr>
          <w:rFonts w:cs="Arial"/>
          <w:sz w:val="22"/>
          <w:szCs w:val="22"/>
        </w:rPr>
        <w:t xml:space="preserve"> s rekapitulací celkových nákladů stavby, dodaný samostatně, </w:t>
      </w:r>
    </w:p>
    <w:p w14:paraId="11D4DFA5"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rozpočty a soupisy stavebních prací, dodávek a služeb s výkazy výměr budou členěny na investiční a provozní výdaje v souladu s vyhláškou Ministerstva financí ČR č. 412/2021 Sb., o rozpočtové skladbě, v platném znění. </w:t>
      </w:r>
      <w:r w:rsidRPr="00834DBB">
        <w:rPr>
          <w:rFonts w:cs="Arial"/>
          <w:b/>
          <w:sz w:val="22"/>
          <w:szCs w:val="22"/>
        </w:rPr>
        <w:t>Před zahájením prací na rozpočtové části si zhotovitel s objednatelem odsouhlasí způsob členění rozpočtu z hlediska budoucího zatřídění majetku. Stavební rozpočet bude zhotovitel členit na stavební objekty, popř. dílčí stavební nebo funkční celky, případně jiné obdobné části a to tak, aby bylo možno dle pravidel poskytovatele dotace jednoznačně vymezit způsobilé a nezpůsobilé výdaje</w:t>
      </w:r>
      <w:r w:rsidRPr="00834DBB">
        <w:rPr>
          <w:rFonts w:cs="Arial"/>
          <w:sz w:val="22"/>
          <w:szCs w:val="22"/>
        </w:rPr>
        <w:t xml:space="preserve">, způsobilé výdaje musí být dále rozděleny na výdaje na hlavní část projektu a doprovodnou část projektu a dále věcně dle oblasti intervencí na Obnovitelná energie: solární, Hospodaření s vodou a ochrana vodních zdrojů (včetně správy povodí, zvláštních opatření pro přizpůsobování se změně klimatu, opětovného využívání a snižování úniků), Sanace průmyslových objektů a kontaminované půdy, Kvalita ovzduší a opatření ke snižování hluku, Ochrana přírody a biologické rozmanitosti, přírodní dědictví a zdroje, zelená a modrá infrastruktura. </w:t>
      </w:r>
    </w:p>
    <w:p w14:paraId="2E947151"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zpracování Plánu přípravy, který bude promítnut do výkazu výměr, rozpočtu a soupisů stavebních prací a bude vycházet ze zásad DNSH a souvisejících pravidel poskytovatele dotace, zejména nutnosti zajistit, že nejméně 70 % (hmotnostních) stavebního a demoličního odpadu neklasifikovaného jako </w:t>
      </w:r>
      <w:r w:rsidRPr="00834DBB">
        <w:rPr>
          <w:rFonts w:cs="Arial"/>
          <w:sz w:val="22"/>
          <w:szCs w:val="22"/>
        </w:rPr>
        <w:lastRenderedPageBreak/>
        <w:t>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0FCC08FF" w14:textId="77777777" w:rsidR="00B74C45" w:rsidRPr="00834DBB" w:rsidRDefault="00B74C45" w:rsidP="00B74C45">
      <w:pPr>
        <w:pStyle w:val="Zkladntext1"/>
        <w:numPr>
          <w:ilvl w:val="0"/>
          <w:numId w:val="19"/>
        </w:numPr>
        <w:spacing w:line="40" w:lineRule="atLeast"/>
        <w:ind w:left="499" w:hanging="357"/>
        <w:jc w:val="both"/>
        <w:rPr>
          <w:rFonts w:cs="Arial"/>
          <w:sz w:val="22"/>
          <w:szCs w:val="22"/>
        </w:rPr>
      </w:pPr>
      <w:r w:rsidRPr="00834DBB">
        <w:rPr>
          <w:rFonts w:cs="Arial"/>
          <w:sz w:val="22"/>
          <w:szCs w:val="22"/>
        </w:rPr>
        <w:t xml:space="preserve">zpracování prezentací pro orgány města a partnery a pro veřejné projednání v četnosti 1x po dokončení aktualizace studie a 1x při zpracování dokumentace pro povolení záměru, a to vždy včetně osobní účasti a prezentace. </w:t>
      </w:r>
    </w:p>
    <w:p w14:paraId="2181C693" w14:textId="77777777" w:rsidR="00B74C45" w:rsidRPr="00834DBB" w:rsidRDefault="00B74C45" w:rsidP="00B74C45">
      <w:pPr>
        <w:pStyle w:val="Zkladntext1"/>
        <w:spacing w:line="40" w:lineRule="atLeast"/>
        <w:ind w:left="499"/>
        <w:jc w:val="both"/>
        <w:rPr>
          <w:rFonts w:cs="Arial"/>
          <w:sz w:val="22"/>
          <w:szCs w:val="22"/>
        </w:rPr>
      </w:pPr>
      <w:r w:rsidRPr="00834DBB">
        <w:rPr>
          <w:rFonts w:cs="Arial"/>
          <w:sz w:val="22"/>
          <w:szCs w:val="22"/>
        </w:rPr>
        <w:t xml:space="preserve"> </w:t>
      </w:r>
    </w:p>
    <w:p w14:paraId="0AABC820" w14:textId="77777777" w:rsidR="00B74C45" w:rsidRPr="00834DBB" w:rsidRDefault="00B74C45" w:rsidP="00B74C45">
      <w:pPr>
        <w:numPr>
          <w:ilvl w:val="0"/>
          <w:numId w:val="16"/>
        </w:numPr>
        <w:snapToGrid w:val="0"/>
        <w:spacing w:after="120" w:line="40" w:lineRule="atLeast"/>
        <w:ind w:left="426"/>
        <w:jc w:val="both"/>
        <w:rPr>
          <w:rFonts w:ascii="Arial" w:hAnsi="Arial" w:cs="Arial"/>
        </w:rPr>
      </w:pPr>
      <w:r w:rsidRPr="00834DBB">
        <w:rPr>
          <w:rFonts w:ascii="Arial" w:hAnsi="Arial" w:cs="Arial"/>
        </w:rPr>
        <w:t>Autorský dozor bude zhotovitel provádět podle potřeb vyplývajících z provádění prací na stavbě, a na základě výzvy objednatele nebo technického dozoru zejména v rozsahu těchto činností:</w:t>
      </w:r>
    </w:p>
    <w:p w14:paraId="7B293B7A" w14:textId="77777777" w:rsidR="00B74C45" w:rsidRPr="00834DBB" w:rsidRDefault="00B74C45" w:rsidP="00B74C45">
      <w:pPr>
        <w:numPr>
          <w:ilvl w:val="0"/>
          <w:numId w:val="20"/>
        </w:numPr>
        <w:spacing w:after="120" w:line="40" w:lineRule="atLeast"/>
        <w:ind w:left="714" w:hanging="357"/>
        <w:jc w:val="both"/>
        <w:rPr>
          <w:rFonts w:ascii="Arial" w:hAnsi="Arial" w:cs="Arial"/>
        </w:rPr>
      </w:pPr>
      <w:r w:rsidRPr="00834DBB">
        <w:rPr>
          <w:rFonts w:ascii="Arial" w:hAnsi="Arial" w:cs="Arial"/>
        </w:rPr>
        <w:t>poskytování vysvětlení potřebných k vypracování projektové dokumentace pro provádění stavby a dodavatelské dokumentace,</w:t>
      </w:r>
    </w:p>
    <w:p w14:paraId="77DBBEF0"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soulad projektové dokumentace dočasných objektů zařízení staveniště, případně dokumentace úprav trvalých objektů pro účely zařízení staveniště, se základním řešením zařízení staveniště podle projektu,</w:t>
      </w:r>
    </w:p>
    <w:p w14:paraId="4438F4B3"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účast na odevzdání staveniště zhotoviteli stavby,</w:t>
      </w:r>
    </w:p>
    <w:p w14:paraId="58104613"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účast na kontrolních dnech konaných v rámci provádění stavby,</w:t>
      </w:r>
    </w:p>
    <w:p w14:paraId="035D38F2"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dodržení projektové dokumentace s přihlédnutím na podmínky určené  příslušným správním povolením ke stavbě s poskytováním vysvětlení potřebných pro plynulost výstavby stavby,</w:t>
      </w:r>
    </w:p>
    <w:p w14:paraId="2A5E60ED"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 xml:space="preserve">posuzování návrhů zhotovitele či zhotovitelů stavby na změny a odchylky v projektové dokumentaci z pohledu dodržení </w:t>
      </w:r>
      <w:proofErr w:type="spellStart"/>
      <w:r w:rsidRPr="00834DBB">
        <w:rPr>
          <w:rFonts w:cs="Arial"/>
          <w:szCs w:val="22"/>
        </w:rPr>
        <w:t>technicko-ekonomických</w:t>
      </w:r>
      <w:proofErr w:type="spellEnd"/>
      <w:r w:rsidRPr="00834DBB">
        <w:rPr>
          <w:rFonts w:cs="Arial"/>
          <w:szCs w:val="22"/>
        </w:rPr>
        <w:t xml:space="preserve"> parametrů stavby, dodržení lhůt výstavby stavby, případně dalších údajů a ukazatelů,</w:t>
      </w:r>
    </w:p>
    <w:p w14:paraId="01B922BE"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vyjádření k požadavkům na větší množství výrobků a výkonů v rámci provádění stavby oproti projektové dokumentaci,</w:t>
      </w:r>
    </w:p>
    <w:p w14:paraId="367680CE"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sledování postupu výstavby stavby z technického hlediska a z hlediska časového plánu výstavby,</w:t>
      </w:r>
    </w:p>
    <w:p w14:paraId="7B383800"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spolupráce s koordinátorem BOZP,</w:t>
      </w:r>
    </w:p>
    <w:p w14:paraId="36C94EB0"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spolupráce s odpovědným geodetem zhotovitele či zhotovitelů stavby,</w:t>
      </w:r>
    </w:p>
    <w:p w14:paraId="63DC84FC"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aktualizace soupisu stavebních prací, dodávek a služeb s výkazem výměr popř. jeho částí vyplývající ze změn vzniklých při realizaci stavby realizované dle projektové dokumentace,</w:t>
      </w:r>
    </w:p>
    <w:p w14:paraId="1DE6A997"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účast na odevzdání a převzetí stavby nebo její části včetně komplexního vyzkoušení,</w:t>
      </w:r>
    </w:p>
    <w:p w14:paraId="3504CADE" w14:textId="77777777" w:rsidR="00B74C45" w:rsidRPr="00834DBB" w:rsidRDefault="00B74C45" w:rsidP="00B74C45">
      <w:pPr>
        <w:pStyle w:val="Odstavecseseznamem"/>
        <w:numPr>
          <w:ilvl w:val="0"/>
          <w:numId w:val="20"/>
        </w:numPr>
        <w:overflowPunct w:val="0"/>
        <w:autoSpaceDE w:val="0"/>
        <w:autoSpaceDN w:val="0"/>
        <w:adjustRightInd w:val="0"/>
        <w:spacing w:line="40" w:lineRule="atLeast"/>
        <w:ind w:left="714" w:hanging="357"/>
        <w:jc w:val="both"/>
        <w:textAlignment w:val="baseline"/>
        <w:rPr>
          <w:rFonts w:cs="Arial"/>
          <w:szCs w:val="22"/>
        </w:rPr>
      </w:pPr>
      <w:r w:rsidRPr="00834DBB">
        <w:rPr>
          <w:rFonts w:cs="Arial"/>
          <w:szCs w:val="22"/>
        </w:rPr>
        <w:t>účast na kontrolních prohlídkách stavby a jednání o vydání kolaudačního souhlasu,</w:t>
      </w:r>
    </w:p>
    <w:p w14:paraId="13E7654B" w14:textId="77777777" w:rsidR="00B74C45" w:rsidRPr="00834DBB" w:rsidRDefault="00B74C45" w:rsidP="00B74C45">
      <w:pPr>
        <w:pStyle w:val="Odstavecodsazen0"/>
        <w:numPr>
          <w:ilvl w:val="0"/>
          <w:numId w:val="20"/>
        </w:numPr>
        <w:tabs>
          <w:tab w:val="left" w:pos="0"/>
        </w:tabs>
        <w:spacing w:line="40" w:lineRule="atLeast"/>
        <w:ind w:left="714" w:hanging="357"/>
        <w:rPr>
          <w:rFonts w:ascii="Arial" w:hAnsi="Arial" w:cs="Arial"/>
        </w:rPr>
      </w:pPr>
      <w:r w:rsidRPr="00834DBB">
        <w:rPr>
          <w:rFonts w:ascii="Arial" w:hAnsi="Arial" w:cs="Arial"/>
        </w:rPr>
        <w:t>ověřuje dodržení podmínek stanovených projektové dokumentace ve stadiu přípravy i realizace stavby, je oprávněn zapisovat zjištěné skutečnosti do stavebního deníku,</w:t>
      </w:r>
    </w:p>
    <w:p w14:paraId="2F259C07" w14:textId="77777777" w:rsidR="00B74C45" w:rsidRPr="00834DBB" w:rsidRDefault="00B74C45" w:rsidP="00B74C45">
      <w:pPr>
        <w:pStyle w:val="Odstavecodsazen0"/>
        <w:numPr>
          <w:ilvl w:val="0"/>
          <w:numId w:val="20"/>
        </w:numPr>
        <w:tabs>
          <w:tab w:val="left" w:pos="0"/>
        </w:tabs>
        <w:spacing w:line="40" w:lineRule="atLeast"/>
        <w:ind w:left="714" w:hanging="357"/>
        <w:rPr>
          <w:rFonts w:ascii="Arial" w:hAnsi="Arial" w:cs="Arial"/>
        </w:rPr>
      </w:pPr>
      <w:r w:rsidRPr="00834DBB">
        <w:rPr>
          <w:rFonts w:ascii="Arial" w:hAnsi="Arial" w:cs="Arial"/>
        </w:rPr>
        <w:t>uvědomí bez zbytečného odkladu objednatele a zhotovitele či zhotovitelů stavby, zjistí-li nedodržení projektové dokumentace, právních či technických norem a jiných předpisů,</w:t>
      </w:r>
    </w:p>
    <w:p w14:paraId="50DF91B5" w14:textId="77777777" w:rsidR="00B74C45" w:rsidRPr="00834DBB" w:rsidRDefault="00B74C45" w:rsidP="00B74C45">
      <w:pPr>
        <w:pStyle w:val="Odstavecodsazen0"/>
        <w:numPr>
          <w:ilvl w:val="0"/>
          <w:numId w:val="20"/>
        </w:numPr>
        <w:tabs>
          <w:tab w:val="left" w:pos="0"/>
        </w:tabs>
        <w:spacing w:line="40" w:lineRule="atLeast"/>
        <w:ind w:left="714" w:hanging="357"/>
        <w:rPr>
          <w:rFonts w:ascii="Arial" w:hAnsi="Arial" w:cs="Arial"/>
        </w:rPr>
      </w:pPr>
      <w:r w:rsidRPr="00834DBB">
        <w:rPr>
          <w:rFonts w:ascii="Arial" w:hAnsi="Arial" w:cs="Arial"/>
        </w:rPr>
        <w:t>je oprávněn požadovat, aby nebyly zahájeny, popřípadě aby byly zastaveny práce, pokud vytknuté závažné závady nebyly včas odstraněny, nebo jestliže by mohly být jinak ohroženy zájmy objednatele.</w:t>
      </w:r>
    </w:p>
    <w:p w14:paraId="2BE5AC70"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lang w:eastAsia="x-none"/>
        </w:rPr>
      </w:pPr>
      <w:r w:rsidRPr="00834DBB">
        <w:rPr>
          <w:rFonts w:ascii="Arial" w:hAnsi="Arial" w:cs="Arial"/>
          <w:lang w:eastAsia="x-none"/>
        </w:rPr>
        <w:t xml:space="preserve">Výkonem autorského dozoru dle čl. IV. odst. 7. této Smlouvy nejsou případy, kdy zhotovitel odstraňuje vady na základě této Smlouvy zpracované projektové dokumentace. V tomto případě provede zhotovitel veškeré práce bezúplatně z titulu jeho odpovědnosti za řádné zpracování projektové dokumentace. </w:t>
      </w:r>
    </w:p>
    <w:p w14:paraId="25151CCE"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rPr>
      </w:pPr>
      <w:r w:rsidRPr="00834DBB">
        <w:rPr>
          <w:rFonts w:ascii="Arial" w:hAnsi="Arial" w:cs="Arial"/>
        </w:rPr>
        <w:t>Součástí předmětu díla dle této Smlouvy ze strany zhotovitele je taktéž provádění navržení dalších možných řešení a provádění dalších projekčních prací upřesňující stavební práce na stavbě způsobené vlastní realizací stavby dle projektové dokumentace či kterékoliv její části vypracované zhotovitelem na základě této Smlouvy, a to například v případě, kdy by v rámci realizace stavby či jakékoliv její části mohla být tato stavba realizována pouze za cenu zvýšených nákladů oproti nákladům uvedeným v rozpočtu ke konkrétní projektové dokumentaci, v případě rizika vzniku škody či v případě vzniku jakékoliv jiné okolnosti, kterou nemohl zhotovitel stavby či objednatel předpokládat. Úplata za tyto další projekční práce je obsažena v ceně díla dle této Smlouvy a zhotovitel je s touto skutečností srozuměn.</w:t>
      </w:r>
    </w:p>
    <w:p w14:paraId="35FED5B1" w14:textId="77777777" w:rsidR="00B74C45" w:rsidRPr="00834DBB" w:rsidRDefault="00B74C45" w:rsidP="00B74C45">
      <w:pPr>
        <w:numPr>
          <w:ilvl w:val="0"/>
          <w:numId w:val="16"/>
        </w:numPr>
        <w:snapToGrid w:val="0"/>
        <w:spacing w:after="240" w:line="40" w:lineRule="atLeast"/>
        <w:ind w:left="425" w:hanging="357"/>
        <w:jc w:val="both"/>
        <w:rPr>
          <w:rFonts w:ascii="Arial" w:hAnsi="Arial" w:cs="Arial"/>
        </w:rPr>
      </w:pPr>
      <w:r w:rsidRPr="00834DBB">
        <w:rPr>
          <w:rFonts w:ascii="Arial" w:hAnsi="Arial" w:cs="Arial"/>
        </w:rPr>
        <w:lastRenderedPageBreak/>
        <w:t>Součástí předmětu díla dle této Smlouvy je taktéž nutná koordinace a spolupráce zhotovitele s jakýmikoliv jinými zpracovateli projektových dokumentací a jiných osob, která objednatel určí v průběhu plnění předmětu díla dle této Smlouvy.</w:t>
      </w:r>
    </w:p>
    <w:p w14:paraId="0C58AC63" w14:textId="77777777" w:rsidR="00B74C45" w:rsidRPr="00834DBB" w:rsidRDefault="00B74C45" w:rsidP="00B74C45">
      <w:pPr>
        <w:pStyle w:val="Nadpis1"/>
        <w:rPr>
          <w:rFonts w:cs="Arial"/>
        </w:rPr>
      </w:pPr>
      <w:r w:rsidRPr="00834DBB">
        <w:rPr>
          <w:rFonts w:cs="Arial"/>
        </w:rPr>
        <w:t>termíny plnění</w:t>
      </w:r>
    </w:p>
    <w:p w14:paraId="40DA1793" w14:textId="77777777" w:rsidR="00B74C45" w:rsidRPr="00834DBB" w:rsidRDefault="00B74C45" w:rsidP="00B74C45">
      <w:pPr>
        <w:numPr>
          <w:ilvl w:val="0"/>
          <w:numId w:val="21"/>
        </w:numPr>
        <w:spacing w:after="120" w:line="40" w:lineRule="atLeast"/>
        <w:ind w:left="426"/>
        <w:rPr>
          <w:rFonts w:ascii="Arial" w:hAnsi="Arial" w:cs="Arial"/>
        </w:rPr>
      </w:pPr>
      <w:r w:rsidRPr="00834DBB">
        <w:rPr>
          <w:rFonts w:ascii="Arial" w:hAnsi="Arial" w:cs="Arial"/>
        </w:rPr>
        <w:t>Provedené dílo bude realizováno v těchto termínech plnění:</w:t>
      </w:r>
    </w:p>
    <w:p w14:paraId="09C7326E" w14:textId="77777777" w:rsidR="00B74C45" w:rsidRPr="00834DBB" w:rsidRDefault="00B74C45" w:rsidP="00B74C45">
      <w:pPr>
        <w:numPr>
          <w:ilvl w:val="0"/>
          <w:numId w:val="22"/>
        </w:numPr>
        <w:spacing w:after="120" w:line="40" w:lineRule="atLeast"/>
        <w:ind w:left="567" w:hanging="207"/>
        <w:rPr>
          <w:rFonts w:ascii="Arial" w:hAnsi="Arial" w:cs="Arial"/>
        </w:rPr>
      </w:pPr>
      <w:r w:rsidRPr="00834DBB">
        <w:rPr>
          <w:rFonts w:ascii="Arial" w:hAnsi="Arial" w:cs="Arial"/>
        </w:rPr>
        <w:t>Zahájení provádění díla:</w:t>
      </w:r>
      <w:r w:rsidRPr="00834DBB">
        <w:rPr>
          <w:rFonts w:ascii="Arial" w:hAnsi="Arial" w:cs="Arial"/>
        </w:rPr>
        <w:tab/>
      </w:r>
      <w:r w:rsidRPr="00834DBB">
        <w:rPr>
          <w:rFonts w:ascii="Arial" w:hAnsi="Arial" w:cs="Arial"/>
          <w:b/>
        </w:rPr>
        <w:t>dnem nabytí účinnosti této Smlouvy</w:t>
      </w:r>
    </w:p>
    <w:p w14:paraId="39E65923" w14:textId="77777777" w:rsidR="00B74C45" w:rsidRPr="00834DBB" w:rsidRDefault="00B74C45" w:rsidP="00B74C45">
      <w:pPr>
        <w:numPr>
          <w:ilvl w:val="0"/>
          <w:numId w:val="22"/>
        </w:numPr>
        <w:spacing w:after="120" w:line="40" w:lineRule="atLeast"/>
        <w:ind w:left="1418" w:hanging="1058"/>
        <w:rPr>
          <w:rFonts w:ascii="Arial" w:hAnsi="Arial" w:cs="Arial"/>
        </w:rPr>
      </w:pPr>
      <w:r w:rsidRPr="00834DBB">
        <w:rPr>
          <w:rFonts w:ascii="Arial" w:hAnsi="Arial" w:cs="Arial"/>
        </w:rPr>
        <w:t xml:space="preserve">Lhůta provedení aktualizace studie od subjektu Ing. Václav Babka, IČO: 47943921, se sídlem Dunajská 29, 625 00 Brno z data 02/2022:  </w:t>
      </w:r>
    </w:p>
    <w:p w14:paraId="54F66FE0" w14:textId="77777777" w:rsidR="00B74C45" w:rsidRPr="00834DBB" w:rsidRDefault="00B74C45" w:rsidP="00B74C45">
      <w:pPr>
        <w:spacing w:line="40" w:lineRule="atLeast"/>
        <w:ind w:left="4254"/>
        <w:rPr>
          <w:rFonts w:ascii="Arial" w:hAnsi="Arial" w:cs="Arial"/>
          <w:bCs/>
        </w:rPr>
      </w:pPr>
      <w:r w:rsidRPr="00834DBB">
        <w:rPr>
          <w:rFonts w:ascii="Arial" w:hAnsi="Arial" w:cs="Arial"/>
        </w:rPr>
        <w:t>do 45 kalendářních dnů</w:t>
      </w:r>
      <w:r w:rsidRPr="00834DBB">
        <w:rPr>
          <w:rFonts w:ascii="Arial" w:hAnsi="Arial" w:cs="Arial"/>
          <w:bCs/>
        </w:rPr>
        <w:t xml:space="preserve"> od nabytí účinnosti této Smlouvy</w:t>
      </w:r>
    </w:p>
    <w:p w14:paraId="0D2ECE41" w14:textId="77777777" w:rsidR="00B74C45" w:rsidRPr="00834DBB" w:rsidRDefault="00B74C45" w:rsidP="00B74C45">
      <w:pPr>
        <w:numPr>
          <w:ilvl w:val="0"/>
          <w:numId w:val="22"/>
        </w:numPr>
        <w:spacing w:after="120" w:line="40" w:lineRule="atLeast"/>
        <w:ind w:left="1418" w:hanging="1058"/>
        <w:rPr>
          <w:rFonts w:ascii="Arial" w:hAnsi="Arial" w:cs="Arial"/>
        </w:rPr>
      </w:pPr>
      <w:r w:rsidRPr="00834DBB">
        <w:rPr>
          <w:rFonts w:ascii="Arial" w:hAnsi="Arial" w:cs="Arial"/>
        </w:rPr>
        <w:t xml:space="preserve">Lhůta provedení projektové dokumentace pro povolení záměru vč. podání kompletní žádosti o vydání tohoto povolení:  </w:t>
      </w:r>
    </w:p>
    <w:p w14:paraId="57AB39FA" w14:textId="278BF303" w:rsidR="00B74C45" w:rsidRPr="00834DBB" w:rsidRDefault="00B74C45" w:rsidP="00B74C45">
      <w:pPr>
        <w:spacing w:line="40" w:lineRule="atLeast"/>
        <w:ind w:left="4254"/>
        <w:rPr>
          <w:rFonts w:ascii="Arial" w:hAnsi="Arial" w:cs="Arial"/>
          <w:bCs/>
        </w:rPr>
      </w:pPr>
      <w:r w:rsidRPr="00834DBB">
        <w:rPr>
          <w:rFonts w:ascii="Arial" w:hAnsi="Arial" w:cs="Arial"/>
        </w:rPr>
        <w:t xml:space="preserve">do </w:t>
      </w:r>
      <w:r w:rsidR="0018197D" w:rsidRPr="00834DBB">
        <w:rPr>
          <w:rFonts w:ascii="Arial" w:hAnsi="Arial" w:cs="Arial"/>
        </w:rPr>
        <w:t>150</w:t>
      </w:r>
      <w:r w:rsidRPr="00834DBB">
        <w:rPr>
          <w:rFonts w:ascii="Arial" w:hAnsi="Arial" w:cs="Arial"/>
        </w:rPr>
        <w:t xml:space="preserve"> kalendářních dnů</w:t>
      </w:r>
      <w:r w:rsidRPr="00834DBB">
        <w:rPr>
          <w:rFonts w:ascii="Arial" w:hAnsi="Arial" w:cs="Arial"/>
          <w:bCs/>
        </w:rPr>
        <w:t xml:space="preserve"> ode dne doručení písemného schválení aktualizace studie objednatelem</w:t>
      </w:r>
    </w:p>
    <w:p w14:paraId="5EDC05A8" w14:textId="77777777" w:rsidR="00B74C45" w:rsidRPr="00834DBB" w:rsidRDefault="00B74C45" w:rsidP="00B74C45">
      <w:pPr>
        <w:numPr>
          <w:ilvl w:val="0"/>
          <w:numId w:val="22"/>
        </w:numPr>
        <w:spacing w:after="120" w:line="40" w:lineRule="atLeast"/>
        <w:rPr>
          <w:rFonts w:ascii="Arial" w:hAnsi="Arial" w:cs="Arial"/>
        </w:rPr>
      </w:pPr>
      <w:r w:rsidRPr="00834DBB">
        <w:rPr>
          <w:rFonts w:ascii="Arial" w:hAnsi="Arial" w:cs="Arial"/>
        </w:rPr>
        <w:t>Lhůta provedení projektové dokumentace pro provádění stavby:</w:t>
      </w:r>
    </w:p>
    <w:p w14:paraId="39D1F611" w14:textId="77777777" w:rsidR="00B74C45" w:rsidRPr="00834DBB" w:rsidRDefault="00B74C45" w:rsidP="00B74C45">
      <w:pPr>
        <w:spacing w:line="40" w:lineRule="atLeast"/>
        <w:ind w:left="4254"/>
        <w:rPr>
          <w:rFonts w:ascii="Arial" w:hAnsi="Arial" w:cs="Arial"/>
        </w:rPr>
      </w:pPr>
      <w:r w:rsidRPr="00834DBB">
        <w:rPr>
          <w:rFonts w:ascii="Arial" w:hAnsi="Arial" w:cs="Arial"/>
        </w:rPr>
        <w:t>do 30 kalendářních dnů od nabytí právní moci povolení záměru</w:t>
      </w:r>
    </w:p>
    <w:p w14:paraId="46D9C391" w14:textId="77777777" w:rsidR="00B74C45" w:rsidRPr="00834DBB" w:rsidRDefault="00B74C45" w:rsidP="00B74C45">
      <w:pPr>
        <w:numPr>
          <w:ilvl w:val="0"/>
          <w:numId w:val="22"/>
        </w:numPr>
        <w:spacing w:after="120" w:line="40" w:lineRule="atLeast"/>
        <w:rPr>
          <w:rFonts w:ascii="Arial" w:hAnsi="Arial" w:cs="Arial"/>
        </w:rPr>
      </w:pPr>
      <w:r w:rsidRPr="00834DBB">
        <w:rPr>
          <w:rFonts w:ascii="Arial" w:hAnsi="Arial" w:cs="Arial"/>
        </w:rPr>
        <w:t>Autorský dozor – vykonávaný v průběhu realizace stavby.</w:t>
      </w:r>
    </w:p>
    <w:p w14:paraId="2B305FE7" w14:textId="77777777" w:rsidR="00B74C45" w:rsidRPr="00834DBB" w:rsidRDefault="00B74C45" w:rsidP="00B74C45">
      <w:pPr>
        <w:pStyle w:val="Zkladntext"/>
        <w:spacing w:before="0" w:after="240" w:line="40" w:lineRule="atLeast"/>
        <w:ind w:firstLine="357"/>
        <w:jc w:val="left"/>
        <w:rPr>
          <w:rFonts w:cs="Arial"/>
          <w:szCs w:val="22"/>
          <w:lang w:val="cs-CZ"/>
        </w:rPr>
      </w:pPr>
      <w:r w:rsidRPr="00834DBB">
        <w:rPr>
          <w:rFonts w:cs="Arial"/>
          <w:szCs w:val="22"/>
          <w:lang w:val="cs-CZ"/>
        </w:rPr>
        <w:t>Lhůty</w:t>
      </w:r>
      <w:r w:rsidRPr="00834DBB">
        <w:rPr>
          <w:rFonts w:cs="Arial"/>
          <w:szCs w:val="22"/>
        </w:rPr>
        <w:t xml:space="preserve"> </w:t>
      </w:r>
      <w:r w:rsidRPr="00834DBB">
        <w:rPr>
          <w:rFonts w:cs="Arial"/>
          <w:szCs w:val="22"/>
          <w:lang w:val="cs-CZ"/>
        </w:rPr>
        <w:t xml:space="preserve">uvedené </w:t>
      </w:r>
      <w:r w:rsidRPr="00834DBB">
        <w:rPr>
          <w:rFonts w:cs="Arial"/>
          <w:szCs w:val="22"/>
        </w:rPr>
        <w:t>v </w:t>
      </w:r>
      <w:r w:rsidRPr="00834DBB">
        <w:rPr>
          <w:rFonts w:cs="Arial"/>
          <w:szCs w:val="22"/>
          <w:lang w:val="cs-CZ"/>
        </w:rPr>
        <w:t xml:space="preserve">tomto </w:t>
      </w:r>
      <w:r w:rsidRPr="00834DBB">
        <w:rPr>
          <w:rFonts w:cs="Arial"/>
          <w:szCs w:val="22"/>
        </w:rPr>
        <w:t>odstavci nevylučují možnost dřívějšího plnění</w:t>
      </w:r>
      <w:r w:rsidRPr="00834DBB">
        <w:rPr>
          <w:rFonts w:cs="Arial"/>
          <w:szCs w:val="22"/>
          <w:lang w:val="cs-CZ"/>
        </w:rPr>
        <w:t>.</w:t>
      </w:r>
    </w:p>
    <w:p w14:paraId="79DBECAB" w14:textId="77777777" w:rsidR="00B74C45" w:rsidRPr="00834DBB" w:rsidRDefault="00B74C45" w:rsidP="00B74C45">
      <w:pPr>
        <w:pStyle w:val="Zkladntext"/>
        <w:spacing w:before="0" w:after="240" w:line="40" w:lineRule="atLeast"/>
        <w:ind w:firstLine="357"/>
        <w:jc w:val="left"/>
        <w:rPr>
          <w:rFonts w:cs="Arial"/>
          <w:szCs w:val="22"/>
          <w:lang w:val="cs-CZ"/>
        </w:rPr>
      </w:pPr>
    </w:p>
    <w:p w14:paraId="05134E77" w14:textId="77777777" w:rsidR="00B74C45" w:rsidRPr="00834DBB" w:rsidRDefault="00B74C45" w:rsidP="00B74C45">
      <w:pPr>
        <w:numPr>
          <w:ilvl w:val="0"/>
          <w:numId w:val="21"/>
        </w:numPr>
        <w:spacing w:after="120" w:line="40" w:lineRule="atLeast"/>
        <w:ind w:left="426"/>
        <w:rPr>
          <w:rFonts w:ascii="Arial" w:hAnsi="Arial" w:cs="Arial"/>
        </w:rPr>
      </w:pPr>
      <w:r w:rsidRPr="00834DBB">
        <w:rPr>
          <w:rFonts w:ascii="Arial" w:hAnsi="Arial" w:cs="Arial"/>
        </w:rPr>
        <w:t xml:space="preserve">Dílo bude plněno v souladu s tímto ustanovením: </w:t>
      </w:r>
    </w:p>
    <w:p w14:paraId="50B5E5E6" w14:textId="77777777" w:rsidR="00B74C45" w:rsidRPr="00834DBB" w:rsidRDefault="00B74C45" w:rsidP="00B74C45">
      <w:pPr>
        <w:pStyle w:val="Zkladntext"/>
        <w:numPr>
          <w:ilvl w:val="0"/>
          <w:numId w:val="12"/>
        </w:numPr>
        <w:spacing w:before="0" w:line="40" w:lineRule="atLeast"/>
        <w:ind w:left="425" w:hanging="425"/>
        <w:rPr>
          <w:rFonts w:cs="Arial"/>
        </w:rPr>
      </w:pPr>
      <w:r w:rsidRPr="00834DBB">
        <w:rPr>
          <w:rFonts w:cs="Arial"/>
        </w:rPr>
        <w:t xml:space="preserve">dle </w:t>
      </w:r>
      <w:r w:rsidRPr="00834DBB">
        <w:rPr>
          <w:rFonts w:cs="Arial"/>
          <w:lang w:val="cs-CZ"/>
        </w:rPr>
        <w:t>odst. 1. bodu</w:t>
      </w:r>
      <w:r w:rsidRPr="00834DBB">
        <w:rPr>
          <w:rFonts w:cs="Arial"/>
        </w:rPr>
        <w:t xml:space="preserve"> 1.</w:t>
      </w:r>
      <w:r w:rsidRPr="00834DBB">
        <w:rPr>
          <w:rFonts w:cs="Arial"/>
          <w:lang w:val="cs-CZ"/>
        </w:rPr>
        <w:t>2.</w:t>
      </w:r>
      <w:r w:rsidRPr="00834DBB">
        <w:rPr>
          <w:rFonts w:cs="Arial"/>
        </w:rPr>
        <w:t xml:space="preserve"> - předáním a převzetím </w:t>
      </w:r>
      <w:r w:rsidRPr="00834DBB">
        <w:rPr>
          <w:rFonts w:cs="Arial"/>
          <w:lang w:val="cs-CZ"/>
        </w:rPr>
        <w:t xml:space="preserve">1 </w:t>
      </w:r>
      <w:proofErr w:type="spellStart"/>
      <w:r w:rsidRPr="00834DBB">
        <w:rPr>
          <w:rFonts w:cs="Arial"/>
          <w:lang w:val="cs-CZ"/>
        </w:rPr>
        <w:t>paré</w:t>
      </w:r>
      <w:proofErr w:type="spellEnd"/>
      <w:r w:rsidRPr="00834DBB">
        <w:rPr>
          <w:rFonts w:cs="Arial"/>
          <w:lang w:val="cs-CZ"/>
        </w:rPr>
        <w:t xml:space="preserve"> aktualizace studie </w:t>
      </w:r>
      <w:r w:rsidRPr="00834DBB">
        <w:rPr>
          <w:rFonts w:cs="Arial"/>
        </w:rPr>
        <w:t xml:space="preserve">+ </w:t>
      </w:r>
      <w:r w:rsidRPr="00834DBB">
        <w:rPr>
          <w:rFonts w:cs="Arial"/>
          <w:lang w:val="cs-CZ"/>
        </w:rPr>
        <w:t>1</w:t>
      </w:r>
      <w:r w:rsidRPr="00834DBB">
        <w:rPr>
          <w:rFonts w:cs="Arial"/>
        </w:rPr>
        <w:t>x digitálně na CD</w:t>
      </w:r>
      <w:r w:rsidRPr="00834DBB">
        <w:rPr>
          <w:rFonts w:cs="Arial"/>
          <w:lang w:val="cs-CZ"/>
        </w:rPr>
        <w:t xml:space="preserve">, DVD či jiném nosiči digitálních informací </w:t>
      </w:r>
      <w:r w:rsidRPr="00834DBB">
        <w:rPr>
          <w:rFonts w:cs="Arial"/>
        </w:rPr>
        <w:t>(</w:t>
      </w:r>
      <w:r w:rsidRPr="00834DBB">
        <w:rPr>
          <w:rFonts w:cs="Arial"/>
          <w:lang w:val="cs-CZ"/>
        </w:rPr>
        <w:t>ve formátech .</w:t>
      </w:r>
      <w:proofErr w:type="spellStart"/>
      <w:r w:rsidRPr="00834DBB">
        <w:rPr>
          <w:rFonts w:cs="Arial"/>
          <w:lang w:val="cs-CZ"/>
        </w:rPr>
        <w:t>pdf</w:t>
      </w:r>
      <w:proofErr w:type="spellEnd"/>
      <w:r w:rsidRPr="00834DBB">
        <w:rPr>
          <w:rFonts w:cs="Arial"/>
          <w:lang w:val="cs-CZ"/>
        </w:rPr>
        <w:t xml:space="preserve"> + .</w:t>
      </w:r>
      <w:proofErr w:type="spellStart"/>
      <w:r w:rsidRPr="00834DBB">
        <w:rPr>
          <w:rFonts w:cs="Arial"/>
          <w:lang w:val="cs-CZ"/>
        </w:rPr>
        <w:t>dwg</w:t>
      </w:r>
      <w:proofErr w:type="spellEnd"/>
      <w:r w:rsidRPr="00834DBB">
        <w:rPr>
          <w:rFonts w:cs="Arial"/>
        </w:rPr>
        <w:t>)</w:t>
      </w:r>
    </w:p>
    <w:p w14:paraId="6D418B02" w14:textId="77777777" w:rsidR="00B74C45" w:rsidRPr="00834DBB" w:rsidRDefault="00B74C45" w:rsidP="00B74C45">
      <w:pPr>
        <w:pStyle w:val="Zkladntext"/>
        <w:numPr>
          <w:ilvl w:val="0"/>
          <w:numId w:val="12"/>
        </w:numPr>
        <w:spacing w:before="0" w:line="40" w:lineRule="atLeast"/>
        <w:ind w:left="425" w:hanging="425"/>
        <w:rPr>
          <w:rFonts w:cs="Arial"/>
        </w:rPr>
      </w:pPr>
      <w:r w:rsidRPr="00834DBB">
        <w:rPr>
          <w:rFonts w:cs="Arial"/>
        </w:rPr>
        <w:t xml:space="preserve">dle </w:t>
      </w:r>
      <w:r w:rsidRPr="00834DBB">
        <w:rPr>
          <w:rFonts w:cs="Arial"/>
          <w:lang w:val="cs-CZ"/>
        </w:rPr>
        <w:t>odst. 1. bodu</w:t>
      </w:r>
      <w:r w:rsidRPr="00834DBB">
        <w:rPr>
          <w:rFonts w:cs="Arial"/>
        </w:rPr>
        <w:t xml:space="preserve"> 1.</w:t>
      </w:r>
      <w:r w:rsidRPr="00834DBB">
        <w:rPr>
          <w:rFonts w:cs="Arial"/>
          <w:lang w:val="cs-CZ"/>
        </w:rPr>
        <w:t>3.</w:t>
      </w:r>
      <w:r w:rsidRPr="00834DBB">
        <w:rPr>
          <w:rFonts w:cs="Arial"/>
        </w:rPr>
        <w:t xml:space="preserve"> - předáním a převzetím </w:t>
      </w:r>
      <w:r w:rsidRPr="00834DBB">
        <w:rPr>
          <w:rFonts w:cs="Arial"/>
          <w:lang w:val="cs-CZ"/>
        </w:rPr>
        <w:t xml:space="preserve">1 </w:t>
      </w:r>
      <w:proofErr w:type="spellStart"/>
      <w:r w:rsidRPr="00834DBB">
        <w:rPr>
          <w:rFonts w:cs="Arial"/>
          <w:lang w:val="cs-CZ"/>
        </w:rPr>
        <w:t>paré</w:t>
      </w:r>
      <w:proofErr w:type="spellEnd"/>
      <w:r w:rsidRPr="00834DBB">
        <w:rPr>
          <w:rFonts w:cs="Arial"/>
          <w:lang w:val="cs-CZ"/>
        </w:rPr>
        <w:t xml:space="preserve"> </w:t>
      </w:r>
      <w:r w:rsidRPr="00834DBB">
        <w:rPr>
          <w:rFonts w:cs="Arial"/>
        </w:rPr>
        <w:t>projektov</w:t>
      </w:r>
      <w:r w:rsidRPr="00834DBB">
        <w:rPr>
          <w:rFonts w:cs="Arial"/>
          <w:lang w:val="cs-CZ"/>
        </w:rPr>
        <w:t>é</w:t>
      </w:r>
      <w:r w:rsidRPr="00834DBB">
        <w:rPr>
          <w:rFonts w:cs="Arial"/>
        </w:rPr>
        <w:t xml:space="preserve"> dokumentace </w:t>
      </w:r>
      <w:r w:rsidRPr="00834DBB">
        <w:rPr>
          <w:rFonts w:cs="Arial"/>
          <w:lang w:val="cs-CZ"/>
        </w:rPr>
        <w:t xml:space="preserve">pro povolení záměru </w:t>
      </w:r>
      <w:r w:rsidRPr="00834DBB">
        <w:rPr>
          <w:rFonts w:cs="Arial"/>
        </w:rPr>
        <w:t xml:space="preserve">vč. </w:t>
      </w:r>
      <w:r w:rsidRPr="00834DBB">
        <w:rPr>
          <w:rFonts w:cs="Arial"/>
          <w:lang w:val="cs-CZ"/>
        </w:rPr>
        <w:t xml:space="preserve">kompletní </w:t>
      </w:r>
      <w:r w:rsidRPr="00834DBB">
        <w:rPr>
          <w:rFonts w:cs="Arial"/>
        </w:rPr>
        <w:t>dokladové části</w:t>
      </w:r>
      <w:r w:rsidRPr="00834DBB">
        <w:rPr>
          <w:rFonts w:cs="Arial"/>
          <w:lang w:val="cs-CZ"/>
        </w:rPr>
        <w:t xml:space="preserve"> </w:t>
      </w:r>
      <w:r w:rsidRPr="00834DBB">
        <w:rPr>
          <w:rFonts w:cs="Arial"/>
        </w:rPr>
        <w:t xml:space="preserve">+ </w:t>
      </w:r>
      <w:r w:rsidRPr="00834DBB">
        <w:rPr>
          <w:rFonts w:cs="Arial"/>
          <w:lang w:val="cs-CZ"/>
        </w:rPr>
        <w:t>1</w:t>
      </w:r>
      <w:r w:rsidRPr="00834DBB">
        <w:rPr>
          <w:rFonts w:cs="Arial"/>
        </w:rPr>
        <w:t>x digitálně na CD</w:t>
      </w:r>
      <w:r w:rsidRPr="00834DBB">
        <w:rPr>
          <w:rFonts w:cs="Arial"/>
          <w:lang w:val="cs-CZ"/>
        </w:rPr>
        <w:t xml:space="preserve">, DVD či jiném nosiči digitálních informací </w:t>
      </w:r>
      <w:r w:rsidRPr="00834DBB">
        <w:rPr>
          <w:rFonts w:cs="Arial"/>
        </w:rPr>
        <w:t>(</w:t>
      </w:r>
      <w:r w:rsidRPr="00834DBB">
        <w:rPr>
          <w:rFonts w:cs="Arial"/>
          <w:lang w:val="cs-CZ"/>
        </w:rPr>
        <w:t xml:space="preserve">ve </w:t>
      </w:r>
      <w:proofErr w:type="gramStart"/>
      <w:r w:rsidRPr="00834DBB">
        <w:rPr>
          <w:rFonts w:cs="Arial"/>
          <w:lang w:val="cs-CZ"/>
        </w:rPr>
        <w:t>formátech .</w:t>
      </w:r>
      <w:proofErr w:type="spellStart"/>
      <w:r w:rsidRPr="00834DBB">
        <w:rPr>
          <w:rFonts w:cs="Arial"/>
          <w:lang w:val="cs-CZ"/>
        </w:rPr>
        <w:t>pdf</w:t>
      </w:r>
      <w:proofErr w:type="spellEnd"/>
      <w:proofErr w:type="gramEnd"/>
      <w:r w:rsidRPr="00834DBB">
        <w:rPr>
          <w:rFonts w:cs="Arial"/>
          <w:lang w:val="cs-CZ"/>
        </w:rPr>
        <w:t xml:space="preserve"> + .</w:t>
      </w:r>
      <w:proofErr w:type="spellStart"/>
      <w:r w:rsidRPr="00834DBB">
        <w:rPr>
          <w:rFonts w:cs="Arial"/>
          <w:lang w:val="cs-CZ"/>
        </w:rPr>
        <w:t>dwg</w:t>
      </w:r>
      <w:proofErr w:type="spellEnd"/>
      <w:r w:rsidRPr="00834DBB">
        <w:rPr>
          <w:rFonts w:cs="Arial"/>
        </w:rPr>
        <w:t>)</w:t>
      </w:r>
      <w:r w:rsidRPr="00834DBB">
        <w:rPr>
          <w:rFonts w:cs="Arial"/>
          <w:lang w:val="cs-CZ"/>
        </w:rPr>
        <w:t xml:space="preserve"> a </w:t>
      </w:r>
      <w:r w:rsidRPr="00834DBB">
        <w:rPr>
          <w:rFonts w:cs="Arial"/>
          <w:i/>
          <w:lang w:val="cs-CZ"/>
        </w:rPr>
        <w:t xml:space="preserve"> </w:t>
      </w:r>
      <w:r w:rsidRPr="00834DBB">
        <w:rPr>
          <w:rFonts w:cs="Arial"/>
        </w:rPr>
        <w:t xml:space="preserve">kopie </w:t>
      </w:r>
      <w:r w:rsidRPr="00834DBB">
        <w:rPr>
          <w:rFonts w:cs="Arial"/>
          <w:lang w:val="cs-CZ"/>
        </w:rPr>
        <w:t>žádosti o vydání povolení záměru potvrzené příslušným stavebním úřadem</w:t>
      </w:r>
    </w:p>
    <w:p w14:paraId="067EBF7F" w14:textId="77777777" w:rsidR="00B74C45" w:rsidRPr="00834DBB" w:rsidRDefault="00B74C45" w:rsidP="00B74C45">
      <w:pPr>
        <w:numPr>
          <w:ilvl w:val="0"/>
          <w:numId w:val="12"/>
        </w:numPr>
        <w:tabs>
          <w:tab w:val="left" w:pos="360"/>
        </w:tabs>
        <w:spacing w:after="120" w:line="40" w:lineRule="atLeast"/>
        <w:ind w:left="425" w:hanging="425"/>
        <w:jc w:val="both"/>
        <w:rPr>
          <w:rFonts w:ascii="Arial" w:hAnsi="Arial" w:cs="Arial"/>
        </w:rPr>
      </w:pPr>
      <w:r w:rsidRPr="00834DBB">
        <w:rPr>
          <w:rFonts w:ascii="Arial" w:hAnsi="Arial" w:cs="Arial"/>
        </w:rPr>
        <w:t xml:space="preserve"> dle odst. 1. bodu 1.4. - předáním a převzetím 6 </w:t>
      </w:r>
      <w:proofErr w:type="spellStart"/>
      <w:r w:rsidRPr="00834DBB">
        <w:rPr>
          <w:rFonts w:ascii="Arial" w:hAnsi="Arial" w:cs="Arial"/>
        </w:rPr>
        <w:t>paré</w:t>
      </w:r>
      <w:proofErr w:type="spellEnd"/>
      <w:r w:rsidRPr="00834DBB">
        <w:rPr>
          <w:rFonts w:ascii="Arial" w:hAnsi="Arial" w:cs="Arial"/>
        </w:rPr>
        <w:t xml:space="preserve"> projektové dokumentace pro provádění stavby vč. rozpočtů a soupisů stavebních prací, dodávek a služeb s výkazem výměr s výkazy výměr + 1x digitálně na CD, DVD či jiném nosiči digitálních informací (ve </w:t>
      </w:r>
      <w:proofErr w:type="gramStart"/>
      <w:r w:rsidRPr="00834DBB">
        <w:rPr>
          <w:rFonts w:ascii="Arial" w:hAnsi="Arial" w:cs="Arial"/>
        </w:rPr>
        <w:t>formátech .</w:t>
      </w:r>
      <w:proofErr w:type="spellStart"/>
      <w:r w:rsidRPr="00834DBB">
        <w:rPr>
          <w:rFonts w:ascii="Arial" w:hAnsi="Arial" w:cs="Arial"/>
        </w:rPr>
        <w:t>pdf</w:t>
      </w:r>
      <w:proofErr w:type="spellEnd"/>
      <w:proofErr w:type="gramEnd"/>
      <w:r w:rsidRPr="00834DBB">
        <w:rPr>
          <w:rFonts w:ascii="Arial" w:hAnsi="Arial" w:cs="Arial"/>
        </w:rPr>
        <w:t xml:space="preserve"> + .</w:t>
      </w:r>
      <w:proofErr w:type="spellStart"/>
      <w:r w:rsidRPr="00834DBB">
        <w:rPr>
          <w:rFonts w:ascii="Arial" w:hAnsi="Arial" w:cs="Arial"/>
        </w:rPr>
        <w:t>dwg</w:t>
      </w:r>
      <w:proofErr w:type="spellEnd"/>
      <w:r w:rsidRPr="00834DBB">
        <w:rPr>
          <w:rFonts w:ascii="Arial" w:hAnsi="Arial" w:cs="Arial"/>
        </w:rPr>
        <w:t>). Součástí předání této projektové dokumentace budou i dokumenty obsažené v č. IV. odst. 6. této Smlouvy;</w:t>
      </w:r>
    </w:p>
    <w:p w14:paraId="478510AD" w14:textId="77777777" w:rsidR="00B74C45" w:rsidRPr="00834DBB" w:rsidRDefault="00B74C45" w:rsidP="00B74C45">
      <w:pPr>
        <w:numPr>
          <w:ilvl w:val="0"/>
          <w:numId w:val="12"/>
        </w:numPr>
        <w:tabs>
          <w:tab w:val="left" w:pos="426"/>
        </w:tabs>
        <w:spacing w:after="240" w:line="40" w:lineRule="atLeast"/>
        <w:ind w:left="425" w:hanging="425"/>
        <w:rPr>
          <w:rFonts w:ascii="Arial" w:hAnsi="Arial" w:cs="Arial"/>
        </w:rPr>
      </w:pPr>
      <w:r w:rsidRPr="00834DBB">
        <w:rPr>
          <w:rFonts w:ascii="Arial" w:hAnsi="Arial" w:cs="Arial"/>
        </w:rPr>
        <w:t>dle odst. 1. bodu 1.5. - dokončením stavby jako celku a vydáním kolaudačního souhlasu.</w:t>
      </w:r>
    </w:p>
    <w:p w14:paraId="56DD96C3" w14:textId="77777777" w:rsidR="00B74C45" w:rsidRPr="00834DBB" w:rsidRDefault="00B74C45" w:rsidP="00B74C45">
      <w:pPr>
        <w:numPr>
          <w:ilvl w:val="0"/>
          <w:numId w:val="21"/>
        </w:numPr>
        <w:spacing w:after="240" w:line="40" w:lineRule="atLeast"/>
        <w:ind w:left="425" w:hanging="357"/>
        <w:jc w:val="both"/>
        <w:rPr>
          <w:rFonts w:ascii="Arial" w:hAnsi="Arial" w:cs="Arial"/>
        </w:rPr>
      </w:pPr>
      <w:r w:rsidRPr="00834DBB">
        <w:rPr>
          <w:rFonts w:ascii="Arial" w:hAnsi="Arial" w:cs="Arial"/>
        </w:rPr>
        <w:t xml:space="preserve">Objednatel se zavazuje každý jednotlivý stupeň PD v členění dle čl. V. odst. 2. této Smlouvy v souladu s touto Smlouvou protokolárně převzít a zaplatit za něj cenu uvedenou v čl. VI. této Smlouvy. </w:t>
      </w:r>
    </w:p>
    <w:p w14:paraId="0DED8F7C" w14:textId="77777777" w:rsidR="00B74C45" w:rsidRPr="00834DBB" w:rsidRDefault="00B74C45" w:rsidP="00B74C45">
      <w:pPr>
        <w:numPr>
          <w:ilvl w:val="0"/>
          <w:numId w:val="21"/>
        </w:numPr>
        <w:spacing w:after="240" w:line="40" w:lineRule="atLeast"/>
        <w:ind w:left="425" w:hanging="357"/>
        <w:jc w:val="both"/>
        <w:rPr>
          <w:rFonts w:ascii="Arial" w:hAnsi="Arial" w:cs="Arial"/>
        </w:rPr>
      </w:pPr>
      <w:r w:rsidRPr="00834DBB">
        <w:rPr>
          <w:rFonts w:ascii="Arial" w:hAnsi="Arial" w:cs="Arial"/>
        </w:rPr>
        <w:t>Lhůty plnění díla uvedené v této Smlouvě jsou pak odvislé od spolupráce s objednatelem a dále od dodržení správních lhůt dotčených orgánů státní správy. Objednatel je v této souvislosti povinen vyjádřit se ke všem podkladům, dokladům, žádostem a podnětům zhotovitele nejpozději do 10 pracovních dnů od okamžiku, kdy byl o tuto součinnosti zhotovitelem písemně požádán. Nevyjádří-li se objednatel v této lhůtě zhotoviteli, nedostává se zhotovitel o dobu prodlení objednatele s vyjádřením do prodlení. V případě, kdy příslušný správní orgán nedodrží lhůty k vyjádření dle příslušných právních předpisů, nedostává se po dobu tohoto zdržení zhotovitel do prodlení.</w:t>
      </w:r>
    </w:p>
    <w:p w14:paraId="6DA636F3" w14:textId="11CB42E2" w:rsidR="00B74C45" w:rsidRPr="00834DBB" w:rsidRDefault="00B74C45" w:rsidP="00B74C45">
      <w:pPr>
        <w:numPr>
          <w:ilvl w:val="0"/>
          <w:numId w:val="21"/>
        </w:numPr>
        <w:spacing w:after="240" w:line="40" w:lineRule="atLeast"/>
        <w:ind w:left="425" w:hanging="357"/>
        <w:jc w:val="both"/>
        <w:rPr>
          <w:rFonts w:ascii="Arial" w:hAnsi="Arial" w:cs="Arial"/>
        </w:rPr>
      </w:pPr>
      <w:r w:rsidRPr="00834DBB">
        <w:rPr>
          <w:rFonts w:ascii="Arial" w:hAnsi="Arial" w:cs="Arial"/>
        </w:rPr>
        <w:t>Dále zhotovitel není v prodlení po dobu trvání objektivní překážky způsobené vyšší mocí (vis maior)</w:t>
      </w:r>
      <w:r w:rsidR="00DA6E02" w:rsidRPr="00834DBB">
        <w:rPr>
          <w:rFonts w:ascii="Arial" w:hAnsi="Arial" w:cs="Arial"/>
        </w:rPr>
        <w:t>, tedy způsobené mimořádnou, nepředvídatelnou, neodvratitelnou a nezaviněnou událostí</w:t>
      </w:r>
      <w:r w:rsidRPr="00834DBB">
        <w:rPr>
          <w:rFonts w:ascii="Arial" w:hAnsi="Arial" w:cs="Arial"/>
        </w:rPr>
        <w:t xml:space="preserve">. </w:t>
      </w:r>
    </w:p>
    <w:p w14:paraId="1C96FD3E" w14:textId="77777777" w:rsidR="00B74C45" w:rsidRPr="00834DBB" w:rsidRDefault="00B74C45" w:rsidP="00B74C45">
      <w:pPr>
        <w:numPr>
          <w:ilvl w:val="0"/>
          <w:numId w:val="21"/>
        </w:numPr>
        <w:spacing w:after="240" w:line="40" w:lineRule="atLeast"/>
        <w:ind w:left="425" w:hanging="357"/>
        <w:jc w:val="both"/>
        <w:rPr>
          <w:rFonts w:ascii="Arial" w:hAnsi="Arial" w:cs="Arial"/>
        </w:rPr>
      </w:pPr>
      <w:r w:rsidRPr="00834DBB">
        <w:rPr>
          <w:rFonts w:ascii="Arial" w:hAnsi="Arial" w:cs="Arial"/>
        </w:rPr>
        <w:t xml:space="preserve">Vznik a trvání jakékoliv překážky způsobující prodloužení lhůt uvedených v této Smlouvě je zhotovitel povinen obratem písemně oznámit objednateli. Smluvní strany následně provedou veškeré úkony k tomu, aby tuto překážku odstranily a plnění díla pokračovalo v souladu s touto Smlouvou. V případě potřeby bude uzavřen dodatek k této Smlouvě, a to v jejím souladu. V případě, kdy vznik překážky zhotovitel objednateli neoznámí, má se za to, že tato překážka nevznikla. </w:t>
      </w:r>
    </w:p>
    <w:p w14:paraId="677DFBD4" w14:textId="77777777" w:rsidR="00B74C45" w:rsidRPr="00834DBB" w:rsidRDefault="00B74C45" w:rsidP="00B74C45">
      <w:pPr>
        <w:pStyle w:val="Nadpis1"/>
        <w:rPr>
          <w:rFonts w:cs="Arial"/>
        </w:rPr>
      </w:pPr>
      <w:r w:rsidRPr="00834DBB">
        <w:rPr>
          <w:rFonts w:cs="Arial"/>
        </w:rPr>
        <w:lastRenderedPageBreak/>
        <w:t>CENA DÍLA</w:t>
      </w:r>
    </w:p>
    <w:p w14:paraId="6732D8B8" w14:textId="77777777" w:rsidR="00B74C45" w:rsidRPr="00834DBB" w:rsidRDefault="00B74C45" w:rsidP="00B74C45">
      <w:pPr>
        <w:pStyle w:val="Zkladntext"/>
        <w:numPr>
          <w:ilvl w:val="0"/>
          <w:numId w:val="1"/>
        </w:numPr>
        <w:tabs>
          <w:tab w:val="clear" w:pos="360"/>
        </w:tabs>
        <w:spacing w:before="0" w:after="240" w:line="40" w:lineRule="atLeast"/>
        <w:ind w:hanging="357"/>
        <w:rPr>
          <w:rFonts w:cs="Arial"/>
          <w:shd w:val="clear" w:color="auto" w:fill="FFFF00"/>
        </w:rPr>
      </w:pPr>
      <w:r w:rsidRPr="00834DBB">
        <w:rPr>
          <w:rFonts w:cs="Arial"/>
          <w:szCs w:val="22"/>
          <w:lang w:val="cs-CZ"/>
        </w:rPr>
        <w:t>Cena díla je stanovena jako cena maximální. Cena díla je stanovena nabídkou zhotovitele do zadávacího řízení veřejné zakázky.  Cena díla i všechny její části obsahují veškeré náklady a zisk Zhotovitele nezbytné k řádnému a včasnému provedení všech Smlouvou sjednaných činností. Cena díla obsahuje i předpokládané náklady vzniklé vývojem cen v národním hospodářství, a to až do konce posledního dne lhůt uvedených v čl. V. odst. 1. této Smlouvy.</w:t>
      </w:r>
    </w:p>
    <w:p w14:paraId="24B0E97B" w14:textId="49FC88C2" w:rsidR="00B74C45" w:rsidRPr="00834DBB" w:rsidRDefault="00B74C45" w:rsidP="00B74C45">
      <w:pPr>
        <w:pStyle w:val="Zkladntext"/>
        <w:spacing w:before="0" w:after="240" w:line="40" w:lineRule="atLeast"/>
        <w:ind w:left="3"/>
        <w:jc w:val="center"/>
        <w:rPr>
          <w:rFonts w:cs="Arial"/>
          <w:b/>
          <w:sz w:val="28"/>
          <w:szCs w:val="28"/>
          <w:shd w:val="clear" w:color="auto" w:fill="FFFF00"/>
        </w:rPr>
      </w:pPr>
    </w:p>
    <w:p w14:paraId="31F9D6F8" w14:textId="77777777" w:rsidR="00B74C45" w:rsidRPr="00834DBB" w:rsidRDefault="00B74C45" w:rsidP="00B74C45">
      <w:pPr>
        <w:pStyle w:val="Zkladntext"/>
        <w:tabs>
          <w:tab w:val="left" w:pos="284"/>
          <w:tab w:val="left" w:pos="7230"/>
        </w:tabs>
        <w:spacing w:before="0" w:after="60" w:line="240" w:lineRule="auto"/>
        <w:ind w:left="720"/>
        <w:jc w:val="left"/>
        <w:rPr>
          <w:rFonts w:cs="Arial"/>
          <w:b/>
          <w:szCs w:val="22"/>
          <w:lang w:val="cs-CZ"/>
        </w:rPr>
      </w:pPr>
      <w:r w:rsidRPr="00834DBB">
        <w:rPr>
          <w:rFonts w:cs="Arial"/>
          <w:szCs w:val="22"/>
          <w:lang w:val="cs-CZ"/>
        </w:rPr>
        <w:tab/>
      </w:r>
      <w:r w:rsidRPr="00834DBB">
        <w:rPr>
          <w:rFonts w:cs="Arial"/>
          <w:b/>
          <w:szCs w:val="22"/>
          <w:lang w:val="cs-CZ"/>
        </w:rPr>
        <w:t>cena bez DPH</w:t>
      </w:r>
    </w:p>
    <w:p w14:paraId="58B8C647" w14:textId="51C89AAE" w:rsidR="00B74C45" w:rsidRPr="00834DBB" w:rsidRDefault="00B74C45" w:rsidP="00B74C45">
      <w:pPr>
        <w:pStyle w:val="Zkladntext"/>
        <w:numPr>
          <w:ilvl w:val="0"/>
          <w:numId w:val="11"/>
        </w:numPr>
        <w:tabs>
          <w:tab w:val="left" w:pos="284"/>
        </w:tabs>
        <w:spacing w:before="0" w:after="60" w:line="240" w:lineRule="auto"/>
        <w:jc w:val="left"/>
        <w:rPr>
          <w:rFonts w:cs="Arial"/>
          <w:szCs w:val="22"/>
          <w:lang w:val="cs-CZ"/>
        </w:rPr>
      </w:pPr>
      <w:r w:rsidRPr="00834DBB">
        <w:rPr>
          <w:rFonts w:cs="Arial"/>
          <w:szCs w:val="22"/>
          <w:lang w:val="cs-CZ"/>
        </w:rPr>
        <w:t>aktualizace studie</w:t>
      </w:r>
      <w:r w:rsidR="0018197D" w:rsidRPr="00834DBB">
        <w:rPr>
          <w:rFonts w:cs="Arial"/>
          <w:szCs w:val="22"/>
          <w:lang w:val="cs-CZ"/>
        </w:rPr>
        <w:tab/>
      </w:r>
      <w:r w:rsidR="0018197D" w:rsidRPr="00834DBB">
        <w:rPr>
          <w:rFonts w:cs="Arial"/>
          <w:szCs w:val="22"/>
          <w:lang w:val="cs-CZ"/>
        </w:rPr>
        <w:tab/>
      </w:r>
      <w:r w:rsidR="0018197D" w:rsidRPr="00834DBB">
        <w:rPr>
          <w:rFonts w:cs="Arial"/>
          <w:szCs w:val="22"/>
          <w:lang w:val="cs-CZ"/>
        </w:rPr>
        <w:tab/>
      </w:r>
      <w:r w:rsidR="0018197D" w:rsidRPr="00834DBB">
        <w:rPr>
          <w:rFonts w:cs="Arial"/>
          <w:szCs w:val="22"/>
          <w:lang w:val="cs-CZ"/>
        </w:rPr>
        <w:tab/>
      </w:r>
      <w:r w:rsidR="0018197D" w:rsidRPr="00834DBB">
        <w:rPr>
          <w:rFonts w:cs="Arial"/>
          <w:szCs w:val="22"/>
          <w:lang w:val="cs-CZ"/>
        </w:rPr>
        <w:tab/>
      </w:r>
      <w:r w:rsidR="0018197D" w:rsidRPr="00834DBB">
        <w:rPr>
          <w:rFonts w:cs="Arial"/>
          <w:szCs w:val="22"/>
          <w:lang w:val="cs-CZ"/>
        </w:rPr>
        <w:tab/>
      </w:r>
      <w:r w:rsidR="0018197D" w:rsidRPr="00834DBB">
        <w:rPr>
          <w:rFonts w:cs="Arial"/>
          <w:szCs w:val="22"/>
          <w:lang w:val="cs-CZ"/>
        </w:rPr>
        <w:tab/>
      </w:r>
      <w:r w:rsidR="007F3998">
        <w:rPr>
          <w:rFonts w:cs="Arial"/>
          <w:szCs w:val="22"/>
          <w:lang w:val="cs-CZ"/>
        </w:rPr>
        <w:t>210.000,-</w:t>
      </w:r>
      <w:r w:rsidR="0018197D" w:rsidRPr="00834DBB">
        <w:rPr>
          <w:rFonts w:cs="Arial"/>
          <w:szCs w:val="22"/>
          <w:lang w:val="cs-CZ"/>
        </w:rPr>
        <w:t xml:space="preserve"> Kč</w:t>
      </w:r>
    </w:p>
    <w:p w14:paraId="439B77FF" w14:textId="77777777" w:rsidR="00B74C45" w:rsidRPr="00834DBB" w:rsidRDefault="00B74C45" w:rsidP="00B74C45">
      <w:pPr>
        <w:pStyle w:val="Zkladntext"/>
        <w:numPr>
          <w:ilvl w:val="0"/>
          <w:numId w:val="11"/>
        </w:numPr>
        <w:tabs>
          <w:tab w:val="left" w:pos="284"/>
        </w:tabs>
        <w:spacing w:before="0" w:after="60" w:line="240" w:lineRule="auto"/>
        <w:jc w:val="left"/>
        <w:rPr>
          <w:rFonts w:cs="Arial"/>
          <w:szCs w:val="22"/>
          <w:lang w:val="cs-CZ"/>
        </w:rPr>
      </w:pPr>
      <w:r w:rsidRPr="00834DBB">
        <w:rPr>
          <w:rFonts w:cs="Arial"/>
          <w:szCs w:val="22"/>
        </w:rPr>
        <w:t>projektová dokumentace pro</w:t>
      </w:r>
      <w:r w:rsidRPr="00834DBB">
        <w:rPr>
          <w:rFonts w:cs="Arial"/>
          <w:szCs w:val="22"/>
          <w:lang w:val="cs-CZ"/>
        </w:rPr>
        <w:t xml:space="preserve"> povolení záměru vč.</w:t>
      </w:r>
    </w:p>
    <w:p w14:paraId="3E57422F" w14:textId="4C7ED779" w:rsidR="00B74C45" w:rsidRPr="00834DBB" w:rsidRDefault="00B74C45" w:rsidP="00B74C45">
      <w:pPr>
        <w:pStyle w:val="Zkladntext"/>
        <w:tabs>
          <w:tab w:val="left" w:pos="709"/>
        </w:tabs>
        <w:spacing w:before="0" w:after="60" w:line="240" w:lineRule="auto"/>
        <w:ind w:left="720"/>
        <w:jc w:val="left"/>
        <w:rPr>
          <w:rFonts w:cs="Arial"/>
          <w:szCs w:val="22"/>
          <w:lang w:val="cs-CZ"/>
        </w:rPr>
      </w:pPr>
      <w:r w:rsidRPr="00834DBB">
        <w:rPr>
          <w:rFonts w:cs="Arial"/>
          <w:szCs w:val="22"/>
          <w:lang w:val="cs-CZ"/>
        </w:rPr>
        <w:t xml:space="preserve">kompletní inženýrské činnosti </w:t>
      </w:r>
      <w:r w:rsidRPr="00834DBB">
        <w:rPr>
          <w:rFonts w:cs="Arial"/>
          <w:szCs w:val="22"/>
        </w:rPr>
        <w:t>pro</w:t>
      </w:r>
      <w:r w:rsidRPr="00834DBB">
        <w:rPr>
          <w:rFonts w:cs="Arial"/>
          <w:szCs w:val="22"/>
          <w:lang w:val="cs-CZ"/>
        </w:rPr>
        <w:t xml:space="preserve"> povolení</w:t>
      </w:r>
      <w:r w:rsidRPr="00834DBB">
        <w:rPr>
          <w:rFonts w:cs="Arial"/>
          <w:szCs w:val="22"/>
          <w:lang w:val="cs-CZ"/>
        </w:rPr>
        <w:tab/>
        <w:t>záměru</w:t>
      </w:r>
      <w:r w:rsidRPr="00834DBB">
        <w:rPr>
          <w:rFonts w:cs="Arial"/>
          <w:szCs w:val="22"/>
          <w:lang w:val="cs-CZ"/>
        </w:rPr>
        <w:tab/>
      </w:r>
      <w:r w:rsidRPr="00834DBB">
        <w:rPr>
          <w:rFonts w:cs="Arial"/>
          <w:szCs w:val="22"/>
          <w:lang w:val="cs-CZ"/>
        </w:rPr>
        <w:tab/>
      </w:r>
      <w:r w:rsidR="007F3998">
        <w:rPr>
          <w:rFonts w:cs="Arial"/>
          <w:szCs w:val="22"/>
          <w:lang w:val="cs-CZ"/>
        </w:rPr>
        <w:t>660.000,-</w:t>
      </w:r>
      <w:r w:rsidRPr="00834DBB">
        <w:rPr>
          <w:rFonts w:cs="Arial"/>
          <w:szCs w:val="22"/>
          <w:lang w:val="cs-CZ"/>
        </w:rPr>
        <w:t xml:space="preserve"> Kč</w:t>
      </w:r>
    </w:p>
    <w:p w14:paraId="3492E908" w14:textId="515371FA" w:rsidR="00B74C45" w:rsidRPr="00834DBB" w:rsidRDefault="00B74C45" w:rsidP="00B74C45">
      <w:pPr>
        <w:pStyle w:val="Zkladntext"/>
        <w:numPr>
          <w:ilvl w:val="0"/>
          <w:numId w:val="11"/>
        </w:numPr>
        <w:tabs>
          <w:tab w:val="left" w:pos="284"/>
        </w:tabs>
        <w:spacing w:before="0" w:after="60" w:line="240" w:lineRule="auto"/>
        <w:jc w:val="left"/>
        <w:rPr>
          <w:rFonts w:cs="Arial"/>
          <w:szCs w:val="22"/>
        </w:rPr>
      </w:pPr>
      <w:r w:rsidRPr="00834DBB">
        <w:rPr>
          <w:rFonts w:cs="Arial"/>
          <w:szCs w:val="22"/>
        </w:rPr>
        <w:t xml:space="preserve">projektová dokumentace pro </w:t>
      </w:r>
      <w:r w:rsidRPr="00834DBB">
        <w:rPr>
          <w:rFonts w:cs="Arial"/>
        </w:rPr>
        <w:t xml:space="preserve">provádění stavby </w:t>
      </w:r>
      <w:r w:rsidRPr="00834DBB">
        <w:rPr>
          <w:rFonts w:cs="Arial"/>
          <w:szCs w:val="22"/>
        </w:rPr>
        <w:tab/>
      </w:r>
      <w:r w:rsidRPr="00834DBB">
        <w:rPr>
          <w:rFonts w:cs="Arial"/>
          <w:szCs w:val="22"/>
          <w:lang w:val="cs-CZ"/>
        </w:rPr>
        <w:tab/>
      </w:r>
      <w:r w:rsidRPr="00834DBB">
        <w:rPr>
          <w:rFonts w:cs="Arial"/>
          <w:szCs w:val="22"/>
          <w:lang w:val="cs-CZ"/>
        </w:rPr>
        <w:tab/>
      </w:r>
      <w:r w:rsidR="007F3998">
        <w:rPr>
          <w:rFonts w:cs="Arial"/>
          <w:szCs w:val="22"/>
          <w:lang w:val="cs-CZ"/>
        </w:rPr>
        <w:t>550.000,-</w:t>
      </w:r>
      <w:r w:rsidRPr="00834DBB">
        <w:rPr>
          <w:rFonts w:cs="Arial"/>
          <w:szCs w:val="22"/>
          <w:lang w:val="cs-CZ"/>
        </w:rPr>
        <w:t xml:space="preserve"> </w:t>
      </w:r>
      <w:r w:rsidRPr="00834DBB">
        <w:rPr>
          <w:rFonts w:cs="Arial"/>
          <w:szCs w:val="22"/>
        </w:rPr>
        <w:t>Kč</w:t>
      </w:r>
    </w:p>
    <w:p w14:paraId="0302973A" w14:textId="09D675F2" w:rsidR="00B74C45" w:rsidRPr="00834DBB" w:rsidRDefault="00B74C45" w:rsidP="00B74C45">
      <w:pPr>
        <w:pStyle w:val="Zkladntext"/>
        <w:numPr>
          <w:ilvl w:val="0"/>
          <w:numId w:val="11"/>
        </w:numPr>
        <w:tabs>
          <w:tab w:val="left" w:pos="284"/>
        </w:tabs>
        <w:spacing w:before="0" w:after="60" w:line="240" w:lineRule="auto"/>
        <w:jc w:val="left"/>
        <w:rPr>
          <w:rFonts w:cs="Arial"/>
          <w:szCs w:val="22"/>
          <w:u w:val="single"/>
        </w:rPr>
      </w:pPr>
      <w:r w:rsidRPr="00834DBB">
        <w:rPr>
          <w:rFonts w:cs="Arial"/>
          <w:szCs w:val="22"/>
        </w:rPr>
        <w:t>autorský dozor</w:t>
      </w:r>
      <w:r w:rsidRPr="00834DBB">
        <w:rPr>
          <w:rFonts w:cs="Arial"/>
          <w:szCs w:val="22"/>
        </w:rPr>
        <w:tab/>
      </w:r>
      <w:r w:rsidRPr="00834DBB">
        <w:rPr>
          <w:rFonts w:cs="Arial"/>
          <w:szCs w:val="22"/>
          <w:lang w:val="cs-CZ"/>
        </w:rPr>
        <w:tab/>
      </w:r>
      <w:r w:rsidRPr="00834DBB">
        <w:rPr>
          <w:rFonts w:cs="Arial"/>
          <w:szCs w:val="22"/>
        </w:rPr>
        <w:tab/>
      </w:r>
      <w:r w:rsidRPr="00834DBB">
        <w:rPr>
          <w:rFonts w:cs="Arial"/>
          <w:szCs w:val="22"/>
          <w:lang w:val="cs-CZ"/>
        </w:rPr>
        <w:tab/>
      </w:r>
      <w:r w:rsidRPr="00834DBB">
        <w:rPr>
          <w:rFonts w:cs="Arial"/>
          <w:szCs w:val="22"/>
          <w:lang w:val="cs-CZ"/>
        </w:rPr>
        <w:tab/>
      </w:r>
      <w:r w:rsidRPr="00834DBB">
        <w:rPr>
          <w:rFonts w:cs="Arial"/>
          <w:szCs w:val="22"/>
          <w:lang w:val="cs-CZ"/>
        </w:rPr>
        <w:tab/>
      </w:r>
      <w:r w:rsidRPr="00834DBB">
        <w:rPr>
          <w:rFonts w:cs="Arial"/>
          <w:szCs w:val="22"/>
          <w:lang w:val="cs-CZ"/>
        </w:rPr>
        <w:tab/>
      </w:r>
      <w:r w:rsidR="007F3998">
        <w:rPr>
          <w:rFonts w:cs="Arial"/>
          <w:szCs w:val="22"/>
          <w:u w:val="single"/>
          <w:lang w:val="cs-CZ"/>
        </w:rPr>
        <w:t>280.000,-</w:t>
      </w:r>
      <w:r w:rsidRPr="00834DBB">
        <w:rPr>
          <w:rFonts w:cs="Arial"/>
          <w:szCs w:val="22"/>
          <w:u w:val="single"/>
          <w:lang w:val="cs-CZ"/>
        </w:rPr>
        <w:t xml:space="preserve"> </w:t>
      </w:r>
      <w:r w:rsidRPr="00834DBB">
        <w:rPr>
          <w:rFonts w:cs="Arial"/>
          <w:szCs w:val="22"/>
          <w:u w:val="single"/>
        </w:rPr>
        <w:t>Kč</w:t>
      </w:r>
    </w:p>
    <w:p w14:paraId="15702BD8" w14:textId="0129FAC2" w:rsidR="00B74C45" w:rsidRPr="00834DBB" w:rsidRDefault="007F3998" w:rsidP="00B74C45">
      <w:pPr>
        <w:pStyle w:val="Zkladntext"/>
        <w:tabs>
          <w:tab w:val="left" w:pos="284"/>
          <w:tab w:val="left" w:pos="6379"/>
        </w:tabs>
        <w:spacing w:before="0" w:line="240" w:lineRule="auto"/>
        <w:jc w:val="left"/>
        <w:rPr>
          <w:rFonts w:cs="Arial"/>
          <w:b/>
          <w:szCs w:val="22"/>
          <w:lang w:val="cs-CZ"/>
        </w:rPr>
      </w:pPr>
      <w:r>
        <w:rPr>
          <w:rFonts w:cs="Arial"/>
          <w:b/>
          <w:szCs w:val="22"/>
        </w:rPr>
        <w:t>Cena celkem bez DPH</w:t>
      </w:r>
      <w:r>
        <w:rPr>
          <w:rFonts w:cs="Arial"/>
          <w:b/>
          <w:szCs w:val="22"/>
        </w:rPr>
        <w:tab/>
        <w:t xml:space="preserve">         </w:t>
      </w:r>
      <w:r>
        <w:rPr>
          <w:rFonts w:cs="Arial"/>
          <w:b/>
          <w:szCs w:val="22"/>
          <w:lang w:val="cs-CZ"/>
        </w:rPr>
        <w:t>1.700.000,-</w:t>
      </w:r>
      <w:r w:rsidR="00B74C45" w:rsidRPr="00834DBB">
        <w:rPr>
          <w:rFonts w:cs="Arial"/>
          <w:b/>
          <w:szCs w:val="22"/>
          <w:lang w:val="cs-CZ"/>
        </w:rPr>
        <w:t xml:space="preserve"> </w:t>
      </w:r>
      <w:r w:rsidR="00B74C45" w:rsidRPr="00834DBB">
        <w:rPr>
          <w:rFonts w:cs="Arial"/>
          <w:b/>
          <w:szCs w:val="22"/>
        </w:rPr>
        <w:t>Kč</w:t>
      </w:r>
    </w:p>
    <w:p w14:paraId="0B4EB18D" w14:textId="77777777" w:rsidR="00B74C45" w:rsidRPr="00834DBB" w:rsidRDefault="00B74C45" w:rsidP="00B74C45">
      <w:pPr>
        <w:pStyle w:val="Zkladntext"/>
        <w:tabs>
          <w:tab w:val="left" w:pos="284"/>
        </w:tabs>
        <w:spacing w:before="0" w:line="40" w:lineRule="atLeast"/>
        <w:jc w:val="left"/>
        <w:rPr>
          <w:rFonts w:cs="Arial"/>
          <w:szCs w:val="22"/>
          <w:lang w:val="cs-CZ"/>
        </w:rPr>
      </w:pPr>
      <w:r w:rsidRPr="00834DBB">
        <w:rPr>
          <w:rFonts w:cs="Arial"/>
          <w:szCs w:val="22"/>
        </w:rPr>
        <w:t xml:space="preserve">                                                                                          ==========================</w:t>
      </w:r>
    </w:p>
    <w:p w14:paraId="64FE1B8D" w14:textId="77777777" w:rsidR="00B74C45" w:rsidRPr="00834DBB" w:rsidRDefault="00B74C45" w:rsidP="00B74C45">
      <w:pPr>
        <w:pStyle w:val="Zkladntext"/>
        <w:spacing w:before="0" w:after="240" w:line="40" w:lineRule="atLeast"/>
        <w:rPr>
          <w:rFonts w:cs="Arial"/>
          <w:szCs w:val="22"/>
          <w:lang w:val="cs-CZ"/>
        </w:rPr>
      </w:pPr>
      <w:r w:rsidRPr="00834DBB">
        <w:rPr>
          <w:rFonts w:cs="Arial"/>
          <w:szCs w:val="22"/>
        </w:rPr>
        <w:t>+ příslušná sazba DPH dle zákona č. 235/2004 Sb., ve znění platném ke dni zdanitelného plnění.</w:t>
      </w:r>
    </w:p>
    <w:p w14:paraId="0373EC4F" w14:textId="77777777" w:rsidR="00B74C45" w:rsidRPr="00834DBB" w:rsidRDefault="00B74C45" w:rsidP="00B74C45">
      <w:pPr>
        <w:pStyle w:val="Zkladntext"/>
        <w:numPr>
          <w:ilvl w:val="0"/>
          <w:numId w:val="1"/>
        </w:numPr>
        <w:spacing w:before="0" w:line="40" w:lineRule="atLeast"/>
        <w:rPr>
          <w:rFonts w:cs="Arial"/>
          <w:szCs w:val="22"/>
          <w:lang w:val="cs-CZ"/>
        </w:rPr>
      </w:pPr>
      <w:r w:rsidRPr="00834DBB">
        <w:rPr>
          <w:rFonts w:cs="Arial"/>
          <w:szCs w:val="22"/>
          <w:lang w:val="cs-CZ"/>
        </w:rPr>
        <w:t>Cena díla může být změněna pouze z objektivních a nepředvídatelných důvodů, a to za podmínky pokud se při projektování nebo při výkonu inženýrské činnosti vyskytnou skutečnosti, které nebyly v době sjednání Smlouvy známy, a zhotovitel je nezavinil, ani nemohl předvídat a tyto skutečnosti mají prokazatelný vliv na sjednanou cenu.</w:t>
      </w:r>
    </w:p>
    <w:p w14:paraId="113D3E63" w14:textId="77777777" w:rsidR="00B74C45" w:rsidRPr="00834DBB" w:rsidRDefault="00B74C45" w:rsidP="00B74C45">
      <w:pPr>
        <w:pStyle w:val="Nadpis1"/>
        <w:rPr>
          <w:rFonts w:cs="Arial"/>
        </w:rPr>
      </w:pPr>
      <w:r w:rsidRPr="00834DBB">
        <w:rPr>
          <w:rFonts w:cs="Arial"/>
        </w:rPr>
        <w:t xml:space="preserve">Fakturování  a  placení </w:t>
      </w:r>
    </w:p>
    <w:p w14:paraId="758F0B77" w14:textId="77777777" w:rsidR="00B74C45" w:rsidRPr="00834DBB" w:rsidRDefault="00B74C45" w:rsidP="00B74C45">
      <w:pPr>
        <w:pStyle w:val="Zkladntext"/>
        <w:numPr>
          <w:ilvl w:val="0"/>
          <w:numId w:val="24"/>
        </w:numPr>
        <w:spacing w:before="0" w:after="240" w:line="40" w:lineRule="atLeast"/>
        <w:ind w:left="357" w:hanging="357"/>
        <w:rPr>
          <w:rFonts w:cs="Arial"/>
          <w:lang w:val="cs-CZ"/>
        </w:rPr>
      </w:pPr>
      <w:r w:rsidRPr="00834DBB">
        <w:rPr>
          <w:rFonts w:cs="Arial"/>
          <w:lang w:val="cs-CZ"/>
        </w:rPr>
        <w:t xml:space="preserve">Jakékoliv platby za plnění díla či jeho konkrétních částí budou zhotoviteli uhrazeny po splnění jednotlivých částí díla v členění uvedeném v této Smlouvě, a to za splnění konkrétních podmínek zde uvedených, a to na základě daňových dokladů-faktur vystavených v souladu s touto Smlouvou a prokazatelně doručených objednateli, a to na bankovní účet uvedený na </w:t>
      </w:r>
      <w:proofErr w:type="gramStart"/>
      <w:r w:rsidRPr="00834DBB">
        <w:rPr>
          <w:rFonts w:cs="Arial"/>
          <w:lang w:val="cs-CZ"/>
        </w:rPr>
        <w:t>příslušné</w:t>
      </w:r>
      <w:proofErr w:type="gramEnd"/>
      <w:r w:rsidRPr="00834DBB">
        <w:rPr>
          <w:rFonts w:cs="Arial"/>
          <w:lang w:val="cs-CZ"/>
        </w:rPr>
        <w:t xml:space="preserve"> faktuře-daňovém dokladu.</w:t>
      </w:r>
    </w:p>
    <w:p w14:paraId="0BB7DA95" w14:textId="77777777" w:rsidR="00B74C45" w:rsidRPr="00834DBB" w:rsidRDefault="00B74C45" w:rsidP="00B74C45">
      <w:pPr>
        <w:pStyle w:val="Zkladntext"/>
        <w:numPr>
          <w:ilvl w:val="0"/>
          <w:numId w:val="24"/>
        </w:numPr>
        <w:spacing w:before="0" w:line="40" w:lineRule="atLeast"/>
        <w:rPr>
          <w:rFonts w:cs="Arial"/>
          <w:lang w:val="cs-CZ"/>
        </w:rPr>
      </w:pPr>
      <w:r w:rsidRPr="00834DBB">
        <w:rPr>
          <w:rFonts w:cs="Arial"/>
          <w:lang w:val="cs-CZ"/>
        </w:rPr>
        <w:t>Smluvní strany se dohodly, že daňové doklady - f</w:t>
      </w:r>
      <w:proofErr w:type="spellStart"/>
      <w:r w:rsidRPr="00834DBB">
        <w:rPr>
          <w:rFonts w:cs="Arial"/>
        </w:rPr>
        <w:t>aktury</w:t>
      </w:r>
      <w:proofErr w:type="spellEnd"/>
      <w:r w:rsidRPr="00834DBB">
        <w:rPr>
          <w:rFonts w:cs="Arial"/>
        </w:rPr>
        <w:t xml:space="preserve"> budou </w:t>
      </w:r>
      <w:r w:rsidRPr="00834DBB">
        <w:rPr>
          <w:rFonts w:cs="Arial"/>
          <w:lang w:val="cs-CZ"/>
        </w:rPr>
        <w:t xml:space="preserve">zhotovitelem </w:t>
      </w:r>
      <w:r w:rsidRPr="00834DBB">
        <w:rPr>
          <w:rFonts w:cs="Arial"/>
        </w:rPr>
        <w:t xml:space="preserve">vystaveny </w:t>
      </w:r>
      <w:r w:rsidRPr="00834DBB">
        <w:rPr>
          <w:rFonts w:cs="Arial"/>
          <w:lang w:val="cs-CZ"/>
        </w:rPr>
        <w:t xml:space="preserve">následujícím způsobem uvedeným v tomto ustanovení, a to </w:t>
      </w:r>
      <w:r w:rsidRPr="00834DBB">
        <w:rPr>
          <w:rFonts w:cs="Arial"/>
        </w:rPr>
        <w:t xml:space="preserve">po splnění </w:t>
      </w:r>
      <w:r w:rsidRPr="00834DBB">
        <w:rPr>
          <w:rFonts w:cs="Arial"/>
          <w:lang w:val="cs-CZ"/>
        </w:rPr>
        <w:t xml:space="preserve">díla či jeho </w:t>
      </w:r>
      <w:r w:rsidRPr="00834DBB">
        <w:rPr>
          <w:rFonts w:cs="Arial"/>
        </w:rPr>
        <w:t xml:space="preserve">jednotlivých částí </w:t>
      </w:r>
      <w:r w:rsidRPr="00834DBB">
        <w:rPr>
          <w:rFonts w:cs="Arial"/>
          <w:lang w:val="cs-CZ"/>
        </w:rPr>
        <w:t xml:space="preserve">v členění dle čl. V. odst. 2 </w:t>
      </w:r>
      <w:proofErr w:type="gramStart"/>
      <w:r w:rsidRPr="00834DBB">
        <w:rPr>
          <w:rFonts w:cs="Arial"/>
          <w:lang w:val="cs-CZ"/>
        </w:rPr>
        <w:t>této</w:t>
      </w:r>
      <w:proofErr w:type="gramEnd"/>
      <w:r w:rsidRPr="00834DBB">
        <w:rPr>
          <w:rFonts w:cs="Arial"/>
          <w:lang w:val="cs-CZ"/>
        </w:rPr>
        <w:t xml:space="preserve"> Smlouvy. Zhotovitel je oprávněn nejdříve fakturovat za dílo či jeho odpovídající část v členění dle této Smlouvy následovně:</w:t>
      </w:r>
    </w:p>
    <w:p w14:paraId="27492D78" w14:textId="77777777" w:rsidR="00B74C45" w:rsidRPr="00834DBB" w:rsidRDefault="00B74C45" w:rsidP="00B74C45">
      <w:pPr>
        <w:numPr>
          <w:ilvl w:val="0"/>
          <w:numId w:val="37"/>
        </w:numPr>
        <w:spacing w:after="120" w:line="240" w:lineRule="auto"/>
        <w:ind w:left="714" w:hanging="357"/>
        <w:jc w:val="both"/>
        <w:rPr>
          <w:rFonts w:ascii="Arial" w:hAnsi="Arial" w:cs="Arial"/>
          <w:lang w:eastAsia="x-none"/>
        </w:rPr>
      </w:pPr>
      <w:r w:rsidRPr="00834DBB">
        <w:rPr>
          <w:rFonts w:ascii="Arial" w:hAnsi="Arial" w:cs="Arial"/>
          <w:b/>
        </w:rPr>
        <w:t>aktualizace studie</w:t>
      </w:r>
      <w:r w:rsidRPr="00834DBB">
        <w:rPr>
          <w:rFonts w:ascii="Arial" w:hAnsi="Arial" w:cs="Arial"/>
        </w:rPr>
        <w:t xml:space="preserve"> – </w:t>
      </w:r>
      <w:r w:rsidRPr="00834DBB">
        <w:rPr>
          <w:rFonts w:ascii="Arial" w:hAnsi="Arial" w:cs="Arial"/>
          <w:lang w:eastAsia="x-none"/>
        </w:rPr>
        <w:t>100% ceny této části díla je</w:t>
      </w:r>
      <w:r w:rsidRPr="00834DBB">
        <w:rPr>
          <w:rFonts w:ascii="Arial" w:hAnsi="Arial" w:cs="Arial"/>
          <w:b/>
          <w:lang w:eastAsia="x-none"/>
        </w:rPr>
        <w:t xml:space="preserve"> </w:t>
      </w:r>
      <w:r w:rsidRPr="00834DBB">
        <w:rPr>
          <w:rFonts w:ascii="Arial" w:hAnsi="Arial" w:cs="Arial"/>
          <w:lang w:eastAsia="x-none"/>
        </w:rPr>
        <w:t>zhotovitel oprávněn fakturovat po protokolárním předání aktualizace studie v této Smlouvě uvedeném počtu vyhotovení a formátech a v rozsahu dle této Smlouvy objednateli;</w:t>
      </w:r>
    </w:p>
    <w:p w14:paraId="3D6215EF" w14:textId="77777777" w:rsidR="00B74C45" w:rsidRPr="00834DBB" w:rsidRDefault="00B74C45" w:rsidP="00B74C45">
      <w:pPr>
        <w:numPr>
          <w:ilvl w:val="0"/>
          <w:numId w:val="37"/>
        </w:numPr>
        <w:spacing w:after="120" w:line="240" w:lineRule="auto"/>
        <w:ind w:left="714" w:hanging="357"/>
        <w:jc w:val="both"/>
        <w:rPr>
          <w:rFonts w:ascii="Arial" w:hAnsi="Arial" w:cs="Arial"/>
          <w:lang w:eastAsia="x-none"/>
        </w:rPr>
      </w:pPr>
      <w:r w:rsidRPr="00834DBB">
        <w:rPr>
          <w:rFonts w:ascii="Arial" w:hAnsi="Arial" w:cs="Arial"/>
          <w:b/>
        </w:rPr>
        <w:t>projektová dokumentace pro povolení záměru vč. inženýrské činnosti</w:t>
      </w:r>
      <w:r w:rsidRPr="00834DBB">
        <w:rPr>
          <w:rFonts w:ascii="Arial" w:hAnsi="Arial" w:cs="Arial"/>
        </w:rPr>
        <w:t xml:space="preserve"> pro povolení záměru – 50% ceny této části díla je zhotovitel oprávněn fakturovat po protokolárním předání projektové dokumentace pro povolení záměru v této Smlouvě uvedeném počtu vyhotovení a formátech a </w:t>
      </w:r>
      <w:r w:rsidRPr="00834DBB">
        <w:rPr>
          <w:rFonts w:ascii="Arial" w:hAnsi="Arial" w:cs="Arial"/>
          <w:lang w:eastAsia="x-none"/>
        </w:rPr>
        <w:t>kopie žádosti o vydání povolení záměru potvrzené stavebním úřadem, dalších 50% ceny této části díla je zhotovitel oprávněn fakturovat po protokolárním předání originálu povolení záměru s doložkou právní moci vztahující se k této projektové dokumentaci objednateli;</w:t>
      </w:r>
    </w:p>
    <w:p w14:paraId="76F03448" w14:textId="77777777" w:rsidR="00B74C45" w:rsidRPr="00834DBB" w:rsidRDefault="00B74C45" w:rsidP="00B74C45">
      <w:pPr>
        <w:numPr>
          <w:ilvl w:val="0"/>
          <w:numId w:val="37"/>
        </w:numPr>
        <w:spacing w:after="120" w:line="240" w:lineRule="auto"/>
        <w:ind w:left="714" w:hanging="357"/>
        <w:jc w:val="both"/>
        <w:rPr>
          <w:rFonts w:ascii="Arial" w:hAnsi="Arial" w:cs="Arial"/>
          <w:lang w:eastAsia="x-none"/>
        </w:rPr>
      </w:pPr>
      <w:r w:rsidRPr="00834DBB">
        <w:rPr>
          <w:rFonts w:ascii="Arial" w:hAnsi="Arial" w:cs="Arial"/>
          <w:b/>
          <w:lang w:eastAsia="x-none"/>
        </w:rPr>
        <w:t xml:space="preserve">projektová dokumentace pro provádění stavby </w:t>
      </w:r>
      <w:r w:rsidRPr="00834DBB">
        <w:rPr>
          <w:rFonts w:ascii="Arial" w:hAnsi="Arial" w:cs="Arial"/>
          <w:lang w:eastAsia="x-none"/>
        </w:rPr>
        <w:t xml:space="preserve">– 100% ceny této části díla je zhotovitel oprávněn fakturovat po protokolárním předání projektové dokumentace pro provádění stavby </w:t>
      </w:r>
      <w:r w:rsidRPr="00834DBB">
        <w:rPr>
          <w:rFonts w:ascii="Arial" w:hAnsi="Arial" w:cs="Arial"/>
        </w:rPr>
        <w:t>v této Smlouvě uvedeném počtu vyhotovení a formátech a </w:t>
      </w:r>
      <w:r w:rsidRPr="00834DBB">
        <w:rPr>
          <w:rFonts w:ascii="Arial" w:hAnsi="Arial" w:cs="Arial"/>
          <w:lang w:eastAsia="x-none"/>
        </w:rPr>
        <w:t>v rozsahu dle této Smlouvy objednateli;</w:t>
      </w:r>
    </w:p>
    <w:p w14:paraId="7812B2C7" w14:textId="77777777" w:rsidR="00B74C45" w:rsidRPr="00834DBB" w:rsidRDefault="00B74C45" w:rsidP="00B74C45">
      <w:pPr>
        <w:numPr>
          <w:ilvl w:val="0"/>
          <w:numId w:val="37"/>
        </w:numPr>
        <w:spacing w:after="120" w:line="240" w:lineRule="auto"/>
        <w:ind w:left="714" w:hanging="357"/>
        <w:jc w:val="both"/>
        <w:rPr>
          <w:rFonts w:ascii="Arial" w:hAnsi="Arial" w:cs="Arial"/>
          <w:lang w:eastAsia="x-none"/>
        </w:rPr>
      </w:pPr>
      <w:r w:rsidRPr="00834DBB">
        <w:rPr>
          <w:rFonts w:ascii="Arial" w:hAnsi="Arial" w:cs="Arial"/>
          <w:b/>
          <w:lang w:eastAsia="x-none"/>
        </w:rPr>
        <w:t>autorský dozor</w:t>
      </w:r>
      <w:r w:rsidRPr="00834DBB">
        <w:rPr>
          <w:rFonts w:ascii="Arial" w:hAnsi="Arial" w:cs="Arial"/>
          <w:lang w:eastAsia="x-none"/>
        </w:rPr>
        <w:t xml:space="preserve"> – zhotovitel je oprávněn fakturovat za tuto část díla </w:t>
      </w:r>
      <w:r w:rsidRPr="00834DBB">
        <w:rPr>
          <w:rFonts w:ascii="Arial" w:hAnsi="Arial" w:cs="Arial"/>
        </w:rPr>
        <w:t>až po dokončení stavby jako celku a vydání kolaudačního souhlasu vztahující se k této stavbě příslušným stavebním úřadem.</w:t>
      </w:r>
    </w:p>
    <w:p w14:paraId="0061699E" w14:textId="77777777" w:rsidR="00B74C45" w:rsidRPr="00834DBB" w:rsidRDefault="00B74C45" w:rsidP="00B74C45">
      <w:pPr>
        <w:pStyle w:val="Zkladntext"/>
        <w:numPr>
          <w:ilvl w:val="0"/>
          <w:numId w:val="24"/>
        </w:numPr>
        <w:spacing w:before="0" w:after="240" w:line="40" w:lineRule="atLeast"/>
        <w:ind w:left="357"/>
        <w:rPr>
          <w:rFonts w:cs="Arial"/>
          <w:sz w:val="16"/>
          <w:szCs w:val="16"/>
          <w:lang w:val="cs-CZ"/>
        </w:rPr>
      </w:pPr>
      <w:r w:rsidRPr="00834DBB">
        <w:rPr>
          <w:rFonts w:cs="Arial"/>
        </w:rPr>
        <w:t>Faktury</w:t>
      </w:r>
      <w:r w:rsidRPr="00834DBB">
        <w:rPr>
          <w:rFonts w:cs="Arial"/>
          <w:lang w:val="cs-CZ"/>
        </w:rPr>
        <w:t>-daňové doklady</w:t>
      </w:r>
      <w:r w:rsidRPr="00834DBB">
        <w:rPr>
          <w:rFonts w:cs="Arial"/>
        </w:rPr>
        <w:t xml:space="preserve"> zhotovitele musí obsahovat náležitosti řádného daňového dokladu podle příslušných právních předpisů, zejména dle zákona č. 235/2004 Sb., o dani z přidané hodnoty a zákona č. 563/1991 Sb., o účetnictví, vše v platném znění</w:t>
      </w:r>
      <w:r w:rsidRPr="00834DBB">
        <w:rPr>
          <w:rFonts w:cs="Arial"/>
          <w:lang w:val="cs-CZ"/>
        </w:rPr>
        <w:t xml:space="preserve"> a </w:t>
      </w:r>
      <w:r w:rsidRPr="00834DBB">
        <w:rPr>
          <w:rFonts w:cs="Arial"/>
        </w:rPr>
        <w:t>dále název akce</w:t>
      </w:r>
      <w:r w:rsidRPr="00834DBB">
        <w:rPr>
          <w:rFonts w:cs="Arial"/>
          <w:lang w:val="cs-CZ"/>
        </w:rPr>
        <w:t xml:space="preserve"> a evidenční</w:t>
      </w:r>
      <w:r w:rsidRPr="00834DBB">
        <w:rPr>
          <w:rFonts w:cs="Arial"/>
        </w:rPr>
        <w:t xml:space="preserve"> číslo této smlouvy</w:t>
      </w:r>
      <w:r w:rsidRPr="00834DBB">
        <w:rPr>
          <w:rFonts w:cs="Arial"/>
          <w:lang w:val="cs-CZ"/>
        </w:rPr>
        <w:t>.</w:t>
      </w:r>
    </w:p>
    <w:p w14:paraId="341D867A" w14:textId="77777777" w:rsidR="00B74C45" w:rsidRPr="00834DBB" w:rsidRDefault="00B74C45" w:rsidP="00B74C45">
      <w:pPr>
        <w:pStyle w:val="Zkladntext"/>
        <w:numPr>
          <w:ilvl w:val="0"/>
          <w:numId w:val="24"/>
        </w:numPr>
        <w:spacing w:before="0" w:after="240" w:line="40" w:lineRule="atLeast"/>
        <w:ind w:left="357"/>
        <w:rPr>
          <w:rFonts w:cs="Arial"/>
          <w:szCs w:val="22"/>
          <w:lang w:val="cs-CZ"/>
        </w:rPr>
      </w:pPr>
      <w:r w:rsidRPr="00834DBB">
        <w:rPr>
          <w:rFonts w:cs="Arial"/>
          <w:szCs w:val="22"/>
        </w:rPr>
        <w:lastRenderedPageBreak/>
        <w:t>V případě, že daňový doklad</w:t>
      </w:r>
      <w:r w:rsidRPr="00834DBB">
        <w:rPr>
          <w:rFonts w:cs="Arial"/>
          <w:szCs w:val="22"/>
          <w:lang w:val="cs-CZ"/>
        </w:rPr>
        <w:t>-faktura</w:t>
      </w:r>
      <w:r w:rsidRPr="00834DBB">
        <w:rPr>
          <w:rFonts w:cs="Arial"/>
          <w:szCs w:val="22"/>
        </w:rPr>
        <w:t xml:space="preserve"> nebude mít odpovídající náležitosti</w:t>
      </w:r>
      <w:r w:rsidRPr="00834DBB">
        <w:rPr>
          <w:rFonts w:cs="Arial"/>
          <w:szCs w:val="22"/>
          <w:lang w:val="cs-CZ"/>
        </w:rPr>
        <w:t xml:space="preserve"> dle příslušných právních předpisů či této Smlouvy</w:t>
      </w:r>
      <w:r w:rsidRPr="00834DBB">
        <w:rPr>
          <w:rFonts w:cs="Arial"/>
          <w:szCs w:val="22"/>
        </w:rPr>
        <w:t xml:space="preserve"> nebo nebude vystaven v</w:t>
      </w:r>
      <w:r w:rsidRPr="00834DBB">
        <w:rPr>
          <w:rFonts w:cs="Arial"/>
          <w:szCs w:val="22"/>
          <w:lang w:val="cs-CZ"/>
        </w:rPr>
        <w:t> </w:t>
      </w:r>
      <w:r w:rsidRPr="00834DBB">
        <w:rPr>
          <w:rFonts w:cs="Arial"/>
          <w:szCs w:val="22"/>
        </w:rPr>
        <w:t>souladu s touto Smlouvou</w:t>
      </w:r>
      <w:r w:rsidRPr="00834DBB">
        <w:rPr>
          <w:rFonts w:cs="Arial"/>
          <w:szCs w:val="22"/>
          <w:lang w:val="cs-CZ"/>
        </w:rPr>
        <w:t>,</w:t>
      </w:r>
      <w:r w:rsidRPr="00834DBB">
        <w:rPr>
          <w:rFonts w:cs="Arial"/>
          <w:szCs w:val="22"/>
        </w:rPr>
        <w:t xml:space="preserve"> je Objednatel oprávněn zaslat jej ve lhůtě splatnosti zpět k</w:t>
      </w:r>
      <w:r w:rsidRPr="00834DBB">
        <w:rPr>
          <w:rFonts w:cs="Arial"/>
          <w:szCs w:val="22"/>
          <w:lang w:val="cs-CZ"/>
        </w:rPr>
        <w:t> </w:t>
      </w:r>
      <w:r w:rsidRPr="00834DBB">
        <w:rPr>
          <w:rFonts w:cs="Arial"/>
          <w:szCs w:val="22"/>
        </w:rPr>
        <w:t xml:space="preserve">doplnění </w:t>
      </w:r>
      <w:r w:rsidRPr="00834DBB">
        <w:rPr>
          <w:rFonts w:cs="Arial"/>
          <w:szCs w:val="22"/>
          <w:lang w:val="cs-CZ"/>
        </w:rPr>
        <w:t>Zhotovit</w:t>
      </w:r>
      <w:proofErr w:type="spellStart"/>
      <w:r w:rsidRPr="00834DBB">
        <w:rPr>
          <w:rFonts w:cs="Arial"/>
          <w:szCs w:val="22"/>
        </w:rPr>
        <w:t>eli</w:t>
      </w:r>
      <w:proofErr w:type="spellEnd"/>
      <w:r w:rsidRPr="00834DBB">
        <w:rPr>
          <w:rFonts w:cs="Arial"/>
          <w:szCs w:val="22"/>
        </w:rPr>
        <w:t>, aniž se dostane do prodlení se splatností</w:t>
      </w:r>
      <w:r w:rsidRPr="00834DBB">
        <w:rPr>
          <w:rFonts w:cs="Arial"/>
          <w:szCs w:val="22"/>
          <w:lang w:val="cs-CZ"/>
        </w:rPr>
        <w:t>. Lhůta splatnosti tohoto daňového dokladu-faktury se přerušuje. Nová</w:t>
      </w:r>
      <w:r w:rsidRPr="00834DBB">
        <w:rPr>
          <w:rFonts w:cs="Arial"/>
          <w:szCs w:val="22"/>
        </w:rPr>
        <w:t xml:space="preserve"> lhůta splatnosti počíná běžet znovu od</w:t>
      </w:r>
      <w:r w:rsidRPr="00834DBB">
        <w:rPr>
          <w:rFonts w:cs="Arial"/>
          <w:szCs w:val="22"/>
          <w:lang w:val="cs-CZ"/>
        </w:rPr>
        <w:t> </w:t>
      </w:r>
      <w:r w:rsidRPr="00834DBB">
        <w:rPr>
          <w:rFonts w:cs="Arial"/>
          <w:szCs w:val="22"/>
        </w:rPr>
        <w:t>opětovného doručení náležitě doplněného či opraveného daňového dokladu</w:t>
      </w:r>
      <w:r w:rsidRPr="00834DBB">
        <w:rPr>
          <w:rFonts w:cs="Arial"/>
          <w:szCs w:val="22"/>
          <w:lang w:val="cs-CZ"/>
        </w:rPr>
        <w:t>-faktury</w:t>
      </w:r>
      <w:r w:rsidRPr="00834DBB">
        <w:rPr>
          <w:rFonts w:cs="Arial"/>
          <w:szCs w:val="22"/>
        </w:rPr>
        <w:t xml:space="preserve"> Objednateli.</w:t>
      </w:r>
    </w:p>
    <w:p w14:paraId="6BBCB303" w14:textId="77777777" w:rsidR="00B74C45" w:rsidRPr="00834DBB" w:rsidRDefault="00B74C45" w:rsidP="00B74C45">
      <w:pPr>
        <w:pStyle w:val="Zkladntext"/>
        <w:numPr>
          <w:ilvl w:val="0"/>
          <w:numId w:val="24"/>
        </w:numPr>
        <w:spacing w:before="0" w:after="240" w:line="40" w:lineRule="atLeast"/>
        <w:ind w:left="357"/>
        <w:rPr>
          <w:rFonts w:cs="Arial"/>
        </w:rPr>
      </w:pPr>
      <w:r w:rsidRPr="00834DBB">
        <w:rPr>
          <w:rFonts w:cs="Arial"/>
        </w:rPr>
        <w:t xml:space="preserve">Lhůta splatnosti </w:t>
      </w:r>
      <w:r w:rsidRPr="00834DBB">
        <w:rPr>
          <w:rFonts w:cs="Arial"/>
          <w:lang w:val="cs-CZ"/>
        </w:rPr>
        <w:t>daňových dokladů-</w:t>
      </w:r>
      <w:r w:rsidRPr="00834DBB">
        <w:rPr>
          <w:rFonts w:cs="Arial"/>
        </w:rPr>
        <w:t>faktur se vzájemnou dohodou sjednává do 30 kalendářních dnů po jej</w:t>
      </w:r>
      <w:r w:rsidRPr="00834DBB">
        <w:rPr>
          <w:rFonts w:cs="Arial"/>
          <w:lang w:val="cs-CZ"/>
        </w:rPr>
        <w:t>ich</w:t>
      </w:r>
      <w:r w:rsidRPr="00834DBB">
        <w:rPr>
          <w:rFonts w:cs="Arial"/>
        </w:rPr>
        <w:t xml:space="preserve"> prokazatelném doručení objednateli. Přednostní způsob doručování faktur-daňových dokladů objednateli je elektronicky, a to do datové schránky objednatele (jw5bxb4) nebo na e-mail: epodatelna@jihlava-city.cz, </w:t>
      </w:r>
      <w:r w:rsidRPr="00834DBB">
        <w:rPr>
          <w:rFonts w:cs="Arial"/>
          <w:lang w:val="cs-CZ"/>
        </w:rPr>
        <w:t xml:space="preserve">podepsané uznávaným </w:t>
      </w:r>
      <w:r w:rsidRPr="00834DBB">
        <w:rPr>
          <w:rFonts w:cs="Arial"/>
        </w:rPr>
        <w:t>elektronickým podpisem.</w:t>
      </w:r>
      <w:r w:rsidRPr="00834DBB">
        <w:rPr>
          <w:rFonts w:cs="Arial"/>
          <w:lang w:val="cs-CZ"/>
        </w:rPr>
        <w:t xml:space="preserve"> </w:t>
      </w:r>
      <w:r w:rsidRPr="00834DBB">
        <w:rPr>
          <w:rFonts w:cs="Arial"/>
        </w:rPr>
        <w:t>Povinnost zaplatit je splněna dnem odepsání fakturované částky z účtu objednatele.</w:t>
      </w:r>
    </w:p>
    <w:p w14:paraId="412C6743" w14:textId="77777777" w:rsidR="00B74C45" w:rsidRPr="00834DBB" w:rsidRDefault="00B74C45" w:rsidP="00B74C45">
      <w:pPr>
        <w:pStyle w:val="Zkladntext"/>
        <w:numPr>
          <w:ilvl w:val="0"/>
          <w:numId w:val="24"/>
        </w:numPr>
        <w:spacing w:after="240" w:line="40" w:lineRule="atLeast"/>
        <w:rPr>
          <w:rFonts w:cs="Arial"/>
          <w:lang w:val="cs-CZ"/>
        </w:rPr>
      </w:pPr>
      <w:r w:rsidRPr="00834DBB">
        <w:rPr>
          <w:rFonts w:cs="Arial"/>
        </w:rPr>
        <w:t xml:space="preserve">Objednatel provede kontrolu, zda zhotovitel je či není evidován jako nespolehlivý plátce DPH ve smyslu ustanovení § 106a zákona č. 235/2004 Sb., </w:t>
      </w:r>
      <w:r w:rsidRPr="00834DBB">
        <w:rPr>
          <w:rFonts w:cs="Arial"/>
          <w:lang w:val="cs-CZ"/>
        </w:rPr>
        <w:t xml:space="preserve">o dani z přidané hodnoty, </w:t>
      </w:r>
      <w:r w:rsidRPr="00834DBB">
        <w:rPr>
          <w:rFonts w:cs="Arial"/>
        </w:rPr>
        <w:t>v platném znění</w:t>
      </w:r>
      <w:r w:rsidRPr="00834DBB">
        <w:rPr>
          <w:rFonts w:cs="Arial"/>
          <w:lang w:val="cs-CZ"/>
        </w:rPr>
        <w:t xml:space="preserve"> (dále též jako „zákon o DPH“)</w:t>
      </w:r>
      <w:r w:rsidRPr="00834DBB">
        <w:rPr>
          <w:rFonts w:cs="Arial"/>
        </w:rPr>
        <w:t xml:space="preserve">,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 </w:t>
      </w:r>
    </w:p>
    <w:p w14:paraId="5F8241D7" w14:textId="77777777" w:rsidR="00B74C45" w:rsidRPr="00834DBB" w:rsidRDefault="00B74C45" w:rsidP="00B74C45">
      <w:pPr>
        <w:pStyle w:val="Zkladntext"/>
        <w:spacing w:after="240" w:line="40" w:lineRule="atLeast"/>
        <w:ind w:left="360"/>
        <w:rPr>
          <w:rFonts w:cs="Arial"/>
          <w:lang w:val="cs-CZ"/>
        </w:rPr>
      </w:pPr>
      <w:r w:rsidRPr="00834DBB">
        <w:rPr>
          <w:rFonts w:cs="Arial"/>
        </w:rPr>
        <w:t>Částka rovnající se DPH bude objednatelem přímo poukázána na účet správce daně podle § 109a zákona o DPH</w:t>
      </w:r>
      <w:r w:rsidRPr="00834DBB">
        <w:rPr>
          <w:rFonts w:cs="Arial"/>
          <w:lang w:val="cs-CZ"/>
        </w:rPr>
        <w:t>, aniž je zhotovitel oprávněn účtovat jakékoliv smluvní sankce z tohoto postupu vyplývající</w:t>
      </w:r>
      <w:r w:rsidRPr="00834DBB">
        <w:rPr>
          <w:rFonts w:cs="Arial"/>
        </w:rPr>
        <w:t xml:space="preserve">. </w:t>
      </w:r>
      <w:r w:rsidRPr="00834DBB">
        <w:rPr>
          <w:rFonts w:cs="Arial"/>
          <w:lang w:val="cs-CZ"/>
        </w:rPr>
        <w:t>Smluvní strany prohlašují, v případě plnění částky DPH příslušnému finančnímu úřadu, tedy správci daně, je uhrazena tato část díla ve výši takto objednatelem uhrazené výše DPH.</w:t>
      </w:r>
    </w:p>
    <w:p w14:paraId="2324C068" w14:textId="77777777" w:rsidR="00B74C45" w:rsidRPr="00834DBB" w:rsidRDefault="00B74C45" w:rsidP="00B74C45">
      <w:pPr>
        <w:pStyle w:val="Zkladntext"/>
        <w:spacing w:after="240" w:line="40" w:lineRule="atLeast"/>
        <w:ind w:left="360"/>
        <w:rPr>
          <w:rFonts w:cs="Arial"/>
        </w:rPr>
      </w:pPr>
      <w:r w:rsidRPr="00834DBB">
        <w:rPr>
          <w:rFonts w:cs="Arial"/>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53F60D74" w14:textId="77777777" w:rsidR="00B74C45" w:rsidRPr="00834DBB" w:rsidRDefault="00B74C45" w:rsidP="00B74C45">
      <w:pPr>
        <w:pStyle w:val="Zkladntext"/>
        <w:numPr>
          <w:ilvl w:val="0"/>
          <w:numId w:val="24"/>
        </w:numPr>
        <w:spacing w:before="0" w:after="240" w:line="40" w:lineRule="atLeast"/>
        <w:ind w:left="357"/>
        <w:rPr>
          <w:rFonts w:cs="Arial"/>
        </w:rPr>
      </w:pPr>
      <w:r w:rsidRPr="00834DBB">
        <w:rPr>
          <w:rFonts w:cs="Arial"/>
        </w:rPr>
        <w:t>Zhotovitel odpovídá za posouzení plnění z hlediska § 92a a návazně za vystavení daňového dokladu</w:t>
      </w:r>
      <w:r w:rsidRPr="00834DBB">
        <w:rPr>
          <w:rFonts w:cs="Arial"/>
          <w:lang w:val="cs-CZ"/>
        </w:rPr>
        <w:t>-</w:t>
      </w:r>
      <w:r w:rsidRPr="00834DBB">
        <w:rPr>
          <w:rFonts w:cs="Arial"/>
        </w:rPr>
        <w:t xml:space="preserve">faktury s náležitostmi podle § 29 </w:t>
      </w:r>
      <w:r w:rsidRPr="00834DBB">
        <w:rPr>
          <w:rFonts w:cs="Arial"/>
          <w:lang w:val="cs-CZ"/>
        </w:rPr>
        <w:t>zákona o DPH</w:t>
      </w:r>
      <w:r w:rsidRPr="00834DBB">
        <w:rPr>
          <w:rFonts w:cs="Arial"/>
        </w:rPr>
        <w:t>. Zhotovitel je povinen nahradit objednateli škodu, která vznikne v důsledku nedodržení podmínek těchto ustanovení zhotovitelem.</w:t>
      </w:r>
    </w:p>
    <w:p w14:paraId="216EF369" w14:textId="77777777" w:rsidR="00B74C45" w:rsidRPr="00834DBB" w:rsidRDefault="00B74C45" w:rsidP="00B74C45">
      <w:pPr>
        <w:pStyle w:val="Zkladntext"/>
        <w:numPr>
          <w:ilvl w:val="0"/>
          <w:numId w:val="24"/>
        </w:numPr>
        <w:spacing w:before="0" w:after="240" w:line="40" w:lineRule="atLeast"/>
        <w:ind w:left="357"/>
        <w:rPr>
          <w:rFonts w:cs="Arial"/>
        </w:rPr>
      </w:pPr>
      <w:r w:rsidRPr="00834DBB">
        <w:rPr>
          <w:rFonts w:cs="Arial"/>
        </w:rPr>
        <w:t>Postoupení peněžitých pohledávek zhotovitele za objednatelem, vzniklých v souvislosti s</w:t>
      </w:r>
      <w:r w:rsidRPr="00834DBB">
        <w:rPr>
          <w:rFonts w:cs="Arial"/>
          <w:lang w:val="cs-CZ"/>
        </w:rPr>
        <w:t> </w:t>
      </w:r>
      <w:r w:rsidRPr="00834DBB">
        <w:rPr>
          <w:rFonts w:cs="Arial"/>
        </w:rPr>
        <w:t xml:space="preserve">touto Smlouvou třetí osobě je nepřípustné bez předchozího písemného souhlasu objednatele. </w:t>
      </w:r>
    </w:p>
    <w:p w14:paraId="387CB592" w14:textId="77777777" w:rsidR="00B74C45" w:rsidRPr="00834DBB" w:rsidRDefault="00B74C45" w:rsidP="00B74C45">
      <w:pPr>
        <w:pStyle w:val="Nadpis1"/>
        <w:rPr>
          <w:rFonts w:cs="Arial"/>
        </w:rPr>
      </w:pPr>
      <w:r w:rsidRPr="00834DBB">
        <w:rPr>
          <w:rFonts w:cs="Arial"/>
        </w:rPr>
        <w:t>ODPOVĚDNOST ZA VADY A ZÁRUKA</w:t>
      </w:r>
    </w:p>
    <w:p w14:paraId="234E853F" w14:textId="77777777" w:rsidR="00B74C45" w:rsidRPr="00834DBB" w:rsidRDefault="00B74C45" w:rsidP="00B74C45">
      <w:pPr>
        <w:pStyle w:val="Zkladntext"/>
        <w:numPr>
          <w:ilvl w:val="0"/>
          <w:numId w:val="27"/>
        </w:numPr>
        <w:spacing w:before="0" w:after="240" w:line="40" w:lineRule="atLeast"/>
        <w:ind w:left="426" w:hanging="426"/>
        <w:rPr>
          <w:rFonts w:cs="Arial"/>
        </w:rPr>
      </w:pPr>
      <w:r w:rsidRPr="00834DBB">
        <w:rPr>
          <w:rFonts w:cs="Arial"/>
        </w:rPr>
        <w:t xml:space="preserve">Zhotovitel odpovídá Objednateli za to, že dílo </w:t>
      </w:r>
      <w:r w:rsidRPr="00834DBB">
        <w:rPr>
          <w:rFonts w:cs="Arial"/>
          <w:lang w:val="cs-CZ"/>
        </w:rPr>
        <w:t xml:space="preserve">včetně všech částí a součástí </w:t>
      </w:r>
      <w:r w:rsidRPr="00834DBB">
        <w:rPr>
          <w:rFonts w:cs="Arial"/>
        </w:rPr>
        <w:t xml:space="preserve">je zhotoveno v rozsahu a za podmínek této </w:t>
      </w:r>
      <w:r w:rsidRPr="00834DBB">
        <w:rPr>
          <w:rFonts w:cs="Arial"/>
          <w:lang w:val="cs-CZ"/>
        </w:rPr>
        <w:t>S</w:t>
      </w:r>
      <w:proofErr w:type="spellStart"/>
      <w:r w:rsidRPr="00834DBB">
        <w:rPr>
          <w:rFonts w:cs="Arial"/>
        </w:rPr>
        <w:t>mlouvy</w:t>
      </w:r>
      <w:proofErr w:type="spellEnd"/>
      <w:r w:rsidRPr="00834DBB">
        <w:rPr>
          <w:rFonts w:cs="Arial"/>
        </w:rPr>
        <w:t>. Zhotovitel odpovídá za správnost, celistvost</w:t>
      </w:r>
      <w:r w:rsidRPr="00834DBB">
        <w:rPr>
          <w:rFonts w:cs="Arial"/>
          <w:lang w:val="cs-CZ"/>
        </w:rPr>
        <w:t xml:space="preserve"> a </w:t>
      </w:r>
      <w:r w:rsidRPr="00834DBB">
        <w:rPr>
          <w:rFonts w:cs="Arial"/>
        </w:rPr>
        <w:t xml:space="preserve">úplnost zpracované </w:t>
      </w:r>
      <w:r w:rsidRPr="00834DBB">
        <w:rPr>
          <w:rFonts w:cs="Arial"/>
          <w:lang w:val="cs-CZ"/>
        </w:rPr>
        <w:t>PD v členění dle této Smlouvy a díla v členění dle této Smlouvy a za to, že veškeré činnosti zhotovitele vyplývající z této Smlouvy jsou zhotovitelem provedeny v jejím souladu</w:t>
      </w:r>
      <w:r w:rsidRPr="00834DBB">
        <w:rPr>
          <w:rFonts w:cs="Arial"/>
        </w:rPr>
        <w:t>.</w:t>
      </w:r>
    </w:p>
    <w:p w14:paraId="165A883F" w14:textId="77777777" w:rsidR="00B74C45" w:rsidRPr="00834DBB" w:rsidRDefault="00B74C45" w:rsidP="00B74C45">
      <w:pPr>
        <w:pStyle w:val="Zkladntext"/>
        <w:numPr>
          <w:ilvl w:val="0"/>
          <w:numId w:val="27"/>
        </w:numPr>
        <w:spacing w:before="0" w:after="240" w:line="40" w:lineRule="atLeast"/>
        <w:ind w:left="426" w:hanging="426"/>
        <w:rPr>
          <w:rFonts w:cs="Arial"/>
        </w:rPr>
      </w:pPr>
      <w:r w:rsidRPr="00834DBB">
        <w:rPr>
          <w:rFonts w:cs="Arial"/>
        </w:rPr>
        <w:t xml:space="preserve">Záruční doba na </w:t>
      </w:r>
      <w:r w:rsidRPr="00834DBB">
        <w:rPr>
          <w:rFonts w:cs="Arial"/>
          <w:lang w:val="cs-CZ"/>
        </w:rPr>
        <w:t>PD či jakoukoliv její část</w:t>
      </w:r>
      <w:r w:rsidRPr="00834DBB">
        <w:rPr>
          <w:rFonts w:cs="Arial"/>
        </w:rPr>
        <w:t xml:space="preserve"> </w:t>
      </w:r>
      <w:r w:rsidRPr="00834DBB">
        <w:rPr>
          <w:rFonts w:cs="Arial"/>
          <w:lang w:val="cs-CZ"/>
        </w:rPr>
        <w:t xml:space="preserve">či součást </w:t>
      </w:r>
      <w:r w:rsidRPr="00834DBB">
        <w:rPr>
          <w:rFonts w:cs="Arial"/>
        </w:rPr>
        <w:t xml:space="preserve">je 60 měsíců a začíná běžet dnem </w:t>
      </w:r>
      <w:r w:rsidRPr="00834DBB">
        <w:rPr>
          <w:rFonts w:cs="Arial"/>
          <w:lang w:val="cs-CZ"/>
        </w:rPr>
        <w:t xml:space="preserve">protokolárním </w:t>
      </w:r>
      <w:r w:rsidRPr="00834DBB">
        <w:rPr>
          <w:rFonts w:cs="Arial"/>
        </w:rPr>
        <w:t>předání</w:t>
      </w:r>
      <w:r w:rsidRPr="00834DBB">
        <w:rPr>
          <w:rFonts w:cs="Arial"/>
          <w:lang w:val="cs-CZ"/>
        </w:rPr>
        <w:t>m</w:t>
      </w:r>
      <w:r w:rsidRPr="00834DBB">
        <w:rPr>
          <w:rFonts w:cs="Arial"/>
        </w:rPr>
        <w:t xml:space="preserve"> a převzetí</w:t>
      </w:r>
      <w:r w:rsidRPr="00834DBB">
        <w:rPr>
          <w:rFonts w:cs="Arial"/>
          <w:lang w:val="cs-CZ"/>
        </w:rPr>
        <w:t xml:space="preserve">m poslední části PD v členění dle této Smlouvy </w:t>
      </w:r>
      <w:r w:rsidRPr="00834DBB">
        <w:rPr>
          <w:rFonts w:cs="Arial"/>
        </w:rPr>
        <w:t>Objednatelem bez vad a nedodělků</w:t>
      </w:r>
      <w:r w:rsidRPr="00834DBB">
        <w:rPr>
          <w:rFonts w:cs="Arial"/>
          <w:lang w:val="cs-CZ"/>
        </w:rPr>
        <w:t>, a to v souladu s touto Smlouvou</w:t>
      </w:r>
      <w:r w:rsidRPr="00834DBB">
        <w:rPr>
          <w:rFonts w:cs="Arial"/>
        </w:rPr>
        <w:t>. Smluvní strany se dále dohodly na vyloučení účinnosti ustanovení § 2618 občanského zákoníku, která pro</w:t>
      </w:r>
      <w:r w:rsidRPr="00834DBB">
        <w:rPr>
          <w:rFonts w:cs="Arial"/>
          <w:lang w:val="cs-CZ"/>
        </w:rPr>
        <w:t> </w:t>
      </w:r>
      <w:r w:rsidRPr="00834DBB">
        <w:rPr>
          <w:rFonts w:cs="Arial"/>
        </w:rPr>
        <w:t xml:space="preserve">jejich závazkový právní vztah založený touto </w:t>
      </w:r>
      <w:r w:rsidRPr="00834DBB">
        <w:rPr>
          <w:rFonts w:cs="Arial"/>
          <w:lang w:val="cs-CZ"/>
        </w:rPr>
        <w:t>S</w:t>
      </w:r>
      <w:proofErr w:type="spellStart"/>
      <w:r w:rsidRPr="00834DBB">
        <w:rPr>
          <w:rFonts w:cs="Arial"/>
        </w:rPr>
        <w:t>mlouvou</w:t>
      </w:r>
      <w:proofErr w:type="spellEnd"/>
      <w:r w:rsidRPr="00834DBB">
        <w:rPr>
          <w:rFonts w:cs="Arial"/>
        </w:rPr>
        <w:t xml:space="preserve"> neplatí. Místo úpravy ustanovení §</w:t>
      </w:r>
      <w:r w:rsidRPr="00834DBB">
        <w:rPr>
          <w:rFonts w:cs="Arial"/>
          <w:lang w:val="cs-CZ"/>
        </w:rPr>
        <w:t> </w:t>
      </w:r>
      <w:r w:rsidRPr="00834DBB">
        <w:rPr>
          <w:rFonts w:cs="Arial"/>
        </w:rPr>
        <w:t>2618 občanského zákoníku platí, že objednateli nebude přiznáno právo z</w:t>
      </w:r>
      <w:r w:rsidRPr="00834DBB">
        <w:rPr>
          <w:rFonts w:cs="Arial"/>
          <w:lang w:val="cs-CZ"/>
        </w:rPr>
        <w:t> </w:t>
      </w:r>
      <w:r w:rsidRPr="00834DBB">
        <w:rPr>
          <w:rFonts w:cs="Arial"/>
        </w:rPr>
        <w:t>vad díla pouze v případě, že objednatel neoznámí vady díla do uplynutí záruční doby. Objednatel je oprávněn uplatňovat nároky ze záruky za jakost díla až do uplynutí záruční doby také na</w:t>
      </w:r>
      <w:r w:rsidRPr="00834DBB">
        <w:rPr>
          <w:rFonts w:cs="Arial"/>
          <w:lang w:val="cs-CZ"/>
        </w:rPr>
        <w:t> </w:t>
      </w:r>
      <w:r w:rsidRPr="00834DBB">
        <w:rPr>
          <w:rFonts w:cs="Arial"/>
        </w:rPr>
        <w:t>vady, které byly zřejmé před přejímkou díla, popř. během ní.</w:t>
      </w:r>
    </w:p>
    <w:p w14:paraId="2A29A1DE" w14:textId="77777777" w:rsidR="00B74C45" w:rsidRPr="00834DBB" w:rsidRDefault="00B74C45" w:rsidP="00B74C45">
      <w:pPr>
        <w:pStyle w:val="Zkladntext"/>
        <w:numPr>
          <w:ilvl w:val="0"/>
          <w:numId w:val="27"/>
        </w:numPr>
        <w:spacing w:before="0" w:after="240" w:line="40" w:lineRule="atLeast"/>
        <w:ind w:left="426" w:hanging="426"/>
        <w:rPr>
          <w:rFonts w:cs="Arial"/>
        </w:rPr>
      </w:pPr>
      <w:r w:rsidRPr="00834DBB">
        <w:rPr>
          <w:rFonts w:cs="Arial"/>
        </w:rPr>
        <w:t xml:space="preserve">Pro případ vad </w:t>
      </w:r>
      <w:r w:rsidRPr="00834DBB">
        <w:rPr>
          <w:rFonts w:cs="Arial"/>
          <w:lang w:val="cs-CZ"/>
        </w:rPr>
        <w:t>díla či jeho části</w:t>
      </w:r>
      <w:r w:rsidRPr="00834DBB">
        <w:rPr>
          <w:rFonts w:cs="Arial"/>
        </w:rPr>
        <w:t xml:space="preserve"> sjednávají smluvní strany právo Objednatele požadovat bezplatné odstranění vad. Zhotovitel se zavazuje vady </w:t>
      </w:r>
      <w:r w:rsidRPr="00834DBB">
        <w:rPr>
          <w:rFonts w:cs="Arial"/>
          <w:lang w:val="cs-CZ"/>
        </w:rPr>
        <w:t xml:space="preserve">díla či jeho části </w:t>
      </w:r>
      <w:r w:rsidRPr="00834DBB">
        <w:rPr>
          <w:rFonts w:cs="Arial"/>
        </w:rPr>
        <w:t>odstranit bez zbytečného odkladu po</w:t>
      </w:r>
      <w:r w:rsidRPr="00834DBB">
        <w:rPr>
          <w:rFonts w:cs="Arial"/>
          <w:lang w:val="cs-CZ"/>
        </w:rPr>
        <w:t> </w:t>
      </w:r>
      <w:r w:rsidRPr="00834DBB">
        <w:rPr>
          <w:rFonts w:cs="Arial"/>
        </w:rPr>
        <w:t>uplatnění reklamace Objednatelem, nejpozději však do</w:t>
      </w:r>
      <w:r w:rsidRPr="00834DBB">
        <w:rPr>
          <w:rFonts w:cs="Arial"/>
          <w:lang w:val="cs-CZ"/>
        </w:rPr>
        <w:t> </w:t>
      </w:r>
      <w:r w:rsidRPr="00834DBB">
        <w:rPr>
          <w:rFonts w:cs="Arial"/>
        </w:rPr>
        <w:t>14</w:t>
      </w:r>
      <w:r w:rsidRPr="00834DBB">
        <w:rPr>
          <w:rFonts w:cs="Arial"/>
          <w:lang w:val="cs-CZ"/>
        </w:rPr>
        <w:t xml:space="preserve"> kalendářních </w:t>
      </w:r>
      <w:r w:rsidRPr="00834DBB">
        <w:rPr>
          <w:rFonts w:cs="Arial"/>
        </w:rPr>
        <w:t xml:space="preserve">dnů ode dne uplatnění reklamace vad </w:t>
      </w:r>
      <w:r w:rsidRPr="00834DBB">
        <w:rPr>
          <w:rFonts w:cs="Arial"/>
          <w:lang w:val="cs-CZ"/>
        </w:rPr>
        <w:t>díla či jeho části</w:t>
      </w:r>
      <w:r w:rsidRPr="00834DBB">
        <w:rPr>
          <w:rFonts w:cs="Arial"/>
        </w:rPr>
        <w:t xml:space="preserve"> ze strany Objednatele, pokud </w:t>
      </w:r>
      <w:r w:rsidRPr="00834DBB">
        <w:rPr>
          <w:rFonts w:cs="Arial"/>
          <w:lang w:val="cs-CZ"/>
        </w:rPr>
        <w:t>objednatel nestanovení lhůtu jinou</w:t>
      </w:r>
      <w:r w:rsidRPr="00834DBB">
        <w:rPr>
          <w:rFonts w:cs="Arial"/>
        </w:rPr>
        <w:t>. Reklamace musí být uplatněna písemnou formou.</w:t>
      </w:r>
      <w:r w:rsidRPr="00834DBB">
        <w:rPr>
          <w:rFonts w:cs="Arial"/>
          <w:lang w:val="cs-CZ"/>
        </w:rPr>
        <w:t xml:space="preserve"> Za vadu  díla se pro účely této Smlouvy se též považuje i jeho neúplnost, a to jak vlastní PD, tak </w:t>
      </w:r>
      <w:r w:rsidRPr="00834DBB">
        <w:rPr>
          <w:rFonts w:cs="Arial"/>
          <w:szCs w:val="22"/>
        </w:rPr>
        <w:t>soupis</w:t>
      </w:r>
      <w:r w:rsidRPr="00834DBB">
        <w:rPr>
          <w:rFonts w:cs="Arial"/>
          <w:szCs w:val="22"/>
          <w:lang w:val="cs-CZ"/>
        </w:rPr>
        <w:t>u</w:t>
      </w:r>
      <w:r w:rsidRPr="00834DBB">
        <w:rPr>
          <w:rFonts w:cs="Arial"/>
          <w:szCs w:val="22"/>
        </w:rPr>
        <w:t xml:space="preserve"> stavebních prací, dodávek a služeb s</w:t>
      </w:r>
      <w:r w:rsidRPr="00834DBB">
        <w:rPr>
          <w:rFonts w:cs="Arial"/>
          <w:szCs w:val="22"/>
          <w:lang w:val="cs-CZ"/>
        </w:rPr>
        <w:t> </w:t>
      </w:r>
      <w:r w:rsidRPr="00834DBB">
        <w:rPr>
          <w:rFonts w:cs="Arial"/>
          <w:szCs w:val="22"/>
        </w:rPr>
        <w:t xml:space="preserve">výkazem výměr </w:t>
      </w:r>
      <w:r w:rsidRPr="00834DBB">
        <w:rPr>
          <w:rFonts w:cs="Arial"/>
          <w:lang w:val="cs-CZ"/>
        </w:rPr>
        <w:t xml:space="preserve">(například nikoliv však výlučně neoceněné či chybějící položky v </w:t>
      </w:r>
      <w:r w:rsidRPr="00834DBB">
        <w:rPr>
          <w:rFonts w:cs="Arial"/>
          <w:szCs w:val="22"/>
        </w:rPr>
        <w:t>soupis</w:t>
      </w:r>
      <w:r w:rsidRPr="00834DBB">
        <w:rPr>
          <w:rFonts w:cs="Arial"/>
          <w:szCs w:val="22"/>
          <w:lang w:val="cs-CZ"/>
        </w:rPr>
        <w:t>u</w:t>
      </w:r>
      <w:r w:rsidRPr="00834DBB">
        <w:rPr>
          <w:rFonts w:cs="Arial"/>
          <w:szCs w:val="22"/>
        </w:rPr>
        <w:t xml:space="preserve"> stavebních prací, dodávek a služeb s výkazem výměr</w:t>
      </w:r>
      <w:r w:rsidRPr="00834DBB">
        <w:rPr>
          <w:rFonts w:cs="Arial"/>
          <w:lang w:val="cs-CZ"/>
        </w:rPr>
        <w:t>, chybně uvedené množství položek a další).</w:t>
      </w:r>
    </w:p>
    <w:p w14:paraId="1A339858" w14:textId="77777777" w:rsidR="00B74C45" w:rsidRPr="00834DBB" w:rsidRDefault="00B74C45" w:rsidP="00B74C45">
      <w:pPr>
        <w:pStyle w:val="Zkladntext"/>
        <w:numPr>
          <w:ilvl w:val="0"/>
          <w:numId w:val="27"/>
        </w:numPr>
        <w:spacing w:before="0" w:after="240" w:line="40" w:lineRule="atLeast"/>
        <w:ind w:left="426" w:hanging="426"/>
        <w:rPr>
          <w:rFonts w:cs="Arial"/>
        </w:rPr>
      </w:pPr>
      <w:r w:rsidRPr="00834DBB">
        <w:rPr>
          <w:rFonts w:cs="Arial"/>
        </w:rPr>
        <w:lastRenderedPageBreak/>
        <w:t xml:space="preserve">Záruční doba se prodlužuje o dobu počítanou od </w:t>
      </w:r>
      <w:r w:rsidRPr="00834DBB">
        <w:rPr>
          <w:rFonts w:cs="Arial"/>
          <w:lang w:val="cs-CZ"/>
        </w:rPr>
        <w:t xml:space="preserve">uplatnění </w:t>
      </w:r>
      <w:r w:rsidRPr="00834DBB">
        <w:rPr>
          <w:rFonts w:cs="Arial"/>
        </w:rPr>
        <w:t>zjištěn</w:t>
      </w:r>
      <w:r w:rsidRPr="00834DBB">
        <w:rPr>
          <w:rFonts w:cs="Arial"/>
          <w:lang w:val="cs-CZ"/>
        </w:rPr>
        <w:t>é</w:t>
      </w:r>
      <w:r w:rsidRPr="00834DBB">
        <w:rPr>
          <w:rFonts w:cs="Arial"/>
        </w:rPr>
        <w:t xml:space="preserve"> vady</w:t>
      </w:r>
      <w:r w:rsidRPr="00834DBB">
        <w:rPr>
          <w:rFonts w:cs="Arial"/>
          <w:lang w:val="cs-CZ"/>
        </w:rPr>
        <w:t xml:space="preserve"> či vad</w:t>
      </w:r>
      <w:r w:rsidRPr="00834DBB">
        <w:rPr>
          <w:rFonts w:cs="Arial"/>
        </w:rPr>
        <w:t xml:space="preserve"> až do</w:t>
      </w:r>
      <w:r w:rsidRPr="00834DBB">
        <w:rPr>
          <w:rFonts w:cs="Arial"/>
          <w:lang w:val="cs-CZ"/>
        </w:rPr>
        <w:t> </w:t>
      </w:r>
      <w:r w:rsidRPr="00834DBB">
        <w:rPr>
          <w:rFonts w:cs="Arial"/>
        </w:rPr>
        <w:t>jej</w:t>
      </w:r>
      <w:r w:rsidRPr="00834DBB">
        <w:rPr>
          <w:rFonts w:cs="Arial"/>
          <w:lang w:val="cs-CZ"/>
        </w:rPr>
        <w:t>ich</w:t>
      </w:r>
      <w:r w:rsidRPr="00834DBB">
        <w:rPr>
          <w:rFonts w:cs="Arial"/>
        </w:rPr>
        <w:t xml:space="preserve"> odstranění.</w:t>
      </w:r>
    </w:p>
    <w:p w14:paraId="48682183" w14:textId="77777777" w:rsidR="00B74C45" w:rsidRPr="00834DBB" w:rsidRDefault="00B74C45" w:rsidP="00B74C45">
      <w:pPr>
        <w:pStyle w:val="Nadpis1"/>
        <w:rPr>
          <w:rFonts w:cs="Arial"/>
        </w:rPr>
      </w:pPr>
      <w:r w:rsidRPr="00834DBB">
        <w:rPr>
          <w:rFonts w:cs="Arial"/>
        </w:rPr>
        <w:t>Ostatní Ujednání</w:t>
      </w:r>
    </w:p>
    <w:p w14:paraId="5DDA8B9C" w14:textId="69D6B21E"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Zhotovitel je povinen svolávat výrobní výbory v průběhu prací na každém stupni PD v členění dle této Smlouvy za účelem odsouhlasení navrhovaného řešení.</w:t>
      </w:r>
      <w:r w:rsidR="00DA5CD0" w:rsidRPr="00834DBB">
        <w:rPr>
          <w:rFonts w:ascii="Arial" w:hAnsi="Arial" w:cs="Arial"/>
        </w:rPr>
        <w:t xml:space="preserve"> </w:t>
      </w:r>
      <w:r w:rsidR="00DA6E02" w:rsidRPr="00834DBB">
        <w:rPr>
          <w:rFonts w:ascii="Arial" w:hAnsi="Arial" w:cs="Arial"/>
        </w:rPr>
        <w:t>Smluvní strany předpokládají, že bude nutno svolat cca 4 výrobní výbory.</w:t>
      </w:r>
      <w:r w:rsidRPr="00834DBB">
        <w:rPr>
          <w:rFonts w:ascii="Arial" w:hAnsi="Arial" w:cs="Arial"/>
        </w:rPr>
        <w:t xml:space="preserve"> Z výrobních výborů zhotovitel pořídí zápis doplněný prezenční listinou, který rozešle elektronicky jednotlivým účastníkům jednání.    </w:t>
      </w:r>
    </w:p>
    <w:p w14:paraId="242AC487"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 xml:space="preserve">V rámci provádění díla dle této Smlouvy se zhotovitel zavazuje k tomu, že bude projektová dokumentace pro povolení záměru obsahovat veškeré podklady, doklady a dokumenty potřebné pro posouzení příslušným orgánem státní správy. V této souvislosti se zhotovitel zavazuje, že nejpozději 10 pracovních dnů před podáním projektové dokumentace pro povolení záměru na příslušný orgán státní správy, jenž má posoudit tyto projektové dokumentace, předá koncept této konkrétní projektové dokumentace, v návaznosti na její stupeň v členění dle této Smlouvy, včetně všech podkladů a dokladů objednateli k nahlédnutí a formální kontrole úplnosti podkladů a dokladů uvedených v této konkrétní projektové dokumentaci. V případě, kdy objednatel vznese ke konkrétní projektové dokumentaci připomínky, je zhotovitel povinen vypořádat se s nimi, a to obratem a informovat písemně objednatele o odstranění vznesených nedostatků. Nebude-li konkrétní projektová dokumentace obsahovat veškeré náležitosti stanovené příslušnými právními předpisy, je zhotovitel povinen tyto doklady a podklady doplnit, a to řádně a včasně tak, aby lhůty plnění dle této Smlouvy byly zachovány. </w:t>
      </w:r>
    </w:p>
    <w:p w14:paraId="17C23541"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Objednatel je oprávněn kdykoliv v průběhu provádění díla ze strany zhotovitele tyto jeho práce na díle písemným oznámením pozastavit. Po dobu tohoto pozastavení se zhotovitel nedostává do prodlení. Po odpadnutí překážky bude zhotovitel objednatelem informován a je povinen pokračovat v pracích na díle. Lhůta k plnění uvedená v této Smlouvě po dobu pozastavení prací ze strany objednatele neběží.</w:t>
      </w:r>
    </w:p>
    <w:p w14:paraId="1081B9A9"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 xml:space="preserve">Objednatel je dále oprávněn od této smlouvy odstoupit, a to za podmínek stanovených zákonem a dále v případě podstatného porušení povinností zhotovitele vyplývajících z této smlouvy, pokud k nápravě nedojde ani na základě písemné výzvy objednatele obsahující upozornění na možnost odstoupení od smlouvy.  Účinky odstoupení nastávají okamžitě po doručení písemného odstoupení zhotoviteli. Smluvní strany se dohodly, že odstoupení Objednatele od Smlouvy je účinné dnem jeho doručení Zhotoviteli, nejpozději uplynutím desátého (10.) kalendářního dne po jeho odeslání na adresu sídla Zhotovitele uvedenou v záhlaví této Smlouvy. V takovém případě je objednatel povinen zhotoviteli uhradit účelně vynaložené náklady související s prováděným dílem, a to do okamžiku doručení písemného odstoupení, které však zhotovitel objednateli prokáže. Zhotovitel je oproti tomu povinen převést na objednatele vlastnické právo k dílu, a to ve stádiu rozpracovanosti ke dni doručení písemného odstoupení, a to včetně licence v rozsahu uvedené v této Smlouvě. </w:t>
      </w:r>
    </w:p>
    <w:p w14:paraId="5BBC40F7"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5"/>
        <w:jc w:val="both"/>
        <w:rPr>
          <w:rFonts w:ascii="Arial" w:hAnsi="Arial" w:cs="Arial"/>
        </w:rPr>
      </w:pPr>
      <w:r w:rsidRPr="00834DBB">
        <w:rPr>
          <w:rFonts w:ascii="Arial" w:hAnsi="Arial" w:cs="Arial"/>
        </w:rPr>
        <w:t>Zhotovitel svolá výrobní výbor neprodleně po zapracování požadavků objednatele na dispoziční řešení stavby, je-li to pro stavbu relevantní. Objednatel má právo stanovit i vyšší četnost výrobních výborů, pokud to vyžadují okolnosti při zpracování projektové dokumentace nebo při výkonu inženýrské činnosti, zejména prodlení v plnění Zhotovitele nebo při nutnosti změny v navrženém řešení apod. Pokud Objednatel rozhodne o častějším konání výrobních výborů, je Zhotovitel povinen na tuto četnost přistoupit bez dalšího.</w:t>
      </w:r>
    </w:p>
    <w:p w14:paraId="601522E3"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Objednatel poskytne zhotoviteli bezúplatně potřebnou jednací místnost v prostorách Magistrátu města Jihlavy. Požadavek na zajištění jednací místnosti uplatní zhotovitel u objednatele minimálně 5 pracovních dní před konáním jednání.</w:t>
      </w:r>
    </w:p>
    <w:p w14:paraId="25E85288"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Protokolární předání a převzetí dokončené příslušné projektové dokumentace v členění dle této Smlouvy se uskuteční v sídle Objednatele.</w:t>
      </w:r>
    </w:p>
    <w:p w14:paraId="5CB2ECBE"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Objednatel případně poskytne zhotoviteli dostupné digitální geodetické zaměření lokality.</w:t>
      </w:r>
    </w:p>
    <w:p w14:paraId="57311DD9" w14:textId="77777777" w:rsidR="00B74C45" w:rsidRPr="00834DBB" w:rsidRDefault="00B74C45" w:rsidP="00B74C45">
      <w:pPr>
        <w:numPr>
          <w:ilvl w:val="0"/>
          <w:numId w:val="2"/>
        </w:numPr>
        <w:tabs>
          <w:tab w:val="left" w:pos="720"/>
          <w:tab w:val="left" w:pos="1418"/>
          <w:tab w:val="left" w:pos="2552"/>
          <w:tab w:val="left" w:pos="4253"/>
        </w:tabs>
        <w:spacing w:after="240" w:line="40" w:lineRule="atLeast"/>
        <w:ind w:left="426" w:hanging="426"/>
        <w:jc w:val="both"/>
        <w:rPr>
          <w:rFonts w:ascii="Arial" w:hAnsi="Arial" w:cs="Arial"/>
        </w:rPr>
      </w:pPr>
      <w:r w:rsidRPr="00834DBB">
        <w:rPr>
          <w:rFonts w:ascii="Arial" w:hAnsi="Arial" w:cs="Arial"/>
        </w:rPr>
        <w:t>V zájmu zajištění sjednaného závazku se dohodly smluvní strany na následujících smluvních pokutách:</w:t>
      </w:r>
    </w:p>
    <w:p w14:paraId="1252EC18" w14:textId="13A18E21" w:rsidR="00B74C45" w:rsidRPr="00834DBB" w:rsidRDefault="00B74C45" w:rsidP="00B74C45">
      <w:pPr>
        <w:numPr>
          <w:ilvl w:val="0"/>
          <w:numId w:val="3"/>
        </w:numPr>
        <w:spacing w:after="120" w:line="240" w:lineRule="auto"/>
        <w:ind w:left="567"/>
        <w:jc w:val="both"/>
        <w:rPr>
          <w:rFonts w:ascii="Arial" w:hAnsi="Arial" w:cs="Arial"/>
        </w:rPr>
      </w:pPr>
      <w:r w:rsidRPr="00834DBB">
        <w:rPr>
          <w:rFonts w:ascii="Arial" w:hAnsi="Arial" w:cs="Arial"/>
        </w:rPr>
        <w:t>při prodlení zhotovitele se splněním povinnosti dodat jednotlivé dokončené části předmětu díla v termínech stanovených v čl. V. této Smlouvy, činí smluvní pokuta 0,</w:t>
      </w:r>
      <w:r w:rsidR="00DA5CD0" w:rsidRPr="00834DBB">
        <w:rPr>
          <w:rFonts w:ascii="Arial" w:hAnsi="Arial" w:cs="Arial"/>
        </w:rPr>
        <w:t>05</w:t>
      </w:r>
      <w:r w:rsidRPr="00834DBB">
        <w:rPr>
          <w:rFonts w:ascii="Arial" w:hAnsi="Arial" w:cs="Arial"/>
        </w:rPr>
        <w:t xml:space="preserve"> % z ceny díla dle této Smlouvy bez DPH za každý byť započatý den prodlení. </w:t>
      </w:r>
    </w:p>
    <w:p w14:paraId="12381B87" w14:textId="77777777" w:rsidR="00B74C45" w:rsidRPr="00834DBB" w:rsidRDefault="00B74C45" w:rsidP="00B74C45">
      <w:pPr>
        <w:numPr>
          <w:ilvl w:val="0"/>
          <w:numId w:val="3"/>
        </w:numPr>
        <w:spacing w:after="120" w:line="240" w:lineRule="auto"/>
        <w:ind w:left="567"/>
        <w:jc w:val="both"/>
        <w:rPr>
          <w:rFonts w:ascii="Arial" w:hAnsi="Arial" w:cs="Arial"/>
        </w:rPr>
      </w:pPr>
      <w:r w:rsidRPr="00834DBB">
        <w:rPr>
          <w:rFonts w:ascii="Arial" w:hAnsi="Arial" w:cs="Arial"/>
        </w:rPr>
        <w:lastRenderedPageBreak/>
        <w:t>při vadném plnění zhotovitele za každou jednotlivou vadu dodané projektové dokumentace, která zvyšuje cenu stavebních prací stavby, činí smluvní pokuta 10 % ze zvýšené ceny těchto stavebních prací. Smluvní pokuta dle tohoto ustanovení bude platit i v případě odstranění vady do 15 kalendářních dnů od doručení výzvy k odstranění konkrétní vady či vad dodané projektové dokumentace.</w:t>
      </w:r>
    </w:p>
    <w:p w14:paraId="0D84D679" w14:textId="77777777" w:rsidR="00B74C45" w:rsidRPr="00834DBB" w:rsidRDefault="00B74C45" w:rsidP="00B74C45">
      <w:pPr>
        <w:numPr>
          <w:ilvl w:val="0"/>
          <w:numId w:val="3"/>
        </w:numPr>
        <w:spacing w:after="120" w:line="240" w:lineRule="auto"/>
        <w:ind w:left="540" w:hanging="256"/>
        <w:jc w:val="both"/>
        <w:rPr>
          <w:rFonts w:ascii="Arial" w:hAnsi="Arial" w:cs="Arial"/>
        </w:rPr>
      </w:pPr>
      <w:r w:rsidRPr="00834DBB">
        <w:rPr>
          <w:rFonts w:ascii="Arial" w:hAnsi="Arial" w:cs="Arial"/>
        </w:rPr>
        <w:t>při prodlení objednatele se zaplacením faktury činí úrok z prodlení 0,05 % z fakturované částky bez DPH za každý den prodlení.</w:t>
      </w:r>
    </w:p>
    <w:p w14:paraId="3C249DEC" w14:textId="77777777" w:rsidR="00B74C45" w:rsidRPr="00834DBB" w:rsidRDefault="00B74C45" w:rsidP="00B74C45">
      <w:pPr>
        <w:numPr>
          <w:ilvl w:val="0"/>
          <w:numId w:val="3"/>
        </w:numPr>
        <w:spacing w:after="120" w:line="240" w:lineRule="auto"/>
        <w:ind w:left="567"/>
        <w:jc w:val="both"/>
        <w:rPr>
          <w:rFonts w:ascii="Arial" w:hAnsi="Arial" w:cs="Arial"/>
        </w:rPr>
      </w:pPr>
      <w:r w:rsidRPr="00834DBB">
        <w:rPr>
          <w:rFonts w:ascii="Arial" w:hAnsi="Arial" w:cs="Arial"/>
        </w:rPr>
        <w:t>pokud Zhotovitel neodstraní vady nebo nedodělky v projektové dokumentaci zjištěné po jejím předání Objednateli je povinen zaplatit Objednateli smluvní pokutu ve výši 2.000,- Kč za každý byť započatý den prodlení, kdy neodstranil tyto vady nebo nedodělky v  lhůtě dle této Smlouvě či ve lhůtě stanovené objednatelem v souladu s touto Smlouvou.</w:t>
      </w:r>
    </w:p>
    <w:p w14:paraId="63CB48E3" w14:textId="77777777" w:rsidR="00B74C45" w:rsidRPr="00834DBB" w:rsidRDefault="00B74C45" w:rsidP="00B74C45">
      <w:pPr>
        <w:numPr>
          <w:ilvl w:val="0"/>
          <w:numId w:val="3"/>
        </w:numPr>
        <w:spacing w:after="120" w:line="240" w:lineRule="auto"/>
        <w:ind w:left="567"/>
        <w:jc w:val="both"/>
        <w:rPr>
          <w:rFonts w:ascii="Arial" w:hAnsi="Arial" w:cs="Arial"/>
        </w:rPr>
      </w:pPr>
      <w:r w:rsidRPr="00834DBB">
        <w:rPr>
          <w:rFonts w:ascii="Arial" w:hAnsi="Arial" w:cs="Arial"/>
        </w:rPr>
        <w:t>pokud zhotovitel v rámci provádění autorského dozoru nesplní některou Smlouvou sjednanou povinnost, která mu vyplývá z výkonu funkce autorského dozoru je povinen zaplatit Objednateli smluvní pokutu ve výši 1.000,- Kč za každou nesplněnou povinnost.</w:t>
      </w:r>
    </w:p>
    <w:p w14:paraId="08B82AB9" w14:textId="77777777" w:rsidR="00B74C45" w:rsidRPr="00834DBB" w:rsidRDefault="00B74C45" w:rsidP="00B74C45">
      <w:pPr>
        <w:pStyle w:val="Zkladntext"/>
        <w:numPr>
          <w:ilvl w:val="0"/>
          <w:numId w:val="2"/>
        </w:numPr>
        <w:spacing w:before="0" w:after="240" w:line="40" w:lineRule="atLeast"/>
        <w:ind w:hanging="426"/>
        <w:rPr>
          <w:rFonts w:cs="Arial"/>
        </w:rPr>
      </w:pPr>
      <w:r w:rsidRPr="00834DBB">
        <w:rPr>
          <w:rFonts w:cs="Arial"/>
          <w:lang w:val="cs-CZ"/>
        </w:rPr>
        <w:t>S</w:t>
      </w:r>
      <w:r w:rsidRPr="00834DBB">
        <w:rPr>
          <w:rFonts w:cs="Arial"/>
        </w:rPr>
        <w:t xml:space="preserve">platnost </w:t>
      </w:r>
      <w:r w:rsidRPr="00834DBB">
        <w:rPr>
          <w:rFonts w:cs="Arial"/>
          <w:lang w:val="cs-CZ"/>
        </w:rPr>
        <w:t xml:space="preserve">veškerých </w:t>
      </w:r>
      <w:r w:rsidRPr="00834DBB">
        <w:rPr>
          <w:rFonts w:cs="Arial"/>
        </w:rPr>
        <w:t xml:space="preserve">smluvních pokut </w:t>
      </w:r>
      <w:r w:rsidRPr="00834DBB">
        <w:rPr>
          <w:rFonts w:cs="Arial"/>
          <w:lang w:val="cs-CZ"/>
        </w:rPr>
        <w:t xml:space="preserve">uvedených v této Smlouvě </w:t>
      </w:r>
      <w:r w:rsidRPr="00834DBB">
        <w:rPr>
          <w:rFonts w:cs="Arial"/>
        </w:rPr>
        <w:t xml:space="preserve">se sjednává do </w:t>
      </w:r>
      <w:r w:rsidRPr="00834DBB">
        <w:rPr>
          <w:rFonts w:cs="Arial"/>
          <w:lang w:val="cs-CZ"/>
        </w:rPr>
        <w:t>15</w:t>
      </w:r>
      <w:r w:rsidRPr="00834DBB">
        <w:rPr>
          <w:rFonts w:cs="Arial"/>
        </w:rPr>
        <w:t xml:space="preserve"> kalendářních dnů po předání vyúčtování</w:t>
      </w:r>
      <w:r w:rsidRPr="00834DBB">
        <w:rPr>
          <w:rFonts w:cs="Arial"/>
          <w:lang w:val="cs-CZ"/>
        </w:rPr>
        <w:t xml:space="preserve"> straně povinné k úhradě smluvní pokuty</w:t>
      </w:r>
      <w:r w:rsidRPr="00834DBB">
        <w:rPr>
          <w:rFonts w:cs="Arial"/>
        </w:rPr>
        <w:t>.</w:t>
      </w:r>
    </w:p>
    <w:p w14:paraId="1C4BB128" w14:textId="77777777" w:rsidR="00B74C45" w:rsidRPr="00834DBB" w:rsidRDefault="00B74C45" w:rsidP="00B74C45">
      <w:pPr>
        <w:pStyle w:val="Zkladntext"/>
        <w:numPr>
          <w:ilvl w:val="0"/>
          <w:numId w:val="2"/>
        </w:numPr>
        <w:spacing w:before="0" w:after="240" w:line="40" w:lineRule="atLeast"/>
        <w:ind w:hanging="426"/>
        <w:rPr>
          <w:rFonts w:cs="Arial"/>
          <w:szCs w:val="22"/>
        </w:rPr>
      </w:pPr>
      <w:r w:rsidRPr="00834DBB">
        <w:rPr>
          <w:rFonts w:cs="Arial"/>
          <w:szCs w:val="22"/>
          <w:lang w:val="cs-CZ"/>
        </w:rPr>
        <w:t>V</w:t>
      </w:r>
      <w:r w:rsidRPr="00834DBB">
        <w:rPr>
          <w:rFonts w:cs="Arial"/>
          <w:szCs w:val="22"/>
        </w:rPr>
        <w:t xml:space="preserve"> případě, </w:t>
      </w:r>
      <w:r w:rsidRPr="00834DBB">
        <w:rPr>
          <w:rFonts w:cs="Arial"/>
          <w:szCs w:val="22"/>
          <w:lang w:val="cs-CZ"/>
        </w:rPr>
        <w:t>kdy</w:t>
      </w:r>
      <w:r w:rsidRPr="00834DBB">
        <w:rPr>
          <w:rFonts w:cs="Arial"/>
          <w:szCs w:val="22"/>
        </w:rPr>
        <w:t xml:space="preserve"> objednateli vznikne z ujednání dle této Smlouvy nárok na smluvní pokutu, náhradu škody nebo jinou majetkovou sankci vůči zhotoviteli, je objednatel oprávněn započíst tuto částku vůči kterékoliv faktuře-daňovému dokladu, resp. více fakturám-daňovým dokladům zhotovitele (na podkladě objednatelem vystaveného vyúčtování smluvní pokuty).</w:t>
      </w:r>
    </w:p>
    <w:p w14:paraId="1ED81CFB" w14:textId="77777777" w:rsidR="00B74C45" w:rsidRPr="00834DBB" w:rsidRDefault="00B74C45" w:rsidP="00B74C45">
      <w:pPr>
        <w:pStyle w:val="Zkladntext"/>
        <w:numPr>
          <w:ilvl w:val="0"/>
          <w:numId w:val="2"/>
        </w:numPr>
        <w:spacing w:before="0" w:after="240" w:line="40" w:lineRule="atLeast"/>
        <w:ind w:hanging="426"/>
        <w:rPr>
          <w:rFonts w:cs="Arial"/>
        </w:rPr>
      </w:pPr>
      <w:r w:rsidRPr="00834DBB">
        <w:rPr>
          <w:rFonts w:cs="Arial"/>
          <w:lang w:val="cs-CZ"/>
        </w:rPr>
        <w:t>S</w:t>
      </w:r>
      <w:r w:rsidRPr="00834DBB">
        <w:rPr>
          <w:rFonts w:cs="Arial"/>
        </w:rPr>
        <w:t xml:space="preserve">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834DBB">
        <w:rPr>
          <w:rFonts w:cs="Arial"/>
        </w:rPr>
        <w:t>ust</w:t>
      </w:r>
      <w:proofErr w:type="spellEnd"/>
      <w:r w:rsidRPr="00834DBB">
        <w:rPr>
          <w:rFonts w:cs="Arial"/>
        </w:rPr>
        <w:t>. § 2050 občanského zákoníku.</w:t>
      </w:r>
    </w:p>
    <w:p w14:paraId="63DC8DAB"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Pokud Zhotovitel při provádění díla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1F33B3B6"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Připomínky objednatele a orgánů veřejné správy učiněné v rámci správních řízení je zhotovitel povinen zapracovat v rámci předmětu této Smlouvy do projektové dokumentace a provést je v souladu s platnými předpisy, s tím, že odměna za tuto činnost je již obsažena v ceně díla uvedené v této Smlouvě.</w:t>
      </w:r>
    </w:p>
    <w:p w14:paraId="1D8217C0"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 xml:space="preserve">Objednatel prohlašuje, že vlastní dostatečné prostředky na úhradu předmětu díla. </w:t>
      </w:r>
    </w:p>
    <w:p w14:paraId="22D5D0EE"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 xml:space="preserve">Pro náhradu škody platí ustanovení § 2913 a násl. občanského zákoníku. </w:t>
      </w:r>
    </w:p>
    <w:p w14:paraId="7FBD0C6E"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 xml:space="preserve">Pro odpovědnost za vady platí </w:t>
      </w:r>
      <w:proofErr w:type="spellStart"/>
      <w:r w:rsidRPr="00834DBB">
        <w:rPr>
          <w:rFonts w:ascii="Arial" w:hAnsi="Arial" w:cs="Arial"/>
        </w:rPr>
        <w:t>ust</w:t>
      </w:r>
      <w:proofErr w:type="spellEnd"/>
      <w:r w:rsidRPr="00834DBB">
        <w:rPr>
          <w:rFonts w:ascii="Arial" w:hAnsi="Arial" w:cs="Arial"/>
        </w:rPr>
        <w:t xml:space="preserve">. § 2629 občanského zákoníku.  </w:t>
      </w:r>
    </w:p>
    <w:p w14:paraId="1292CD3A" w14:textId="31636E04"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Vlastníkem zhotovované projektové dokumentace je zhotovitel, který také nese nebezpečí škody. Vlastnictví, jakož i nebezpečí škody přechází na objednatele protokolárním předáním a převzetím projektové dokumentace v členění dle této Smlouvy. Současně s převodem vlastnického práva k předmětu či jeho části díla, resp. k projektové dokumentaci v členění dle této Smlouvy, poskytuje zhotovitel objednateli výhradní licenci k použití díla, resp. projektové dokumentaci dle této Smlouvy, která je časově a místně neomezená. Objednatel takto tuto licenci není povinen využít. Zhotovitel v rámci takto poskytnuté licence poskytuje objednateli právo dílo použít jakýmkoliv způsobem a k jakýmkoliv účelům, který je smluvním stranám znám. Zhotovitel umožňuje objednateli toto dílo jakýmkoliv způsobem množit, rozšiřovat jej a poskytnout podlicenci jakýmkoliv třetím osobám, které uzná za vhodné. Objednatel je oprávněn dílo dle svého uvážení spojovat s dílem jiným</w:t>
      </w:r>
      <w:r w:rsidR="00D86F46" w:rsidRPr="00834DBB">
        <w:rPr>
          <w:rFonts w:ascii="Arial" w:hAnsi="Arial" w:cs="Arial"/>
        </w:rPr>
        <w:t>. Objednatel je oprávněn dílo upravovat a měnit jen s písemným souhlasem Zhotovitele.</w:t>
      </w:r>
      <w:r w:rsidRPr="00834DBB">
        <w:rPr>
          <w:rFonts w:ascii="Arial" w:hAnsi="Arial" w:cs="Arial"/>
        </w:rPr>
        <w:t xml:space="preserve"> </w:t>
      </w:r>
    </w:p>
    <w:p w14:paraId="24D7E7E3"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Protokolárním převzetím projektové dokumentace v členění dle této Smlouvy objednatelem nezbavuje zhotovitele odpovědnosti za řádné a úplné provedení předmětu díla a odpovědnosti za vady.</w:t>
      </w:r>
    </w:p>
    <w:p w14:paraId="09E7C3B0" w14:textId="77777777" w:rsidR="00B74C45" w:rsidRPr="00834DBB" w:rsidRDefault="00B74C45" w:rsidP="00B74C45">
      <w:pPr>
        <w:numPr>
          <w:ilvl w:val="0"/>
          <w:numId w:val="2"/>
        </w:numPr>
        <w:spacing w:after="240" w:line="40" w:lineRule="atLeast"/>
        <w:ind w:hanging="426"/>
        <w:jc w:val="both"/>
        <w:rPr>
          <w:rFonts w:ascii="Arial" w:hAnsi="Arial" w:cs="Arial"/>
        </w:rPr>
      </w:pPr>
      <w:r w:rsidRPr="00834DBB">
        <w:rPr>
          <w:rFonts w:ascii="Arial" w:hAnsi="Arial" w:cs="Arial"/>
        </w:rPr>
        <w:t xml:space="preserve">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w:t>
      </w:r>
      <w:r w:rsidRPr="00834DBB">
        <w:rPr>
          <w:rFonts w:ascii="Arial" w:hAnsi="Arial" w:cs="Arial"/>
        </w:rPr>
        <w:lastRenderedPageBreak/>
        <w:t>nemůže se v budoucnu dovolávat toho, že příslušný stupeň projektové dokumentace byl Objednatelem převzat bez jakýchkoliv výhrad.</w:t>
      </w:r>
    </w:p>
    <w:p w14:paraId="1B4AF0B6"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 xml:space="preserve">Smluvní strany prohlašují, že tato Smlouva neobsahuje žádné údaje, které by byly smluvními stranami považovány za obchodní tajemství, stejně tak jako údaje, jejichž zveřejnění by bránily jiné právní předpisy. </w:t>
      </w:r>
    </w:p>
    <w:p w14:paraId="25012B51"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caps/>
        </w:rPr>
      </w:pPr>
      <w:r w:rsidRPr="00834DBB">
        <w:rPr>
          <w:rFonts w:cs="Arial"/>
          <w:szCs w:val="22"/>
        </w:rPr>
        <w:t>V průběhu zadávacího (výběrového) či zadávacích (výběrových) řízení na výběr dodavatelů dodávek, služeb či stavebních prací, která Objednatel provádí s odkazem či podle zákona o zadávání veřejných zakázek, a jejichž podkladovou součástí je i dílo dle této Smlouvy či jeho část, je povinností Zhotovitele díla i zpracování odpovědí na dotazy dodavatelů vztahující se k dílu či jeho části, a to vždy ve lhůtě do 2 pracovních dnů ode dne jejich dodání ze strany dodavatele či dodavatelem určeného subjektu. Úplata za zpracování odpovědí je již obsažena v ceně díla.</w:t>
      </w:r>
    </w:p>
    <w:p w14:paraId="38E79AEB"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Zhotovitel vykonávající autorský dozor nese rizika pro případy, kdy by v důsledku nepředvídatelných okolností došlo k prodloužení termínu dokončení stavby.</w:t>
      </w:r>
    </w:p>
    <w:p w14:paraId="282EF0B4"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Objednatel je povinen neprodleně ohlásit zhotoviteli vykonávajícímu autorský dozor dle této smlouvy ukončení prací na stavbě a konání závěrečné kontrolní prohlídky k vydání kolaudačního souhlasu.</w:t>
      </w:r>
    </w:p>
    <w:p w14:paraId="2BD5003C"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V rámci předmětu díla se zhotovitel taktéž zavazuje k těmto následujícím činnostem:</w:t>
      </w:r>
    </w:p>
    <w:p w14:paraId="2576C548" w14:textId="77777777" w:rsidR="00B74C45" w:rsidRPr="00834DBB" w:rsidRDefault="00B74C45" w:rsidP="00B74C45">
      <w:pPr>
        <w:pStyle w:val="Odstavecseseznamem"/>
        <w:numPr>
          <w:ilvl w:val="0"/>
          <w:numId w:val="32"/>
        </w:numPr>
        <w:overflowPunct w:val="0"/>
        <w:contextualSpacing/>
        <w:jc w:val="both"/>
        <w:textAlignment w:val="baseline"/>
        <w:rPr>
          <w:rFonts w:cs="Arial"/>
          <w:szCs w:val="22"/>
        </w:rPr>
      </w:pPr>
      <w:r w:rsidRPr="00834DBB">
        <w:rPr>
          <w:rFonts w:cs="Arial"/>
          <w:szCs w:val="22"/>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587B1992" w14:textId="77777777" w:rsidR="00B74C45" w:rsidRPr="00834DBB" w:rsidRDefault="00B74C45" w:rsidP="00B74C45">
      <w:pPr>
        <w:pStyle w:val="Odstavecseseznamem"/>
        <w:numPr>
          <w:ilvl w:val="0"/>
          <w:numId w:val="32"/>
        </w:numPr>
        <w:overflowPunct w:val="0"/>
        <w:contextualSpacing/>
        <w:jc w:val="both"/>
        <w:textAlignment w:val="baseline"/>
        <w:rPr>
          <w:rFonts w:cs="Arial"/>
          <w:szCs w:val="22"/>
        </w:rPr>
      </w:pPr>
      <w:r w:rsidRPr="00834DBB">
        <w:rPr>
          <w:rFonts w:cs="Arial"/>
          <w:szCs w:val="22"/>
        </w:rPr>
        <w:t>zhotovitel je povinen vzhledem k tomu, že předmět díla může být financován z příslušného fondu Evropské unie či jiného poskytovatele dotace (dále též jako „poskytovatel dotace“), plnit tyto povinnosti:</w:t>
      </w:r>
    </w:p>
    <w:p w14:paraId="0590DBA5" w14:textId="77777777" w:rsidR="00B74C45" w:rsidRPr="00834DBB" w:rsidRDefault="00B74C45" w:rsidP="00B74C45">
      <w:pPr>
        <w:numPr>
          <w:ilvl w:val="0"/>
          <w:numId w:val="33"/>
        </w:numPr>
        <w:tabs>
          <w:tab w:val="clear" w:pos="1418"/>
          <w:tab w:val="num" w:pos="993"/>
        </w:tabs>
        <w:spacing w:after="120" w:line="240" w:lineRule="auto"/>
        <w:ind w:left="992" w:hanging="425"/>
        <w:jc w:val="both"/>
        <w:rPr>
          <w:rFonts w:ascii="Arial" w:hAnsi="Arial" w:cs="Arial"/>
        </w:rPr>
      </w:pPr>
      <w:r w:rsidRPr="00834DBB">
        <w:rPr>
          <w:rFonts w:ascii="Arial" w:hAnsi="Arial" w:cs="Arial"/>
        </w:rPr>
        <w:t xml:space="preserve">poskytnout objednateli na jeho písemnou žádost veškeré doklady související s prováděním předmětu plnění, které si mohou vyžádat kontrolní orgány poskytovatele dotace a další oprávněné subjekty, </w:t>
      </w:r>
    </w:p>
    <w:p w14:paraId="2147081C" w14:textId="77777777" w:rsidR="00B74C45" w:rsidRPr="00834DBB" w:rsidRDefault="00B74C45" w:rsidP="00B74C45">
      <w:pPr>
        <w:numPr>
          <w:ilvl w:val="0"/>
          <w:numId w:val="33"/>
        </w:numPr>
        <w:tabs>
          <w:tab w:val="clear" w:pos="1418"/>
          <w:tab w:val="num" w:pos="993"/>
        </w:tabs>
        <w:spacing w:after="120" w:line="240" w:lineRule="auto"/>
        <w:ind w:left="992" w:hanging="425"/>
        <w:jc w:val="both"/>
        <w:rPr>
          <w:rFonts w:ascii="Arial" w:hAnsi="Arial" w:cs="Arial"/>
        </w:rPr>
      </w:pPr>
      <w:r w:rsidRPr="00834DBB">
        <w:rPr>
          <w:rFonts w:ascii="Arial" w:hAnsi="Arial" w:cs="Arial"/>
        </w:rPr>
        <w:t xml:space="preserve">poskytnout nezbytnou součinnost, informace a dokumentaci včetně účetních dokladů týkající se plnění této Smlouvy orgánům provádějícím audit nebo kontrolu předmětu díla a umožnit jim vstup do svých objektů, ve kterých se předmět díla realizuje, </w:t>
      </w:r>
    </w:p>
    <w:p w14:paraId="3D0ED25E" w14:textId="77777777" w:rsidR="00B74C45" w:rsidRPr="00834DBB" w:rsidRDefault="00B74C45" w:rsidP="00B74C45">
      <w:pPr>
        <w:numPr>
          <w:ilvl w:val="0"/>
          <w:numId w:val="33"/>
        </w:numPr>
        <w:tabs>
          <w:tab w:val="clear" w:pos="1418"/>
          <w:tab w:val="num" w:pos="993"/>
        </w:tabs>
        <w:spacing w:after="120" w:line="240" w:lineRule="auto"/>
        <w:ind w:left="992" w:hanging="425"/>
        <w:jc w:val="both"/>
        <w:rPr>
          <w:rFonts w:ascii="Arial" w:hAnsi="Arial" w:cs="Arial"/>
        </w:rPr>
      </w:pPr>
      <w:r w:rsidRPr="00834DBB">
        <w:rPr>
          <w:rFonts w:ascii="Arial" w:hAnsi="Arial" w:cs="Arial"/>
        </w:rPr>
        <w:t>uchovávat veškerou dokumentaci související s předmětem díla dle této Smlouvy, a to do 31. 12. 2035.</w:t>
      </w:r>
    </w:p>
    <w:p w14:paraId="7CA942D3"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Dále je zhotovitel povinen minimálně do 31. 12. 2035 poskytovat požadované informace a dokumentaci související s realizací předmětu plnění zaměstnancům nebo zmocněncům pověřených orgánů poskytovatele dotace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475A153" w14:textId="3B5AE443"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Zhotovitel je povinen vyvinout součinnost a být osobně přítomen na vyžádání objednatele, a to při kontrolní činnosti prováděné jakýmikoliv kontrolními orgány</w:t>
      </w:r>
      <w:r w:rsidR="003C3E3C" w:rsidRPr="00834DBB">
        <w:rPr>
          <w:rFonts w:cs="Arial"/>
          <w:szCs w:val="22"/>
        </w:rPr>
        <w:t xml:space="preserve">, </w:t>
      </w:r>
      <w:r w:rsidR="003C3E3C" w:rsidRPr="00834DBB">
        <w:rPr>
          <w:rFonts w:cs="Arial"/>
        </w:rPr>
        <w:t>a to do 31. 12. 2035</w:t>
      </w:r>
      <w:r w:rsidRPr="00834DBB">
        <w:rPr>
          <w:rFonts w:cs="Arial"/>
          <w:szCs w:val="22"/>
        </w:rPr>
        <w:t>.</w:t>
      </w:r>
    </w:p>
    <w:p w14:paraId="2FBAAC9E"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 xml:space="preserve">Zhotovitel na sebe přejímá nebezpečí změny okolností, a to v souvislosti se vznikem dodatečných nákladů zhotovitele v případě změny termínů plnění dle této Smlouvy vše s odkazem na </w:t>
      </w:r>
      <w:proofErr w:type="spellStart"/>
      <w:r w:rsidRPr="00834DBB">
        <w:rPr>
          <w:rFonts w:cs="Arial"/>
          <w:szCs w:val="22"/>
        </w:rPr>
        <w:t>ust</w:t>
      </w:r>
      <w:proofErr w:type="spellEnd"/>
      <w:r w:rsidRPr="00834DBB">
        <w:rPr>
          <w:rFonts w:cs="Arial"/>
          <w:szCs w:val="22"/>
        </w:rPr>
        <w:t>. § 1765 odst. 2 občanského zákoníku.</w:t>
      </w:r>
    </w:p>
    <w:p w14:paraId="277CFD78"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V případě, že v průběhu plnění předmětu díla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0114B6CB"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12B54731"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lastRenderedPageBreak/>
        <w:t>Jestliže zhotovitel neoznámí řádně změnu okolností dle výše uvedeného, má objednatel právo odstoupit od smlouvy.</w:t>
      </w:r>
    </w:p>
    <w:p w14:paraId="4F78D42E"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14:paraId="6970C296" w14:textId="77777777" w:rsidR="00B74C45" w:rsidRPr="00834DBB" w:rsidRDefault="00B74C45" w:rsidP="00B74C45">
      <w:pPr>
        <w:pStyle w:val="Zkladntextodsazen"/>
        <w:numPr>
          <w:ilvl w:val="0"/>
          <w:numId w:val="2"/>
        </w:numPr>
        <w:tabs>
          <w:tab w:val="left" w:pos="284"/>
        </w:tabs>
        <w:suppressAutoHyphens/>
        <w:spacing w:after="240" w:line="40" w:lineRule="atLeast"/>
        <w:ind w:hanging="426"/>
        <w:jc w:val="both"/>
        <w:rPr>
          <w:rFonts w:cs="Arial"/>
          <w:szCs w:val="22"/>
        </w:rPr>
      </w:pPr>
      <w:r w:rsidRPr="00834DBB">
        <w:rPr>
          <w:rFonts w:cs="Arial"/>
          <w:szCs w:val="22"/>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p>
    <w:p w14:paraId="25E5DCCB" w14:textId="77777777" w:rsidR="00B74C45" w:rsidRPr="00834DBB" w:rsidRDefault="00B74C45" w:rsidP="00B74C45">
      <w:pPr>
        <w:pStyle w:val="Nadpis1"/>
        <w:rPr>
          <w:rFonts w:cs="Arial"/>
        </w:rPr>
      </w:pPr>
      <w:r w:rsidRPr="00834DBB">
        <w:rPr>
          <w:rFonts w:cs="Arial"/>
        </w:rPr>
        <w:t xml:space="preserve"> Závěrečná ustanovení</w:t>
      </w:r>
    </w:p>
    <w:p w14:paraId="7E542B96"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Tuto Smlouvu lze změnit, upřesnit nebo zrušit jen písemnou formou - dodatkem, který dohodnou obě smluvní strany svými zástupci, oprávněnými k zastupování stran při podpisu Smlouvy.</w:t>
      </w:r>
    </w:p>
    <w:p w14:paraId="7E192382"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Smlouva je uzavřena podle příslušných ustanovení občanského zákoníku. Právní vztahy zhotovitele a objednatele, které nejsou touto Smlouvou výslovně dohodnuty, se řídí uvedenou zákonnou úpravou občanského zákoníku.</w:t>
      </w:r>
    </w:p>
    <w:p w14:paraId="2574228C"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Smlouva je vyhotovena ve třech stejnopisech, dva stejnopisy jsou určeny pro objednatele a jeden pro zhotovitele.</w:t>
      </w:r>
    </w:p>
    <w:p w14:paraId="735E131F"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 xml:space="preserve">Smluvní strany prohlašují, že se řádně seznámili s textem a obsahem Smlouvy, který je projevem jejich pravé a svobodné vůle, učiněné vážně a nikoliv za nápadně nevýhodných podmínek a na důkaz toho smlouvu podepisují. </w:t>
      </w:r>
    </w:p>
    <w:p w14:paraId="7B108A4A"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Smluvní strany vedle dalších v této Smlouvě vyloučených ustanovení též vylučují aplikaci ustanovení § 557, § 1740 odst. 3 a § 1751 občanského zákoníku.</w:t>
      </w:r>
    </w:p>
    <w:p w14:paraId="449626CD"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Zároveň smluvní strany prohlašují, že všem termínům, použitým zkratkám, obsahu této Smlouvy a veškerým právům a povinnostem z ní vyplývající rozumí. 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4F5B724B"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Smluvní strany si v souladu s </w:t>
      </w:r>
      <w:proofErr w:type="spellStart"/>
      <w:r w:rsidRPr="00834DBB">
        <w:rPr>
          <w:rFonts w:ascii="Arial" w:hAnsi="Arial" w:cs="Arial"/>
        </w:rPr>
        <w:t>ust</w:t>
      </w:r>
      <w:proofErr w:type="spellEnd"/>
      <w:r w:rsidRPr="00834DBB">
        <w:rPr>
          <w:rFonts w:ascii="Arial" w:hAnsi="Arial" w:cs="Arial"/>
        </w:rPr>
        <w:t>. § 630 občanského zákoníku a rozdílně oproti úpravě uvedené v § 629 odst. 1 občanského zákoníku stanovují pro své práva a povinnosti vyplývající z této Smlouvy promlčecí lhůtu v délce 15 let, a to od okamžiku, kdy příslušné právo mohlo být uplatněno poprvé.</w:t>
      </w:r>
    </w:p>
    <w:p w14:paraId="023C8FB3"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8618171"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Tato Smlouva bude uveřejněna dle zákona č. 340/2015 Sb., o registru smluv, v platném znění (dále též jako „zákon o registru smluv“). Smluvní strany souhlasí s uveřejněním této Smlouvy a všech jejich budoucích dodatků. Uveřejnění této Smlouvy v souladu se zákonem o registru smluv pak zajistí Statutární město Jihlava.</w:t>
      </w:r>
    </w:p>
    <w:p w14:paraId="7FAFCDD3"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 xml:space="preserve">Tato Smlouva nabývá platnosti dnem jejího podpisu poslední ze smluvních stran. Účinnosti tato Smlouva nabývá okamžikem jejího zveřejnění v registru smluv v souladu se zákonem o registru smluv. </w:t>
      </w:r>
    </w:p>
    <w:p w14:paraId="16781F93" w14:textId="77777777" w:rsidR="00B74C45" w:rsidRPr="00834DBB" w:rsidRDefault="00B74C45" w:rsidP="00B74C45">
      <w:pPr>
        <w:numPr>
          <w:ilvl w:val="0"/>
          <w:numId w:val="4"/>
        </w:numPr>
        <w:spacing w:after="240" w:line="0" w:lineRule="atLeast"/>
        <w:ind w:hanging="357"/>
        <w:jc w:val="both"/>
        <w:rPr>
          <w:rFonts w:ascii="Arial" w:hAnsi="Arial" w:cs="Arial"/>
        </w:rPr>
      </w:pPr>
      <w:r w:rsidRPr="00834DBB">
        <w:rPr>
          <w:rFonts w:ascii="Arial" w:hAnsi="Arial" w:cs="Arial"/>
        </w:rPr>
        <w:t xml:space="preserve">V případě vzniku sporů z této smlouvy vyplývající, které smluvní strany nevyřešily vzájemnou dohodou, se smluvní strany dohodly, že místně příslušným soudem je k řešení těchto sporů soud objednatele, a to v souladu s </w:t>
      </w:r>
      <w:proofErr w:type="spellStart"/>
      <w:r w:rsidRPr="00834DBB">
        <w:rPr>
          <w:rFonts w:ascii="Arial" w:hAnsi="Arial" w:cs="Arial"/>
        </w:rPr>
        <w:t>ust</w:t>
      </w:r>
      <w:proofErr w:type="spellEnd"/>
      <w:r w:rsidRPr="00834DBB">
        <w:rPr>
          <w:rFonts w:ascii="Arial" w:hAnsi="Arial" w:cs="Arial"/>
        </w:rPr>
        <w:t>. § 89a zákona č. 99/1963 Sb., občanský soudní řád, v platném znění.</w:t>
      </w:r>
    </w:p>
    <w:p w14:paraId="1D3F6F35" w14:textId="77777777" w:rsidR="00C130A9" w:rsidRPr="00834DBB" w:rsidRDefault="00C130A9" w:rsidP="00C130A9">
      <w:pPr>
        <w:spacing w:after="240" w:line="0" w:lineRule="atLeast"/>
        <w:jc w:val="both"/>
        <w:rPr>
          <w:rFonts w:ascii="Arial" w:hAnsi="Arial" w:cs="Arial"/>
        </w:rPr>
      </w:pPr>
    </w:p>
    <w:p w14:paraId="61895A52" w14:textId="085AA54E" w:rsidR="00C130A9" w:rsidRPr="00834DBB" w:rsidRDefault="00C130A9" w:rsidP="00C130A9">
      <w:pPr>
        <w:spacing w:after="240" w:line="0" w:lineRule="atLeast"/>
        <w:jc w:val="both"/>
        <w:rPr>
          <w:rFonts w:ascii="Arial" w:hAnsi="Arial" w:cs="Arial"/>
        </w:rPr>
      </w:pPr>
      <w:r w:rsidRPr="00834DBB">
        <w:rPr>
          <w:rFonts w:ascii="Arial" w:hAnsi="Arial" w:cs="Arial"/>
        </w:rPr>
        <w:t xml:space="preserve">Přílohy: </w:t>
      </w:r>
      <w:r w:rsidRPr="00834DBB">
        <w:rPr>
          <w:rFonts w:ascii="Arial" w:hAnsi="Arial" w:cs="Arial"/>
        </w:rPr>
        <w:tab/>
        <w:t xml:space="preserve">Příloha č. 1 – Architektonická studie Ing. </w:t>
      </w:r>
      <w:r w:rsidR="00DA6E02" w:rsidRPr="00834DBB">
        <w:rPr>
          <w:rFonts w:ascii="Arial" w:hAnsi="Arial" w:cs="Arial"/>
        </w:rPr>
        <w:t xml:space="preserve">Václava </w:t>
      </w:r>
      <w:r w:rsidRPr="00834DBB">
        <w:rPr>
          <w:rFonts w:ascii="Arial" w:hAnsi="Arial" w:cs="Arial"/>
        </w:rPr>
        <w:t>Babky</w:t>
      </w:r>
    </w:p>
    <w:p w14:paraId="5BAA7C1B" w14:textId="44B006F0" w:rsidR="00C130A9" w:rsidRPr="00834DBB" w:rsidRDefault="00C130A9" w:rsidP="00834DBB">
      <w:pPr>
        <w:spacing w:after="240" w:line="0" w:lineRule="atLeast"/>
        <w:ind w:left="1416"/>
        <w:jc w:val="both"/>
        <w:rPr>
          <w:rFonts w:ascii="Arial" w:hAnsi="Arial" w:cs="Arial"/>
        </w:rPr>
      </w:pPr>
      <w:r w:rsidRPr="00834DBB">
        <w:rPr>
          <w:rFonts w:ascii="Arial" w:hAnsi="Arial" w:cs="Arial"/>
        </w:rPr>
        <w:lastRenderedPageBreak/>
        <w:t>Příloha č. 2 – Související projektové dokumentace (venkovní prostranství HMA, zastávk</w:t>
      </w:r>
      <w:r w:rsidR="00205BE8">
        <w:rPr>
          <w:rFonts w:ascii="Arial" w:hAnsi="Arial" w:cs="Arial"/>
        </w:rPr>
        <w:t>a</w:t>
      </w:r>
      <w:r w:rsidRPr="00834DBB">
        <w:rPr>
          <w:rFonts w:ascii="Arial" w:hAnsi="Arial" w:cs="Arial"/>
        </w:rPr>
        <w:t xml:space="preserve"> </w:t>
      </w:r>
      <w:r w:rsidR="00205BE8">
        <w:rPr>
          <w:rFonts w:ascii="Arial" w:hAnsi="Arial" w:cs="Arial"/>
        </w:rPr>
        <w:t>Dvořákova</w:t>
      </w:r>
      <w:r w:rsidRPr="00834DBB">
        <w:rPr>
          <w:rFonts w:ascii="Arial" w:hAnsi="Arial" w:cs="Arial"/>
        </w:rPr>
        <w:t>)</w:t>
      </w:r>
    </w:p>
    <w:p w14:paraId="3AF500B9" w14:textId="5E00376D" w:rsidR="003C3E3C" w:rsidRPr="00834DBB" w:rsidRDefault="003C3E3C" w:rsidP="00834DBB">
      <w:pPr>
        <w:spacing w:after="240" w:line="0" w:lineRule="atLeast"/>
        <w:ind w:left="1416"/>
        <w:jc w:val="both"/>
        <w:rPr>
          <w:rFonts w:ascii="Arial" w:hAnsi="Arial" w:cs="Arial"/>
        </w:rPr>
      </w:pPr>
      <w:r w:rsidRPr="00834DBB">
        <w:rPr>
          <w:rFonts w:ascii="Arial" w:hAnsi="Arial" w:cs="Arial"/>
        </w:rPr>
        <w:t>Příloha č. 3 – Rozsah řešeného území</w:t>
      </w:r>
    </w:p>
    <w:p w14:paraId="19601110" w14:textId="77777777" w:rsidR="00B74C45" w:rsidRPr="00834DBB" w:rsidRDefault="00B74C45" w:rsidP="00B74C45">
      <w:pPr>
        <w:jc w:val="both"/>
        <w:outlineLvl w:val="0"/>
        <w:rPr>
          <w:rFonts w:ascii="Arial" w:hAnsi="Arial" w:cs="Arial"/>
        </w:rPr>
      </w:pPr>
    </w:p>
    <w:p w14:paraId="157B514E" w14:textId="77A79E2C" w:rsidR="00B74C45" w:rsidRPr="00834DBB" w:rsidRDefault="00B74C45" w:rsidP="00060934">
      <w:pPr>
        <w:tabs>
          <w:tab w:val="center" w:pos="2268"/>
          <w:tab w:val="center" w:pos="6379"/>
        </w:tabs>
        <w:autoSpaceDE w:val="0"/>
        <w:autoSpaceDN w:val="0"/>
        <w:adjustRightInd w:val="0"/>
        <w:spacing w:after="0"/>
        <w:rPr>
          <w:rFonts w:ascii="Arial" w:hAnsi="Arial" w:cs="Arial"/>
        </w:rPr>
      </w:pPr>
      <w:r w:rsidRPr="00834DBB">
        <w:rPr>
          <w:rFonts w:ascii="Arial" w:hAnsi="Arial" w:cs="Arial"/>
        </w:rPr>
        <w:t xml:space="preserve">V Jihlavě, dne </w:t>
      </w:r>
      <w:r w:rsidR="00060934">
        <w:rPr>
          <w:rFonts w:ascii="Arial" w:hAnsi="Arial" w:cs="Arial"/>
        </w:rPr>
        <w:t xml:space="preserve">18. 6. 2024 </w:t>
      </w:r>
      <w:r w:rsidR="00060934">
        <w:rPr>
          <w:rFonts w:ascii="Arial" w:hAnsi="Arial" w:cs="Arial"/>
        </w:rPr>
        <w:tab/>
      </w:r>
      <w:r w:rsidRPr="00834DBB">
        <w:rPr>
          <w:rFonts w:ascii="Arial" w:hAnsi="Arial" w:cs="Arial"/>
        </w:rPr>
        <w:t>V </w:t>
      </w:r>
      <w:r w:rsidR="00060934">
        <w:rPr>
          <w:rFonts w:ascii="Arial" w:hAnsi="Arial" w:cs="Arial"/>
        </w:rPr>
        <w:t>Brně</w:t>
      </w:r>
      <w:r w:rsidRPr="00834DBB">
        <w:rPr>
          <w:rFonts w:ascii="Arial" w:hAnsi="Arial" w:cs="Arial"/>
        </w:rPr>
        <w:t xml:space="preserve">, dne </w:t>
      </w:r>
      <w:r w:rsidR="00060934">
        <w:rPr>
          <w:rFonts w:ascii="Arial" w:hAnsi="Arial" w:cs="Arial"/>
        </w:rPr>
        <w:t>3. 7. 2024</w:t>
      </w:r>
    </w:p>
    <w:p w14:paraId="36EAE38B" w14:textId="77777777" w:rsidR="00B74C45" w:rsidRPr="00834DBB" w:rsidRDefault="00B74C45" w:rsidP="00B74C45">
      <w:pPr>
        <w:tabs>
          <w:tab w:val="center" w:pos="2268"/>
          <w:tab w:val="center" w:pos="7371"/>
        </w:tabs>
        <w:autoSpaceDE w:val="0"/>
        <w:autoSpaceDN w:val="0"/>
        <w:spacing w:after="0"/>
        <w:rPr>
          <w:rFonts w:ascii="Arial" w:hAnsi="Arial" w:cs="Arial"/>
        </w:rPr>
      </w:pPr>
    </w:p>
    <w:p w14:paraId="6C282CE7" w14:textId="77777777" w:rsidR="00B74C45" w:rsidRPr="00834DBB" w:rsidRDefault="00B74C45" w:rsidP="00B74C45">
      <w:pPr>
        <w:tabs>
          <w:tab w:val="center" w:pos="2268"/>
          <w:tab w:val="center" w:pos="7371"/>
        </w:tabs>
        <w:autoSpaceDE w:val="0"/>
        <w:autoSpaceDN w:val="0"/>
        <w:spacing w:after="0"/>
        <w:rPr>
          <w:rFonts w:ascii="Arial" w:hAnsi="Arial" w:cs="Arial"/>
        </w:rPr>
      </w:pPr>
    </w:p>
    <w:p w14:paraId="5C4F78DA" w14:textId="77777777" w:rsidR="00B74C45" w:rsidRPr="00834DBB" w:rsidRDefault="00B74C45" w:rsidP="00B74C45">
      <w:pPr>
        <w:tabs>
          <w:tab w:val="center" w:pos="2268"/>
          <w:tab w:val="center" w:pos="7371"/>
        </w:tabs>
        <w:autoSpaceDE w:val="0"/>
        <w:autoSpaceDN w:val="0"/>
        <w:spacing w:after="0"/>
        <w:rPr>
          <w:rFonts w:ascii="Arial" w:hAnsi="Arial" w:cs="Arial"/>
        </w:rPr>
      </w:pPr>
    </w:p>
    <w:p w14:paraId="6FDC226D" w14:textId="77777777" w:rsidR="00B74C45" w:rsidRPr="00834DBB" w:rsidRDefault="00B74C45" w:rsidP="00B74C45">
      <w:pPr>
        <w:tabs>
          <w:tab w:val="center" w:pos="1843"/>
          <w:tab w:val="center" w:pos="2127"/>
          <w:tab w:val="center" w:pos="2268"/>
          <w:tab w:val="center" w:pos="7371"/>
        </w:tabs>
        <w:autoSpaceDE w:val="0"/>
        <w:autoSpaceDN w:val="0"/>
        <w:spacing w:after="0"/>
        <w:rPr>
          <w:rFonts w:ascii="Arial" w:hAnsi="Arial" w:cs="Arial"/>
        </w:rPr>
      </w:pPr>
    </w:p>
    <w:p w14:paraId="6B21AAA1" w14:textId="77777777" w:rsidR="00B74C45" w:rsidRPr="00834DBB" w:rsidRDefault="00B74C45" w:rsidP="00B74C45">
      <w:pPr>
        <w:tabs>
          <w:tab w:val="center" w:pos="2268"/>
          <w:tab w:val="center" w:pos="7371"/>
        </w:tabs>
        <w:autoSpaceDE w:val="0"/>
        <w:autoSpaceDN w:val="0"/>
        <w:adjustRightInd w:val="0"/>
        <w:spacing w:after="0"/>
        <w:rPr>
          <w:rFonts w:ascii="Arial" w:hAnsi="Arial" w:cs="Arial"/>
        </w:rPr>
      </w:pPr>
      <w:r w:rsidRPr="00834DBB">
        <w:rPr>
          <w:rFonts w:ascii="Arial" w:hAnsi="Arial" w:cs="Arial"/>
        </w:rPr>
        <w:tab/>
        <w:t>……………………………………</w:t>
      </w:r>
      <w:r w:rsidRPr="00834DBB">
        <w:rPr>
          <w:rFonts w:ascii="Arial" w:hAnsi="Arial" w:cs="Arial"/>
        </w:rPr>
        <w:tab/>
        <w:t>……………………………………………</w:t>
      </w:r>
    </w:p>
    <w:p w14:paraId="059BC639" w14:textId="77777777" w:rsidR="00B74C45" w:rsidRPr="00834DBB" w:rsidRDefault="00B74C45" w:rsidP="00B74C45">
      <w:pPr>
        <w:tabs>
          <w:tab w:val="center" w:pos="2268"/>
          <w:tab w:val="center" w:pos="7371"/>
        </w:tabs>
        <w:spacing w:after="0"/>
        <w:rPr>
          <w:rFonts w:ascii="Arial" w:hAnsi="Arial" w:cs="Arial"/>
        </w:rPr>
      </w:pPr>
      <w:r w:rsidRPr="00834DBB">
        <w:rPr>
          <w:rFonts w:ascii="Arial" w:hAnsi="Arial" w:cs="Arial"/>
        </w:rPr>
        <w:tab/>
        <w:t>Objednatel</w:t>
      </w:r>
      <w:r w:rsidRPr="00834DBB">
        <w:rPr>
          <w:rFonts w:ascii="Arial" w:hAnsi="Arial" w:cs="Arial"/>
        </w:rPr>
        <w:tab/>
        <w:t>Zhotovitel</w:t>
      </w:r>
    </w:p>
    <w:p w14:paraId="2BFE764D" w14:textId="317453EF" w:rsidR="00AF7A24" w:rsidRPr="00834DBB" w:rsidRDefault="00AF7A24" w:rsidP="00834DBB">
      <w:pPr>
        <w:pStyle w:val="Odstavecseseznamem"/>
        <w:ind w:left="720"/>
        <w:rPr>
          <w:rFonts w:cs="Arial"/>
          <w:highlight w:val="yellow"/>
        </w:rPr>
      </w:pPr>
      <w:bookmarkStart w:id="0" w:name="_GoBack"/>
      <w:bookmarkEnd w:id="0"/>
    </w:p>
    <w:sectPr w:rsidR="00AF7A24" w:rsidRPr="00834DBB" w:rsidSect="003C3E3C">
      <w:headerReference w:type="even" r:id="rId10"/>
      <w:footerReference w:type="default" r:id="rId11"/>
      <w:footerReference w:type="first" r:id="rId12"/>
      <w:pgSz w:w="11906" w:h="16838"/>
      <w:pgMar w:top="720" w:right="720" w:bottom="709" w:left="720" w:header="709" w:footer="306"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BC2A9E" w16cex:dateUtc="2024-05-22T10:25:00Z"/>
  <w16cex:commentExtensible w16cex:durableId="17D7790D" w16cex:dateUtc="2024-05-22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6AF09F" w16cid:durableId="7B2DA822"/>
  <w16cid:commentId w16cid:paraId="0BBFF94D" w16cid:durableId="5DBC2A9E"/>
  <w16cid:commentId w16cid:paraId="37B0D5E7" w16cid:durableId="17D779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64FD" w14:textId="77777777" w:rsidR="00AA689A" w:rsidRDefault="00AA689A">
      <w:pPr>
        <w:spacing w:after="0" w:line="240" w:lineRule="auto"/>
      </w:pPr>
      <w:r>
        <w:separator/>
      </w:r>
    </w:p>
  </w:endnote>
  <w:endnote w:type="continuationSeparator" w:id="0">
    <w:p w14:paraId="01254B67" w14:textId="77777777" w:rsidR="00AA689A" w:rsidRDefault="00AA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E14F" w14:textId="29A0F1F3" w:rsidR="003C3E3C" w:rsidRPr="00D66D99" w:rsidRDefault="00AF7A24">
    <w:pPr>
      <w:pStyle w:val="Zpat"/>
      <w:jc w:val="center"/>
      <w:rPr>
        <w:rFonts w:cs="Arial"/>
      </w:rPr>
    </w:pPr>
    <w:r w:rsidRPr="00D66D99">
      <w:rPr>
        <w:rFonts w:cs="Arial"/>
      </w:rPr>
      <w:fldChar w:fldCharType="begin"/>
    </w:r>
    <w:r w:rsidRPr="00D66D99">
      <w:rPr>
        <w:rFonts w:cs="Arial"/>
      </w:rPr>
      <w:instrText xml:space="preserve"> PAGE   \* MERGEFORMAT </w:instrText>
    </w:r>
    <w:r w:rsidRPr="00D66D99">
      <w:rPr>
        <w:rFonts w:cs="Arial"/>
      </w:rPr>
      <w:fldChar w:fldCharType="separate"/>
    </w:r>
    <w:r w:rsidR="00060934">
      <w:rPr>
        <w:rFonts w:cs="Arial"/>
        <w:noProof/>
      </w:rPr>
      <w:t>14</w:t>
    </w:r>
    <w:r w:rsidRPr="00D66D99">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89DB" w14:textId="0C978C7F" w:rsidR="003C3E3C" w:rsidRPr="006D5638" w:rsidRDefault="00AF7A24">
    <w:pPr>
      <w:pStyle w:val="Zpat"/>
      <w:jc w:val="center"/>
      <w:rPr>
        <w:rFonts w:cs="Arial"/>
      </w:rPr>
    </w:pPr>
    <w:r w:rsidRPr="006D5638">
      <w:rPr>
        <w:rFonts w:cs="Arial"/>
      </w:rPr>
      <w:fldChar w:fldCharType="begin"/>
    </w:r>
    <w:r w:rsidRPr="006D5638">
      <w:rPr>
        <w:rFonts w:cs="Arial"/>
      </w:rPr>
      <w:instrText>PAGE   \* MERGEFORMAT</w:instrText>
    </w:r>
    <w:r w:rsidRPr="006D5638">
      <w:rPr>
        <w:rFonts w:cs="Arial"/>
      </w:rPr>
      <w:fldChar w:fldCharType="separate"/>
    </w:r>
    <w:r w:rsidR="00060934">
      <w:rPr>
        <w:rFonts w:cs="Arial"/>
        <w:noProof/>
      </w:rPr>
      <w:t>1</w:t>
    </w:r>
    <w:r w:rsidRPr="006D5638">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2879" w14:textId="77777777" w:rsidR="00AA689A" w:rsidRDefault="00AA689A">
      <w:pPr>
        <w:spacing w:after="0" w:line="240" w:lineRule="auto"/>
      </w:pPr>
      <w:r>
        <w:separator/>
      </w:r>
    </w:p>
  </w:footnote>
  <w:footnote w:type="continuationSeparator" w:id="0">
    <w:p w14:paraId="7818EB34" w14:textId="77777777" w:rsidR="00AA689A" w:rsidRDefault="00AA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0D3B" w14:textId="77777777" w:rsidR="003C3E3C" w:rsidRDefault="00AF7A24" w:rsidP="003C3E3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AF79B4" w14:textId="77777777" w:rsidR="003C3E3C" w:rsidRDefault="003C3E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C8"/>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77F60"/>
    <w:multiLevelType w:val="hybridMultilevel"/>
    <w:tmpl w:val="C570D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50C8E"/>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E40DA"/>
    <w:multiLevelType w:val="hybridMultilevel"/>
    <w:tmpl w:val="6E4859D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9D83373"/>
    <w:multiLevelType w:val="multilevel"/>
    <w:tmpl w:val="27AA05EE"/>
    <w:lvl w:ilvl="0">
      <w:start w:val="1"/>
      <w:numFmt w:val="decimal"/>
      <w:lvlText w:val="%1."/>
      <w:lvlJc w:val="left"/>
      <w:pPr>
        <w:ind w:left="502" w:hanging="360"/>
      </w:pPr>
      <w:rPr>
        <w:rFonts w:cs="Times New Roman" w:hint="default"/>
      </w:rPr>
    </w:lvl>
    <w:lvl w:ilvl="1">
      <w:start w:val="1"/>
      <w:numFmt w:val="decimal"/>
      <w:lvlText w:val="%1.%2."/>
      <w:lvlJc w:val="left"/>
      <w:pPr>
        <w:ind w:left="574"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5" w15:restartNumberingAfterBreak="0">
    <w:nsid w:val="1A531E87"/>
    <w:multiLevelType w:val="hybridMultilevel"/>
    <w:tmpl w:val="7B667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925035"/>
    <w:multiLevelType w:val="hybridMultilevel"/>
    <w:tmpl w:val="BDD8B784"/>
    <w:lvl w:ilvl="0" w:tplc="C70457C8">
      <w:start w:val="1"/>
      <w:numFmt w:val="lowerRoman"/>
      <w:lvlText w:val="(%1)"/>
      <w:lvlJc w:val="left"/>
      <w:pPr>
        <w:tabs>
          <w:tab w:val="num" w:pos="1418"/>
        </w:tabs>
        <w:ind w:left="1418" w:hanging="284"/>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851C2"/>
    <w:multiLevelType w:val="hybridMultilevel"/>
    <w:tmpl w:val="7B667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3A54DC"/>
    <w:multiLevelType w:val="hybridMultilevel"/>
    <w:tmpl w:val="C6BE11EC"/>
    <w:lvl w:ilvl="0" w:tplc="C80043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0A7E50"/>
    <w:multiLevelType w:val="multilevel"/>
    <w:tmpl w:val="997A44CC"/>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0" w15:restartNumberingAfterBreak="0">
    <w:nsid w:val="31D31789"/>
    <w:multiLevelType w:val="hybridMultilevel"/>
    <w:tmpl w:val="94CC02DC"/>
    <w:lvl w:ilvl="0" w:tplc="7BA261E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934DA"/>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72B197B"/>
    <w:multiLevelType w:val="hybridMultilevel"/>
    <w:tmpl w:val="EEF0FB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9769F3"/>
    <w:multiLevelType w:val="hybridMultilevel"/>
    <w:tmpl w:val="528ADBBE"/>
    <w:lvl w:ilvl="0" w:tplc="42E0F3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C0B36"/>
    <w:multiLevelType w:val="hybridMultilevel"/>
    <w:tmpl w:val="76947C5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49161E"/>
    <w:multiLevelType w:val="hybridMultilevel"/>
    <w:tmpl w:val="65E8D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4766DD"/>
    <w:multiLevelType w:val="hybridMultilevel"/>
    <w:tmpl w:val="0EF40648"/>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8F0AA2"/>
    <w:multiLevelType w:val="singleLevel"/>
    <w:tmpl w:val="4B36EA98"/>
    <w:lvl w:ilvl="0">
      <w:start w:val="1"/>
      <w:numFmt w:val="decimal"/>
      <w:lvlText w:val="%1."/>
      <w:legacy w:legacy="1" w:legacySpace="0" w:legacyIndent="283"/>
      <w:lvlJc w:val="left"/>
      <w:pPr>
        <w:ind w:left="567" w:hanging="283"/>
      </w:pPr>
    </w:lvl>
  </w:abstractNum>
  <w:abstractNum w:abstractNumId="18" w15:restartNumberingAfterBreak="0">
    <w:nsid w:val="41993DA8"/>
    <w:multiLevelType w:val="hybridMultilevel"/>
    <w:tmpl w:val="4DE4964E"/>
    <w:lvl w:ilvl="0" w:tplc="B0566C3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1D417F5"/>
    <w:multiLevelType w:val="hybridMultilevel"/>
    <w:tmpl w:val="56847398"/>
    <w:lvl w:ilvl="0" w:tplc="1864107A">
      <w:start w:val="1"/>
      <w:numFmt w:val="upperRoman"/>
      <w:pStyle w:val="Nadpis1"/>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D808B3"/>
    <w:multiLevelType w:val="hybridMultilevel"/>
    <w:tmpl w:val="E0E8D040"/>
    <w:lvl w:ilvl="0" w:tplc="234C997C">
      <w:start w:val="1"/>
      <w:numFmt w:val="decimal"/>
      <w:lvlText w:val="%1."/>
      <w:lvlJc w:val="left"/>
      <w:pPr>
        <w:tabs>
          <w:tab w:val="num" w:pos="360"/>
        </w:tabs>
        <w:ind w:left="36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30F1F"/>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234016"/>
    <w:multiLevelType w:val="singleLevel"/>
    <w:tmpl w:val="A4200DDE"/>
    <w:lvl w:ilvl="0">
      <w:start w:val="1"/>
      <w:numFmt w:val="lowerLetter"/>
      <w:lvlText w:val="%1)"/>
      <w:legacy w:legacy="1" w:legacySpace="0" w:legacyIndent="283"/>
      <w:lvlJc w:val="left"/>
      <w:pPr>
        <w:ind w:left="1276" w:hanging="283"/>
      </w:pPr>
    </w:lvl>
  </w:abstractNum>
  <w:abstractNum w:abstractNumId="25" w15:restartNumberingAfterBreak="0">
    <w:nsid w:val="4A666D41"/>
    <w:multiLevelType w:val="hybridMultilevel"/>
    <w:tmpl w:val="9C54E14A"/>
    <w:lvl w:ilvl="0" w:tplc="687CB7B8">
      <w:start w:val="1"/>
      <w:numFmt w:val="lowerLetter"/>
      <w:lvlText w:val="%1)"/>
      <w:lvlJc w:val="left"/>
      <w:pPr>
        <w:ind w:left="502"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BC6C3D"/>
    <w:multiLevelType w:val="hybridMultilevel"/>
    <w:tmpl w:val="7238413E"/>
    <w:lvl w:ilvl="0" w:tplc="780601AA">
      <w:start w:val="1"/>
      <w:numFmt w:val="upperRoman"/>
      <w:lvlText w:val="%1."/>
      <w:lvlJc w:val="right"/>
      <w:pPr>
        <w:ind w:left="720" w:hanging="360"/>
      </w:pPr>
      <w:rPr>
        <w:strike w:val="0"/>
        <w:dstrike w:val="0"/>
        <w:u w:val="none" w:color="000000"/>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FA41D1E"/>
    <w:multiLevelType w:val="hybridMultilevel"/>
    <w:tmpl w:val="8B6423E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0BC73B7"/>
    <w:multiLevelType w:val="hybridMultilevel"/>
    <w:tmpl w:val="EADEC47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29F568C"/>
    <w:multiLevelType w:val="multilevel"/>
    <w:tmpl w:val="52D63A5C"/>
    <w:lvl w:ilvl="0">
      <w:start w:val="1"/>
      <w:numFmt w:val="decimal"/>
      <w:lvlText w:val="%1."/>
      <w:lvlJc w:val="left"/>
      <w:pPr>
        <w:ind w:left="360" w:hanging="360"/>
      </w:pPr>
      <w:rPr>
        <w:rFonts w:cs="Times New Roman" w:hint="default"/>
      </w:rPr>
    </w:lvl>
    <w:lvl w:ilvl="1">
      <w:start w:val="1"/>
      <w:numFmt w:val="decimal"/>
      <w:lvlText w:val="1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3D82FE5"/>
    <w:multiLevelType w:val="multilevel"/>
    <w:tmpl w:val="DEF028E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8C276E"/>
    <w:multiLevelType w:val="hybridMultilevel"/>
    <w:tmpl w:val="3000EFD0"/>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CB7D71"/>
    <w:multiLevelType w:val="hybridMultilevel"/>
    <w:tmpl w:val="552E22A6"/>
    <w:lvl w:ilvl="0" w:tplc="1D26B93C">
      <w:start w:val="1"/>
      <w:numFmt w:val="lowerLetter"/>
      <w:lvlText w:val="%1)"/>
      <w:lvlJc w:val="left"/>
      <w:pPr>
        <w:ind w:left="720" w:hanging="360"/>
      </w:pPr>
      <w:rPr>
        <w:rFonts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37" w15:restartNumberingAfterBreak="0">
    <w:nsid w:val="6C913B51"/>
    <w:multiLevelType w:val="multilevel"/>
    <w:tmpl w:val="3ED62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8"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39"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40" w15:restartNumberingAfterBreak="0">
    <w:nsid w:val="7271247F"/>
    <w:multiLevelType w:val="hybridMultilevel"/>
    <w:tmpl w:val="A984C6E4"/>
    <w:lvl w:ilvl="0" w:tplc="04050005">
      <w:start w:val="1"/>
      <w:numFmt w:val="bullet"/>
      <w:lvlText w:val=""/>
      <w:lvlJc w:val="left"/>
      <w:pPr>
        <w:ind w:left="984" w:hanging="360"/>
      </w:pPr>
      <w:rPr>
        <w:rFonts w:ascii="Wingdings" w:hAnsi="Wingdings" w:hint="default"/>
      </w:rPr>
    </w:lvl>
    <w:lvl w:ilvl="1" w:tplc="04050003">
      <w:start w:val="1"/>
      <w:numFmt w:val="bullet"/>
      <w:lvlText w:val="o"/>
      <w:lvlJc w:val="left"/>
      <w:pPr>
        <w:ind w:left="1704" w:hanging="360"/>
      </w:pPr>
      <w:rPr>
        <w:rFonts w:ascii="Courier New" w:hAnsi="Courier New" w:cs="Courier New" w:hint="default"/>
      </w:rPr>
    </w:lvl>
    <w:lvl w:ilvl="2" w:tplc="04050005">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41" w15:restartNumberingAfterBreak="0">
    <w:nsid w:val="7DA86FAB"/>
    <w:multiLevelType w:val="hybridMultilevel"/>
    <w:tmpl w:val="32D213A8"/>
    <w:lvl w:ilvl="0" w:tplc="98BCE2D2">
      <w:start w:val="1"/>
      <w:numFmt w:val="lowerLetter"/>
      <w:lvlText w:val="%1)"/>
      <w:lvlJc w:val="left"/>
      <w:pPr>
        <w:tabs>
          <w:tab w:val="num" w:pos="823"/>
        </w:tabs>
        <w:ind w:left="823" w:hanging="397"/>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lvlOverride w:ilvl="0">
      <w:startOverride w:val="1"/>
    </w:lvlOverride>
  </w:num>
  <w:num w:numId="2">
    <w:abstractNumId w:val="17"/>
    <w:lvlOverride w:ilvl="0">
      <w:startOverride w:val="1"/>
    </w:lvlOverride>
  </w:num>
  <w:num w:numId="3">
    <w:abstractNumId w:val="24"/>
    <w:lvlOverride w:ilvl="0">
      <w:startOverride w:val="1"/>
    </w:lvlOverride>
  </w:num>
  <w:num w:numId="4">
    <w:abstractNumId w:val="39"/>
    <w:lvlOverride w:ilvl="0">
      <w:startOverride w:val="1"/>
    </w:lvlOverride>
  </w:num>
  <w:num w:numId="5">
    <w:abstractNumId w:val="41"/>
  </w:num>
  <w:num w:numId="6">
    <w:abstractNumId w:val="20"/>
  </w:num>
  <w:num w:numId="7">
    <w:abstractNumId w:val="37"/>
  </w:num>
  <w:num w:numId="8">
    <w:abstractNumId w:val="27"/>
  </w:num>
  <w:num w:numId="9">
    <w:abstractNumId w:val="14"/>
  </w:num>
  <w:num w:numId="10">
    <w:abstractNumId w:val="29"/>
  </w:num>
  <w:num w:numId="11">
    <w:abstractNumId w:val="12"/>
  </w:num>
  <w:num w:numId="12">
    <w:abstractNumId w:val="40"/>
  </w:num>
  <w:num w:numId="13">
    <w:abstractNumId w:val="3"/>
  </w:num>
  <w:num w:numId="14">
    <w:abstractNumId w:val="13"/>
  </w:num>
  <w:num w:numId="15">
    <w:abstractNumId w:val="19"/>
  </w:num>
  <w:num w:numId="16">
    <w:abstractNumId w:val="34"/>
  </w:num>
  <w:num w:numId="17">
    <w:abstractNumId w:val="4"/>
  </w:num>
  <w:num w:numId="18">
    <w:abstractNumId w:val="18"/>
  </w:num>
  <w:num w:numId="19">
    <w:abstractNumId w:val="25"/>
  </w:num>
  <w:num w:numId="20">
    <w:abstractNumId w:val="35"/>
  </w:num>
  <w:num w:numId="21">
    <w:abstractNumId w:val="7"/>
  </w:num>
  <w:num w:numId="22">
    <w:abstractNumId w:val="0"/>
  </w:num>
  <w:num w:numId="23">
    <w:abstractNumId w:val="5"/>
  </w:num>
  <w:num w:numId="24">
    <w:abstractNumId w:val="3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23"/>
  </w:num>
  <w:num w:numId="31">
    <w:abstractNumId w:val="32"/>
  </w:num>
  <w:num w:numId="32">
    <w:abstractNumId w:val="2"/>
  </w:num>
  <w:num w:numId="33">
    <w:abstractNumId w:val="6"/>
  </w:num>
  <w:num w:numId="34">
    <w:abstractNumId w:val="26"/>
  </w:num>
  <w:num w:numId="35">
    <w:abstractNumId w:val="8"/>
  </w:num>
  <w:num w:numId="36">
    <w:abstractNumId w:val="9"/>
  </w:num>
  <w:num w:numId="37">
    <w:abstractNumId w:val="10"/>
  </w:num>
  <w:num w:numId="38">
    <w:abstractNumId w:val="17"/>
  </w:num>
  <w:num w:numId="39">
    <w:abstractNumId w:val="22"/>
  </w:num>
  <w:num w:numId="40">
    <w:abstractNumId w:val="28"/>
  </w:num>
  <w:num w:numId="41">
    <w:abstractNumId w:val="31"/>
  </w:num>
  <w:num w:numId="42">
    <w:abstractNumId w:val="15"/>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45"/>
    <w:rsid w:val="00060934"/>
    <w:rsid w:val="00143CFB"/>
    <w:rsid w:val="0018197D"/>
    <w:rsid w:val="00205BE8"/>
    <w:rsid w:val="003A6272"/>
    <w:rsid w:val="003B748A"/>
    <w:rsid w:val="003C3E3C"/>
    <w:rsid w:val="00501028"/>
    <w:rsid w:val="005046A3"/>
    <w:rsid w:val="00582C01"/>
    <w:rsid w:val="00636BEC"/>
    <w:rsid w:val="006B3D92"/>
    <w:rsid w:val="006E7017"/>
    <w:rsid w:val="007F3998"/>
    <w:rsid w:val="00820806"/>
    <w:rsid w:val="00834DBB"/>
    <w:rsid w:val="00AA689A"/>
    <w:rsid w:val="00AF7A24"/>
    <w:rsid w:val="00B74C45"/>
    <w:rsid w:val="00BF2576"/>
    <w:rsid w:val="00C130A9"/>
    <w:rsid w:val="00CF3055"/>
    <w:rsid w:val="00D86F46"/>
    <w:rsid w:val="00DA5CD0"/>
    <w:rsid w:val="00DA6E02"/>
    <w:rsid w:val="00E43574"/>
    <w:rsid w:val="00F41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7C4"/>
  <w15:docId w15:val="{47178808-EC55-4B0A-A063-F26A836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74C45"/>
    <w:pPr>
      <w:keepNext/>
      <w:numPr>
        <w:numId w:val="15"/>
      </w:numPr>
      <w:spacing w:before="360" w:after="120" w:line="240" w:lineRule="auto"/>
      <w:ind w:left="714" w:hanging="357"/>
      <w:jc w:val="center"/>
      <w:outlineLvl w:val="0"/>
    </w:pPr>
    <w:rPr>
      <w:rFonts w:ascii="Arial" w:eastAsia="Times New Roman" w:hAnsi="Arial" w:cs="Times New Roman"/>
      <w:b/>
      <w:caps/>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4C45"/>
    <w:rPr>
      <w:rFonts w:ascii="Arial" w:eastAsia="Times New Roman" w:hAnsi="Arial" w:cs="Times New Roman"/>
      <w:b/>
      <w:caps/>
      <w:szCs w:val="20"/>
      <w:u w:val="single"/>
      <w:lang w:eastAsia="cs-CZ"/>
    </w:rPr>
  </w:style>
  <w:style w:type="paragraph" w:styleId="Zkladntext">
    <w:name w:val="Body Text"/>
    <w:basedOn w:val="Normln"/>
    <w:link w:val="ZkladntextChar"/>
    <w:rsid w:val="00B74C45"/>
    <w:pPr>
      <w:spacing w:before="120" w:after="120" w:line="240" w:lineRule="atLeast"/>
      <w:jc w:val="both"/>
    </w:pPr>
    <w:rPr>
      <w:rFonts w:ascii="Arial" w:eastAsia="Times New Roman" w:hAnsi="Arial" w:cs="Times New Roman"/>
      <w:szCs w:val="20"/>
      <w:lang w:val="x-none" w:eastAsia="x-none"/>
    </w:rPr>
  </w:style>
  <w:style w:type="character" w:customStyle="1" w:styleId="ZkladntextChar">
    <w:name w:val="Základní text Char"/>
    <w:basedOn w:val="Standardnpsmoodstavce"/>
    <w:link w:val="Zkladntext"/>
    <w:rsid w:val="00B74C45"/>
    <w:rPr>
      <w:rFonts w:ascii="Arial" w:eastAsia="Times New Roman" w:hAnsi="Arial" w:cs="Times New Roman"/>
      <w:szCs w:val="20"/>
      <w:lang w:val="x-none" w:eastAsia="x-none"/>
    </w:rPr>
  </w:style>
  <w:style w:type="paragraph" w:styleId="Nzev">
    <w:name w:val="Title"/>
    <w:basedOn w:val="Normln"/>
    <w:link w:val="NzevChar"/>
    <w:qFormat/>
    <w:rsid w:val="00B74C45"/>
    <w:pPr>
      <w:spacing w:before="120" w:after="120" w:line="240" w:lineRule="atLeast"/>
      <w:jc w:val="center"/>
    </w:pPr>
    <w:rPr>
      <w:rFonts w:ascii="Arial" w:eastAsia="Times New Roman" w:hAnsi="Arial" w:cs="Times New Roman"/>
      <w:b/>
      <w:sz w:val="28"/>
      <w:szCs w:val="20"/>
      <w:lang w:eastAsia="cs-CZ"/>
    </w:rPr>
  </w:style>
  <w:style w:type="character" w:customStyle="1" w:styleId="NzevChar">
    <w:name w:val="Název Char"/>
    <w:basedOn w:val="Standardnpsmoodstavce"/>
    <w:link w:val="Nzev"/>
    <w:rsid w:val="00B74C45"/>
    <w:rPr>
      <w:rFonts w:ascii="Arial" w:eastAsia="Times New Roman" w:hAnsi="Arial" w:cs="Times New Roman"/>
      <w:b/>
      <w:sz w:val="28"/>
      <w:szCs w:val="20"/>
      <w:lang w:eastAsia="cs-CZ"/>
    </w:rPr>
  </w:style>
  <w:style w:type="paragraph" w:styleId="Zhlav">
    <w:name w:val="header"/>
    <w:basedOn w:val="Normln"/>
    <w:link w:val="ZhlavChar"/>
    <w:rsid w:val="00B74C45"/>
    <w:pPr>
      <w:tabs>
        <w:tab w:val="center" w:pos="4536"/>
        <w:tab w:val="right" w:pos="9072"/>
      </w:tabs>
      <w:spacing w:after="120" w:line="240" w:lineRule="auto"/>
    </w:pPr>
    <w:rPr>
      <w:rFonts w:ascii="Arial" w:eastAsia="Times New Roman" w:hAnsi="Arial" w:cs="Times New Roman"/>
      <w:szCs w:val="20"/>
      <w:lang w:eastAsia="cs-CZ"/>
    </w:rPr>
  </w:style>
  <w:style w:type="character" w:customStyle="1" w:styleId="ZhlavChar">
    <w:name w:val="Záhlaví Char"/>
    <w:basedOn w:val="Standardnpsmoodstavce"/>
    <w:link w:val="Zhlav"/>
    <w:rsid w:val="00B74C45"/>
    <w:rPr>
      <w:rFonts w:ascii="Arial" w:eastAsia="Times New Roman" w:hAnsi="Arial" w:cs="Times New Roman"/>
      <w:szCs w:val="20"/>
      <w:lang w:eastAsia="cs-CZ"/>
    </w:rPr>
  </w:style>
  <w:style w:type="character" w:styleId="slostrnky">
    <w:name w:val="page number"/>
    <w:basedOn w:val="Standardnpsmoodstavce"/>
    <w:rsid w:val="00B74C45"/>
  </w:style>
  <w:style w:type="paragraph" w:customStyle="1" w:styleId="Zkladntext1">
    <w:name w:val="Základní text1"/>
    <w:basedOn w:val="Normln"/>
    <w:rsid w:val="00B74C45"/>
    <w:pPr>
      <w:widowControl w:val="0"/>
      <w:suppressAutoHyphens/>
      <w:spacing w:after="120" w:line="240" w:lineRule="auto"/>
    </w:pPr>
    <w:rPr>
      <w:rFonts w:ascii="Arial" w:eastAsia="Tahoma" w:hAnsi="Arial" w:cs="Times New Roman"/>
      <w:sz w:val="24"/>
      <w:szCs w:val="24"/>
    </w:rPr>
  </w:style>
  <w:style w:type="paragraph" w:customStyle="1" w:styleId="Odstavecodsazen">
    <w:name w:val="Odstavec odsazený~"/>
    <w:basedOn w:val="Normln"/>
    <w:rsid w:val="00B74C45"/>
    <w:pPr>
      <w:widowControl w:val="0"/>
      <w:tabs>
        <w:tab w:val="left" w:pos="1699"/>
      </w:tabs>
      <w:suppressAutoHyphens/>
      <w:spacing w:after="120" w:line="240" w:lineRule="auto"/>
      <w:ind w:left="1049" w:hanging="566"/>
      <w:jc w:val="both"/>
    </w:pPr>
    <w:rPr>
      <w:rFonts w:ascii="Arial" w:eastAsia="Tahoma" w:hAnsi="Arial" w:cs="Times New Roman"/>
      <w:sz w:val="24"/>
      <w:szCs w:val="24"/>
    </w:rPr>
  </w:style>
  <w:style w:type="paragraph" w:styleId="Zpat">
    <w:name w:val="footer"/>
    <w:basedOn w:val="Normln"/>
    <w:link w:val="ZpatChar"/>
    <w:uiPriority w:val="99"/>
    <w:rsid w:val="00B74C45"/>
    <w:pPr>
      <w:tabs>
        <w:tab w:val="center" w:pos="4536"/>
        <w:tab w:val="right" w:pos="9072"/>
      </w:tabs>
      <w:spacing w:after="120" w:line="240" w:lineRule="auto"/>
    </w:pPr>
    <w:rPr>
      <w:rFonts w:ascii="Arial" w:eastAsia="Times New Roman" w:hAnsi="Arial" w:cs="Times New Roman"/>
      <w:szCs w:val="20"/>
      <w:lang w:eastAsia="cs-CZ"/>
    </w:rPr>
  </w:style>
  <w:style w:type="character" w:customStyle="1" w:styleId="ZpatChar">
    <w:name w:val="Zápatí Char"/>
    <w:basedOn w:val="Standardnpsmoodstavce"/>
    <w:link w:val="Zpat"/>
    <w:uiPriority w:val="99"/>
    <w:rsid w:val="00B74C45"/>
    <w:rPr>
      <w:rFonts w:ascii="Arial" w:eastAsia="Times New Roman" w:hAnsi="Arial" w:cs="Times New Roman"/>
      <w:szCs w:val="20"/>
      <w:lang w:eastAsia="cs-CZ"/>
    </w:rPr>
  </w:style>
  <w:style w:type="paragraph" w:customStyle="1" w:styleId="1">
    <w:name w:val="1"/>
    <w:basedOn w:val="Normln"/>
    <w:next w:val="Rozloendokumentu"/>
    <w:rsid w:val="00B74C45"/>
    <w:pPr>
      <w:shd w:val="clear" w:color="auto" w:fill="000080"/>
      <w:spacing w:after="120" w:line="240" w:lineRule="auto"/>
    </w:pPr>
    <w:rPr>
      <w:rFonts w:ascii="Tahoma" w:eastAsia="Times New Roman" w:hAnsi="Tahoma" w:cs="Tahoma"/>
      <w:szCs w:val="20"/>
      <w:lang w:eastAsia="cs-CZ"/>
    </w:rPr>
  </w:style>
  <w:style w:type="paragraph" w:styleId="Textbubliny">
    <w:name w:val="Balloon Text"/>
    <w:basedOn w:val="Normln"/>
    <w:link w:val="TextbublinyChar"/>
    <w:semiHidden/>
    <w:rsid w:val="00B74C45"/>
    <w:pPr>
      <w:spacing w:after="12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74C45"/>
    <w:rPr>
      <w:rFonts w:ascii="Tahoma" w:eastAsia="Times New Roman" w:hAnsi="Tahoma" w:cs="Tahoma"/>
      <w:sz w:val="16"/>
      <w:szCs w:val="16"/>
      <w:lang w:eastAsia="cs-CZ"/>
    </w:rPr>
  </w:style>
  <w:style w:type="paragraph" w:styleId="Odstavecseseznamem">
    <w:name w:val="List Paragraph"/>
    <w:basedOn w:val="Normln"/>
    <w:uiPriority w:val="34"/>
    <w:qFormat/>
    <w:rsid w:val="00B74C45"/>
    <w:pPr>
      <w:spacing w:after="120" w:line="240" w:lineRule="auto"/>
      <w:ind w:left="708"/>
    </w:pPr>
    <w:rPr>
      <w:rFonts w:ascii="Arial" w:eastAsia="Times New Roman" w:hAnsi="Arial" w:cs="Times New Roman"/>
      <w:szCs w:val="20"/>
      <w:lang w:eastAsia="cs-CZ"/>
    </w:rPr>
  </w:style>
  <w:style w:type="character" w:customStyle="1" w:styleId="OdstavecodsazenChar">
    <w:name w:val="Odstavec odsazený Char"/>
    <w:link w:val="Odstavecodsazen0"/>
    <w:locked/>
    <w:rsid w:val="00B74C45"/>
    <w:rPr>
      <w:lang w:eastAsia="x-none"/>
    </w:rPr>
  </w:style>
  <w:style w:type="paragraph" w:customStyle="1" w:styleId="Odstavecodsazen0">
    <w:name w:val="Odstavec odsazený"/>
    <w:basedOn w:val="Normln"/>
    <w:link w:val="OdstavecodsazenChar"/>
    <w:rsid w:val="00B74C45"/>
    <w:pPr>
      <w:spacing w:after="120" w:line="100" w:lineRule="atLeast"/>
      <w:ind w:left="1332" w:hanging="849"/>
      <w:jc w:val="both"/>
    </w:pPr>
    <w:rPr>
      <w:lang w:eastAsia="x-none"/>
    </w:rPr>
  </w:style>
  <w:style w:type="paragraph" w:styleId="Zkladntextodsazen">
    <w:name w:val="Body Text Indent"/>
    <w:basedOn w:val="Normln"/>
    <w:link w:val="ZkladntextodsazenChar"/>
    <w:uiPriority w:val="99"/>
    <w:unhideWhenUsed/>
    <w:rsid w:val="00B74C45"/>
    <w:pPr>
      <w:spacing w:after="120" w:line="240" w:lineRule="auto"/>
      <w:ind w:left="283"/>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uiPriority w:val="99"/>
    <w:rsid w:val="00B74C45"/>
    <w:rPr>
      <w:rFonts w:ascii="Arial" w:eastAsia="Times New Roman" w:hAnsi="Arial" w:cs="Times New Roman"/>
      <w:szCs w:val="20"/>
      <w:lang w:eastAsia="cs-CZ"/>
    </w:rPr>
  </w:style>
  <w:style w:type="paragraph" w:styleId="Bezmezer">
    <w:name w:val="No Spacing"/>
    <w:uiPriority w:val="1"/>
    <w:qFormat/>
    <w:rsid w:val="00B74C45"/>
    <w:pPr>
      <w:spacing w:after="0" w:line="240" w:lineRule="auto"/>
    </w:pPr>
    <w:rPr>
      <w:rFonts w:ascii="Calibri" w:eastAsia="Calibri" w:hAnsi="Calibri" w:cs="Times New Roman"/>
    </w:rPr>
  </w:style>
  <w:style w:type="character" w:styleId="Odkaznakoment">
    <w:name w:val="annotation reference"/>
    <w:uiPriority w:val="99"/>
    <w:semiHidden/>
    <w:unhideWhenUsed/>
    <w:rsid w:val="00B74C45"/>
    <w:rPr>
      <w:sz w:val="16"/>
      <w:szCs w:val="16"/>
    </w:rPr>
  </w:style>
  <w:style w:type="paragraph" w:styleId="Textkomente">
    <w:name w:val="annotation text"/>
    <w:basedOn w:val="Normln"/>
    <w:link w:val="TextkomenteChar"/>
    <w:uiPriority w:val="99"/>
    <w:semiHidden/>
    <w:unhideWhenUsed/>
    <w:rsid w:val="00B74C45"/>
    <w:pPr>
      <w:spacing w:after="120" w:line="240" w:lineRule="auto"/>
    </w:pPr>
    <w:rPr>
      <w:rFonts w:ascii="Arial" w:eastAsia="Times New Roman" w:hAnsi="Arial" w:cs="Times New Roman"/>
      <w:szCs w:val="20"/>
      <w:lang w:eastAsia="cs-CZ"/>
    </w:rPr>
  </w:style>
  <w:style w:type="character" w:customStyle="1" w:styleId="TextkomenteChar">
    <w:name w:val="Text komentáře Char"/>
    <w:basedOn w:val="Standardnpsmoodstavce"/>
    <w:link w:val="Textkomente"/>
    <w:uiPriority w:val="99"/>
    <w:semiHidden/>
    <w:rsid w:val="00B74C45"/>
    <w:rPr>
      <w:rFonts w:ascii="Arial" w:eastAsia="Times New Roman" w:hAnsi="Arial" w:cs="Times New Roman"/>
      <w:szCs w:val="20"/>
      <w:lang w:eastAsia="cs-CZ"/>
    </w:rPr>
  </w:style>
  <w:style w:type="paragraph" w:styleId="Pedmtkomente">
    <w:name w:val="annotation subject"/>
    <w:basedOn w:val="Textkomente"/>
    <w:next w:val="Textkomente"/>
    <w:link w:val="PedmtkomenteChar"/>
    <w:uiPriority w:val="99"/>
    <w:semiHidden/>
    <w:unhideWhenUsed/>
    <w:rsid w:val="00B74C45"/>
    <w:rPr>
      <w:b/>
      <w:bCs/>
      <w:lang w:val="x-none" w:eastAsia="x-none"/>
    </w:rPr>
  </w:style>
  <w:style w:type="character" w:customStyle="1" w:styleId="PedmtkomenteChar">
    <w:name w:val="Předmět komentáře Char"/>
    <w:basedOn w:val="TextkomenteChar"/>
    <w:link w:val="Pedmtkomente"/>
    <w:uiPriority w:val="99"/>
    <w:semiHidden/>
    <w:rsid w:val="00B74C45"/>
    <w:rPr>
      <w:rFonts w:ascii="Arial" w:eastAsia="Times New Roman" w:hAnsi="Arial" w:cs="Times New Roman"/>
      <w:b/>
      <w:bCs/>
      <w:szCs w:val="20"/>
      <w:lang w:val="x-none" w:eastAsia="x-none"/>
    </w:rPr>
  </w:style>
  <w:style w:type="paragraph" w:customStyle="1" w:styleId="CZodstavec">
    <w:name w:val="CZ odstavec"/>
    <w:rsid w:val="00B74C45"/>
    <w:pPr>
      <w:numPr>
        <w:numId w:val="6"/>
      </w:numPr>
      <w:tabs>
        <w:tab w:val="left" w:pos="454"/>
      </w:tabs>
      <w:spacing w:after="120" w:line="288" w:lineRule="auto"/>
      <w:jc w:val="both"/>
    </w:pPr>
    <w:rPr>
      <w:rFonts w:ascii="Century Gothic" w:eastAsia="Calibri" w:hAnsi="Century Gothic" w:cs="Times New Roman"/>
      <w:sz w:val="20"/>
      <w:szCs w:val="24"/>
      <w:lang w:eastAsia="cs-CZ"/>
    </w:rPr>
  </w:style>
  <w:style w:type="paragraph" w:styleId="Revize">
    <w:name w:val="Revision"/>
    <w:hidden/>
    <w:uiPriority w:val="99"/>
    <w:semiHidden/>
    <w:rsid w:val="00B74C45"/>
    <w:pPr>
      <w:spacing w:after="0" w:line="240" w:lineRule="auto"/>
    </w:pPr>
    <w:rPr>
      <w:rFonts w:ascii="Times New Roman" w:eastAsia="Times New Roman" w:hAnsi="Times New Roman" w:cs="Times New Roman"/>
      <w:sz w:val="20"/>
      <w:szCs w:val="20"/>
      <w:lang w:eastAsia="cs-CZ"/>
    </w:rPr>
  </w:style>
  <w:style w:type="character" w:customStyle="1" w:styleId="datalabel">
    <w:name w:val="datalabel"/>
    <w:rsid w:val="00B74C45"/>
  </w:style>
  <w:style w:type="character" w:styleId="Hypertextovodkaz">
    <w:name w:val="Hyperlink"/>
    <w:uiPriority w:val="99"/>
    <w:unhideWhenUsed/>
    <w:rsid w:val="00B74C45"/>
    <w:rPr>
      <w:color w:val="0563C1"/>
      <w:u w:val="single"/>
    </w:rPr>
  </w:style>
  <w:style w:type="character" w:styleId="Sledovanodkaz">
    <w:name w:val="FollowedHyperlink"/>
    <w:uiPriority w:val="99"/>
    <w:semiHidden/>
    <w:unhideWhenUsed/>
    <w:rsid w:val="00B74C45"/>
    <w:rPr>
      <w:color w:val="954F72"/>
      <w:u w:val="single"/>
    </w:rPr>
  </w:style>
  <w:style w:type="paragraph" w:styleId="Rozloendokumentu">
    <w:name w:val="Document Map"/>
    <w:basedOn w:val="Normln"/>
    <w:link w:val="RozloendokumentuChar"/>
    <w:uiPriority w:val="99"/>
    <w:semiHidden/>
    <w:unhideWhenUsed/>
    <w:rsid w:val="00B74C45"/>
    <w:pPr>
      <w:spacing w:after="0" w:line="240" w:lineRule="auto"/>
    </w:pPr>
    <w:rPr>
      <w:rFonts w:ascii="Segoe UI" w:eastAsia="Times New Roman" w:hAnsi="Segoe UI" w:cs="Segoe UI"/>
      <w:sz w:val="16"/>
      <w:szCs w:val="16"/>
      <w:lang w:eastAsia="cs-CZ"/>
    </w:rPr>
  </w:style>
  <w:style w:type="character" w:customStyle="1" w:styleId="RozloendokumentuChar">
    <w:name w:val="Rozložení dokumentu Char"/>
    <w:basedOn w:val="Standardnpsmoodstavce"/>
    <w:link w:val="Rozloendokumentu"/>
    <w:uiPriority w:val="99"/>
    <w:semiHidden/>
    <w:rsid w:val="00B74C45"/>
    <w:rPr>
      <w:rFonts w:ascii="Segoe UI" w:eastAsia="Times New Roman" w:hAnsi="Segoe UI" w:cs="Segoe UI"/>
      <w:sz w:val="16"/>
      <w:szCs w:val="16"/>
      <w:lang w:eastAsia="cs-CZ"/>
    </w:rPr>
  </w:style>
  <w:style w:type="character" w:styleId="Zstupntext">
    <w:name w:val="Placeholder Text"/>
    <w:basedOn w:val="Standardnpsmoodstavce"/>
    <w:uiPriority w:val="99"/>
    <w:semiHidden/>
    <w:rsid w:val="00143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rop.gov.cz/cs/vyzvy-2021-2027/vyzvy/77vyzvair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CS/TXT/?uri=CELEX:52021XC0218(01)"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6717-C339-41A8-9CD4-36DEAB9E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7351</Words>
  <Characters>43374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atelier Sendler</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SB7</dc:creator>
  <cp:keywords/>
  <dc:description/>
  <cp:lastModifiedBy>KEJVAL Tomáš Bc.</cp:lastModifiedBy>
  <cp:revision>4</cp:revision>
  <dcterms:created xsi:type="dcterms:W3CDTF">2024-06-07T06:50:00Z</dcterms:created>
  <dcterms:modified xsi:type="dcterms:W3CDTF">2024-07-08T13:13:00Z</dcterms:modified>
</cp:coreProperties>
</file>