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17AE" w14:textId="77777777" w:rsidR="00151457" w:rsidRDefault="00B47BC2">
      <w:pPr>
        <w:spacing w:before="74" w:line="242" w:lineRule="auto"/>
        <w:ind w:left="3841" w:right="3754"/>
        <w:jc w:val="center"/>
        <w:rPr>
          <w:b/>
          <w:sz w:val="20"/>
        </w:rPr>
      </w:pPr>
      <w:r>
        <w:rPr>
          <w:b/>
          <w:sz w:val="20"/>
        </w:rPr>
        <w:t>SMLOUVA O DÍLO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 w:rsidR="00340613">
        <w:rPr>
          <w:b/>
          <w:sz w:val="20"/>
        </w:rPr>
        <w:t>__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 w:rsidR="00340613">
        <w:rPr>
          <w:b/>
          <w:sz w:val="20"/>
        </w:rPr>
        <w:t>___</w:t>
      </w:r>
    </w:p>
    <w:p w14:paraId="13AB17AF" w14:textId="77777777" w:rsidR="00951E1A" w:rsidRDefault="00B47BC2" w:rsidP="00951E1A">
      <w:pPr>
        <w:spacing w:before="74" w:line="242" w:lineRule="auto"/>
        <w:ind w:right="34"/>
        <w:jc w:val="center"/>
        <w:rPr>
          <w:sz w:val="20"/>
        </w:rPr>
      </w:pPr>
      <w:r w:rsidRPr="00951E1A">
        <w:rPr>
          <w:sz w:val="20"/>
        </w:rPr>
        <w:t xml:space="preserve">ve smyslu </w:t>
      </w:r>
      <w:r>
        <w:rPr>
          <w:sz w:val="20"/>
        </w:rPr>
        <w:t xml:space="preserve">§ 2586 a násl. Zákona č. 89/2012 Sb., občanský zákoník, v účinném znění </w:t>
      </w:r>
    </w:p>
    <w:p w14:paraId="13AB17B0" w14:textId="77777777" w:rsidR="00951E1A" w:rsidRPr="00951E1A" w:rsidRDefault="00B47BC2" w:rsidP="00951E1A">
      <w:pPr>
        <w:spacing w:before="74" w:line="242" w:lineRule="auto"/>
        <w:ind w:right="34"/>
        <w:jc w:val="center"/>
        <w:rPr>
          <w:sz w:val="20"/>
        </w:rPr>
      </w:pPr>
      <w:r>
        <w:rPr>
          <w:sz w:val="20"/>
        </w:rPr>
        <w:t>(dále jen „občanský zákoník)</w:t>
      </w:r>
    </w:p>
    <w:p w14:paraId="13AB17B1" w14:textId="77777777" w:rsidR="00151457" w:rsidRDefault="00151457">
      <w:pPr>
        <w:pStyle w:val="Zkladntext"/>
        <w:spacing w:before="8"/>
        <w:rPr>
          <w:b/>
          <w:sz w:val="19"/>
        </w:rPr>
      </w:pPr>
    </w:p>
    <w:p w14:paraId="13AB17B2" w14:textId="77777777" w:rsidR="00951E1A" w:rsidRDefault="00951E1A">
      <w:pPr>
        <w:pStyle w:val="Zkladntext"/>
        <w:spacing w:before="8"/>
        <w:rPr>
          <w:b/>
          <w:sz w:val="19"/>
        </w:rPr>
      </w:pPr>
    </w:p>
    <w:p w14:paraId="13AB17B3" w14:textId="77777777" w:rsidR="00151457" w:rsidRDefault="00B47BC2" w:rsidP="00F21428">
      <w:pPr>
        <w:ind w:left="196"/>
        <w:rPr>
          <w:b/>
          <w:sz w:val="20"/>
        </w:rPr>
      </w:pPr>
      <w:r>
        <w:rPr>
          <w:b/>
          <w:sz w:val="20"/>
        </w:rPr>
        <w:t>Česká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filharmonie/Galerie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Rudolfinum</w:t>
      </w:r>
    </w:p>
    <w:p w14:paraId="13AB17B4" w14:textId="77777777" w:rsidR="00151457" w:rsidRDefault="00B47BC2" w:rsidP="00F21428">
      <w:pPr>
        <w:pStyle w:val="Zkladntext"/>
        <w:tabs>
          <w:tab w:val="left" w:pos="2357"/>
        </w:tabs>
        <w:spacing w:before="4" w:line="241" w:lineRule="exact"/>
        <w:ind w:left="196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Alšovo</w:t>
      </w:r>
      <w:r>
        <w:rPr>
          <w:spacing w:val="-1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republika</w:t>
      </w:r>
    </w:p>
    <w:p w14:paraId="13AB17B5" w14:textId="77777777" w:rsidR="00151457" w:rsidRDefault="00B47BC2" w:rsidP="00F21428">
      <w:pPr>
        <w:pStyle w:val="Zkladntext"/>
        <w:tabs>
          <w:tab w:val="left" w:pos="2357"/>
        </w:tabs>
        <w:spacing w:line="240" w:lineRule="exact"/>
        <w:ind w:left="196"/>
      </w:pPr>
      <w:r>
        <w:t>IČ:</w:t>
      </w:r>
      <w:r>
        <w:tab/>
      </w:r>
      <w:r>
        <w:t>00023264,</w:t>
      </w:r>
    </w:p>
    <w:p w14:paraId="13AB17B6" w14:textId="77777777" w:rsidR="00151457" w:rsidRDefault="00B47BC2" w:rsidP="00F21428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  <w:t>CZ00023264</w:t>
      </w:r>
    </w:p>
    <w:p w14:paraId="13AB17B7" w14:textId="407C834E" w:rsidR="004D54FF" w:rsidRPr="004D54FF" w:rsidRDefault="00B47BC2" w:rsidP="00F21428">
      <w:pPr>
        <w:pStyle w:val="Zkladntext"/>
        <w:tabs>
          <w:tab w:val="left" w:pos="2357"/>
        </w:tabs>
        <w:spacing w:line="242" w:lineRule="auto"/>
        <w:ind w:left="196"/>
        <w:rPr>
          <w:bCs/>
        </w:rPr>
      </w:pPr>
      <w:r>
        <w:t>Zastoupena:</w:t>
      </w:r>
      <w:r>
        <w:tab/>
      </w:r>
      <w:r w:rsidR="00590D95">
        <w:rPr>
          <w:rFonts w:asciiTheme="minorHAnsi" w:hAnsiTheme="minorHAnsi" w:cstheme="minorBidi"/>
          <w:highlight w:val="black"/>
        </w:rPr>
        <w:t>xxxx</w:t>
      </w:r>
      <w:r w:rsidR="00590D95">
        <w:rPr>
          <w:spacing w:val="-13"/>
        </w:rPr>
        <w:t xml:space="preserve"> </w:t>
      </w:r>
      <w:r w:rsidRPr="004D54FF">
        <w:rPr>
          <w:bCs/>
        </w:rPr>
        <w:t>– ředitelka</w:t>
      </w:r>
    </w:p>
    <w:p w14:paraId="13AB17B8" w14:textId="77777777" w:rsidR="00951E1A" w:rsidRDefault="00951E1A" w:rsidP="00F21428">
      <w:pPr>
        <w:pStyle w:val="Zkladntext"/>
        <w:tabs>
          <w:tab w:val="left" w:pos="2357"/>
        </w:tabs>
        <w:spacing w:line="242" w:lineRule="auto"/>
        <w:ind w:left="196"/>
        <w:rPr>
          <w:spacing w:val="-60"/>
        </w:rPr>
      </w:pPr>
    </w:p>
    <w:p w14:paraId="13AB17B9" w14:textId="77777777" w:rsidR="00151457" w:rsidRDefault="00B47BC2" w:rsidP="00F21428">
      <w:pPr>
        <w:pStyle w:val="Zkladntext"/>
        <w:tabs>
          <w:tab w:val="left" w:pos="2357"/>
        </w:tabs>
        <w:spacing w:line="242" w:lineRule="auto"/>
        <w:ind w:left="19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GR</w:t>
      </w:r>
      <w:r>
        <w:t>“)</w:t>
      </w:r>
    </w:p>
    <w:p w14:paraId="13AB17BA" w14:textId="77777777" w:rsidR="00151457" w:rsidRDefault="00151457" w:rsidP="00F21428">
      <w:pPr>
        <w:pStyle w:val="Zkladntext"/>
        <w:spacing w:before="7"/>
        <w:ind w:left="196"/>
        <w:rPr>
          <w:sz w:val="19"/>
        </w:rPr>
      </w:pPr>
    </w:p>
    <w:p w14:paraId="13AB17BB" w14:textId="77777777" w:rsidR="00151457" w:rsidRDefault="00B47BC2" w:rsidP="00F21428">
      <w:pPr>
        <w:pStyle w:val="Zkladntext"/>
        <w:ind w:left="196"/>
      </w:pPr>
      <w:r>
        <w:t>a</w:t>
      </w:r>
    </w:p>
    <w:p w14:paraId="13AB17BC" w14:textId="77777777" w:rsidR="00151457" w:rsidRPr="00F21428" w:rsidRDefault="00151457" w:rsidP="00F21428">
      <w:pPr>
        <w:pStyle w:val="Zkladntext"/>
        <w:spacing w:before="3"/>
        <w:ind w:left="196"/>
        <w:rPr>
          <w:b/>
          <w:bCs/>
        </w:rPr>
      </w:pPr>
    </w:p>
    <w:p w14:paraId="13AB17BD" w14:textId="0B034E57" w:rsidR="00151457" w:rsidRPr="00F21428" w:rsidRDefault="00B47BC2" w:rsidP="00F21428">
      <w:pPr>
        <w:tabs>
          <w:tab w:val="left" w:pos="2357"/>
        </w:tabs>
        <w:spacing w:line="241" w:lineRule="exact"/>
        <w:ind w:left="196"/>
        <w:rPr>
          <w:b/>
          <w:bCs/>
          <w:sz w:val="20"/>
        </w:rPr>
      </w:pPr>
      <w:r w:rsidRPr="00F21428">
        <w:rPr>
          <w:b/>
          <w:bCs/>
          <w:color w:val="000000"/>
          <w:sz w:val="20"/>
        </w:rPr>
        <w:t>VETAMBER s.r.o.</w:t>
      </w:r>
    </w:p>
    <w:p w14:paraId="13AB17BE" w14:textId="3EC9A03F" w:rsidR="00151457" w:rsidRDefault="00B47BC2" w:rsidP="00F21428">
      <w:pPr>
        <w:pStyle w:val="Zkladntext"/>
        <w:tabs>
          <w:tab w:val="left" w:pos="2357"/>
        </w:tabs>
        <w:spacing w:line="241" w:lineRule="exact"/>
        <w:ind w:left="198"/>
      </w:pPr>
      <w:r>
        <w:t>Sídlo:</w:t>
      </w:r>
      <w:r>
        <w:tab/>
      </w:r>
      <w:r w:rsidR="00F21428">
        <w:rPr>
          <w:bCs/>
        </w:rPr>
        <w:t>Prosluněná 558/7, 152 00 Praha 5 - Hlubočepy</w:t>
      </w:r>
    </w:p>
    <w:p w14:paraId="13AB17BF" w14:textId="1C4D56A3" w:rsidR="00151457" w:rsidRDefault="00B47BC2" w:rsidP="00F21428">
      <w:pPr>
        <w:pStyle w:val="Zkladntext"/>
        <w:tabs>
          <w:tab w:val="left" w:pos="2359"/>
        </w:tabs>
        <w:spacing w:before="3" w:line="241" w:lineRule="exact"/>
        <w:ind w:left="198"/>
      </w:pPr>
      <w:r>
        <w:t>IČ:</w:t>
      </w:r>
      <w:r w:rsidR="00F21428">
        <w:tab/>
      </w:r>
      <w:r w:rsidR="00F21428">
        <w:rPr>
          <w:bCs/>
        </w:rPr>
        <w:t>26447541</w:t>
      </w:r>
    </w:p>
    <w:p w14:paraId="13AB17C0" w14:textId="76BC8907" w:rsidR="00151457" w:rsidRDefault="00B47BC2" w:rsidP="00F21428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</w:r>
      <w:r w:rsidR="00F21428">
        <w:t>CZ</w:t>
      </w:r>
      <w:r w:rsidR="00F21428">
        <w:rPr>
          <w:bCs/>
        </w:rPr>
        <w:t>26447541</w:t>
      </w:r>
    </w:p>
    <w:p w14:paraId="13AB17C1" w14:textId="5306B5A7" w:rsidR="00481086" w:rsidRDefault="00B47BC2" w:rsidP="00F21428">
      <w:pPr>
        <w:pStyle w:val="Zkladntext"/>
        <w:tabs>
          <w:tab w:val="left" w:pos="2357"/>
        </w:tabs>
        <w:ind w:left="196"/>
      </w:pPr>
      <w:r>
        <w:t>Zastoupen:</w:t>
      </w:r>
      <w:r>
        <w:tab/>
      </w:r>
      <w:r w:rsidR="00590D95">
        <w:rPr>
          <w:rFonts w:asciiTheme="minorHAnsi" w:hAnsiTheme="minorHAnsi" w:cstheme="minorBidi"/>
          <w:highlight w:val="black"/>
        </w:rPr>
        <w:t>xxxx</w:t>
      </w:r>
      <w:r w:rsidR="00F21428">
        <w:t>, jednatelem společnosti</w:t>
      </w:r>
    </w:p>
    <w:p w14:paraId="13AB17C2" w14:textId="5254D280" w:rsidR="00481086" w:rsidRDefault="00B47BC2" w:rsidP="00F21428">
      <w:pPr>
        <w:pStyle w:val="Zkladntext"/>
        <w:tabs>
          <w:tab w:val="left" w:pos="2357"/>
        </w:tabs>
        <w:ind w:left="196"/>
      </w:pPr>
      <w:r>
        <w:t>Banka:</w:t>
      </w:r>
      <w:r w:rsidR="00951E1A">
        <w:tab/>
      </w:r>
      <w:r w:rsidR="00F21428">
        <w:t>Česká spořitelna a.s.</w:t>
      </w:r>
    </w:p>
    <w:p w14:paraId="13AB17C3" w14:textId="7631370A" w:rsidR="00151457" w:rsidRDefault="00B47BC2" w:rsidP="00F21428">
      <w:pPr>
        <w:pStyle w:val="Zkladntext"/>
        <w:tabs>
          <w:tab w:val="left" w:pos="2357"/>
        </w:tabs>
        <w:ind w:left="196"/>
      </w:pPr>
      <w:r>
        <w:t>Č.</w:t>
      </w:r>
      <w:r>
        <w:rPr>
          <w:spacing w:val="1"/>
        </w:rPr>
        <w:t xml:space="preserve"> </w:t>
      </w:r>
      <w:r>
        <w:t>ú.:</w:t>
      </w:r>
      <w:r w:rsidR="00951E1A">
        <w:tab/>
      </w:r>
      <w:r w:rsidR="00F21428" w:rsidRPr="00313697">
        <w:rPr>
          <w:color w:val="000000"/>
        </w:rPr>
        <w:t>132007319/0800</w:t>
      </w:r>
    </w:p>
    <w:p w14:paraId="4BB02EEB" w14:textId="6A07C8C6" w:rsidR="00F21428" w:rsidRDefault="00B47BC2" w:rsidP="00F21428">
      <w:pPr>
        <w:pStyle w:val="Zkladntext"/>
        <w:tabs>
          <w:tab w:val="left" w:pos="2357"/>
        </w:tabs>
        <w:ind w:left="196"/>
      </w:pPr>
      <w:r>
        <w:t>Zápis v OR:</w:t>
      </w:r>
      <w:r>
        <w:tab/>
        <w:t>Městský soud v Praze, vložka C 82861</w:t>
      </w:r>
    </w:p>
    <w:p w14:paraId="13AB17C4" w14:textId="77777777" w:rsidR="00951E1A" w:rsidRDefault="00951E1A" w:rsidP="00F21428">
      <w:pPr>
        <w:spacing w:line="241" w:lineRule="exact"/>
        <w:ind w:left="196"/>
        <w:rPr>
          <w:sz w:val="20"/>
        </w:rPr>
      </w:pPr>
    </w:p>
    <w:p w14:paraId="13AB17C5" w14:textId="77777777" w:rsidR="00151457" w:rsidRDefault="00B47BC2" w:rsidP="00F21428">
      <w:pPr>
        <w:spacing w:line="241" w:lineRule="exact"/>
        <w:ind w:left="196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zhotovitel</w:t>
      </w:r>
      <w:r>
        <w:rPr>
          <w:sz w:val="20"/>
        </w:rPr>
        <w:t>“)</w:t>
      </w:r>
    </w:p>
    <w:p w14:paraId="13AB17C6" w14:textId="77777777" w:rsidR="00151457" w:rsidRDefault="00151457">
      <w:pPr>
        <w:pStyle w:val="Zkladntext"/>
        <w:spacing w:before="2"/>
      </w:pPr>
    </w:p>
    <w:p w14:paraId="13AB17C7" w14:textId="77777777" w:rsidR="00951E1A" w:rsidRDefault="00B47BC2">
      <w:pPr>
        <w:pStyle w:val="Zkladntext"/>
        <w:ind w:left="1174" w:right="1089"/>
        <w:jc w:val="center"/>
        <w:rPr>
          <w:spacing w:val="-3"/>
        </w:rPr>
      </w:pPr>
      <w:r>
        <w:t>uzavírají</w:t>
      </w:r>
      <w:r>
        <w:rPr>
          <w:spacing w:val="-1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3"/>
        </w:rPr>
        <w:t xml:space="preserve"> o dílo </w:t>
      </w:r>
    </w:p>
    <w:p w14:paraId="13AB17C8" w14:textId="77777777" w:rsidR="00151457" w:rsidRDefault="00B47BC2">
      <w:pPr>
        <w:pStyle w:val="Zkladntext"/>
        <w:ind w:left="1174" w:right="1089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 w:rsidRPr="00951E1A">
        <w:t>smlouva“)</w:t>
      </w:r>
    </w:p>
    <w:p w14:paraId="13AB17C9" w14:textId="77777777" w:rsidR="00151457" w:rsidRDefault="00151457">
      <w:pPr>
        <w:pStyle w:val="Zkladntext"/>
        <w:spacing w:before="9"/>
        <w:rPr>
          <w:sz w:val="19"/>
        </w:rPr>
      </w:pPr>
    </w:p>
    <w:p w14:paraId="13AB17CA" w14:textId="77777777" w:rsidR="00151457" w:rsidRDefault="00B47BC2">
      <w:pPr>
        <w:spacing w:line="241" w:lineRule="exact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</w:p>
    <w:p w14:paraId="13AB17CB" w14:textId="77777777" w:rsidR="00151457" w:rsidRDefault="00B47BC2">
      <w:pPr>
        <w:spacing w:line="241" w:lineRule="exact"/>
        <w:ind w:left="3833" w:right="3754"/>
        <w:jc w:val="center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smlouvy</w:t>
      </w:r>
    </w:p>
    <w:p w14:paraId="13AB17CC" w14:textId="77777777" w:rsidR="00151457" w:rsidRDefault="00151457">
      <w:pPr>
        <w:pStyle w:val="Zkladntext"/>
        <w:spacing w:before="2"/>
        <w:rPr>
          <w:b/>
        </w:rPr>
      </w:pPr>
    </w:p>
    <w:p w14:paraId="13AB17CD" w14:textId="77777777" w:rsidR="00151457" w:rsidRPr="00D15398" w:rsidRDefault="00B47BC2" w:rsidP="00D15398">
      <w:pPr>
        <w:pStyle w:val="Odstavecseseznamem"/>
        <w:numPr>
          <w:ilvl w:val="0"/>
          <w:numId w:val="2"/>
        </w:numPr>
        <w:tabs>
          <w:tab w:val="left" w:pos="552"/>
        </w:tabs>
        <w:spacing w:before="1"/>
        <w:ind w:right="110"/>
        <w:jc w:val="both"/>
        <w:rPr>
          <w:sz w:val="20"/>
        </w:rPr>
      </w:pPr>
      <w:r w:rsidRPr="00D15398">
        <w:rPr>
          <w:sz w:val="20"/>
        </w:rPr>
        <w:t xml:space="preserve">Zhotovitel se zavazuje </w:t>
      </w:r>
      <w:r w:rsidRPr="00D15398">
        <w:rPr>
          <w:sz w:val="20"/>
        </w:rPr>
        <w:t>provést pro GR jako objednatele níže specifikované dílo</w:t>
      </w:r>
      <w:r w:rsidR="00D15398" w:rsidRPr="00D15398">
        <w:rPr>
          <w:sz w:val="20"/>
        </w:rPr>
        <w:t xml:space="preserve"> spočívající v </w:t>
      </w:r>
      <w:bookmarkStart w:id="0" w:name="_Hlk51681768"/>
      <w:bookmarkStart w:id="1" w:name="_Hlk125013943"/>
      <w:r w:rsidR="00D15398" w:rsidRPr="00D15398">
        <w:rPr>
          <w:sz w:val="20"/>
        </w:rPr>
        <w:t xml:space="preserve">Instalaci výstavy </w:t>
      </w:r>
      <w:bookmarkEnd w:id="0"/>
      <w:bookmarkEnd w:id="1"/>
      <w:r w:rsidR="005A67F3">
        <w:rPr>
          <w:sz w:val="20"/>
        </w:rPr>
        <w:t>Antony Gormley</w:t>
      </w:r>
      <w:r w:rsidR="00D15398" w:rsidRPr="00D15398">
        <w:rPr>
          <w:sz w:val="20"/>
        </w:rPr>
        <w:t xml:space="preserve"> </w:t>
      </w:r>
      <w:r w:rsidRPr="00D15398">
        <w:rPr>
          <w:sz w:val="20"/>
        </w:rPr>
        <w:t>(dále jen „</w:t>
      </w:r>
      <w:r w:rsidRPr="00D15398">
        <w:rPr>
          <w:b/>
          <w:sz w:val="20"/>
        </w:rPr>
        <w:t>dílo</w:t>
      </w:r>
      <w:r w:rsidRPr="00D15398">
        <w:rPr>
          <w:sz w:val="20"/>
        </w:rPr>
        <w:t>“) 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dokončit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</w:t>
      </w:r>
      <w:r w:rsidR="00BC7D44">
        <w:rPr>
          <w:sz w:val="20"/>
        </w:rPr>
        <w:t>j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nejpozději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v níže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sjednaném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termínu.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V případě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díla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s nehmotným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výsledkem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je</w:t>
      </w:r>
      <w:r w:rsidRPr="00D15398">
        <w:rPr>
          <w:spacing w:val="-60"/>
          <w:sz w:val="20"/>
        </w:rPr>
        <w:t xml:space="preserve"> </w:t>
      </w:r>
      <w:r w:rsidRPr="00D15398">
        <w:rPr>
          <w:sz w:val="20"/>
        </w:rPr>
        <w:t>k provedení díla zhotovitel povinen vykonat</w:t>
      </w:r>
      <w:r w:rsidRPr="00D15398">
        <w:rPr>
          <w:sz w:val="20"/>
        </w:rPr>
        <w:t xml:space="preserve"> níže specifikovanou činnost. Za provedení díla řádně 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včas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se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GR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zavazuje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zhotoviteli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zaplatit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cenu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díla,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jejíž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celková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konečná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výše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rovněž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specifikována</w:t>
      </w:r>
      <w:r w:rsidRPr="00D15398">
        <w:rPr>
          <w:spacing w:val="-2"/>
          <w:sz w:val="20"/>
        </w:rPr>
        <w:t xml:space="preserve"> </w:t>
      </w:r>
      <w:r w:rsidRPr="00D15398">
        <w:rPr>
          <w:sz w:val="20"/>
        </w:rPr>
        <w:t>níže.</w:t>
      </w:r>
    </w:p>
    <w:p w14:paraId="13AB17CE" w14:textId="77777777" w:rsidR="00151457" w:rsidRDefault="00B47BC2">
      <w:pPr>
        <w:pStyle w:val="Zkladntext"/>
        <w:spacing w:before="1"/>
      </w:pPr>
      <w:r>
        <w:t xml:space="preserve"> </w:t>
      </w:r>
    </w:p>
    <w:p w14:paraId="13AB17CF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2"/>
        </w:tabs>
        <w:ind w:right="475"/>
        <w:rPr>
          <w:sz w:val="20"/>
        </w:rPr>
      </w:pPr>
      <w:r>
        <w:rPr>
          <w:sz w:val="20"/>
        </w:rPr>
        <w:t xml:space="preserve">Specifikace díla: dle </w:t>
      </w:r>
      <w:r w:rsidR="005A67F3">
        <w:rPr>
          <w:sz w:val="20"/>
        </w:rPr>
        <w:t>přílohy Podklady pro instalaci,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nedílnou</w:t>
      </w:r>
      <w:r>
        <w:rPr>
          <w:spacing w:val="-2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14:paraId="13AB17D0" w14:textId="77777777" w:rsidR="00151457" w:rsidRDefault="00151457">
      <w:pPr>
        <w:pStyle w:val="Zkladntext"/>
        <w:spacing w:before="1"/>
      </w:pPr>
    </w:p>
    <w:p w14:paraId="13AB17D1" w14:textId="77777777" w:rsidR="00151457" w:rsidRPr="005A67F3" w:rsidRDefault="00B47BC2" w:rsidP="005A67F3">
      <w:pPr>
        <w:pStyle w:val="Odstavecseseznamem"/>
        <w:numPr>
          <w:ilvl w:val="0"/>
          <w:numId w:val="2"/>
        </w:numPr>
        <w:tabs>
          <w:tab w:val="left" w:pos="557"/>
        </w:tabs>
        <w:ind w:left="556" w:right="141" w:hanging="360"/>
        <w:jc w:val="both"/>
        <w:rPr>
          <w:sz w:val="20"/>
        </w:rPr>
      </w:pPr>
      <w:r>
        <w:rPr>
          <w:sz w:val="20"/>
        </w:rPr>
        <w:t xml:space="preserve">Termín provedení díla: </w:t>
      </w:r>
      <w:r w:rsidRPr="005A67F3">
        <w:rPr>
          <w:spacing w:val="-60"/>
          <w:sz w:val="20"/>
        </w:rPr>
        <w:t xml:space="preserve"> </w:t>
      </w:r>
      <w:r w:rsidRPr="005A67F3">
        <w:rPr>
          <w:sz w:val="20"/>
        </w:rPr>
        <w:t>dle</w:t>
      </w:r>
      <w:r w:rsidRPr="005A67F3">
        <w:rPr>
          <w:spacing w:val="-2"/>
          <w:sz w:val="20"/>
        </w:rPr>
        <w:t xml:space="preserve"> </w:t>
      </w:r>
      <w:r w:rsidRPr="005A67F3">
        <w:rPr>
          <w:sz w:val="20"/>
        </w:rPr>
        <w:t>příloh</w:t>
      </w:r>
      <w:r w:rsidR="00AF7DD2" w:rsidRPr="005A67F3">
        <w:rPr>
          <w:sz w:val="20"/>
        </w:rPr>
        <w:t>y</w:t>
      </w:r>
      <w:r w:rsidRPr="005A67F3">
        <w:rPr>
          <w:spacing w:val="-5"/>
          <w:sz w:val="20"/>
        </w:rPr>
        <w:t xml:space="preserve"> </w:t>
      </w:r>
      <w:r w:rsidR="003F1705" w:rsidRPr="005A67F3">
        <w:rPr>
          <w:sz w:val="20"/>
        </w:rPr>
        <w:t>Podklady pro instalaci</w:t>
      </w:r>
      <w:r w:rsidRPr="005A67F3">
        <w:rPr>
          <w:sz w:val="20"/>
        </w:rPr>
        <w:t>,</w:t>
      </w:r>
      <w:r w:rsidRPr="005A67F3">
        <w:rPr>
          <w:spacing w:val="1"/>
          <w:sz w:val="20"/>
        </w:rPr>
        <w:t xml:space="preserve"> </w:t>
      </w:r>
      <w:r w:rsidRPr="005A67F3">
        <w:rPr>
          <w:sz w:val="20"/>
        </w:rPr>
        <w:t>kter</w:t>
      </w:r>
      <w:r w:rsidR="00AF7DD2" w:rsidRPr="005A67F3">
        <w:rPr>
          <w:sz w:val="20"/>
        </w:rPr>
        <w:t>á</w:t>
      </w:r>
      <w:r w:rsidRPr="005A67F3">
        <w:rPr>
          <w:spacing w:val="-5"/>
          <w:sz w:val="20"/>
        </w:rPr>
        <w:t xml:space="preserve"> </w:t>
      </w:r>
      <w:r w:rsidRPr="005A67F3">
        <w:rPr>
          <w:sz w:val="20"/>
        </w:rPr>
        <w:t>j</w:t>
      </w:r>
      <w:r w:rsidR="00AF7DD2" w:rsidRPr="005A67F3">
        <w:rPr>
          <w:sz w:val="20"/>
        </w:rPr>
        <w:t>e</w:t>
      </w:r>
      <w:r w:rsidRPr="005A67F3">
        <w:rPr>
          <w:spacing w:val="-1"/>
          <w:sz w:val="20"/>
        </w:rPr>
        <w:t xml:space="preserve"> </w:t>
      </w:r>
      <w:r w:rsidRPr="005A67F3">
        <w:rPr>
          <w:sz w:val="20"/>
        </w:rPr>
        <w:t>nedílnou</w:t>
      </w:r>
      <w:r w:rsidRPr="005A67F3">
        <w:rPr>
          <w:spacing w:val="-2"/>
          <w:sz w:val="20"/>
        </w:rPr>
        <w:t xml:space="preserve"> </w:t>
      </w:r>
      <w:r w:rsidRPr="005A67F3">
        <w:rPr>
          <w:sz w:val="20"/>
        </w:rPr>
        <w:t>součástí této</w:t>
      </w:r>
      <w:r w:rsidRPr="005A67F3">
        <w:rPr>
          <w:spacing w:val="-5"/>
          <w:sz w:val="20"/>
        </w:rPr>
        <w:t xml:space="preserve"> </w:t>
      </w:r>
      <w:r w:rsidRPr="005A67F3">
        <w:rPr>
          <w:sz w:val="20"/>
        </w:rPr>
        <w:t>smlouvy.</w:t>
      </w:r>
    </w:p>
    <w:p w14:paraId="13AB17D2" w14:textId="77777777" w:rsidR="00151457" w:rsidRDefault="00151457">
      <w:pPr>
        <w:pStyle w:val="Zkladntext"/>
      </w:pPr>
    </w:p>
    <w:p w14:paraId="13AB17D3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ind w:left="556" w:hanging="361"/>
        <w:rPr>
          <w:sz w:val="20"/>
        </w:rPr>
      </w:pP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 díla:</w:t>
      </w:r>
      <w:r>
        <w:rPr>
          <w:spacing w:val="-6"/>
          <w:sz w:val="20"/>
        </w:rPr>
        <w:t xml:space="preserve"> </w:t>
      </w:r>
      <w:r>
        <w:rPr>
          <w:sz w:val="20"/>
        </w:rPr>
        <w:t>GR</w:t>
      </w:r>
    </w:p>
    <w:p w14:paraId="13AB17D4" w14:textId="77777777" w:rsidR="00151457" w:rsidRDefault="00151457">
      <w:pPr>
        <w:pStyle w:val="Zkladntext"/>
        <w:spacing w:before="10"/>
        <w:rPr>
          <w:sz w:val="19"/>
        </w:rPr>
      </w:pPr>
    </w:p>
    <w:p w14:paraId="13AB17D5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4" w:hanging="360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díla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uvedena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„Cenová</w:t>
      </w:r>
      <w:r>
        <w:rPr>
          <w:spacing w:val="-7"/>
          <w:sz w:val="20"/>
        </w:rPr>
        <w:t xml:space="preserve"> </w:t>
      </w:r>
      <w:r>
        <w:rPr>
          <w:sz w:val="20"/>
        </w:rPr>
        <w:t>nabídka“,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nedílnou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0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maximální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nepřekročitelná.</w:t>
      </w:r>
    </w:p>
    <w:p w14:paraId="13AB17D6" w14:textId="77777777" w:rsidR="00151457" w:rsidRDefault="00151457">
      <w:pPr>
        <w:pStyle w:val="Zkladntext"/>
        <w:spacing w:before="1"/>
      </w:pPr>
    </w:p>
    <w:p w14:paraId="13AB17D7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3" w:hanging="360"/>
        <w:rPr>
          <w:sz w:val="20"/>
        </w:rPr>
      </w:pPr>
      <w:r>
        <w:rPr>
          <w:sz w:val="20"/>
        </w:rPr>
        <w:t>Sjednaná</w:t>
      </w:r>
      <w:r>
        <w:rPr>
          <w:spacing w:val="20"/>
          <w:sz w:val="20"/>
        </w:rPr>
        <w:t xml:space="preserve"> </w:t>
      </w:r>
      <w:r>
        <w:rPr>
          <w:sz w:val="20"/>
        </w:rPr>
        <w:t>cena</w:t>
      </w:r>
      <w:r>
        <w:rPr>
          <w:spacing w:val="21"/>
          <w:sz w:val="20"/>
        </w:rPr>
        <w:t xml:space="preserve"> </w:t>
      </w:r>
      <w:r>
        <w:rPr>
          <w:sz w:val="20"/>
        </w:rPr>
        <w:t>díla</w:t>
      </w:r>
      <w:r>
        <w:rPr>
          <w:spacing w:val="21"/>
          <w:sz w:val="20"/>
        </w:rPr>
        <w:t xml:space="preserve"> </w:t>
      </w:r>
      <w:r>
        <w:rPr>
          <w:sz w:val="20"/>
        </w:rPr>
        <w:t>zahrnuje</w:t>
      </w:r>
      <w:r>
        <w:rPr>
          <w:spacing w:val="21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náklady</w:t>
      </w:r>
      <w:r>
        <w:rPr>
          <w:spacing w:val="18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21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provádění,</w:t>
      </w:r>
      <w:r>
        <w:rPr>
          <w:spacing w:val="18"/>
          <w:sz w:val="20"/>
        </w:rPr>
        <w:t xml:space="preserve"> </w:t>
      </w:r>
      <w:r>
        <w:rPr>
          <w:sz w:val="20"/>
        </w:rPr>
        <w:t>zejm.</w:t>
      </w:r>
      <w:r>
        <w:rPr>
          <w:spacing w:val="-60"/>
          <w:sz w:val="20"/>
        </w:rPr>
        <w:t xml:space="preserve"> </w:t>
      </w:r>
      <w:r>
        <w:rPr>
          <w:sz w:val="20"/>
        </w:rPr>
        <w:t>dopravu, instalaci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 w:rsidR="005A67F3">
        <w:rPr>
          <w:sz w:val="20"/>
        </w:rPr>
        <w:t>deinstalaci</w:t>
      </w:r>
      <w:r w:rsidR="005A67F3">
        <w:rPr>
          <w:spacing w:val="-4"/>
          <w:sz w:val="20"/>
        </w:rPr>
        <w:t xml:space="preserve"> </w:t>
      </w:r>
      <w:r>
        <w:rPr>
          <w:sz w:val="20"/>
        </w:rPr>
        <w:t>apod.</w:t>
      </w:r>
    </w:p>
    <w:p w14:paraId="13AB17D8" w14:textId="77777777" w:rsidR="00151457" w:rsidRDefault="00151457">
      <w:pPr>
        <w:pStyle w:val="Zkladntext"/>
        <w:spacing w:before="1"/>
      </w:pPr>
    </w:p>
    <w:p w14:paraId="13AB17D9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2" w:hanging="360"/>
        <w:rPr>
          <w:sz w:val="20"/>
        </w:rPr>
      </w:pPr>
      <w:r>
        <w:rPr>
          <w:sz w:val="20"/>
        </w:rPr>
        <w:t>GR</w:t>
      </w:r>
      <w:r>
        <w:rPr>
          <w:spacing w:val="25"/>
          <w:sz w:val="20"/>
        </w:rPr>
        <w:t xml:space="preserve"> </w:t>
      </w:r>
      <w:r>
        <w:rPr>
          <w:sz w:val="20"/>
        </w:rPr>
        <w:t>zaplatí</w:t>
      </w:r>
      <w:r>
        <w:rPr>
          <w:spacing w:val="2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29"/>
          <w:sz w:val="20"/>
        </w:rPr>
        <w:t xml:space="preserve"> </w:t>
      </w:r>
      <w:r>
        <w:rPr>
          <w:sz w:val="20"/>
        </w:rPr>
        <w:t>cenu</w:t>
      </w:r>
      <w:r>
        <w:rPr>
          <w:spacing w:val="24"/>
          <w:sz w:val="20"/>
        </w:rPr>
        <w:t xml:space="preserve"> </w:t>
      </w:r>
      <w:r>
        <w:rPr>
          <w:sz w:val="20"/>
        </w:rPr>
        <w:t>díla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části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21</w:t>
      </w:r>
      <w:r>
        <w:rPr>
          <w:spacing w:val="23"/>
          <w:sz w:val="20"/>
        </w:rPr>
        <w:t xml:space="preserve"> </w:t>
      </w:r>
      <w:r>
        <w:rPr>
          <w:sz w:val="20"/>
        </w:rPr>
        <w:t>dnů</w:t>
      </w:r>
      <w:r>
        <w:rPr>
          <w:spacing w:val="24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řádného</w:t>
      </w:r>
      <w:r>
        <w:rPr>
          <w:spacing w:val="27"/>
          <w:sz w:val="20"/>
        </w:rPr>
        <w:t xml:space="preserve"> </w:t>
      </w:r>
      <w:r>
        <w:rPr>
          <w:sz w:val="20"/>
        </w:rPr>
        <w:t>provedení,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bankovní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záhlaví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14:paraId="13AB17DA" w14:textId="77777777" w:rsidR="00151457" w:rsidRDefault="00151457">
      <w:pPr>
        <w:pStyle w:val="Zkladntext"/>
      </w:pPr>
    </w:p>
    <w:p w14:paraId="13AB17DB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rPr>
          <w:sz w:val="20"/>
        </w:rPr>
      </w:pPr>
      <w:r>
        <w:rPr>
          <w:sz w:val="20"/>
        </w:rPr>
        <w:t>Zhotovitel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doručit</w:t>
      </w:r>
      <w:r>
        <w:rPr>
          <w:spacing w:val="22"/>
          <w:sz w:val="20"/>
        </w:rPr>
        <w:t xml:space="preserve"> </w:t>
      </w:r>
      <w:r>
        <w:rPr>
          <w:sz w:val="20"/>
        </w:rPr>
        <w:t>GR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cenu</w:t>
      </w:r>
      <w:r>
        <w:rPr>
          <w:spacing w:val="20"/>
          <w:sz w:val="20"/>
        </w:rPr>
        <w:t xml:space="preserve"> </w:t>
      </w:r>
      <w:r>
        <w:rPr>
          <w:sz w:val="20"/>
        </w:rPr>
        <w:t>díla</w:t>
      </w:r>
      <w:r>
        <w:rPr>
          <w:spacing w:val="22"/>
          <w:sz w:val="20"/>
        </w:rPr>
        <w:t xml:space="preserve"> </w:t>
      </w:r>
      <w:r>
        <w:rPr>
          <w:sz w:val="20"/>
        </w:rPr>
        <w:t>fakturu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náležitostmi</w:t>
      </w:r>
      <w:r>
        <w:rPr>
          <w:spacing w:val="24"/>
          <w:sz w:val="20"/>
        </w:rPr>
        <w:t xml:space="preserve"> </w:t>
      </w:r>
      <w:r>
        <w:rPr>
          <w:sz w:val="20"/>
        </w:rPr>
        <w:t>daňového</w:t>
      </w:r>
      <w:r>
        <w:rPr>
          <w:spacing w:val="23"/>
          <w:sz w:val="20"/>
        </w:rPr>
        <w:t xml:space="preserve"> </w:t>
      </w:r>
      <w:r>
        <w:rPr>
          <w:sz w:val="20"/>
        </w:rPr>
        <w:t>dokladu,</w:t>
      </w:r>
      <w:r>
        <w:rPr>
          <w:spacing w:val="19"/>
          <w:sz w:val="20"/>
        </w:rPr>
        <w:t xml:space="preserve"> </w:t>
      </w:r>
      <w:r>
        <w:rPr>
          <w:sz w:val="20"/>
        </w:rPr>
        <w:t>jinak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-59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nestane</w:t>
      </w:r>
      <w:r>
        <w:rPr>
          <w:spacing w:val="-1"/>
          <w:sz w:val="20"/>
        </w:rPr>
        <w:t xml:space="preserve"> </w:t>
      </w:r>
      <w:r>
        <w:rPr>
          <w:sz w:val="20"/>
        </w:rPr>
        <w:t>splatnou.</w:t>
      </w:r>
    </w:p>
    <w:p w14:paraId="13AB17DC" w14:textId="77777777" w:rsidR="00151457" w:rsidRDefault="00151457">
      <w:pPr>
        <w:pStyle w:val="Zkladntext"/>
        <w:spacing w:before="1"/>
      </w:pPr>
    </w:p>
    <w:p w14:paraId="13AB17DD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7" w:hanging="360"/>
        <w:rPr>
          <w:sz w:val="20"/>
        </w:rPr>
      </w:pP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2"/>
          <w:sz w:val="20"/>
        </w:rPr>
        <w:t xml:space="preserve"> </w:t>
      </w:r>
      <w:r>
        <w:rPr>
          <w:sz w:val="20"/>
        </w:rPr>
        <w:t>dílo</w:t>
      </w:r>
      <w:r>
        <w:rPr>
          <w:spacing w:val="-10"/>
          <w:sz w:val="20"/>
        </w:rPr>
        <w:t xml:space="preserve"> </w:t>
      </w:r>
      <w:r>
        <w:rPr>
          <w:sz w:val="20"/>
        </w:rPr>
        <w:t>osobně;</w:t>
      </w:r>
      <w:r>
        <w:rPr>
          <w:spacing w:val="-10"/>
          <w:sz w:val="20"/>
        </w:rPr>
        <w:t xml:space="preserve"> </w:t>
      </w:r>
      <w:r>
        <w:rPr>
          <w:sz w:val="20"/>
        </w:rPr>
        <w:t>jinak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předchozím</w:t>
      </w:r>
      <w:r>
        <w:rPr>
          <w:spacing w:val="-13"/>
          <w:sz w:val="20"/>
        </w:rPr>
        <w:t xml:space="preserve"> </w:t>
      </w:r>
      <w:r>
        <w:rPr>
          <w:sz w:val="20"/>
        </w:rPr>
        <w:t>souhlasem</w:t>
      </w:r>
      <w:r>
        <w:rPr>
          <w:spacing w:val="-12"/>
          <w:sz w:val="20"/>
        </w:rPr>
        <w:t xml:space="preserve"> </w:t>
      </w:r>
      <w:r>
        <w:rPr>
          <w:sz w:val="20"/>
        </w:rPr>
        <w:t>ČF.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vázán</w:t>
      </w:r>
      <w:r>
        <w:rPr>
          <w:spacing w:val="-60"/>
          <w:sz w:val="20"/>
        </w:rPr>
        <w:t xml:space="preserve"> </w:t>
      </w:r>
      <w:r>
        <w:rPr>
          <w:sz w:val="20"/>
        </w:rPr>
        <w:lastRenderedPageBreak/>
        <w:t>případnými příkazy ČF ohledně</w:t>
      </w:r>
      <w:r>
        <w:rPr>
          <w:spacing w:val="-6"/>
          <w:sz w:val="20"/>
        </w:rPr>
        <w:t xml:space="preserve"> </w:t>
      </w:r>
      <w:r>
        <w:rPr>
          <w:sz w:val="20"/>
        </w:rPr>
        <w:t>způsobu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14:paraId="13AB17DE" w14:textId="77777777" w:rsidR="00BC7D44" w:rsidRDefault="00BC7D44">
      <w:pPr>
        <w:rPr>
          <w:sz w:val="20"/>
        </w:rPr>
      </w:pPr>
    </w:p>
    <w:p w14:paraId="13AB17DF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spacing w:before="74"/>
        <w:ind w:left="556" w:right="108" w:hanging="360"/>
        <w:jc w:val="both"/>
        <w:rPr>
          <w:sz w:val="20"/>
        </w:rPr>
      </w:pPr>
      <w:r>
        <w:rPr>
          <w:sz w:val="20"/>
        </w:rPr>
        <w:t>Neprovede-li zhotovitel dílo ve sjednaném termínu, je povinen zaplatit GR smluvní pokutu ve výši</w:t>
      </w:r>
      <w:r>
        <w:rPr>
          <w:spacing w:val="1"/>
          <w:sz w:val="20"/>
        </w:rPr>
        <w:t xml:space="preserve"> </w:t>
      </w:r>
      <w:r w:rsidRPr="00AF7DD2">
        <w:rPr>
          <w:sz w:val="20"/>
        </w:rPr>
        <w:t xml:space="preserve">500,- Kč </w:t>
      </w:r>
      <w:r w:rsidR="00BC7D44" w:rsidRPr="00AF7DD2">
        <w:rPr>
          <w:sz w:val="20"/>
        </w:rPr>
        <w:t>z</w:t>
      </w:r>
      <w:r w:rsidRPr="00AF7DD2">
        <w:rPr>
          <w:sz w:val="20"/>
        </w:rPr>
        <w:t>a</w:t>
      </w:r>
      <w:r>
        <w:rPr>
          <w:sz w:val="20"/>
        </w:rPr>
        <w:t xml:space="preserve"> každý den prodlení, a to v souhrnu nejvýše do částky</w:t>
      </w:r>
      <w:r>
        <w:rPr>
          <w:spacing w:val="1"/>
          <w:sz w:val="20"/>
        </w:rPr>
        <w:t xml:space="preserve"> </w:t>
      </w:r>
      <w:r>
        <w:rPr>
          <w:sz w:val="20"/>
        </w:rPr>
        <w:t>sjednané ceny díla;</w:t>
      </w:r>
      <w:r>
        <w:rPr>
          <w:sz w:val="20"/>
        </w:rPr>
        <w:t xml:space="preserve"> vedle toho má GR v takovém případě právo od této smlouvy odstoupit. Právo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náhradu</w:t>
      </w:r>
      <w:r>
        <w:rPr>
          <w:spacing w:val="-2"/>
          <w:sz w:val="20"/>
        </w:rPr>
        <w:t xml:space="preserve"> </w:t>
      </w:r>
      <w:r>
        <w:rPr>
          <w:sz w:val="20"/>
        </w:rPr>
        <w:t>újmy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14:paraId="13AB17E0" w14:textId="77777777" w:rsidR="00151457" w:rsidRDefault="00151457">
      <w:pPr>
        <w:pStyle w:val="Zkladntext"/>
        <w:spacing w:before="3"/>
      </w:pPr>
    </w:p>
    <w:p w14:paraId="13AB17E1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spacing w:before="1"/>
        <w:ind w:left="556" w:right="109" w:hanging="360"/>
        <w:jc w:val="both"/>
        <w:rPr>
          <w:sz w:val="20"/>
        </w:rPr>
      </w:pPr>
      <w:r>
        <w:rPr>
          <w:sz w:val="20"/>
        </w:rPr>
        <w:t>Pro případ, že by se zhotovitel v rámci provádění díla podílel nebo zúčastnil na nějaké akci GR,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souhlasí s tím, že GR a subjekty s GR </w:t>
      </w:r>
      <w:r>
        <w:rPr>
          <w:sz w:val="20"/>
        </w:rPr>
        <w:t>spolupracující mají právo pořizovat snímky a záznamy z akce</w:t>
      </w:r>
      <w:r>
        <w:rPr>
          <w:spacing w:val="-60"/>
          <w:sz w:val="20"/>
        </w:rPr>
        <w:t xml:space="preserve"> </w:t>
      </w:r>
      <w:r>
        <w:rPr>
          <w:sz w:val="20"/>
        </w:rPr>
        <w:t>(včetně audiovizuálních), které mohou zachycovat i zhotovitele, a dle svého uvážení je dále</w:t>
      </w:r>
      <w:r>
        <w:rPr>
          <w:spacing w:val="1"/>
          <w:sz w:val="20"/>
        </w:rPr>
        <w:t xml:space="preserve"> </w:t>
      </w:r>
      <w:r>
        <w:rPr>
          <w:sz w:val="20"/>
        </w:rPr>
        <w:t>zpracovávat, využívat a předávat třetím osobám, popřípadě je prostřednictvím jakéhokoli média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uveřejňova</w:t>
      </w:r>
      <w:r>
        <w:rPr>
          <w:sz w:val="20"/>
        </w:rPr>
        <w:t>t.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záznamů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 nimi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zohledněno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sjednané</w:t>
      </w:r>
      <w:r>
        <w:rPr>
          <w:spacing w:val="-7"/>
          <w:sz w:val="20"/>
        </w:rPr>
        <w:t xml:space="preserve"> </w:t>
      </w:r>
      <w:r>
        <w:rPr>
          <w:sz w:val="20"/>
        </w:rPr>
        <w:t>ceně</w:t>
      </w:r>
      <w:r>
        <w:rPr>
          <w:spacing w:val="-8"/>
          <w:sz w:val="20"/>
        </w:rPr>
        <w:t xml:space="preserve"> </w:t>
      </w:r>
      <w:r>
        <w:rPr>
          <w:sz w:val="20"/>
        </w:rPr>
        <w:t>díla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vzhledem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</w:t>
      </w:r>
      <w:r>
        <w:rPr>
          <w:spacing w:val="-8"/>
          <w:sz w:val="20"/>
        </w:rPr>
        <w:t xml:space="preserve"> </w:t>
      </w:r>
      <w:r>
        <w:rPr>
          <w:sz w:val="20"/>
        </w:rPr>
        <w:t>nemá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jakoukoli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odměnu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ně.</w:t>
      </w:r>
    </w:p>
    <w:p w14:paraId="13AB17E2" w14:textId="77777777" w:rsidR="00151457" w:rsidRDefault="00151457">
      <w:pPr>
        <w:pStyle w:val="Zkladntext"/>
      </w:pPr>
    </w:p>
    <w:p w14:paraId="13AB17E3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jc w:val="both"/>
        <w:rPr>
          <w:sz w:val="20"/>
        </w:rPr>
      </w:pPr>
      <w:r>
        <w:rPr>
          <w:sz w:val="20"/>
        </w:rPr>
        <w:t xml:space="preserve">Vznikne-li činností zhotovitele na základě této smlouvy jakékoli autorské </w:t>
      </w:r>
      <w:r>
        <w:rPr>
          <w:sz w:val="20"/>
        </w:rPr>
        <w:t>dílo, poskytuje zhotovitel</w:t>
      </w:r>
      <w:r>
        <w:rPr>
          <w:spacing w:val="1"/>
          <w:sz w:val="20"/>
        </w:rPr>
        <w:t xml:space="preserve"> </w:t>
      </w:r>
      <w:r>
        <w:rPr>
          <w:sz w:val="20"/>
        </w:rPr>
        <w:t>GR s účinností od provedení díla licenci ke všem způsobům užití díla, včetně jeho rozmnožování,</w:t>
      </w:r>
      <w:r>
        <w:rPr>
          <w:spacing w:val="1"/>
          <w:sz w:val="20"/>
        </w:rPr>
        <w:t xml:space="preserve"> </w:t>
      </w:r>
      <w:r>
        <w:rPr>
          <w:sz w:val="20"/>
        </w:rPr>
        <w:t>rozšiřování a sdělování veřejnosti v jakékoli podobě. Licence se poskytuje jako výhradní, územně,</w:t>
      </w:r>
      <w:r>
        <w:rPr>
          <w:spacing w:val="1"/>
          <w:sz w:val="20"/>
        </w:rPr>
        <w:t xml:space="preserve"> </w:t>
      </w:r>
      <w:r>
        <w:rPr>
          <w:sz w:val="20"/>
        </w:rPr>
        <w:t>časově,</w:t>
      </w:r>
      <w:r>
        <w:rPr>
          <w:spacing w:val="-5"/>
          <w:sz w:val="20"/>
        </w:rPr>
        <w:t xml:space="preserve"> </w:t>
      </w:r>
      <w:r>
        <w:rPr>
          <w:sz w:val="20"/>
        </w:rPr>
        <w:t>množstevně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neom</w:t>
      </w:r>
      <w:r>
        <w:rPr>
          <w:sz w:val="20"/>
        </w:rPr>
        <w:t>ezená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trvání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práv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-5"/>
          <w:sz w:val="20"/>
        </w:rPr>
        <w:t xml:space="preserve"> </w:t>
      </w:r>
      <w:r>
        <w:rPr>
          <w:sz w:val="20"/>
        </w:rPr>
        <w:t>GR</w:t>
      </w:r>
      <w:r>
        <w:rPr>
          <w:spacing w:val="-60"/>
          <w:sz w:val="20"/>
        </w:rPr>
        <w:t xml:space="preserve"> </w:t>
      </w:r>
      <w:r>
        <w:rPr>
          <w:sz w:val="20"/>
        </w:rPr>
        <w:t>může poskytovat podlicence, případně licenci postoupit a není povinna licenci využít. GR může</w:t>
      </w:r>
      <w:r>
        <w:rPr>
          <w:spacing w:val="1"/>
          <w:sz w:val="20"/>
        </w:rPr>
        <w:t xml:space="preserve"> </w:t>
      </w:r>
      <w:r>
        <w:rPr>
          <w:sz w:val="20"/>
        </w:rPr>
        <w:t>upravit či jinak změnit název i obsah díla i označení jeho autora. Odměna za poskytnutí licence je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ahrnuta</w:t>
      </w:r>
      <w:r>
        <w:rPr>
          <w:spacing w:val="-1"/>
          <w:sz w:val="20"/>
        </w:rPr>
        <w:t xml:space="preserve"> </w:t>
      </w:r>
      <w:r>
        <w:rPr>
          <w:sz w:val="20"/>
        </w:rPr>
        <w:t>v ceně</w:t>
      </w:r>
      <w:r>
        <w:rPr>
          <w:spacing w:val="-1"/>
          <w:sz w:val="20"/>
        </w:rPr>
        <w:t xml:space="preserve"> </w:t>
      </w:r>
      <w:r>
        <w:rPr>
          <w:sz w:val="20"/>
        </w:rPr>
        <w:t>díla.</w:t>
      </w:r>
    </w:p>
    <w:p w14:paraId="13AB17E4" w14:textId="77777777" w:rsidR="00151457" w:rsidRDefault="00151457">
      <w:pPr>
        <w:pStyle w:val="Zkladntext"/>
        <w:spacing w:before="11"/>
        <w:rPr>
          <w:sz w:val="19"/>
        </w:rPr>
      </w:pPr>
    </w:p>
    <w:p w14:paraId="13AB17E5" w14:textId="77777777" w:rsidR="00151457" w:rsidRDefault="00B47BC2">
      <w:pPr>
        <w:pStyle w:val="Odstavecseseznamem"/>
        <w:numPr>
          <w:ilvl w:val="0"/>
          <w:numId w:val="2"/>
        </w:numPr>
        <w:tabs>
          <w:tab w:val="left" w:pos="557"/>
        </w:tabs>
        <w:ind w:left="556" w:right="104" w:hanging="360"/>
        <w:jc w:val="both"/>
        <w:rPr>
          <w:sz w:val="20"/>
        </w:rPr>
      </w:pPr>
      <w:r>
        <w:rPr>
          <w:sz w:val="20"/>
        </w:rPr>
        <w:t>Zhotovitel se zavazuje zachovat důvěrnost informací, které se dozví v souvislosti s 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nebo prováděním díla, nejsou-li veřejné dostupné, a nezpřístupnit takové informace žádné třetí</w:t>
      </w:r>
      <w:r>
        <w:rPr>
          <w:spacing w:val="1"/>
          <w:sz w:val="20"/>
        </w:rPr>
        <w:t xml:space="preserve"> </w:t>
      </w:r>
      <w:r>
        <w:rPr>
          <w:sz w:val="20"/>
        </w:rPr>
        <w:t>osobě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GR.</w:t>
      </w:r>
      <w:r>
        <w:rPr>
          <w:spacing w:val="1"/>
          <w:sz w:val="20"/>
        </w:rPr>
        <w:t xml:space="preserve"> </w:t>
      </w:r>
      <w:r>
        <w:rPr>
          <w:sz w:val="20"/>
        </w:rPr>
        <w:t>Tato povinnost</w:t>
      </w:r>
      <w:r>
        <w:rPr>
          <w:spacing w:val="-2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vá i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14:paraId="13AB17E6" w14:textId="77777777" w:rsidR="00151457" w:rsidRDefault="00151457">
      <w:pPr>
        <w:pStyle w:val="Zkladntext"/>
        <w:spacing w:before="11"/>
        <w:rPr>
          <w:sz w:val="19"/>
        </w:rPr>
      </w:pPr>
    </w:p>
    <w:p w14:paraId="13AB17E7" w14:textId="77777777" w:rsidR="00151457" w:rsidRDefault="00B47BC2">
      <w:pPr>
        <w:spacing w:line="244" w:lineRule="auto"/>
        <w:ind w:left="3769" w:right="3680" w:firstLine="465"/>
        <w:rPr>
          <w:b/>
          <w:sz w:val="20"/>
        </w:rPr>
      </w:pPr>
      <w:r>
        <w:rPr>
          <w:b/>
          <w:sz w:val="20"/>
        </w:rPr>
        <w:t>Článek II.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Platnost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účinnost</w:t>
      </w:r>
    </w:p>
    <w:p w14:paraId="13AB17E8" w14:textId="77777777" w:rsidR="00151457" w:rsidRDefault="00151457">
      <w:pPr>
        <w:pStyle w:val="Zkladntext"/>
        <w:spacing w:before="3"/>
        <w:rPr>
          <w:b/>
          <w:sz w:val="19"/>
        </w:rPr>
      </w:pPr>
    </w:p>
    <w:p w14:paraId="13AB17E9" w14:textId="77777777" w:rsidR="00151457" w:rsidRDefault="00B47BC2">
      <w:pPr>
        <w:pStyle w:val="Zkladntext"/>
        <w:ind w:left="479" w:right="111" w:hanging="360"/>
        <w:jc w:val="both"/>
      </w:pPr>
      <w:r>
        <w:t>1.</w:t>
      </w:r>
      <w:r>
        <w:rPr>
          <w:spacing w:val="1"/>
        </w:rPr>
        <w:t xml:space="preserve"> </w:t>
      </w:r>
      <w:r>
        <w:t>Tato smlouva nabývá platnosti uzavřením a účinnosti uveřejněním v registru smluv podle zákona č.</w:t>
      </w:r>
      <w:r>
        <w:rPr>
          <w:spacing w:val="-60"/>
        </w:rPr>
        <w:t xml:space="preserve"> </w:t>
      </w:r>
      <w:r>
        <w:t>340/2015 Sb., ve znění pozdějších předpisů. Uveřejnění této smlouvy v registru smluv podle zákona</w:t>
      </w:r>
      <w:r>
        <w:rPr>
          <w:spacing w:val="-6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340/2015</w:t>
      </w:r>
      <w:r>
        <w:rPr>
          <w:spacing w:val="-7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zajistí</w:t>
      </w:r>
      <w:r>
        <w:rPr>
          <w:spacing w:val="-6"/>
        </w:rPr>
        <w:t xml:space="preserve"> </w:t>
      </w:r>
      <w:r>
        <w:t>GR.</w:t>
      </w:r>
      <w:r>
        <w:rPr>
          <w:spacing w:val="-6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konstatují,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60"/>
        </w:rPr>
        <w:t xml:space="preserve"> </w:t>
      </w:r>
      <w:r>
        <w:t>neobsahuje ujednání, která by neměla být uveřejněna v registru smluv podle zákona č. 340/2015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9"/>
        </w:rPr>
        <w:t xml:space="preserve"> </w:t>
      </w:r>
      <w:r>
        <w:rPr>
          <w:spacing w:val="-1"/>
        </w:rPr>
        <w:t>znění</w:t>
      </w:r>
      <w:r>
        <w:rPr>
          <w:spacing w:val="-13"/>
        </w:rPr>
        <w:t xml:space="preserve"> </w:t>
      </w:r>
      <w:r>
        <w:rPr>
          <w:spacing w:val="-1"/>
        </w:rPr>
        <w:t>pozdějších</w:t>
      </w:r>
      <w:r>
        <w:rPr>
          <w:spacing w:val="-16"/>
        </w:rPr>
        <w:t xml:space="preserve"> </w:t>
      </w:r>
      <w:r>
        <w:rPr>
          <w:spacing w:val="-1"/>
        </w:rPr>
        <w:t>předpisů.</w:t>
      </w:r>
      <w:r>
        <w:rPr>
          <w:spacing w:val="-18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strana,</w:t>
      </w:r>
      <w:r>
        <w:rPr>
          <w:spacing w:val="-14"/>
        </w:rPr>
        <w:t xml:space="preserve"> </w:t>
      </w:r>
      <w:r>
        <w:t>která</w:t>
      </w:r>
      <w:r>
        <w:rPr>
          <w:spacing w:val="-19"/>
        </w:rPr>
        <w:t xml:space="preserve"> </w:t>
      </w:r>
      <w:r>
        <w:t>pos</w:t>
      </w:r>
      <w:r>
        <w:t>kytla</w:t>
      </w:r>
      <w:r>
        <w:rPr>
          <w:spacing w:val="-1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nějaké</w:t>
      </w:r>
      <w:r>
        <w:rPr>
          <w:spacing w:val="-15"/>
        </w:rPr>
        <w:t xml:space="preserve"> </w:t>
      </w:r>
      <w:r>
        <w:t>osobní</w:t>
      </w:r>
      <w:r>
        <w:rPr>
          <w:spacing w:val="-17"/>
        </w:rPr>
        <w:t xml:space="preserve"> </w:t>
      </w:r>
      <w:r>
        <w:t>údaje,</w:t>
      </w:r>
      <w:r>
        <w:rPr>
          <w:spacing w:val="-60"/>
        </w:rPr>
        <w:t xml:space="preserve"> </w:t>
      </w:r>
      <w:r>
        <w:t>souhlasí s jejich uvedením v textu smlouvy uveřejněném v registru smluv podle zákona č. 340/2015</w:t>
      </w:r>
      <w:r>
        <w:rPr>
          <w:spacing w:val="-61"/>
        </w:rPr>
        <w:t xml:space="preserve"> </w:t>
      </w:r>
      <w:r>
        <w:t>Sb., ve znění pozdějších předpisů; jestliže poskytla nějaké osobní údaje týkající se třetí osoby,</w:t>
      </w:r>
      <w:r>
        <w:rPr>
          <w:spacing w:val="1"/>
        </w:rPr>
        <w:t xml:space="preserve"> </w:t>
      </w:r>
      <w:r>
        <w:rPr>
          <w:spacing w:val="-1"/>
        </w:rPr>
        <w:t>prohlašuje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odpovídá</w:t>
      </w:r>
      <w:r>
        <w:rPr>
          <w:spacing w:val="-19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9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má</w:t>
      </w:r>
      <w:r>
        <w:rPr>
          <w:spacing w:val="-20"/>
        </w:rPr>
        <w:t xml:space="preserve"> </w:t>
      </w:r>
      <w:r>
        <w:t>takový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dotčené</w:t>
      </w:r>
      <w:r>
        <w:rPr>
          <w:spacing w:val="-16"/>
        </w:rPr>
        <w:t xml:space="preserve"> </w:t>
      </w:r>
      <w:r>
        <w:t>třetí</w:t>
      </w:r>
      <w:r>
        <w:rPr>
          <w:spacing w:val="-19"/>
        </w:rPr>
        <w:t xml:space="preserve"> </w:t>
      </w:r>
      <w:r>
        <w:t>osoby,</w:t>
      </w:r>
      <w:r>
        <w:rPr>
          <w:spacing w:val="-17"/>
        </w:rPr>
        <w:t xml:space="preserve"> </w:t>
      </w:r>
      <w:r>
        <w:t>ledaže</w:t>
      </w:r>
      <w:r>
        <w:rPr>
          <w:spacing w:val="-20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dotčené</w:t>
      </w:r>
      <w:r>
        <w:rPr>
          <w:spacing w:val="-60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osoby nebyl</w:t>
      </w:r>
      <w:r>
        <w:rPr>
          <w:spacing w:val="1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nutný.</w:t>
      </w:r>
    </w:p>
    <w:p w14:paraId="13AB17EA" w14:textId="77777777" w:rsidR="00151457" w:rsidRPr="00F21428" w:rsidRDefault="00151457">
      <w:pPr>
        <w:pStyle w:val="Zkladntext"/>
        <w:spacing w:before="8"/>
      </w:pPr>
    </w:p>
    <w:p w14:paraId="13AB17EB" w14:textId="77777777" w:rsidR="00151457" w:rsidRDefault="00B47BC2">
      <w:pPr>
        <w:spacing w:before="102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III.</w:t>
      </w:r>
    </w:p>
    <w:p w14:paraId="13AB17EC" w14:textId="77777777" w:rsidR="00151457" w:rsidRDefault="00B47BC2">
      <w:pPr>
        <w:spacing w:before="3"/>
        <w:ind w:left="1171" w:right="1089"/>
        <w:jc w:val="center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14:paraId="13AB17ED" w14:textId="77777777" w:rsidR="00151457" w:rsidRDefault="00151457">
      <w:pPr>
        <w:pStyle w:val="Zkladntext"/>
        <w:spacing w:before="10"/>
        <w:rPr>
          <w:b/>
          <w:sz w:val="19"/>
        </w:rPr>
      </w:pPr>
    </w:p>
    <w:p w14:paraId="13AB17EE" w14:textId="77777777" w:rsidR="00151457" w:rsidRDefault="00B47BC2">
      <w:pPr>
        <w:pStyle w:val="Odstavecseseznamem"/>
        <w:numPr>
          <w:ilvl w:val="0"/>
          <w:numId w:val="1"/>
        </w:numPr>
        <w:tabs>
          <w:tab w:val="left" w:pos="557"/>
        </w:tabs>
        <w:ind w:right="107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řídí</w:t>
      </w:r>
      <w:r>
        <w:rPr>
          <w:spacing w:val="22"/>
          <w:sz w:val="20"/>
        </w:rPr>
        <w:t xml:space="preserve"> </w:t>
      </w:r>
      <w:r>
        <w:rPr>
          <w:sz w:val="20"/>
        </w:rPr>
        <w:t>právním</w:t>
      </w:r>
      <w:r>
        <w:rPr>
          <w:spacing w:val="19"/>
          <w:sz w:val="20"/>
        </w:rPr>
        <w:t xml:space="preserve"> </w:t>
      </w:r>
      <w:r>
        <w:rPr>
          <w:sz w:val="20"/>
        </w:rPr>
        <w:t>řádem</w:t>
      </w:r>
      <w:r>
        <w:rPr>
          <w:spacing w:val="18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republiky,</w:t>
      </w:r>
      <w:r>
        <w:rPr>
          <w:spacing w:val="17"/>
          <w:sz w:val="20"/>
        </w:rPr>
        <w:t xml:space="preserve"> </w:t>
      </w:r>
      <w:r>
        <w:rPr>
          <w:sz w:val="20"/>
        </w:rPr>
        <w:t>zejména</w:t>
      </w:r>
      <w:r>
        <w:rPr>
          <w:spacing w:val="20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2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60"/>
          <w:sz w:val="20"/>
        </w:rPr>
        <w:t xml:space="preserve"> </w:t>
      </w:r>
      <w:r>
        <w:rPr>
          <w:sz w:val="20"/>
        </w:rPr>
        <w:t>č.</w:t>
      </w:r>
      <w:r>
        <w:rPr>
          <w:sz w:val="20"/>
        </w:rPr>
        <w:t xml:space="preserve"> 89/2012 Sb., občanského zákoníku, ve znění pozdějších předpisů. Veškeré případné spory z ní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 budou</w:t>
      </w:r>
      <w:r>
        <w:rPr>
          <w:spacing w:val="-3"/>
          <w:sz w:val="20"/>
        </w:rPr>
        <w:t xml:space="preserve"> </w:t>
      </w:r>
      <w:r>
        <w:rPr>
          <w:sz w:val="20"/>
        </w:rPr>
        <w:t>rozhodnuty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"/>
          <w:sz w:val="20"/>
        </w:rPr>
        <w:t xml:space="preserve"> </w:t>
      </w:r>
      <w:r>
        <w:rPr>
          <w:sz w:val="20"/>
        </w:rPr>
        <w:t>soudy</w:t>
      </w:r>
      <w:r>
        <w:rPr>
          <w:spacing w:val="3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14:paraId="13AB17EF" w14:textId="77777777" w:rsidR="00151457" w:rsidRDefault="00151457">
      <w:pPr>
        <w:pStyle w:val="Zkladntext"/>
        <w:spacing w:before="11"/>
        <w:rPr>
          <w:sz w:val="19"/>
        </w:rPr>
      </w:pPr>
    </w:p>
    <w:p w14:paraId="13AB17F0" w14:textId="77777777" w:rsidR="00151457" w:rsidRDefault="00B47BC2">
      <w:pPr>
        <w:pStyle w:val="Odstavecseseznamem"/>
        <w:numPr>
          <w:ilvl w:val="0"/>
          <w:numId w:val="1"/>
        </w:numPr>
        <w:tabs>
          <w:tab w:val="left" w:pos="557"/>
        </w:tabs>
        <w:ind w:right="110"/>
        <w:jc w:val="both"/>
        <w:rPr>
          <w:sz w:val="20"/>
        </w:rPr>
      </w:pPr>
      <w:r>
        <w:rPr>
          <w:sz w:val="20"/>
        </w:rPr>
        <w:t>V případě, že by některé ustanovení této smlouvy bylo shledáno neplatným, ne</w:t>
      </w:r>
      <w:r>
        <w:rPr>
          <w:sz w:val="20"/>
        </w:rPr>
        <w:t>účinným nebo</w:t>
      </w:r>
      <w:r>
        <w:rPr>
          <w:spacing w:val="1"/>
          <w:sz w:val="20"/>
        </w:rPr>
        <w:t xml:space="preserve"> </w:t>
      </w:r>
      <w:r>
        <w:rPr>
          <w:sz w:val="20"/>
        </w:rPr>
        <w:t>nevynutitelným, se smluvní strany zavazují nahradit takové ustanovení ustanovením platným,</w:t>
      </w:r>
      <w:r>
        <w:rPr>
          <w:spacing w:val="1"/>
          <w:sz w:val="20"/>
        </w:rPr>
        <w:t xml:space="preserve"> </w:t>
      </w:r>
      <w:r>
        <w:rPr>
          <w:sz w:val="20"/>
        </w:rPr>
        <w:t>účinným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vynutitelným,</w:t>
      </w:r>
      <w:r>
        <w:rPr>
          <w:spacing w:val="-11"/>
          <w:sz w:val="20"/>
        </w:rPr>
        <w:t xml:space="preserve"> </w:t>
      </w:r>
      <w:r>
        <w:rPr>
          <w:sz w:val="20"/>
        </w:rPr>
        <w:t>jehož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totožný,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pacing w:val="-7"/>
          <w:sz w:val="20"/>
        </w:rPr>
        <w:t xml:space="preserve"> </w:t>
      </w:r>
      <w:r>
        <w:rPr>
          <w:sz w:val="20"/>
        </w:rPr>
        <w:t>nejbližší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významu</w:t>
      </w:r>
      <w:r>
        <w:rPr>
          <w:spacing w:val="-60"/>
          <w:sz w:val="20"/>
        </w:rPr>
        <w:t xml:space="preserve"> </w:t>
      </w:r>
      <w:r>
        <w:rPr>
          <w:sz w:val="20"/>
        </w:rPr>
        <w:t>ustanovení neplatného, neúčinného nebo</w:t>
      </w:r>
      <w:r>
        <w:rPr>
          <w:spacing w:val="-1"/>
          <w:sz w:val="20"/>
        </w:rPr>
        <w:t xml:space="preserve"> </w:t>
      </w:r>
      <w:r>
        <w:rPr>
          <w:sz w:val="20"/>
        </w:rPr>
        <w:t>nevynutitelného.</w:t>
      </w:r>
    </w:p>
    <w:p w14:paraId="13AB17F1" w14:textId="77777777" w:rsidR="00151457" w:rsidRDefault="00151457">
      <w:pPr>
        <w:pStyle w:val="Zkladntext"/>
        <w:spacing w:before="3"/>
      </w:pPr>
    </w:p>
    <w:p w14:paraId="13AB17F2" w14:textId="77777777" w:rsidR="00151457" w:rsidRDefault="00B47BC2">
      <w:pPr>
        <w:pStyle w:val="Odstavecseseznamem"/>
        <w:numPr>
          <w:ilvl w:val="0"/>
          <w:numId w:val="1"/>
        </w:numPr>
        <w:tabs>
          <w:tab w:val="left" w:pos="557"/>
        </w:tabs>
        <w:ind w:hanging="36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dvou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provedeních,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nichž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strana</w:t>
      </w:r>
      <w:r>
        <w:rPr>
          <w:spacing w:val="-2"/>
          <w:sz w:val="20"/>
        </w:rPr>
        <w:t xml:space="preserve"> </w:t>
      </w:r>
      <w:r>
        <w:rPr>
          <w:sz w:val="20"/>
        </w:rPr>
        <w:t>obdrží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jednom.</w:t>
      </w:r>
    </w:p>
    <w:p w14:paraId="13AB17F3" w14:textId="77777777" w:rsidR="00151457" w:rsidRDefault="00151457">
      <w:pPr>
        <w:pStyle w:val="Zkladntext"/>
        <w:spacing w:before="9"/>
        <w:rPr>
          <w:sz w:val="19"/>
        </w:rPr>
      </w:pPr>
    </w:p>
    <w:p w14:paraId="13AB17F4" w14:textId="77777777" w:rsidR="00151457" w:rsidRDefault="00B47BC2">
      <w:pPr>
        <w:pStyle w:val="Odstavecseseznamem"/>
        <w:numPr>
          <w:ilvl w:val="0"/>
          <w:numId w:val="1"/>
        </w:numPr>
        <w:tabs>
          <w:tab w:val="left" w:pos="557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t>Veškeré změny a doplňky této smlouvy musejí být učiněny písemně formou číslovaných dodatků</w:t>
      </w:r>
      <w:r>
        <w:rPr>
          <w:spacing w:val="1"/>
          <w:sz w:val="20"/>
        </w:rPr>
        <w:t xml:space="preserve"> </w:t>
      </w:r>
      <w:r>
        <w:rPr>
          <w:sz w:val="20"/>
        </w:rPr>
        <w:t>podepsaných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1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stranami.</w:t>
      </w:r>
    </w:p>
    <w:p w14:paraId="13AB17F5" w14:textId="77777777" w:rsidR="00151457" w:rsidRDefault="00151457">
      <w:pPr>
        <w:pStyle w:val="Zkladntext"/>
        <w:spacing w:before="9"/>
        <w:rPr>
          <w:sz w:val="19"/>
        </w:rPr>
      </w:pPr>
    </w:p>
    <w:p w14:paraId="72C206FB" w14:textId="77777777" w:rsidR="00F21428" w:rsidRDefault="00F21428">
      <w:pPr>
        <w:pStyle w:val="Zkladntext"/>
        <w:spacing w:before="9"/>
        <w:rPr>
          <w:sz w:val="19"/>
        </w:rPr>
      </w:pPr>
    </w:p>
    <w:p w14:paraId="4F472CAE" w14:textId="77777777" w:rsidR="00F21428" w:rsidRDefault="00F21428">
      <w:pPr>
        <w:pStyle w:val="Zkladntext"/>
        <w:spacing w:before="9"/>
        <w:rPr>
          <w:sz w:val="19"/>
        </w:rPr>
      </w:pPr>
    </w:p>
    <w:p w14:paraId="13AB17F6" w14:textId="77777777" w:rsidR="00151457" w:rsidRDefault="00B47BC2">
      <w:pPr>
        <w:pStyle w:val="Zkladntext"/>
        <w:ind w:left="556"/>
      </w:pPr>
      <w:r>
        <w:lastRenderedPageBreak/>
        <w:t>Příloha:</w:t>
      </w:r>
    </w:p>
    <w:p w14:paraId="13AB17F7" w14:textId="77777777" w:rsidR="00151457" w:rsidRDefault="00B47BC2" w:rsidP="003F1705">
      <w:pPr>
        <w:pStyle w:val="Odstavecseseznamem"/>
        <w:numPr>
          <w:ilvl w:val="1"/>
          <w:numId w:val="1"/>
        </w:numPr>
        <w:spacing w:before="3"/>
        <w:ind w:left="1701"/>
        <w:rPr>
          <w:sz w:val="20"/>
        </w:rPr>
      </w:pPr>
      <w:r>
        <w:rPr>
          <w:sz w:val="20"/>
        </w:rPr>
        <w:t>Cenová</w:t>
      </w:r>
      <w:r>
        <w:rPr>
          <w:spacing w:val="-1"/>
          <w:sz w:val="20"/>
        </w:rPr>
        <w:t xml:space="preserve"> </w:t>
      </w:r>
      <w:r>
        <w:rPr>
          <w:sz w:val="20"/>
        </w:rPr>
        <w:t>nabídka</w:t>
      </w:r>
    </w:p>
    <w:p w14:paraId="13AB17F8" w14:textId="77777777" w:rsidR="003F1705" w:rsidRDefault="00B47BC2" w:rsidP="003F1705">
      <w:pPr>
        <w:pStyle w:val="Odstavecseseznamem"/>
        <w:numPr>
          <w:ilvl w:val="1"/>
          <w:numId w:val="1"/>
        </w:numPr>
        <w:tabs>
          <w:tab w:val="left" w:pos="1980"/>
        </w:tabs>
        <w:ind w:left="1701"/>
        <w:rPr>
          <w:sz w:val="20"/>
        </w:rPr>
      </w:pPr>
      <w:r w:rsidRPr="003F1705">
        <w:rPr>
          <w:sz w:val="20"/>
        </w:rPr>
        <w:t>Po</w:t>
      </w:r>
      <w:r>
        <w:rPr>
          <w:sz w:val="20"/>
        </w:rPr>
        <w:t>dklady pro instalaci</w:t>
      </w:r>
    </w:p>
    <w:p w14:paraId="13AB17F9" w14:textId="77777777" w:rsidR="003F1705" w:rsidRPr="003F1705" w:rsidRDefault="003F1705" w:rsidP="003F1705">
      <w:pPr>
        <w:tabs>
          <w:tab w:val="left" w:pos="1980"/>
        </w:tabs>
        <w:rPr>
          <w:sz w:val="20"/>
        </w:rPr>
      </w:pPr>
    </w:p>
    <w:p w14:paraId="13AB17FA" w14:textId="77777777" w:rsidR="003F1705" w:rsidRDefault="003F1705" w:rsidP="003F1705">
      <w:pPr>
        <w:tabs>
          <w:tab w:val="left" w:pos="1980"/>
        </w:tabs>
        <w:rPr>
          <w:spacing w:val="-60"/>
          <w:sz w:val="20"/>
        </w:rPr>
      </w:pPr>
    </w:p>
    <w:p w14:paraId="13AB17FB" w14:textId="5CD3A655" w:rsidR="00151457" w:rsidRDefault="00B47BC2" w:rsidP="003F1705">
      <w:pPr>
        <w:tabs>
          <w:tab w:val="left" w:pos="1980"/>
        </w:tabs>
        <w:rPr>
          <w:sz w:val="20"/>
        </w:rPr>
      </w:pPr>
      <w:r>
        <w:rPr>
          <w:sz w:val="20"/>
        </w:rPr>
        <w:t xml:space="preserve">          </w:t>
      </w:r>
      <w:r w:rsidR="00C54A24">
        <w:rPr>
          <w:sz w:val="20"/>
        </w:rPr>
        <w:t>V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Praze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dne</w:t>
      </w:r>
      <w:r w:rsidR="00C54A24">
        <w:rPr>
          <w:spacing w:val="-1"/>
          <w:sz w:val="20"/>
        </w:rPr>
        <w:t xml:space="preserve"> </w:t>
      </w:r>
      <w:r w:rsidR="00F21428">
        <w:rPr>
          <w:sz w:val="20"/>
        </w:rPr>
        <w:t>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</w:t>
      </w:r>
      <w:r>
        <w:rPr>
          <w:spacing w:val="-1"/>
          <w:sz w:val="20"/>
        </w:rPr>
        <w:t xml:space="preserve"> </w:t>
      </w:r>
      <w:r w:rsidR="00F21428">
        <w:rPr>
          <w:sz w:val="20"/>
        </w:rPr>
        <w:t>Praze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 w:rsidR="00F21428">
        <w:rPr>
          <w:sz w:val="20"/>
        </w:rPr>
        <w:t>____________________</w:t>
      </w:r>
    </w:p>
    <w:p w14:paraId="13AB17FC" w14:textId="77777777" w:rsidR="00107740" w:rsidRDefault="00107740" w:rsidP="00107740">
      <w:pPr>
        <w:tabs>
          <w:tab w:val="left" w:pos="1756"/>
          <w:tab w:val="left" w:pos="1757"/>
        </w:tabs>
        <w:spacing w:before="4" w:line="720" w:lineRule="auto"/>
        <w:ind w:left="196" w:right="5816"/>
        <w:rPr>
          <w:sz w:val="20"/>
        </w:rPr>
      </w:pPr>
    </w:p>
    <w:p w14:paraId="3DCC5482" w14:textId="77777777" w:rsidR="00F21428" w:rsidRPr="00107740" w:rsidRDefault="00F21428" w:rsidP="00107740">
      <w:pPr>
        <w:tabs>
          <w:tab w:val="left" w:pos="1756"/>
          <w:tab w:val="left" w:pos="1757"/>
        </w:tabs>
        <w:spacing w:before="4" w:line="720" w:lineRule="auto"/>
        <w:ind w:left="196" w:right="5816"/>
        <w:rPr>
          <w:sz w:val="20"/>
        </w:rPr>
      </w:pPr>
    </w:p>
    <w:p w14:paraId="13AB17FD" w14:textId="77777777" w:rsidR="00481086" w:rsidRDefault="00B47BC2">
      <w:pPr>
        <w:pStyle w:val="Zkladntext"/>
        <w:tabs>
          <w:tab w:val="left" w:pos="6678"/>
          <w:tab w:val="left" w:pos="6827"/>
        </w:tabs>
        <w:spacing w:line="242" w:lineRule="auto"/>
        <w:ind w:left="1766" w:right="255" w:hanging="850"/>
        <w:rPr>
          <w:spacing w:val="-60"/>
        </w:rPr>
      </w:pPr>
      <w:r>
        <w:t xml:space="preserve">………………………………………                                          </w:t>
      </w:r>
      <w:r w:rsidR="00C54A24">
        <w:rPr>
          <w:spacing w:val="-1"/>
        </w:rPr>
        <w:t>………………………………………</w:t>
      </w:r>
      <w:r w:rsidR="00C54A24">
        <w:rPr>
          <w:spacing w:val="-60"/>
        </w:rPr>
        <w:t xml:space="preserve"> </w:t>
      </w:r>
      <w:r>
        <w:rPr>
          <w:spacing w:val="-60"/>
        </w:rPr>
        <w:t xml:space="preserve">    </w:t>
      </w:r>
    </w:p>
    <w:p w14:paraId="13AB17FE" w14:textId="77777777" w:rsidR="00151457" w:rsidRDefault="00B47BC2">
      <w:pPr>
        <w:pStyle w:val="Zkladntext"/>
        <w:tabs>
          <w:tab w:val="left" w:pos="6678"/>
          <w:tab w:val="left" w:pos="6827"/>
        </w:tabs>
        <w:spacing w:line="242" w:lineRule="auto"/>
        <w:ind w:left="1766" w:right="255" w:hanging="850"/>
      </w:pPr>
      <w:r>
        <w:rPr>
          <w:spacing w:val="-60"/>
        </w:rPr>
        <w:t xml:space="preserve">   </w:t>
      </w:r>
      <w:r>
        <w:rPr>
          <w:spacing w:val="-60"/>
        </w:rPr>
        <w:tab/>
      </w:r>
      <w:r w:rsidR="00C54A24">
        <w:t>GR</w:t>
      </w:r>
      <w:r w:rsidR="00C54A24">
        <w:tab/>
      </w:r>
      <w:r w:rsidR="003F1705">
        <w:t xml:space="preserve">  </w:t>
      </w:r>
      <w:r w:rsidR="00107740">
        <w:t>zhotovitel</w:t>
      </w:r>
    </w:p>
    <w:p w14:paraId="13AB17FF" w14:textId="040B15AC" w:rsidR="004D54FF" w:rsidRPr="00E17A98" w:rsidRDefault="00B47BC2" w:rsidP="004D54FF">
      <w:pPr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590D9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 w:rsidR="00590D95">
        <w:rPr>
          <w:rFonts w:asciiTheme="minorHAnsi" w:hAnsiTheme="minorHAnsi" w:cstheme="minorBidi"/>
          <w:highlight w:val="black"/>
        </w:rPr>
        <w:t>xxxx</w:t>
      </w:r>
      <w:r w:rsidR="00F21428">
        <w:rPr>
          <w:bCs/>
          <w:sz w:val="20"/>
          <w:szCs w:val="20"/>
        </w:rPr>
        <w:tab/>
      </w:r>
      <w:r w:rsidR="00F21428">
        <w:rPr>
          <w:bCs/>
          <w:sz w:val="20"/>
          <w:szCs w:val="20"/>
        </w:rPr>
        <w:tab/>
      </w:r>
      <w:r w:rsidR="00F21428">
        <w:rPr>
          <w:bCs/>
          <w:sz w:val="20"/>
          <w:szCs w:val="20"/>
        </w:rPr>
        <w:tab/>
      </w:r>
      <w:r w:rsidR="00F21428">
        <w:rPr>
          <w:bCs/>
          <w:sz w:val="20"/>
          <w:szCs w:val="20"/>
        </w:rPr>
        <w:tab/>
      </w:r>
      <w:r w:rsidR="00F21428">
        <w:rPr>
          <w:bCs/>
          <w:sz w:val="20"/>
          <w:szCs w:val="20"/>
        </w:rPr>
        <w:tab/>
      </w:r>
      <w:r w:rsidR="00590D95">
        <w:rPr>
          <w:bCs/>
          <w:sz w:val="20"/>
          <w:szCs w:val="20"/>
        </w:rPr>
        <w:tab/>
      </w:r>
      <w:r w:rsidR="00590D95">
        <w:rPr>
          <w:bCs/>
          <w:sz w:val="20"/>
          <w:szCs w:val="20"/>
        </w:rPr>
        <w:tab/>
      </w:r>
      <w:r w:rsidR="00F21428">
        <w:rPr>
          <w:bCs/>
          <w:sz w:val="20"/>
          <w:szCs w:val="20"/>
        </w:rPr>
        <w:t xml:space="preserve">   </w:t>
      </w:r>
      <w:r w:rsidR="00590D95">
        <w:rPr>
          <w:rFonts w:asciiTheme="minorHAnsi" w:hAnsiTheme="minorHAnsi" w:cstheme="minorBidi"/>
          <w:highlight w:val="black"/>
        </w:rPr>
        <w:t>xxxx</w:t>
      </w:r>
    </w:p>
    <w:p w14:paraId="13AB1800" w14:textId="38925AAF" w:rsidR="00151457" w:rsidRDefault="00B47BC2" w:rsidP="00F21428">
      <w:pPr>
        <w:pStyle w:val="Zkladntext"/>
        <w:tabs>
          <w:tab w:val="left" w:pos="5670"/>
        </w:tabs>
        <w:spacing w:line="239" w:lineRule="exact"/>
        <w:ind w:left="196"/>
      </w:pPr>
      <w:r>
        <w:t xml:space="preserve">           </w:t>
      </w:r>
      <w:r w:rsidR="00C54A24">
        <w:t>ředitel</w:t>
      </w:r>
      <w:r w:rsidR="004D54FF">
        <w:t>ka</w:t>
      </w:r>
      <w:r w:rsidR="00C54A24">
        <w:rPr>
          <w:spacing w:val="-6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  <w:r w:rsidR="00C54A24">
        <w:tab/>
      </w:r>
      <w:r w:rsidR="00F21428">
        <w:t>jednatel společnosti VETAMBER s.r.o.</w:t>
      </w:r>
    </w:p>
    <w:p w14:paraId="13AB1801" w14:textId="77777777" w:rsidR="00151457" w:rsidRDefault="00151457">
      <w:pPr>
        <w:pStyle w:val="Zkladntext"/>
        <w:rPr>
          <w:sz w:val="24"/>
        </w:rPr>
      </w:pPr>
    </w:p>
    <w:p w14:paraId="13AB1802" w14:textId="77777777" w:rsidR="00151457" w:rsidRDefault="00151457">
      <w:pPr>
        <w:pStyle w:val="Zkladntext"/>
        <w:spacing w:before="8"/>
        <w:rPr>
          <w:sz w:val="35"/>
        </w:rPr>
      </w:pPr>
    </w:p>
    <w:p w14:paraId="13AB1803" w14:textId="77777777" w:rsidR="00107740" w:rsidRDefault="00107740">
      <w:pPr>
        <w:pStyle w:val="Zkladntext"/>
        <w:spacing w:before="8"/>
        <w:rPr>
          <w:sz w:val="35"/>
        </w:rPr>
      </w:pPr>
    </w:p>
    <w:p w14:paraId="13AB1804" w14:textId="77777777" w:rsidR="00151457" w:rsidRDefault="00B47BC2">
      <w:pPr>
        <w:pStyle w:val="Zkladntext"/>
        <w:spacing w:line="242" w:lineRule="auto"/>
        <w:ind w:left="446" w:right="5582" w:firstLine="124"/>
        <w:sectPr w:rsidR="00151457" w:rsidSect="00373B33">
          <w:footerReference w:type="default" r:id="rId7"/>
          <w:pgSz w:w="11910" w:h="16840"/>
          <w:pgMar w:top="1320" w:right="1300" w:bottom="1140" w:left="1220" w:header="0" w:footer="942" w:gutter="0"/>
          <w:cols w:space="708"/>
        </w:sectPr>
      </w:pPr>
      <w:r>
        <w:t>………………………………………</w:t>
      </w:r>
      <w:r>
        <w:rPr>
          <w:spacing w:val="-60"/>
        </w:rPr>
        <w:t xml:space="preserve"> </w:t>
      </w:r>
      <w:r>
        <w:t>Vyhotovil 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správnost</w:t>
      </w:r>
      <w:r>
        <w:rPr>
          <w:spacing w:val="-2"/>
        </w:rPr>
        <w:t xml:space="preserve"> </w:t>
      </w:r>
      <w:r>
        <w:t>ručí:</w:t>
      </w:r>
    </w:p>
    <w:p w14:paraId="478E7BE2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40335542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C5A9BBF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B15AEE7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9E39674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B0FC55F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77139032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448FC154" w14:textId="77777777" w:rsidR="00EB0BCF" w:rsidRDefault="00EB0BCF">
      <w:pPr>
        <w:spacing w:before="7"/>
        <w:rPr>
          <w:rFonts w:ascii="Times New Roman" w:eastAsia="Times New Roman" w:hAnsi="Times New Roman" w:cs="Times New Roman"/>
          <w:sz w:val="20"/>
          <w:szCs w:val="24"/>
        </w:rPr>
      </w:pPr>
    </w:p>
    <w:p w14:paraId="59F89466" w14:textId="77777777" w:rsidR="00EB0BCF" w:rsidRDefault="00B47BC2">
      <w:pPr>
        <w:spacing w:before="92"/>
        <w:ind w:left="114" w:right="7008"/>
        <w:rPr>
          <w:rFonts w:ascii="Arial MT" w:eastAsia="Arial MT" w:hAnsi="Arial MT" w:cs="Arial MT"/>
          <w:sz w:val="28"/>
          <w:szCs w:val="28"/>
        </w:rPr>
      </w:pPr>
      <w:r>
        <w:pict w14:anchorId="238DE0B1">
          <v:group id="_x0000_s1030" style="position:absolute;left:0;text-align:left;margin-left:71.95pt;margin-top:-82.35pt;width:446.85pt;height:160.55pt;z-index:-251657216;mso-position-horizontal-relative:page" coordorigin="1439,-1647" coordsize="8937,32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39;top:-1647;width:3456;height:174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895;top:-1037;width:5473;height:2593" filled="f">
              <v:textbox inset="0,0,0,0">
                <w:txbxContent>
                  <w:p w14:paraId="0DD854A8" w14:textId="77777777" w:rsidR="00EB0BCF" w:rsidRDefault="00B47BC2">
                    <w:pPr>
                      <w:spacing w:before="233" w:line="550" w:lineRule="atLeast"/>
                      <w:ind w:left="752" w:right="2714"/>
                      <w:rPr>
                        <w:rFonts w:ascii="Times New Roman" w:eastAsia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Galerie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Rudolfinum. Alšovo nábřeží 12</w:t>
                    </w:r>
                  </w:p>
                  <w:p w14:paraId="3F3459B8" w14:textId="77777777" w:rsidR="00EB0BCF" w:rsidRDefault="00B47BC2">
                    <w:pPr>
                      <w:spacing w:line="276" w:lineRule="exact"/>
                      <w:ind w:left="752"/>
                      <w:rPr>
                        <w:rFonts w:ascii="Times New Roman" w:eastAsia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110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01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Praha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 w:eastAsia="Arial MT" w:hAnsi="Arial MT" w:cs="Arial MT"/>
          <w:spacing w:val="-8"/>
          <w:sz w:val="28"/>
          <w:szCs w:val="28"/>
        </w:rPr>
        <w:t>Prosluněná</w:t>
      </w:r>
      <w:r>
        <w:rPr>
          <w:rFonts w:ascii="Arial MT" w:eastAsia="Arial MT" w:hAnsi="Arial MT" w:cs="Arial MT"/>
          <w:spacing w:val="-12"/>
          <w:sz w:val="28"/>
          <w:szCs w:val="28"/>
        </w:rPr>
        <w:t xml:space="preserve"> </w:t>
      </w:r>
      <w:r>
        <w:rPr>
          <w:rFonts w:ascii="Arial MT" w:eastAsia="Arial MT" w:hAnsi="Arial MT" w:cs="Arial MT"/>
          <w:spacing w:val="-8"/>
          <w:sz w:val="28"/>
          <w:szCs w:val="28"/>
        </w:rPr>
        <w:t xml:space="preserve">558/7 </w:t>
      </w:r>
      <w:r>
        <w:rPr>
          <w:rFonts w:ascii="Arial MT" w:eastAsia="Arial MT" w:hAnsi="Arial MT" w:cs="Arial MT"/>
          <w:sz w:val="28"/>
          <w:szCs w:val="28"/>
          <w:u w:val="single"/>
        </w:rPr>
        <w:t>152 00 Praha 5</w:t>
      </w:r>
    </w:p>
    <w:p w14:paraId="155185B3" w14:textId="77777777" w:rsidR="00EB0BCF" w:rsidRDefault="00EB0BCF">
      <w:pPr>
        <w:spacing w:before="3"/>
        <w:rPr>
          <w:rFonts w:ascii="Arial MT" w:eastAsia="Times New Roman" w:hAnsi="Times New Roman" w:cs="Times New Roman"/>
          <w:sz w:val="16"/>
          <w:szCs w:val="24"/>
        </w:rPr>
      </w:pPr>
    </w:p>
    <w:p w14:paraId="7382D6D3" w14:textId="77777777" w:rsidR="00EB0BCF" w:rsidRDefault="00B47BC2">
      <w:pPr>
        <w:pStyle w:val="Nadpis1"/>
        <w:spacing w:before="92" w:line="276" w:lineRule="exact"/>
        <w:ind w:left="114" w:firstLine="0"/>
        <w:rPr>
          <w:rFonts w:ascii="Arial"/>
        </w:rPr>
      </w:pPr>
      <w:r>
        <w:rPr>
          <w:rFonts w:ascii="Arial"/>
        </w:rPr>
        <w:t>Tel: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602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141</w:t>
      </w:r>
      <w:r>
        <w:rPr>
          <w:rFonts w:ascii="Arial"/>
          <w:spacing w:val="-5"/>
        </w:rPr>
        <w:t xml:space="preserve"> 904</w:t>
      </w:r>
    </w:p>
    <w:p w14:paraId="7D7862B2" w14:textId="77777777" w:rsidR="00EB0BCF" w:rsidRDefault="00B47BC2">
      <w:pPr>
        <w:spacing w:line="230" w:lineRule="exact"/>
        <w:ind w:left="114"/>
        <w:rPr>
          <w:rFonts w:ascii="Arial" w:eastAsia="Times New Roman" w:hAnsi="Times New Roman" w:cs="Times New Roman"/>
          <w:b/>
          <w:sz w:val="20"/>
        </w:rPr>
      </w:pPr>
      <w:r>
        <w:rPr>
          <w:rFonts w:ascii="Arial" w:eastAsia="Times New Roman" w:hAnsi="Times New Roman" w:cs="Times New Roman"/>
          <w:b/>
          <w:sz w:val="20"/>
        </w:rPr>
        <w:t>Email:</w:t>
      </w:r>
      <w:r>
        <w:rPr>
          <w:rFonts w:ascii="Arial" w:eastAsia="Times New Roman" w:hAnsi="Times New Roman" w:cs="Times New Roman"/>
          <w:b/>
          <w:spacing w:val="-11"/>
          <w:sz w:val="20"/>
        </w:rPr>
        <w:t xml:space="preserve"> </w:t>
      </w:r>
      <w:hyperlink r:id="rId9">
        <w:r>
          <w:rPr>
            <w:rFonts w:ascii="Arial" w:eastAsia="Times New Roman" w:hAnsi="Times New Roman" w:cs="Times New Roman"/>
            <w:b/>
            <w:spacing w:val="-2"/>
            <w:sz w:val="20"/>
          </w:rPr>
          <w:t>vetamber@volny.cz</w:t>
        </w:r>
      </w:hyperlink>
    </w:p>
    <w:p w14:paraId="0E6F4539" w14:textId="77777777" w:rsidR="00EB0BCF" w:rsidRDefault="00EB0BCF">
      <w:pPr>
        <w:rPr>
          <w:rFonts w:ascii="Arial" w:eastAsia="Times New Roman" w:hAnsi="Times New Roman" w:cs="Times New Roman"/>
          <w:b/>
          <w:sz w:val="20"/>
          <w:szCs w:val="24"/>
        </w:rPr>
      </w:pPr>
    </w:p>
    <w:p w14:paraId="5DBF473D" w14:textId="77777777" w:rsidR="00EB0BCF" w:rsidRDefault="00EB0BCF">
      <w:pPr>
        <w:rPr>
          <w:rFonts w:ascii="Arial" w:eastAsia="Times New Roman" w:hAnsi="Times New Roman" w:cs="Times New Roman"/>
          <w:b/>
          <w:sz w:val="20"/>
          <w:szCs w:val="24"/>
        </w:rPr>
      </w:pPr>
    </w:p>
    <w:p w14:paraId="0E1CDD75" w14:textId="77777777" w:rsidR="00EB0BCF" w:rsidRDefault="00EB0BCF">
      <w:pPr>
        <w:rPr>
          <w:rFonts w:ascii="Arial" w:eastAsia="Times New Roman" w:hAnsi="Times New Roman" w:cs="Times New Roman"/>
          <w:b/>
          <w:sz w:val="20"/>
          <w:szCs w:val="24"/>
        </w:rPr>
      </w:pPr>
    </w:p>
    <w:p w14:paraId="0468935F" w14:textId="77777777" w:rsidR="00EB0BCF" w:rsidRDefault="00EB0BCF">
      <w:pPr>
        <w:spacing w:before="7"/>
        <w:rPr>
          <w:rFonts w:ascii="Arial" w:eastAsia="Times New Roman" w:hAnsi="Times New Roman" w:cs="Times New Roman"/>
          <w:b/>
          <w:sz w:val="21"/>
          <w:szCs w:val="24"/>
        </w:rPr>
      </w:pPr>
    </w:p>
    <w:p w14:paraId="3AEA4A07" w14:textId="77777777" w:rsidR="00EB0BCF" w:rsidRDefault="00B47BC2">
      <w:pPr>
        <w:tabs>
          <w:tab w:val="left" w:pos="7659"/>
        </w:tabs>
        <w:spacing w:before="90"/>
        <w:ind w:left="3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VTM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99/24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18.06.2024</w:t>
      </w:r>
    </w:p>
    <w:p w14:paraId="4926AFF5" w14:textId="77777777" w:rsidR="00EB0BCF" w:rsidRDefault="00EB0BCF">
      <w:pPr>
        <w:spacing w:before="2"/>
        <w:rPr>
          <w:rFonts w:ascii="Times New Roman" w:eastAsia="Times New Roman" w:hAnsi="Times New Roman" w:cs="Times New Roman"/>
          <w:sz w:val="34"/>
          <w:szCs w:val="24"/>
        </w:rPr>
      </w:pPr>
    </w:p>
    <w:p w14:paraId="6C39136E" w14:textId="77777777" w:rsidR="00EB0BCF" w:rsidRDefault="00B47BC2">
      <w:pPr>
        <w:pStyle w:val="Nadpis1"/>
        <w:ind w:left="1130" w:firstLine="0"/>
      </w:pPr>
      <w:r>
        <w:t>Cenová</w:t>
      </w:r>
      <w:r>
        <w:rPr>
          <w:spacing w:val="-4"/>
        </w:rPr>
        <w:t xml:space="preserve"> </w:t>
      </w:r>
      <w:r>
        <w:t>kalkulace:</w:t>
      </w:r>
      <w:r>
        <w:rPr>
          <w:spacing w:val="-4"/>
        </w:rPr>
        <w:t xml:space="preserve"> </w:t>
      </w:r>
      <w:r>
        <w:t>Rudolfinum</w:t>
      </w:r>
      <w:r>
        <w:rPr>
          <w:spacing w:val="-2"/>
        </w:rPr>
        <w:t xml:space="preserve"> </w:t>
      </w:r>
      <w:r>
        <w:t>výstava</w:t>
      </w:r>
      <w:r>
        <w:rPr>
          <w:spacing w:val="-4"/>
        </w:rPr>
        <w:t xml:space="preserve"> </w:t>
      </w:r>
      <w:r>
        <w:t>„Anthony</w:t>
      </w:r>
      <w:r>
        <w:rPr>
          <w:spacing w:val="-3"/>
        </w:rPr>
        <w:t xml:space="preserve"> </w:t>
      </w:r>
      <w:r>
        <w:rPr>
          <w:spacing w:val="-2"/>
        </w:rPr>
        <w:t>Gormley“</w:t>
      </w:r>
    </w:p>
    <w:p w14:paraId="64AB6376" w14:textId="77777777" w:rsidR="00EB0BCF" w:rsidRDefault="00EB0BC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3937D" w14:textId="77777777" w:rsidR="00EB0BCF" w:rsidRDefault="00B47BC2">
      <w:pPr>
        <w:pStyle w:val="Odstavecseseznamem"/>
        <w:numPr>
          <w:ilvl w:val="0"/>
          <w:numId w:val="4"/>
        </w:numPr>
        <w:tabs>
          <w:tab w:val="left" w:pos="497"/>
        </w:tabs>
        <w:ind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Místnost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č.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>1</w:t>
      </w:r>
    </w:p>
    <w:p w14:paraId="700DF248" w14:textId="7C3C71DD" w:rsidR="00EB0BCF" w:rsidRDefault="00B47BC2">
      <w:pPr>
        <w:ind w:left="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Vybalení,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rozmístění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instalace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zarámovaných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kreseb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různých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rozměrů,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velikosti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cca </w:t>
      </w:r>
      <w:r w:rsidR="002167AE"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</w:p>
    <w:p w14:paraId="6214A61F" w14:textId="77777777" w:rsidR="00EB0BCF" w:rsidRDefault="00B47BC2">
      <w:pPr>
        <w:spacing w:before="1"/>
        <w:ind w:right="8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850,00Kč</w:t>
      </w:r>
    </w:p>
    <w:p w14:paraId="4D35D7BD" w14:textId="77777777" w:rsidR="00EB0BCF" w:rsidRDefault="00EB0BCF">
      <w:pPr>
        <w:spacing w:before="11"/>
        <w:rPr>
          <w:rFonts w:ascii="Times New Roman" w:eastAsia="Times New Roman" w:hAnsi="Times New Roman" w:cs="Times New Roman"/>
          <w:sz w:val="23"/>
          <w:szCs w:val="24"/>
        </w:rPr>
      </w:pPr>
    </w:p>
    <w:p w14:paraId="25A25DC1" w14:textId="77777777" w:rsidR="00EB0BCF" w:rsidRDefault="00B47BC2">
      <w:pPr>
        <w:pStyle w:val="Nadpis1"/>
        <w:numPr>
          <w:ilvl w:val="0"/>
          <w:numId w:val="4"/>
        </w:numPr>
        <w:tabs>
          <w:tab w:val="left" w:pos="497"/>
        </w:tabs>
        <w:ind w:hanging="361"/>
      </w:pPr>
      <w:r>
        <w:t>Místnost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60F384C3" w14:textId="19EB79DA" w:rsidR="00EB0BCF" w:rsidRDefault="00B47BC2">
      <w:pPr>
        <w:ind w:left="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Vybalení, sestavení díla po celé místnosti (kruhy), příprava </w:t>
      </w:r>
      <w:r w:rsidR="002167AE">
        <w:rPr>
          <w:rFonts w:asciiTheme="minorHAnsi" w:hAnsiTheme="minorHAnsi" w:cstheme="minorBidi"/>
          <w:highlight w:val="black"/>
        </w:rPr>
        <w:t>xxxx</w:t>
      </w:r>
      <w:r w:rsidR="002167AE">
        <w:rPr>
          <w:spacing w:val="-1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úchytných míst. Montáž samotného exponátu 5 dní, </w:t>
      </w:r>
      <w:r>
        <w:rPr>
          <w:rFonts w:ascii="Times New Roman" w:eastAsia="Times New Roman" w:hAnsi="Times New Roman" w:cs="Times New Roman"/>
          <w:sz w:val="24"/>
          <w:szCs w:val="24"/>
        </w:rPr>
        <w:t>cca 3 až 4 pracovníci</w:t>
      </w:r>
    </w:p>
    <w:p w14:paraId="793909E6" w14:textId="77777777" w:rsidR="00EB0BCF" w:rsidRDefault="00B47BC2">
      <w:pPr>
        <w:spacing w:before="1"/>
        <w:ind w:left="7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850,00Kč</w:t>
      </w:r>
    </w:p>
    <w:p w14:paraId="1C3DAD53" w14:textId="77777777" w:rsidR="00EB0BCF" w:rsidRDefault="00EB0BCF">
      <w:pPr>
        <w:spacing w:before="11"/>
        <w:rPr>
          <w:rFonts w:ascii="Times New Roman" w:eastAsia="Times New Roman" w:hAnsi="Times New Roman" w:cs="Times New Roman"/>
          <w:sz w:val="23"/>
          <w:szCs w:val="24"/>
        </w:rPr>
      </w:pPr>
    </w:p>
    <w:p w14:paraId="052F0ADE" w14:textId="77777777" w:rsidR="00EB0BCF" w:rsidRDefault="00B47BC2">
      <w:pPr>
        <w:pStyle w:val="Nadpis1"/>
        <w:numPr>
          <w:ilvl w:val="0"/>
          <w:numId w:val="4"/>
        </w:numPr>
        <w:tabs>
          <w:tab w:val="left" w:pos="497"/>
        </w:tabs>
        <w:ind w:hanging="361"/>
      </w:pPr>
      <w:r>
        <w:t>Místnost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78C0A596" w14:textId="23A52132" w:rsidR="00EB0BCF" w:rsidRDefault="00B47BC2">
      <w:pPr>
        <w:ind w:left="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Vybalení,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manipulace,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rozmístění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kreseb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různé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rozměry </w:t>
      </w:r>
      <w:r w:rsidR="002167AE">
        <w:rPr>
          <w:rFonts w:asciiTheme="minorHAnsi" w:hAnsiTheme="minorHAnsi" w:cstheme="minorBidi"/>
          <w:highlight w:val="black"/>
        </w:rPr>
        <w:t>xxxx</w:t>
      </w:r>
    </w:p>
    <w:p w14:paraId="119D5B83" w14:textId="77777777" w:rsidR="00EB0BCF" w:rsidRDefault="00B47BC2">
      <w:pPr>
        <w:ind w:left="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instalací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očištění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stěn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celé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místnosti,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opravy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tmelením,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broušením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výmalba.</w:t>
      </w:r>
    </w:p>
    <w:p w14:paraId="5CCC7958" w14:textId="77777777" w:rsidR="00EB0BCF" w:rsidRDefault="00EB0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580D1F" w14:textId="77777777" w:rsidR="00EB0BCF" w:rsidRDefault="00B47BC2">
      <w:pPr>
        <w:ind w:left="7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500,00Kč</w:t>
      </w:r>
    </w:p>
    <w:p w14:paraId="6BFC242B" w14:textId="77777777" w:rsidR="00EB0BCF" w:rsidRDefault="00EB0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047185" w14:textId="77777777" w:rsidR="00EB0BCF" w:rsidRDefault="00B47BC2">
      <w:pPr>
        <w:pStyle w:val="Nadpis1"/>
        <w:numPr>
          <w:ilvl w:val="0"/>
          <w:numId w:val="4"/>
        </w:numPr>
        <w:tabs>
          <w:tab w:val="left" w:pos="497"/>
        </w:tabs>
        <w:spacing w:line="276" w:lineRule="exact"/>
        <w:ind w:hanging="361"/>
      </w:pPr>
      <w:r>
        <w:t>Místnost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1C83C460" w14:textId="2CF239A2" w:rsidR="00EB0BCF" w:rsidRDefault="00B47BC2">
      <w:pPr>
        <w:pStyle w:val="Odstavecseseznamem"/>
        <w:numPr>
          <w:ilvl w:val="1"/>
          <w:numId w:val="4"/>
        </w:numPr>
        <w:tabs>
          <w:tab w:val="left" w:pos="844"/>
          <w:tab w:val="left" w:pos="845"/>
        </w:tabs>
        <w:ind w:right="6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Výroba,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dodání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montáž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paneláže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vstupy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stropem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(takzvané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světelné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zámky). Tloušťka stěn cca </w:t>
      </w:r>
      <w:r w:rsidR="002167AE"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z w:val="24"/>
        </w:rPr>
        <w:t xml:space="preserve"> cm , výška stěn </w:t>
      </w:r>
      <w:r w:rsidR="002167AE">
        <w:rPr>
          <w:rFonts w:asciiTheme="minorHAnsi" w:hAnsiTheme="minorHAnsi" w:cstheme="minorBidi"/>
          <w:highlight w:val="black"/>
        </w:rPr>
        <w:t>xxxx</w:t>
      </w:r>
      <w:r w:rsidR="002167AE">
        <w:rPr>
          <w:spacing w:val="-1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 + strop.</w:t>
      </w:r>
    </w:p>
    <w:p w14:paraId="06114E2D" w14:textId="37D398BE" w:rsidR="00EB0BCF" w:rsidRDefault="00B47BC2">
      <w:pPr>
        <w:ind w:left="856" w:right="2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Celkem </w:t>
      </w:r>
      <w:r w:rsidR="002167AE"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bm oboustranných stěn, strop cca </w:t>
      </w:r>
      <w:r w:rsidR="002167AE"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m².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tmelen,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broušen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nátěr,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vnitřek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černá,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vnějšek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bílá.</w:t>
      </w:r>
    </w:p>
    <w:p w14:paraId="60F0C9C5" w14:textId="77777777" w:rsidR="00EB0BCF" w:rsidRDefault="00B47BC2">
      <w:pPr>
        <w:ind w:right="7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450,00Kč</w:t>
      </w:r>
    </w:p>
    <w:p w14:paraId="107977F7" w14:textId="77777777" w:rsidR="00EB0BCF" w:rsidRDefault="00EB0BCF">
      <w:pPr>
        <w:spacing w:before="11"/>
        <w:rPr>
          <w:rFonts w:ascii="Times New Roman" w:eastAsia="Times New Roman" w:hAnsi="Times New Roman" w:cs="Times New Roman"/>
          <w:sz w:val="23"/>
          <w:szCs w:val="24"/>
        </w:rPr>
      </w:pPr>
    </w:p>
    <w:p w14:paraId="1EFBF9B4" w14:textId="1CAD3159" w:rsidR="00EB0BCF" w:rsidRDefault="00B47BC2">
      <w:pPr>
        <w:pStyle w:val="Odstavecseseznamem"/>
        <w:numPr>
          <w:ilvl w:val="1"/>
          <w:numId w:val="4"/>
        </w:numPr>
        <w:tabs>
          <w:tab w:val="left" w:pos="856"/>
          <w:tab w:val="left" w:pos="857"/>
        </w:tabs>
        <w:ind w:left="856" w:right="100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Výroba,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dodání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montáž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lišty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zavěšení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světel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obvodu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místnosti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celkem cca </w:t>
      </w:r>
      <w:r w:rsidR="002167AE"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z w:val="24"/>
        </w:rPr>
        <w:t xml:space="preserve"> bm. Provedení dle zaslaného nákresu.</w:t>
      </w:r>
    </w:p>
    <w:p w14:paraId="43A71FFE" w14:textId="77777777" w:rsidR="00EB0BCF" w:rsidRDefault="00B47BC2">
      <w:pPr>
        <w:spacing w:before="2"/>
        <w:ind w:right="8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49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850,00Kč</w:t>
      </w:r>
    </w:p>
    <w:p w14:paraId="4F75414B" w14:textId="77777777" w:rsidR="00EB0BCF" w:rsidRDefault="00EB0BCF">
      <w:pPr>
        <w:jc w:val="right"/>
        <w:rPr>
          <w:rFonts w:ascii="Times New Roman" w:eastAsia="Times New Roman" w:hAnsi="Times New Roman" w:cs="Times New Roman"/>
        </w:rPr>
        <w:sectPr w:rsidR="00EB0BCF">
          <w:footerReference w:type="default" r:id="rId10"/>
          <w:pgSz w:w="11910" w:h="16840"/>
          <w:pgMar w:top="1920" w:right="1300" w:bottom="1140" w:left="1280" w:header="0" w:footer="957" w:gutter="0"/>
          <w:pgNumType w:start="1"/>
          <w:cols w:space="720"/>
        </w:sectPr>
      </w:pPr>
    </w:p>
    <w:p w14:paraId="6056B4AF" w14:textId="77777777" w:rsidR="00EB0BCF" w:rsidRDefault="00B47BC2">
      <w:pPr>
        <w:pStyle w:val="Odstavecseseznamem"/>
        <w:numPr>
          <w:ilvl w:val="1"/>
          <w:numId w:val="4"/>
        </w:numPr>
        <w:tabs>
          <w:tab w:val="left" w:pos="856"/>
          <w:tab w:val="left" w:pos="857"/>
          <w:tab w:val="left" w:pos="7217"/>
        </w:tabs>
        <w:spacing w:before="76"/>
        <w:ind w:left="85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Instalace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samotného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díla,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pracovníci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cca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dny</w:t>
      </w:r>
      <w:r>
        <w:rPr>
          <w:rFonts w:ascii="Times New Roman" w:eastAsia="Times New Roman" w:hAnsi="Times New Roman" w:cs="Times New Roman"/>
          <w:sz w:val="24"/>
        </w:rPr>
        <w:tab/>
        <w:t>48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000,00Kč</w:t>
      </w:r>
    </w:p>
    <w:p w14:paraId="795E80A0" w14:textId="77777777" w:rsidR="00EB0BCF" w:rsidRDefault="00B47BC2">
      <w:pPr>
        <w:pStyle w:val="Nadpis1"/>
        <w:numPr>
          <w:ilvl w:val="0"/>
          <w:numId w:val="4"/>
        </w:numPr>
        <w:tabs>
          <w:tab w:val="left" w:pos="497"/>
        </w:tabs>
        <w:spacing w:before="2"/>
        <w:ind w:hanging="361"/>
      </w:pPr>
      <w:r>
        <w:t>Místnost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59AD4928" w14:textId="77777777" w:rsidR="002167AE" w:rsidRDefault="00B47BC2">
      <w:pPr>
        <w:tabs>
          <w:tab w:val="left" w:pos="7217"/>
        </w:tabs>
        <w:ind w:left="496" w:right="292"/>
        <w:rPr>
          <w:rFonts w:asciiTheme="minorHAnsi" w:hAnsiTheme="minorHAnsi" w:cstheme="minorBid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Vybalení,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manipulace,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rozmístění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167AE"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kreseb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různých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velikostí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67AE">
        <w:rPr>
          <w:rFonts w:asciiTheme="minorHAnsi" w:hAnsiTheme="minorHAnsi" w:cstheme="minorBidi"/>
          <w:highlight w:val="black"/>
        </w:rPr>
        <w:t>xxxx</w:t>
      </w:r>
    </w:p>
    <w:p w14:paraId="39797F46" w14:textId="6F3EDCE6" w:rsidR="00EB0BCF" w:rsidRDefault="00B47BC2">
      <w:pPr>
        <w:tabs>
          <w:tab w:val="left" w:pos="7217"/>
        </w:tabs>
        <w:ind w:left="496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5 650,00Kč</w:t>
      </w:r>
    </w:p>
    <w:p w14:paraId="051471BB" w14:textId="77777777" w:rsidR="00EB0BCF" w:rsidRDefault="00EB0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5BC97A" w14:textId="77777777" w:rsidR="00EB0BCF" w:rsidRDefault="00B47BC2">
      <w:pPr>
        <w:pStyle w:val="Nadpis1"/>
        <w:numPr>
          <w:ilvl w:val="0"/>
          <w:numId w:val="4"/>
        </w:numPr>
        <w:tabs>
          <w:tab w:val="left" w:pos="497"/>
        </w:tabs>
        <w:ind w:hanging="361"/>
      </w:pPr>
      <w:r>
        <w:t>Místnost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rPr>
          <w:spacing w:val="-10"/>
        </w:rPr>
        <w:t>6</w:t>
      </w:r>
    </w:p>
    <w:p w14:paraId="684D5683" w14:textId="6184D6E3" w:rsidR="00EB0BCF" w:rsidRDefault="00B47BC2">
      <w:pPr>
        <w:ind w:left="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Vybalení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67AE"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těžkých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soch,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instalace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manipulace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(jeřábu),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rozmístění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určená místa.</w:t>
      </w:r>
    </w:p>
    <w:p w14:paraId="79FCCFE7" w14:textId="77777777" w:rsidR="00EB0BCF" w:rsidRDefault="00B47BC2">
      <w:pPr>
        <w:ind w:right="8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950,00Kč</w:t>
      </w:r>
    </w:p>
    <w:p w14:paraId="72C0DBD5" w14:textId="77777777" w:rsidR="00EB0BCF" w:rsidRDefault="00EB0BCF">
      <w:pPr>
        <w:spacing w:before="9"/>
        <w:rPr>
          <w:rFonts w:ascii="Times New Roman" w:eastAsia="Times New Roman" w:hAnsi="Times New Roman" w:cs="Times New Roman"/>
          <w:sz w:val="23"/>
          <w:szCs w:val="24"/>
        </w:rPr>
      </w:pPr>
    </w:p>
    <w:p w14:paraId="6BBE7196" w14:textId="77777777" w:rsidR="00EB0BCF" w:rsidRDefault="00B47BC2">
      <w:pPr>
        <w:pStyle w:val="Nadpis1"/>
        <w:numPr>
          <w:ilvl w:val="0"/>
          <w:numId w:val="4"/>
        </w:numPr>
        <w:tabs>
          <w:tab w:val="left" w:pos="516"/>
        </w:tabs>
        <w:ind w:left="515" w:hanging="380"/>
      </w:pPr>
      <w:r>
        <w:t>Místnost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14:paraId="04188766" w14:textId="5BB0E4F9" w:rsidR="00EB0BCF" w:rsidRDefault="00B47BC2">
      <w:pPr>
        <w:pStyle w:val="Odstavecseseznamem"/>
        <w:numPr>
          <w:ilvl w:val="0"/>
          <w:numId w:val="5"/>
        </w:numPr>
        <w:tabs>
          <w:tab w:val="left" w:pos="856"/>
          <w:tab w:val="left" w:pos="857"/>
        </w:tabs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Instalace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ocelová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deska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parkety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tl.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cca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167AE"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mm</w:t>
      </w:r>
    </w:p>
    <w:p w14:paraId="3C0F09EE" w14:textId="77777777" w:rsidR="00EB0BCF" w:rsidRDefault="00B47BC2">
      <w:pPr>
        <w:pStyle w:val="Odstavecseseznamem"/>
        <w:numPr>
          <w:ilvl w:val="0"/>
          <w:numId w:val="5"/>
        </w:numPr>
        <w:tabs>
          <w:tab w:val="left" w:pos="856"/>
          <w:tab w:val="left" w:pos="857"/>
        </w:tabs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Instalace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vertikální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opory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stropě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sklem</w:t>
      </w:r>
    </w:p>
    <w:p w14:paraId="27FCB9F1" w14:textId="77777777" w:rsidR="00EB0BCF" w:rsidRDefault="00B47BC2">
      <w:pPr>
        <w:pStyle w:val="Odstavecseseznamem"/>
        <w:numPr>
          <w:ilvl w:val="0"/>
          <w:numId w:val="5"/>
        </w:numPr>
        <w:tabs>
          <w:tab w:val="left" w:pos="856"/>
          <w:tab w:val="left" w:pos="857"/>
        </w:tabs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Vrtání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otvoru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skleněné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tabule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stropě</w:t>
      </w:r>
    </w:p>
    <w:p w14:paraId="25761B29" w14:textId="722A92B4" w:rsidR="00EB0BCF" w:rsidRDefault="00B47BC2">
      <w:pPr>
        <w:pStyle w:val="Odstavecseseznamem"/>
        <w:numPr>
          <w:ilvl w:val="0"/>
          <w:numId w:val="5"/>
        </w:numPr>
        <w:tabs>
          <w:tab w:val="left" w:pos="856"/>
          <w:tab w:val="left" w:pos="857"/>
        </w:tabs>
        <w:ind w:righ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Instalace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ks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opěrných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bodů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cca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cm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zdivu,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tah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každém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místě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cca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tuna. Využití závitových tyčí Ø </w:t>
      </w:r>
      <w:r>
        <w:rPr>
          <w:rFonts w:asciiTheme="minorHAnsi" w:hAnsiTheme="minorHAnsi" w:cstheme="minorBidi"/>
          <w:highlight w:val="black"/>
        </w:rPr>
        <w:t>xxxx</w:t>
      </w:r>
      <w:r>
        <w:rPr>
          <w:rFonts w:ascii="Times New Roman" w:eastAsia="Times New Roman" w:hAnsi="Times New Roman" w:cs="Times New Roman"/>
          <w:sz w:val="24"/>
        </w:rPr>
        <w:t xml:space="preserve"> mm a chemické kotvy</w:t>
      </w:r>
    </w:p>
    <w:p w14:paraId="3EFCA7BF" w14:textId="77777777" w:rsidR="00EB0BCF" w:rsidRDefault="00B47BC2">
      <w:pPr>
        <w:pStyle w:val="Odstavecseseznamem"/>
        <w:numPr>
          <w:ilvl w:val="0"/>
          <w:numId w:val="5"/>
        </w:numPr>
        <w:tabs>
          <w:tab w:val="left" w:pos="856"/>
          <w:tab w:val="left" w:pos="857"/>
        </w:tabs>
        <w:spacing w:before="1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Samotná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instalace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místě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pracovníci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6.8.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9.8.2024</w:t>
      </w:r>
    </w:p>
    <w:p w14:paraId="7DBC1889" w14:textId="77777777" w:rsidR="00EB0BCF" w:rsidRDefault="00B47BC2">
      <w:pPr>
        <w:ind w:right="9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850,00Kč</w:t>
      </w:r>
    </w:p>
    <w:p w14:paraId="34062AEB" w14:textId="77777777" w:rsidR="00EB0BCF" w:rsidRDefault="00EB0B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A9499E" w14:textId="77777777" w:rsidR="00EB0BCF" w:rsidRDefault="00B47BC2">
      <w:pPr>
        <w:pStyle w:val="Nadpis1"/>
        <w:numPr>
          <w:ilvl w:val="0"/>
          <w:numId w:val="4"/>
        </w:numPr>
        <w:tabs>
          <w:tab w:val="left" w:pos="497"/>
        </w:tabs>
        <w:ind w:hanging="361"/>
        <w:jc w:val="both"/>
      </w:pPr>
      <w:r>
        <w:t>Deinstalace</w:t>
      </w:r>
      <w:r>
        <w:rPr>
          <w:spacing w:val="-15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skončení</w:t>
      </w:r>
      <w:r>
        <w:rPr>
          <w:spacing w:val="-12"/>
        </w:rPr>
        <w:t xml:space="preserve"> </w:t>
      </w:r>
      <w:r>
        <w:rPr>
          <w:spacing w:val="-2"/>
        </w:rPr>
        <w:t>výstavy</w:t>
      </w:r>
    </w:p>
    <w:p w14:paraId="587A20D7" w14:textId="77777777" w:rsidR="00EB0BCF" w:rsidRDefault="00B47BC2">
      <w:pPr>
        <w:ind w:left="49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Demontáž </w:t>
      </w:r>
      <w:r>
        <w:rPr>
          <w:rFonts w:ascii="Times New Roman" w:eastAsia="Times New Roman" w:hAnsi="Times New Roman" w:cs="Times New Roman"/>
          <w:sz w:val="24"/>
          <w:szCs w:val="24"/>
        </w:rPr>
        <w:t>exponátů, jejích zabalení a příprava k transportu. Demontáž a ekologická likvidace fundusu výstavy. Opravy vysekaných otvorů ve stěnách, včetně běžných oprav stěn celé galérie.</w:t>
      </w:r>
    </w:p>
    <w:p w14:paraId="604ACE6A" w14:textId="77777777" w:rsidR="00EB0BCF" w:rsidRDefault="00B47BC2">
      <w:pPr>
        <w:ind w:right="9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179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650,00Kč</w:t>
      </w:r>
    </w:p>
    <w:p w14:paraId="30DDB171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43ED1C55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7A64D260" w14:textId="77777777" w:rsidR="00EB0BCF" w:rsidRDefault="00B47BC2">
      <w:pPr>
        <w:spacing w:before="8"/>
        <w:rPr>
          <w:rFonts w:ascii="Times New Roman" w:eastAsia="Times New Roman" w:hAnsi="Times New Roman" w:cs="Times New Roman"/>
          <w:sz w:val="20"/>
          <w:szCs w:val="24"/>
        </w:rPr>
      </w:pPr>
      <w:r>
        <w:pict w14:anchorId="08E7A37D">
          <v:shape id="_x0000_s1028" style="position:absolute;margin-left:304.25pt;margin-top:13.15pt;width:195.6pt;height:.1pt;z-index:-251656192;mso-wrap-distance-left:0;mso-wrap-distance-right:0;mso-position-horizontal-relative:page" coordorigin="6085,263" coordsize="3912,0" path="m6085,263r3912,e" filled="f" strokeweight=".89pt">
            <v:stroke dashstyle="dash"/>
            <v:path arrowok="t"/>
            <w10:wrap type="topAndBottom" anchorx="page"/>
          </v:shape>
        </w:pict>
      </w:r>
    </w:p>
    <w:p w14:paraId="413D2371" w14:textId="77777777" w:rsidR="00EB0BCF" w:rsidRDefault="00B47BC2">
      <w:pPr>
        <w:tabs>
          <w:tab w:val="left" w:pos="7001"/>
        </w:tabs>
        <w:spacing w:before="97"/>
        <w:ind w:left="4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Celkem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1 024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600,00Kč</w:t>
      </w:r>
    </w:p>
    <w:p w14:paraId="61858CED" w14:textId="77777777" w:rsidR="00EB0BCF" w:rsidRDefault="00B47BC2">
      <w:pPr>
        <w:tabs>
          <w:tab w:val="left" w:pos="7181"/>
        </w:tabs>
        <w:ind w:left="4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%DPH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166,00Kč</w:t>
      </w:r>
    </w:p>
    <w:p w14:paraId="5B7C48FF" w14:textId="77777777" w:rsidR="00EB0BCF" w:rsidRDefault="00B47BC2">
      <w:pPr>
        <w:spacing w:before="8"/>
        <w:rPr>
          <w:rFonts w:ascii="Times New Roman" w:eastAsia="Times New Roman" w:hAnsi="Times New Roman" w:cs="Times New Roman"/>
          <w:sz w:val="12"/>
          <w:szCs w:val="24"/>
        </w:rPr>
      </w:pPr>
      <w:r>
        <w:pict w14:anchorId="4A0943DD">
          <v:shape id="_x0000_s1029" style="position:absolute;margin-left:304.25pt;margin-top:8.55pt;width:195.8pt;height:.1pt;z-index:-251655168;mso-wrap-distance-left:0;mso-wrap-distance-right:0;mso-position-horizontal-relative:page" coordorigin="6085,171" coordsize="3916,0" path="m6085,171r3916,e" filled="f" strokeweight=".89pt">
            <v:stroke dashstyle="dash"/>
            <v:path arrowok="t"/>
            <w10:wrap type="topAndBottom" anchorx="page"/>
          </v:shape>
        </w:pict>
      </w:r>
    </w:p>
    <w:p w14:paraId="4498D60B" w14:textId="77777777" w:rsidR="00EB0BCF" w:rsidRDefault="00B47BC2">
      <w:pPr>
        <w:tabs>
          <w:tab w:val="left" w:pos="6989"/>
        </w:tabs>
        <w:spacing w:before="97"/>
        <w:ind w:left="4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Celkem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1 239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766,00Kč</w:t>
      </w:r>
    </w:p>
    <w:p w14:paraId="365844CE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73546062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7028FBC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850C3CA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1D73E178" w14:textId="77777777" w:rsidR="00EB0BCF" w:rsidRDefault="00EB0BCF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19D7E35" w14:textId="77777777" w:rsidR="00EB0BCF" w:rsidRDefault="00B47BC2">
      <w:pPr>
        <w:spacing w:before="230"/>
        <w:ind w:lef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pozdravem</w:t>
      </w:r>
    </w:p>
    <w:p w14:paraId="0D35CA8D" w14:textId="1436154A" w:rsidR="00EB0BCF" w:rsidRDefault="00B47BC2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Theme="minorHAnsi" w:hAnsiTheme="minorHAnsi" w:cstheme="minorBidi"/>
          <w:highlight w:val="black"/>
        </w:rPr>
        <w:t>xxxx</w:t>
      </w:r>
      <w:bookmarkStart w:id="2" w:name="_GoBack"/>
      <w:bookmarkEnd w:id="2"/>
    </w:p>
    <w:p w14:paraId="63A84485" w14:textId="60656156" w:rsidR="00EB0BCF" w:rsidRDefault="00EB0BCF">
      <w:pPr>
        <w:rPr>
          <w:rFonts w:ascii="Times New Roman" w:eastAsia="Times New Roman" w:hAnsi="Times New Roman" w:cs="Times New Roman"/>
          <w:sz w:val="16"/>
          <w:szCs w:val="24"/>
        </w:rPr>
      </w:pPr>
    </w:p>
    <w:sectPr w:rsidR="00EB0BCF">
      <w:pgSz w:w="11910" w:h="16840"/>
      <w:pgMar w:top="1320" w:right="1300" w:bottom="1140" w:left="12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4510" w14:textId="77777777" w:rsidR="00000000" w:rsidRDefault="00B47BC2">
      <w:r>
        <w:separator/>
      </w:r>
    </w:p>
  </w:endnote>
  <w:endnote w:type="continuationSeparator" w:id="0">
    <w:p w14:paraId="43DF0126" w14:textId="77777777" w:rsidR="00000000" w:rsidRDefault="00B4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1809" w14:textId="4060F226" w:rsidR="00151457" w:rsidRDefault="00B47BC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3609975</wp:posOffset>
              </wp:positionH>
              <wp:positionV relativeFrom="page">
                <wp:posOffset>9954260</wp:posOffset>
              </wp:positionV>
              <wp:extent cx="378460" cy="198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96F34" w14:textId="19953732" w:rsidR="00151457" w:rsidRPr="00AF7DD2" w:rsidRDefault="00B47BC2">
                          <w:pPr>
                            <w:spacing w:before="2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AF7DD2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AF7DD2">
                            <w:rPr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24280" w:rsidRPr="00AF7DD2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F7DD2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824280" w:rsidRPr="00AF7DD2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824280" w:rsidRPr="00AF7DD2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AF7DD2">
                            <w:rPr>
                              <w:sz w:val="20"/>
                              <w:szCs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5pt;margin-top:783.8pt;width:29.8pt;height:1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R3nwIAAI4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" filled="f" stroked="f">
              <v:textbox inset="0,0,0,0">
                <w:txbxContent>
                  <w:p w14:paraId="55B96F34" w14:textId="19953732" w:rsidR="00151457" w:rsidRPr="00AF7DD2" w:rsidRDefault="00B47BC2">
                    <w:pPr>
                      <w:spacing w:before="20"/>
                      <w:ind w:left="20"/>
                      <w:rPr>
                        <w:sz w:val="20"/>
                        <w:szCs w:val="20"/>
                      </w:rPr>
                    </w:pPr>
                    <w:r w:rsidRPr="00AF7DD2">
                      <w:rPr>
                        <w:sz w:val="20"/>
                        <w:szCs w:val="20"/>
                      </w:rPr>
                      <w:t>-</w:t>
                    </w:r>
                    <w:r w:rsidRPr="00AF7DD2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824280" w:rsidRPr="00AF7DD2">
                      <w:rPr>
                        <w:sz w:val="20"/>
                        <w:szCs w:val="20"/>
                      </w:rPr>
                      <w:fldChar w:fldCharType="begin"/>
                    </w:r>
                    <w:r w:rsidRPr="00AF7DD2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="00824280" w:rsidRPr="00AF7DD2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="00824280" w:rsidRPr="00AF7DD2">
                      <w:rPr>
                        <w:sz w:val="20"/>
                        <w:szCs w:val="20"/>
                      </w:rPr>
                      <w:fldChar w:fldCharType="end"/>
                    </w:r>
                    <w:r w:rsidRPr="00AF7DD2">
                      <w:rPr>
                        <w:sz w:val="20"/>
                        <w:szCs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0B2EA" w14:textId="77777777" w:rsidR="00EB0BCF" w:rsidRDefault="00B47BC2">
    <w:pPr>
      <w:spacing w:line="14" w:lineRule="auto"/>
      <w:rPr>
        <w:rFonts w:ascii="Times New Roman" w:eastAsia="Times New Roman" w:hAnsi="Times New Roman" w:cs="Times New Roman"/>
        <w:sz w:val="20"/>
        <w:szCs w:val="24"/>
      </w:rPr>
    </w:pPr>
    <w:r>
      <w:pict w14:anchorId="341C59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83.05pt;width:414.55pt;height:13.05pt;z-index:-251657216;mso-position-horizontal-relative:page;mso-position-vertical-relative:page" filled="f" stroked="f">
          <v:textbox inset="0,0,0,0">
            <w:txbxContent>
              <w:p w14:paraId="22947369" w14:textId="77777777" w:rsidR="00EB0BCF" w:rsidRDefault="00B47BC2">
                <w:pPr>
                  <w:spacing w:before="10"/>
                  <w:ind w:left="20"/>
                  <w:rPr>
                    <w:rFonts w:ascii="Times New Roman" w:eastAsia="Times New Roman" w:hAnsi="Times New Roman" w:cs="Times New Roman"/>
                    <w:sz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</w:rPr>
                  <w:t>Firma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je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zapsána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obchodním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rejstříku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vedeném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Městským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soudem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pro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Prahu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oddíl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c.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</w:rPr>
                  <w:t>vložce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</w:rPr>
                  <w:t>82861</w:t>
                </w:r>
              </w:p>
            </w:txbxContent>
          </v:textbox>
          <w10:wrap anchorx="page" anchory="page"/>
        </v:shape>
      </w:pict>
    </w:r>
    <w:r>
      <w:pict w14:anchorId="4F34A61E">
        <v:shape id="_x0000_s2051" type="#_x0000_t202" style="position:absolute;margin-left:69.8pt;margin-top:794.3pt;width:69.7pt;height:13.15pt;z-index:-251655168;mso-position-horizontal-relative:page;mso-position-vertical-relative:page" filled="f" stroked="f">
          <v:textbox inset="0,0,0,0">
            <w:txbxContent>
              <w:p w14:paraId="4943F5AC" w14:textId="77777777" w:rsidR="00EB0BCF" w:rsidRDefault="00B47BC2">
                <w:pPr>
                  <w:spacing w:before="12"/>
                  <w:ind w:left="20"/>
                  <w:rPr>
                    <w:rFonts w:ascii="Arial MT" w:eastAsia="Times New Roman" w:hAnsi="Arial MT" w:cs="Times New Roman"/>
                    <w:sz w:val="20"/>
                  </w:rPr>
                </w:pPr>
                <w:r>
                  <w:rPr>
                    <w:rFonts w:ascii="Arial MT" w:eastAsia="Times New Roman" w:hAnsi="Arial MT" w:cs="Times New Roman"/>
                    <w:w w:val="90"/>
                    <w:sz w:val="20"/>
                  </w:rPr>
                  <w:t>IČO:</w:t>
                </w:r>
                <w:r>
                  <w:rPr>
                    <w:rFonts w:ascii="Arial MT" w:eastAsia="Times New Roman" w:hAnsi="Arial MT" w:cs="Times New Roman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rFonts w:ascii="Arial MT" w:eastAsia="Times New Roman" w:hAnsi="Arial MT" w:cs="Times New Roman"/>
                    <w:spacing w:val="-2"/>
                    <w:sz w:val="20"/>
                  </w:rPr>
                  <w:t>26447541</w:t>
                </w:r>
              </w:p>
            </w:txbxContent>
          </v:textbox>
          <w10:wrap anchorx="page" anchory="page"/>
        </v:shape>
      </w:pict>
    </w:r>
    <w:r>
      <w:pict w14:anchorId="2A88FCDC">
        <v:shape id="_x0000_s2052" type="#_x0000_t202" style="position:absolute;margin-left:246.95pt;margin-top:794.3pt;width:79.75pt;height:13.15pt;z-index:-251654144;mso-position-horizontal-relative:page;mso-position-vertical-relative:page" filled="f" stroked="f">
          <v:textbox inset="0,0,0,0">
            <w:txbxContent>
              <w:p w14:paraId="3B4A4013" w14:textId="77777777" w:rsidR="00EB0BCF" w:rsidRDefault="00B47BC2">
                <w:pPr>
                  <w:spacing w:before="12"/>
                  <w:ind w:left="20"/>
                  <w:rPr>
                    <w:rFonts w:ascii="Arial MT" w:eastAsia="Times New Roman" w:hAnsi="Arial MT" w:cs="Times New Roman"/>
                    <w:sz w:val="20"/>
                  </w:rPr>
                </w:pPr>
                <w:r>
                  <w:rPr>
                    <w:rFonts w:ascii="Arial MT" w:eastAsia="Times New Roman" w:hAnsi="Arial MT" w:cs="Times New Roman"/>
                    <w:spacing w:val="-5"/>
                    <w:sz w:val="20"/>
                  </w:rPr>
                  <w:t>DIČ:CZ26447541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BFDBC" w14:textId="77777777" w:rsidR="00000000" w:rsidRDefault="00B47BC2">
      <w:r>
        <w:separator/>
      </w:r>
    </w:p>
  </w:footnote>
  <w:footnote w:type="continuationSeparator" w:id="0">
    <w:p w14:paraId="7D6D85AD" w14:textId="77777777" w:rsidR="00000000" w:rsidRDefault="00B4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4D1"/>
    <w:multiLevelType w:val="hybridMultilevel"/>
    <w:tmpl w:val="9620DD16"/>
    <w:lvl w:ilvl="0" w:tplc="446AF8BC">
      <w:numFmt w:val="bullet"/>
      <w:lvlText w:val="-"/>
      <w:lvlJc w:val="left"/>
      <w:pPr>
        <w:ind w:left="916" w:hanging="360"/>
      </w:pPr>
      <w:rPr>
        <w:rFonts w:ascii="Tahoma" w:eastAsia="Tahoma" w:hAnsi="Tahoma" w:cs="Tahoma" w:hint="default"/>
      </w:rPr>
    </w:lvl>
    <w:lvl w:ilvl="1" w:tplc="CD92CF10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388841A4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994688A8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17D22978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4844CD02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7A4423BC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3244E59C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26ACE182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1893DB81"/>
    <w:multiLevelType w:val="hybridMultilevel"/>
    <w:tmpl w:val="00000000"/>
    <w:lvl w:ilvl="0" w:tplc="4D0E9F82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cs-CZ" w:eastAsia="en-US" w:bidi="ar-SA"/>
      </w:rPr>
    </w:lvl>
    <w:lvl w:ilvl="1" w:tplc="ABA45F1E">
      <w:numFmt w:val="bullet"/>
      <w:lvlText w:val=""/>
      <w:lvlJc w:val="left"/>
      <w:pPr>
        <w:ind w:left="84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69FEA6C4">
      <w:numFmt w:val="bullet"/>
      <w:lvlText w:val="•"/>
      <w:lvlJc w:val="left"/>
      <w:pPr>
        <w:ind w:left="1782" w:hanging="425"/>
      </w:pPr>
      <w:rPr>
        <w:rFonts w:hint="default"/>
        <w:lang w:val="cs-CZ" w:eastAsia="en-US" w:bidi="ar-SA"/>
      </w:rPr>
    </w:lvl>
    <w:lvl w:ilvl="3" w:tplc="3A344DCC">
      <w:numFmt w:val="bullet"/>
      <w:lvlText w:val="•"/>
      <w:lvlJc w:val="left"/>
      <w:pPr>
        <w:ind w:left="2725" w:hanging="425"/>
      </w:pPr>
      <w:rPr>
        <w:rFonts w:hint="default"/>
        <w:lang w:val="cs-CZ" w:eastAsia="en-US" w:bidi="ar-SA"/>
      </w:rPr>
    </w:lvl>
    <w:lvl w:ilvl="4" w:tplc="247C13EC">
      <w:numFmt w:val="bullet"/>
      <w:lvlText w:val="•"/>
      <w:lvlJc w:val="left"/>
      <w:pPr>
        <w:ind w:left="3668" w:hanging="425"/>
      </w:pPr>
      <w:rPr>
        <w:rFonts w:hint="default"/>
        <w:lang w:val="cs-CZ" w:eastAsia="en-US" w:bidi="ar-SA"/>
      </w:rPr>
    </w:lvl>
    <w:lvl w:ilvl="5" w:tplc="8A6CC3D8">
      <w:numFmt w:val="bullet"/>
      <w:lvlText w:val="•"/>
      <w:lvlJc w:val="left"/>
      <w:pPr>
        <w:ind w:left="4611" w:hanging="425"/>
      </w:pPr>
      <w:rPr>
        <w:rFonts w:hint="default"/>
        <w:lang w:val="cs-CZ" w:eastAsia="en-US" w:bidi="ar-SA"/>
      </w:rPr>
    </w:lvl>
    <w:lvl w:ilvl="6" w:tplc="E974A2AE">
      <w:numFmt w:val="bullet"/>
      <w:lvlText w:val="•"/>
      <w:lvlJc w:val="left"/>
      <w:pPr>
        <w:ind w:left="5554" w:hanging="425"/>
      </w:pPr>
      <w:rPr>
        <w:rFonts w:hint="default"/>
        <w:lang w:val="cs-CZ" w:eastAsia="en-US" w:bidi="ar-SA"/>
      </w:rPr>
    </w:lvl>
    <w:lvl w:ilvl="7" w:tplc="65EED7E0">
      <w:numFmt w:val="bullet"/>
      <w:lvlText w:val="•"/>
      <w:lvlJc w:val="left"/>
      <w:pPr>
        <w:ind w:left="6497" w:hanging="425"/>
      </w:pPr>
      <w:rPr>
        <w:rFonts w:hint="default"/>
        <w:lang w:val="cs-CZ" w:eastAsia="en-US" w:bidi="ar-SA"/>
      </w:rPr>
    </w:lvl>
    <w:lvl w:ilvl="8" w:tplc="532C2E3A">
      <w:numFmt w:val="bullet"/>
      <w:lvlText w:val="•"/>
      <w:lvlJc w:val="left"/>
      <w:pPr>
        <w:ind w:left="7440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1CA5F230"/>
    <w:multiLevelType w:val="hybridMultilevel"/>
    <w:tmpl w:val="00000000"/>
    <w:lvl w:ilvl="0" w:tplc="1150B0EE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E2C02E6">
      <w:numFmt w:val="bullet"/>
      <w:lvlText w:val="•"/>
      <w:lvlJc w:val="left"/>
      <w:pPr>
        <w:ind w:left="1706" w:hanging="360"/>
      </w:pPr>
      <w:rPr>
        <w:rFonts w:hint="default"/>
        <w:lang w:val="cs-CZ" w:eastAsia="en-US" w:bidi="ar-SA"/>
      </w:rPr>
    </w:lvl>
    <w:lvl w:ilvl="2" w:tplc="AECC6B46">
      <w:numFmt w:val="bullet"/>
      <w:lvlText w:val="•"/>
      <w:lvlJc w:val="left"/>
      <w:pPr>
        <w:ind w:left="2553" w:hanging="360"/>
      </w:pPr>
      <w:rPr>
        <w:rFonts w:hint="default"/>
        <w:lang w:val="cs-CZ" w:eastAsia="en-US" w:bidi="ar-SA"/>
      </w:rPr>
    </w:lvl>
    <w:lvl w:ilvl="3" w:tplc="E8861F0E">
      <w:numFmt w:val="bullet"/>
      <w:lvlText w:val="•"/>
      <w:lvlJc w:val="left"/>
      <w:pPr>
        <w:ind w:left="3399" w:hanging="360"/>
      </w:pPr>
      <w:rPr>
        <w:rFonts w:hint="default"/>
        <w:lang w:val="cs-CZ" w:eastAsia="en-US" w:bidi="ar-SA"/>
      </w:rPr>
    </w:lvl>
    <w:lvl w:ilvl="4" w:tplc="D94A667E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 w:tplc="625A7CBE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0FDCBF96">
      <w:numFmt w:val="bullet"/>
      <w:lvlText w:val="•"/>
      <w:lvlJc w:val="left"/>
      <w:pPr>
        <w:ind w:left="5939" w:hanging="360"/>
      </w:pPr>
      <w:rPr>
        <w:rFonts w:hint="default"/>
        <w:lang w:val="cs-CZ" w:eastAsia="en-US" w:bidi="ar-SA"/>
      </w:rPr>
    </w:lvl>
    <w:lvl w:ilvl="7" w:tplc="629EACCA">
      <w:numFmt w:val="bullet"/>
      <w:lvlText w:val="•"/>
      <w:lvlJc w:val="left"/>
      <w:pPr>
        <w:ind w:left="6786" w:hanging="360"/>
      </w:pPr>
      <w:rPr>
        <w:rFonts w:hint="default"/>
        <w:lang w:val="cs-CZ" w:eastAsia="en-US" w:bidi="ar-SA"/>
      </w:rPr>
    </w:lvl>
    <w:lvl w:ilvl="8" w:tplc="4C5CDEF0">
      <w:numFmt w:val="bullet"/>
      <w:lvlText w:val="•"/>
      <w:lvlJc w:val="left"/>
      <w:pPr>
        <w:ind w:left="763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5580148"/>
    <w:multiLevelType w:val="hybridMultilevel"/>
    <w:tmpl w:val="92EA87FE"/>
    <w:lvl w:ilvl="0" w:tplc="337C7846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900A4FBA">
      <w:numFmt w:val="bullet"/>
      <w:lvlText w:val="-"/>
      <w:lvlJc w:val="left"/>
      <w:pPr>
        <w:ind w:left="19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2" w:tplc="1ACA0968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3" w:tplc="1E260FAA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4" w:tplc="37760240"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  <w:lvl w:ilvl="5" w:tplc="88A8FE38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6" w:tplc="5AFC0164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B1C6A54A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B8E47298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B3B557C"/>
    <w:multiLevelType w:val="hybridMultilevel"/>
    <w:tmpl w:val="A18A9E82"/>
    <w:lvl w:ilvl="0" w:tplc="3FAAAE12">
      <w:start w:val="1"/>
      <w:numFmt w:val="decimal"/>
      <w:lvlText w:val="%1."/>
      <w:lvlJc w:val="left"/>
      <w:pPr>
        <w:ind w:left="551" w:hanging="356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90BAC7D6">
      <w:numFmt w:val="bullet"/>
      <w:lvlText w:val="•"/>
      <w:lvlJc w:val="left"/>
      <w:pPr>
        <w:ind w:left="1442" w:hanging="356"/>
      </w:pPr>
      <w:rPr>
        <w:rFonts w:hint="default"/>
        <w:lang w:val="cs-CZ" w:eastAsia="en-US" w:bidi="ar-SA"/>
      </w:rPr>
    </w:lvl>
    <w:lvl w:ilvl="2" w:tplc="14E01968">
      <w:numFmt w:val="bullet"/>
      <w:lvlText w:val="•"/>
      <w:lvlJc w:val="left"/>
      <w:pPr>
        <w:ind w:left="2324" w:hanging="356"/>
      </w:pPr>
      <w:rPr>
        <w:rFonts w:hint="default"/>
        <w:lang w:val="cs-CZ" w:eastAsia="en-US" w:bidi="ar-SA"/>
      </w:rPr>
    </w:lvl>
    <w:lvl w:ilvl="3" w:tplc="0DA4AB70">
      <w:numFmt w:val="bullet"/>
      <w:lvlText w:val="•"/>
      <w:lvlJc w:val="left"/>
      <w:pPr>
        <w:ind w:left="3207" w:hanging="356"/>
      </w:pPr>
      <w:rPr>
        <w:rFonts w:hint="default"/>
        <w:lang w:val="cs-CZ" w:eastAsia="en-US" w:bidi="ar-SA"/>
      </w:rPr>
    </w:lvl>
    <w:lvl w:ilvl="4" w:tplc="681C5A58">
      <w:numFmt w:val="bullet"/>
      <w:lvlText w:val="•"/>
      <w:lvlJc w:val="left"/>
      <w:pPr>
        <w:ind w:left="4089" w:hanging="356"/>
      </w:pPr>
      <w:rPr>
        <w:rFonts w:hint="default"/>
        <w:lang w:val="cs-CZ" w:eastAsia="en-US" w:bidi="ar-SA"/>
      </w:rPr>
    </w:lvl>
    <w:lvl w:ilvl="5" w:tplc="4030FBF6">
      <w:numFmt w:val="bullet"/>
      <w:lvlText w:val="•"/>
      <w:lvlJc w:val="left"/>
      <w:pPr>
        <w:ind w:left="4972" w:hanging="356"/>
      </w:pPr>
      <w:rPr>
        <w:rFonts w:hint="default"/>
        <w:lang w:val="cs-CZ" w:eastAsia="en-US" w:bidi="ar-SA"/>
      </w:rPr>
    </w:lvl>
    <w:lvl w:ilvl="6" w:tplc="C702261E">
      <w:numFmt w:val="bullet"/>
      <w:lvlText w:val="•"/>
      <w:lvlJc w:val="left"/>
      <w:pPr>
        <w:ind w:left="5854" w:hanging="356"/>
      </w:pPr>
      <w:rPr>
        <w:rFonts w:hint="default"/>
        <w:lang w:val="cs-CZ" w:eastAsia="en-US" w:bidi="ar-SA"/>
      </w:rPr>
    </w:lvl>
    <w:lvl w:ilvl="7" w:tplc="C5780752">
      <w:numFmt w:val="bullet"/>
      <w:lvlText w:val="•"/>
      <w:lvlJc w:val="left"/>
      <w:pPr>
        <w:ind w:left="6736" w:hanging="356"/>
      </w:pPr>
      <w:rPr>
        <w:rFonts w:hint="default"/>
        <w:lang w:val="cs-CZ" w:eastAsia="en-US" w:bidi="ar-SA"/>
      </w:rPr>
    </w:lvl>
    <w:lvl w:ilvl="8" w:tplc="1864F72E">
      <w:numFmt w:val="bullet"/>
      <w:lvlText w:val="•"/>
      <w:lvlJc w:val="left"/>
      <w:pPr>
        <w:ind w:left="7619" w:hanging="356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7"/>
    <w:rsid w:val="00040D5B"/>
    <w:rsid w:val="0006764C"/>
    <w:rsid w:val="00107740"/>
    <w:rsid w:val="00151457"/>
    <w:rsid w:val="002167AE"/>
    <w:rsid w:val="003023EA"/>
    <w:rsid w:val="00313697"/>
    <w:rsid w:val="00340613"/>
    <w:rsid w:val="00373B33"/>
    <w:rsid w:val="003C3CF0"/>
    <w:rsid w:val="003C6DAB"/>
    <w:rsid w:val="003F1705"/>
    <w:rsid w:val="00427E89"/>
    <w:rsid w:val="00481086"/>
    <w:rsid w:val="004D54FF"/>
    <w:rsid w:val="004E7668"/>
    <w:rsid w:val="00587939"/>
    <w:rsid w:val="00590D95"/>
    <w:rsid w:val="005A67F3"/>
    <w:rsid w:val="00742A92"/>
    <w:rsid w:val="007D796D"/>
    <w:rsid w:val="00811F2B"/>
    <w:rsid w:val="00824280"/>
    <w:rsid w:val="00951E1A"/>
    <w:rsid w:val="00AF7DD2"/>
    <w:rsid w:val="00B47BC2"/>
    <w:rsid w:val="00BC7D44"/>
    <w:rsid w:val="00BD70DA"/>
    <w:rsid w:val="00C54A24"/>
    <w:rsid w:val="00CB79F9"/>
    <w:rsid w:val="00D15398"/>
    <w:rsid w:val="00D46E54"/>
    <w:rsid w:val="00D61D66"/>
    <w:rsid w:val="00D93113"/>
    <w:rsid w:val="00DF0E85"/>
    <w:rsid w:val="00E17A98"/>
    <w:rsid w:val="00EB0BCF"/>
    <w:rsid w:val="00F21428"/>
    <w:rsid w:val="00F8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3AB17AE"/>
  <w15:docId w15:val="{81A6B204-EBC9-43CB-B2EC-12D42BE4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3B33"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ind w:left="49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373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73B33"/>
    <w:rPr>
      <w:sz w:val="20"/>
      <w:szCs w:val="20"/>
    </w:rPr>
  </w:style>
  <w:style w:type="paragraph" w:styleId="Nzev">
    <w:name w:val="Title"/>
    <w:basedOn w:val="Normln"/>
    <w:uiPriority w:val="1"/>
    <w:qFormat/>
    <w:rsid w:val="00373B33"/>
    <w:pPr>
      <w:spacing w:before="20"/>
      <w:ind w:left="20"/>
    </w:pPr>
    <w:rPr>
      <w:rFonts w:ascii="Georgia" w:eastAsia="Georgia" w:hAnsi="Georgia" w:cs="Georgia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373B33"/>
    <w:pPr>
      <w:ind w:left="556" w:hanging="360"/>
    </w:pPr>
  </w:style>
  <w:style w:type="paragraph" w:customStyle="1" w:styleId="TableParagraph">
    <w:name w:val="Table Paragraph"/>
    <w:basedOn w:val="Normln"/>
    <w:uiPriority w:val="1"/>
    <w:qFormat/>
    <w:rsid w:val="00373B33"/>
  </w:style>
  <w:style w:type="paragraph" w:styleId="Zhlav">
    <w:name w:val="header"/>
    <w:basedOn w:val="Normln"/>
    <w:link w:val="Zhlav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7DD2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7DD2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etamber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1238</Words>
  <Characters>6775</Characters>
  <Application>Microsoft Office Word</Application>
  <DocSecurity>0</DocSecurity>
  <Lines>225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Bičová</dc:creator>
  <cp:lastModifiedBy>Horná Veronika</cp:lastModifiedBy>
  <cp:revision>3</cp:revision>
  <dcterms:created xsi:type="dcterms:W3CDTF">2024-06-24T15:41:00Z</dcterms:created>
  <dcterms:modified xsi:type="dcterms:W3CDTF">2024-07-09T12:20:00Z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GrammarlyDocumentId">
    <vt:lpwstr>66eaba9b156fd2e7df05cb1eb3feaa824965fdb97c749ed7da6eb5659aa293ce</vt:lpwstr>
  </property>
  <property fmtid="{D5CDD505-2E9C-101B-9397-08002B2CF9AE}" pid="5" name="LastSaved">
    <vt:filetime>2022-08-25T00:00:00Z</vt:filetime>
  </property>
</Properties>
</file>