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2DFE" w14:textId="77777777" w:rsidR="006549D0" w:rsidRPr="00225046" w:rsidRDefault="006549D0" w:rsidP="4CFD383F">
      <w:pPr>
        <w:widowControl w:val="0"/>
        <w:ind w:left="0"/>
        <w:jc w:val="center"/>
        <w:rPr>
          <w:rFonts w:eastAsia="Times New Roman" w:cs="Arial"/>
          <w:b/>
          <w:bCs/>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xmlns:w14="http://schemas.microsoft.com/office/word/2010/wordml" xmlns:w="http://schemas.openxmlformats.org/wordprocessingml/2006/main" w14:anchorId="2F8AD190">
              <v:rect xmlns:o="urn:schemas-microsoft-com:office:office" xmlns:v="urn:schemas-microsoft-com:vml" id="Rectangle 2"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weight=".5pt" w14:anchorId="16F4D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w10:wrap xmlns:w10="urn:schemas-microsoft-com:office:word"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5796893D" w:rsidR="006549D0" w:rsidRPr="00225046" w:rsidRDefault="001130A1" w:rsidP="009F59AE">
      <w:pPr>
        <w:widowControl w:val="0"/>
        <w:ind w:left="0"/>
        <w:jc w:val="center"/>
        <w:rPr>
          <w:rFonts w:eastAsia="Times New Roman" w:cs="Arial"/>
          <w:b/>
          <w:color w:val="000000"/>
          <w:spacing w:val="-3"/>
          <w:sz w:val="24"/>
          <w:szCs w:val="24"/>
          <w:lang w:val="cs-CZ" w:eastAsia="cs-CZ"/>
        </w:rPr>
      </w:pPr>
      <w:proofErr w:type="spellStart"/>
      <w:r>
        <w:rPr>
          <w:rFonts w:eastAsia="Times New Roman" w:cs="Arial"/>
          <w:b/>
          <w:color w:val="000000"/>
          <w:spacing w:val="-3"/>
          <w:sz w:val="24"/>
          <w:szCs w:val="24"/>
          <w:lang w:val="cs-CZ" w:eastAsia="cs-CZ"/>
        </w:rPr>
        <w:t>Animalab</w:t>
      </w:r>
      <w:proofErr w:type="spellEnd"/>
      <w:r>
        <w:rPr>
          <w:rFonts w:eastAsia="Times New Roman" w:cs="Arial"/>
          <w:b/>
          <w:color w:val="000000"/>
          <w:spacing w:val="-3"/>
          <w:sz w:val="24"/>
          <w:szCs w:val="24"/>
          <w:lang w:val="cs-CZ" w:eastAsia="cs-CZ"/>
        </w:rPr>
        <w:t xml:space="preserve">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3CE2CF30"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proofErr w:type="spellStart"/>
      <w:r w:rsidR="001130A1">
        <w:rPr>
          <w:rFonts w:asciiTheme="minorHAnsi" w:eastAsia="Times New Roman" w:hAnsiTheme="minorHAnsi" w:cs="Arial"/>
          <w:b/>
          <w:sz w:val="22"/>
          <w:szCs w:val="22"/>
          <w:lang w:val="cs-CZ" w:eastAsia="cs-CZ"/>
        </w:rPr>
        <w:t>Animalab</w:t>
      </w:r>
      <w:proofErr w:type="spellEnd"/>
      <w:r w:rsidR="001130A1">
        <w:rPr>
          <w:rFonts w:asciiTheme="minorHAnsi" w:eastAsia="Times New Roman" w:hAnsiTheme="minorHAnsi" w:cs="Arial"/>
          <w:b/>
          <w:sz w:val="22"/>
          <w:szCs w:val="22"/>
          <w:lang w:val="cs-CZ" w:eastAsia="cs-CZ"/>
        </w:rPr>
        <w:t xml:space="preserve"> s.r.o.</w:t>
      </w:r>
    </w:p>
    <w:p w14:paraId="7CC01BFD" w14:textId="4BEE5BA9"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130A1">
        <w:rPr>
          <w:rFonts w:asciiTheme="minorHAnsi" w:eastAsia="Times New Roman" w:hAnsiTheme="minorHAnsi" w:cs="Arial"/>
          <w:b/>
          <w:sz w:val="22"/>
          <w:szCs w:val="22"/>
          <w:lang w:val="cs-CZ" w:eastAsia="cs-CZ"/>
        </w:rPr>
        <w:t>03325008</w:t>
      </w:r>
    </w:p>
    <w:p w14:paraId="70FEB0CB" w14:textId="07F06512"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1130A1">
        <w:rPr>
          <w:rFonts w:asciiTheme="minorHAnsi" w:eastAsia="Times New Roman" w:hAnsiTheme="minorHAnsi" w:cs="Arial"/>
          <w:b/>
          <w:sz w:val="22"/>
          <w:szCs w:val="22"/>
          <w:lang w:val="cs-CZ" w:eastAsia="cs-CZ"/>
        </w:rPr>
        <w:t>CZ03325008</w:t>
      </w:r>
    </w:p>
    <w:p w14:paraId="75D14D8F" w14:textId="7B28F79D"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1130A1">
        <w:rPr>
          <w:rFonts w:asciiTheme="minorHAnsi" w:eastAsia="Times New Roman" w:hAnsiTheme="minorHAnsi" w:cs="Arial"/>
          <w:b/>
          <w:sz w:val="22"/>
          <w:szCs w:val="22"/>
          <w:lang w:val="cs-CZ" w:eastAsia="cs-CZ"/>
        </w:rPr>
        <w:t>Na Bateriích 505/57, Praha 6, 162 00</w:t>
      </w:r>
    </w:p>
    <w:p w14:paraId="799963DA" w14:textId="07BD4DB5"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E8378F">
        <w:rPr>
          <w:rFonts w:asciiTheme="minorHAnsi" w:eastAsia="Times New Roman" w:hAnsiTheme="minorHAnsi" w:cs="Arial"/>
          <w:b/>
          <w:sz w:val="22"/>
          <w:szCs w:val="22"/>
          <w:lang w:val="cs-CZ" w:eastAsia="cs-CZ"/>
        </w:rPr>
        <w:t>xxx</w:t>
      </w:r>
      <w:proofErr w:type="spellEnd"/>
      <w:r w:rsidR="001130A1">
        <w:rPr>
          <w:rFonts w:asciiTheme="minorHAnsi" w:eastAsia="Times New Roman" w:hAnsiTheme="minorHAnsi" w:cs="Arial"/>
          <w:b/>
          <w:sz w:val="22"/>
          <w:szCs w:val="22"/>
          <w:lang w:val="cs-CZ" w:eastAsia="cs-CZ"/>
        </w:rPr>
        <w:t>, jednatel společnosti</w:t>
      </w:r>
    </w:p>
    <w:p w14:paraId="0C989A9C" w14:textId="3409F6FD"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130A1">
        <w:rPr>
          <w:rFonts w:asciiTheme="minorHAnsi" w:eastAsia="Times New Roman" w:hAnsiTheme="minorHAnsi" w:cs="Arial"/>
          <w:b/>
          <w:sz w:val="22"/>
          <w:szCs w:val="22"/>
          <w:lang w:val="cs-CZ" w:eastAsia="cs-CZ"/>
        </w:rPr>
        <w:t>Fio banka a.s.</w:t>
      </w:r>
    </w:p>
    <w:p w14:paraId="55700240" w14:textId="7E81A4BA"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130A1" w:rsidRPr="001130A1">
        <w:rPr>
          <w:rFonts w:asciiTheme="minorHAnsi" w:eastAsia="Times New Roman" w:hAnsiTheme="minorHAnsi" w:cs="Arial"/>
          <w:b/>
          <w:sz w:val="22"/>
          <w:szCs w:val="22"/>
          <w:lang w:val="cs-CZ" w:eastAsia="cs-CZ"/>
        </w:rPr>
        <w:t>2200657348/2010</w:t>
      </w:r>
    </w:p>
    <w:p w14:paraId="45133834" w14:textId="4A8883E1"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w:t>
      </w:r>
      <w:r w:rsidR="001130A1" w:rsidRPr="00225046">
        <w:rPr>
          <w:rFonts w:asciiTheme="minorHAnsi" w:eastAsia="Times New Roman" w:hAnsiTheme="minorHAnsi" w:cs="Arial"/>
          <w:sz w:val="22"/>
          <w:szCs w:val="22"/>
          <w:lang w:val="cs-CZ" w:eastAsia="cs-CZ"/>
        </w:rPr>
        <w:t xml:space="preserve">vedeném </w:t>
      </w:r>
      <w:r w:rsidR="001130A1" w:rsidRPr="001130A1">
        <w:rPr>
          <w:rFonts w:asciiTheme="minorHAnsi" w:eastAsia="Times New Roman" w:hAnsiTheme="minorHAnsi" w:cs="Arial"/>
          <w:sz w:val="22"/>
          <w:szCs w:val="22"/>
          <w:lang w:val="cs-CZ" w:eastAsia="cs-CZ"/>
        </w:rPr>
        <w:t>U Městského soudu v Praze</w:t>
      </w:r>
      <w:r w:rsidRPr="00225046">
        <w:rPr>
          <w:rFonts w:asciiTheme="minorHAnsi" w:eastAsia="Times New Roman" w:hAnsiTheme="minorHAnsi" w:cs="Arial"/>
          <w:sz w:val="22"/>
          <w:szCs w:val="22"/>
          <w:lang w:val="cs-CZ" w:eastAsia="cs-CZ"/>
        </w:rPr>
        <w:t xml:space="preserve"> oddíl </w:t>
      </w:r>
      <w:r w:rsidR="001130A1">
        <w:rPr>
          <w:rFonts w:asciiTheme="minorHAnsi" w:eastAsia="Times New Roman" w:hAnsiTheme="minorHAnsi" w:cs="Arial"/>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1130A1">
        <w:rPr>
          <w:rFonts w:asciiTheme="minorHAnsi" w:eastAsia="Times New Roman" w:hAnsiTheme="minorHAnsi" w:cs="Arial"/>
          <w:sz w:val="22"/>
          <w:szCs w:val="22"/>
          <w:lang w:val="cs-CZ" w:eastAsia="cs-CZ"/>
        </w:rPr>
        <w:t>230401</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131A12CB"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E8378F">
        <w:rPr>
          <w:rFonts w:asciiTheme="minorHAnsi" w:eastAsia="Times New Roman" w:hAnsiTheme="minorHAnsi" w:cs="Arial"/>
          <w:spacing w:val="-3"/>
          <w:sz w:val="22"/>
          <w:szCs w:val="22"/>
          <w:lang w:val="cs-CZ" w:eastAsia="cs-CZ"/>
        </w:rPr>
        <w:t>xxx</w:t>
      </w:r>
      <w:proofErr w:type="spellEnd"/>
      <w:r w:rsidR="00E8378F">
        <w:rPr>
          <w:rFonts w:asciiTheme="minorHAnsi" w:eastAsia="Times New Roman" w:hAnsiTheme="minorHAnsi" w:cs="Arial"/>
          <w:spacing w:val="-3"/>
          <w:sz w:val="22"/>
          <w:szCs w:val="22"/>
          <w:lang w:val="cs-CZ" w:eastAsia="cs-CZ"/>
        </w:rPr>
        <w:t xml:space="preserve">,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44329E5F"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shodně prohlašují, že tuto smlouvu uzavírají na základě zadávacího řízení </w:t>
      </w:r>
      <w:proofErr w:type="gramStart"/>
      <w:r w:rsidRPr="00225046">
        <w:rPr>
          <w:rFonts w:asciiTheme="minorHAnsi" w:eastAsia="Times New Roman" w:hAnsiTheme="minorHAnsi" w:cs="Arial"/>
          <w:sz w:val="22"/>
          <w:szCs w:val="22"/>
          <w:lang w:val="cs-CZ" w:eastAsia="cs-CZ"/>
        </w:rPr>
        <w:t xml:space="preserve">k  </w:t>
      </w:r>
      <w:r w:rsidR="003220DA" w:rsidRPr="00225046">
        <w:rPr>
          <w:rFonts w:asciiTheme="minorHAnsi" w:eastAsia="Times New Roman" w:hAnsiTheme="minorHAnsi" w:cs="Arial"/>
          <w:sz w:val="22"/>
          <w:szCs w:val="22"/>
          <w:lang w:val="cs-CZ" w:eastAsia="cs-CZ"/>
        </w:rPr>
        <w:t>veřejné</w:t>
      </w:r>
      <w:proofErr w:type="gramEnd"/>
      <w:r w:rsidR="003220DA" w:rsidRPr="00225046">
        <w:rPr>
          <w:rFonts w:asciiTheme="minorHAnsi" w:eastAsia="Times New Roman" w:hAnsiTheme="minorHAnsi" w:cs="Arial"/>
          <w:sz w:val="22"/>
          <w:szCs w:val="22"/>
          <w:lang w:val="cs-CZ" w:eastAsia="cs-CZ"/>
        </w:rPr>
        <w:t xml:space="preserve"> zakázce </w:t>
      </w:r>
      <w:r w:rsidR="003F06A4">
        <w:rPr>
          <w:rFonts w:asciiTheme="minorHAnsi" w:eastAsia="Times New Roman" w:hAnsiTheme="minorHAnsi" w:cs="Arial"/>
          <w:sz w:val="22"/>
          <w:szCs w:val="22"/>
          <w:lang w:val="cs-CZ" w:eastAsia="cs-CZ"/>
        </w:rPr>
        <w:t xml:space="preserve">malého rozsahu </w:t>
      </w:r>
      <w:r w:rsidR="003220DA" w:rsidRPr="00225046">
        <w:rPr>
          <w:rFonts w:asciiTheme="minorHAnsi" w:eastAsia="Times New Roman" w:hAnsiTheme="minorHAnsi" w:cs="Arial"/>
          <w:sz w:val="22"/>
          <w:szCs w:val="22"/>
          <w:lang w:val="cs-CZ" w:eastAsia="cs-CZ"/>
        </w:rPr>
        <w:t>s názvem „</w:t>
      </w:r>
      <w:r w:rsidR="003220DA" w:rsidRPr="003A5235">
        <w:rPr>
          <w:rFonts w:asciiTheme="minorHAnsi" w:eastAsia="Times New Roman" w:hAnsiTheme="minorHAnsi" w:cs="Arial"/>
          <w:i/>
          <w:sz w:val="22"/>
          <w:szCs w:val="22"/>
          <w:lang w:val="cs-CZ" w:eastAsia="cs-CZ"/>
        </w:rPr>
        <w:t xml:space="preserve">Dodávka </w:t>
      </w:r>
      <w:r w:rsidR="004E10B4">
        <w:rPr>
          <w:rFonts w:asciiTheme="minorHAnsi" w:eastAsia="Times New Roman" w:hAnsiTheme="minorHAnsi" w:cs="Arial"/>
          <w:i/>
          <w:sz w:val="22"/>
          <w:szCs w:val="22"/>
          <w:lang w:val="cs-CZ" w:eastAsia="cs-CZ"/>
        </w:rPr>
        <w:t xml:space="preserve">přístroje pro </w:t>
      </w:r>
      <w:proofErr w:type="spellStart"/>
      <w:r w:rsidR="004E10B4">
        <w:rPr>
          <w:rFonts w:asciiTheme="minorHAnsi" w:eastAsia="Times New Roman" w:hAnsiTheme="minorHAnsi" w:cs="Arial"/>
          <w:i/>
          <w:sz w:val="22"/>
          <w:szCs w:val="22"/>
          <w:lang w:val="cs-CZ" w:eastAsia="cs-CZ"/>
        </w:rPr>
        <w:t>intracerebrální</w:t>
      </w:r>
      <w:proofErr w:type="spellEnd"/>
      <w:r w:rsidR="004E10B4">
        <w:rPr>
          <w:rFonts w:asciiTheme="minorHAnsi" w:eastAsia="Times New Roman" w:hAnsiTheme="minorHAnsi" w:cs="Arial"/>
          <w:i/>
          <w:sz w:val="22"/>
          <w:szCs w:val="22"/>
          <w:lang w:val="cs-CZ" w:eastAsia="cs-CZ"/>
        </w:rPr>
        <w:t xml:space="preserve"> aplikaci</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870948">
        <w:rPr>
          <w:rFonts w:asciiTheme="minorHAnsi" w:eastAsia="Times New Roman" w:hAnsiTheme="minorHAnsi" w:cs="Arial"/>
          <w:sz w:val="22"/>
          <w:szCs w:val="22"/>
          <w:lang w:val="cs-CZ" w:eastAsia="cs-CZ"/>
        </w:rPr>
        <w:t xml:space="preserve">interní ev. č. VZ </w:t>
      </w:r>
      <w:r w:rsidR="005129A6">
        <w:rPr>
          <w:rFonts w:asciiTheme="minorHAnsi" w:eastAsia="Times New Roman" w:hAnsiTheme="minorHAnsi" w:cs="Arial"/>
          <w:sz w:val="22"/>
          <w:szCs w:val="22"/>
          <w:lang w:val="cs-CZ" w:eastAsia="cs-CZ"/>
        </w:rPr>
        <w:t>24/8</w:t>
      </w:r>
      <w:r w:rsidR="004E10B4">
        <w:rPr>
          <w:rFonts w:asciiTheme="minorHAnsi" w:eastAsia="Times New Roman" w:hAnsiTheme="minorHAnsi" w:cs="Arial"/>
          <w:sz w:val="22"/>
          <w:szCs w:val="22"/>
          <w:lang w:val="cs-CZ" w:eastAsia="cs-CZ"/>
        </w:rPr>
        <w:t>33</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05829712"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 veřejnou zakázku</w:t>
      </w:r>
      <w:r w:rsidR="00F807FA">
        <w:rPr>
          <w:rFonts w:asciiTheme="minorHAnsi" w:eastAsia="Times New Roman" w:hAnsiTheme="minorHAnsi" w:cs="Arial"/>
          <w:sz w:val="22"/>
          <w:szCs w:val="22"/>
          <w:lang w:val="cs-CZ" w:eastAsia="cs-CZ"/>
        </w:rPr>
        <w:t xml:space="preserve"> malého rozsahu</w:t>
      </w:r>
      <w:r w:rsidRPr="00225046">
        <w:rPr>
          <w:rFonts w:asciiTheme="minorHAnsi" w:eastAsia="Times New Roman" w:hAnsiTheme="minorHAnsi" w:cs="Arial"/>
          <w:sz w:val="22"/>
          <w:szCs w:val="22"/>
          <w:lang w:val="cs-CZ" w:eastAsia="cs-CZ"/>
        </w:rPr>
        <w:t xml:space="preserve"> 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7AC6AA89" w:rsidR="006549D0" w:rsidRPr="00521FBB"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Účelem této smlouvy je sjednat vzájemná práva a povinnosti smluvních stran tak, aby veřejná zakázka mohla být splněna řádně a včas ke spokojenosti obou smluvních stran. Předmětem smlouvy je dodávka </w:t>
      </w:r>
      <w:r w:rsidR="00870948">
        <w:rPr>
          <w:rFonts w:asciiTheme="minorHAnsi" w:eastAsia="Times New Roman" w:hAnsiTheme="minorHAnsi" w:cs="Arial"/>
          <w:sz w:val="22"/>
          <w:szCs w:val="22"/>
          <w:lang w:val="cs-CZ" w:eastAsia="cs-CZ"/>
        </w:rPr>
        <w:t>a kompletní instalace nové</w:t>
      </w:r>
      <w:r w:rsidR="004E10B4">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4E10B4">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4E10B4">
        <w:rPr>
          <w:rFonts w:asciiTheme="minorHAnsi" w:eastAsia="Times New Roman" w:hAnsiTheme="minorHAnsi" w:cs="Arial"/>
          <w:sz w:val="22"/>
          <w:szCs w:val="22"/>
          <w:lang w:val="cs-CZ" w:eastAsia="cs-CZ"/>
        </w:rPr>
        <w:t xml:space="preserve">ho přístroje pro </w:t>
      </w:r>
      <w:proofErr w:type="spellStart"/>
      <w:r w:rsidR="004E10B4">
        <w:rPr>
          <w:rFonts w:asciiTheme="minorHAnsi" w:eastAsia="Times New Roman" w:hAnsiTheme="minorHAnsi" w:cs="Arial"/>
          <w:sz w:val="22"/>
          <w:szCs w:val="22"/>
          <w:lang w:val="cs-CZ" w:eastAsia="cs-CZ"/>
        </w:rPr>
        <w:t>intracerebrální</w:t>
      </w:r>
      <w:proofErr w:type="spellEnd"/>
      <w:r w:rsidR="004E10B4">
        <w:rPr>
          <w:rFonts w:asciiTheme="minorHAnsi" w:eastAsia="Times New Roman" w:hAnsiTheme="minorHAnsi" w:cs="Arial"/>
          <w:sz w:val="22"/>
          <w:szCs w:val="22"/>
          <w:lang w:val="cs-CZ" w:eastAsia="cs-CZ"/>
        </w:rPr>
        <w:t xml:space="preserve"> aplikaci</w:t>
      </w:r>
      <w:r w:rsidR="00521FBB" w:rsidRPr="00521FBB">
        <w:rPr>
          <w:rFonts w:asciiTheme="minorHAnsi" w:hAnsiTheme="minorHAnsi" w:cstheme="minorHAnsi"/>
          <w:bCs/>
          <w:sz w:val="22"/>
          <w:szCs w:val="22"/>
          <w:lang w:val="cs-CZ"/>
        </w:rPr>
        <w:t>. 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521FBB" w:rsidRPr="00521FBB">
        <w:rPr>
          <w:rFonts w:asciiTheme="minorHAnsi" w:hAnsiTheme="minorHAnsi" w:cstheme="minorHAnsi"/>
          <w:bCs/>
          <w:sz w:val="22"/>
          <w:szCs w:val="22"/>
          <w:lang w:val="cs-CZ"/>
        </w:rPr>
        <w:t xml:space="preserve"> je t</w:t>
      </w:r>
      <w:r w:rsidR="00870948">
        <w:rPr>
          <w:rFonts w:asciiTheme="minorHAnsi" w:hAnsiTheme="minorHAnsi" w:cstheme="minorHAnsi"/>
          <w:bCs/>
          <w:sz w:val="22"/>
          <w:szCs w:val="22"/>
          <w:lang w:val="cs-CZ"/>
        </w:rPr>
        <w:t>aké</w:t>
      </w:r>
      <w:r w:rsidR="00521FBB" w:rsidRPr="00521FBB">
        <w:rPr>
          <w:rFonts w:asciiTheme="minorHAnsi" w:hAnsiTheme="minorHAnsi" w:cstheme="minorHAnsi"/>
          <w:bCs/>
          <w:sz w:val="22"/>
          <w:szCs w:val="22"/>
          <w:lang w:val="cs-CZ"/>
        </w:rPr>
        <w:t xml:space="preserve"> </w:t>
      </w:r>
      <w:r w:rsidRPr="00722DE6">
        <w:rPr>
          <w:rFonts w:asciiTheme="minorHAnsi" w:eastAsia="Times New Roman" w:hAnsiTheme="minorHAnsi" w:cs="Arial"/>
          <w:sz w:val="22"/>
          <w:szCs w:val="22"/>
          <w:lang w:val="cs-CZ" w:eastAsia="cs-CZ"/>
        </w:rPr>
        <w:t>zaškolení obsluhy</w:t>
      </w:r>
      <w:r w:rsidRPr="00521FBB">
        <w:rPr>
          <w:rFonts w:asciiTheme="minorHAnsi" w:eastAsia="Times New Roman" w:hAnsiTheme="minorHAnsi" w:cs="Arial"/>
          <w:sz w:val="22"/>
          <w:szCs w:val="22"/>
          <w:lang w:val="cs-CZ" w:eastAsia="cs-CZ"/>
        </w:rPr>
        <w:t xml:space="preserve"> na náklady </w:t>
      </w:r>
      <w:r w:rsidR="003220DA" w:rsidRPr="00521FBB">
        <w:rPr>
          <w:rFonts w:asciiTheme="minorHAnsi" w:eastAsia="Times New Roman" w:hAnsiTheme="minorHAnsi" w:cs="Arial"/>
          <w:sz w:val="22"/>
          <w:szCs w:val="22"/>
          <w:lang w:val="cs-CZ" w:eastAsia="cs-CZ"/>
        </w:rPr>
        <w:t>Prodávající</w:t>
      </w:r>
      <w:r w:rsidR="00796A4F">
        <w:rPr>
          <w:rFonts w:asciiTheme="minorHAnsi" w:eastAsia="Times New Roman" w:hAnsiTheme="minorHAnsi" w:cs="Arial"/>
          <w:sz w:val="22"/>
          <w:szCs w:val="22"/>
          <w:lang w:val="cs-CZ" w:eastAsia="cs-CZ"/>
        </w:rPr>
        <w:t>ho a</w:t>
      </w:r>
      <w:r w:rsidR="003F06A4">
        <w:rPr>
          <w:rFonts w:asciiTheme="minorHAnsi" w:eastAsia="Times New Roman" w:hAnsiTheme="minorHAnsi" w:cs="Arial"/>
          <w:sz w:val="22"/>
          <w:szCs w:val="22"/>
          <w:lang w:val="cs-CZ" w:eastAsia="cs-CZ"/>
        </w:rPr>
        <w:t xml:space="preserve"> </w:t>
      </w:r>
      <w:r w:rsidR="009B12C0">
        <w:rPr>
          <w:rFonts w:asciiTheme="minorHAnsi" w:eastAsia="Times New Roman" w:hAnsiTheme="minorHAnsi" w:cs="Arial"/>
          <w:sz w:val="22"/>
          <w:szCs w:val="22"/>
          <w:lang w:val="cs-CZ" w:eastAsia="cs-CZ"/>
        </w:rPr>
        <w:t>zajištění záručního servisu</w:t>
      </w:r>
      <w:r w:rsidRPr="00521FBB">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1EC93292" w:rsidR="006549D0" w:rsidRPr="00225046" w:rsidRDefault="003220DA" w:rsidP="5582995A">
      <w:pPr>
        <w:numPr>
          <w:ilvl w:val="0"/>
          <w:numId w:val="10"/>
        </w:numPr>
        <w:ind w:left="567" w:hanging="567"/>
        <w:jc w:val="both"/>
        <w:rPr>
          <w:rFonts w:asciiTheme="minorHAnsi" w:eastAsia="Times New Roman" w:hAnsiTheme="minorHAnsi" w:cs="Arial"/>
          <w:sz w:val="22"/>
          <w:szCs w:val="22"/>
          <w:lang w:val="cs-CZ" w:eastAsia="cs-CZ"/>
        </w:rPr>
      </w:pPr>
      <w:r w:rsidRPr="5582995A">
        <w:rPr>
          <w:rFonts w:asciiTheme="minorHAnsi" w:eastAsia="Times New Roman" w:hAnsiTheme="minorHAnsi" w:cs="Arial"/>
          <w:sz w:val="22"/>
          <w:szCs w:val="22"/>
          <w:lang w:val="cs-CZ" w:eastAsia="cs-CZ"/>
        </w:rPr>
        <w:t>Prodávající</w:t>
      </w:r>
      <w:r w:rsidR="006549D0" w:rsidRPr="5582995A">
        <w:rPr>
          <w:rFonts w:asciiTheme="minorHAnsi" w:eastAsia="Times New Roman" w:hAnsiTheme="minorHAnsi" w:cs="Arial"/>
          <w:sz w:val="22"/>
          <w:szCs w:val="22"/>
          <w:lang w:val="cs-CZ" w:eastAsia="cs-CZ"/>
        </w:rPr>
        <w:t xml:space="preserve"> prohlašuje, že je</w:t>
      </w:r>
      <w:r w:rsidR="001130A1" w:rsidRPr="5582995A">
        <w:rPr>
          <w:rFonts w:asciiTheme="minorHAnsi" w:eastAsia="Times New Roman" w:hAnsiTheme="minorHAnsi" w:cs="Arial"/>
          <w:sz w:val="22"/>
          <w:szCs w:val="22"/>
          <w:lang w:val="cs-CZ" w:eastAsia="cs-CZ"/>
        </w:rPr>
        <w:t xml:space="preserve"> </w:t>
      </w:r>
      <w:r w:rsidR="006549D0" w:rsidRPr="5582995A">
        <w:rPr>
          <w:rFonts w:asciiTheme="minorHAnsi" w:eastAsia="Times New Roman" w:hAnsiTheme="minorHAnsi" w:cs="Arial"/>
          <w:sz w:val="22"/>
          <w:szCs w:val="22"/>
          <w:lang w:val="cs-CZ" w:eastAsia="cs-CZ"/>
        </w:rPr>
        <w:t>plátce DPH</w:t>
      </w:r>
      <w:r w:rsidR="00A60101" w:rsidRPr="5582995A">
        <w:rPr>
          <w:rFonts w:asciiTheme="minorHAnsi" w:eastAsia="Times New Roman" w:hAnsiTheme="minorHAnsi" w:cs="Arial"/>
          <w:sz w:val="22"/>
          <w:szCs w:val="22"/>
          <w:lang w:val="cs-CZ" w:eastAsia="cs-CZ"/>
        </w:rPr>
        <w:t xml:space="preserve"> v ČR</w:t>
      </w:r>
      <w:r w:rsidR="006549D0" w:rsidRPr="5582995A">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5D4C4B70" w:rsidR="003E75C2" w:rsidRPr="003E75C2"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3E75C2">
        <w:rPr>
          <w:rFonts w:asciiTheme="minorHAnsi" w:eastAsia="Times New Roman" w:hAnsiTheme="minorHAnsi" w:cstheme="minorHAnsi"/>
          <w:sz w:val="22"/>
          <w:szCs w:val="22"/>
          <w:lang w:val="cs-CZ" w:eastAsia="cs-CZ"/>
        </w:rPr>
        <w:t xml:space="preserve">Předmětem této smlouvy je povinnost </w:t>
      </w:r>
      <w:r w:rsidR="003220DA" w:rsidRPr="003E75C2">
        <w:rPr>
          <w:rFonts w:asciiTheme="minorHAnsi" w:eastAsia="Times New Roman" w:hAnsiTheme="minorHAnsi" w:cstheme="minorHAnsi"/>
          <w:sz w:val="22"/>
          <w:szCs w:val="22"/>
          <w:lang w:val="cs-CZ" w:eastAsia="cs-CZ"/>
        </w:rPr>
        <w:t>Prodávající</w:t>
      </w:r>
      <w:r w:rsidRPr="003E75C2">
        <w:rPr>
          <w:rFonts w:asciiTheme="minorHAnsi" w:eastAsia="Times New Roman" w:hAnsiTheme="minorHAnsi" w:cstheme="minorHAnsi"/>
          <w:sz w:val="22"/>
          <w:szCs w:val="22"/>
          <w:lang w:val="cs-CZ" w:eastAsia="cs-CZ"/>
        </w:rPr>
        <w:t xml:space="preserve">ho dodat a </w:t>
      </w:r>
      <w:r w:rsidR="00741DD3" w:rsidRPr="003E75C2">
        <w:rPr>
          <w:rFonts w:asciiTheme="minorHAnsi" w:eastAsia="Times New Roman" w:hAnsiTheme="minorHAnsi" w:cstheme="minorHAnsi"/>
          <w:sz w:val="22"/>
          <w:szCs w:val="22"/>
          <w:lang w:val="cs-CZ" w:eastAsia="cs-CZ"/>
        </w:rPr>
        <w:t>Kupujícímu p</w:t>
      </w:r>
      <w:r w:rsidRPr="003E75C2">
        <w:rPr>
          <w:rFonts w:asciiTheme="minorHAnsi" w:eastAsia="Times New Roman" w:hAnsiTheme="minorHAnsi" w:cstheme="minorHAnsi"/>
          <w:sz w:val="22"/>
          <w:szCs w:val="22"/>
          <w:lang w:val="cs-CZ" w:eastAsia="cs-CZ"/>
        </w:rPr>
        <w:t>ředat</w:t>
      </w:r>
      <w:r w:rsidR="00741DD3" w:rsidRPr="003E75C2">
        <w:rPr>
          <w:rFonts w:asciiTheme="minorHAnsi" w:eastAsia="Times New Roman" w:hAnsiTheme="minorHAnsi" w:cstheme="minorHAnsi"/>
          <w:sz w:val="22"/>
          <w:szCs w:val="22"/>
          <w:lang w:val="cs-CZ" w:eastAsia="cs-CZ"/>
        </w:rPr>
        <w:t xml:space="preserve"> a instalovat</w:t>
      </w:r>
      <w:r w:rsidRPr="003E75C2">
        <w:rPr>
          <w:rFonts w:asciiTheme="minorHAnsi" w:eastAsia="Times New Roman" w:hAnsiTheme="minorHAnsi" w:cstheme="minorHAnsi"/>
          <w:sz w:val="22"/>
          <w:szCs w:val="22"/>
          <w:lang w:val="cs-CZ" w:eastAsia="cs-CZ"/>
        </w:rPr>
        <w:t xml:space="preserve"> nový</w:t>
      </w:r>
      <w:r w:rsidR="00741DD3" w:rsidRPr="003E75C2">
        <w:rPr>
          <w:rFonts w:asciiTheme="minorHAnsi" w:eastAsia="Times New Roman" w:hAnsiTheme="minorHAnsi" w:cstheme="minorHAnsi"/>
          <w:sz w:val="22"/>
          <w:szCs w:val="22"/>
          <w:lang w:val="cs-CZ" w:eastAsia="cs-CZ"/>
        </w:rPr>
        <w:t xml:space="preserve">, nerepasovaný, dosud neužívaný, plně funkční </w:t>
      </w:r>
      <w:r w:rsidR="00870948">
        <w:rPr>
          <w:rFonts w:asciiTheme="minorHAnsi" w:eastAsia="Times New Roman" w:hAnsiTheme="minorHAnsi" w:cstheme="minorHAnsi"/>
          <w:sz w:val="22"/>
          <w:szCs w:val="22"/>
          <w:lang w:val="cs-CZ" w:eastAsia="cs-CZ"/>
        </w:rPr>
        <w:t>přístroj</w:t>
      </w:r>
      <w:r w:rsidR="004E10B4">
        <w:rPr>
          <w:rFonts w:asciiTheme="minorHAnsi" w:eastAsia="Times New Roman" w:hAnsiTheme="minorHAnsi" w:cstheme="minorHAnsi"/>
          <w:sz w:val="22"/>
          <w:szCs w:val="22"/>
          <w:lang w:val="cs-CZ" w:eastAsia="cs-CZ"/>
        </w:rPr>
        <w:t xml:space="preserve"> pro </w:t>
      </w:r>
      <w:proofErr w:type="spellStart"/>
      <w:r w:rsidR="004E10B4">
        <w:rPr>
          <w:rFonts w:asciiTheme="minorHAnsi" w:eastAsia="Times New Roman" w:hAnsiTheme="minorHAnsi" w:cstheme="minorHAnsi"/>
          <w:sz w:val="22"/>
          <w:szCs w:val="22"/>
          <w:lang w:val="cs-CZ" w:eastAsia="cs-CZ"/>
        </w:rPr>
        <w:t>intracerebrální</w:t>
      </w:r>
      <w:proofErr w:type="spellEnd"/>
      <w:r w:rsidR="004E10B4">
        <w:rPr>
          <w:rFonts w:asciiTheme="minorHAnsi" w:eastAsia="Times New Roman" w:hAnsiTheme="minorHAnsi" w:cstheme="minorHAnsi"/>
          <w:sz w:val="22"/>
          <w:szCs w:val="22"/>
          <w:lang w:val="cs-CZ" w:eastAsia="cs-CZ"/>
        </w:rPr>
        <w:t xml:space="preserve"> aplikaci</w:t>
      </w:r>
      <w:r w:rsidR="00741DD3" w:rsidRPr="003E75C2">
        <w:rPr>
          <w:rFonts w:asciiTheme="minorHAnsi" w:hAnsiTheme="minorHAnsi" w:cstheme="minorHAnsi"/>
          <w:sz w:val="22"/>
          <w:szCs w:val="22"/>
          <w:lang w:val="cs-CZ"/>
        </w:rPr>
        <w:t xml:space="preserve"> s </w:t>
      </w:r>
      <w:r w:rsidR="00741DD3" w:rsidRPr="00722DE6">
        <w:rPr>
          <w:rFonts w:asciiTheme="minorHAnsi" w:hAnsiTheme="minorHAnsi" w:cstheme="minorHAnsi"/>
          <w:sz w:val="22"/>
          <w:szCs w:val="22"/>
          <w:lang w:val="cs-CZ"/>
        </w:rPr>
        <w:t>příslušenstvím</w:t>
      </w:r>
      <w:r w:rsidRPr="00722DE6">
        <w:rPr>
          <w:rFonts w:asciiTheme="minorHAnsi" w:eastAsia="Times New Roman" w:hAnsiTheme="minorHAnsi" w:cstheme="minorHAnsi"/>
          <w:sz w:val="22"/>
          <w:szCs w:val="22"/>
          <w:lang w:val="cs-CZ" w:eastAsia="cs-CZ"/>
        </w:rPr>
        <w:t xml:space="preserve"> včetně zaškolení obsluhy</w:t>
      </w:r>
      <w:r w:rsidR="0015342D" w:rsidRPr="00722DE6">
        <w:rPr>
          <w:rFonts w:asciiTheme="minorHAnsi" w:eastAsia="Times New Roman" w:hAnsiTheme="minorHAnsi" w:cstheme="minorHAnsi"/>
          <w:sz w:val="22"/>
          <w:szCs w:val="22"/>
          <w:lang w:val="cs-CZ" w:eastAsia="cs-CZ"/>
        </w:rPr>
        <w:t>,</w:t>
      </w:r>
      <w:r w:rsidR="0015342D">
        <w:rPr>
          <w:rFonts w:asciiTheme="minorHAnsi" w:eastAsia="Times New Roman" w:hAnsiTheme="minorHAnsi" w:cstheme="minorHAnsi"/>
          <w:sz w:val="22"/>
          <w:szCs w:val="22"/>
          <w:lang w:val="cs-CZ" w:eastAsia="cs-CZ"/>
        </w:rPr>
        <w:t xml:space="preserve"> licenčních oprávnění</w:t>
      </w:r>
      <w:r w:rsidRPr="003E75C2">
        <w:rPr>
          <w:rFonts w:asciiTheme="minorHAnsi" w:eastAsia="Times New Roman" w:hAnsiTheme="minorHAnsi" w:cstheme="minorHAnsi"/>
          <w:sz w:val="22"/>
          <w:szCs w:val="22"/>
          <w:lang w:val="cs-CZ" w:eastAsia="cs-CZ"/>
        </w:rPr>
        <w:t xml:space="preserve"> a záručního servisu</w:t>
      </w:r>
      <w:r w:rsidR="00A60101" w:rsidRPr="003E75C2">
        <w:rPr>
          <w:rFonts w:asciiTheme="minorHAnsi" w:eastAsia="Times New Roman" w:hAnsiTheme="minorHAnsi" w:cstheme="minorHAnsi"/>
          <w:sz w:val="22"/>
          <w:szCs w:val="22"/>
          <w:lang w:val="cs-CZ" w:eastAsia="cs-CZ"/>
        </w:rPr>
        <w:t xml:space="preserve"> (dále jen </w:t>
      </w:r>
      <w:r w:rsidR="00A60101" w:rsidRPr="003E75C2">
        <w:rPr>
          <w:rFonts w:asciiTheme="minorHAnsi" w:eastAsia="Times New Roman" w:hAnsiTheme="minorHAnsi" w:cstheme="minorHAnsi"/>
          <w:b/>
          <w:sz w:val="22"/>
          <w:szCs w:val="22"/>
          <w:lang w:val="cs-CZ" w:eastAsia="cs-CZ"/>
        </w:rPr>
        <w:t>„Předmět plnění“</w:t>
      </w:r>
      <w:r w:rsidR="009D4E04">
        <w:rPr>
          <w:rFonts w:asciiTheme="minorHAnsi" w:eastAsia="Times New Roman" w:hAnsiTheme="minorHAnsi" w:cstheme="minorHAnsi"/>
          <w:b/>
          <w:sz w:val="22"/>
          <w:szCs w:val="22"/>
          <w:lang w:val="cs-CZ" w:eastAsia="cs-CZ"/>
        </w:rPr>
        <w:t xml:space="preserve"> </w:t>
      </w:r>
      <w:r w:rsidR="009D4E04" w:rsidRPr="009D4E04">
        <w:rPr>
          <w:rFonts w:asciiTheme="minorHAnsi" w:eastAsia="Times New Roman" w:hAnsiTheme="minorHAnsi" w:cstheme="minorHAnsi"/>
          <w:sz w:val="22"/>
          <w:szCs w:val="22"/>
          <w:lang w:val="cs-CZ" w:eastAsia="cs-CZ"/>
        </w:rPr>
        <w:t>nebo</w:t>
      </w:r>
      <w:r w:rsidR="009D4E04">
        <w:rPr>
          <w:rFonts w:asciiTheme="minorHAnsi" w:eastAsia="Times New Roman" w:hAnsiTheme="minorHAnsi" w:cstheme="minorHAnsi"/>
          <w:b/>
          <w:sz w:val="22"/>
          <w:szCs w:val="22"/>
          <w:lang w:val="cs-CZ" w:eastAsia="cs-CZ"/>
        </w:rPr>
        <w:t xml:space="preserve"> „Předmět smlouvy“</w:t>
      </w:r>
      <w:r w:rsidR="00A60101" w:rsidRPr="003E75C2">
        <w:rPr>
          <w:rFonts w:asciiTheme="minorHAnsi" w:eastAsia="Times New Roman" w:hAnsiTheme="minorHAnsi" w:cstheme="minorHAnsi"/>
          <w:sz w:val="22"/>
          <w:szCs w:val="22"/>
          <w:lang w:val="cs-CZ" w:eastAsia="cs-CZ"/>
        </w:rPr>
        <w:t>)</w:t>
      </w:r>
      <w:r w:rsidRPr="003E75C2">
        <w:rPr>
          <w:rFonts w:asciiTheme="minorHAnsi" w:eastAsia="Times New Roman" w:hAnsiTheme="minorHAnsi" w:cstheme="minorHAnsi"/>
          <w:sz w:val="22"/>
          <w:szCs w:val="22"/>
          <w:lang w:val="cs-CZ" w:eastAsia="cs-CZ"/>
        </w:rPr>
        <w:t xml:space="preserve">. Součástí předmětu plnění jsou i </w:t>
      </w:r>
      <w:r w:rsidR="001B476A">
        <w:rPr>
          <w:rFonts w:asciiTheme="minorHAnsi" w:eastAsia="Times New Roman" w:hAnsiTheme="minorHAnsi" w:cstheme="minorHAnsi"/>
          <w:sz w:val="22"/>
          <w:szCs w:val="22"/>
          <w:lang w:val="cs-CZ" w:eastAsia="cs-CZ"/>
        </w:rPr>
        <w:t xml:space="preserve">veškeré </w:t>
      </w:r>
      <w:r w:rsidRPr="003E75C2">
        <w:rPr>
          <w:rFonts w:asciiTheme="minorHAnsi" w:eastAsia="Times New Roman" w:hAnsiTheme="minorHAnsi" w:cstheme="minorHAnsi"/>
          <w:sz w:val="22"/>
          <w:szCs w:val="22"/>
          <w:lang w:val="cs-CZ" w:eastAsia="cs-CZ"/>
        </w:rPr>
        <w:t>doklady nutné k</w:t>
      </w:r>
      <w:r w:rsidR="001B476A">
        <w:rPr>
          <w:rFonts w:asciiTheme="minorHAnsi" w:eastAsia="Times New Roman" w:hAnsiTheme="minorHAnsi" w:cstheme="minorHAnsi"/>
          <w:sz w:val="22"/>
          <w:szCs w:val="22"/>
          <w:lang w:val="cs-CZ" w:eastAsia="cs-CZ"/>
        </w:rPr>
        <w:t xml:space="preserve"> řádnému </w:t>
      </w:r>
      <w:r w:rsidRPr="003E75C2">
        <w:rPr>
          <w:rFonts w:asciiTheme="minorHAnsi" w:eastAsia="Times New Roman" w:hAnsiTheme="minorHAnsi" w:cstheme="minorHAnsi"/>
          <w:sz w:val="22"/>
          <w:szCs w:val="22"/>
          <w:lang w:val="cs-CZ" w:eastAsia="cs-CZ"/>
        </w:rPr>
        <w:t xml:space="preserve">převzetí a užívání </w:t>
      </w:r>
      <w:r w:rsidR="002B21C0">
        <w:rPr>
          <w:rFonts w:asciiTheme="minorHAnsi" w:eastAsia="Times New Roman" w:hAnsiTheme="minorHAnsi" w:cstheme="minorHAnsi"/>
          <w:sz w:val="22"/>
          <w:szCs w:val="22"/>
          <w:lang w:val="cs-CZ" w:eastAsia="cs-CZ"/>
        </w:rPr>
        <w:t>P</w:t>
      </w:r>
      <w:r w:rsidRPr="003E75C2">
        <w:rPr>
          <w:rFonts w:asciiTheme="minorHAnsi" w:eastAsia="Times New Roman" w:hAnsiTheme="minorHAnsi" w:cstheme="minorHAnsi"/>
          <w:sz w:val="22"/>
          <w:szCs w:val="22"/>
          <w:lang w:val="cs-CZ" w:eastAsia="cs-CZ"/>
        </w:rPr>
        <w:t xml:space="preserve">ředmětu plnění, včetně návodu v českém nebo anglickém jazyce. </w:t>
      </w:r>
    </w:p>
    <w:p w14:paraId="62C011F7" w14:textId="15ED1B76" w:rsidR="00596942" w:rsidRPr="00554F2D" w:rsidRDefault="00572706"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554F2D">
        <w:rPr>
          <w:rFonts w:asciiTheme="minorHAnsi" w:eastAsia="Calibri" w:hAnsiTheme="minorHAnsi" w:cstheme="minorHAnsi"/>
          <w:color w:val="000000"/>
          <w:sz w:val="22"/>
          <w:szCs w:val="22"/>
          <w:lang w:val="cs-CZ"/>
        </w:rPr>
        <w:t>P</w:t>
      </w:r>
      <w:r w:rsidR="003E75C2" w:rsidRPr="00554F2D">
        <w:rPr>
          <w:rFonts w:asciiTheme="minorHAnsi" w:eastAsia="Calibri" w:hAnsiTheme="minorHAnsi" w:cstheme="minorHAnsi"/>
          <w:color w:val="000000"/>
          <w:sz w:val="22"/>
          <w:szCs w:val="22"/>
          <w:lang w:val="cs-CZ"/>
        </w:rPr>
        <w:t xml:space="preserve">ředmět plnění je </w:t>
      </w:r>
      <w:r w:rsidR="004E10B4">
        <w:rPr>
          <w:rFonts w:asciiTheme="minorHAnsi" w:eastAsia="Calibri" w:hAnsiTheme="minorHAnsi" w:cstheme="minorHAnsi"/>
          <w:color w:val="000000"/>
          <w:sz w:val="22"/>
          <w:szCs w:val="22"/>
          <w:lang w:val="cs-CZ"/>
        </w:rPr>
        <w:t>p</w:t>
      </w:r>
      <w:r w:rsidR="00870948" w:rsidRPr="00554F2D">
        <w:rPr>
          <w:rFonts w:asciiTheme="minorHAnsi" w:eastAsia="Calibri" w:hAnsiTheme="minorHAnsi" w:cstheme="minorHAnsi"/>
          <w:bCs/>
          <w:color w:val="000000"/>
          <w:sz w:val="22"/>
          <w:szCs w:val="22"/>
          <w:lang w:val="cs-CZ"/>
        </w:rPr>
        <w:t>řístroj</w:t>
      </w:r>
      <w:r w:rsidR="004E10B4">
        <w:rPr>
          <w:rFonts w:asciiTheme="minorHAnsi" w:eastAsia="Calibri" w:hAnsiTheme="minorHAnsi" w:cstheme="minorHAnsi"/>
          <w:bCs/>
          <w:color w:val="000000"/>
          <w:sz w:val="22"/>
          <w:szCs w:val="22"/>
          <w:lang w:val="cs-CZ"/>
        </w:rPr>
        <w:t xml:space="preserve"> pro </w:t>
      </w:r>
      <w:proofErr w:type="spellStart"/>
      <w:r w:rsidR="004E10B4">
        <w:rPr>
          <w:rFonts w:asciiTheme="minorHAnsi" w:eastAsia="Calibri" w:hAnsiTheme="minorHAnsi" w:cstheme="minorHAnsi"/>
          <w:bCs/>
          <w:color w:val="000000"/>
          <w:sz w:val="22"/>
          <w:szCs w:val="22"/>
          <w:lang w:val="cs-CZ"/>
        </w:rPr>
        <w:t>intracerebrální</w:t>
      </w:r>
      <w:proofErr w:type="spellEnd"/>
      <w:r w:rsidR="004E10B4">
        <w:rPr>
          <w:rFonts w:asciiTheme="minorHAnsi" w:eastAsia="Calibri" w:hAnsiTheme="minorHAnsi" w:cstheme="minorHAnsi"/>
          <w:bCs/>
          <w:color w:val="000000"/>
          <w:sz w:val="22"/>
          <w:szCs w:val="22"/>
          <w:lang w:val="cs-CZ"/>
        </w:rPr>
        <w:t xml:space="preserve"> aplikaci určený pro použití na laboratorních myších, který je osazen min. jedním ramenem a min. třemi motorizovanými osami</w:t>
      </w:r>
      <w:r w:rsidR="0009537F" w:rsidRPr="00554F2D">
        <w:rPr>
          <w:rFonts w:asciiTheme="minorHAnsi" w:eastAsia="Calibri" w:hAnsiTheme="minorHAnsi" w:cstheme="minorHAnsi"/>
          <w:bCs/>
          <w:color w:val="000000"/>
          <w:sz w:val="22"/>
          <w:szCs w:val="22"/>
          <w:lang w:val="cs-CZ"/>
        </w:rPr>
        <w:t>.</w:t>
      </w:r>
      <w:r w:rsidR="0033096F">
        <w:rPr>
          <w:rFonts w:asciiTheme="minorHAnsi" w:eastAsia="Calibri" w:hAnsiTheme="minorHAnsi" w:cstheme="minorHAnsi"/>
          <w:bCs/>
          <w:color w:val="000000"/>
          <w:sz w:val="22"/>
          <w:szCs w:val="22"/>
          <w:lang w:val="cs-CZ"/>
        </w:rPr>
        <w:t xml:space="preserve"> </w:t>
      </w:r>
      <w:r w:rsidR="004E10B4">
        <w:rPr>
          <w:rFonts w:asciiTheme="minorHAnsi" w:eastAsia="Calibri" w:hAnsiTheme="minorHAnsi" w:cstheme="minorHAnsi"/>
          <w:bCs/>
          <w:color w:val="000000"/>
          <w:sz w:val="22"/>
          <w:szCs w:val="22"/>
          <w:lang w:val="cs-CZ"/>
        </w:rPr>
        <w:t>Bližší popis a specifikace Předmětu smlouvy j</w:t>
      </w:r>
      <w:r w:rsidR="0033096F">
        <w:rPr>
          <w:rFonts w:asciiTheme="minorHAnsi" w:eastAsia="Calibri" w:hAnsiTheme="minorHAnsi" w:cstheme="minorHAnsi"/>
          <w:bCs/>
          <w:color w:val="000000"/>
          <w:sz w:val="22"/>
          <w:szCs w:val="22"/>
          <w:lang w:val="cs-CZ"/>
        </w:rPr>
        <w:t>sou</w:t>
      </w:r>
      <w:r w:rsidR="004E10B4">
        <w:rPr>
          <w:rFonts w:asciiTheme="minorHAnsi" w:eastAsia="Calibri" w:hAnsiTheme="minorHAnsi" w:cstheme="minorHAnsi"/>
          <w:bCs/>
          <w:color w:val="000000"/>
          <w:sz w:val="22"/>
          <w:szCs w:val="22"/>
          <w:lang w:val="cs-CZ"/>
        </w:rPr>
        <w:t xml:space="preserve"> v podrobnostech uveden</w:t>
      </w:r>
      <w:r w:rsidR="0033096F">
        <w:rPr>
          <w:rFonts w:asciiTheme="minorHAnsi" w:eastAsia="Calibri" w:hAnsiTheme="minorHAnsi" w:cstheme="minorHAnsi"/>
          <w:bCs/>
          <w:color w:val="000000"/>
          <w:sz w:val="22"/>
          <w:szCs w:val="22"/>
          <w:lang w:val="cs-CZ"/>
        </w:rPr>
        <w:t>y</w:t>
      </w:r>
      <w:r w:rsidR="004E10B4">
        <w:rPr>
          <w:rFonts w:asciiTheme="minorHAnsi" w:eastAsia="Calibri" w:hAnsiTheme="minorHAnsi" w:cstheme="minorHAnsi"/>
          <w:bCs/>
          <w:color w:val="000000"/>
          <w:sz w:val="22"/>
          <w:szCs w:val="22"/>
          <w:lang w:val="cs-CZ"/>
        </w:rPr>
        <w:t xml:space="preserve"> v příloze č. 1 smlouvy.</w:t>
      </w:r>
    </w:p>
    <w:p w14:paraId="0D8AA116" w14:textId="26E83389" w:rsidR="00DF59EC" w:rsidRPr="003E75C2"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Pr>
          <w:rFonts w:asciiTheme="minorHAnsi" w:eastAsia="Times New Roman" w:hAnsiTheme="minorHAnsi" w:cstheme="minorHAnsi"/>
          <w:sz w:val="22"/>
          <w:szCs w:val="22"/>
          <w:lang w:val="cs-CZ" w:eastAsia="cs-CZ"/>
        </w:rPr>
        <w:t>Předmět plnění je blíže specifikován v odst. 2 až 1</w:t>
      </w:r>
      <w:r w:rsidR="00870948">
        <w:rPr>
          <w:rFonts w:asciiTheme="minorHAnsi" w:eastAsia="Times New Roman" w:hAnsiTheme="minorHAnsi" w:cstheme="minorHAnsi"/>
          <w:sz w:val="22"/>
          <w:szCs w:val="22"/>
          <w:lang w:val="cs-CZ" w:eastAsia="cs-CZ"/>
        </w:rPr>
        <w:t>4</w:t>
      </w:r>
      <w:r>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3E75C2">
        <w:rPr>
          <w:rFonts w:asciiTheme="minorHAnsi" w:eastAsia="Times New Roman" w:hAnsiTheme="minorHAnsi" w:cstheme="minorHAnsi"/>
          <w:sz w:val="22"/>
          <w:szCs w:val="22"/>
          <w:lang w:val="cs-CZ" w:eastAsia="cs-CZ"/>
        </w:rPr>
        <w:t>Předmětem plnění</w:t>
      </w:r>
      <w:r w:rsidR="006549D0" w:rsidRPr="003E75C2">
        <w:rPr>
          <w:rFonts w:asciiTheme="minorHAnsi" w:eastAsia="Times New Roman" w:hAnsiTheme="minorHAnsi" w:cstheme="minorHAnsi"/>
          <w:sz w:val="22"/>
          <w:szCs w:val="22"/>
          <w:lang w:val="cs-CZ" w:eastAsia="cs-CZ"/>
        </w:rPr>
        <w:t xml:space="preserve"> je rovněž závazek </w:t>
      </w:r>
      <w:r w:rsidR="003220DA" w:rsidRPr="003E75C2">
        <w:rPr>
          <w:rFonts w:asciiTheme="minorHAnsi" w:eastAsia="Times New Roman" w:hAnsiTheme="minorHAnsi" w:cstheme="minorHAnsi"/>
          <w:sz w:val="22"/>
          <w:szCs w:val="22"/>
          <w:lang w:val="cs-CZ" w:eastAsia="cs-CZ"/>
        </w:rPr>
        <w:t>Kupujícího</w:t>
      </w:r>
      <w:r w:rsidR="006549D0" w:rsidRPr="003E75C2">
        <w:rPr>
          <w:rFonts w:asciiTheme="minorHAnsi" w:eastAsia="Times New Roman" w:hAnsiTheme="minorHAnsi" w:cstheme="minorHAnsi"/>
          <w:sz w:val="22"/>
          <w:szCs w:val="22"/>
          <w:lang w:val="cs-CZ" w:eastAsia="cs-CZ"/>
        </w:rPr>
        <w:t xml:space="preserve"> </w:t>
      </w:r>
      <w:r w:rsidR="00DF59EC" w:rsidRPr="003E75C2">
        <w:rPr>
          <w:rFonts w:asciiTheme="minorHAnsi" w:eastAsia="Times New Roman" w:hAnsiTheme="minorHAnsi" w:cstheme="minorHAnsi"/>
          <w:sz w:val="22"/>
          <w:szCs w:val="22"/>
          <w:lang w:val="cs-CZ" w:eastAsia="cs-CZ"/>
        </w:rPr>
        <w:t>Předmět plnění</w:t>
      </w:r>
      <w:r w:rsidR="006549D0" w:rsidRPr="003E75C2">
        <w:rPr>
          <w:rFonts w:asciiTheme="minorHAnsi" w:eastAsia="Times New Roman" w:hAnsiTheme="minorHAnsi" w:cstheme="minorHAnsi"/>
          <w:sz w:val="22"/>
          <w:szCs w:val="22"/>
          <w:lang w:val="cs-CZ" w:eastAsia="cs-CZ"/>
        </w:rPr>
        <w:t xml:space="preserve"> převzít a uhradit </w:t>
      </w:r>
      <w:r w:rsidR="003220DA" w:rsidRPr="003E75C2">
        <w:rPr>
          <w:rFonts w:asciiTheme="minorHAnsi" w:eastAsia="Times New Roman" w:hAnsiTheme="minorHAnsi" w:cstheme="minorHAnsi"/>
          <w:sz w:val="22"/>
          <w:szCs w:val="22"/>
          <w:lang w:val="cs-CZ" w:eastAsia="cs-CZ"/>
        </w:rPr>
        <w:t>Prodávajícím</w:t>
      </w:r>
      <w:r w:rsidR="006549D0" w:rsidRPr="003E75C2">
        <w:rPr>
          <w:rFonts w:asciiTheme="minorHAnsi" w:eastAsia="Times New Roman" w:hAnsiTheme="minorHAnsi" w:cstheme="minorHAnsi"/>
          <w:sz w:val="22"/>
          <w:szCs w:val="22"/>
          <w:lang w:val="cs-CZ" w:eastAsia="cs-CZ"/>
        </w:rPr>
        <w:t>u kupní cenu specifikovanou v čl. 2 této smlouvy.</w:t>
      </w:r>
      <w:r w:rsidR="00491AA6" w:rsidRPr="003E75C2">
        <w:rPr>
          <w:rFonts w:asciiTheme="minorHAnsi" w:eastAsia="Times New Roman" w:hAnsiTheme="minorHAnsi" w:cstheme="minorHAnsi"/>
          <w:sz w:val="22"/>
          <w:szCs w:val="22"/>
          <w:lang w:val="cs-CZ" w:eastAsia="cs-CZ"/>
        </w:rPr>
        <w:t xml:space="preserve"> </w:t>
      </w:r>
    </w:p>
    <w:p w14:paraId="48C5DA16" w14:textId="23698CA2" w:rsidR="00DF59EC" w:rsidRPr="00225046" w:rsidRDefault="00DF59EC" w:rsidP="001B476A">
      <w:pPr>
        <w:pStyle w:val="Zkladntextodsazen"/>
        <w:ind w:left="0"/>
      </w:pPr>
    </w:p>
    <w:p w14:paraId="694C5F19" w14:textId="0FBCE69E" w:rsidR="006549D0" w:rsidRPr="00225046" w:rsidRDefault="003220DA" w:rsidP="009F59AE">
      <w:pPr>
        <w:pStyle w:val="Zkladntextodsazen"/>
        <w:numPr>
          <w:ilvl w:val="0"/>
          <w:numId w:val="12"/>
        </w:numPr>
        <w:ind w:left="540" w:hanging="540"/>
      </w:pPr>
      <w:r w:rsidRPr="00225046">
        <w:t>Prodávající</w:t>
      </w:r>
      <w:r w:rsidR="006549D0" w:rsidRPr="00225046">
        <w:t xml:space="preserve"> prohlašuje, že dodávaný </w:t>
      </w:r>
      <w:r w:rsidR="00DF59EC" w:rsidRPr="00225046">
        <w:t>Předmět plnění</w:t>
      </w:r>
      <w:r w:rsidR="006549D0" w:rsidRPr="00225046">
        <w:t xml:space="preserve"> má </w:t>
      </w:r>
      <w:r w:rsidR="004263B2" w:rsidRPr="00225046">
        <w:t xml:space="preserve">dále </w:t>
      </w:r>
      <w:r w:rsidR="006549D0" w:rsidRPr="00225046">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225046">
        <w:t>Prodávající</w:t>
      </w:r>
      <w:r w:rsidR="006549D0" w:rsidRPr="00225046">
        <w:t xml:space="preserve"> dále prohlaš</w:t>
      </w:r>
      <w:r w:rsidR="009D4E04">
        <w:t>uje, že v době předání P</w:t>
      </w:r>
      <w:r w:rsidR="006549D0" w:rsidRPr="00225046">
        <w:t xml:space="preserve">ředmětu smlouvy </w:t>
      </w:r>
      <w:r w:rsidRPr="00225046">
        <w:t>Kupující</w:t>
      </w:r>
      <w:r w:rsidR="009D4E04">
        <w:t xml:space="preserve">mu je plně oprávněn převést </w:t>
      </w:r>
      <w:r w:rsidR="006549D0" w:rsidRPr="00225046">
        <w:t>vlastn</w:t>
      </w:r>
      <w:r w:rsidR="009D4E04">
        <w:t>ické právo k Předmětu plnění na Kupujícího.</w:t>
      </w:r>
    </w:p>
    <w:p w14:paraId="31E92B82" w14:textId="77777777" w:rsidR="006549D0" w:rsidRPr="00225046" w:rsidRDefault="006549D0" w:rsidP="009F59AE">
      <w:pPr>
        <w:pStyle w:val="Zkladntextodsazen"/>
        <w:ind w:left="0"/>
      </w:pPr>
    </w:p>
    <w:p w14:paraId="4AAF1CE2" w14:textId="77777777" w:rsidR="008E5378" w:rsidRPr="008E5378" w:rsidRDefault="003220DA" w:rsidP="009F59AE">
      <w:pPr>
        <w:pStyle w:val="Zkladntextodsazen"/>
        <w:numPr>
          <w:ilvl w:val="0"/>
          <w:numId w:val="12"/>
        </w:numPr>
        <w:tabs>
          <w:tab w:val="left" w:pos="540"/>
        </w:tabs>
        <w:ind w:left="540" w:hanging="540"/>
      </w:pPr>
      <w:r w:rsidRPr="00225046">
        <w:t>Prodávající</w:t>
      </w:r>
      <w:r w:rsidR="006549D0" w:rsidRPr="00225046">
        <w:t xml:space="preserve"> zároveň prohlašuje, že </w:t>
      </w:r>
      <w:r w:rsidR="00DF59EC" w:rsidRPr="00225046">
        <w:t>Předmět plnění</w:t>
      </w:r>
      <w:r w:rsidR="006549D0" w:rsidRPr="00225046">
        <w:t xml:space="preserve"> splňuje veškeré nároky vycházející z technických, bezpečnostních, hygienických či ekologických norem a právních předpisů platných v ČR, má požadované atesty, certifikaci nebo prohlášení o vlastnostech či prohlášení o shodě, jsou-li pro jeho použití nezbytné podle příslušných právních předpisů.</w:t>
      </w:r>
      <w:r w:rsidR="004263B2" w:rsidRPr="00225046">
        <w:rPr>
          <w:rFonts w:ascii="Calibri" w:hAnsi="Calibri"/>
        </w:rPr>
        <w:t xml:space="preserve"> Zařízení musí splňovat veškeré nároky vycházející z technických a bezpečnostních norem platných v ČR pro tento typ</w:t>
      </w:r>
      <w:r w:rsidR="008E5378">
        <w:rPr>
          <w:rFonts w:ascii="Calibri" w:hAnsi="Calibri"/>
        </w:rPr>
        <w:t>.</w:t>
      </w:r>
    </w:p>
    <w:p w14:paraId="29C2BE6E" w14:textId="7E67499B" w:rsidR="006549D0" w:rsidRPr="00225046" w:rsidRDefault="006549D0" w:rsidP="009F59AE">
      <w:pPr>
        <w:ind w:left="0"/>
        <w:rPr>
          <w:lang w:val="cs-CZ"/>
        </w:rPr>
      </w:pPr>
    </w:p>
    <w:p w14:paraId="2F105163" w14:textId="3407419B" w:rsidR="006549D0" w:rsidRPr="00554F2D" w:rsidRDefault="003220DA" w:rsidP="009F59AE">
      <w:pPr>
        <w:pStyle w:val="Zkladntextodsazen"/>
        <w:numPr>
          <w:ilvl w:val="0"/>
          <w:numId w:val="12"/>
        </w:numPr>
        <w:tabs>
          <w:tab w:val="left" w:pos="540"/>
        </w:tabs>
        <w:ind w:left="540" w:hanging="540"/>
      </w:pPr>
      <w:r w:rsidRPr="00554F2D">
        <w:t>Prodávající</w:t>
      </w:r>
      <w:r w:rsidR="00EE34E6" w:rsidRPr="00554F2D">
        <w:t xml:space="preserve"> zajistí</w:t>
      </w:r>
      <w:r w:rsidR="007E01D9" w:rsidRPr="00554F2D">
        <w:t xml:space="preserve"> </w:t>
      </w:r>
      <w:r w:rsidR="004263B2" w:rsidRPr="00554F2D">
        <w:rPr>
          <w:rFonts w:cs="Calibri"/>
        </w:rPr>
        <w:t xml:space="preserve">poskytování servisu a uživatelské podpory pro dodávaný Předmět plnění </w:t>
      </w:r>
      <w:r w:rsidR="001A04F0" w:rsidRPr="00554F2D">
        <w:t xml:space="preserve">plně v souladu se všemi doporučeními výrobce a manuály k Předmětu </w:t>
      </w:r>
      <w:proofErr w:type="gramStart"/>
      <w:r w:rsidR="001A04F0" w:rsidRPr="00554F2D">
        <w:t>plnění</w:t>
      </w:r>
      <w:proofErr w:type="gramEnd"/>
      <w:r w:rsidR="001A04F0" w:rsidRPr="00554F2D">
        <w:rPr>
          <w:rFonts w:cs="Calibri"/>
        </w:rPr>
        <w:t xml:space="preserve"> </w:t>
      </w:r>
      <w:r w:rsidR="004263B2" w:rsidRPr="00554F2D">
        <w:rPr>
          <w:rFonts w:cs="Calibri"/>
        </w:rPr>
        <w:t>a to minimálně po dobu trvání záruky</w:t>
      </w:r>
      <w:r w:rsidR="00423AFA" w:rsidRPr="00554F2D">
        <w:rPr>
          <w:rFonts w:cs="Calibri"/>
        </w:rPr>
        <w:t xml:space="preserve"> dle čl. 5 této smlouvy.</w:t>
      </w:r>
    </w:p>
    <w:p w14:paraId="200F0B20" w14:textId="77777777" w:rsidR="006549D0" w:rsidRPr="00554F2D" w:rsidRDefault="006549D0" w:rsidP="009F59AE">
      <w:pPr>
        <w:ind w:left="0"/>
        <w:rPr>
          <w:lang w:val="cs-CZ"/>
        </w:rPr>
      </w:pPr>
    </w:p>
    <w:p w14:paraId="7C2A7B06" w14:textId="77777777" w:rsidR="006549D0" w:rsidRPr="00554F2D" w:rsidRDefault="003220DA" w:rsidP="009F59AE">
      <w:pPr>
        <w:pStyle w:val="Zkladntextodsazen"/>
        <w:numPr>
          <w:ilvl w:val="0"/>
          <w:numId w:val="12"/>
        </w:numPr>
        <w:tabs>
          <w:tab w:val="left" w:pos="540"/>
        </w:tabs>
        <w:ind w:left="540" w:hanging="540"/>
      </w:pPr>
      <w:r w:rsidRPr="00554F2D">
        <w:t>Prodávající</w:t>
      </w:r>
      <w:r w:rsidR="006549D0" w:rsidRPr="00554F2D">
        <w:t xml:space="preserve"> se dále zavazuje informovat bez zbytečného odkladu </w:t>
      </w:r>
      <w:r w:rsidRPr="00554F2D">
        <w:t>Kupujícího</w:t>
      </w:r>
      <w:r w:rsidR="006549D0" w:rsidRPr="00554F2D">
        <w:t xml:space="preserve"> o nových verzích SW a funkčnostech,</w:t>
      </w:r>
      <w:r w:rsidR="00423AFA" w:rsidRPr="00554F2D">
        <w:t xml:space="preserve"> které mohou rozšiřovat dodaný Předmět plnění</w:t>
      </w:r>
      <w:r w:rsidR="006549D0" w:rsidRPr="00554F2D">
        <w:t xml:space="preserve"> způsobem, který </w:t>
      </w:r>
      <w:r w:rsidRPr="00554F2D">
        <w:t>Kupující</w:t>
      </w:r>
      <w:r w:rsidR="006549D0" w:rsidRPr="00554F2D">
        <w:t xml:space="preserve"> shledá ve shodě s potřebami dalšího rozvoje dodaného řešení.</w:t>
      </w:r>
    </w:p>
    <w:p w14:paraId="04BEA26C" w14:textId="77777777" w:rsidR="006549D0" w:rsidRPr="00554F2D" w:rsidRDefault="006549D0" w:rsidP="009F59AE">
      <w:pPr>
        <w:ind w:left="0"/>
        <w:jc w:val="both"/>
        <w:rPr>
          <w:rFonts w:asciiTheme="minorHAnsi" w:eastAsia="Times New Roman" w:hAnsiTheme="minorHAnsi" w:cs="Arial"/>
          <w:sz w:val="22"/>
          <w:szCs w:val="22"/>
          <w:lang w:val="cs-CZ" w:eastAsia="cs-CZ"/>
        </w:rPr>
      </w:pPr>
    </w:p>
    <w:p w14:paraId="2069CBD9" w14:textId="281D2744" w:rsidR="006549D0" w:rsidRPr="00554F2D" w:rsidRDefault="004263B2"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554F2D">
        <w:rPr>
          <w:rFonts w:asciiTheme="minorHAnsi" w:eastAsia="Times New Roman" w:hAnsiTheme="minorHAnsi" w:cs="Arial"/>
          <w:sz w:val="22"/>
          <w:szCs w:val="22"/>
          <w:lang w:val="cs-CZ" w:eastAsia="cs-CZ"/>
        </w:rPr>
        <w:t>Součástí P</w:t>
      </w:r>
      <w:r w:rsidR="006549D0" w:rsidRPr="00554F2D">
        <w:rPr>
          <w:rFonts w:asciiTheme="minorHAnsi" w:eastAsia="Times New Roman" w:hAnsiTheme="minorHAnsi" w:cs="Arial"/>
          <w:sz w:val="22"/>
          <w:szCs w:val="22"/>
          <w:lang w:val="cs-CZ" w:eastAsia="cs-CZ"/>
        </w:rPr>
        <w:t>ředmě</w:t>
      </w:r>
      <w:r w:rsidRPr="00554F2D">
        <w:rPr>
          <w:rFonts w:asciiTheme="minorHAnsi" w:eastAsia="Times New Roman" w:hAnsiTheme="minorHAnsi" w:cs="Arial"/>
          <w:sz w:val="22"/>
          <w:szCs w:val="22"/>
          <w:lang w:val="cs-CZ" w:eastAsia="cs-CZ"/>
        </w:rPr>
        <w:t>tu plnění je rovněž předvedení P</w:t>
      </w:r>
      <w:r w:rsidR="006549D0" w:rsidRPr="00554F2D">
        <w:rPr>
          <w:rFonts w:asciiTheme="minorHAnsi" w:eastAsia="Times New Roman" w:hAnsiTheme="minorHAnsi" w:cs="Arial"/>
          <w:sz w:val="22"/>
          <w:szCs w:val="22"/>
          <w:lang w:val="cs-CZ" w:eastAsia="cs-CZ"/>
        </w:rPr>
        <w:t xml:space="preserve">ředmětu plnění a proškolení pracovníků </w:t>
      </w:r>
      <w:r w:rsidR="003220DA" w:rsidRPr="00554F2D">
        <w:rPr>
          <w:rFonts w:asciiTheme="minorHAnsi" w:eastAsia="Times New Roman" w:hAnsiTheme="minorHAnsi" w:cs="Arial"/>
          <w:sz w:val="22"/>
          <w:szCs w:val="22"/>
          <w:lang w:val="cs-CZ" w:eastAsia="cs-CZ"/>
        </w:rPr>
        <w:t>Kupujícího</w:t>
      </w:r>
      <w:r w:rsidR="006549D0" w:rsidRPr="00554F2D">
        <w:rPr>
          <w:rFonts w:asciiTheme="minorHAnsi" w:eastAsia="Times New Roman" w:hAnsiTheme="minorHAnsi" w:cs="Arial"/>
          <w:sz w:val="22"/>
          <w:szCs w:val="22"/>
          <w:lang w:val="cs-CZ" w:eastAsia="cs-CZ"/>
        </w:rPr>
        <w:t xml:space="preserve"> </w:t>
      </w:r>
      <w:r w:rsidRPr="00554F2D">
        <w:rPr>
          <w:rFonts w:asciiTheme="minorHAnsi" w:eastAsia="Times New Roman" w:hAnsiTheme="minorHAnsi" w:cs="Arial"/>
          <w:sz w:val="22"/>
          <w:szCs w:val="22"/>
          <w:lang w:val="cs-CZ" w:eastAsia="cs-CZ"/>
        </w:rPr>
        <w:t xml:space="preserve">k obsluze dodávaného Předmětu plnění </w:t>
      </w:r>
      <w:r w:rsidR="006549D0" w:rsidRPr="00554F2D">
        <w:rPr>
          <w:rFonts w:asciiTheme="minorHAnsi" w:eastAsia="Times New Roman" w:hAnsiTheme="minorHAnsi" w:cs="Arial"/>
          <w:sz w:val="22"/>
          <w:szCs w:val="22"/>
          <w:lang w:val="cs-CZ" w:eastAsia="cs-CZ"/>
        </w:rPr>
        <w:t xml:space="preserve">v českém </w:t>
      </w:r>
      <w:r w:rsidRPr="00554F2D">
        <w:rPr>
          <w:rFonts w:asciiTheme="minorHAnsi" w:eastAsia="Times New Roman" w:hAnsiTheme="minorHAnsi" w:cs="Arial"/>
          <w:sz w:val="22"/>
          <w:szCs w:val="22"/>
          <w:lang w:val="cs-CZ" w:eastAsia="cs-CZ"/>
        </w:rPr>
        <w:t xml:space="preserve">nebo anglickém </w:t>
      </w:r>
      <w:r w:rsidR="00491AA6" w:rsidRPr="00554F2D">
        <w:rPr>
          <w:rFonts w:asciiTheme="minorHAnsi" w:eastAsia="Times New Roman" w:hAnsiTheme="minorHAnsi" w:cs="Arial"/>
          <w:sz w:val="22"/>
          <w:szCs w:val="22"/>
          <w:lang w:val="cs-CZ" w:eastAsia="cs-CZ"/>
        </w:rPr>
        <w:t xml:space="preserve">jazyce v nezbytném rozsahu </w:t>
      </w:r>
      <w:r w:rsidR="006549D0" w:rsidRPr="00554F2D">
        <w:rPr>
          <w:rFonts w:asciiTheme="minorHAnsi" w:eastAsia="Times New Roman" w:hAnsiTheme="minorHAnsi" w:cs="Arial"/>
          <w:sz w:val="22"/>
          <w:szCs w:val="22"/>
          <w:lang w:val="cs-CZ" w:eastAsia="cs-CZ"/>
        </w:rPr>
        <w:t xml:space="preserve">v místě plnění kvalifikovaným pracovníkem </w:t>
      </w:r>
      <w:r w:rsidR="003220DA" w:rsidRPr="00554F2D">
        <w:rPr>
          <w:rFonts w:asciiTheme="minorHAnsi" w:eastAsia="Times New Roman" w:hAnsiTheme="minorHAnsi" w:cs="Arial"/>
          <w:sz w:val="22"/>
          <w:szCs w:val="22"/>
          <w:lang w:val="cs-CZ" w:eastAsia="cs-CZ"/>
        </w:rPr>
        <w:t>Prodávající</w:t>
      </w:r>
      <w:r w:rsidR="006549D0" w:rsidRPr="00554F2D">
        <w:rPr>
          <w:rFonts w:asciiTheme="minorHAnsi" w:eastAsia="Times New Roman" w:hAnsiTheme="minorHAnsi" w:cs="Arial"/>
          <w:sz w:val="22"/>
          <w:szCs w:val="22"/>
          <w:lang w:val="cs-CZ" w:eastAsia="cs-CZ"/>
        </w:rPr>
        <w:t xml:space="preserve">ho dle požadavků </w:t>
      </w:r>
      <w:r w:rsidR="003220DA" w:rsidRPr="00554F2D">
        <w:rPr>
          <w:rFonts w:asciiTheme="minorHAnsi" w:eastAsia="Times New Roman" w:hAnsiTheme="minorHAnsi" w:cs="Arial"/>
          <w:sz w:val="22"/>
          <w:szCs w:val="22"/>
          <w:lang w:val="cs-CZ" w:eastAsia="cs-CZ"/>
        </w:rPr>
        <w:t>Kupujícího</w:t>
      </w:r>
      <w:r w:rsidR="006549D0" w:rsidRPr="00554F2D">
        <w:rPr>
          <w:rFonts w:asciiTheme="minorHAnsi" w:eastAsia="Times New Roman" w:hAnsiTheme="minorHAnsi" w:cs="Arial"/>
          <w:sz w:val="22"/>
          <w:szCs w:val="22"/>
          <w:lang w:val="cs-CZ" w:eastAsia="cs-CZ"/>
        </w:rPr>
        <w:t xml:space="preserve"> a uvedení předmětu plnění do provozu a provedení veškerých úvodních nastavení a kalibrace. Proškolení pracovníků </w:t>
      </w:r>
      <w:r w:rsidR="003220DA" w:rsidRPr="00554F2D">
        <w:rPr>
          <w:rFonts w:asciiTheme="minorHAnsi" w:eastAsia="Times New Roman" w:hAnsiTheme="minorHAnsi" w:cs="Arial"/>
          <w:sz w:val="22"/>
          <w:szCs w:val="22"/>
          <w:lang w:val="cs-CZ" w:eastAsia="cs-CZ"/>
        </w:rPr>
        <w:t>Kupujícího</w:t>
      </w:r>
      <w:r w:rsidR="006549D0" w:rsidRPr="00554F2D">
        <w:rPr>
          <w:rFonts w:asciiTheme="minorHAnsi" w:eastAsia="Times New Roman" w:hAnsiTheme="minorHAnsi" w:cs="Arial"/>
          <w:sz w:val="22"/>
          <w:szCs w:val="22"/>
          <w:lang w:val="cs-CZ" w:eastAsia="cs-CZ"/>
        </w:rPr>
        <w:t xml:space="preserve"> zajistí na své náklady </w:t>
      </w:r>
      <w:r w:rsidR="003220DA" w:rsidRPr="00554F2D">
        <w:rPr>
          <w:rFonts w:asciiTheme="minorHAnsi" w:eastAsia="Times New Roman" w:hAnsiTheme="minorHAnsi" w:cs="Arial"/>
          <w:sz w:val="22"/>
          <w:szCs w:val="22"/>
          <w:lang w:val="cs-CZ" w:eastAsia="cs-CZ"/>
        </w:rPr>
        <w:t>Prodávající</w:t>
      </w:r>
      <w:r w:rsidR="006549D0" w:rsidRPr="00554F2D">
        <w:rPr>
          <w:rFonts w:asciiTheme="minorHAnsi" w:eastAsia="Times New Roman" w:hAnsiTheme="minorHAnsi" w:cs="Arial"/>
          <w:sz w:val="22"/>
          <w:szCs w:val="22"/>
          <w:lang w:val="cs-CZ" w:eastAsia="cs-CZ"/>
        </w:rPr>
        <w:t>.</w:t>
      </w:r>
    </w:p>
    <w:p w14:paraId="15BE09AB" w14:textId="77777777" w:rsidR="006549D0" w:rsidRPr="00225046" w:rsidRDefault="006549D0" w:rsidP="009F59AE">
      <w:pPr>
        <w:ind w:left="54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3FE5641D" w14:textId="77777777" w:rsidR="006549D0" w:rsidRPr="00225046"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p>
    <w:p w14:paraId="5E3E89D2" w14:textId="5794BE14" w:rsidR="00423AFA" w:rsidRPr="00225046" w:rsidRDefault="00423AFA" w:rsidP="009F59AE">
      <w:pPr>
        <w:numPr>
          <w:ilvl w:val="0"/>
          <w:numId w:val="18"/>
        </w:numPr>
        <w:ind w:left="990"/>
        <w:jc w:val="both"/>
        <w:rPr>
          <w:rFonts w:asciiTheme="minorHAnsi" w:hAnsiTheme="minorHAnsi" w:cs="Arial"/>
          <w:sz w:val="22"/>
          <w:szCs w:val="22"/>
          <w:lang w:val="cs-CZ"/>
        </w:rPr>
      </w:pPr>
      <w:r w:rsidRPr="00225046">
        <w:rPr>
          <w:rFonts w:asciiTheme="minorHAnsi" w:hAnsiTheme="minorHAnsi" w:cs="Arial"/>
          <w:sz w:val="22"/>
          <w:szCs w:val="22"/>
          <w:lang w:val="cs-CZ"/>
        </w:rPr>
        <w:t>instalace Předmětu plnění, kterou se rozumí jeho usazení v místě plnění, případně jeho sestavení či propojení a dále napojení Předmětu plnění na zdroje, zejména připojení Předmětu plnění k elektrickým rozvodům</w:t>
      </w:r>
      <w:r w:rsidR="003A4CD2">
        <w:rPr>
          <w:rFonts w:asciiTheme="minorHAnsi" w:hAnsiTheme="minorHAnsi" w:cs="Arial"/>
          <w:sz w:val="22"/>
          <w:szCs w:val="22"/>
          <w:lang w:val="cs-CZ"/>
        </w:rPr>
        <w:t xml:space="preserve"> </w:t>
      </w:r>
      <w:r w:rsidRPr="00225046">
        <w:rPr>
          <w:rFonts w:asciiTheme="minorHAnsi" w:hAnsiTheme="minorHAnsi" w:cs="Arial"/>
          <w:sz w:val="22"/>
          <w:szCs w:val="22"/>
          <w:lang w:val="cs-CZ"/>
        </w:rPr>
        <w:t>(je-li funkce Předmětu plnění podmíněna takovým připojením),</w:t>
      </w:r>
    </w:p>
    <w:p w14:paraId="203A1C9A" w14:textId="6428F6BB" w:rsidR="00423AFA" w:rsidRPr="00225046" w:rsidRDefault="00423AFA" w:rsidP="009F59AE">
      <w:pPr>
        <w:numPr>
          <w:ilvl w:val="0"/>
          <w:numId w:val="18"/>
        </w:numPr>
        <w:ind w:left="990"/>
        <w:jc w:val="both"/>
        <w:rPr>
          <w:rFonts w:asciiTheme="minorHAnsi" w:hAnsiTheme="minorHAnsi" w:cs="Arial"/>
          <w:sz w:val="22"/>
          <w:szCs w:val="22"/>
          <w:lang w:val="cs-CZ"/>
        </w:rPr>
      </w:pPr>
      <w:r w:rsidRPr="00225046">
        <w:rPr>
          <w:rFonts w:asciiTheme="minorHAnsi" w:hAnsiTheme="minorHAnsi" w:cs="Arial"/>
          <w:sz w:val="22"/>
          <w:szCs w:val="22"/>
          <w:lang w:val="cs-CZ"/>
        </w:rPr>
        <w:t>uvedení Předmětu plnění a jeho příslušenství do provozu, jeho odzkoušení, ověření sp</w:t>
      </w:r>
      <w:r w:rsidR="0016588F">
        <w:rPr>
          <w:rFonts w:asciiTheme="minorHAnsi" w:hAnsiTheme="minorHAnsi" w:cs="Arial"/>
          <w:sz w:val="22"/>
          <w:szCs w:val="22"/>
          <w:lang w:val="cs-CZ"/>
        </w:rPr>
        <w:t xml:space="preserve">rávné funkce </w:t>
      </w:r>
      <w:r w:rsidRPr="00225046">
        <w:rPr>
          <w:rFonts w:asciiTheme="minorHAnsi" w:hAnsiTheme="minorHAnsi" w:cs="Arial"/>
          <w:sz w:val="22"/>
          <w:szCs w:val="22"/>
          <w:lang w:val="cs-CZ"/>
        </w:rPr>
        <w:t>seřízení, provedení případných dalších úkonů a činností nezbytných pro to, aby zařízení mohlo plnit sjednaný či obvyklý účel,</w:t>
      </w:r>
    </w:p>
    <w:p w14:paraId="7067F537" w14:textId="77777777" w:rsidR="00423AFA" w:rsidRPr="00225046" w:rsidRDefault="00423AFA" w:rsidP="009F59AE">
      <w:pPr>
        <w:numPr>
          <w:ilvl w:val="0"/>
          <w:numId w:val="18"/>
        </w:numPr>
        <w:ind w:left="990"/>
        <w:jc w:val="both"/>
        <w:rPr>
          <w:rFonts w:asciiTheme="minorHAnsi" w:hAnsiTheme="minorHAnsi" w:cs="Arial"/>
          <w:sz w:val="22"/>
          <w:szCs w:val="22"/>
          <w:lang w:val="cs-CZ"/>
        </w:rPr>
      </w:pPr>
      <w:r w:rsidRPr="00225046">
        <w:rPr>
          <w:rFonts w:asciiTheme="minorHAnsi" w:hAnsiTheme="minorHAnsi" w:cs="Arial"/>
          <w:sz w:val="22"/>
          <w:szCs w:val="22"/>
          <w:lang w:val="cs-CZ"/>
        </w:rPr>
        <w:t>dodání a instalace software užitého v systému,</w:t>
      </w:r>
    </w:p>
    <w:p w14:paraId="5F3744CD" w14:textId="4CEC84C2" w:rsidR="00423AFA" w:rsidRPr="00554F2D" w:rsidRDefault="00423AFA" w:rsidP="009F59AE">
      <w:pPr>
        <w:numPr>
          <w:ilvl w:val="0"/>
          <w:numId w:val="18"/>
        </w:numPr>
        <w:ind w:left="990"/>
        <w:jc w:val="both"/>
        <w:rPr>
          <w:rFonts w:asciiTheme="minorHAnsi" w:hAnsiTheme="minorHAnsi" w:cs="Arial"/>
          <w:sz w:val="22"/>
          <w:szCs w:val="22"/>
          <w:lang w:val="cs-CZ"/>
        </w:rPr>
      </w:pPr>
      <w:r w:rsidRPr="00554F2D">
        <w:rPr>
          <w:rFonts w:asciiTheme="minorHAnsi" w:hAnsiTheme="minorHAnsi" w:cs="Arial"/>
          <w:sz w:val="22"/>
          <w:szCs w:val="22"/>
          <w:lang w:val="cs-CZ"/>
        </w:rPr>
        <w:t>možnost bezplatného stažení a instalace upgradů soft</w:t>
      </w:r>
      <w:r w:rsidR="008E5378" w:rsidRPr="00554F2D">
        <w:rPr>
          <w:rFonts w:asciiTheme="minorHAnsi" w:hAnsiTheme="minorHAnsi" w:cs="Arial"/>
          <w:sz w:val="22"/>
          <w:szCs w:val="22"/>
          <w:lang w:val="cs-CZ"/>
        </w:rPr>
        <w:t xml:space="preserve">ware užitého v </w:t>
      </w:r>
      <w:proofErr w:type="gramStart"/>
      <w:r w:rsidR="008E5378" w:rsidRPr="00554F2D">
        <w:rPr>
          <w:rFonts w:asciiTheme="minorHAnsi" w:hAnsiTheme="minorHAnsi" w:cs="Arial"/>
          <w:sz w:val="22"/>
          <w:szCs w:val="22"/>
          <w:lang w:val="cs-CZ"/>
        </w:rPr>
        <w:t>systému</w:t>
      </w:r>
      <w:proofErr w:type="gramEnd"/>
      <w:r w:rsidR="008E5378" w:rsidRPr="00554F2D">
        <w:rPr>
          <w:rFonts w:asciiTheme="minorHAnsi" w:hAnsiTheme="minorHAnsi" w:cs="Arial"/>
          <w:sz w:val="22"/>
          <w:szCs w:val="22"/>
          <w:lang w:val="cs-CZ"/>
        </w:rPr>
        <w:t xml:space="preserve"> a to</w:t>
      </w:r>
      <w:r w:rsidRPr="00554F2D">
        <w:rPr>
          <w:rFonts w:asciiTheme="minorHAnsi" w:hAnsiTheme="minorHAnsi" w:cs="Arial"/>
          <w:sz w:val="22"/>
          <w:szCs w:val="22"/>
          <w:lang w:val="cs-CZ"/>
        </w:rPr>
        <w:t xml:space="preserve"> v okamžiku jejich uvolnění na </w:t>
      </w:r>
      <w:r w:rsidR="00B80641" w:rsidRPr="00554F2D">
        <w:rPr>
          <w:rFonts w:asciiTheme="minorHAnsi" w:hAnsiTheme="minorHAnsi" w:cs="Arial"/>
          <w:sz w:val="22"/>
          <w:szCs w:val="22"/>
          <w:lang w:val="cs-CZ"/>
        </w:rPr>
        <w:t xml:space="preserve">trh a zajištění softwarové podpory </w:t>
      </w:r>
      <w:r w:rsidR="008E5378" w:rsidRPr="00554F2D">
        <w:rPr>
          <w:rFonts w:asciiTheme="minorHAnsi" w:hAnsiTheme="minorHAnsi" w:cs="Arial"/>
          <w:sz w:val="22"/>
          <w:szCs w:val="22"/>
          <w:lang w:val="cs-CZ"/>
        </w:rPr>
        <w:t xml:space="preserve">po dobu minimálně </w:t>
      </w:r>
      <w:r w:rsidR="009705D3" w:rsidRPr="00554F2D">
        <w:rPr>
          <w:rFonts w:asciiTheme="minorHAnsi" w:hAnsiTheme="minorHAnsi" w:cs="Arial"/>
          <w:sz w:val="22"/>
          <w:szCs w:val="22"/>
          <w:lang w:val="cs-CZ"/>
        </w:rPr>
        <w:t>pěti</w:t>
      </w:r>
      <w:r w:rsidR="008E5378" w:rsidRPr="00554F2D">
        <w:rPr>
          <w:rFonts w:asciiTheme="minorHAnsi" w:hAnsiTheme="minorHAnsi" w:cs="Arial"/>
          <w:sz w:val="22"/>
          <w:szCs w:val="22"/>
          <w:lang w:val="cs-CZ"/>
        </w:rPr>
        <w:t xml:space="preserve"> </w:t>
      </w:r>
      <w:r w:rsidR="00A63407" w:rsidRPr="00554F2D">
        <w:rPr>
          <w:rFonts w:asciiTheme="minorHAnsi" w:hAnsiTheme="minorHAnsi" w:cs="Arial"/>
          <w:sz w:val="22"/>
          <w:szCs w:val="22"/>
          <w:lang w:val="cs-CZ"/>
        </w:rPr>
        <w:t xml:space="preserve">(5) </w:t>
      </w:r>
      <w:r w:rsidR="008E5378" w:rsidRPr="00554F2D">
        <w:rPr>
          <w:rFonts w:asciiTheme="minorHAnsi" w:hAnsiTheme="minorHAnsi" w:cs="Arial"/>
          <w:sz w:val="22"/>
          <w:szCs w:val="22"/>
          <w:lang w:val="cs-CZ"/>
        </w:rPr>
        <w:t>let od instalace</w:t>
      </w:r>
      <w:r w:rsidRPr="00554F2D">
        <w:rPr>
          <w:rFonts w:asciiTheme="minorHAnsi" w:hAnsiTheme="minorHAnsi" w:cs="Arial"/>
          <w:sz w:val="22"/>
          <w:szCs w:val="22"/>
          <w:lang w:val="cs-CZ"/>
        </w:rPr>
        <w:t>,</w:t>
      </w:r>
    </w:p>
    <w:p w14:paraId="66575632" w14:textId="77777777"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předání veškeré dokumentace nutné k převzetí a užívání Předmětu plnění, tj. např.</w:t>
      </w:r>
    </w:p>
    <w:p w14:paraId="3F92A151" w14:textId="3F375CD6"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technické (uživatelské) dokumentace a licenční oprávnění Předmětu plnění v českém nebo anglickém jazy</w:t>
      </w:r>
      <w:r w:rsidR="002E10A8" w:rsidRPr="00977809">
        <w:rPr>
          <w:rFonts w:asciiTheme="minorHAnsi" w:hAnsiTheme="minorHAnsi" w:cs="Arial"/>
          <w:sz w:val="22"/>
          <w:szCs w:val="22"/>
          <w:lang w:val="cs-CZ"/>
        </w:rPr>
        <w:t xml:space="preserve">ce </w:t>
      </w:r>
      <w:r w:rsidR="008E5378" w:rsidRPr="00977809">
        <w:rPr>
          <w:rFonts w:asciiTheme="minorHAnsi" w:hAnsiTheme="minorHAnsi" w:cs="Arial"/>
          <w:sz w:val="22"/>
          <w:szCs w:val="22"/>
          <w:lang w:val="cs-CZ"/>
        </w:rPr>
        <w:t>v</w:t>
      </w:r>
      <w:r w:rsidR="0069256E" w:rsidRPr="00977809">
        <w:rPr>
          <w:rFonts w:asciiTheme="minorHAnsi" w:hAnsiTheme="minorHAnsi" w:cs="Arial"/>
          <w:sz w:val="22"/>
          <w:szCs w:val="22"/>
          <w:lang w:val="cs-CZ"/>
        </w:rPr>
        <w:t xml:space="preserve"> minimálním rozsahu dle odst. 10</w:t>
      </w:r>
      <w:r w:rsidR="00E1416C" w:rsidRPr="00977809">
        <w:rPr>
          <w:rFonts w:asciiTheme="minorHAnsi" w:hAnsiTheme="minorHAnsi" w:cs="Arial"/>
          <w:sz w:val="22"/>
          <w:szCs w:val="22"/>
          <w:lang w:val="cs-CZ"/>
        </w:rPr>
        <w:t xml:space="preserve"> až 1</w:t>
      </w:r>
      <w:r w:rsidR="0069256E" w:rsidRPr="00977809">
        <w:rPr>
          <w:rFonts w:asciiTheme="minorHAnsi" w:hAnsiTheme="minorHAnsi" w:cs="Arial"/>
          <w:sz w:val="22"/>
          <w:szCs w:val="22"/>
          <w:lang w:val="cs-CZ"/>
        </w:rPr>
        <w:t>4</w:t>
      </w:r>
      <w:r w:rsidR="002E10A8" w:rsidRPr="00977809">
        <w:rPr>
          <w:rFonts w:asciiTheme="minorHAnsi" w:hAnsiTheme="minorHAnsi" w:cs="Arial"/>
          <w:sz w:val="22"/>
          <w:szCs w:val="22"/>
          <w:lang w:val="cs-CZ"/>
        </w:rPr>
        <w:t xml:space="preserve"> tohoto článku níže</w:t>
      </w:r>
      <w:r w:rsidRPr="00977809">
        <w:rPr>
          <w:rFonts w:asciiTheme="minorHAnsi" w:hAnsiTheme="minorHAnsi" w:cs="Arial"/>
          <w:sz w:val="22"/>
          <w:szCs w:val="22"/>
          <w:lang w:val="cs-CZ"/>
        </w:rPr>
        <w:t>,</w:t>
      </w:r>
    </w:p>
    <w:p w14:paraId="77438281" w14:textId="77777777"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dokladů o provedených revizích, instrukcí, záručních listů, návodů k obsluze a údržbě Předmětu plnění v českém nebo anglickém jazyce,</w:t>
      </w:r>
    </w:p>
    <w:p w14:paraId="73F28625" w14:textId="77777777"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vypracování a předání celkového detailního sumáře dodaných položek Předmětu plnění,</w:t>
      </w:r>
    </w:p>
    <w:p w14:paraId="3A11403D" w14:textId="256D7DE8"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lastRenderedPageBreak/>
        <w:t xml:space="preserve">odvoz a </w:t>
      </w:r>
      <w:r w:rsidR="000C3C35" w:rsidRPr="00977809">
        <w:rPr>
          <w:rFonts w:asciiTheme="minorHAnsi" w:hAnsiTheme="minorHAnsi" w:cs="Arial"/>
          <w:sz w:val="22"/>
          <w:szCs w:val="22"/>
          <w:lang w:val="cs-CZ"/>
        </w:rPr>
        <w:t xml:space="preserve">ekologická </w:t>
      </w:r>
      <w:r w:rsidRPr="00977809">
        <w:rPr>
          <w:rFonts w:asciiTheme="minorHAnsi" w:hAnsiTheme="minorHAnsi" w:cs="Arial"/>
          <w:sz w:val="22"/>
          <w:szCs w:val="22"/>
          <w:lang w:val="cs-CZ"/>
        </w:rPr>
        <w:t>likvidace všech obalů a dalších materiálů použitých v rámci předání a instalace Předmětu plnění,</w:t>
      </w:r>
      <w:r w:rsidR="000C3C35" w:rsidRPr="00977809">
        <w:rPr>
          <w:rFonts w:asciiTheme="minorHAnsi" w:hAnsiTheme="minorHAnsi" w:cs="Arial"/>
          <w:sz w:val="22"/>
          <w:szCs w:val="22"/>
          <w:lang w:val="cs-CZ"/>
        </w:rPr>
        <w:t xml:space="preserve"> použité obaly musí být z recyklovaných nebo recyklovatelných materiálů, tak aby je bylo možné</w:t>
      </w:r>
      <w:r w:rsidR="00A011DB" w:rsidRPr="00977809">
        <w:rPr>
          <w:rFonts w:asciiTheme="minorHAnsi" w:hAnsiTheme="minorHAnsi" w:cs="Arial"/>
          <w:sz w:val="22"/>
          <w:szCs w:val="22"/>
          <w:lang w:val="cs-CZ"/>
        </w:rPr>
        <w:t xml:space="preserve"> jednoduše</w:t>
      </w:r>
      <w:r w:rsidR="000C3C35" w:rsidRPr="00977809">
        <w:rPr>
          <w:rFonts w:asciiTheme="minorHAnsi" w:hAnsiTheme="minorHAnsi" w:cs="Arial"/>
          <w:sz w:val="22"/>
          <w:szCs w:val="22"/>
          <w:lang w:val="cs-CZ"/>
        </w:rPr>
        <w:t xml:space="preserve"> třídit,</w:t>
      </w:r>
    </w:p>
    <w:p w14:paraId="42DA354F" w14:textId="7FDFC356"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zajištění bezplatného záručního se</w:t>
      </w:r>
      <w:r w:rsidR="006901EE" w:rsidRPr="00977809">
        <w:rPr>
          <w:rFonts w:asciiTheme="minorHAnsi" w:hAnsiTheme="minorHAnsi" w:cs="Arial"/>
          <w:sz w:val="22"/>
          <w:szCs w:val="22"/>
          <w:lang w:val="cs-CZ"/>
        </w:rPr>
        <w:t>rvisu Předmětu plnění dle čl.</w:t>
      </w:r>
      <w:r w:rsidRPr="00977809">
        <w:rPr>
          <w:rFonts w:asciiTheme="minorHAnsi" w:hAnsiTheme="minorHAnsi" w:cs="Arial"/>
          <w:sz w:val="22"/>
          <w:szCs w:val="22"/>
          <w:lang w:val="cs-CZ"/>
        </w:rPr>
        <w:t xml:space="preserve"> 5 této smlouvy,</w:t>
      </w:r>
    </w:p>
    <w:p w14:paraId="483BE6AC" w14:textId="77777777" w:rsidR="00423AFA" w:rsidRPr="009705D3" w:rsidRDefault="00423AFA" w:rsidP="009F59AE">
      <w:pPr>
        <w:numPr>
          <w:ilvl w:val="0"/>
          <w:numId w:val="18"/>
        </w:numPr>
        <w:ind w:left="990"/>
        <w:jc w:val="both"/>
        <w:rPr>
          <w:rFonts w:asciiTheme="minorHAnsi" w:hAnsiTheme="minorHAnsi" w:cs="Arial"/>
          <w:sz w:val="22"/>
          <w:szCs w:val="22"/>
          <w:lang w:val="cs-CZ"/>
        </w:rPr>
      </w:pPr>
      <w:r w:rsidRPr="009705D3">
        <w:rPr>
          <w:rFonts w:asciiTheme="minorHAnsi" w:hAnsiTheme="minorHAnsi" w:cs="Arial"/>
          <w:sz w:val="22"/>
          <w:szCs w:val="22"/>
          <w:lang w:val="cs-CZ"/>
        </w:rPr>
        <w:t xml:space="preserve">1x bezplatná preventivní prohlídka </w:t>
      </w:r>
      <w:r w:rsidR="00965B4C" w:rsidRPr="009705D3">
        <w:rPr>
          <w:rFonts w:asciiTheme="minorHAnsi" w:hAnsiTheme="minorHAnsi" w:cs="Arial"/>
          <w:sz w:val="22"/>
          <w:szCs w:val="22"/>
          <w:lang w:val="cs-CZ"/>
        </w:rPr>
        <w:t>P</w:t>
      </w:r>
      <w:r w:rsidRPr="009705D3">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225046" w:rsidRDefault="006549D0" w:rsidP="009F59AE">
      <w:pPr>
        <w:ind w:left="900"/>
        <w:jc w:val="both"/>
        <w:rPr>
          <w:rFonts w:asciiTheme="minorHAnsi" w:eastAsia="Times New Roman" w:hAnsiTheme="minorHAnsi" w:cs="Arial"/>
          <w:sz w:val="22"/>
          <w:szCs w:val="22"/>
          <w:lang w:val="cs-CZ" w:eastAsia="cs-CZ"/>
        </w:rPr>
      </w:pPr>
    </w:p>
    <w:p w14:paraId="404C1A14" w14:textId="27B38D84" w:rsidR="006549D0"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Předmět plnění</w:t>
      </w:r>
      <w:r w:rsidR="006549D0" w:rsidRPr="00225046">
        <w:rPr>
          <w:rFonts w:asciiTheme="minorHAnsi" w:eastAsia="Times New Roman" w:hAnsiTheme="minorHAnsi" w:cs="Arial"/>
          <w:lang w:eastAsia="cs-CZ"/>
        </w:rPr>
        <w:t xml:space="preserve">, popř. jeho část (např. software) dodaný </w:t>
      </w:r>
      <w:r w:rsidR="003220DA" w:rsidRPr="00225046">
        <w:rPr>
          <w:rFonts w:asciiTheme="minorHAnsi" w:eastAsia="Times New Roman" w:hAnsiTheme="minorHAnsi" w:cs="Arial"/>
          <w:lang w:eastAsia="cs-CZ"/>
        </w:rPr>
        <w:t>Prodávajícím</w:t>
      </w:r>
      <w:r w:rsidR="006549D0" w:rsidRPr="00225046">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225046">
        <w:rPr>
          <w:rFonts w:asciiTheme="minorHAnsi" w:eastAsia="Times New Roman" w:hAnsiTheme="minorHAnsi" w:cs="Arial"/>
          <w:lang w:eastAsia="cs-CZ"/>
        </w:rPr>
        <w:t>Prodávající</w:t>
      </w:r>
      <w:r w:rsidR="006549D0" w:rsidRPr="00225046">
        <w:rPr>
          <w:rFonts w:asciiTheme="minorHAnsi" w:eastAsia="Times New Roman" w:hAnsiTheme="minorHAnsi" w:cs="Arial"/>
          <w:lang w:eastAsia="cs-CZ"/>
        </w:rPr>
        <w:t xml:space="preserve"> tímto uděluje </w:t>
      </w:r>
      <w:r w:rsidR="003220DA" w:rsidRPr="00225046">
        <w:rPr>
          <w:rFonts w:asciiTheme="minorHAnsi" w:eastAsia="Times New Roman" w:hAnsiTheme="minorHAnsi" w:cs="Arial"/>
          <w:lang w:eastAsia="cs-CZ"/>
        </w:rPr>
        <w:t>Kupující</w:t>
      </w:r>
      <w:r w:rsidR="006549D0" w:rsidRPr="00225046">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225046">
        <w:rPr>
          <w:rFonts w:asciiTheme="minorHAnsi" w:eastAsia="Times New Roman" w:hAnsiTheme="minorHAnsi" w:cs="Arial"/>
          <w:lang w:eastAsia="cs-CZ"/>
        </w:rPr>
        <w:t>Kupující</w:t>
      </w:r>
      <w:r w:rsidR="006549D0" w:rsidRPr="00225046">
        <w:rPr>
          <w:rFonts w:asciiTheme="minorHAnsi" w:eastAsia="Times New Roman" w:hAnsiTheme="minorHAnsi" w:cs="Arial"/>
          <w:lang w:eastAsia="cs-CZ"/>
        </w:rPr>
        <w:t xml:space="preserve"> toto právo přijímá (licence). </w:t>
      </w:r>
      <w:r w:rsidR="003220DA" w:rsidRPr="00225046">
        <w:rPr>
          <w:rFonts w:asciiTheme="minorHAnsi" w:eastAsia="Times New Roman" w:hAnsiTheme="minorHAnsi" w:cs="Arial"/>
          <w:lang w:eastAsia="cs-CZ"/>
        </w:rPr>
        <w:t>Kupující</w:t>
      </w:r>
      <w:r w:rsidR="006549D0" w:rsidRPr="00225046">
        <w:rPr>
          <w:rFonts w:asciiTheme="minorHAnsi" w:eastAsia="Times New Roman" w:hAnsiTheme="minorHAnsi" w:cs="Arial"/>
          <w:lang w:eastAsia="cs-CZ"/>
        </w:rPr>
        <w:t xml:space="preserve"> a </w:t>
      </w:r>
      <w:r w:rsidR="003220DA" w:rsidRPr="00225046">
        <w:rPr>
          <w:rFonts w:asciiTheme="minorHAnsi" w:eastAsia="Times New Roman" w:hAnsiTheme="minorHAnsi" w:cs="Arial"/>
          <w:lang w:eastAsia="cs-CZ"/>
        </w:rPr>
        <w:t>Prodávající</w:t>
      </w:r>
      <w:r w:rsidR="006549D0" w:rsidRPr="00225046">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Pr>
          <w:rFonts w:asciiTheme="minorHAnsi" w:eastAsia="Times New Roman" w:hAnsiTheme="minorHAnsi" w:cs="Arial"/>
          <w:lang w:eastAsia="cs-CZ"/>
        </w:rPr>
        <w:t xml:space="preserve">ípadném převodu </w:t>
      </w:r>
      <w:r w:rsidR="00B42C52">
        <w:rPr>
          <w:rFonts w:asciiTheme="minorHAnsi" w:eastAsia="Times New Roman" w:hAnsiTheme="minorHAnsi" w:cs="Arial"/>
          <w:lang w:eastAsia="cs-CZ"/>
        </w:rPr>
        <w:t>P</w:t>
      </w:r>
      <w:r w:rsidR="006B2BAA">
        <w:rPr>
          <w:rFonts w:asciiTheme="minorHAnsi" w:eastAsia="Times New Roman" w:hAnsiTheme="minorHAnsi" w:cs="Arial"/>
          <w:lang w:eastAsia="cs-CZ"/>
        </w:rPr>
        <w:t>ředmětu plnění</w:t>
      </w:r>
      <w:r w:rsidR="006549D0" w:rsidRPr="00225046">
        <w:rPr>
          <w:rFonts w:asciiTheme="minorHAnsi" w:eastAsia="Times New Roman" w:hAnsiTheme="minorHAnsi" w:cs="Arial"/>
          <w:lang w:eastAsia="cs-CZ"/>
        </w:rPr>
        <w:t xml:space="preserve"> na třetí osobu.</w:t>
      </w:r>
    </w:p>
    <w:p w14:paraId="2E48CFC7" w14:textId="77777777" w:rsidR="0033096F" w:rsidRDefault="0033096F" w:rsidP="0033096F">
      <w:pPr>
        <w:pStyle w:val="Odstavecseseznamem"/>
        <w:spacing w:line="240" w:lineRule="auto"/>
        <w:ind w:left="540"/>
        <w:jc w:val="both"/>
        <w:rPr>
          <w:rFonts w:asciiTheme="minorHAnsi" w:eastAsia="Times New Roman" w:hAnsiTheme="minorHAnsi" w:cs="Arial"/>
          <w:lang w:eastAsia="cs-CZ"/>
        </w:rPr>
      </w:pPr>
    </w:p>
    <w:p w14:paraId="6C32F120" w14:textId="3E7ABB3A" w:rsidR="00596942" w:rsidRPr="008822FA" w:rsidRDefault="00C5048A" w:rsidP="0033096F">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822FA">
        <w:rPr>
          <w:rFonts w:asciiTheme="minorHAnsi" w:eastAsia="Times New Roman" w:hAnsiTheme="minorHAnsi" w:cs="Arial"/>
          <w:lang w:eastAsia="cs-CZ"/>
        </w:rPr>
        <w:t>Licence je poskytována na</w:t>
      </w:r>
      <w:r w:rsidR="0009537F" w:rsidRPr="008822FA">
        <w:rPr>
          <w:rFonts w:asciiTheme="minorHAnsi" w:eastAsia="Times New Roman" w:hAnsiTheme="minorHAnsi" w:cs="Arial"/>
          <w:lang w:eastAsia="cs-CZ"/>
        </w:rPr>
        <w:t xml:space="preserve"> software pro </w:t>
      </w:r>
      <w:r w:rsidR="004E10B4" w:rsidRPr="008822FA">
        <w:rPr>
          <w:rFonts w:asciiTheme="minorHAnsi" w:eastAsia="Times New Roman" w:hAnsiTheme="minorHAnsi" w:cs="Arial"/>
          <w:lang w:eastAsia="cs-CZ"/>
        </w:rPr>
        <w:t>ovládání přístroje</w:t>
      </w:r>
      <w:r w:rsidR="0033096F" w:rsidRPr="008822FA">
        <w:rPr>
          <w:rFonts w:asciiTheme="minorHAnsi" w:eastAsia="Times New Roman" w:hAnsiTheme="minorHAnsi" w:cs="Arial"/>
          <w:lang w:eastAsia="cs-CZ"/>
        </w:rPr>
        <w:t xml:space="preserve"> a </w:t>
      </w:r>
      <w:r w:rsidR="0033096F" w:rsidRPr="008822FA">
        <w:rPr>
          <w:rFonts w:asciiTheme="minorHAnsi" w:hAnsiTheme="minorHAnsi" w:cstheme="minorHAnsi"/>
          <w:bCs/>
        </w:rPr>
        <w:t xml:space="preserve">k stereotaktickému software k ovládání teploty. </w:t>
      </w:r>
      <w:r w:rsidR="004E10B4" w:rsidRPr="008822FA">
        <w:rPr>
          <w:rFonts w:asciiTheme="minorHAnsi" w:eastAsia="Times New Roman" w:hAnsiTheme="minorHAnsi" w:cs="Arial"/>
          <w:lang w:eastAsia="cs-CZ"/>
        </w:rPr>
        <w:t>Předmět smlouvy musí být kompatibilní s OS Windows 10/11, který Kupující využívá ke své činnosti.</w:t>
      </w:r>
    </w:p>
    <w:p w14:paraId="429155E5" w14:textId="77777777" w:rsidR="006549D0" w:rsidRPr="00225046"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225046"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Kupující</w:t>
      </w:r>
      <w:r w:rsidR="006549D0" w:rsidRPr="00225046">
        <w:rPr>
          <w:rFonts w:asciiTheme="minorHAnsi" w:eastAsia="Times New Roman" w:hAnsiTheme="minorHAnsi" w:cs="Arial"/>
          <w:lang w:eastAsia="cs-CZ"/>
        </w:rPr>
        <w:t xml:space="preserve"> může oprávnění plynoucí z licence poskytnout zcela nebo zčásti třetí osobě (podlicence). </w:t>
      </w:r>
      <w:r w:rsidRPr="00225046">
        <w:rPr>
          <w:rFonts w:asciiTheme="minorHAnsi" w:eastAsia="Times New Roman" w:hAnsiTheme="minorHAnsi" w:cs="Arial"/>
          <w:lang w:eastAsia="cs-CZ"/>
        </w:rPr>
        <w:t>Kupující</w:t>
      </w:r>
      <w:r w:rsidR="006549D0" w:rsidRPr="00225046">
        <w:rPr>
          <w:rFonts w:asciiTheme="minorHAnsi" w:eastAsia="Times New Roman" w:hAnsiTheme="minorHAnsi" w:cs="Arial"/>
          <w:lang w:eastAsia="cs-CZ"/>
        </w:rPr>
        <w:t xml:space="preserve"> není povinen toto oprávnění využít.</w:t>
      </w:r>
    </w:p>
    <w:p w14:paraId="761C0453" w14:textId="77777777" w:rsidR="006549D0" w:rsidRPr="00225046"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225046"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Prodávající</w:t>
      </w:r>
      <w:r w:rsidR="006549D0" w:rsidRPr="00225046">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225046">
        <w:rPr>
          <w:rFonts w:asciiTheme="minorHAnsi" w:eastAsia="Times New Roman" w:hAnsiTheme="minorHAnsi" w:cs="Arial"/>
          <w:lang w:eastAsia="cs-CZ"/>
        </w:rPr>
        <w:t>Kupujícího</w:t>
      </w:r>
      <w:r w:rsidR="006549D0" w:rsidRPr="00225046">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225046">
        <w:rPr>
          <w:rFonts w:asciiTheme="minorHAnsi" w:eastAsia="Times New Roman" w:hAnsiTheme="minorHAnsi" w:cs="Arial"/>
          <w:lang w:eastAsia="cs-CZ"/>
        </w:rPr>
        <w:t>Prodávající</w:t>
      </w:r>
      <w:r w:rsidR="006549D0" w:rsidRPr="00225046">
        <w:rPr>
          <w:rFonts w:asciiTheme="minorHAnsi" w:eastAsia="Times New Roman" w:hAnsiTheme="minorHAnsi" w:cs="Arial"/>
          <w:lang w:eastAsia="cs-CZ"/>
        </w:rPr>
        <w:t xml:space="preserve"> je povinen zajistit jejich bezplatný převod na </w:t>
      </w:r>
      <w:r w:rsidRPr="00225046">
        <w:rPr>
          <w:rFonts w:asciiTheme="minorHAnsi" w:eastAsia="Times New Roman" w:hAnsiTheme="minorHAnsi" w:cs="Arial"/>
          <w:lang w:eastAsia="cs-CZ"/>
        </w:rPr>
        <w:t>Kupujícího</w:t>
      </w:r>
      <w:r w:rsidR="006549D0" w:rsidRPr="00225046">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225046"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09FAF91F" w:rsidR="006549D0"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Licence je poskytnuta na dobu trvání majetkových práv k </w:t>
      </w:r>
      <w:r w:rsidR="00B42C52">
        <w:rPr>
          <w:rFonts w:asciiTheme="minorHAnsi" w:eastAsia="Times New Roman" w:hAnsiTheme="minorHAnsi" w:cs="Arial"/>
          <w:lang w:eastAsia="cs-CZ"/>
        </w:rPr>
        <w:t>P</w:t>
      </w:r>
      <w:r w:rsidRPr="00225046">
        <w:rPr>
          <w:rFonts w:asciiTheme="minorHAnsi" w:eastAsia="Times New Roman" w:hAnsiTheme="minorHAnsi" w:cs="Arial"/>
          <w:lang w:eastAsia="cs-CZ"/>
        </w:rPr>
        <w:t>ředmětu plnění, a to v n</w:t>
      </w:r>
      <w:r w:rsidR="00796A4F">
        <w:rPr>
          <w:rFonts w:asciiTheme="minorHAnsi" w:eastAsia="Times New Roman" w:hAnsiTheme="minorHAnsi" w:cs="Arial"/>
          <w:lang w:eastAsia="cs-CZ"/>
        </w:rPr>
        <w:t xml:space="preserve">eomezeném rozsahu </w:t>
      </w:r>
      <w:r w:rsidRPr="00225046">
        <w:rPr>
          <w:rFonts w:asciiTheme="minorHAnsi" w:eastAsia="Times New Roman" w:hAnsiTheme="minorHAnsi" w:cs="Arial"/>
          <w:lang w:eastAsia="cs-CZ"/>
        </w:rPr>
        <w:t xml:space="preserve">ke všem způsobům užití tak, aby byl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schopen </w:t>
      </w:r>
      <w:r w:rsidR="00DF59EC"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užívat.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481FC4FB"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této smlouvy (tj. za řádně dodaný, nový, dosud neužívaný, nerepasovaný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09537F">
        <w:rPr>
          <w:rFonts w:asciiTheme="minorHAnsi" w:eastAsia="Times New Roman" w:hAnsiTheme="minorHAnsi" w:cs="Arial"/>
          <w:sz w:val="22"/>
          <w:szCs w:val="22"/>
          <w:lang w:val="cs-CZ" w:eastAsia="cs-CZ"/>
        </w:rPr>
        <w:t xml:space="preserve">přístroj </w:t>
      </w:r>
      <w:r w:rsidR="004E10B4">
        <w:rPr>
          <w:rFonts w:asciiTheme="minorHAnsi" w:eastAsia="Times New Roman" w:hAnsiTheme="minorHAnsi" w:cs="Arial"/>
          <w:sz w:val="22"/>
          <w:szCs w:val="22"/>
          <w:lang w:val="cs-CZ" w:eastAsia="cs-CZ"/>
        </w:rPr>
        <w:t xml:space="preserve">pro </w:t>
      </w:r>
      <w:proofErr w:type="spellStart"/>
      <w:r w:rsidR="004E10B4">
        <w:rPr>
          <w:rFonts w:asciiTheme="minorHAnsi" w:eastAsia="Times New Roman" w:hAnsiTheme="minorHAnsi" w:cs="Arial"/>
          <w:sz w:val="22"/>
          <w:szCs w:val="22"/>
          <w:lang w:val="cs-CZ" w:eastAsia="cs-CZ"/>
        </w:rPr>
        <w:t>intracerebrální</w:t>
      </w:r>
      <w:proofErr w:type="spellEnd"/>
      <w:r w:rsidR="004E10B4">
        <w:rPr>
          <w:rFonts w:asciiTheme="minorHAnsi" w:eastAsia="Times New Roman" w:hAnsiTheme="minorHAnsi" w:cs="Arial"/>
          <w:sz w:val="22"/>
          <w:szCs w:val="22"/>
          <w:lang w:val="cs-CZ" w:eastAsia="cs-CZ"/>
        </w:rPr>
        <w:t xml:space="preserve"> aplikaci</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1AEF2E70"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130A1">
        <w:rPr>
          <w:rFonts w:asciiTheme="minorHAnsi" w:eastAsia="Times New Roman" w:hAnsiTheme="minorHAnsi" w:cs="Arial"/>
          <w:b/>
          <w:sz w:val="22"/>
          <w:szCs w:val="22"/>
          <w:lang w:val="cs-CZ" w:eastAsia="cs-CZ"/>
        </w:rPr>
        <w:t>1 156 116</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6B7CF9EA"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1130A1">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130A1">
        <w:rPr>
          <w:rFonts w:asciiTheme="minorHAnsi" w:eastAsia="Times New Roman" w:hAnsiTheme="minorHAnsi" w:cs="Arial"/>
          <w:sz w:val="22"/>
          <w:szCs w:val="22"/>
          <w:lang w:val="cs-CZ" w:eastAsia="cs-CZ"/>
        </w:rPr>
        <w:t>242 784,36</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3113F645"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130A1">
        <w:rPr>
          <w:rFonts w:asciiTheme="minorHAnsi" w:eastAsia="Times New Roman" w:hAnsiTheme="minorHAnsi" w:cs="Arial"/>
          <w:b/>
          <w:sz w:val="22"/>
          <w:szCs w:val="22"/>
          <w:lang w:val="cs-CZ" w:eastAsia="cs-CZ"/>
        </w:rPr>
        <w:t>1 398 900,36</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6E102F3C"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 a náklady na dopravu do místa plnění, jakož i veškeré další náklady dle čl</w:t>
      </w:r>
      <w:r w:rsidRPr="006B2BAA">
        <w:rPr>
          <w:rFonts w:asciiTheme="minorHAnsi" w:eastAsia="Times New Roman" w:hAnsiTheme="minorHAnsi" w:cs="Arial"/>
          <w:sz w:val="22"/>
          <w:szCs w:val="22"/>
          <w:lang w:val="cs-CZ" w:eastAsia="cs-CZ"/>
        </w:rPr>
        <w:t>. 1 odst. 2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930DB9">
        <w:rPr>
          <w:rFonts w:asciiTheme="minorHAnsi" w:eastAsia="Times New Roman" w:hAnsiTheme="minorHAnsi" w:cs="Arial"/>
          <w:sz w:val="22"/>
          <w:szCs w:val="22"/>
          <w:lang w:val="cs-CZ" w:eastAsia="cs-CZ"/>
        </w:rPr>
        <w:t>4</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50279827" w:rsidR="006549D0" w:rsidRPr="00225046" w:rsidRDefault="005129A6"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a po uvedení Předmětu plnění do provozu.</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F3E06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Kupní cena bude uhrazena po řádném předání Předmětu plnění (tj. bez jakýc</w:t>
      </w:r>
      <w:r w:rsidR="003A4CD2">
        <w:rPr>
          <w:rFonts w:asciiTheme="minorHAnsi" w:hAnsiTheme="minorHAnsi"/>
          <w:sz w:val="22"/>
          <w:szCs w:val="22"/>
        </w:rPr>
        <w:t>hkoli vad a nedodělků) a instalace</w:t>
      </w:r>
      <w:r w:rsidRPr="006B2BAA">
        <w:rPr>
          <w:rFonts w:asciiTheme="minorHAnsi" w:hAnsiTheme="minorHAnsi"/>
          <w:sz w:val="22"/>
          <w:szCs w:val="22"/>
        </w:rPr>
        <w:t xml:space="preserve"> Předmětu plnění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smluvními stranami v souladu s článkem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7777777"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0C6EE76E"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hyperlink r:id="rId12" w:history="1">
        <w:proofErr w:type="spellStart"/>
        <w:r w:rsidR="00E8378F">
          <w:rPr>
            <w:rStyle w:val="Hypertextovodkaz"/>
            <w:rFonts w:asciiTheme="minorHAnsi" w:eastAsia="Times New Roman" w:hAnsiTheme="minorHAnsi" w:cs="Arial"/>
            <w:iCs/>
            <w:sz w:val="22"/>
            <w:szCs w:val="22"/>
            <w:lang w:val="cs-CZ" w:eastAsia="cs-CZ"/>
          </w:rPr>
          <w:t>xxx</w:t>
        </w:r>
        <w:proofErr w:type="spellEnd"/>
      </w:hyperlink>
      <w:r w:rsidRPr="00225046">
        <w:rPr>
          <w:rFonts w:asciiTheme="minorHAnsi" w:eastAsia="Times New Roman" w:hAnsiTheme="minorHAnsi" w:cs="Arial"/>
          <w:iCs/>
          <w:sz w:val="22"/>
          <w:szCs w:val="22"/>
          <w:lang w:val="cs-CZ" w:eastAsia="cs-CZ"/>
        </w:rPr>
        <w:t>.</w:t>
      </w:r>
      <w:r w:rsidR="005129A6">
        <w:rPr>
          <w:rFonts w:asciiTheme="minorHAnsi" w:eastAsia="Times New Roman" w:hAnsiTheme="minorHAnsi" w:cs="Arial"/>
          <w:iCs/>
          <w:sz w:val="22"/>
          <w:szCs w:val="22"/>
          <w:lang w:val="cs-CZ" w:eastAsia="cs-CZ"/>
        </w:rPr>
        <w:t xml:space="preserve"> </w:t>
      </w:r>
    </w:p>
    <w:p w14:paraId="55285A99" w14:textId="637FB98D" w:rsidR="005129A6" w:rsidRPr="005129A6" w:rsidRDefault="006549D0" w:rsidP="00FD3458">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5129A6">
        <w:rPr>
          <w:rFonts w:asciiTheme="minorHAnsi" w:eastAsia="Times New Roman" w:hAnsiTheme="minorHAnsi" w:cs="Arial"/>
          <w:sz w:val="22"/>
          <w:szCs w:val="22"/>
          <w:lang w:val="cs-CZ" w:eastAsia="cs-CZ"/>
        </w:rPr>
        <w:t>Faktura</w:t>
      </w:r>
      <w:r w:rsidRPr="005129A6">
        <w:rPr>
          <w:rFonts w:asciiTheme="minorHAnsi" w:eastAsia="Times New Roman" w:hAnsiTheme="minorHAnsi" w:cs="Arial"/>
          <w:i/>
          <w:sz w:val="22"/>
          <w:szCs w:val="22"/>
          <w:lang w:val="cs-CZ" w:eastAsia="cs-CZ"/>
        </w:rPr>
        <w:t xml:space="preserve"> </w:t>
      </w:r>
      <w:r w:rsidRPr="005129A6">
        <w:rPr>
          <w:rFonts w:asciiTheme="minorHAnsi" w:eastAsia="Times New Roman" w:hAnsiTheme="minorHAnsi" w:cs="Arial"/>
          <w:sz w:val="22"/>
          <w:szCs w:val="22"/>
          <w:lang w:val="cs-CZ" w:eastAsia="cs-CZ"/>
        </w:rPr>
        <w:t xml:space="preserve">musí splňovat veškeré náležitosti </w:t>
      </w:r>
      <w:r w:rsidR="0016588F" w:rsidRPr="005129A6">
        <w:rPr>
          <w:rFonts w:asciiTheme="minorHAnsi" w:eastAsia="Times New Roman" w:hAnsiTheme="minorHAnsi" w:cs="Arial"/>
          <w:sz w:val="22"/>
          <w:szCs w:val="22"/>
          <w:lang w:val="cs-CZ" w:eastAsia="cs-CZ"/>
        </w:rPr>
        <w:t xml:space="preserve">účetního a </w:t>
      </w:r>
      <w:r w:rsidRPr="005129A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5129A6">
        <w:rPr>
          <w:rFonts w:asciiTheme="minorHAnsi" w:eastAsia="Times New Roman" w:hAnsiTheme="minorHAnsi"/>
          <w:sz w:val="22"/>
          <w:szCs w:val="22"/>
          <w:lang w:val="cs-CZ" w:eastAsia="cs-CZ"/>
        </w:rPr>
        <w:t xml:space="preserve"> Přílohou faktury musí být také </w:t>
      </w:r>
      <w:r w:rsidR="00D701DC" w:rsidRPr="005129A6">
        <w:rPr>
          <w:rFonts w:asciiTheme="minorHAnsi" w:eastAsia="Times New Roman" w:hAnsiTheme="minorHAnsi"/>
          <w:sz w:val="22"/>
          <w:szCs w:val="22"/>
          <w:lang w:val="cs-CZ" w:eastAsia="cs-CZ"/>
        </w:rPr>
        <w:t xml:space="preserve">kopie podepsaného </w:t>
      </w:r>
      <w:r w:rsidRPr="005129A6">
        <w:rPr>
          <w:rFonts w:asciiTheme="minorHAnsi" w:eastAsia="Times New Roman" w:hAnsiTheme="minorHAnsi"/>
          <w:sz w:val="22"/>
          <w:szCs w:val="22"/>
          <w:lang w:val="cs-CZ" w:eastAsia="cs-CZ"/>
        </w:rPr>
        <w:t>předávací</w:t>
      </w:r>
      <w:r w:rsidR="00D701DC" w:rsidRPr="005129A6">
        <w:rPr>
          <w:rFonts w:asciiTheme="minorHAnsi" w:eastAsia="Times New Roman" w:hAnsiTheme="minorHAnsi"/>
          <w:sz w:val="22"/>
          <w:szCs w:val="22"/>
          <w:lang w:val="cs-CZ" w:eastAsia="cs-CZ"/>
        </w:rPr>
        <w:t>ho</w:t>
      </w:r>
      <w:r w:rsidRPr="005129A6">
        <w:rPr>
          <w:rFonts w:asciiTheme="minorHAnsi" w:eastAsia="Times New Roman" w:hAnsiTheme="minorHAnsi"/>
          <w:sz w:val="22"/>
          <w:szCs w:val="22"/>
          <w:lang w:val="cs-CZ" w:eastAsia="cs-CZ"/>
        </w:rPr>
        <w:t xml:space="preserve"> protokol</w:t>
      </w:r>
      <w:r w:rsidR="00D701DC" w:rsidRPr="005129A6">
        <w:rPr>
          <w:rFonts w:asciiTheme="minorHAnsi" w:eastAsia="Times New Roman" w:hAnsiTheme="minorHAnsi"/>
          <w:sz w:val="22"/>
          <w:szCs w:val="22"/>
          <w:lang w:val="cs-CZ" w:eastAsia="cs-CZ"/>
        </w:rPr>
        <w:t>u</w:t>
      </w:r>
      <w:r w:rsidRPr="005129A6">
        <w:rPr>
          <w:rFonts w:asciiTheme="minorHAnsi" w:eastAsia="Times New Roman" w:hAnsiTheme="minorHAnsi"/>
          <w:sz w:val="22"/>
          <w:szCs w:val="22"/>
          <w:lang w:val="cs-CZ" w:eastAsia="cs-CZ"/>
        </w:rPr>
        <w:t xml:space="preserve"> dle čl. 6 odst. 1 této smlouvy. </w:t>
      </w:r>
      <w:r w:rsidR="005129A6" w:rsidRPr="006A1082">
        <w:rPr>
          <w:rFonts w:asciiTheme="minorHAnsi" w:eastAsia="Times New Roman" w:hAnsiTheme="minorHAnsi" w:cs="Arial"/>
          <w:iCs/>
          <w:sz w:val="22"/>
          <w:szCs w:val="22"/>
          <w:lang w:val="cs-CZ" w:eastAsia="cs-CZ"/>
        </w:rPr>
        <w:t>Faktura musí obsahovat také číslo této smlouvy a název veřejné zakázky a dále povinný údaj s registračním číslem projektu, ze kterého je Předmět smlouvy spolufinancován v rámci OP JAK (</w:t>
      </w:r>
      <w:r w:rsidR="005129A6" w:rsidRPr="00F30E31">
        <w:rPr>
          <w:rFonts w:cs="Calibri"/>
          <w:sz w:val="22"/>
          <w:szCs w:val="22"/>
        </w:rPr>
        <w:t>CZ.02.01.01/00/23_015/0008189</w:t>
      </w:r>
      <w:r w:rsidR="005129A6" w:rsidRPr="006A1082">
        <w:rPr>
          <w:sz w:val="22"/>
          <w:szCs w:val="22"/>
          <w:lang w:val="cs-CZ"/>
        </w:rPr>
        <w:t>)</w:t>
      </w:r>
      <w:r w:rsidR="00796A4F">
        <w:rPr>
          <w:sz w:val="22"/>
          <w:szCs w:val="22"/>
          <w:lang w:val="cs-CZ"/>
        </w:rPr>
        <w:t>.</w:t>
      </w:r>
    </w:p>
    <w:p w14:paraId="4E567366" w14:textId="121F4861" w:rsidR="006549D0" w:rsidRPr="005129A6" w:rsidRDefault="006549D0" w:rsidP="00FD3458">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5129A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5129A6">
        <w:rPr>
          <w:rFonts w:asciiTheme="minorHAnsi" w:eastAsia="Times New Roman" w:hAnsiTheme="minorHAnsi" w:cs="Arial"/>
          <w:iCs/>
          <w:sz w:val="22"/>
          <w:szCs w:val="22"/>
          <w:lang w:val="cs-CZ" w:eastAsia="cs-CZ"/>
        </w:rPr>
        <w:t>Prodávající</w:t>
      </w:r>
      <w:r w:rsidRPr="005129A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lastRenderedPageBreak/>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w:t>
      </w:r>
      <w:proofErr w:type="gramStart"/>
      <w:r w:rsidRPr="00225046">
        <w:rPr>
          <w:lang w:eastAsia="cs-CZ"/>
        </w:rPr>
        <w:t>běží</w:t>
      </w:r>
      <w:proofErr w:type="gramEnd"/>
      <w:r w:rsidRPr="00225046">
        <w:rPr>
          <w:lang w:eastAsia="cs-CZ"/>
        </w:rPr>
        <w:t xml:space="preserve">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765DBEA0"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554F2D">
        <w:rPr>
          <w:rFonts w:asciiTheme="minorHAnsi" w:eastAsia="Times New Roman" w:hAnsiTheme="minorHAnsi" w:cs="Arial"/>
          <w:sz w:val="22"/>
          <w:szCs w:val="22"/>
          <w:lang w:val="cs-CZ" w:eastAsia="cs-CZ"/>
        </w:rPr>
        <w:t>Prodávající</w:t>
      </w:r>
      <w:r w:rsidR="006549D0" w:rsidRPr="00554F2D">
        <w:rPr>
          <w:rFonts w:asciiTheme="minorHAnsi" w:eastAsia="Times New Roman" w:hAnsiTheme="minorHAnsi" w:cs="Arial"/>
          <w:sz w:val="22"/>
          <w:szCs w:val="22"/>
          <w:lang w:val="cs-CZ" w:eastAsia="cs-CZ"/>
        </w:rPr>
        <w:t xml:space="preserve"> se zavazuje dodat a předat </w:t>
      </w:r>
      <w:r w:rsidRPr="00554F2D">
        <w:rPr>
          <w:rFonts w:asciiTheme="minorHAnsi" w:eastAsia="Times New Roman" w:hAnsiTheme="minorHAnsi" w:cs="Arial"/>
          <w:sz w:val="22"/>
          <w:szCs w:val="22"/>
          <w:lang w:val="cs-CZ" w:eastAsia="cs-CZ"/>
        </w:rPr>
        <w:t>Kupující</w:t>
      </w:r>
      <w:r w:rsidR="006549D0" w:rsidRPr="00554F2D">
        <w:rPr>
          <w:rFonts w:asciiTheme="minorHAnsi" w:eastAsia="Times New Roman" w:hAnsiTheme="minorHAnsi" w:cs="Arial"/>
          <w:sz w:val="22"/>
          <w:szCs w:val="22"/>
          <w:lang w:val="cs-CZ" w:eastAsia="cs-CZ"/>
        </w:rPr>
        <w:t>mu</w:t>
      </w:r>
      <w:r w:rsidR="00FE1AB0" w:rsidRPr="00554F2D">
        <w:rPr>
          <w:rFonts w:asciiTheme="minorHAnsi" w:eastAsia="Times New Roman" w:hAnsiTheme="minorHAnsi" w:cs="Arial"/>
          <w:sz w:val="22"/>
          <w:szCs w:val="22"/>
          <w:lang w:val="cs-CZ" w:eastAsia="cs-CZ"/>
        </w:rPr>
        <w:t xml:space="preserve"> a </w:t>
      </w:r>
      <w:r w:rsidR="00072A82" w:rsidRPr="00554F2D">
        <w:rPr>
          <w:rFonts w:asciiTheme="minorHAnsi" w:eastAsia="Times New Roman" w:hAnsiTheme="minorHAnsi" w:cs="Arial"/>
          <w:sz w:val="22"/>
          <w:szCs w:val="22"/>
          <w:lang w:val="cs-CZ" w:eastAsia="cs-CZ"/>
        </w:rPr>
        <w:t>nainstalovat</w:t>
      </w:r>
      <w:r w:rsidR="006549D0" w:rsidRPr="00554F2D">
        <w:rPr>
          <w:rFonts w:asciiTheme="minorHAnsi" w:eastAsia="Times New Roman" w:hAnsiTheme="minorHAnsi" w:cs="Arial"/>
          <w:sz w:val="22"/>
          <w:szCs w:val="22"/>
          <w:lang w:val="cs-CZ" w:eastAsia="cs-CZ"/>
        </w:rPr>
        <w:t xml:space="preserve"> </w:t>
      </w:r>
      <w:r w:rsidR="00DF59EC" w:rsidRPr="00554F2D">
        <w:rPr>
          <w:rFonts w:asciiTheme="minorHAnsi" w:eastAsia="Times New Roman" w:hAnsiTheme="minorHAnsi" w:cs="Arial"/>
          <w:sz w:val="22"/>
          <w:szCs w:val="22"/>
          <w:lang w:val="cs-CZ" w:eastAsia="cs-CZ"/>
        </w:rPr>
        <w:t>Předmět plnění</w:t>
      </w:r>
      <w:r w:rsidR="006549D0" w:rsidRPr="00554F2D">
        <w:rPr>
          <w:rFonts w:asciiTheme="minorHAnsi" w:eastAsia="Times New Roman" w:hAnsiTheme="minorHAnsi" w:cs="Arial"/>
          <w:sz w:val="22"/>
          <w:szCs w:val="22"/>
          <w:lang w:val="cs-CZ" w:eastAsia="cs-CZ"/>
        </w:rPr>
        <w:t xml:space="preserve"> </w:t>
      </w:r>
      <w:r w:rsidR="00072A82" w:rsidRPr="00554F2D">
        <w:rPr>
          <w:rFonts w:asciiTheme="minorHAnsi" w:eastAsia="Times New Roman" w:hAnsiTheme="minorHAnsi" w:cs="Arial"/>
          <w:sz w:val="22"/>
          <w:szCs w:val="22"/>
          <w:lang w:val="cs-CZ" w:eastAsia="cs-CZ"/>
        </w:rPr>
        <w:t xml:space="preserve">v místě plnění </w:t>
      </w:r>
      <w:r w:rsidR="006549D0" w:rsidRPr="00554F2D">
        <w:rPr>
          <w:rFonts w:asciiTheme="minorHAnsi" w:eastAsia="Times New Roman" w:hAnsiTheme="minorHAnsi" w:cs="Arial"/>
          <w:b/>
          <w:sz w:val="22"/>
          <w:szCs w:val="22"/>
          <w:lang w:val="cs-CZ" w:eastAsia="cs-CZ"/>
        </w:rPr>
        <w:t>do</w:t>
      </w:r>
      <w:r w:rsidR="002E10A8" w:rsidRPr="00554F2D">
        <w:rPr>
          <w:rFonts w:asciiTheme="minorHAnsi" w:eastAsia="Times New Roman" w:hAnsiTheme="minorHAnsi" w:cs="Arial"/>
          <w:b/>
          <w:sz w:val="22"/>
          <w:szCs w:val="22"/>
          <w:lang w:val="cs-CZ" w:eastAsia="cs-CZ"/>
        </w:rPr>
        <w:t xml:space="preserve"> </w:t>
      </w:r>
      <w:r w:rsidR="004E10B4">
        <w:rPr>
          <w:rFonts w:asciiTheme="minorHAnsi" w:eastAsia="Times New Roman" w:hAnsiTheme="minorHAnsi" w:cs="Arial"/>
          <w:b/>
          <w:sz w:val="22"/>
          <w:szCs w:val="22"/>
          <w:lang w:val="cs-CZ" w:eastAsia="cs-CZ"/>
        </w:rPr>
        <w:t>osmi (8</w:t>
      </w:r>
      <w:r w:rsidR="00AB1324" w:rsidRPr="00554F2D">
        <w:rPr>
          <w:rFonts w:asciiTheme="minorHAnsi" w:eastAsia="Times New Roman" w:hAnsiTheme="minorHAnsi" w:cs="Arial"/>
          <w:b/>
          <w:sz w:val="22"/>
          <w:szCs w:val="22"/>
          <w:lang w:val="cs-CZ" w:eastAsia="cs-CZ"/>
        </w:rPr>
        <w:t>)</w:t>
      </w:r>
      <w:r w:rsidR="00722DE6" w:rsidRPr="00554F2D">
        <w:rPr>
          <w:rFonts w:asciiTheme="minorHAnsi" w:eastAsia="Times New Roman" w:hAnsiTheme="minorHAnsi" w:cs="Arial"/>
          <w:b/>
          <w:sz w:val="22"/>
          <w:szCs w:val="22"/>
          <w:lang w:val="cs-CZ" w:eastAsia="cs-CZ"/>
        </w:rPr>
        <w:t xml:space="preserve"> </w:t>
      </w:r>
      <w:r w:rsidR="002E10A8" w:rsidRPr="00554F2D">
        <w:rPr>
          <w:rFonts w:asciiTheme="minorHAnsi" w:eastAsia="Times New Roman" w:hAnsiTheme="minorHAnsi" w:cs="Arial"/>
          <w:b/>
          <w:sz w:val="22"/>
          <w:szCs w:val="22"/>
          <w:lang w:val="cs-CZ" w:eastAsia="cs-CZ"/>
        </w:rPr>
        <w:t xml:space="preserve">kalendářních </w:t>
      </w:r>
      <w:r w:rsidR="00AB1324" w:rsidRPr="00554F2D">
        <w:rPr>
          <w:rFonts w:asciiTheme="minorHAnsi" w:eastAsia="Times New Roman" w:hAnsiTheme="minorHAnsi" w:cs="Arial"/>
          <w:b/>
          <w:sz w:val="22"/>
          <w:szCs w:val="22"/>
          <w:lang w:val="cs-CZ" w:eastAsia="cs-CZ"/>
        </w:rPr>
        <w:t>tý</w:t>
      </w:r>
      <w:r w:rsidR="002E10A8" w:rsidRPr="00554F2D">
        <w:rPr>
          <w:rFonts w:asciiTheme="minorHAnsi" w:eastAsia="Times New Roman" w:hAnsiTheme="minorHAnsi" w:cs="Arial"/>
          <w:b/>
          <w:sz w:val="22"/>
          <w:szCs w:val="22"/>
          <w:lang w:val="cs-CZ" w:eastAsia="cs-CZ"/>
        </w:rPr>
        <w:t>dnů</w:t>
      </w:r>
      <w:r w:rsidR="006549D0" w:rsidRPr="00554F2D">
        <w:rPr>
          <w:rFonts w:asciiTheme="minorHAnsi" w:eastAsia="Times New Roman" w:hAnsiTheme="minorHAnsi" w:cs="Arial"/>
          <w:b/>
          <w:sz w:val="22"/>
          <w:szCs w:val="22"/>
          <w:lang w:val="cs-CZ" w:eastAsia="cs-CZ"/>
        </w:rPr>
        <w:t xml:space="preserve"> ode dne účinnosti této smlouvy</w:t>
      </w:r>
      <w:r w:rsidR="006549D0" w:rsidRPr="00554F2D">
        <w:rPr>
          <w:rFonts w:asciiTheme="minorHAnsi" w:eastAsia="Times New Roman" w:hAnsiTheme="minorHAnsi" w:cs="Arial"/>
          <w:sz w:val="22"/>
          <w:szCs w:val="22"/>
          <w:lang w:val="cs-CZ" w:eastAsia="cs-CZ"/>
        </w:rPr>
        <w:t>.</w:t>
      </w:r>
      <w:r w:rsidR="006549D0" w:rsidRPr="00722DE6">
        <w:rPr>
          <w:rFonts w:asciiTheme="minorHAnsi" w:eastAsia="Times New Roman" w:hAnsiTheme="minorHAnsi" w:cs="Arial"/>
          <w:sz w:val="22"/>
          <w:szCs w:val="22"/>
          <w:lang w:val="cs-CZ" w:eastAsia="cs-CZ"/>
        </w:rPr>
        <w:t xml:space="preserve"> Ohledně přesného časového termínu dodání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53D571C6" w:rsidR="002E10A8" w:rsidRPr="009705D3"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9705D3">
        <w:rPr>
          <w:rFonts w:asciiTheme="minorHAnsi" w:eastAsia="Times New Roman" w:hAnsiTheme="minorHAnsi" w:cstheme="minorHAnsi"/>
          <w:sz w:val="22"/>
          <w:szCs w:val="22"/>
          <w:lang w:val="cs-CZ" w:eastAsia="cs-CZ"/>
        </w:rPr>
        <w:t xml:space="preserve">Místem dodání předmětu plnění je </w:t>
      </w:r>
      <w:r w:rsidR="002E10A8" w:rsidRPr="009705D3">
        <w:rPr>
          <w:rFonts w:asciiTheme="minorHAnsi" w:eastAsia="Times New Roman" w:hAnsiTheme="minorHAnsi" w:cstheme="minorHAnsi"/>
          <w:sz w:val="22"/>
          <w:szCs w:val="22"/>
          <w:lang w:val="cs-CZ" w:eastAsia="cs-CZ"/>
        </w:rPr>
        <w:t xml:space="preserve">detašované pracoviště </w:t>
      </w:r>
      <w:proofErr w:type="gramStart"/>
      <w:r w:rsidR="002E10A8" w:rsidRPr="009705D3">
        <w:rPr>
          <w:rFonts w:asciiTheme="minorHAnsi" w:eastAsia="Times New Roman" w:hAnsiTheme="minorHAnsi" w:cstheme="minorHAnsi"/>
          <w:sz w:val="22"/>
          <w:szCs w:val="22"/>
          <w:lang w:val="cs-CZ" w:eastAsia="cs-CZ"/>
        </w:rPr>
        <w:t>zadavatele  -</w:t>
      </w:r>
      <w:proofErr w:type="gramEnd"/>
      <w:r w:rsidR="002E10A8" w:rsidRPr="009705D3">
        <w:rPr>
          <w:rFonts w:asciiTheme="minorHAnsi" w:eastAsia="Times New Roman" w:hAnsiTheme="minorHAnsi" w:cstheme="minorHAnsi"/>
          <w:sz w:val="22"/>
          <w:szCs w:val="22"/>
          <w:lang w:val="cs-CZ" w:eastAsia="cs-CZ"/>
        </w:rPr>
        <w:t xml:space="preserve">  BIOCEV</w:t>
      </w:r>
      <w:r w:rsidR="00AF77F4" w:rsidRPr="009705D3">
        <w:rPr>
          <w:rFonts w:asciiTheme="minorHAnsi" w:eastAsia="Times New Roman" w:hAnsiTheme="minorHAnsi" w:cstheme="minorHAnsi"/>
          <w:sz w:val="22"/>
          <w:szCs w:val="22"/>
          <w:lang w:val="cs-CZ" w:eastAsia="cs-CZ"/>
        </w:rPr>
        <w:t xml:space="preserve">, </w:t>
      </w:r>
      <w:r w:rsidR="002E10A8" w:rsidRPr="009705D3">
        <w:rPr>
          <w:rFonts w:asciiTheme="minorHAnsi" w:eastAsia="Times New Roman" w:hAnsiTheme="minorHAnsi" w:cstheme="minorHAnsi"/>
          <w:sz w:val="22"/>
          <w:szCs w:val="22"/>
          <w:lang w:val="cs-CZ" w:eastAsia="cs-CZ"/>
        </w:rPr>
        <w:t>Průmyslová 595, 252 50 Vestec, budova S</w:t>
      </w:r>
      <w:r w:rsidR="00462D58" w:rsidRPr="009705D3">
        <w:rPr>
          <w:rFonts w:asciiTheme="minorHAnsi" w:eastAsia="Times New Roman" w:hAnsiTheme="minorHAnsi" w:cstheme="minorHAnsi"/>
          <w:sz w:val="22"/>
          <w:szCs w:val="22"/>
          <w:lang w:val="cs-CZ" w:eastAsia="cs-CZ"/>
        </w:rPr>
        <w:t xml:space="preserve">O </w:t>
      </w:r>
      <w:r w:rsidR="001D6D93">
        <w:rPr>
          <w:rFonts w:asciiTheme="minorHAnsi" w:eastAsia="Times New Roman" w:hAnsiTheme="minorHAnsi" w:cstheme="minorHAnsi"/>
          <w:sz w:val="22"/>
          <w:szCs w:val="22"/>
          <w:lang w:val="cs-CZ" w:eastAsia="cs-CZ"/>
        </w:rPr>
        <w:t>0</w:t>
      </w:r>
      <w:r w:rsidR="002E10A8" w:rsidRPr="009705D3">
        <w:rPr>
          <w:rFonts w:asciiTheme="minorHAnsi" w:eastAsia="Times New Roman" w:hAnsiTheme="minorHAnsi" w:cstheme="minorHAnsi"/>
          <w:sz w:val="22"/>
          <w:szCs w:val="22"/>
          <w:lang w:val="cs-CZ" w:eastAsia="cs-CZ"/>
        </w:rPr>
        <w:t>02.</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3F807E01" w14:textId="77777777" w:rsidR="005129A6"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 není povinen převzít Předmět plnění s vadami nebo Předmět plnění, který bude neúplný, popř. dodáván po částech v rozporu s ustanoveními této smlouvy.</w:t>
      </w:r>
    </w:p>
    <w:p w14:paraId="3F6EC228" w14:textId="77777777" w:rsidR="005129A6" w:rsidRPr="009F537F" w:rsidRDefault="005129A6" w:rsidP="005129A6">
      <w:pPr>
        <w:ind w:left="0"/>
        <w:rPr>
          <w:rFonts w:asciiTheme="minorHAnsi" w:hAnsiTheme="minorHAnsi" w:cstheme="minorHAnsi"/>
        </w:rPr>
      </w:pPr>
    </w:p>
    <w:p w14:paraId="171B518D" w14:textId="77777777" w:rsidR="005129A6" w:rsidRPr="00F24FB6"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0E14399C" w14:textId="77777777" w:rsidR="005129A6" w:rsidRPr="00F24FB6" w:rsidRDefault="005129A6" w:rsidP="005129A6">
      <w:pPr>
        <w:ind w:left="0"/>
        <w:rPr>
          <w:rFonts w:asciiTheme="minorHAnsi" w:hAnsiTheme="minorHAnsi" w:cstheme="minorHAnsi"/>
        </w:rPr>
      </w:pPr>
    </w:p>
    <w:p w14:paraId="38F2CFAB" w14:textId="77777777" w:rsidR="005129A6" w:rsidRPr="00D65C62"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w:t>
      </w:r>
      <w:proofErr w:type="gramStart"/>
      <w:r w:rsidRPr="00F24FB6">
        <w:rPr>
          <w:sz w:val="22"/>
          <w:szCs w:val="22"/>
          <w:lang w:val="cs-CZ"/>
        </w:rPr>
        <w:t>Nepodaří</w:t>
      </w:r>
      <w:proofErr w:type="gramEnd"/>
      <w:r w:rsidRPr="00F24FB6">
        <w:rPr>
          <w:sz w:val="22"/>
          <w:szCs w:val="22"/>
          <w:lang w:val="cs-CZ"/>
        </w:rPr>
        <w:t xml:space="preserve">-li se Předmět smlouvy (nebo jeho část) důvodně předat bez výhrad, má Kupující právo na odstoupení od smlouvy (nebo její části) nebo přiměřenou slevu z příslušné Kupní ceny, a to podle jeho volby. Tím není </w:t>
      </w:r>
      <w:r>
        <w:rPr>
          <w:sz w:val="22"/>
          <w:szCs w:val="22"/>
          <w:lang w:val="cs-CZ"/>
        </w:rPr>
        <w:t xml:space="preserve">dotčen čl. 8 odst. 1 smlouvy a </w:t>
      </w:r>
      <w:r w:rsidRPr="00F24FB6">
        <w:rPr>
          <w:sz w:val="22"/>
          <w:szCs w:val="22"/>
          <w:lang w:val="cs-CZ"/>
        </w:rPr>
        <w:t>dotčeno právo z odpovědnosti za vady a nároky Kupujícího z toho plynoucí dle čl. 9 odst. 1 této smlouvy.</w:t>
      </w:r>
    </w:p>
    <w:p w14:paraId="1573963A" w14:textId="6DB09051" w:rsidR="006549D0" w:rsidRPr="00225046" w:rsidRDefault="006549D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35575D33" w:rsidR="006549D0" w:rsidRPr="00554F2D"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822FA">
        <w:rPr>
          <w:rFonts w:asciiTheme="minorHAnsi" w:eastAsia="Times New Roman" w:hAnsiTheme="minorHAnsi" w:cs="Arial"/>
          <w:sz w:val="22"/>
          <w:szCs w:val="22"/>
          <w:lang w:val="cs-CZ" w:eastAsia="cs-CZ"/>
        </w:rPr>
        <w:t>Prodávající</w:t>
      </w:r>
      <w:r w:rsidR="006549D0" w:rsidRPr="008822FA">
        <w:rPr>
          <w:rFonts w:asciiTheme="minorHAnsi" w:eastAsia="Times New Roman" w:hAnsiTheme="minorHAnsi" w:cs="Arial"/>
          <w:sz w:val="22"/>
          <w:szCs w:val="22"/>
          <w:lang w:val="cs-CZ" w:eastAsia="cs-CZ"/>
        </w:rPr>
        <w:t xml:space="preserve"> se zavazuje poskyt</w:t>
      </w:r>
      <w:r w:rsidR="00402077" w:rsidRPr="008822FA">
        <w:rPr>
          <w:rFonts w:asciiTheme="minorHAnsi" w:eastAsia="Times New Roman" w:hAnsiTheme="minorHAnsi" w:cs="Arial"/>
          <w:sz w:val="22"/>
          <w:szCs w:val="22"/>
          <w:lang w:val="cs-CZ" w:eastAsia="cs-CZ"/>
        </w:rPr>
        <w:t>nout na Předmět smlouvy</w:t>
      </w:r>
      <w:r w:rsidR="006549D0" w:rsidRPr="008822FA">
        <w:rPr>
          <w:rFonts w:asciiTheme="minorHAnsi" w:eastAsia="Times New Roman" w:hAnsiTheme="minorHAnsi" w:cs="Arial"/>
          <w:sz w:val="22"/>
          <w:szCs w:val="22"/>
          <w:lang w:val="cs-CZ" w:eastAsia="cs-CZ"/>
        </w:rPr>
        <w:t xml:space="preserve"> </w:t>
      </w:r>
      <w:r w:rsidR="007F19FC" w:rsidRPr="008822FA">
        <w:rPr>
          <w:rFonts w:asciiTheme="minorHAnsi" w:eastAsia="Times New Roman" w:hAnsiTheme="minorHAnsi" w:cs="Arial"/>
          <w:sz w:val="22"/>
          <w:szCs w:val="22"/>
          <w:lang w:val="cs-CZ" w:eastAsia="cs-CZ"/>
        </w:rPr>
        <w:t>záruk</w:t>
      </w:r>
      <w:r w:rsidR="00B13E52" w:rsidRPr="008822FA">
        <w:rPr>
          <w:rFonts w:asciiTheme="minorHAnsi" w:eastAsia="Times New Roman" w:hAnsiTheme="minorHAnsi" w:cs="Arial"/>
          <w:sz w:val="22"/>
          <w:szCs w:val="22"/>
          <w:lang w:val="cs-CZ" w:eastAsia="cs-CZ"/>
        </w:rPr>
        <w:t>u v délce minimálně dvanáct</w:t>
      </w:r>
      <w:r w:rsidR="00EC0CA4">
        <w:rPr>
          <w:rFonts w:asciiTheme="minorHAnsi" w:eastAsia="Times New Roman" w:hAnsiTheme="minorHAnsi" w:cs="Arial"/>
          <w:sz w:val="22"/>
          <w:szCs w:val="22"/>
          <w:lang w:val="cs-CZ" w:eastAsia="cs-CZ"/>
        </w:rPr>
        <w:t>i</w:t>
      </w:r>
      <w:r w:rsidR="007F19FC" w:rsidRPr="008822FA">
        <w:rPr>
          <w:rFonts w:asciiTheme="minorHAnsi" w:eastAsia="Times New Roman" w:hAnsiTheme="minorHAnsi" w:cs="Arial"/>
          <w:sz w:val="22"/>
          <w:szCs w:val="22"/>
          <w:lang w:val="cs-CZ" w:eastAsia="cs-CZ"/>
        </w:rPr>
        <w:t xml:space="preserve"> (</w:t>
      </w:r>
      <w:r w:rsidR="00B13E52" w:rsidRPr="008822FA">
        <w:rPr>
          <w:rFonts w:asciiTheme="minorHAnsi" w:eastAsia="Times New Roman" w:hAnsiTheme="minorHAnsi" w:cs="Arial"/>
          <w:sz w:val="22"/>
          <w:szCs w:val="22"/>
          <w:lang w:val="cs-CZ" w:eastAsia="cs-CZ"/>
        </w:rPr>
        <w:t>12</w:t>
      </w:r>
      <w:r w:rsidR="006549D0" w:rsidRPr="008822FA">
        <w:rPr>
          <w:rFonts w:asciiTheme="minorHAnsi" w:eastAsia="Times New Roman" w:hAnsiTheme="minorHAnsi" w:cs="Arial"/>
          <w:sz w:val="22"/>
          <w:szCs w:val="22"/>
          <w:lang w:val="cs-CZ" w:eastAsia="cs-CZ"/>
        </w:rPr>
        <w:t>) měsíců ode dne podpisu předávacího protokolu.</w:t>
      </w:r>
      <w:r w:rsidR="00402077" w:rsidRPr="008822FA">
        <w:rPr>
          <w:rFonts w:asciiTheme="minorHAnsi" w:hAnsiTheme="minorHAnsi" w:cstheme="minorHAnsi"/>
          <w:sz w:val="22"/>
          <w:szCs w:val="22"/>
          <w:lang w:val="cs-CZ"/>
        </w:rPr>
        <w:t xml:space="preserve"> V případě, že výrobce P</w:t>
      </w:r>
      <w:r w:rsidR="006549D0" w:rsidRPr="008822FA">
        <w:rPr>
          <w:rFonts w:asciiTheme="minorHAnsi" w:hAnsiTheme="minorHAnsi" w:cstheme="minorHAnsi"/>
          <w:sz w:val="22"/>
          <w:szCs w:val="22"/>
          <w:lang w:val="cs-CZ"/>
        </w:rPr>
        <w:t>ředmětu smlouvy poskytuje záruční dobu delší, použije se tato delší záruční doba.</w:t>
      </w:r>
      <w:r w:rsidR="00701D09" w:rsidRPr="008822FA">
        <w:rPr>
          <w:rFonts w:asciiTheme="minorHAnsi" w:hAnsiTheme="minorHAnsi" w:cstheme="minorHAnsi"/>
          <w:sz w:val="22"/>
          <w:szCs w:val="22"/>
          <w:lang w:val="cs-CZ"/>
        </w:rPr>
        <w:t xml:space="preserve"> </w:t>
      </w:r>
      <w:r w:rsidR="00044B5C" w:rsidRPr="008822FA">
        <w:rPr>
          <w:rFonts w:asciiTheme="minorHAnsi" w:hAnsiTheme="minorHAnsi" w:cstheme="minorHAnsi"/>
          <w:sz w:val="22"/>
          <w:szCs w:val="22"/>
          <w:lang w:val="cs-CZ"/>
        </w:rPr>
        <w:t>Z</w:t>
      </w:r>
      <w:r w:rsidR="00044B5C">
        <w:rPr>
          <w:rFonts w:asciiTheme="minorHAnsi" w:hAnsiTheme="minorHAnsi" w:cstheme="minorHAnsi"/>
          <w:sz w:val="22"/>
          <w:szCs w:val="22"/>
          <w:lang w:val="cs-CZ"/>
        </w:rPr>
        <w:t>áruka poskytovaná</w:t>
      </w:r>
      <w:r w:rsidR="00701D09">
        <w:rPr>
          <w:rFonts w:asciiTheme="minorHAnsi" w:hAnsiTheme="minorHAnsi" w:cstheme="minorHAnsi"/>
          <w:sz w:val="22"/>
          <w:szCs w:val="22"/>
          <w:lang w:val="cs-CZ"/>
        </w:rPr>
        <w:t xml:space="preserve"> Prodávajícím činí: </w:t>
      </w:r>
      <w:r w:rsidR="001130A1">
        <w:rPr>
          <w:rFonts w:asciiTheme="minorHAnsi" w:hAnsiTheme="minorHAnsi" w:cstheme="minorHAnsi"/>
          <w:sz w:val="22"/>
          <w:szCs w:val="22"/>
        </w:rPr>
        <w:t xml:space="preserve">12 </w:t>
      </w:r>
      <w:proofErr w:type="spellStart"/>
      <w:r w:rsidR="001130A1">
        <w:rPr>
          <w:rFonts w:asciiTheme="minorHAnsi" w:hAnsiTheme="minorHAnsi" w:cstheme="minorHAnsi"/>
          <w:sz w:val="22"/>
          <w:szCs w:val="22"/>
        </w:rPr>
        <w:t>měsíců</w:t>
      </w:r>
      <w:proofErr w:type="spellEnd"/>
      <w:r w:rsidR="00701D09">
        <w:rPr>
          <w:rFonts w:asciiTheme="minorHAnsi" w:hAnsiTheme="minorHAnsi" w:cstheme="minorHAnsi"/>
        </w:rPr>
        <w:t>.</w:t>
      </w:r>
    </w:p>
    <w:p w14:paraId="4C7210A4" w14:textId="77777777" w:rsidR="006549D0" w:rsidRPr="00554F2D" w:rsidRDefault="006549D0" w:rsidP="009F59AE">
      <w:pPr>
        <w:tabs>
          <w:tab w:val="num" w:pos="720"/>
        </w:tabs>
        <w:ind w:left="540"/>
        <w:jc w:val="both"/>
        <w:rPr>
          <w:rFonts w:asciiTheme="minorHAnsi" w:eastAsia="Times New Roman" w:hAnsiTheme="minorHAnsi" w:cs="Arial"/>
          <w:sz w:val="22"/>
          <w:szCs w:val="22"/>
          <w:lang w:val="cs-CZ" w:eastAsia="cs-CZ"/>
        </w:rPr>
      </w:pPr>
    </w:p>
    <w:p w14:paraId="4EF540DD" w14:textId="6FEB6823" w:rsidR="006549D0" w:rsidRPr="008822FA" w:rsidRDefault="003220DA" w:rsidP="008822FA">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822FA">
        <w:rPr>
          <w:rFonts w:asciiTheme="minorHAnsi" w:hAnsiTheme="minorHAnsi" w:cstheme="minorHAnsi"/>
          <w:sz w:val="22"/>
          <w:szCs w:val="22"/>
          <w:lang w:val="cs-CZ"/>
        </w:rPr>
        <w:t>Prodávající</w:t>
      </w:r>
      <w:r w:rsidR="006549D0" w:rsidRPr="008822FA">
        <w:rPr>
          <w:rFonts w:asciiTheme="minorHAnsi" w:hAnsiTheme="minorHAnsi" w:cstheme="minorHAnsi"/>
          <w:sz w:val="22"/>
          <w:szCs w:val="22"/>
          <w:lang w:val="cs-CZ"/>
        </w:rPr>
        <w:t xml:space="preserve"> </w:t>
      </w:r>
      <w:r w:rsidR="00317AAB" w:rsidRPr="008822FA">
        <w:rPr>
          <w:rFonts w:asciiTheme="minorHAnsi" w:hAnsiTheme="minorHAnsi" w:cstheme="minorHAnsi"/>
          <w:sz w:val="22"/>
          <w:szCs w:val="22"/>
          <w:lang w:val="cs-CZ"/>
        </w:rPr>
        <w:t xml:space="preserve">se zavazuje zajišťovat bezplatný záruční servis k Předmětu plnění dle této smlouvy </w:t>
      </w:r>
      <w:r w:rsidR="00796A4F" w:rsidRPr="008822FA">
        <w:rPr>
          <w:rFonts w:asciiTheme="minorHAnsi" w:hAnsiTheme="minorHAnsi" w:cstheme="minorHAnsi"/>
          <w:sz w:val="22"/>
          <w:szCs w:val="22"/>
          <w:lang w:val="cs-CZ"/>
        </w:rPr>
        <w:t xml:space="preserve">a garantuje dostupnost </w:t>
      </w:r>
      <w:r w:rsidR="00317AAB" w:rsidRPr="008822FA">
        <w:rPr>
          <w:rFonts w:asciiTheme="minorHAnsi" w:hAnsiTheme="minorHAnsi" w:cstheme="minorHAnsi"/>
          <w:sz w:val="22"/>
          <w:szCs w:val="22"/>
          <w:lang w:val="cs-CZ"/>
        </w:rPr>
        <w:t xml:space="preserve">pozáručního servisu a </w:t>
      </w:r>
      <w:r w:rsidR="009B12C0" w:rsidRPr="008822FA">
        <w:rPr>
          <w:rFonts w:asciiTheme="minorHAnsi" w:hAnsiTheme="minorHAnsi" w:cstheme="minorHAnsi"/>
          <w:sz w:val="22"/>
          <w:szCs w:val="22"/>
          <w:lang w:val="cs-CZ"/>
        </w:rPr>
        <w:t xml:space="preserve">náhradních dílů k Předmětu plnění </w:t>
      </w:r>
      <w:r w:rsidR="006549D0" w:rsidRPr="008822FA">
        <w:rPr>
          <w:rFonts w:asciiTheme="minorHAnsi" w:hAnsiTheme="minorHAnsi" w:cstheme="minorHAnsi"/>
          <w:sz w:val="22"/>
          <w:szCs w:val="22"/>
          <w:lang w:val="cs-CZ"/>
        </w:rPr>
        <w:t xml:space="preserve">minimálně po dobu </w:t>
      </w:r>
      <w:r w:rsidR="008822FA" w:rsidRPr="008822FA">
        <w:rPr>
          <w:rFonts w:asciiTheme="minorHAnsi" w:hAnsiTheme="minorHAnsi" w:cstheme="minorHAnsi"/>
          <w:sz w:val="22"/>
          <w:szCs w:val="22"/>
          <w:lang w:val="cs-CZ"/>
        </w:rPr>
        <w:t>dva</w:t>
      </w:r>
      <w:r w:rsidR="00D9259C">
        <w:rPr>
          <w:rFonts w:asciiTheme="minorHAnsi" w:hAnsiTheme="minorHAnsi" w:cstheme="minorHAnsi"/>
          <w:sz w:val="22"/>
          <w:szCs w:val="22"/>
          <w:lang w:val="cs-CZ"/>
        </w:rPr>
        <w:t>ce</w:t>
      </w:r>
      <w:r w:rsidR="008822FA" w:rsidRPr="008822FA">
        <w:rPr>
          <w:rFonts w:asciiTheme="minorHAnsi" w:hAnsiTheme="minorHAnsi" w:cstheme="minorHAnsi"/>
          <w:sz w:val="22"/>
          <w:szCs w:val="22"/>
          <w:lang w:val="cs-CZ"/>
        </w:rPr>
        <w:t>ti</w:t>
      </w:r>
      <w:r w:rsidR="00D9259C">
        <w:rPr>
          <w:rFonts w:asciiTheme="minorHAnsi" w:hAnsiTheme="minorHAnsi" w:cstheme="minorHAnsi"/>
          <w:sz w:val="22"/>
          <w:szCs w:val="22"/>
          <w:lang w:val="cs-CZ"/>
        </w:rPr>
        <w:t xml:space="preserve"> čtyř</w:t>
      </w:r>
      <w:r w:rsidR="008822FA" w:rsidRPr="008822FA">
        <w:rPr>
          <w:rFonts w:asciiTheme="minorHAnsi" w:hAnsiTheme="minorHAnsi" w:cstheme="minorHAnsi"/>
          <w:sz w:val="22"/>
          <w:szCs w:val="22"/>
          <w:lang w:val="cs-CZ"/>
        </w:rPr>
        <w:t xml:space="preserve"> (24</w:t>
      </w:r>
      <w:r w:rsidR="00317AAB" w:rsidRPr="008822FA">
        <w:rPr>
          <w:rFonts w:asciiTheme="minorHAnsi" w:hAnsiTheme="minorHAnsi" w:cstheme="minorHAnsi"/>
          <w:sz w:val="22"/>
          <w:szCs w:val="22"/>
          <w:lang w:val="cs-CZ"/>
        </w:rPr>
        <w:t>) kalendářních měsíců od skončení záruční doby</w:t>
      </w:r>
      <w:r w:rsidR="006549D0" w:rsidRPr="008822FA">
        <w:rPr>
          <w:rFonts w:asciiTheme="minorHAnsi" w:hAnsiTheme="minorHAnsi" w:cstheme="minorHAnsi"/>
          <w:sz w:val="22"/>
          <w:szCs w:val="22"/>
          <w:lang w:val="cs-CZ"/>
        </w:rPr>
        <w:t>.</w:t>
      </w:r>
      <w:r w:rsidR="008822FA">
        <w:rPr>
          <w:rFonts w:asciiTheme="minorHAnsi" w:hAnsiTheme="minorHAnsi" w:cstheme="minorHAnsi"/>
          <w:sz w:val="22"/>
          <w:szCs w:val="22"/>
          <w:lang w:val="cs-CZ"/>
        </w:rPr>
        <w:t xml:space="preserve"> Pozáruční servis a garance dostupnosti náhradních dílů však nejsou Předmětem plnění dle této smlouvy.</w:t>
      </w:r>
    </w:p>
    <w:p w14:paraId="31C63D98" w14:textId="77777777" w:rsidR="006549D0" w:rsidRPr="00225046"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D05F118" w:rsidR="00317AAB" w:rsidRPr="00977809"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225046">
        <w:rPr>
          <w:rFonts w:asciiTheme="minorHAnsi" w:hAnsiTheme="minorHAnsi" w:cs="Arial"/>
          <w:sz w:val="22"/>
          <w:szCs w:val="22"/>
          <w:lang w:val="cs-CZ"/>
        </w:rPr>
        <w:t>zásahy</w:t>
      </w:r>
      <w:proofErr w:type="gramEnd"/>
      <w:r w:rsidRPr="00225046">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08EC2C7A"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5129A6">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5130B3C3" w14:textId="68B932E2" w:rsidR="00796A4F" w:rsidRPr="00554F2D" w:rsidRDefault="00796A4F" w:rsidP="00796A4F">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554F2D">
        <w:rPr>
          <w:rFonts w:asciiTheme="minorHAnsi" w:hAnsiTheme="minorHAnsi" w:cs="Arial"/>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554F2D">
        <w:rPr>
          <w:rFonts w:asciiTheme="minorHAnsi" w:hAnsiTheme="minorHAnsi" w:cs="Arial"/>
        </w:rPr>
        <w:t>responzní</w:t>
      </w:r>
      <w:proofErr w:type="spellEnd"/>
      <w:r w:rsidRPr="00554F2D">
        <w:rPr>
          <w:rFonts w:asciiTheme="minorHAnsi" w:hAnsiTheme="minorHAnsi" w:cs="Arial"/>
        </w:rPr>
        <w:t xml:space="preserve"> dobu nejpozději do 24 hod od nahlášení závady. Servisní technik je povinen dostavit se na místo provádění servisních zásahů nejpozději do pěti (5) pracovních dnů od nahlášení požadavku Kupujícím, popř. ve lhůtě pěti (5) pracovních dnů zanalyzuje daný problém přes vzdálený přístup, pokud to bude u dané závady možné.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čtrnácti (14) pracovních dnů od nahlášení závady, a to v případě, kdy nebude nutné při opravě použít náhradní díly. Oprava přístroje, u které bude nutné objednat náhradní díly, bude provedena nejpozději do třiceti (30) pracovních dnů od nahlášení závady, nedohodnou-li se smluvní strany jinak. Kontakty pro nahlášení závad jsou: email: </w:t>
      </w:r>
      <w:proofErr w:type="spellStart"/>
      <w:r w:rsidR="00E8378F">
        <w:rPr>
          <w:rFonts w:asciiTheme="minorHAnsi" w:hAnsiTheme="minorHAnsi" w:cs="Arial"/>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2F9254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 nebo programu</w:t>
      </w:r>
      <w:r w:rsidR="00B20416">
        <w:rPr>
          <w:rFonts w:asciiTheme="minorHAnsi" w:eastAsia="Times New Roman" w:hAnsiTheme="minorHAnsi" w:cs="Arial"/>
          <w:lang w:eastAsia="cs-CZ"/>
        </w:rPr>
        <w:t xml:space="preserve"> (software)</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204015B1" w:rsidR="006549D0" w:rsidRPr="00554F2D"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554F2D">
        <w:rPr>
          <w:rFonts w:asciiTheme="minorHAnsi" w:hAnsiTheme="minorHAnsi" w:cstheme="minorHAnsi"/>
        </w:rPr>
        <w:t xml:space="preserve">Na provedenou opravu, včetně použitého materiálu nezbytného pro provedení opravy, je </w:t>
      </w:r>
      <w:r w:rsidR="003220DA" w:rsidRPr="00554F2D">
        <w:rPr>
          <w:rFonts w:asciiTheme="minorHAnsi" w:hAnsiTheme="minorHAnsi" w:cstheme="minorHAnsi"/>
        </w:rPr>
        <w:t>Prodávající</w:t>
      </w:r>
      <w:r w:rsidRPr="00554F2D">
        <w:rPr>
          <w:rFonts w:asciiTheme="minorHAnsi" w:hAnsiTheme="minorHAnsi" w:cstheme="minorHAnsi"/>
        </w:rPr>
        <w:t xml:space="preserve"> povinen poskytnout záruku v délce trvání </w:t>
      </w:r>
      <w:r w:rsidR="00B13E52" w:rsidRPr="00554F2D">
        <w:rPr>
          <w:rFonts w:asciiTheme="minorHAnsi" w:hAnsiTheme="minorHAnsi" w:cstheme="minorHAnsi"/>
        </w:rPr>
        <w:t>minimálně dvanácti</w:t>
      </w:r>
      <w:r w:rsidR="001D609F" w:rsidRPr="00554F2D">
        <w:rPr>
          <w:rFonts w:asciiTheme="minorHAnsi" w:hAnsiTheme="minorHAnsi" w:cstheme="minorHAnsi"/>
        </w:rPr>
        <w:t xml:space="preserve"> (</w:t>
      </w:r>
      <w:r w:rsidR="00B13E52" w:rsidRPr="00554F2D">
        <w:rPr>
          <w:rFonts w:asciiTheme="minorHAnsi" w:hAnsiTheme="minorHAnsi" w:cstheme="minorHAnsi"/>
        </w:rPr>
        <w:t>12</w:t>
      </w:r>
      <w:r w:rsidRPr="00554F2D">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028F19E7" w:rsidR="0064238B" w:rsidRPr="009705D3"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9705D3">
        <w:rPr>
          <w:rFonts w:asciiTheme="minorHAnsi" w:hAnsiTheme="minorHAnsi" w:cs="Arial"/>
          <w:sz w:val="22"/>
          <w:szCs w:val="22"/>
          <w:lang w:val="cs-CZ"/>
        </w:rPr>
        <w:t>Součástí servisních služeb poskytovaných v rámci záruky je poskytnutí 1x prev</w:t>
      </w:r>
      <w:r w:rsidR="00796A4F">
        <w:rPr>
          <w:rFonts w:asciiTheme="minorHAnsi" w:hAnsiTheme="minorHAnsi" w:cs="Arial"/>
          <w:sz w:val="22"/>
          <w:szCs w:val="22"/>
          <w:lang w:val="cs-CZ"/>
        </w:rPr>
        <w:t xml:space="preserve">entivní prohlídky </w:t>
      </w:r>
      <w:r w:rsidRPr="009705D3">
        <w:rPr>
          <w:rFonts w:asciiTheme="minorHAnsi" w:hAnsiTheme="minorHAnsi" w:cs="Arial"/>
          <w:sz w:val="22"/>
          <w:szCs w:val="22"/>
          <w:lang w:val="cs-CZ"/>
        </w:rPr>
        <w:t>servisním technikem, údržby, včetně materiálu nezbytného k provedení této údržby a náhradních dílů, a seřízení systému předmětu plnění, která se uskuteční na konci záruční doby Předmětu plnění v termínu dle vzájemné domluvy smluvních stran.</w:t>
      </w:r>
    </w:p>
    <w:p w14:paraId="143ECCC3" w14:textId="77777777" w:rsidR="0064238B" w:rsidRPr="00722DE6"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722DE6"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22DE6">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722DE6"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14889910" w14:textId="77777777" w:rsidR="006B2BAA" w:rsidRPr="00225046" w:rsidRDefault="006B2BAA" w:rsidP="009F59AE">
      <w:pPr>
        <w:pStyle w:val="Odstavecseseznamem"/>
        <w:widowControl w:val="0"/>
        <w:spacing w:after="0" w:line="240" w:lineRule="auto"/>
        <w:ind w:left="567"/>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77777777"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jeho předáním a podepsáním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77777777"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i potvrzení o předvedení a splnění technických parametrů uvedených v technické specifikaci k této smlouvě.</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6D15119D" w:rsidR="006549D0"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noProof/>
        </w:rPr>
        <w:t xml:space="preserve">náklady, které by </w:t>
      </w:r>
      <w:r w:rsidR="003220DA" w:rsidRPr="00225046">
        <w:rPr>
          <w:rFonts w:asciiTheme="minorHAnsi" w:hAnsiTheme="minorHAnsi" w:cstheme="minorHAnsi"/>
          <w:noProof/>
        </w:rPr>
        <w:t>Kupující</w:t>
      </w:r>
      <w:r w:rsidRPr="00225046">
        <w:rPr>
          <w:rFonts w:asciiTheme="minorHAnsi" w:hAnsiTheme="minorHAnsi" w:cstheme="minorHAnsi"/>
          <w:noProof/>
        </w:rPr>
        <w:t xml:space="preserve">mu měly z této smlouvy vzniknout, budou řídícím orgánem OP </w:t>
      </w:r>
      <w:r w:rsidR="005129A6">
        <w:rPr>
          <w:rFonts w:asciiTheme="minorHAnsi" w:hAnsiTheme="minorHAnsi" w:cstheme="minorHAnsi"/>
          <w:noProof/>
        </w:rPr>
        <w:t>JAK</w:t>
      </w:r>
      <w:r w:rsidRPr="00225046">
        <w:rPr>
          <w:rFonts w:asciiTheme="minorHAnsi" w:hAnsiTheme="minorHAnsi" w:cstheme="minorHAnsi"/>
          <w:noProof/>
        </w:rPr>
        <w:t xml:space="preserve"> označeny za nezpůsobilé (s ohledem na zdroj financování);</w:t>
      </w:r>
    </w:p>
    <w:p w14:paraId="5F5EF013" w14:textId="57C9AE2E" w:rsidR="005129A6" w:rsidRDefault="005129A6" w:rsidP="005129A6">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5E3135F4" w:rsidR="006549D0" w:rsidRPr="005129A6" w:rsidRDefault="003220DA" w:rsidP="005129A6">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5129A6">
        <w:rPr>
          <w:rFonts w:asciiTheme="minorHAnsi" w:hAnsiTheme="minorHAnsi" w:cstheme="minorHAnsi"/>
        </w:rPr>
        <w:t>Prodávající</w:t>
      </w:r>
      <w:r w:rsidR="006549D0" w:rsidRPr="005129A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5129A6">
        <w:rPr>
          <w:rFonts w:asciiTheme="minorHAnsi" w:hAnsiTheme="minorHAnsi" w:cstheme="minorHAnsi"/>
        </w:rPr>
        <w:t>povinnosti</w:t>
      </w:r>
      <w:proofErr w:type="gramEnd"/>
      <w:r w:rsidR="006549D0" w:rsidRPr="005129A6">
        <w:rPr>
          <w:rFonts w:asciiTheme="minorHAnsi" w:hAnsiTheme="minorHAnsi" w:cstheme="minorHAnsi"/>
        </w:rPr>
        <w:t xml:space="preserve"> a i po písemném upozornění </w:t>
      </w:r>
      <w:r w:rsidRPr="005129A6">
        <w:rPr>
          <w:rFonts w:asciiTheme="minorHAnsi" w:hAnsiTheme="minorHAnsi" w:cstheme="minorHAnsi"/>
        </w:rPr>
        <w:t>Kupující</w:t>
      </w:r>
      <w:r w:rsidR="006549D0" w:rsidRPr="005129A6">
        <w:rPr>
          <w:rFonts w:asciiTheme="minorHAnsi" w:hAnsiTheme="minorHAnsi" w:cstheme="minorHAnsi"/>
        </w:rPr>
        <w:t xml:space="preserve">m na příslušné nedostatky je neodstraní, přičemž lhůta stanovená </w:t>
      </w:r>
      <w:r w:rsidRPr="005129A6">
        <w:rPr>
          <w:rFonts w:asciiTheme="minorHAnsi" w:hAnsiTheme="minorHAnsi" w:cstheme="minorHAnsi"/>
        </w:rPr>
        <w:t>Kupující</w:t>
      </w:r>
      <w:r w:rsidR="006549D0" w:rsidRPr="005129A6">
        <w:rPr>
          <w:rFonts w:asciiTheme="minorHAnsi" w:hAnsiTheme="minorHAnsi" w:cstheme="minorHAnsi"/>
        </w:rPr>
        <w:t>m pro odstranění těchto nedostatků musí činit alespoň 5 pracovních dní.</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2D849B30" w14:textId="4228A3F3" w:rsidR="006549D0" w:rsidRPr="00225046" w:rsidRDefault="006549D0" w:rsidP="009F59AE">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 xml:space="preserve">V případě zániku účinnosti této smlouvy odstoupením jsou smluvní strany povinny vzájemně vypořádat své </w:t>
      </w:r>
      <w:r w:rsidR="00796A4F">
        <w:rPr>
          <w:rFonts w:asciiTheme="minorHAnsi" w:hAnsiTheme="minorHAnsi" w:cstheme="minorHAnsi"/>
        </w:rPr>
        <w:t xml:space="preserve">pohledávky a </w:t>
      </w:r>
      <w:r w:rsidRPr="00225046">
        <w:rPr>
          <w:rFonts w:asciiTheme="minorHAnsi" w:hAnsiTheme="minorHAnsi" w:cstheme="minorHAnsi"/>
        </w:rPr>
        <w:t>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53425C99" w14:textId="39350B79" w:rsidR="006549D0" w:rsidRDefault="006549D0" w:rsidP="009F59AE">
      <w:pPr>
        <w:widowControl w:val="0"/>
        <w:ind w:left="0"/>
        <w:jc w:val="both"/>
        <w:rPr>
          <w:rFonts w:asciiTheme="minorHAnsi" w:eastAsia="Times New Roman" w:hAnsiTheme="minorHAnsi" w:cs="Arial"/>
          <w:sz w:val="22"/>
          <w:szCs w:val="22"/>
          <w:lang w:val="cs-CZ" w:eastAsia="cs-CZ"/>
        </w:rPr>
      </w:pP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p>
    <w:p w14:paraId="6FC32D45" w14:textId="209AEEED"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w:t>
      </w:r>
      <w:r w:rsidR="00072A82">
        <w:rPr>
          <w:rFonts w:asciiTheme="minorHAnsi" w:eastAsia="Times New Roman" w:hAnsiTheme="minorHAnsi" w:cs="Arial"/>
          <w:sz w:val="22"/>
          <w:szCs w:val="22"/>
          <w:lang w:val="cs-CZ" w:eastAsia="cs-CZ"/>
        </w:rPr>
        <w:t xml:space="preserve">očívající v prodlení s dodáním </w:t>
      </w:r>
      <w:r w:rsidR="0003459C" w:rsidRPr="00225046">
        <w:rPr>
          <w:rFonts w:asciiTheme="minorHAnsi" w:eastAsia="Times New Roman" w:hAnsiTheme="minorHAnsi" w:cs="Arial"/>
          <w:sz w:val="22"/>
          <w:szCs w:val="22"/>
          <w:lang w:val="cs-CZ" w:eastAsia="cs-CZ"/>
        </w:rPr>
        <w:t>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w:t>
      </w:r>
      <w:r w:rsidRPr="00225046">
        <w:rPr>
          <w:rFonts w:asciiTheme="minorHAnsi" w:eastAsia="Times New Roman" w:hAnsiTheme="minorHAnsi" w:cs="Arial"/>
          <w:sz w:val="22"/>
          <w:szCs w:val="22"/>
          <w:lang w:val="cs-CZ" w:eastAsia="cs-CZ"/>
        </w:rPr>
        <w:lastRenderedPageBreak/>
        <w:t xml:space="preserve">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19138DB6"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BD6584" w14:textId="612A066D" w:rsidR="00F0006E" w:rsidRDefault="00F0006E" w:rsidP="00F0006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Pr>
          <w:rFonts w:asciiTheme="minorHAnsi" w:eastAsia="Times New Roman" w:hAnsiTheme="minorHAnsi" w:cs="Arial"/>
          <w:sz w:val="22"/>
          <w:szCs w:val="22"/>
          <w:lang w:val="cs-CZ" w:eastAsia="cs-CZ"/>
        </w:rPr>
        <w:t>době v termínu dle čl. 5 odst. 7</w:t>
      </w:r>
      <w:r w:rsidRPr="00A57714">
        <w:rPr>
          <w:rFonts w:asciiTheme="minorHAnsi" w:eastAsia="Times New Roman" w:hAnsiTheme="minorHAnsi" w:cs="Arial"/>
          <w:sz w:val="22"/>
          <w:szCs w:val="22"/>
          <w:lang w:val="cs-CZ" w:eastAsia="cs-CZ"/>
        </w:rPr>
        <w:t xml:space="preserve"> smlouvy je Prodávající povinen zaplatit Kupu</w:t>
      </w:r>
      <w:r>
        <w:rPr>
          <w:rFonts w:asciiTheme="minorHAnsi" w:eastAsia="Times New Roman" w:hAnsiTheme="minorHAnsi" w:cs="Arial"/>
          <w:sz w:val="22"/>
          <w:szCs w:val="22"/>
          <w:lang w:val="cs-CZ" w:eastAsia="cs-CZ"/>
        </w:rPr>
        <w:t>jícímu smluvní pokutu ve výši 1</w:t>
      </w:r>
      <w:r w:rsidRPr="00A57714">
        <w:rPr>
          <w:rFonts w:asciiTheme="minorHAnsi" w:eastAsia="Times New Roman" w:hAnsiTheme="minorHAnsi" w:cs="Arial"/>
          <w:sz w:val="22"/>
          <w:szCs w:val="22"/>
          <w:lang w:val="cs-CZ" w:eastAsia="cs-CZ"/>
        </w:rPr>
        <w:t>00 Kč za každý i započatý den prodlení s odstraněním záruční vady Předmětu smlouvy.</w:t>
      </w:r>
    </w:p>
    <w:p w14:paraId="3C78E737" w14:textId="77777777" w:rsidR="006549D0" w:rsidRPr="00225046" w:rsidRDefault="006549D0" w:rsidP="009F59AE">
      <w:pPr>
        <w:ind w:left="0"/>
        <w:rPr>
          <w:rFonts w:asciiTheme="minorHAnsi" w:eastAsia="Times New Roman" w:hAnsiTheme="minorHAnsi" w:cs="Arial"/>
          <w:lang w:val="cs-CZ" w:eastAsia="cs-CZ"/>
        </w:rPr>
      </w:pPr>
    </w:p>
    <w:p w14:paraId="054B02D3" w14:textId="129F2038"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F0006E">
        <w:rPr>
          <w:rFonts w:asciiTheme="minorHAnsi" w:eastAsia="Times New Roman" w:hAnsiTheme="minorHAnsi" w:cs="Arial"/>
          <w:sz w:val="22"/>
          <w:szCs w:val="22"/>
          <w:lang w:val="cs-CZ" w:eastAsia="cs-CZ"/>
        </w:rPr>
        <w:t>11</w:t>
      </w:r>
      <w:r w:rsidR="009F59AE">
        <w:rPr>
          <w:rFonts w:asciiTheme="minorHAnsi" w:eastAsia="Times New Roman" w:hAnsiTheme="minorHAnsi" w:cs="Arial"/>
          <w:sz w:val="22"/>
          <w:szCs w:val="22"/>
          <w:lang w:val="cs-CZ" w:eastAsia="cs-CZ"/>
        </w:rPr>
        <w:t xml:space="preserve"> a/nebo odst. </w:t>
      </w:r>
      <w:r w:rsidR="00E13023">
        <w:rPr>
          <w:rFonts w:asciiTheme="minorHAnsi" w:eastAsia="Times New Roman" w:hAnsiTheme="minorHAnsi" w:cs="Arial"/>
          <w:sz w:val="22"/>
          <w:szCs w:val="22"/>
          <w:lang w:val="cs-CZ" w:eastAsia="cs-CZ"/>
        </w:rPr>
        <w:t>13</w:t>
      </w:r>
      <w:r w:rsidR="00596942">
        <w:rPr>
          <w:rFonts w:asciiTheme="minorHAnsi" w:eastAsia="Times New Roman" w:hAnsiTheme="minorHAnsi" w:cs="Arial"/>
          <w:sz w:val="22"/>
          <w:szCs w:val="22"/>
          <w:lang w:val="cs-CZ" w:eastAsia="cs-CZ"/>
        </w:rPr>
        <w:t xml:space="preserve"> a/nebo odst. </w:t>
      </w:r>
      <w:r w:rsidR="009F59AE">
        <w:rPr>
          <w:rFonts w:asciiTheme="minorHAnsi" w:eastAsia="Times New Roman" w:hAnsiTheme="minorHAnsi" w:cs="Arial"/>
          <w:sz w:val="22"/>
          <w:szCs w:val="22"/>
          <w:lang w:val="cs-CZ" w:eastAsia="cs-CZ"/>
        </w:rPr>
        <w:t>1</w:t>
      </w:r>
      <w:r w:rsidR="00596942">
        <w:rPr>
          <w:rFonts w:asciiTheme="minorHAnsi" w:eastAsia="Times New Roman" w:hAnsiTheme="minorHAnsi" w:cs="Arial"/>
          <w:sz w:val="22"/>
          <w:szCs w:val="22"/>
          <w:lang w:val="cs-CZ" w:eastAsia="cs-CZ"/>
        </w:rPr>
        <w:t>4</w:t>
      </w:r>
      <w:r w:rsidRPr="00225046">
        <w:rPr>
          <w:rFonts w:asciiTheme="minorHAnsi" w:eastAsia="Times New Roman" w:hAnsiTheme="minorHAnsi" w:cs="Arial"/>
          <w:sz w:val="22"/>
          <w:szCs w:val="22"/>
          <w:lang w:val="cs-CZ" w:eastAsia="cs-CZ"/>
        </w:rPr>
        <w:t xml:space="preserve"> této smlouvy</w:t>
      </w:r>
      <w:r w:rsidR="00544140">
        <w:rPr>
          <w:rFonts w:asciiTheme="minorHAnsi" w:eastAsia="Times New Roman" w:hAnsiTheme="minorHAnsi" w:cs="Arial"/>
          <w:sz w:val="22"/>
          <w:szCs w:val="22"/>
          <w:lang w:val="cs-CZ" w:eastAsia="cs-CZ"/>
        </w:rPr>
        <w:t>,</w:t>
      </w:r>
      <w:r w:rsidR="00544140" w:rsidRPr="00544140">
        <w:rPr>
          <w:rFonts w:asciiTheme="minorHAnsi" w:eastAsia="Times New Roman" w:hAnsiTheme="minorHAnsi" w:cs="Arial"/>
          <w:sz w:val="22"/>
          <w:szCs w:val="22"/>
          <w:lang w:val="cs-CZ" w:eastAsia="cs-CZ"/>
        </w:rPr>
        <w:t xml:space="preserve"> </w:t>
      </w:r>
      <w:r w:rsidR="00544140">
        <w:rPr>
          <w:rFonts w:asciiTheme="minorHAnsi" w:eastAsia="Times New Roman" w:hAnsiTheme="minorHAnsi" w:cs="Arial"/>
          <w:sz w:val="22"/>
          <w:szCs w:val="22"/>
          <w:lang w:val="cs-CZ" w:eastAsia="cs-CZ"/>
        </w:rPr>
        <w:t xml:space="preserve">nebo nesplňuje-li Předmět plnění některý z technických parametrů stanovených v příloze č. 1 této </w:t>
      </w:r>
      <w:proofErr w:type="gramStart"/>
      <w:r w:rsidR="00544140">
        <w:rPr>
          <w:rFonts w:asciiTheme="minorHAnsi" w:eastAsia="Times New Roman" w:hAnsiTheme="minorHAnsi" w:cs="Arial"/>
          <w:sz w:val="22"/>
          <w:szCs w:val="22"/>
          <w:lang w:val="cs-CZ" w:eastAsia="cs-CZ"/>
        </w:rPr>
        <w:t xml:space="preserve">smlouvy, </w:t>
      </w:r>
      <w:r w:rsidRPr="00225046">
        <w:rPr>
          <w:rFonts w:asciiTheme="minorHAnsi" w:eastAsia="Times New Roman" w:hAnsiTheme="minorHAnsi" w:cs="Arial"/>
          <w:sz w:val="22"/>
          <w:szCs w:val="22"/>
          <w:lang w:val="cs-CZ" w:eastAsia="cs-CZ"/>
        </w:rPr>
        <w:t xml:space="preserve"> je</w:t>
      </w:r>
      <w:proofErr w:type="gramEnd"/>
      <w:r w:rsidRPr="00225046">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29B803F6" w14:textId="77777777" w:rsidR="006549D0" w:rsidRPr="00225046" w:rsidRDefault="006549D0" w:rsidP="009F59AE">
      <w:pPr>
        <w:ind w:left="0"/>
        <w:rPr>
          <w:rFonts w:asciiTheme="minorHAnsi" w:eastAsia="Times New Roman" w:hAnsiTheme="minorHAnsi" w:cs="Arial"/>
          <w:lang w:val="cs-CZ" w:eastAsia="cs-CZ"/>
        </w:rPr>
      </w:pPr>
    </w:p>
    <w:p w14:paraId="43838235" w14:textId="041C738A" w:rsidR="00F0006E" w:rsidRPr="00A57714" w:rsidRDefault="00F0006E" w:rsidP="00F0006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Pr>
          <w:rFonts w:asciiTheme="minorHAnsi" w:eastAsia="Times New Roman" w:hAnsiTheme="minorHAnsi" w:cs="Arial"/>
          <w:sz w:val="22"/>
          <w:szCs w:val="22"/>
          <w:lang w:val="cs-CZ" w:eastAsia="cs-CZ"/>
        </w:rPr>
        <w:t xml:space="preserve"> v čl. 5 odst. 5 a/nebo odst. 10 a/nebo odst. 11 a/nebo odst. 12</w:t>
      </w:r>
      <w:r w:rsidRPr="00A57714">
        <w:rPr>
          <w:rFonts w:asciiTheme="minorHAnsi" w:eastAsia="Times New Roman" w:hAnsiTheme="minorHAnsi" w:cs="Arial"/>
          <w:sz w:val="22"/>
          <w:szCs w:val="22"/>
          <w:lang w:val="cs-CZ" w:eastAsia="cs-CZ"/>
        </w:rPr>
        <w:t xml:space="preserve"> </w:t>
      </w:r>
      <w:r w:rsidR="0033096F">
        <w:rPr>
          <w:rFonts w:asciiTheme="minorHAnsi" w:eastAsia="Times New Roman" w:hAnsiTheme="minorHAnsi" w:cs="Arial"/>
          <w:sz w:val="22"/>
          <w:szCs w:val="22"/>
          <w:lang w:val="cs-CZ" w:eastAsia="cs-CZ"/>
        </w:rPr>
        <w:t xml:space="preserve">a/nebo odst. 13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51F14CC7"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544140">
        <w:rPr>
          <w:rFonts w:asciiTheme="minorHAnsi" w:eastAsia="Times New Roman" w:hAnsiTheme="minorHAnsi" w:cs="Arial"/>
          <w:sz w:val="22"/>
          <w:szCs w:val="22"/>
          <w:lang w:val="cs-CZ" w:eastAsia="cs-CZ"/>
        </w:rPr>
        <w:t>ujícímu smluvní pokutu ve výši 1</w:t>
      </w:r>
      <w:r>
        <w:rPr>
          <w:rFonts w:asciiTheme="minorHAnsi" w:eastAsia="Times New Roman" w:hAnsiTheme="minorHAnsi" w:cs="Arial"/>
          <w:sz w:val="22"/>
          <w:szCs w:val="22"/>
          <w:lang w:val="cs-CZ" w:eastAsia="cs-CZ"/>
        </w:rPr>
        <w:t>00 Kč za každý i započatý den prodlení.</w:t>
      </w:r>
    </w:p>
    <w:p w14:paraId="05DD299C" w14:textId="77777777" w:rsidR="005129A6" w:rsidRPr="005129A6" w:rsidRDefault="005129A6" w:rsidP="005129A6">
      <w:pPr>
        <w:ind w:left="0"/>
        <w:rPr>
          <w:rFonts w:asciiTheme="minorHAnsi" w:eastAsia="Times New Roman" w:hAnsiTheme="minorHAnsi" w:cs="Arial"/>
          <w:lang w:eastAsia="cs-CZ"/>
        </w:rPr>
      </w:pPr>
    </w:p>
    <w:p w14:paraId="595AADF4" w14:textId="77777777" w:rsidR="005129A6" w:rsidRDefault="005129A6" w:rsidP="005129A6">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Prodávajícího s plněním informační povinnosti dle čl. 12 odst. 13 a/nebo odst. 14 </w:t>
      </w:r>
      <w:r>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této smlouvy je Kupující oprávněn účtovat Prodáv</w:t>
      </w:r>
      <w:r>
        <w:rPr>
          <w:rFonts w:asciiTheme="minorHAnsi" w:eastAsia="Times New Roman" w:hAnsiTheme="minorHAnsi" w:cs="Arial"/>
          <w:sz w:val="22"/>
          <w:szCs w:val="22"/>
          <w:lang w:val="cs-CZ" w:eastAsia="cs-CZ"/>
        </w:rPr>
        <w:t>ajícímu smluvní pokutu ve výši 1</w:t>
      </w:r>
      <w:r w:rsidRPr="008E5758">
        <w:rPr>
          <w:rFonts w:asciiTheme="minorHAnsi" w:eastAsia="Times New Roman" w:hAnsiTheme="minorHAnsi" w:cs="Arial"/>
          <w:sz w:val="22"/>
          <w:szCs w:val="22"/>
          <w:lang w:val="cs-CZ" w:eastAsia="cs-CZ"/>
        </w:rPr>
        <w:t>00 Kč za každý i započatý den prodlení.</w:t>
      </w:r>
    </w:p>
    <w:p w14:paraId="06D03D44" w14:textId="77777777" w:rsidR="005129A6" w:rsidRPr="00A33815" w:rsidRDefault="005129A6" w:rsidP="005129A6">
      <w:pPr>
        <w:ind w:left="0"/>
        <w:rPr>
          <w:rFonts w:asciiTheme="minorHAnsi" w:eastAsia="Times New Roman" w:hAnsiTheme="minorHAnsi" w:cs="Arial"/>
          <w:lang w:eastAsia="cs-CZ"/>
        </w:rPr>
      </w:pPr>
    </w:p>
    <w:p w14:paraId="2C8409AC" w14:textId="6361961D" w:rsidR="004E10B4" w:rsidRPr="004C4BEF" w:rsidRDefault="004E10B4" w:rsidP="004E10B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stanovené v této smlouvě (vyjma povinností upravených v ustanovení čl. 5 odst. 2 vztahujících se ke garanci pozáručního servisu a dostupnosti náhradních dílů, které nejsou předmětem plnění dle této smlouvy), která není utvrzená smluvní pokutou dle tohoto článku smlouvy, je Prodávající povinen zaplatit Kup</w:t>
      </w:r>
      <w:r>
        <w:rPr>
          <w:rFonts w:asciiTheme="minorHAnsi" w:eastAsia="Times New Roman" w:hAnsiTheme="minorHAnsi" w:cs="Arial"/>
          <w:sz w:val="22"/>
          <w:szCs w:val="22"/>
          <w:lang w:val="cs-CZ" w:eastAsia="cs-CZ"/>
        </w:rPr>
        <w:t>ujícímu smluvní pokutu ve výši 1</w:t>
      </w:r>
      <w:r w:rsidRPr="004C4BEF">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423CE273"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w:t>
      </w:r>
      <w:r w:rsidR="005A4CBD">
        <w:rPr>
          <w:rFonts w:asciiTheme="minorHAnsi" w:eastAsia="Times New Roman" w:hAnsiTheme="minorHAnsi" w:cs="Arial"/>
          <w:sz w:val="22"/>
          <w:szCs w:val="22"/>
          <w:lang w:val="cs-CZ" w:eastAsia="cs-CZ"/>
        </w:rPr>
        <w:t>e této smlouvy jsou splatné do 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169BC96C" w14:textId="77777777" w:rsidR="006549D0" w:rsidRPr="00225046" w:rsidRDefault="006549D0" w:rsidP="009F59AE">
      <w:pPr>
        <w:ind w:left="0"/>
        <w:rPr>
          <w:rFonts w:asciiTheme="minorHAnsi" w:eastAsia="Times New Roman" w:hAnsiTheme="minorHAnsi" w:cs="Arial"/>
          <w:lang w:val="cs-CZ" w:eastAsia="cs-CZ"/>
        </w:rPr>
      </w:pPr>
    </w:p>
    <w:p w14:paraId="718AEEC0" w14:textId="0E4B617B"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CE76693" w14:textId="77777777" w:rsidR="0033096F" w:rsidRPr="00225046" w:rsidRDefault="0033096F"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540E2137" w:rsidR="006549D0" w:rsidRPr="001130A1"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E8378F">
        <w:rPr>
          <w:rFonts w:asciiTheme="minorHAnsi" w:hAnsiTheme="minorHAnsi" w:cs="Arial"/>
          <w:shd w:val="clear" w:color="auto" w:fill="E7E6E6" w:themeFill="background2"/>
        </w:rPr>
        <w:t>xxx</w:t>
      </w:r>
      <w:proofErr w:type="spellEnd"/>
    </w:p>
    <w:p w14:paraId="56CAE749" w14:textId="3D32756A" w:rsidR="006549D0" w:rsidRPr="001130A1"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1130A1">
        <w:rPr>
          <w:rFonts w:asciiTheme="minorHAnsi" w:eastAsia="Times New Roman" w:hAnsiTheme="minorHAnsi" w:cs="Arial"/>
          <w:lang w:eastAsia="cs-CZ"/>
        </w:rPr>
        <w:t>doručovací adresa:</w:t>
      </w:r>
      <w:r w:rsidRPr="001130A1">
        <w:rPr>
          <w:rFonts w:asciiTheme="minorHAnsi" w:eastAsia="Times New Roman" w:hAnsiTheme="minorHAnsi" w:cs="Arial"/>
          <w:lang w:eastAsia="cs-CZ"/>
        </w:rPr>
        <w:tab/>
      </w:r>
      <w:proofErr w:type="spellStart"/>
      <w:r w:rsidR="00E8378F">
        <w:rPr>
          <w:rFonts w:asciiTheme="minorHAnsi" w:hAnsiTheme="minorHAnsi" w:cs="Arial"/>
          <w:shd w:val="clear" w:color="auto" w:fill="E7E6E6" w:themeFill="background2"/>
        </w:rPr>
        <w:t>xxx</w:t>
      </w:r>
      <w:proofErr w:type="spellEnd"/>
    </w:p>
    <w:p w14:paraId="2474DF22" w14:textId="31E94B08" w:rsidR="00B80641" w:rsidRPr="001130A1" w:rsidRDefault="00167852" w:rsidP="009F59AE">
      <w:pPr>
        <w:pStyle w:val="Odstavecseseznamem"/>
        <w:widowControl w:val="0"/>
        <w:spacing w:line="240" w:lineRule="auto"/>
        <w:ind w:left="1440"/>
        <w:jc w:val="both"/>
        <w:rPr>
          <w:rFonts w:asciiTheme="minorHAnsi" w:hAnsiTheme="minorHAnsi" w:cs="Arial"/>
        </w:rPr>
      </w:pPr>
      <w:r w:rsidRPr="001130A1">
        <w:rPr>
          <w:rFonts w:asciiTheme="minorHAnsi" w:eastAsia="Times New Roman" w:hAnsiTheme="minorHAnsi" w:cs="Arial"/>
          <w:lang w:eastAsia="cs-CZ"/>
        </w:rPr>
        <w:t>telefon:</w:t>
      </w:r>
      <w:r w:rsidRPr="001130A1">
        <w:rPr>
          <w:rFonts w:asciiTheme="minorHAnsi" w:eastAsia="Times New Roman" w:hAnsiTheme="minorHAnsi" w:cs="Arial"/>
          <w:lang w:eastAsia="cs-CZ"/>
        </w:rPr>
        <w:tab/>
      </w:r>
      <w:r w:rsidRPr="001130A1">
        <w:rPr>
          <w:rFonts w:asciiTheme="minorHAnsi" w:eastAsia="Times New Roman" w:hAnsiTheme="minorHAnsi" w:cs="Arial"/>
          <w:lang w:eastAsia="cs-CZ"/>
        </w:rPr>
        <w:tab/>
      </w:r>
      <w:proofErr w:type="spellStart"/>
      <w:r w:rsidR="00E8378F">
        <w:rPr>
          <w:rFonts w:asciiTheme="minorHAnsi" w:hAnsiTheme="minorHAnsi" w:cs="Arial"/>
          <w:shd w:val="clear" w:color="auto" w:fill="E7E6E6" w:themeFill="background2"/>
        </w:rPr>
        <w:t>xxx</w:t>
      </w:r>
      <w:proofErr w:type="spellEnd"/>
    </w:p>
    <w:p w14:paraId="465E930A" w14:textId="4978EE55"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1130A1">
        <w:rPr>
          <w:rFonts w:asciiTheme="minorHAnsi" w:eastAsia="Times New Roman" w:hAnsiTheme="minorHAnsi" w:cs="Arial"/>
          <w:lang w:eastAsia="cs-CZ"/>
        </w:rPr>
        <w:t>email:</w:t>
      </w:r>
      <w:r w:rsidRPr="001130A1">
        <w:rPr>
          <w:rFonts w:asciiTheme="minorHAnsi" w:eastAsia="Times New Roman" w:hAnsiTheme="minorHAnsi" w:cs="Arial"/>
          <w:lang w:eastAsia="cs-CZ"/>
        </w:rPr>
        <w:tab/>
      </w:r>
      <w:r w:rsidRPr="001130A1">
        <w:rPr>
          <w:rFonts w:asciiTheme="minorHAnsi" w:eastAsia="Times New Roman" w:hAnsiTheme="minorHAnsi" w:cs="Arial"/>
          <w:lang w:eastAsia="cs-CZ"/>
        </w:rPr>
        <w:tab/>
      </w:r>
      <w:r w:rsidRPr="001130A1">
        <w:rPr>
          <w:rFonts w:asciiTheme="minorHAnsi" w:eastAsia="Times New Roman" w:hAnsiTheme="minorHAnsi" w:cs="Arial"/>
          <w:lang w:eastAsia="cs-CZ"/>
        </w:rPr>
        <w:tab/>
      </w:r>
      <w:proofErr w:type="spellStart"/>
      <w:r w:rsidR="00E8378F">
        <w:rPr>
          <w:rFonts w:asciiTheme="minorHAnsi" w:hAnsiTheme="minorHAnsi" w:cs="Arial"/>
          <w:shd w:val="clear" w:color="auto" w:fill="E7E6E6" w:themeFill="background2"/>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2246A4" w14:textId="31281A60" w:rsidR="006549D0" w:rsidRPr="009705D3" w:rsidRDefault="007206E0" w:rsidP="009F59AE">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jméno:</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t xml:space="preserve">              </w:t>
      </w:r>
      <w:proofErr w:type="spellStart"/>
      <w:r w:rsidR="00E8378F">
        <w:rPr>
          <w:rFonts w:asciiTheme="minorHAnsi" w:eastAsia="Times New Roman" w:hAnsiTheme="minorHAnsi" w:cs="Arial"/>
          <w:sz w:val="22"/>
          <w:szCs w:val="22"/>
          <w:lang w:val="cs-CZ" w:eastAsia="cs-CZ"/>
        </w:rPr>
        <w:t>xxx</w:t>
      </w:r>
      <w:proofErr w:type="spellEnd"/>
    </w:p>
    <w:p w14:paraId="7AF7090A" w14:textId="4DBA3990" w:rsidR="006549D0" w:rsidRPr="009705D3" w:rsidRDefault="006549D0" w:rsidP="00E8378F">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doručovací adresa:</w:t>
      </w:r>
      <w:r w:rsidRPr="009705D3">
        <w:rPr>
          <w:rFonts w:asciiTheme="minorHAnsi" w:eastAsia="Times New Roman" w:hAnsiTheme="minorHAnsi" w:cs="Arial"/>
          <w:sz w:val="22"/>
          <w:szCs w:val="22"/>
          <w:lang w:val="cs-CZ" w:eastAsia="cs-CZ"/>
        </w:rPr>
        <w:tab/>
      </w:r>
      <w:proofErr w:type="spellStart"/>
      <w:r w:rsidR="00E8378F">
        <w:rPr>
          <w:rFonts w:asciiTheme="minorHAnsi" w:eastAsia="Times New Roman" w:hAnsiTheme="minorHAnsi" w:cs="Arial"/>
          <w:b/>
          <w:sz w:val="22"/>
          <w:szCs w:val="22"/>
          <w:lang w:val="cs-CZ" w:eastAsia="cs-CZ"/>
        </w:rPr>
        <w:t>xxx</w:t>
      </w:r>
      <w:proofErr w:type="spellEnd"/>
    </w:p>
    <w:p w14:paraId="7222BAA4" w14:textId="28E702F5" w:rsidR="00167852" w:rsidRPr="009705D3" w:rsidRDefault="006549D0"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telefon:</w:t>
      </w:r>
      <w:r w:rsidRPr="009705D3">
        <w:rPr>
          <w:rFonts w:asciiTheme="minorHAnsi" w:eastAsia="Times New Roman" w:hAnsiTheme="minorHAnsi" w:cs="Arial"/>
          <w:sz w:val="22"/>
          <w:szCs w:val="22"/>
          <w:lang w:val="cs-CZ" w:eastAsia="cs-CZ"/>
        </w:rPr>
        <w:tab/>
      </w:r>
      <w:r w:rsidR="00167852" w:rsidRPr="009705D3">
        <w:rPr>
          <w:rFonts w:asciiTheme="minorHAnsi" w:eastAsia="Times New Roman" w:hAnsiTheme="minorHAnsi" w:cs="Arial"/>
          <w:sz w:val="22"/>
          <w:szCs w:val="22"/>
          <w:lang w:val="cs-CZ" w:eastAsia="cs-CZ"/>
        </w:rPr>
        <w:tab/>
      </w:r>
      <w:proofErr w:type="spellStart"/>
      <w:r w:rsidR="00E8378F">
        <w:rPr>
          <w:rFonts w:asciiTheme="minorHAnsi" w:hAnsiTheme="minorHAnsi" w:cs="Arial"/>
          <w:color w:val="000000"/>
          <w:sz w:val="22"/>
          <w:szCs w:val="22"/>
          <w:lang w:val="cs-CZ"/>
        </w:rPr>
        <w:t>xxx</w:t>
      </w:r>
      <w:proofErr w:type="spellEnd"/>
    </w:p>
    <w:p w14:paraId="395F2914" w14:textId="2C865513" w:rsidR="00167852" w:rsidRPr="009705D3" w:rsidRDefault="007206E0"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email:</w:t>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t xml:space="preserve">              </w:t>
      </w:r>
      <w:hyperlink r:id="rId13" w:history="1">
        <w:proofErr w:type="spellStart"/>
        <w:r w:rsidR="00E8378F">
          <w:rPr>
            <w:rStyle w:val="Hypertextovodkaz"/>
            <w:rFonts w:asciiTheme="minorHAnsi" w:eastAsia="Times New Roman" w:hAnsiTheme="minorHAnsi" w:cs="Arial"/>
            <w:sz w:val="22"/>
            <w:szCs w:val="22"/>
            <w:lang w:val="cs-CZ" w:eastAsia="cs-CZ"/>
          </w:rPr>
          <w:t>xxx</w:t>
        </w:r>
        <w:proofErr w:type="spellEnd"/>
      </w:hyperlink>
      <w:r w:rsidR="00796A4F">
        <w:rPr>
          <w:rFonts w:asciiTheme="minorHAnsi" w:eastAsia="Times New Roman" w:hAnsiTheme="minorHAnsi" w:cs="Arial"/>
          <w:sz w:val="22"/>
          <w:szCs w:val="22"/>
          <w:lang w:val="cs-CZ" w:eastAsia="cs-CZ"/>
        </w:rPr>
        <w:t xml:space="preserve"> </w:t>
      </w:r>
    </w:p>
    <w:p w14:paraId="2CC2F1F7" w14:textId="60A75D9C" w:rsidR="006549D0" w:rsidRPr="005A4CBD" w:rsidRDefault="006549D0" w:rsidP="005A4CBD">
      <w:pPr>
        <w:widowControl w:val="0"/>
        <w:ind w:left="0"/>
        <w:jc w:val="both"/>
        <w:rPr>
          <w:rFonts w:asciiTheme="minorHAnsi" w:eastAsia="Times New Roman" w:hAnsiTheme="minorHAnsi" w:cs="Arial"/>
          <w:lang w:eastAsia="cs-CZ"/>
        </w:rPr>
      </w:pPr>
    </w:p>
    <w:p w14:paraId="4DC96B51" w14:textId="2249DF9A"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w:t>
      </w:r>
      <w:r w:rsidR="00EF3A5A">
        <w:rPr>
          <w:rFonts w:asciiTheme="minorHAnsi" w:eastAsia="Times New Roman" w:hAnsiTheme="minorHAnsi" w:cs="Arial"/>
          <w:lang w:eastAsia="cs-CZ"/>
        </w:rPr>
        <w:t>rávněných osob dle této smlouvy nebo elektronicky do datových schránek smluvních stran</w:t>
      </w:r>
      <w:r w:rsidR="00EF3A5A"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11BE2E1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EF3A5A">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05AF827C" w14:textId="77777777"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4577DB86"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w:t>
      </w:r>
      <w:proofErr w:type="gramStart"/>
      <w:r w:rsidRPr="00225046">
        <w:rPr>
          <w:rFonts w:asciiTheme="minorHAnsi" w:hAnsiTheme="minorHAnsi" w:cs="Arial"/>
          <w:bCs/>
          <w:iCs/>
          <w:sz w:val="22"/>
          <w:szCs w:val="22"/>
          <w:lang w:val="cs-CZ"/>
        </w:rPr>
        <w:t>nepodaří</w:t>
      </w:r>
      <w:proofErr w:type="gramEnd"/>
      <w:r w:rsidRPr="00225046">
        <w:rPr>
          <w:rFonts w:asciiTheme="minorHAnsi" w:hAnsiTheme="minorHAnsi" w:cs="Arial"/>
          <w:bCs/>
          <w:iCs/>
          <w:sz w:val="22"/>
          <w:szCs w:val="22"/>
          <w:lang w:val="cs-CZ"/>
        </w:rPr>
        <w:t xml:space="preserve">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1DFB1ACF" w:rsidR="000E0B56" w:rsidRPr="00225046" w:rsidRDefault="000E0B56" w:rsidP="009F59AE">
      <w:pPr>
        <w:tabs>
          <w:tab w:val="num" w:pos="540"/>
        </w:tabs>
        <w:ind w:left="540" w:hanging="540"/>
        <w:jc w:val="center"/>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105F9CF3"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5129A6">
        <w:rPr>
          <w:rFonts w:asciiTheme="minorHAnsi" w:hAnsiTheme="minorHAnsi" w:cs="Arial"/>
          <w:b/>
          <w:sz w:val="22"/>
          <w:szCs w:val="22"/>
          <w:lang w:val="cs-CZ"/>
        </w:rPr>
        <w:t>, 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73651658" w14:textId="77777777" w:rsidR="005129A6" w:rsidRPr="00A60E10" w:rsidRDefault="005129A6" w:rsidP="005129A6">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xml:space="preserve">, akt </w:t>
      </w:r>
      <w:proofErr w:type="gramStart"/>
      <w:r>
        <w:rPr>
          <w:rStyle w:val="Zdraznn"/>
          <w:rFonts w:asciiTheme="minorHAnsi" w:hAnsiTheme="minorHAnsi" w:cstheme="minorHAnsi"/>
          <w:bCs/>
          <w:i w:val="0"/>
          <w:sz w:val="22"/>
          <w:szCs w:val="22"/>
          <w:bdr w:val="none" w:sz="0" w:space="0" w:color="auto" w:frame="1"/>
          <w:lang w:val="cs-CZ"/>
        </w:rPr>
        <w:t>terorizmu</w:t>
      </w:r>
      <w:proofErr w:type="gramEnd"/>
      <w:r>
        <w:rPr>
          <w:rStyle w:val="Zdraznn"/>
          <w:rFonts w:asciiTheme="minorHAnsi" w:hAnsiTheme="minorHAnsi" w:cstheme="minorHAnsi"/>
          <w:bCs/>
          <w:i w:val="0"/>
          <w:sz w:val="22"/>
          <w:szCs w:val="22"/>
          <w:bdr w:val="none" w:sz="0" w:space="0" w:color="auto" w:frame="1"/>
          <w:lang w:val="cs-CZ"/>
        </w:rPr>
        <w:t>,</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w:t>
      </w:r>
      <w:r w:rsidRPr="00C579BD">
        <w:rPr>
          <w:rFonts w:asciiTheme="minorHAnsi" w:hAnsiTheme="minorHAnsi" w:cstheme="minorHAnsi"/>
          <w:sz w:val="22"/>
          <w:szCs w:val="22"/>
          <w:lang w:val="cs-CZ"/>
        </w:rPr>
        <w:lastRenderedPageBreak/>
        <w:t>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3E5F355D"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a instalace a po celou dobu trvání záruční doby, včetně škod způsobených pracovníky </w:t>
      </w:r>
      <w:r>
        <w:rPr>
          <w:rFonts w:asciiTheme="minorHAnsi" w:hAnsiTheme="minorHAnsi" w:cstheme="minorHAnsi"/>
          <w:sz w:val="22"/>
          <w:szCs w:val="22"/>
          <w:lang w:val="cs-CZ"/>
        </w:rPr>
        <w:t>Prodávajícího v minimální výš</w:t>
      </w:r>
      <w:r w:rsidR="005129A6">
        <w:rPr>
          <w:rFonts w:asciiTheme="minorHAnsi" w:hAnsiTheme="minorHAnsi" w:cstheme="minorHAnsi"/>
          <w:sz w:val="22"/>
          <w:szCs w:val="22"/>
          <w:lang w:val="cs-CZ"/>
        </w:rPr>
        <w:t>i</w:t>
      </w:r>
      <w:r w:rsidR="00FF683C">
        <w:rPr>
          <w:rFonts w:asciiTheme="minorHAnsi" w:hAnsiTheme="minorHAnsi" w:cstheme="minorHAnsi"/>
          <w:sz w:val="22"/>
          <w:szCs w:val="22"/>
          <w:lang w:val="cs-CZ"/>
        </w:rPr>
        <w:t xml:space="preserve"> 1</w:t>
      </w:r>
      <w:r w:rsidRPr="00C579BD">
        <w:rPr>
          <w:rFonts w:asciiTheme="minorHAnsi" w:hAnsiTheme="minorHAnsi" w:cstheme="minorHAnsi"/>
          <w:sz w:val="22"/>
          <w:szCs w:val="22"/>
          <w:lang w:val="cs-CZ"/>
        </w:rPr>
        <w:t> </w:t>
      </w:r>
      <w:r w:rsidR="00FF683C">
        <w:rPr>
          <w:rFonts w:asciiTheme="minorHAnsi" w:hAnsiTheme="minorHAnsi" w:cstheme="minorHAnsi"/>
          <w:sz w:val="22"/>
          <w:szCs w:val="22"/>
          <w:lang w:val="cs-CZ"/>
        </w:rPr>
        <w:t>5</w:t>
      </w:r>
      <w:r w:rsidRPr="00C579BD">
        <w:rPr>
          <w:rFonts w:asciiTheme="minorHAnsi" w:hAnsiTheme="minorHAnsi" w:cstheme="minorHAnsi"/>
          <w:sz w:val="22"/>
          <w:szCs w:val="22"/>
          <w:lang w:val="cs-CZ"/>
        </w:rPr>
        <w:t xml:space="preserve">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6A6FEFF1"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38756E">
        <w:rPr>
          <w:rFonts w:asciiTheme="minorHAnsi" w:hAnsiTheme="minorHAnsi" w:cstheme="minorHAnsi"/>
          <w:sz w:val="22"/>
          <w:szCs w:val="22"/>
          <w:lang w:val="cs-CZ"/>
        </w:rPr>
        <w:t xml:space="preserve"> prodávající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0D7D8B44"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24545F6F"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DDF3D9"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je povinen předat Kupujícímu kopii pravomocného rozhodnutí, jímž se řízení ve věci dle předchozího odstavce tohoto článku </w:t>
      </w:r>
      <w:proofErr w:type="gramStart"/>
      <w:r w:rsidRPr="008E5758">
        <w:rPr>
          <w:rFonts w:asciiTheme="minorHAnsi" w:hAnsiTheme="minorHAnsi" w:cstheme="minorHAnsi"/>
          <w:sz w:val="22"/>
          <w:szCs w:val="22"/>
          <w:lang w:val="cs-CZ"/>
        </w:rPr>
        <w:t>končí</w:t>
      </w:r>
      <w:proofErr w:type="gramEnd"/>
      <w:r w:rsidRPr="008E5758">
        <w:rPr>
          <w:rFonts w:asciiTheme="minorHAnsi" w:hAnsiTheme="minorHAnsi" w:cstheme="minorHAnsi"/>
          <w:sz w:val="22"/>
          <w:szCs w:val="22"/>
          <w:lang w:val="cs-CZ"/>
        </w:rPr>
        <w:t>, a to nejpozději do 7 dnů ode dne, kdy rozhodnutí nabude právní moci. Současně s kopií pravomocného rozhodnutí Prodávající poskytne Kupujícímu informaci o datu nabytí právní moci rozhodnutí.</w:t>
      </w:r>
    </w:p>
    <w:p w14:paraId="04E0B376"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6354F34C" w14:textId="6EF4290C" w:rsidR="005129A6" w:rsidRPr="005129A6"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lastRenderedPageBreak/>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 xml:space="preserve">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w:t>
      </w:r>
      <w:proofErr w:type="gramStart"/>
      <w:r w:rsidRPr="009F59AE">
        <w:rPr>
          <w:rFonts w:asciiTheme="minorHAnsi" w:hAnsiTheme="minorHAnsi"/>
          <w:sz w:val="22"/>
          <w:szCs w:val="22"/>
          <w:lang w:val="cs-CZ"/>
        </w:rPr>
        <w:t>blíží</w:t>
      </w:r>
      <w:proofErr w:type="gramEnd"/>
      <w:r w:rsidRPr="009F59AE">
        <w:rPr>
          <w:rFonts w:asciiTheme="minorHAnsi" w:hAnsiTheme="minorHAnsi"/>
          <w:sz w:val="22"/>
          <w:szCs w:val="22"/>
          <w:lang w:val="cs-CZ"/>
        </w:rPr>
        <w:t xml:space="preserve">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777777" w:rsidR="006549D0" w:rsidRPr="005C00DB"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58192A0" w14:textId="77777777" w:rsidR="009F59AE" w:rsidRPr="009F59AE" w:rsidRDefault="009F59AE" w:rsidP="009F59AE">
      <w:pPr>
        <w:ind w:left="0"/>
        <w:rPr>
          <w:rFonts w:asciiTheme="minorHAnsi" w:hAnsiTheme="minorHAnsi" w:cs="Arial"/>
          <w:bCs/>
          <w:iCs/>
        </w:rPr>
      </w:pPr>
    </w:p>
    <w:p w14:paraId="05ECB13B" w14:textId="77777777" w:rsidR="005129A6" w:rsidRPr="006A1082" w:rsidRDefault="005129A6" w:rsidP="005129A6">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w:t>
      </w:r>
      <w:r w:rsidRPr="006A1082">
        <w:rPr>
          <w:rFonts w:asciiTheme="minorHAnsi" w:hAnsiTheme="minorHAnsi" w:cstheme="minorHAnsi"/>
          <w:noProof/>
          <w:sz w:val="22"/>
          <w:szCs w:val="22"/>
        </w:rPr>
        <w:lastRenderedPageBreak/>
        <w:t>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27C63BB" w14:textId="77777777" w:rsidR="009F59AE" w:rsidRPr="009F59AE" w:rsidRDefault="009F59AE" w:rsidP="009F59AE">
      <w:pPr>
        <w:tabs>
          <w:tab w:val="num" w:pos="709"/>
        </w:tabs>
        <w:suppressAutoHyphens/>
        <w:ind w:left="540"/>
        <w:jc w:val="both"/>
        <w:rPr>
          <w:rFonts w:asciiTheme="minorHAnsi" w:hAnsiTheme="minorHAnsi" w:cs="Arial"/>
          <w:bCs/>
          <w:iCs/>
          <w:sz w:val="22"/>
          <w:szCs w:val="22"/>
          <w:lang w:val="cs-CZ"/>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48143464" w14:textId="4F96BB31" w:rsidR="00F62F62" w:rsidRPr="00F62F62" w:rsidRDefault="00F62F62" w:rsidP="5A8F0135">
      <w:pPr>
        <w:widowControl w:val="0"/>
        <w:numPr>
          <w:ilvl w:val="2"/>
          <w:numId w:val="28"/>
        </w:numPr>
        <w:tabs>
          <w:tab w:val="num" w:pos="4680"/>
        </w:tabs>
        <w:jc w:val="both"/>
        <w:rPr>
          <w:rFonts w:asciiTheme="minorHAnsi" w:eastAsia="Times New Roman" w:hAnsiTheme="minorHAnsi" w:cstheme="minorBidi"/>
          <w:sz w:val="22"/>
          <w:szCs w:val="22"/>
          <w:lang w:val="cs-CZ" w:eastAsia="cs-CZ"/>
        </w:rPr>
      </w:pPr>
      <w:r w:rsidRPr="5A8F0135">
        <w:rPr>
          <w:rFonts w:asciiTheme="minorHAnsi" w:eastAsia="Times New Roman" w:hAnsiTheme="minorHAnsi" w:cstheme="minorBidi"/>
          <w:sz w:val="22"/>
          <w:szCs w:val="22"/>
          <w:lang w:val="cs-CZ" w:eastAsia="cs-CZ"/>
        </w:rPr>
        <w:t>Příloha č. 1 - Tabulka technických parametrů</w:t>
      </w:r>
      <w:r w:rsidR="003A5235" w:rsidRPr="5A8F0135">
        <w:rPr>
          <w:rFonts w:asciiTheme="minorHAnsi" w:eastAsia="Times New Roman" w:hAnsiTheme="minorHAnsi" w:cstheme="minorBidi"/>
          <w:sz w:val="22"/>
          <w:szCs w:val="22"/>
          <w:lang w:val="cs-CZ" w:eastAsia="cs-CZ"/>
        </w:rPr>
        <w:t xml:space="preserve"> </w:t>
      </w:r>
      <w:proofErr w:type="spellStart"/>
      <w:r w:rsidR="16969767" w:rsidRPr="5A8F0135">
        <w:rPr>
          <w:rFonts w:asciiTheme="minorHAnsi" w:eastAsia="Times New Roman" w:hAnsiTheme="minorHAnsi" w:cstheme="minorBidi"/>
          <w:sz w:val="22"/>
          <w:szCs w:val="22"/>
          <w:lang w:val="cs-CZ" w:eastAsia="cs-CZ"/>
        </w:rPr>
        <w:t>Neurostar</w:t>
      </w:r>
      <w:proofErr w:type="spellEnd"/>
      <w:r w:rsidR="16969767" w:rsidRPr="5A8F0135">
        <w:rPr>
          <w:rFonts w:asciiTheme="minorHAnsi" w:eastAsia="Times New Roman" w:hAnsiTheme="minorHAnsi" w:cstheme="minorBidi"/>
          <w:sz w:val="22"/>
          <w:szCs w:val="22"/>
          <w:lang w:val="cs-CZ" w:eastAsia="cs-CZ"/>
        </w:rPr>
        <w:t xml:space="preserve"> </w:t>
      </w:r>
      <w:proofErr w:type="spellStart"/>
      <w:r w:rsidR="16969767" w:rsidRPr="5A8F0135">
        <w:rPr>
          <w:rFonts w:asciiTheme="minorHAnsi" w:eastAsia="Times New Roman" w:hAnsiTheme="minorHAnsi" w:cstheme="minorBidi"/>
          <w:sz w:val="22"/>
          <w:szCs w:val="22"/>
          <w:lang w:val="cs-CZ" w:eastAsia="cs-CZ"/>
        </w:rPr>
        <w:t>Drill</w:t>
      </w:r>
      <w:proofErr w:type="spellEnd"/>
      <w:r w:rsidR="16969767" w:rsidRPr="5A8F0135">
        <w:rPr>
          <w:rFonts w:asciiTheme="minorHAnsi" w:eastAsia="Times New Roman" w:hAnsiTheme="minorHAnsi" w:cstheme="minorBidi"/>
          <w:sz w:val="22"/>
          <w:szCs w:val="22"/>
          <w:lang w:val="cs-CZ" w:eastAsia="cs-CZ"/>
        </w:rPr>
        <w:t xml:space="preserve"> &amp; </w:t>
      </w:r>
      <w:proofErr w:type="spellStart"/>
      <w:r w:rsidR="16969767" w:rsidRPr="5A8F0135">
        <w:rPr>
          <w:rFonts w:asciiTheme="minorHAnsi" w:eastAsia="Times New Roman" w:hAnsiTheme="minorHAnsi" w:cstheme="minorBidi"/>
          <w:sz w:val="22"/>
          <w:szCs w:val="22"/>
          <w:lang w:val="cs-CZ" w:eastAsia="cs-CZ"/>
        </w:rPr>
        <w:t>Microinjection</w:t>
      </w:r>
      <w:proofErr w:type="spellEnd"/>
      <w:r w:rsidR="16969767" w:rsidRPr="5A8F0135">
        <w:rPr>
          <w:rFonts w:asciiTheme="minorHAnsi" w:eastAsia="Times New Roman" w:hAnsiTheme="minorHAnsi" w:cstheme="minorBidi"/>
          <w:sz w:val="22"/>
          <w:szCs w:val="22"/>
          <w:lang w:val="cs-CZ" w:eastAsia="cs-CZ"/>
        </w:rPr>
        <w:t xml:space="preserve"> Robot (Mouse) </w:t>
      </w:r>
      <w:proofErr w:type="spellStart"/>
      <w:r w:rsidR="16969767" w:rsidRPr="5A8F0135">
        <w:rPr>
          <w:rFonts w:asciiTheme="minorHAnsi" w:eastAsia="Times New Roman" w:hAnsiTheme="minorHAnsi" w:cstheme="minorBidi"/>
          <w:sz w:val="22"/>
          <w:szCs w:val="22"/>
          <w:lang w:val="cs-CZ" w:eastAsia="cs-CZ"/>
        </w:rPr>
        <w:t>including</w:t>
      </w:r>
      <w:proofErr w:type="spellEnd"/>
      <w:r w:rsidR="16969767" w:rsidRPr="5A8F0135">
        <w:rPr>
          <w:rFonts w:asciiTheme="minorHAnsi" w:eastAsia="Times New Roman" w:hAnsiTheme="minorHAnsi" w:cstheme="minorBidi"/>
          <w:sz w:val="22"/>
          <w:szCs w:val="22"/>
          <w:lang w:val="cs-CZ" w:eastAsia="cs-CZ"/>
        </w:rPr>
        <w:t xml:space="preserve"> </w:t>
      </w:r>
      <w:proofErr w:type="spellStart"/>
      <w:r w:rsidR="16969767" w:rsidRPr="5A8F0135">
        <w:rPr>
          <w:rFonts w:asciiTheme="minorHAnsi" w:eastAsia="Times New Roman" w:hAnsiTheme="minorHAnsi" w:cstheme="minorBidi"/>
          <w:sz w:val="22"/>
          <w:szCs w:val="22"/>
          <w:lang w:val="cs-CZ" w:eastAsia="cs-CZ"/>
        </w:rPr>
        <w:t>Drill</w:t>
      </w:r>
      <w:proofErr w:type="spellEnd"/>
      <w:r w:rsidR="16969767" w:rsidRPr="5A8F0135">
        <w:rPr>
          <w:rFonts w:asciiTheme="minorHAnsi" w:eastAsia="Times New Roman" w:hAnsiTheme="minorHAnsi" w:cstheme="minorBidi"/>
          <w:sz w:val="22"/>
          <w:szCs w:val="22"/>
          <w:lang w:val="cs-CZ" w:eastAsia="cs-CZ"/>
        </w:rPr>
        <w:t xml:space="preserve"> Autostop </w:t>
      </w:r>
      <w:proofErr w:type="spellStart"/>
      <w:r w:rsidR="16969767" w:rsidRPr="5A8F0135">
        <w:rPr>
          <w:rFonts w:asciiTheme="minorHAnsi" w:eastAsia="Times New Roman" w:hAnsiTheme="minorHAnsi" w:cstheme="minorBidi"/>
          <w:sz w:val="22"/>
          <w:szCs w:val="22"/>
          <w:lang w:val="cs-CZ" w:eastAsia="cs-CZ"/>
        </w:rPr>
        <w:t>Function</w:t>
      </w:r>
      <w:proofErr w:type="spellEnd"/>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w:t>
      </w:r>
      <w:proofErr w:type="gramStart"/>
      <w:r w:rsidR="00225046" w:rsidRPr="009F59AE">
        <w:rPr>
          <w:rFonts w:asciiTheme="minorHAnsi" w:eastAsia="Times New Roman" w:hAnsiTheme="minorHAnsi" w:cs="Arial"/>
          <w:sz w:val="22"/>
          <w:szCs w:val="22"/>
          <w:lang w:val="cs-CZ" w:eastAsia="cs-CZ"/>
        </w:rPr>
        <w:t>obdrží</w:t>
      </w:r>
      <w:proofErr w:type="gramEnd"/>
      <w:r w:rsidR="00225046" w:rsidRPr="009F59AE">
        <w:rPr>
          <w:rFonts w:asciiTheme="minorHAnsi" w:eastAsia="Times New Roman" w:hAnsiTheme="minorHAnsi" w:cs="Arial"/>
          <w:sz w:val="22"/>
          <w:szCs w:val="22"/>
          <w:lang w:val="cs-CZ" w:eastAsia="cs-CZ"/>
        </w:rPr>
        <w:t xml:space="preserve">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53EEFA4B" w14:textId="48218CBD"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64D2DB9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59D32D27">
        <w:tc>
          <w:tcPr>
            <w:tcW w:w="4605" w:type="dxa"/>
          </w:tcPr>
          <w:p w14:paraId="083FB822" w14:textId="5BFE8038"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1130A1">
              <w:rPr>
                <w:rFonts w:asciiTheme="minorHAnsi" w:eastAsia="Times New Roman" w:hAnsiTheme="minorHAnsi" w:cs="Arial"/>
                <w:b/>
                <w:sz w:val="22"/>
                <w:szCs w:val="22"/>
                <w:lang w:val="cs-CZ" w:eastAsia="cs-CZ"/>
              </w:rPr>
              <w:t>Praze</w:t>
            </w:r>
            <w:r w:rsidRPr="00225046">
              <w:rPr>
                <w:rFonts w:asciiTheme="minorHAnsi" w:eastAsia="Times New Roman" w:hAnsiTheme="minorHAnsi" w:cs="Arial"/>
                <w:sz w:val="22"/>
                <w:szCs w:val="22"/>
                <w:lang w:val="cs-CZ" w:eastAsia="cs-CZ"/>
              </w:rPr>
              <w:t xml:space="preserve"> dne </w:t>
            </w:r>
            <w:r w:rsidR="001130A1">
              <w:rPr>
                <w:rFonts w:asciiTheme="minorHAnsi" w:eastAsia="Times New Roman" w:hAnsiTheme="minorHAnsi" w:cs="Arial"/>
                <w:b/>
                <w:sz w:val="22"/>
                <w:szCs w:val="22"/>
                <w:lang w:val="cs-CZ" w:eastAsia="cs-CZ"/>
              </w:rPr>
              <w:t>30.06.2024</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4CFD383F">
            <w:pPr>
              <w:widowControl w:val="0"/>
              <w:tabs>
                <w:tab w:val="left" w:pos="540"/>
              </w:tabs>
              <w:ind w:left="0"/>
              <w:jc w:val="both"/>
              <w:rPr>
                <w:rFonts w:asciiTheme="minorHAnsi" w:eastAsia="Times New Roman" w:hAnsiTheme="minorHAnsi" w:cs="Arial"/>
                <w:sz w:val="22"/>
                <w:szCs w:val="22"/>
                <w:lang w:eastAsia="cs-CZ"/>
              </w:rPr>
            </w:pPr>
            <w:r w:rsidRPr="4CFD383F">
              <w:rPr>
                <w:rFonts w:asciiTheme="minorHAnsi" w:eastAsia="Times New Roman" w:hAnsiTheme="minorHAnsi" w:cs="Arial"/>
                <w:sz w:val="22"/>
                <w:szCs w:val="22"/>
                <w:lang w:eastAsia="cs-CZ"/>
              </w:rPr>
              <w:t xml:space="preserve">V </w:t>
            </w:r>
            <w:proofErr w:type="spellStart"/>
            <w:r w:rsidRPr="4CFD383F">
              <w:rPr>
                <w:rFonts w:asciiTheme="minorHAnsi" w:eastAsia="Times New Roman" w:hAnsiTheme="minorHAnsi" w:cs="Arial"/>
                <w:sz w:val="22"/>
                <w:szCs w:val="22"/>
                <w:lang w:eastAsia="cs-CZ"/>
              </w:rPr>
              <w:t>Praze</w:t>
            </w:r>
            <w:proofErr w:type="spellEnd"/>
            <w:r w:rsidRPr="4CFD383F">
              <w:rPr>
                <w:rFonts w:asciiTheme="minorHAnsi" w:eastAsia="Times New Roman" w:hAnsiTheme="minorHAnsi" w:cs="Arial"/>
                <w:sz w:val="22"/>
                <w:szCs w:val="22"/>
                <w:lang w:eastAsia="cs-CZ"/>
              </w:rPr>
              <w:t xml:space="preserve"> </w:t>
            </w:r>
            <w:proofErr w:type="spellStart"/>
            <w:r w:rsidRPr="4CFD383F">
              <w:rPr>
                <w:rFonts w:asciiTheme="minorHAnsi" w:eastAsia="Times New Roman" w:hAnsiTheme="minorHAnsi" w:cs="Arial"/>
                <w:sz w:val="22"/>
                <w:szCs w:val="22"/>
                <w:lang w:eastAsia="cs-CZ"/>
              </w:rPr>
              <w:t>dne</w:t>
            </w:r>
            <w:proofErr w:type="spellEnd"/>
            <w:r w:rsidRPr="4CFD383F">
              <w:rPr>
                <w:rFonts w:asciiTheme="minorHAnsi" w:eastAsia="Times New Roman" w:hAnsiTheme="minorHAnsi" w:cs="Arial"/>
                <w:sz w:val="22"/>
                <w:szCs w:val="22"/>
                <w:lang w:eastAsia="cs-CZ"/>
              </w:rPr>
              <w:t xml:space="preserve"> </w:t>
            </w:r>
            <w:r w:rsidRPr="4CFD383F">
              <w:rPr>
                <w:rFonts w:asciiTheme="minorHAnsi" w:eastAsia="Times New Roman" w:hAnsiTheme="minorHAnsi" w:cs="Arial"/>
                <w:sz w:val="22"/>
                <w:szCs w:val="22"/>
                <w:shd w:val="clear" w:color="auto" w:fill="E7E6E6" w:themeFill="background2"/>
                <w:lang w:eastAsia="cs-CZ"/>
              </w:rPr>
              <w:t>....................</w:t>
            </w:r>
          </w:p>
        </w:tc>
      </w:tr>
      <w:tr w:rsidR="006549D0" w:rsidRPr="00225046" w14:paraId="478CA696" w14:textId="77777777" w:rsidTr="59D32D27">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59D32D27">
        <w:tc>
          <w:tcPr>
            <w:tcW w:w="4605" w:type="dxa"/>
          </w:tcPr>
          <w:p w14:paraId="79DF9D3C" w14:textId="02169AC0" w:rsidR="006549D0" w:rsidRPr="00225046" w:rsidRDefault="001130A1" w:rsidP="59D32D27">
            <w:pPr>
              <w:widowControl w:val="0"/>
              <w:ind w:left="0"/>
              <w:jc w:val="center"/>
              <w:rPr>
                <w:rFonts w:asciiTheme="minorHAnsi" w:eastAsia="Times New Roman" w:hAnsiTheme="minorHAnsi" w:cs="Arial"/>
                <w:b/>
                <w:bCs/>
                <w:sz w:val="22"/>
                <w:szCs w:val="22"/>
                <w:lang w:val="cs-CZ" w:eastAsia="cs-CZ"/>
              </w:rPr>
            </w:pPr>
            <w:proofErr w:type="spellStart"/>
            <w:r w:rsidRPr="59D32D27">
              <w:rPr>
                <w:rFonts w:asciiTheme="minorHAnsi" w:eastAsia="Times New Roman" w:hAnsiTheme="minorHAnsi" w:cs="Arial"/>
                <w:b/>
                <w:bCs/>
                <w:sz w:val="22"/>
                <w:szCs w:val="22"/>
                <w:lang w:val="cs-CZ" w:eastAsia="cs-CZ"/>
              </w:rPr>
              <w:t>Animalab</w:t>
            </w:r>
            <w:proofErr w:type="spellEnd"/>
            <w:r w:rsidRPr="59D32D27">
              <w:rPr>
                <w:rFonts w:asciiTheme="minorHAnsi" w:eastAsia="Times New Roman" w:hAnsiTheme="minorHAnsi" w:cs="Arial"/>
                <w:b/>
                <w:bCs/>
                <w:sz w:val="22"/>
                <w:szCs w:val="22"/>
                <w:lang w:val="cs-CZ" w:eastAsia="cs-CZ"/>
              </w:rPr>
              <w:t xml:space="preserve">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59D32D27">
        <w:tc>
          <w:tcPr>
            <w:tcW w:w="4605" w:type="dxa"/>
          </w:tcPr>
          <w:p w14:paraId="562D4136" w14:textId="60F9DAB9" w:rsidR="006549D0" w:rsidRPr="00225046" w:rsidRDefault="00E8378F" w:rsidP="59D32D27">
            <w:pPr>
              <w:widowControl w:val="0"/>
              <w:tabs>
                <w:tab w:val="left" w:pos="540"/>
              </w:tabs>
              <w:ind w:left="0"/>
              <w:jc w:val="center"/>
              <w:rPr>
                <w:rFonts w:asciiTheme="minorHAnsi" w:eastAsia="Times New Roman" w:hAnsiTheme="minorHAnsi" w:cs="Arial"/>
                <w:sz w:val="22"/>
                <w:szCs w:val="22"/>
                <w:lang w:val="cs-CZ" w:eastAsia="cs-CZ"/>
              </w:rPr>
            </w:pPr>
            <w:proofErr w:type="spellStart"/>
            <w:r>
              <w:rPr>
                <w:rFonts w:asciiTheme="minorHAnsi" w:eastAsia="Times New Roman" w:hAnsiTheme="minorHAnsi" w:cs="Arial"/>
                <w:sz w:val="22"/>
                <w:szCs w:val="22"/>
                <w:lang w:val="cs-CZ" w:eastAsia="cs-CZ"/>
              </w:rPr>
              <w:t>xxx</w:t>
            </w:r>
            <w:proofErr w:type="spellEnd"/>
            <w:r w:rsidR="001130A1" w:rsidRPr="59D32D27">
              <w:rPr>
                <w:rFonts w:asciiTheme="minorHAnsi" w:eastAsia="Times New Roman" w:hAnsiTheme="minorHAnsi" w:cs="Arial"/>
                <w:sz w:val="22"/>
                <w:szCs w:val="22"/>
                <w:lang w:val="cs-CZ" w:eastAsia="cs-CZ"/>
              </w:rPr>
              <w:t>, jednatel</w:t>
            </w:r>
          </w:p>
        </w:tc>
        <w:tc>
          <w:tcPr>
            <w:tcW w:w="4606" w:type="dxa"/>
          </w:tcPr>
          <w:p w14:paraId="212BA7C9" w14:textId="70B60F57" w:rsidR="006549D0" w:rsidRPr="00225046" w:rsidRDefault="00E8378F" w:rsidP="009F59AE">
            <w:pPr>
              <w:widowControl w:val="0"/>
              <w:tabs>
                <w:tab w:val="left" w:pos="540"/>
              </w:tabs>
              <w:ind w:left="0"/>
              <w:rPr>
                <w:rFonts w:asciiTheme="minorHAnsi" w:eastAsia="Times New Roman" w:hAnsiTheme="minorHAnsi" w:cs="Arial"/>
                <w:sz w:val="22"/>
                <w:szCs w:val="22"/>
                <w:lang w:val="cs-CZ" w:eastAsia="cs-CZ"/>
              </w:rPr>
            </w:pPr>
            <w:r>
              <w:rPr>
                <w:rFonts w:asciiTheme="minorHAnsi" w:eastAsia="Times New Roman" w:hAnsiTheme="minorHAnsi" w:cs="Arial"/>
                <w:spacing w:val="-3"/>
                <w:sz w:val="22"/>
                <w:szCs w:val="22"/>
                <w:lang w:val="cs-CZ" w:eastAsia="cs-CZ"/>
              </w:rPr>
              <w:t xml:space="preserve">                           </w:t>
            </w:r>
            <w:proofErr w:type="spellStart"/>
            <w:r>
              <w:rPr>
                <w:rFonts w:asciiTheme="minorHAnsi" w:eastAsia="Times New Roman" w:hAnsiTheme="minorHAnsi" w:cs="Arial"/>
                <w:spacing w:val="-3"/>
                <w:sz w:val="22"/>
                <w:szCs w:val="22"/>
                <w:lang w:val="cs-CZ" w:eastAsia="cs-CZ"/>
              </w:rPr>
              <w:t>xxx</w:t>
            </w:r>
            <w:proofErr w:type="spellEnd"/>
            <w:r w:rsidR="006549D0" w:rsidRPr="00225046">
              <w:rPr>
                <w:rFonts w:asciiTheme="minorHAnsi" w:eastAsia="Times New Roman" w:hAnsiTheme="minorHAnsi" w:cs="Arial"/>
                <w:spacing w:val="-3"/>
                <w:sz w:val="22"/>
                <w:szCs w:val="22"/>
                <w:lang w:val="cs-CZ" w:eastAsia="cs-CZ"/>
              </w:rPr>
              <w:t xml:space="preserve">, DrSc., </w:t>
            </w:r>
            <w:r w:rsidR="006549D0" w:rsidRPr="00225046">
              <w:rPr>
                <w:rFonts w:asciiTheme="minorHAnsi" w:eastAsia="Times New Roman" w:hAnsiTheme="minorHAnsi" w:cs="Arial"/>
                <w:sz w:val="22"/>
                <w:szCs w:val="22"/>
                <w:lang w:val="cs-CZ" w:eastAsia="cs-CZ"/>
              </w:rPr>
              <w:t>ředitel</w:t>
            </w:r>
          </w:p>
        </w:tc>
      </w:tr>
      <w:tr w:rsidR="006549D0" w:rsidRPr="00225046" w14:paraId="7CB109EF" w14:textId="77777777" w:rsidTr="59D32D27">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p w14:paraId="41388348" w14:textId="28E66E23" w:rsidR="5A8F0135" w:rsidRDefault="5A8F0135" w:rsidP="5A8F0135">
      <w:pPr>
        <w:ind w:left="0"/>
        <w:rPr>
          <w:lang w:val="cs-CZ"/>
        </w:rPr>
      </w:pPr>
    </w:p>
    <w:p w14:paraId="67F55F5F" w14:textId="045AB97B" w:rsidR="5A8F0135" w:rsidRDefault="5A8F0135" w:rsidP="5A8F0135">
      <w:pPr>
        <w:ind w:left="0"/>
        <w:rPr>
          <w:lang w:val="cs-CZ"/>
        </w:rPr>
      </w:pPr>
    </w:p>
    <w:p w14:paraId="5B648B57" w14:textId="53A54E25" w:rsidR="5A8F0135" w:rsidRDefault="5A8F0135" w:rsidP="5A8F0135">
      <w:pPr>
        <w:ind w:left="0"/>
        <w:rPr>
          <w:lang w:val="cs-CZ"/>
        </w:rPr>
      </w:pPr>
    </w:p>
    <w:p w14:paraId="6DEA59CF" w14:textId="65BB9D52" w:rsidR="5A8F0135" w:rsidRDefault="5A8F0135" w:rsidP="5A8F0135">
      <w:pPr>
        <w:ind w:left="0"/>
        <w:rPr>
          <w:lang w:val="cs-CZ"/>
        </w:rPr>
      </w:pPr>
    </w:p>
    <w:p w14:paraId="50F9E561" w14:textId="512B084B" w:rsidR="5A8F0135" w:rsidRDefault="5A8F0135" w:rsidP="5A8F0135">
      <w:pPr>
        <w:ind w:left="0"/>
        <w:rPr>
          <w:lang w:val="cs-CZ"/>
        </w:rPr>
      </w:pPr>
    </w:p>
    <w:p w14:paraId="56D88D03" w14:textId="31720C77" w:rsidR="33DC8F5F" w:rsidRDefault="33DC8F5F" w:rsidP="008475F2">
      <w:pPr>
        <w:ind w:left="0"/>
      </w:pPr>
      <w:proofErr w:type="spellStart"/>
      <w:r w:rsidRPr="5A8F0135">
        <w:rPr>
          <w:rFonts w:ascii="Arial" w:eastAsia="Arial" w:hAnsi="Arial" w:cs="Arial"/>
          <w:b/>
          <w:bCs/>
          <w:color w:val="181818"/>
          <w:sz w:val="32"/>
          <w:szCs w:val="32"/>
          <w:lang w:val="en-GB"/>
        </w:rPr>
        <w:t>Technická</w:t>
      </w:r>
      <w:proofErr w:type="spellEnd"/>
      <w:r w:rsidRPr="5A8F0135">
        <w:rPr>
          <w:rFonts w:ascii="Arial" w:eastAsia="Arial" w:hAnsi="Arial" w:cs="Arial"/>
          <w:b/>
          <w:bCs/>
          <w:color w:val="181818"/>
          <w:sz w:val="32"/>
          <w:szCs w:val="32"/>
          <w:lang w:val="en-GB"/>
        </w:rPr>
        <w:t xml:space="preserve"> </w:t>
      </w:r>
      <w:proofErr w:type="spellStart"/>
      <w:r w:rsidRPr="5A8F0135">
        <w:rPr>
          <w:rFonts w:ascii="Arial" w:eastAsia="Arial" w:hAnsi="Arial" w:cs="Arial"/>
          <w:b/>
          <w:bCs/>
          <w:color w:val="181818"/>
          <w:sz w:val="32"/>
          <w:szCs w:val="32"/>
          <w:lang w:val="en-GB"/>
        </w:rPr>
        <w:t>specifikace</w:t>
      </w:r>
      <w:proofErr w:type="spellEnd"/>
      <w:r w:rsidRPr="5A8F0135">
        <w:rPr>
          <w:rFonts w:ascii="Arial" w:eastAsia="Arial" w:hAnsi="Arial" w:cs="Arial"/>
          <w:b/>
          <w:bCs/>
          <w:color w:val="181818"/>
          <w:sz w:val="32"/>
          <w:szCs w:val="32"/>
          <w:lang w:val="en-GB"/>
        </w:rPr>
        <w:t xml:space="preserve"> </w:t>
      </w:r>
      <w:proofErr w:type="spellStart"/>
      <w:r w:rsidRPr="5A8F0135">
        <w:rPr>
          <w:rFonts w:ascii="Arial" w:eastAsia="Arial" w:hAnsi="Arial" w:cs="Arial"/>
          <w:b/>
          <w:bCs/>
          <w:color w:val="181818"/>
          <w:sz w:val="32"/>
          <w:szCs w:val="32"/>
          <w:lang w:val="en-GB"/>
        </w:rPr>
        <w:t>nabízeného</w:t>
      </w:r>
      <w:proofErr w:type="spellEnd"/>
      <w:r w:rsidRPr="5A8F0135">
        <w:rPr>
          <w:rFonts w:ascii="Arial" w:eastAsia="Arial" w:hAnsi="Arial" w:cs="Arial"/>
          <w:b/>
          <w:bCs/>
          <w:color w:val="181818"/>
          <w:sz w:val="32"/>
          <w:szCs w:val="32"/>
          <w:lang w:val="en-GB"/>
        </w:rPr>
        <w:t xml:space="preserve"> </w:t>
      </w:r>
      <w:proofErr w:type="spellStart"/>
      <w:r w:rsidRPr="5A8F0135">
        <w:rPr>
          <w:rFonts w:ascii="Arial" w:eastAsia="Arial" w:hAnsi="Arial" w:cs="Arial"/>
          <w:b/>
          <w:bCs/>
          <w:color w:val="181818"/>
          <w:sz w:val="32"/>
          <w:szCs w:val="32"/>
          <w:lang w:val="en-GB"/>
        </w:rPr>
        <w:t>řešení</w:t>
      </w:r>
      <w:proofErr w:type="spellEnd"/>
    </w:p>
    <w:p w14:paraId="05FFBD5F" w14:textId="2B368F17" w:rsidR="33DC8F5F" w:rsidRDefault="33DC8F5F" w:rsidP="5A8F0135">
      <w:r w:rsidRPr="5A8F0135">
        <w:rPr>
          <w:rFonts w:ascii="Arial" w:eastAsia="Arial" w:hAnsi="Arial" w:cs="Arial"/>
          <w:b/>
          <w:bCs/>
          <w:color w:val="181818"/>
          <w:sz w:val="21"/>
          <w:szCs w:val="21"/>
          <w:lang w:val="en-GB"/>
        </w:rPr>
        <w:lastRenderedPageBreak/>
        <w:t xml:space="preserve"> </w:t>
      </w:r>
    </w:p>
    <w:p w14:paraId="5A0C7B4A" w14:textId="1FB8B72F" w:rsidR="33DC8F5F" w:rsidRDefault="33DC8F5F" w:rsidP="5A8F0135">
      <w:proofErr w:type="spellStart"/>
      <w:r w:rsidRPr="5A8F0135">
        <w:rPr>
          <w:rFonts w:eastAsia="Calibri" w:cs="Calibri"/>
          <w:b/>
          <w:bCs/>
          <w:color w:val="181818"/>
          <w:sz w:val="36"/>
          <w:szCs w:val="36"/>
          <w:lang w:val="en-GB"/>
        </w:rPr>
        <w:t>Veřejná</w:t>
      </w:r>
      <w:proofErr w:type="spellEnd"/>
      <w:r w:rsidRPr="5A8F0135">
        <w:rPr>
          <w:rFonts w:eastAsia="Calibri" w:cs="Calibri"/>
          <w:b/>
          <w:bCs/>
          <w:color w:val="181818"/>
          <w:sz w:val="36"/>
          <w:szCs w:val="36"/>
          <w:lang w:val="en-GB"/>
        </w:rPr>
        <w:t xml:space="preserve"> </w:t>
      </w:r>
      <w:proofErr w:type="spellStart"/>
      <w:r w:rsidRPr="5A8F0135">
        <w:rPr>
          <w:rFonts w:eastAsia="Calibri" w:cs="Calibri"/>
          <w:b/>
          <w:bCs/>
          <w:color w:val="181818"/>
          <w:sz w:val="36"/>
          <w:szCs w:val="36"/>
          <w:lang w:val="en-GB"/>
        </w:rPr>
        <w:t>zakázka</w:t>
      </w:r>
      <w:proofErr w:type="spellEnd"/>
      <w:r w:rsidRPr="5A8F0135">
        <w:rPr>
          <w:rFonts w:eastAsia="Calibri" w:cs="Calibri"/>
          <w:b/>
          <w:bCs/>
          <w:color w:val="181818"/>
          <w:sz w:val="36"/>
          <w:szCs w:val="36"/>
          <w:lang w:val="en-GB"/>
        </w:rPr>
        <w:t>:</w:t>
      </w:r>
    </w:p>
    <w:p w14:paraId="784D363D" w14:textId="719EAFA7" w:rsidR="33DC8F5F" w:rsidRDefault="33DC8F5F" w:rsidP="5A8F0135">
      <w:r w:rsidRPr="5A8F0135">
        <w:rPr>
          <w:rFonts w:eastAsia="Calibri" w:cs="Calibri"/>
          <w:b/>
          <w:bCs/>
          <w:color w:val="000000" w:themeColor="text1"/>
          <w:sz w:val="22"/>
          <w:szCs w:val="22"/>
          <w:lang w:val="en-GB"/>
        </w:rPr>
        <w:t xml:space="preserve"> </w:t>
      </w:r>
      <w:proofErr w:type="spellStart"/>
      <w:r w:rsidRPr="5A8F0135">
        <w:rPr>
          <w:rFonts w:eastAsia="Calibri" w:cs="Calibri"/>
          <w:b/>
          <w:bCs/>
          <w:color w:val="000000" w:themeColor="text1"/>
          <w:sz w:val="32"/>
          <w:szCs w:val="32"/>
          <w:lang w:val="en-GB"/>
        </w:rPr>
        <w:t>Dodávka</w:t>
      </w:r>
      <w:proofErr w:type="spellEnd"/>
      <w:r w:rsidRPr="5A8F0135">
        <w:rPr>
          <w:rFonts w:eastAsia="Calibri" w:cs="Calibri"/>
          <w:b/>
          <w:bCs/>
          <w:color w:val="000000" w:themeColor="text1"/>
          <w:sz w:val="32"/>
          <w:szCs w:val="32"/>
          <w:lang w:val="en-GB"/>
        </w:rPr>
        <w:t xml:space="preserve"> </w:t>
      </w:r>
      <w:proofErr w:type="spellStart"/>
      <w:r w:rsidRPr="5A8F0135">
        <w:rPr>
          <w:rFonts w:eastAsia="Calibri" w:cs="Calibri"/>
          <w:b/>
          <w:bCs/>
          <w:color w:val="000000" w:themeColor="text1"/>
          <w:sz w:val="32"/>
          <w:szCs w:val="32"/>
          <w:lang w:val="en-GB"/>
        </w:rPr>
        <w:t>přístroje</w:t>
      </w:r>
      <w:proofErr w:type="spellEnd"/>
      <w:r w:rsidRPr="5A8F0135">
        <w:rPr>
          <w:rFonts w:eastAsia="Calibri" w:cs="Calibri"/>
          <w:b/>
          <w:bCs/>
          <w:color w:val="000000" w:themeColor="text1"/>
          <w:sz w:val="32"/>
          <w:szCs w:val="32"/>
          <w:lang w:val="en-GB"/>
        </w:rPr>
        <w:t xml:space="preserve"> pro </w:t>
      </w:r>
      <w:proofErr w:type="spellStart"/>
      <w:r w:rsidRPr="5A8F0135">
        <w:rPr>
          <w:rFonts w:eastAsia="Calibri" w:cs="Calibri"/>
          <w:b/>
          <w:bCs/>
          <w:color w:val="000000" w:themeColor="text1"/>
          <w:sz w:val="32"/>
          <w:szCs w:val="32"/>
          <w:lang w:val="en-GB"/>
        </w:rPr>
        <w:t>intracerebrální</w:t>
      </w:r>
      <w:proofErr w:type="spellEnd"/>
      <w:r w:rsidRPr="5A8F0135">
        <w:rPr>
          <w:rFonts w:eastAsia="Calibri" w:cs="Calibri"/>
          <w:b/>
          <w:bCs/>
          <w:color w:val="000000" w:themeColor="text1"/>
          <w:sz w:val="32"/>
          <w:szCs w:val="32"/>
          <w:lang w:val="en-GB"/>
        </w:rPr>
        <w:t xml:space="preserve"> </w:t>
      </w:r>
      <w:proofErr w:type="spellStart"/>
      <w:r w:rsidRPr="5A8F0135">
        <w:rPr>
          <w:rFonts w:eastAsia="Calibri" w:cs="Calibri"/>
          <w:b/>
          <w:bCs/>
          <w:color w:val="000000" w:themeColor="text1"/>
          <w:sz w:val="32"/>
          <w:szCs w:val="32"/>
          <w:lang w:val="en-GB"/>
        </w:rPr>
        <w:t>aplikaci</w:t>
      </w:r>
      <w:proofErr w:type="spellEnd"/>
    </w:p>
    <w:p w14:paraId="4F18959B" w14:textId="1F183679" w:rsidR="33DC8F5F" w:rsidRDefault="33DC8F5F" w:rsidP="5A8F0135">
      <w:proofErr w:type="spellStart"/>
      <w:r w:rsidRPr="5A8F0135">
        <w:rPr>
          <w:rFonts w:eastAsia="Calibri" w:cs="Calibri"/>
          <w:b/>
          <w:bCs/>
          <w:color w:val="000000" w:themeColor="text1"/>
          <w:sz w:val="24"/>
          <w:szCs w:val="24"/>
          <w:lang w:val="en-GB"/>
        </w:rPr>
        <w:t>Výrobce</w:t>
      </w:r>
      <w:proofErr w:type="spellEnd"/>
      <w:r w:rsidRPr="5A8F0135">
        <w:rPr>
          <w:rFonts w:eastAsia="Calibri" w:cs="Calibri"/>
          <w:b/>
          <w:bCs/>
          <w:color w:val="000000" w:themeColor="text1"/>
          <w:sz w:val="24"/>
          <w:szCs w:val="24"/>
          <w:lang w:val="en-GB"/>
        </w:rPr>
        <w:t xml:space="preserve">: </w:t>
      </w:r>
      <w:proofErr w:type="spellStart"/>
      <w:r w:rsidRPr="5A8F0135">
        <w:rPr>
          <w:rFonts w:eastAsia="Calibri" w:cs="Calibri"/>
          <w:b/>
          <w:bCs/>
          <w:color w:val="000000" w:themeColor="text1"/>
          <w:sz w:val="24"/>
          <w:szCs w:val="24"/>
          <w:lang w:val="en-GB"/>
        </w:rPr>
        <w:t>Neurostar</w:t>
      </w:r>
      <w:proofErr w:type="spellEnd"/>
      <w:r w:rsidRPr="5A8F0135">
        <w:rPr>
          <w:rFonts w:eastAsia="Calibri" w:cs="Calibri"/>
          <w:b/>
          <w:bCs/>
          <w:color w:val="000000" w:themeColor="text1"/>
          <w:sz w:val="24"/>
          <w:szCs w:val="24"/>
          <w:lang w:val="en-GB"/>
        </w:rPr>
        <w:t xml:space="preserve"> GmbH (</w:t>
      </w:r>
      <w:hyperlink r:id="rId14">
        <w:r w:rsidRPr="5A8F0135">
          <w:rPr>
            <w:rStyle w:val="Hypertextovodkaz"/>
            <w:rFonts w:eastAsia="Calibri" w:cs="Calibri"/>
            <w:sz w:val="24"/>
            <w:szCs w:val="24"/>
            <w:lang w:val="en-GB"/>
          </w:rPr>
          <w:t>https://neurostar.de/</w:t>
        </w:r>
      </w:hyperlink>
      <w:r w:rsidRPr="5A8F0135">
        <w:rPr>
          <w:rFonts w:eastAsia="Calibri" w:cs="Calibri"/>
          <w:color w:val="000000" w:themeColor="text1"/>
          <w:sz w:val="24"/>
          <w:szCs w:val="24"/>
          <w:lang w:val="en-GB"/>
        </w:rPr>
        <w:t>)</w:t>
      </w:r>
    </w:p>
    <w:p w14:paraId="2726887A" w14:textId="21DC628B" w:rsidR="33DC8F5F" w:rsidRDefault="33DC8F5F" w:rsidP="5A8F0135">
      <w:pPr>
        <w:rPr>
          <w:rFonts w:eastAsia="Calibri" w:cs="Calibri"/>
          <w:b/>
          <w:bCs/>
          <w:color w:val="000000" w:themeColor="text1"/>
          <w:sz w:val="24"/>
          <w:szCs w:val="24"/>
          <w:lang w:val="en-GB"/>
        </w:rPr>
      </w:pPr>
      <w:proofErr w:type="spellStart"/>
      <w:r w:rsidRPr="5A8F0135">
        <w:rPr>
          <w:rFonts w:eastAsia="Calibri" w:cs="Calibri"/>
          <w:b/>
          <w:bCs/>
          <w:color w:val="000000" w:themeColor="text1"/>
          <w:sz w:val="24"/>
          <w:szCs w:val="24"/>
          <w:lang w:val="en-GB"/>
        </w:rPr>
        <w:t>Dodavatel</w:t>
      </w:r>
      <w:proofErr w:type="spellEnd"/>
      <w:r w:rsidRPr="5A8F0135">
        <w:rPr>
          <w:rFonts w:eastAsia="Calibri" w:cs="Calibri"/>
          <w:b/>
          <w:bCs/>
          <w:color w:val="000000" w:themeColor="text1"/>
          <w:sz w:val="24"/>
          <w:szCs w:val="24"/>
          <w:lang w:val="en-GB"/>
        </w:rPr>
        <w:t xml:space="preserve">: </w:t>
      </w:r>
      <w:proofErr w:type="spellStart"/>
      <w:r w:rsidRPr="5A8F0135">
        <w:rPr>
          <w:rFonts w:eastAsia="Calibri" w:cs="Calibri"/>
          <w:b/>
          <w:bCs/>
          <w:color w:val="000000" w:themeColor="text1"/>
          <w:sz w:val="24"/>
          <w:szCs w:val="24"/>
          <w:lang w:val="en-GB"/>
        </w:rPr>
        <w:t>Animalab</w:t>
      </w:r>
      <w:proofErr w:type="spellEnd"/>
      <w:r w:rsidRPr="5A8F0135">
        <w:rPr>
          <w:rFonts w:eastAsia="Calibri" w:cs="Calibri"/>
          <w:b/>
          <w:bCs/>
          <w:color w:val="000000" w:themeColor="text1"/>
          <w:sz w:val="24"/>
          <w:szCs w:val="24"/>
          <w:lang w:val="en-GB"/>
        </w:rPr>
        <w:t xml:space="preserve"> </w:t>
      </w:r>
      <w:proofErr w:type="spellStart"/>
      <w:r w:rsidRPr="5A8F0135">
        <w:rPr>
          <w:rFonts w:eastAsia="Calibri" w:cs="Calibri"/>
          <w:b/>
          <w:bCs/>
          <w:color w:val="000000" w:themeColor="text1"/>
          <w:sz w:val="24"/>
          <w:szCs w:val="24"/>
          <w:lang w:val="en-GB"/>
        </w:rPr>
        <w:t>s.r.o.</w:t>
      </w:r>
      <w:proofErr w:type="spellEnd"/>
    </w:p>
    <w:p w14:paraId="2C1A8034" w14:textId="21BB54E8" w:rsidR="33DC8F5F" w:rsidRDefault="33DC8F5F" w:rsidP="5A8F0135">
      <w:r w:rsidRPr="5A8F0135">
        <w:rPr>
          <w:rFonts w:eastAsia="Calibri" w:cs="Calibri"/>
          <w:sz w:val="22"/>
          <w:szCs w:val="22"/>
          <w:lang w:val="en-GB"/>
        </w:rPr>
        <w:t xml:space="preserve"> </w:t>
      </w:r>
    </w:p>
    <w:p w14:paraId="1B8BABE5" w14:textId="1C34D01C" w:rsidR="33DC8F5F" w:rsidRDefault="33DC8F5F" w:rsidP="5A8F0135">
      <w:r w:rsidRPr="5A8F0135">
        <w:rPr>
          <w:rFonts w:ascii="Arial" w:eastAsia="Arial" w:hAnsi="Arial" w:cs="Arial"/>
          <w:b/>
          <w:bCs/>
          <w:sz w:val="24"/>
          <w:szCs w:val="24"/>
          <w:lang w:val="en-GB"/>
        </w:rPr>
        <w:t xml:space="preserve">Drill &amp; Microinjection Robot (Mouse) including Drill </w:t>
      </w:r>
      <w:proofErr w:type="spellStart"/>
      <w:r w:rsidRPr="5A8F0135">
        <w:rPr>
          <w:rFonts w:ascii="Arial" w:eastAsia="Arial" w:hAnsi="Arial" w:cs="Arial"/>
          <w:b/>
          <w:bCs/>
          <w:sz w:val="24"/>
          <w:szCs w:val="24"/>
          <w:lang w:val="en-GB"/>
        </w:rPr>
        <w:t>Autostop</w:t>
      </w:r>
      <w:proofErr w:type="spellEnd"/>
      <w:r w:rsidRPr="5A8F0135">
        <w:rPr>
          <w:rFonts w:ascii="Arial" w:eastAsia="Arial" w:hAnsi="Arial" w:cs="Arial"/>
          <w:b/>
          <w:bCs/>
          <w:sz w:val="24"/>
          <w:szCs w:val="24"/>
          <w:lang w:val="en-GB"/>
        </w:rPr>
        <w:t xml:space="preserve"> Function</w:t>
      </w:r>
    </w:p>
    <w:p w14:paraId="5FA09401" w14:textId="500D6670" w:rsidR="33DC8F5F" w:rsidRDefault="33DC8F5F" w:rsidP="5A8F0135">
      <w:r w:rsidRPr="5A8F0135">
        <w:rPr>
          <w:rFonts w:ascii="Arial" w:eastAsia="Arial" w:hAnsi="Arial" w:cs="Arial"/>
          <w:b/>
          <w:bCs/>
          <w:sz w:val="24"/>
          <w:szCs w:val="24"/>
          <w:lang w:val="en-GB"/>
        </w:rPr>
        <w:t xml:space="preserve"> </w:t>
      </w:r>
    </w:p>
    <w:p w14:paraId="49200B5A" w14:textId="77A99069" w:rsidR="33DC8F5F" w:rsidRDefault="33DC8F5F" w:rsidP="5A8F0135">
      <w:r w:rsidRPr="5A8F0135">
        <w:rPr>
          <w:rFonts w:ascii="Arial" w:eastAsia="Arial" w:hAnsi="Arial" w:cs="Arial"/>
          <w:lang w:val="en-GB"/>
        </w:rPr>
        <w:t>Interconnected Automated Drill and Microinjection Robot with one arm and three motorized axes</w:t>
      </w:r>
    </w:p>
    <w:p w14:paraId="09A3025B" w14:textId="3196F3FB" w:rsidR="33DC8F5F" w:rsidRDefault="33DC8F5F" w:rsidP="5A8F0135">
      <w:r w:rsidRPr="5A8F0135">
        <w:rPr>
          <w:rFonts w:ascii="Arial" w:eastAsia="Arial" w:hAnsi="Arial" w:cs="Arial"/>
          <w:lang w:val="en-GB"/>
        </w:rPr>
        <w:t>Including Robot Stereotaxic System with Atlas Integration</w:t>
      </w:r>
    </w:p>
    <w:p w14:paraId="7473EF1A" w14:textId="4CE18850" w:rsidR="33DC8F5F" w:rsidRDefault="33DC8F5F" w:rsidP="5A8F0135">
      <w:r w:rsidRPr="5A8F0135">
        <w:rPr>
          <w:rFonts w:ascii="Arial" w:eastAsia="Arial" w:hAnsi="Arial" w:cs="Arial"/>
          <w:lang w:val="en-GB"/>
        </w:rPr>
        <w:t>Including Motorized Drill &amp; Microinjection Module for automatic setting of drill region and injection</w:t>
      </w:r>
    </w:p>
    <w:p w14:paraId="1B8A28E2" w14:textId="32D190CF" w:rsidR="33DC8F5F" w:rsidRDefault="33DC8F5F" w:rsidP="5A8F0135">
      <w:r w:rsidRPr="5A8F0135">
        <w:rPr>
          <w:rFonts w:ascii="Arial" w:eastAsia="Arial" w:hAnsi="Arial" w:cs="Arial"/>
          <w:lang w:val="en-GB"/>
        </w:rPr>
        <w:t>Drill precision of 1 µm</w:t>
      </w:r>
    </w:p>
    <w:p w14:paraId="7FCF7C08" w14:textId="7D073D5C" w:rsidR="33DC8F5F" w:rsidRDefault="33DC8F5F" w:rsidP="5A8F0135">
      <w:r w:rsidRPr="5A8F0135">
        <w:rPr>
          <w:rFonts w:ascii="Arial" w:eastAsia="Arial" w:hAnsi="Arial" w:cs="Arial"/>
          <w:lang w:val="en-GB"/>
        </w:rPr>
        <w:t>Option to define the time &amp; volume of injection</w:t>
      </w:r>
    </w:p>
    <w:p w14:paraId="42A4B4C0" w14:textId="1925C3A5" w:rsidR="33DC8F5F" w:rsidRDefault="33DC8F5F" w:rsidP="5A8F0135">
      <w:r w:rsidRPr="5A8F0135">
        <w:rPr>
          <w:rFonts w:ascii="Arial" w:eastAsia="Arial" w:hAnsi="Arial" w:cs="Arial"/>
          <w:lang w:val="en-GB"/>
        </w:rPr>
        <w:t>Full control by the Robot Stereotaxic software (included)</w:t>
      </w:r>
    </w:p>
    <w:p w14:paraId="0AF819B6" w14:textId="148D7361" w:rsidR="33DC8F5F" w:rsidRDefault="33DC8F5F" w:rsidP="5A8F0135">
      <w:r w:rsidRPr="5A8F0135">
        <w:rPr>
          <w:rFonts w:ascii="Arial" w:eastAsia="Arial" w:hAnsi="Arial" w:cs="Arial"/>
          <w:lang w:val="en-GB"/>
        </w:rPr>
        <w:t>Full Integrated Stereotaxic Mice Atlas, Zeroing at Lambda/Bregma</w:t>
      </w:r>
    </w:p>
    <w:p w14:paraId="5F167210" w14:textId="19AC7F31" w:rsidR="33DC8F5F" w:rsidRDefault="33DC8F5F" w:rsidP="5A8F0135">
      <w:r w:rsidRPr="5A8F0135">
        <w:rPr>
          <w:rFonts w:ascii="Arial" w:eastAsia="Arial" w:hAnsi="Arial" w:cs="Arial"/>
          <w:lang w:val="en-GB"/>
        </w:rPr>
        <w:t>Option to upload the user´s own Atlas</w:t>
      </w:r>
    </w:p>
    <w:p w14:paraId="160063D8" w14:textId="6F2B9640" w:rsidR="33DC8F5F" w:rsidRDefault="33DC8F5F" w:rsidP="5A8F0135">
      <w:r w:rsidRPr="5A8F0135">
        <w:rPr>
          <w:rFonts w:ascii="Arial" w:eastAsia="Arial" w:hAnsi="Arial" w:cs="Arial"/>
          <w:lang w:val="en-GB"/>
        </w:rPr>
        <w:t>Correction for Tilt Errors, Individual Atlas Scaling</w:t>
      </w:r>
    </w:p>
    <w:p w14:paraId="058663BC" w14:textId="7810ADC9" w:rsidR="33DC8F5F" w:rsidRDefault="33DC8F5F" w:rsidP="5A8F0135">
      <w:r w:rsidRPr="5A8F0135">
        <w:rPr>
          <w:rFonts w:ascii="Arial" w:eastAsia="Arial" w:hAnsi="Arial" w:cs="Arial"/>
          <w:lang w:val="en-GB"/>
        </w:rPr>
        <w:t>Intuitive Movement Control</w:t>
      </w:r>
    </w:p>
    <w:p w14:paraId="57F68608" w14:textId="54436A3A" w:rsidR="33DC8F5F" w:rsidRDefault="33DC8F5F" w:rsidP="5A8F0135">
      <w:r w:rsidRPr="5A8F0135">
        <w:rPr>
          <w:rFonts w:ascii="Arial" w:eastAsia="Arial" w:hAnsi="Arial" w:cs="Arial"/>
          <w:lang w:val="en-GB"/>
        </w:rPr>
        <w:t xml:space="preserve">Drill </w:t>
      </w:r>
      <w:proofErr w:type="spellStart"/>
      <w:r w:rsidRPr="5A8F0135">
        <w:rPr>
          <w:rFonts w:ascii="Arial" w:eastAsia="Arial" w:hAnsi="Arial" w:cs="Arial"/>
          <w:lang w:val="en-GB"/>
        </w:rPr>
        <w:t>Autostop</w:t>
      </w:r>
      <w:proofErr w:type="spellEnd"/>
      <w:r w:rsidRPr="5A8F0135">
        <w:rPr>
          <w:rFonts w:ascii="Arial" w:eastAsia="Arial" w:hAnsi="Arial" w:cs="Arial"/>
          <w:lang w:val="en-GB"/>
        </w:rPr>
        <w:t xml:space="preserve"> function to avoid damaging the brain tissue</w:t>
      </w:r>
    </w:p>
    <w:p w14:paraId="1DC0C5E4" w14:textId="7E1CD9BF" w:rsidR="33DC8F5F" w:rsidRDefault="33DC8F5F" w:rsidP="5A8F0135">
      <w:r w:rsidRPr="5A8F0135">
        <w:rPr>
          <w:rFonts w:ascii="Arial" w:eastAsia="Arial" w:hAnsi="Arial" w:cs="Arial"/>
          <w:lang w:val="en-GB"/>
        </w:rPr>
        <w:t>Automated drilling procedure without damaging the underlying brain tissue</w:t>
      </w:r>
    </w:p>
    <w:p w14:paraId="131CCE27" w14:textId="22BCC67E" w:rsidR="33DC8F5F" w:rsidRDefault="33DC8F5F" w:rsidP="5A8F0135">
      <w:r w:rsidRPr="5A8F0135">
        <w:rPr>
          <w:rFonts w:ascii="Arial" w:eastAsia="Arial" w:hAnsi="Arial" w:cs="Arial"/>
          <w:lang w:val="en-GB"/>
        </w:rPr>
        <w:t>High accuracy positioning of Burr Hole with depth control</w:t>
      </w:r>
    </w:p>
    <w:p w14:paraId="428D35C1" w14:textId="05E90D3E" w:rsidR="33DC8F5F" w:rsidRDefault="33DC8F5F" w:rsidP="5A8F0135">
      <w:r w:rsidRPr="5A8F0135">
        <w:rPr>
          <w:rFonts w:ascii="Arial" w:eastAsia="Arial" w:hAnsi="Arial" w:cs="Arial"/>
          <w:lang w:val="en-GB"/>
        </w:rPr>
        <w:t xml:space="preserve">No tool exchange after drilling required, drill and injection are mounted simultaneously </w:t>
      </w:r>
    </w:p>
    <w:p w14:paraId="5CDEF7E8" w14:textId="17C13458" w:rsidR="33DC8F5F" w:rsidRDefault="33DC8F5F" w:rsidP="5A8F0135">
      <w:r w:rsidRPr="5A8F0135">
        <w:rPr>
          <w:rFonts w:ascii="Arial" w:eastAsia="Arial" w:hAnsi="Arial" w:cs="Arial"/>
          <w:lang w:val="en-GB"/>
        </w:rPr>
        <w:t>Use of Bregma-related coordinates</w:t>
      </w:r>
    </w:p>
    <w:p w14:paraId="1F4BF09E" w14:textId="60259EB6" w:rsidR="33DC8F5F" w:rsidRDefault="33DC8F5F" w:rsidP="5A8F0135">
      <w:r w:rsidRPr="5A8F0135">
        <w:rPr>
          <w:rFonts w:ascii="Arial" w:eastAsia="Arial" w:hAnsi="Arial" w:cs="Arial"/>
          <w:lang w:val="en-GB"/>
        </w:rPr>
        <w:t>Full computer controlled Microinjector and Drill</w:t>
      </w:r>
    </w:p>
    <w:p w14:paraId="41AAB59B" w14:textId="006435C3" w:rsidR="33DC8F5F" w:rsidRDefault="33DC8F5F" w:rsidP="5A8F0135">
      <w:r w:rsidRPr="5A8F0135">
        <w:rPr>
          <w:rFonts w:ascii="Arial" w:eastAsia="Arial" w:hAnsi="Arial" w:cs="Arial"/>
          <w:lang w:val="en-GB"/>
        </w:rPr>
        <w:t>Easy injection procedure, User defined Injection Rates</w:t>
      </w:r>
    </w:p>
    <w:p w14:paraId="5D5ACB6F" w14:textId="7F17BABB" w:rsidR="33DC8F5F" w:rsidRDefault="33DC8F5F" w:rsidP="5A8F0135">
      <w:r w:rsidRPr="5A8F0135">
        <w:rPr>
          <w:rFonts w:ascii="Arial" w:eastAsia="Arial" w:hAnsi="Arial" w:cs="Arial"/>
          <w:lang w:val="en-GB"/>
        </w:rPr>
        <w:t>Real-time atlas-based visualization of syringe tip and injection sites</w:t>
      </w:r>
    </w:p>
    <w:p w14:paraId="66480F35" w14:textId="310875D1" w:rsidR="33DC8F5F" w:rsidRDefault="33DC8F5F" w:rsidP="5A8F0135">
      <w:r w:rsidRPr="5A8F0135">
        <w:rPr>
          <w:rFonts w:ascii="Arial" w:eastAsia="Arial" w:hAnsi="Arial" w:cs="Arial"/>
          <w:lang w:val="en-GB"/>
        </w:rPr>
        <w:t>Adapts to most commercially available syringes</w:t>
      </w:r>
    </w:p>
    <w:p w14:paraId="7AF23E26" w14:textId="2DF6488B" w:rsidR="33DC8F5F" w:rsidRDefault="33DC8F5F" w:rsidP="5A8F0135">
      <w:r w:rsidRPr="5A8F0135">
        <w:rPr>
          <w:rFonts w:ascii="Arial" w:eastAsia="Arial" w:hAnsi="Arial" w:cs="Arial"/>
          <w:lang w:val="en-GB"/>
        </w:rPr>
        <w:t>Compatible with Microsoft Windows 10/11</w:t>
      </w:r>
    </w:p>
    <w:p w14:paraId="03F4A0DA" w14:textId="0F4B3535" w:rsidR="33DC8F5F" w:rsidRDefault="33DC8F5F" w:rsidP="5A8F0135">
      <w:r w:rsidRPr="5A8F0135">
        <w:rPr>
          <w:rFonts w:ascii="Arial" w:eastAsia="Arial" w:hAnsi="Arial" w:cs="Arial"/>
          <w:lang w:val="en-GB"/>
        </w:rPr>
        <w:t xml:space="preserve"> </w:t>
      </w:r>
    </w:p>
    <w:p w14:paraId="438F87C6" w14:textId="41525D15" w:rsidR="33DC8F5F" w:rsidRDefault="33DC8F5F" w:rsidP="5A8F0135">
      <w:r w:rsidRPr="5A8F0135">
        <w:rPr>
          <w:rFonts w:ascii="Arial" w:eastAsia="Arial" w:hAnsi="Arial" w:cs="Arial"/>
          <w:b/>
          <w:bCs/>
          <w:sz w:val="24"/>
          <w:szCs w:val="24"/>
          <w:lang w:val="en-GB"/>
        </w:rPr>
        <w:t>Drill Automated Craniotomy Function</w:t>
      </w:r>
    </w:p>
    <w:p w14:paraId="0FAFDBC6" w14:textId="132098F0" w:rsidR="33DC8F5F" w:rsidRDefault="33DC8F5F" w:rsidP="5A8F0135">
      <w:r w:rsidRPr="5A8F0135">
        <w:rPr>
          <w:rFonts w:ascii="Arial" w:eastAsia="Arial" w:hAnsi="Arial" w:cs="Arial"/>
          <w:b/>
          <w:bCs/>
          <w:sz w:val="24"/>
          <w:szCs w:val="24"/>
          <w:lang w:val="en-GB"/>
        </w:rPr>
        <w:t>Automated synchronization device for cannula and drill bit</w:t>
      </w:r>
    </w:p>
    <w:p w14:paraId="163EB234" w14:textId="59189970" w:rsidR="33DC8F5F" w:rsidRDefault="33DC8F5F" w:rsidP="5A8F0135">
      <w:r w:rsidRPr="5A8F0135">
        <w:rPr>
          <w:rFonts w:ascii="Arial" w:eastAsia="Arial" w:hAnsi="Arial" w:cs="Arial"/>
          <w:b/>
          <w:bCs/>
          <w:sz w:val="24"/>
          <w:szCs w:val="24"/>
          <w:lang w:val="en-GB"/>
        </w:rPr>
        <w:t xml:space="preserve"> </w:t>
      </w:r>
    </w:p>
    <w:p w14:paraId="59BEB4AD" w14:textId="3D074648" w:rsidR="33DC8F5F" w:rsidRDefault="33DC8F5F" w:rsidP="5A8F0135">
      <w:r w:rsidRPr="5A8F0135">
        <w:rPr>
          <w:rFonts w:ascii="Arial" w:eastAsia="Arial" w:hAnsi="Arial" w:cs="Arial"/>
          <w:lang w:val="en-GB"/>
        </w:rPr>
        <w:t>Allows automated synchronization between the drill and syringe</w:t>
      </w:r>
    </w:p>
    <w:p w14:paraId="4D9F3217" w14:textId="1CDD49D9" w:rsidR="33DC8F5F" w:rsidRDefault="33DC8F5F" w:rsidP="5A8F0135">
      <w:r w:rsidRPr="5A8F0135">
        <w:rPr>
          <w:rFonts w:ascii="Arial" w:eastAsia="Arial" w:hAnsi="Arial" w:cs="Arial"/>
          <w:lang w:val="en-GB"/>
        </w:rPr>
        <w:t>Optical detection of the drill bit and of the syringe needle</w:t>
      </w:r>
    </w:p>
    <w:p w14:paraId="20A51F66" w14:textId="30E59372" w:rsidR="33DC8F5F" w:rsidRDefault="33DC8F5F" w:rsidP="5A8F0135">
      <w:r w:rsidRPr="5A8F0135">
        <w:rPr>
          <w:rFonts w:ascii="Arial" w:eastAsia="Arial" w:hAnsi="Arial" w:cs="Arial"/>
          <w:lang w:val="en-GB"/>
        </w:rPr>
        <w:t xml:space="preserve"> </w:t>
      </w:r>
    </w:p>
    <w:p w14:paraId="22B02E6B" w14:textId="0A6B2047" w:rsidR="33DC8F5F" w:rsidRDefault="33DC8F5F" w:rsidP="5A8F0135">
      <w:r w:rsidRPr="5A8F0135">
        <w:rPr>
          <w:rFonts w:ascii="Arial" w:eastAsia="Arial" w:hAnsi="Arial" w:cs="Arial"/>
          <w:b/>
          <w:bCs/>
          <w:sz w:val="24"/>
          <w:szCs w:val="24"/>
          <w:lang w:val="en-GB"/>
        </w:rPr>
        <w:t>Smart Angle Device</w:t>
      </w:r>
    </w:p>
    <w:p w14:paraId="0FB96076" w14:textId="387DFABD" w:rsidR="33DC8F5F" w:rsidRDefault="33DC8F5F" w:rsidP="5A8F0135">
      <w:r w:rsidRPr="5A8F0135">
        <w:rPr>
          <w:rFonts w:ascii="Arial" w:eastAsia="Arial" w:hAnsi="Arial" w:cs="Arial"/>
          <w:lang w:val="en-GB"/>
        </w:rPr>
        <w:t>- digital readout, high precision, 0.5°</w:t>
      </w:r>
    </w:p>
    <w:p w14:paraId="5B4EC1F0" w14:textId="2BF0D1C5" w:rsidR="33DC8F5F" w:rsidRDefault="33DC8F5F" w:rsidP="5A8F0135">
      <w:r w:rsidRPr="5A8F0135">
        <w:rPr>
          <w:rFonts w:ascii="Arial" w:eastAsia="Arial" w:hAnsi="Arial" w:cs="Arial"/>
          <w:lang w:val="en-GB"/>
        </w:rPr>
        <w:t>- software integration</w:t>
      </w:r>
    </w:p>
    <w:p w14:paraId="762384AB" w14:textId="4680120E" w:rsidR="33DC8F5F" w:rsidRDefault="33DC8F5F" w:rsidP="5A8F0135">
      <w:r w:rsidRPr="5A8F0135">
        <w:rPr>
          <w:rFonts w:ascii="Arial" w:eastAsia="Arial" w:hAnsi="Arial" w:cs="Arial"/>
          <w:lang w:val="en-GB"/>
        </w:rPr>
        <w:t>- detachable, coronal angle adjustment</w:t>
      </w:r>
    </w:p>
    <w:p w14:paraId="62EA9F80" w14:textId="43A290FD" w:rsidR="33DC8F5F" w:rsidRDefault="33DC8F5F" w:rsidP="5A8F0135">
      <w:r w:rsidRPr="5A8F0135">
        <w:rPr>
          <w:rFonts w:ascii="Arial" w:eastAsia="Arial" w:hAnsi="Arial" w:cs="Arial"/>
          <w:lang w:val="en-GB"/>
        </w:rPr>
        <w:t xml:space="preserve"> </w:t>
      </w:r>
    </w:p>
    <w:p w14:paraId="064EA025" w14:textId="4B49383A" w:rsidR="33DC8F5F" w:rsidRDefault="33DC8F5F" w:rsidP="5A8F0135">
      <w:r w:rsidRPr="5A8F0135">
        <w:rPr>
          <w:rFonts w:ascii="Arial" w:eastAsia="Arial" w:hAnsi="Arial" w:cs="Arial"/>
          <w:b/>
          <w:bCs/>
          <w:sz w:val="24"/>
          <w:szCs w:val="24"/>
          <w:lang w:val="en-GB"/>
        </w:rPr>
        <w:t>Adaptor for Sagittal Angle Adjustment</w:t>
      </w:r>
    </w:p>
    <w:p w14:paraId="276F4B7A" w14:textId="3CD0FC1A" w:rsidR="33DC8F5F" w:rsidRDefault="33DC8F5F" w:rsidP="5A8F0135">
      <w:r w:rsidRPr="5A8F0135">
        <w:rPr>
          <w:rFonts w:ascii="Arial" w:eastAsia="Arial" w:hAnsi="Arial" w:cs="Arial"/>
          <w:b/>
          <w:bCs/>
          <w:sz w:val="24"/>
          <w:szCs w:val="24"/>
          <w:lang w:val="en-GB"/>
        </w:rPr>
        <w:t xml:space="preserve"> </w:t>
      </w:r>
    </w:p>
    <w:p w14:paraId="226486E5" w14:textId="450E6066" w:rsidR="33DC8F5F" w:rsidRDefault="33DC8F5F" w:rsidP="5A8F0135">
      <w:r w:rsidRPr="5A8F0135">
        <w:rPr>
          <w:rFonts w:ascii="Arial" w:eastAsia="Arial" w:hAnsi="Arial" w:cs="Arial"/>
          <w:b/>
          <w:bCs/>
          <w:sz w:val="24"/>
          <w:szCs w:val="24"/>
          <w:lang w:val="en-GB"/>
        </w:rPr>
        <w:t xml:space="preserve">Smart </w:t>
      </w:r>
      <w:proofErr w:type="spellStart"/>
      <w:r w:rsidRPr="5A8F0135">
        <w:rPr>
          <w:rFonts w:ascii="Arial" w:eastAsia="Arial" w:hAnsi="Arial" w:cs="Arial"/>
          <w:b/>
          <w:bCs/>
          <w:sz w:val="24"/>
          <w:szCs w:val="24"/>
          <w:lang w:val="en-GB"/>
        </w:rPr>
        <w:t>BregmaFinder</w:t>
      </w:r>
      <w:proofErr w:type="spellEnd"/>
    </w:p>
    <w:p w14:paraId="0147404A" w14:textId="4D3DBBD9" w:rsidR="33DC8F5F" w:rsidRDefault="33DC8F5F" w:rsidP="5A8F0135">
      <w:r w:rsidRPr="5A8F0135">
        <w:rPr>
          <w:rFonts w:ascii="Arial" w:eastAsia="Arial" w:hAnsi="Arial" w:cs="Arial"/>
          <w:lang w:val="en-GB"/>
        </w:rPr>
        <w:t>Dual Camera System for high resolution 3D real-time probe monitoring</w:t>
      </w:r>
    </w:p>
    <w:p w14:paraId="5B98EFA4" w14:textId="61CF1BB8" w:rsidR="33DC8F5F" w:rsidRDefault="33DC8F5F" w:rsidP="5A8F0135">
      <w:r w:rsidRPr="5A8F0135">
        <w:rPr>
          <w:rFonts w:ascii="Arial" w:eastAsia="Arial" w:hAnsi="Arial" w:cs="Arial"/>
          <w:lang w:val="en-GB"/>
        </w:rPr>
        <w:t>Automatic, Hands-Free, Precise positioning of the Probe over landmark</w:t>
      </w:r>
    </w:p>
    <w:p w14:paraId="6696E831" w14:textId="46E31639" w:rsidR="33DC8F5F" w:rsidRDefault="33DC8F5F" w:rsidP="5A8F0135">
      <w:r w:rsidRPr="5A8F0135">
        <w:rPr>
          <w:rFonts w:ascii="Arial" w:eastAsia="Arial" w:hAnsi="Arial" w:cs="Arial"/>
          <w:lang w:val="en-GB"/>
        </w:rPr>
        <w:t>Smart Add-On to the Motorized Stereotaxic with Atlas Integration</w:t>
      </w:r>
    </w:p>
    <w:p w14:paraId="16F8749D" w14:textId="325C124F" w:rsidR="33DC8F5F" w:rsidRDefault="33DC8F5F" w:rsidP="5A8F0135">
      <w:r w:rsidRPr="5A8F0135">
        <w:rPr>
          <w:rFonts w:ascii="Arial" w:eastAsia="Arial" w:hAnsi="Arial" w:cs="Arial"/>
          <w:lang w:val="en-GB"/>
        </w:rPr>
        <w:t xml:space="preserve"> </w:t>
      </w:r>
    </w:p>
    <w:p w14:paraId="0BFCA7C2" w14:textId="14A7C58D" w:rsidR="33DC8F5F" w:rsidRDefault="33DC8F5F" w:rsidP="5A8F0135">
      <w:r w:rsidRPr="5A8F0135">
        <w:rPr>
          <w:rFonts w:ascii="Arial" w:eastAsia="Arial" w:hAnsi="Arial" w:cs="Arial"/>
          <w:b/>
          <w:bCs/>
          <w:sz w:val="24"/>
          <w:szCs w:val="24"/>
          <w:lang w:val="en-GB"/>
        </w:rPr>
        <w:t>Cube3W - Remote Control for Robot Stereotaxic</w:t>
      </w:r>
    </w:p>
    <w:p w14:paraId="2AF5CF96" w14:textId="577478D1" w:rsidR="33DC8F5F" w:rsidRDefault="33DC8F5F" w:rsidP="5A8F0135">
      <w:r w:rsidRPr="5A8F0135">
        <w:rPr>
          <w:rFonts w:ascii="Arial" w:eastAsia="Arial" w:hAnsi="Arial" w:cs="Arial"/>
          <w:lang w:val="en-GB"/>
        </w:rPr>
        <w:t>Intelligent Remote Control</w:t>
      </w:r>
    </w:p>
    <w:p w14:paraId="1FA1192F" w14:textId="7ECAAE2F" w:rsidR="33DC8F5F" w:rsidRDefault="33DC8F5F" w:rsidP="5A8F0135">
      <w:r w:rsidRPr="5A8F0135">
        <w:rPr>
          <w:rFonts w:ascii="Arial" w:eastAsia="Arial" w:hAnsi="Arial" w:cs="Arial"/>
          <w:lang w:val="en-GB"/>
        </w:rPr>
        <w:lastRenderedPageBreak/>
        <w:t xml:space="preserve"> </w:t>
      </w:r>
    </w:p>
    <w:p w14:paraId="60C55E61" w14:textId="6DF01B73" w:rsidR="33DC8F5F" w:rsidRDefault="33DC8F5F" w:rsidP="5A8F0135">
      <w:proofErr w:type="spellStart"/>
      <w:r w:rsidRPr="5A8F0135">
        <w:rPr>
          <w:rFonts w:ascii="Arial" w:eastAsia="Arial" w:hAnsi="Arial" w:cs="Arial"/>
          <w:b/>
          <w:bCs/>
          <w:sz w:val="24"/>
          <w:szCs w:val="24"/>
          <w:lang w:val="en-GB"/>
        </w:rPr>
        <w:t>Neurostar</w:t>
      </w:r>
      <w:proofErr w:type="spellEnd"/>
      <w:r w:rsidRPr="5A8F0135">
        <w:rPr>
          <w:rFonts w:ascii="Arial" w:eastAsia="Arial" w:hAnsi="Arial" w:cs="Arial"/>
          <w:b/>
          <w:bCs/>
          <w:sz w:val="24"/>
          <w:szCs w:val="24"/>
          <w:lang w:val="en-GB"/>
        </w:rPr>
        <w:t xml:space="preserve"> Heating Pad</w:t>
      </w:r>
    </w:p>
    <w:p w14:paraId="451627C7" w14:textId="6720FFE8" w:rsidR="33DC8F5F" w:rsidRDefault="33DC8F5F" w:rsidP="5A8F0135">
      <w:r w:rsidRPr="5A8F0135">
        <w:rPr>
          <w:rFonts w:ascii="Arial" w:eastAsia="Arial" w:hAnsi="Arial" w:cs="Arial"/>
          <w:lang w:val="en-GB"/>
        </w:rPr>
        <w:t>Heating pad with integrated closed-loop controller</w:t>
      </w:r>
    </w:p>
    <w:p w14:paraId="4BA9582B" w14:textId="26E5C244" w:rsidR="33DC8F5F" w:rsidRDefault="33DC8F5F" w:rsidP="5A8F0135">
      <w:r w:rsidRPr="5A8F0135">
        <w:rPr>
          <w:rFonts w:ascii="Arial" w:eastAsia="Arial" w:hAnsi="Arial" w:cs="Arial"/>
          <w:lang w:val="en-GB"/>
        </w:rPr>
        <w:t>Full integration in the Robot Stereotaxic control software</w:t>
      </w:r>
    </w:p>
    <w:p w14:paraId="7D85F8F5" w14:textId="0B6B347E" w:rsidR="33DC8F5F" w:rsidRDefault="33DC8F5F" w:rsidP="5A8F0135">
      <w:r w:rsidRPr="5A8F0135">
        <w:rPr>
          <w:rFonts w:ascii="Arial" w:eastAsia="Arial" w:hAnsi="Arial" w:cs="Arial"/>
          <w:lang w:val="en-GB"/>
        </w:rPr>
        <w:t>Real-time display of temperature, heating state, running state</w:t>
      </w:r>
    </w:p>
    <w:p w14:paraId="3DA30555" w14:textId="182ABD51" w:rsidR="33DC8F5F" w:rsidRDefault="33DC8F5F" w:rsidP="5A8F0135">
      <w:r w:rsidRPr="5A8F0135">
        <w:rPr>
          <w:rFonts w:ascii="Arial" w:eastAsia="Arial" w:hAnsi="Arial" w:cs="Arial"/>
          <w:lang w:val="en-GB"/>
        </w:rPr>
        <w:t>High precision temperature control, resolution of 0.1</w:t>
      </w:r>
      <w:r w:rsidRPr="5A8F0135">
        <w:rPr>
          <w:rFonts w:ascii="Cambria Math" w:eastAsia="Cambria Math" w:hAnsi="Cambria Math" w:cs="Cambria Math"/>
          <w:lang w:val="en-GB"/>
        </w:rPr>
        <w:t>℃</w:t>
      </w:r>
      <w:r w:rsidRPr="5A8F0135">
        <w:rPr>
          <w:rFonts w:ascii="Arial" w:eastAsia="Arial" w:hAnsi="Arial" w:cs="Arial"/>
          <w:lang w:val="en-GB"/>
        </w:rPr>
        <w:t>, set range of 20-45</w:t>
      </w:r>
      <w:r w:rsidRPr="5A8F0135">
        <w:rPr>
          <w:rFonts w:ascii="Cambria Math" w:eastAsia="Cambria Math" w:hAnsi="Cambria Math" w:cs="Cambria Math"/>
          <w:lang w:val="en-GB"/>
        </w:rPr>
        <w:t>℃</w:t>
      </w:r>
    </w:p>
    <w:p w14:paraId="08A14CB6" w14:textId="07BB09E9" w:rsidR="33DC8F5F" w:rsidRDefault="33DC8F5F" w:rsidP="5A8F0135">
      <w:r w:rsidRPr="5A8F0135">
        <w:rPr>
          <w:rFonts w:ascii="Arial" w:eastAsia="Arial" w:hAnsi="Arial" w:cs="Arial"/>
          <w:lang w:val="en-GB"/>
        </w:rPr>
        <w:t>Celsius and Fahrenheit, Dimensions: 106x66 mm</w:t>
      </w:r>
    </w:p>
    <w:p w14:paraId="03D97A53" w14:textId="4B5ED7E7" w:rsidR="33DC8F5F" w:rsidRDefault="33DC8F5F" w:rsidP="5A8F0135">
      <w:r w:rsidRPr="5A8F0135">
        <w:rPr>
          <w:rFonts w:ascii="Arial" w:eastAsia="Arial" w:hAnsi="Arial" w:cs="Arial"/>
          <w:b/>
          <w:bCs/>
          <w:sz w:val="24"/>
          <w:szCs w:val="24"/>
          <w:lang w:val="en-GB"/>
        </w:rPr>
        <w:t xml:space="preserve">Mouse Gas </w:t>
      </w:r>
      <w:proofErr w:type="spellStart"/>
      <w:r w:rsidRPr="5A8F0135">
        <w:rPr>
          <w:rFonts w:ascii="Arial" w:eastAsia="Arial" w:hAnsi="Arial" w:cs="Arial"/>
          <w:b/>
          <w:bCs/>
          <w:sz w:val="24"/>
          <w:szCs w:val="24"/>
          <w:lang w:val="en-GB"/>
        </w:rPr>
        <w:t>Anesthesia</w:t>
      </w:r>
      <w:proofErr w:type="spellEnd"/>
      <w:r w:rsidRPr="5A8F0135">
        <w:rPr>
          <w:rFonts w:ascii="Arial" w:eastAsia="Arial" w:hAnsi="Arial" w:cs="Arial"/>
          <w:b/>
          <w:bCs/>
          <w:sz w:val="24"/>
          <w:szCs w:val="24"/>
          <w:lang w:val="en-GB"/>
        </w:rPr>
        <w:t xml:space="preserve"> Head Holder</w:t>
      </w:r>
    </w:p>
    <w:p w14:paraId="7864E759" w14:textId="0583581E" w:rsidR="33DC8F5F" w:rsidRDefault="33DC8F5F" w:rsidP="5A8F0135">
      <w:r w:rsidRPr="5A8F0135">
        <w:rPr>
          <w:rFonts w:ascii="Arial" w:eastAsia="Arial" w:hAnsi="Arial" w:cs="Arial"/>
          <w:b/>
          <w:bCs/>
          <w:sz w:val="24"/>
          <w:szCs w:val="24"/>
          <w:lang w:val="en-GB"/>
        </w:rPr>
        <w:t xml:space="preserve">Non-Rupture Ear Bars (Mouse), </w:t>
      </w:r>
      <w:r w:rsidRPr="5A8F0135">
        <w:rPr>
          <w:rFonts w:ascii="Arial" w:eastAsia="Arial" w:hAnsi="Arial" w:cs="Arial"/>
          <w:lang w:val="en-GB"/>
        </w:rPr>
        <w:t>60° Non-Rupture tip</w:t>
      </w:r>
    </w:p>
    <w:p w14:paraId="3E24EF75" w14:textId="7F86C5DC" w:rsidR="33DC8F5F" w:rsidRDefault="33DC8F5F" w:rsidP="5A8F0135">
      <w:r w:rsidRPr="5A8F0135">
        <w:rPr>
          <w:rFonts w:ascii="Arial" w:eastAsia="Arial" w:hAnsi="Arial" w:cs="Arial"/>
          <w:b/>
          <w:bCs/>
          <w:sz w:val="24"/>
          <w:szCs w:val="24"/>
          <w:lang w:val="en-GB"/>
        </w:rPr>
        <w:t>Adaptor probe holder</w:t>
      </w:r>
    </w:p>
    <w:p w14:paraId="3EF0EA3C" w14:textId="3A47D4B9" w:rsidR="33DC8F5F" w:rsidRDefault="33DC8F5F" w:rsidP="5A8F0135">
      <w:r w:rsidRPr="5A8F0135">
        <w:rPr>
          <w:rFonts w:ascii="Arial" w:eastAsia="Arial" w:hAnsi="Arial" w:cs="Arial"/>
          <w:b/>
          <w:bCs/>
          <w:sz w:val="24"/>
          <w:szCs w:val="24"/>
          <w:lang w:val="en-GB"/>
        </w:rPr>
        <w:t>Probe Holder</w:t>
      </w:r>
    </w:p>
    <w:p w14:paraId="510D96C0" w14:textId="2BA58F5F" w:rsidR="33DC8F5F" w:rsidRDefault="33DC8F5F" w:rsidP="5A8F0135">
      <w:r w:rsidRPr="5A8F0135">
        <w:rPr>
          <w:rFonts w:ascii="Arial" w:eastAsia="Arial" w:hAnsi="Arial" w:cs="Arial"/>
          <w:b/>
          <w:bCs/>
          <w:sz w:val="24"/>
          <w:szCs w:val="24"/>
          <w:lang w:val="en-GB"/>
        </w:rPr>
        <w:t xml:space="preserve"> </w:t>
      </w:r>
    </w:p>
    <w:p w14:paraId="7124CD15" w14:textId="2DE9A149" w:rsidR="33DC8F5F" w:rsidRDefault="33DC8F5F" w:rsidP="5A8F0135">
      <w:r w:rsidRPr="5A8F0135">
        <w:rPr>
          <w:rFonts w:ascii="Arial" w:eastAsia="Arial" w:hAnsi="Arial" w:cs="Arial"/>
          <w:b/>
          <w:bCs/>
          <w:sz w:val="24"/>
          <w:szCs w:val="24"/>
          <w:lang w:val="en-GB"/>
        </w:rPr>
        <w:t xml:space="preserve"> </w:t>
      </w:r>
    </w:p>
    <w:p w14:paraId="4105D5C0" w14:textId="4BD4B421" w:rsidR="5A8F0135" w:rsidRDefault="5A8F0135" w:rsidP="5A8F0135">
      <w:pPr>
        <w:rPr>
          <w:rFonts w:eastAsia="Calibri" w:cs="Calibri"/>
          <w:color w:val="000000" w:themeColor="text1"/>
          <w:sz w:val="22"/>
          <w:szCs w:val="22"/>
          <w:lang w:val="en-GB"/>
        </w:rPr>
      </w:pPr>
    </w:p>
    <w:p w14:paraId="42AA1C61" w14:textId="19F40052" w:rsidR="33DC8F5F" w:rsidRDefault="33DC8F5F" w:rsidP="5A8F0135">
      <w:pPr>
        <w:ind w:left="0"/>
        <w:jc w:val="center"/>
        <w:rPr>
          <w:lang w:val="cs-CZ"/>
        </w:rPr>
      </w:pPr>
      <w:r>
        <w:rPr>
          <w:noProof/>
        </w:rPr>
        <w:drawing>
          <wp:inline distT="0" distB="0" distL="0" distR="0" wp14:anchorId="1F6FD66F" wp14:editId="6F59FE68">
            <wp:extent cx="3773633" cy="3530546"/>
            <wp:effectExtent l="0" t="0" r="0" b="0"/>
            <wp:docPr id="271046413" name="Obrázek 27104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773633" cy="3530546"/>
                    </a:xfrm>
                    <a:prstGeom prst="rect">
                      <a:avLst/>
                    </a:prstGeom>
                  </pic:spPr>
                </pic:pic>
              </a:graphicData>
            </a:graphic>
          </wp:inline>
        </w:drawing>
      </w:r>
    </w:p>
    <w:sectPr w:rsidR="33DC8F5F" w:rsidSect="009F59AE">
      <w:headerReference w:type="default" r:id="rId16"/>
      <w:footerReference w:type="default" r:id="rId17"/>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7D105" w14:textId="77777777" w:rsidR="00105C18" w:rsidRDefault="00105C18" w:rsidP="003220DA">
      <w:r>
        <w:separator/>
      </w:r>
    </w:p>
  </w:endnote>
  <w:endnote w:type="continuationSeparator" w:id="0">
    <w:p w14:paraId="03041793" w14:textId="77777777" w:rsidR="00105C18" w:rsidRDefault="00105C18"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6D1194">
            <v:shapetype id="_x0000_t202" coordsize="21600,21600" o:spt="202" path="m,l,21600r21600,l21600,xe" w14:anchorId="3DF6A609">
              <v:stroke joinstyle="miter"/>
              <v:path gradientshapeok="t" o:connecttype="rect"/>
            </v:shapetype>
            <v:shape id="Text Box 5"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">
              <v:path arrowok="t"/>
              <v:textbox inset="0,.7mm,0,0">
                <w:txbxContent>
                  <w:p w:rsidRPr="009F533F" w:rsidR="006B2BAA" w:rsidRDefault="006B2BAA" w14:paraId="672A6659" w14:textId="77777777">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1C2F9251">
            <v:line id="Straight Connector 14"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a6a6a6" from=".55pt,-.65pt" to="454.1pt,-.65pt" w14:anchorId="137AF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5E828990"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EC0CA4">
              <w:rPr>
                <w:rFonts w:asciiTheme="minorHAnsi" w:hAnsiTheme="minorHAnsi"/>
                <w:b/>
                <w:bCs/>
                <w:noProof/>
                <w:sz w:val="22"/>
                <w:szCs w:val="22"/>
                <w:lang w:val="cs-CZ"/>
              </w:rPr>
              <w:t>10</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EC0CA4">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B1913" w14:textId="77777777" w:rsidR="00105C18" w:rsidRDefault="00105C18" w:rsidP="003220DA">
      <w:r>
        <w:separator/>
      </w:r>
    </w:p>
  </w:footnote>
  <w:footnote w:type="continuationSeparator" w:id="0">
    <w:p w14:paraId="17CC97D3" w14:textId="77777777" w:rsidR="00105C18" w:rsidRDefault="00105C18"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A786" w14:textId="4DCCD8FB" w:rsidR="005129A6" w:rsidRDefault="005129A6">
    <w:pPr>
      <w:pStyle w:val="Zhlav"/>
    </w:pPr>
    <w:r w:rsidRPr="003C6818">
      <w:rPr>
        <w:noProof/>
        <w:lang w:val="cs-CZ" w:eastAsia="cs-CZ"/>
      </w:rPr>
      <w:drawing>
        <wp:inline distT="0" distB="0" distL="0" distR="0" wp14:anchorId="1C03DC55" wp14:editId="5B286605">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cs-CZ" w:eastAsia="cs-CZ"/>
      </w:rPr>
      <w:drawing>
        <wp:inline distT="0" distB="0" distL="0" distR="0" wp14:anchorId="46ACF0D2" wp14:editId="739F9335">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95166475">
    <w:abstractNumId w:val="28"/>
  </w:num>
  <w:num w:numId="2" w16cid:durableId="216015270">
    <w:abstractNumId w:val="3"/>
  </w:num>
  <w:num w:numId="3" w16cid:durableId="1425492936">
    <w:abstractNumId w:val="9"/>
  </w:num>
  <w:num w:numId="4" w16cid:durableId="1799569692">
    <w:abstractNumId w:val="18"/>
  </w:num>
  <w:num w:numId="5" w16cid:durableId="914238445">
    <w:abstractNumId w:val="20"/>
  </w:num>
  <w:num w:numId="6" w16cid:durableId="549804414">
    <w:abstractNumId w:val="0"/>
  </w:num>
  <w:num w:numId="7" w16cid:durableId="307173350">
    <w:abstractNumId w:val="13"/>
  </w:num>
  <w:num w:numId="8" w16cid:durableId="1255019724">
    <w:abstractNumId w:val="25"/>
  </w:num>
  <w:num w:numId="9" w16cid:durableId="1141000766">
    <w:abstractNumId w:val="23"/>
  </w:num>
  <w:num w:numId="10" w16cid:durableId="316148912">
    <w:abstractNumId w:val="17"/>
  </w:num>
  <w:num w:numId="11" w16cid:durableId="1052997896">
    <w:abstractNumId w:val="22"/>
  </w:num>
  <w:num w:numId="12" w16cid:durableId="1821967666">
    <w:abstractNumId w:val="7"/>
  </w:num>
  <w:num w:numId="13" w16cid:durableId="1624507025">
    <w:abstractNumId w:val="14"/>
  </w:num>
  <w:num w:numId="14" w16cid:durableId="2036540895">
    <w:abstractNumId w:val="5"/>
  </w:num>
  <w:num w:numId="15" w16cid:durableId="1041049749">
    <w:abstractNumId w:val="21"/>
  </w:num>
  <w:num w:numId="16" w16cid:durableId="405105930">
    <w:abstractNumId w:val="27"/>
  </w:num>
  <w:num w:numId="17" w16cid:durableId="1415667166">
    <w:abstractNumId w:val="16"/>
  </w:num>
  <w:num w:numId="18" w16cid:durableId="2034375264">
    <w:abstractNumId w:val="8"/>
  </w:num>
  <w:num w:numId="19" w16cid:durableId="317002457">
    <w:abstractNumId w:val="1"/>
  </w:num>
  <w:num w:numId="20" w16cid:durableId="266474681">
    <w:abstractNumId w:val="11"/>
  </w:num>
  <w:num w:numId="21" w16cid:durableId="1986471283">
    <w:abstractNumId w:val="4"/>
  </w:num>
  <w:num w:numId="22" w16cid:durableId="1403523382">
    <w:abstractNumId w:val="6"/>
  </w:num>
  <w:num w:numId="23" w16cid:durableId="1549302027">
    <w:abstractNumId w:val="2"/>
  </w:num>
  <w:num w:numId="24" w16cid:durableId="785277905">
    <w:abstractNumId w:val="24"/>
  </w:num>
  <w:num w:numId="25" w16cid:durableId="467825683">
    <w:abstractNumId w:val="19"/>
  </w:num>
  <w:num w:numId="26" w16cid:durableId="201597955">
    <w:abstractNumId w:val="26"/>
  </w:num>
  <w:num w:numId="27" w16cid:durableId="198013197">
    <w:abstractNumId w:val="10"/>
  </w:num>
  <w:num w:numId="28" w16cid:durableId="1891110798">
    <w:abstractNumId w:val="12"/>
  </w:num>
  <w:num w:numId="29" w16cid:durableId="1633365629">
    <w:abstractNumId w:val="29"/>
  </w:num>
  <w:num w:numId="30" w16cid:durableId="1156216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3B13"/>
    <w:rsid w:val="00004FD5"/>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4B5C"/>
    <w:rsid w:val="0004705A"/>
    <w:rsid w:val="00056064"/>
    <w:rsid w:val="000638AF"/>
    <w:rsid w:val="000651B6"/>
    <w:rsid w:val="00065D92"/>
    <w:rsid w:val="00066DA5"/>
    <w:rsid w:val="00072A82"/>
    <w:rsid w:val="000752EC"/>
    <w:rsid w:val="00077E68"/>
    <w:rsid w:val="000870B9"/>
    <w:rsid w:val="00090F83"/>
    <w:rsid w:val="0009537F"/>
    <w:rsid w:val="00095A0A"/>
    <w:rsid w:val="000B2C41"/>
    <w:rsid w:val="000B7647"/>
    <w:rsid w:val="000C06C8"/>
    <w:rsid w:val="000C1660"/>
    <w:rsid w:val="000C3342"/>
    <w:rsid w:val="000C3C35"/>
    <w:rsid w:val="000C5DFE"/>
    <w:rsid w:val="000E0B56"/>
    <w:rsid w:val="000E5A39"/>
    <w:rsid w:val="000F2F54"/>
    <w:rsid w:val="000F3DB6"/>
    <w:rsid w:val="000F67A7"/>
    <w:rsid w:val="00100ACD"/>
    <w:rsid w:val="001018D2"/>
    <w:rsid w:val="00103CC3"/>
    <w:rsid w:val="00104CFC"/>
    <w:rsid w:val="00105C18"/>
    <w:rsid w:val="001126F9"/>
    <w:rsid w:val="001130A1"/>
    <w:rsid w:val="001138D4"/>
    <w:rsid w:val="00114E8D"/>
    <w:rsid w:val="001156D4"/>
    <w:rsid w:val="00116034"/>
    <w:rsid w:val="00116C07"/>
    <w:rsid w:val="00134533"/>
    <w:rsid w:val="00137D7A"/>
    <w:rsid w:val="00143A7C"/>
    <w:rsid w:val="00147619"/>
    <w:rsid w:val="0015342D"/>
    <w:rsid w:val="00153E35"/>
    <w:rsid w:val="00154552"/>
    <w:rsid w:val="00157FE6"/>
    <w:rsid w:val="00160C87"/>
    <w:rsid w:val="00161A02"/>
    <w:rsid w:val="001652AE"/>
    <w:rsid w:val="0016588F"/>
    <w:rsid w:val="00167852"/>
    <w:rsid w:val="00167FE5"/>
    <w:rsid w:val="00170A57"/>
    <w:rsid w:val="001724F6"/>
    <w:rsid w:val="00181044"/>
    <w:rsid w:val="001811EE"/>
    <w:rsid w:val="001816D5"/>
    <w:rsid w:val="00183390"/>
    <w:rsid w:val="00183585"/>
    <w:rsid w:val="00183BBA"/>
    <w:rsid w:val="00183EB2"/>
    <w:rsid w:val="00184DC1"/>
    <w:rsid w:val="001927BB"/>
    <w:rsid w:val="001950E0"/>
    <w:rsid w:val="001A04F0"/>
    <w:rsid w:val="001A1E36"/>
    <w:rsid w:val="001A2CAD"/>
    <w:rsid w:val="001B476A"/>
    <w:rsid w:val="001C26A9"/>
    <w:rsid w:val="001C2A85"/>
    <w:rsid w:val="001C74AE"/>
    <w:rsid w:val="001D0107"/>
    <w:rsid w:val="001D025B"/>
    <w:rsid w:val="001D609F"/>
    <w:rsid w:val="001D6D93"/>
    <w:rsid w:val="001D6F0D"/>
    <w:rsid w:val="001E4710"/>
    <w:rsid w:val="001E7E05"/>
    <w:rsid w:val="001F0338"/>
    <w:rsid w:val="001F4D85"/>
    <w:rsid w:val="001F500A"/>
    <w:rsid w:val="00200F31"/>
    <w:rsid w:val="00205FAA"/>
    <w:rsid w:val="00207124"/>
    <w:rsid w:val="00212203"/>
    <w:rsid w:val="0021265D"/>
    <w:rsid w:val="00216F03"/>
    <w:rsid w:val="002212CD"/>
    <w:rsid w:val="002212D0"/>
    <w:rsid w:val="00223A10"/>
    <w:rsid w:val="00225046"/>
    <w:rsid w:val="002264A6"/>
    <w:rsid w:val="002331ED"/>
    <w:rsid w:val="002429AA"/>
    <w:rsid w:val="0024537E"/>
    <w:rsid w:val="002469D6"/>
    <w:rsid w:val="00246EF5"/>
    <w:rsid w:val="002476DB"/>
    <w:rsid w:val="00247BE2"/>
    <w:rsid w:val="00250DB7"/>
    <w:rsid w:val="00254E33"/>
    <w:rsid w:val="002662CE"/>
    <w:rsid w:val="00266435"/>
    <w:rsid w:val="002670F7"/>
    <w:rsid w:val="00271E2D"/>
    <w:rsid w:val="00275BE4"/>
    <w:rsid w:val="00283649"/>
    <w:rsid w:val="0028492D"/>
    <w:rsid w:val="00296111"/>
    <w:rsid w:val="00297A58"/>
    <w:rsid w:val="002A4A6B"/>
    <w:rsid w:val="002A5DD8"/>
    <w:rsid w:val="002B21C0"/>
    <w:rsid w:val="002B3375"/>
    <w:rsid w:val="002B43D9"/>
    <w:rsid w:val="002B5444"/>
    <w:rsid w:val="002B550B"/>
    <w:rsid w:val="002B77D8"/>
    <w:rsid w:val="002C178C"/>
    <w:rsid w:val="002C1876"/>
    <w:rsid w:val="002C27EA"/>
    <w:rsid w:val="002C3439"/>
    <w:rsid w:val="002C4AAE"/>
    <w:rsid w:val="002D0636"/>
    <w:rsid w:val="002D3E00"/>
    <w:rsid w:val="002D74D3"/>
    <w:rsid w:val="002D78D3"/>
    <w:rsid w:val="002E10A8"/>
    <w:rsid w:val="002F65EB"/>
    <w:rsid w:val="0030547C"/>
    <w:rsid w:val="00305765"/>
    <w:rsid w:val="00311ACC"/>
    <w:rsid w:val="00313137"/>
    <w:rsid w:val="00317AAB"/>
    <w:rsid w:val="003220DA"/>
    <w:rsid w:val="00325C77"/>
    <w:rsid w:val="00325DBF"/>
    <w:rsid w:val="0033096F"/>
    <w:rsid w:val="00345510"/>
    <w:rsid w:val="00346FC5"/>
    <w:rsid w:val="003509C2"/>
    <w:rsid w:val="00352240"/>
    <w:rsid w:val="0035297C"/>
    <w:rsid w:val="0035560B"/>
    <w:rsid w:val="0035758C"/>
    <w:rsid w:val="00362304"/>
    <w:rsid w:val="00366834"/>
    <w:rsid w:val="00371715"/>
    <w:rsid w:val="003756D0"/>
    <w:rsid w:val="00380EFF"/>
    <w:rsid w:val="0038756E"/>
    <w:rsid w:val="003924BA"/>
    <w:rsid w:val="003A4CD2"/>
    <w:rsid w:val="003A5235"/>
    <w:rsid w:val="003A635A"/>
    <w:rsid w:val="003A6F6E"/>
    <w:rsid w:val="003B13C6"/>
    <w:rsid w:val="003C191A"/>
    <w:rsid w:val="003C35B3"/>
    <w:rsid w:val="003C7330"/>
    <w:rsid w:val="003D09F7"/>
    <w:rsid w:val="003D16C4"/>
    <w:rsid w:val="003D5218"/>
    <w:rsid w:val="003D5846"/>
    <w:rsid w:val="003D5BF6"/>
    <w:rsid w:val="003D7E41"/>
    <w:rsid w:val="003E0047"/>
    <w:rsid w:val="003E0819"/>
    <w:rsid w:val="003E1408"/>
    <w:rsid w:val="003E1BCF"/>
    <w:rsid w:val="003E259F"/>
    <w:rsid w:val="003E70E6"/>
    <w:rsid w:val="003E75C2"/>
    <w:rsid w:val="003F06A4"/>
    <w:rsid w:val="003F25B6"/>
    <w:rsid w:val="003F7E32"/>
    <w:rsid w:val="00400AAA"/>
    <w:rsid w:val="00402077"/>
    <w:rsid w:val="00402128"/>
    <w:rsid w:val="0040464A"/>
    <w:rsid w:val="00406224"/>
    <w:rsid w:val="00410D6C"/>
    <w:rsid w:val="00414231"/>
    <w:rsid w:val="00423AFA"/>
    <w:rsid w:val="00425AD8"/>
    <w:rsid w:val="004263B2"/>
    <w:rsid w:val="004364B4"/>
    <w:rsid w:val="004377A7"/>
    <w:rsid w:val="00440DA4"/>
    <w:rsid w:val="00442A8F"/>
    <w:rsid w:val="00444015"/>
    <w:rsid w:val="00444B25"/>
    <w:rsid w:val="00450661"/>
    <w:rsid w:val="004532EA"/>
    <w:rsid w:val="00453C2F"/>
    <w:rsid w:val="00455D6F"/>
    <w:rsid w:val="004561F6"/>
    <w:rsid w:val="00457720"/>
    <w:rsid w:val="00457E2B"/>
    <w:rsid w:val="00462D58"/>
    <w:rsid w:val="00464550"/>
    <w:rsid w:val="0048052C"/>
    <w:rsid w:val="004809CD"/>
    <w:rsid w:val="0049036F"/>
    <w:rsid w:val="00490E86"/>
    <w:rsid w:val="00491739"/>
    <w:rsid w:val="00491A70"/>
    <w:rsid w:val="00491AA6"/>
    <w:rsid w:val="004972FC"/>
    <w:rsid w:val="004A593A"/>
    <w:rsid w:val="004A5CAF"/>
    <w:rsid w:val="004B12D1"/>
    <w:rsid w:val="004B15DB"/>
    <w:rsid w:val="004B18EC"/>
    <w:rsid w:val="004C4BBC"/>
    <w:rsid w:val="004C6C05"/>
    <w:rsid w:val="004D619D"/>
    <w:rsid w:val="004D732F"/>
    <w:rsid w:val="004E013B"/>
    <w:rsid w:val="004E10B4"/>
    <w:rsid w:val="004E4D2B"/>
    <w:rsid w:val="004E7FE1"/>
    <w:rsid w:val="004F26AB"/>
    <w:rsid w:val="004F3EF6"/>
    <w:rsid w:val="004F470A"/>
    <w:rsid w:val="004F5CC0"/>
    <w:rsid w:val="005035F1"/>
    <w:rsid w:val="00504CE0"/>
    <w:rsid w:val="005129A6"/>
    <w:rsid w:val="00515BBB"/>
    <w:rsid w:val="00517FB0"/>
    <w:rsid w:val="00520556"/>
    <w:rsid w:val="00520D04"/>
    <w:rsid w:val="00521FBB"/>
    <w:rsid w:val="00527E66"/>
    <w:rsid w:val="00532A25"/>
    <w:rsid w:val="00533E4B"/>
    <w:rsid w:val="0053409E"/>
    <w:rsid w:val="00535EB6"/>
    <w:rsid w:val="00543C21"/>
    <w:rsid w:val="00544140"/>
    <w:rsid w:val="005450D1"/>
    <w:rsid w:val="00554F2D"/>
    <w:rsid w:val="00560367"/>
    <w:rsid w:val="0056093C"/>
    <w:rsid w:val="005636C3"/>
    <w:rsid w:val="0056502D"/>
    <w:rsid w:val="00571CA3"/>
    <w:rsid w:val="00572706"/>
    <w:rsid w:val="00581679"/>
    <w:rsid w:val="005822D4"/>
    <w:rsid w:val="00582C1A"/>
    <w:rsid w:val="005842BB"/>
    <w:rsid w:val="00585E7B"/>
    <w:rsid w:val="00585F03"/>
    <w:rsid w:val="0058621C"/>
    <w:rsid w:val="0058728F"/>
    <w:rsid w:val="005907BD"/>
    <w:rsid w:val="00596942"/>
    <w:rsid w:val="005A3488"/>
    <w:rsid w:val="005A4CBD"/>
    <w:rsid w:val="005B0B90"/>
    <w:rsid w:val="005B419C"/>
    <w:rsid w:val="005B73E3"/>
    <w:rsid w:val="005B7D99"/>
    <w:rsid w:val="005C00DB"/>
    <w:rsid w:val="005C0F13"/>
    <w:rsid w:val="005C7568"/>
    <w:rsid w:val="005D07F8"/>
    <w:rsid w:val="005D23FE"/>
    <w:rsid w:val="005D365E"/>
    <w:rsid w:val="005D4ACD"/>
    <w:rsid w:val="005E485B"/>
    <w:rsid w:val="005E4A21"/>
    <w:rsid w:val="005E687F"/>
    <w:rsid w:val="005E6C49"/>
    <w:rsid w:val="005F0926"/>
    <w:rsid w:val="005F3CC4"/>
    <w:rsid w:val="005F4AA5"/>
    <w:rsid w:val="00603207"/>
    <w:rsid w:val="00603589"/>
    <w:rsid w:val="0060553B"/>
    <w:rsid w:val="00613925"/>
    <w:rsid w:val="00631BA8"/>
    <w:rsid w:val="00640623"/>
    <w:rsid w:val="00641BB9"/>
    <w:rsid w:val="0064238B"/>
    <w:rsid w:val="00645336"/>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BFB"/>
    <w:rsid w:val="00695CE7"/>
    <w:rsid w:val="00697C83"/>
    <w:rsid w:val="006A2302"/>
    <w:rsid w:val="006A23C5"/>
    <w:rsid w:val="006A5AB5"/>
    <w:rsid w:val="006A5E67"/>
    <w:rsid w:val="006B2499"/>
    <w:rsid w:val="006B2BAA"/>
    <w:rsid w:val="006B4200"/>
    <w:rsid w:val="006B74CE"/>
    <w:rsid w:val="006C2E88"/>
    <w:rsid w:val="006C3CF2"/>
    <w:rsid w:val="006C7A90"/>
    <w:rsid w:val="006D0697"/>
    <w:rsid w:val="006E385F"/>
    <w:rsid w:val="006E4782"/>
    <w:rsid w:val="006F58A0"/>
    <w:rsid w:val="00700CCB"/>
    <w:rsid w:val="00701A5E"/>
    <w:rsid w:val="00701D09"/>
    <w:rsid w:val="00705F73"/>
    <w:rsid w:val="00712ED7"/>
    <w:rsid w:val="00716253"/>
    <w:rsid w:val="007206E0"/>
    <w:rsid w:val="00721487"/>
    <w:rsid w:val="00722DE6"/>
    <w:rsid w:val="00725219"/>
    <w:rsid w:val="0072559F"/>
    <w:rsid w:val="00731089"/>
    <w:rsid w:val="0073599A"/>
    <w:rsid w:val="00740F51"/>
    <w:rsid w:val="00741DD3"/>
    <w:rsid w:val="00743D67"/>
    <w:rsid w:val="00746088"/>
    <w:rsid w:val="007479B0"/>
    <w:rsid w:val="007505F4"/>
    <w:rsid w:val="007549BB"/>
    <w:rsid w:val="00760C9A"/>
    <w:rsid w:val="00772E95"/>
    <w:rsid w:val="00773061"/>
    <w:rsid w:val="007755A3"/>
    <w:rsid w:val="00780D88"/>
    <w:rsid w:val="00787866"/>
    <w:rsid w:val="0079119E"/>
    <w:rsid w:val="00791B3F"/>
    <w:rsid w:val="00791E49"/>
    <w:rsid w:val="00792EA0"/>
    <w:rsid w:val="00793555"/>
    <w:rsid w:val="0079397C"/>
    <w:rsid w:val="00796A4F"/>
    <w:rsid w:val="00797920"/>
    <w:rsid w:val="007A16DA"/>
    <w:rsid w:val="007A2839"/>
    <w:rsid w:val="007A2D92"/>
    <w:rsid w:val="007A3F10"/>
    <w:rsid w:val="007B2170"/>
    <w:rsid w:val="007B65CB"/>
    <w:rsid w:val="007C34E0"/>
    <w:rsid w:val="007C40BA"/>
    <w:rsid w:val="007D1333"/>
    <w:rsid w:val="007D253C"/>
    <w:rsid w:val="007D2744"/>
    <w:rsid w:val="007D52E4"/>
    <w:rsid w:val="007E01D9"/>
    <w:rsid w:val="007E26D7"/>
    <w:rsid w:val="007E37B6"/>
    <w:rsid w:val="007E444D"/>
    <w:rsid w:val="007E77DB"/>
    <w:rsid w:val="007F19FC"/>
    <w:rsid w:val="007F2075"/>
    <w:rsid w:val="00800A59"/>
    <w:rsid w:val="00801A70"/>
    <w:rsid w:val="008024C5"/>
    <w:rsid w:val="008058DC"/>
    <w:rsid w:val="00805D17"/>
    <w:rsid w:val="00812FCA"/>
    <w:rsid w:val="00816B9C"/>
    <w:rsid w:val="00817E9E"/>
    <w:rsid w:val="00821D66"/>
    <w:rsid w:val="00825AB9"/>
    <w:rsid w:val="00827B51"/>
    <w:rsid w:val="008329E0"/>
    <w:rsid w:val="008338E9"/>
    <w:rsid w:val="00834DB8"/>
    <w:rsid w:val="008352FC"/>
    <w:rsid w:val="008363AB"/>
    <w:rsid w:val="00837824"/>
    <w:rsid w:val="008431CE"/>
    <w:rsid w:val="008475F2"/>
    <w:rsid w:val="00861EB8"/>
    <w:rsid w:val="0086245B"/>
    <w:rsid w:val="00862539"/>
    <w:rsid w:val="0086688F"/>
    <w:rsid w:val="00866E55"/>
    <w:rsid w:val="00870854"/>
    <w:rsid w:val="00870948"/>
    <w:rsid w:val="00870DC8"/>
    <w:rsid w:val="0087511A"/>
    <w:rsid w:val="00877F12"/>
    <w:rsid w:val="008822FA"/>
    <w:rsid w:val="00883884"/>
    <w:rsid w:val="00884B74"/>
    <w:rsid w:val="008850B2"/>
    <w:rsid w:val="0088764C"/>
    <w:rsid w:val="00887DD0"/>
    <w:rsid w:val="00890A9A"/>
    <w:rsid w:val="00891F17"/>
    <w:rsid w:val="008953E9"/>
    <w:rsid w:val="008972B0"/>
    <w:rsid w:val="008A055D"/>
    <w:rsid w:val="008A1290"/>
    <w:rsid w:val="008A3FBD"/>
    <w:rsid w:val="008A5F8C"/>
    <w:rsid w:val="008B16AE"/>
    <w:rsid w:val="008B564B"/>
    <w:rsid w:val="008B6B2D"/>
    <w:rsid w:val="008C1572"/>
    <w:rsid w:val="008C2788"/>
    <w:rsid w:val="008C3417"/>
    <w:rsid w:val="008C4404"/>
    <w:rsid w:val="008C5CB3"/>
    <w:rsid w:val="008C6101"/>
    <w:rsid w:val="008C74B0"/>
    <w:rsid w:val="008D4E22"/>
    <w:rsid w:val="008D610E"/>
    <w:rsid w:val="008E5378"/>
    <w:rsid w:val="008E695F"/>
    <w:rsid w:val="008F272D"/>
    <w:rsid w:val="008F5A71"/>
    <w:rsid w:val="008F680A"/>
    <w:rsid w:val="0090085E"/>
    <w:rsid w:val="00901770"/>
    <w:rsid w:val="00904B5F"/>
    <w:rsid w:val="009100A1"/>
    <w:rsid w:val="009141F6"/>
    <w:rsid w:val="00915BB0"/>
    <w:rsid w:val="00920799"/>
    <w:rsid w:val="00923448"/>
    <w:rsid w:val="00923A6E"/>
    <w:rsid w:val="00924A74"/>
    <w:rsid w:val="00925883"/>
    <w:rsid w:val="00930DB9"/>
    <w:rsid w:val="00931CBB"/>
    <w:rsid w:val="009339B3"/>
    <w:rsid w:val="00937250"/>
    <w:rsid w:val="00943946"/>
    <w:rsid w:val="00944192"/>
    <w:rsid w:val="0094504C"/>
    <w:rsid w:val="009458B2"/>
    <w:rsid w:val="00953DD6"/>
    <w:rsid w:val="00953ECE"/>
    <w:rsid w:val="0095526A"/>
    <w:rsid w:val="00955E9A"/>
    <w:rsid w:val="00965B4C"/>
    <w:rsid w:val="0096648F"/>
    <w:rsid w:val="009705D3"/>
    <w:rsid w:val="00970C08"/>
    <w:rsid w:val="00972E6C"/>
    <w:rsid w:val="00977809"/>
    <w:rsid w:val="00981D82"/>
    <w:rsid w:val="00981E1C"/>
    <w:rsid w:val="0098738A"/>
    <w:rsid w:val="00992A82"/>
    <w:rsid w:val="0099483C"/>
    <w:rsid w:val="009960C6"/>
    <w:rsid w:val="009A3303"/>
    <w:rsid w:val="009A5300"/>
    <w:rsid w:val="009B0A34"/>
    <w:rsid w:val="009B12C0"/>
    <w:rsid w:val="009C32D7"/>
    <w:rsid w:val="009D18AB"/>
    <w:rsid w:val="009D4E04"/>
    <w:rsid w:val="009D63EB"/>
    <w:rsid w:val="009D7EF9"/>
    <w:rsid w:val="009F41C0"/>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66BC"/>
    <w:rsid w:val="00A455A4"/>
    <w:rsid w:val="00A464D3"/>
    <w:rsid w:val="00A509E0"/>
    <w:rsid w:val="00A530F2"/>
    <w:rsid w:val="00A555F4"/>
    <w:rsid w:val="00A56EC1"/>
    <w:rsid w:val="00A5784A"/>
    <w:rsid w:val="00A60101"/>
    <w:rsid w:val="00A602AB"/>
    <w:rsid w:val="00A60525"/>
    <w:rsid w:val="00A60E10"/>
    <w:rsid w:val="00A63407"/>
    <w:rsid w:val="00A67BE0"/>
    <w:rsid w:val="00A71131"/>
    <w:rsid w:val="00A71550"/>
    <w:rsid w:val="00A76EEF"/>
    <w:rsid w:val="00A77C68"/>
    <w:rsid w:val="00A77D2F"/>
    <w:rsid w:val="00A832B2"/>
    <w:rsid w:val="00A91898"/>
    <w:rsid w:val="00AA03CC"/>
    <w:rsid w:val="00AA68E8"/>
    <w:rsid w:val="00AB098C"/>
    <w:rsid w:val="00AB1324"/>
    <w:rsid w:val="00AB3B9B"/>
    <w:rsid w:val="00AB4D35"/>
    <w:rsid w:val="00AC04EF"/>
    <w:rsid w:val="00AD0852"/>
    <w:rsid w:val="00AD26C3"/>
    <w:rsid w:val="00AD7DC2"/>
    <w:rsid w:val="00AE0BF4"/>
    <w:rsid w:val="00AE1008"/>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27B"/>
    <w:rsid w:val="00B62100"/>
    <w:rsid w:val="00B62679"/>
    <w:rsid w:val="00B62C77"/>
    <w:rsid w:val="00B6377D"/>
    <w:rsid w:val="00B668DC"/>
    <w:rsid w:val="00B677BE"/>
    <w:rsid w:val="00B70121"/>
    <w:rsid w:val="00B70F75"/>
    <w:rsid w:val="00B737D0"/>
    <w:rsid w:val="00B75D3E"/>
    <w:rsid w:val="00B76BC5"/>
    <w:rsid w:val="00B80641"/>
    <w:rsid w:val="00B81082"/>
    <w:rsid w:val="00B8388D"/>
    <w:rsid w:val="00B849E3"/>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D07DC"/>
    <w:rsid w:val="00BD0E10"/>
    <w:rsid w:val="00BE398C"/>
    <w:rsid w:val="00BE3AC3"/>
    <w:rsid w:val="00BE5277"/>
    <w:rsid w:val="00BE5291"/>
    <w:rsid w:val="00BE7494"/>
    <w:rsid w:val="00BF2576"/>
    <w:rsid w:val="00C003CC"/>
    <w:rsid w:val="00C16746"/>
    <w:rsid w:val="00C1751F"/>
    <w:rsid w:val="00C17B62"/>
    <w:rsid w:val="00C243EA"/>
    <w:rsid w:val="00C24600"/>
    <w:rsid w:val="00C30A80"/>
    <w:rsid w:val="00C3103E"/>
    <w:rsid w:val="00C3318D"/>
    <w:rsid w:val="00C42933"/>
    <w:rsid w:val="00C5048A"/>
    <w:rsid w:val="00C52548"/>
    <w:rsid w:val="00C566DC"/>
    <w:rsid w:val="00C579BD"/>
    <w:rsid w:val="00C736DF"/>
    <w:rsid w:val="00C745B3"/>
    <w:rsid w:val="00C74C41"/>
    <w:rsid w:val="00C82009"/>
    <w:rsid w:val="00C84B75"/>
    <w:rsid w:val="00C868A5"/>
    <w:rsid w:val="00C90EAB"/>
    <w:rsid w:val="00C92246"/>
    <w:rsid w:val="00C9244D"/>
    <w:rsid w:val="00C94BFE"/>
    <w:rsid w:val="00CA1F85"/>
    <w:rsid w:val="00CA55BE"/>
    <w:rsid w:val="00CB12BB"/>
    <w:rsid w:val="00CB1922"/>
    <w:rsid w:val="00CB1DC3"/>
    <w:rsid w:val="00CB2E34"/>
    <w:rsid w:val="00CC294A"/>
    <w:rsid w:val="00CC6798"/>
    <w:rsid w:val="00CC7534"/>
    <w:rsid w:val="00CD2B8C"/>
    <w:rsid w:val="00CD475E"/>
    <w:rsid w:val="00CD77F6"/>
    <w:rsid w:val="00CE286C"/>
    <w:rsid w:val="00CE2966"/>
    <w:rsid w:val="00CE33B3"/>
    <w:rsid w:val="00CF232C"/>
    <w:rsid w:val="00CF6B51"/>
    <w:rsid w:val="00D0081F"/>
    <w:rsid w:val="00D038E3"/>
    <w:rsid w:val="00D107D2"/>
    <w:rsid w:val="00D11ADF"/>
    <w:rsid w:val="00D12AFE"/>
    <w:rsid w:val="00D15E20"/>
    <w:rsid w:val="00D17571"/>
    <w:rsid w:val="00D204E1"/>
    <w:rsid w:val="00D216AD"/>
    <w:rsid w:val="00D25955"/>
    <w:rsid w:val="00D3115C"/>
    <w:rsid w:val="00D36A50"/>
    <w:rsid w:val="00D36BEB"/>
    <w:rsid w:val="00D37243"/>
    <w:rsid w:val="00D45B60"/>
    <w:rsid w:val="00D4733C"/>
    <w:rsid w:val="00D50C80"/>
    <w:rsid w:val="00D50CCF"/>
    <w:rsid w:val="00D55A08"/>
    <w:rsid w:val="00D5686A"/>
    <w:rsid w:val="00D606F0"/>
    <w:rsid w:val="00D61C30"/>
    <w:rsid w:val="00D643AA"/>
    <w:rsid w:val="00D70111"/>
    <w:rsid w:val="00D701DC"/>
    <w:rsid w:val="00D72A17"/>
    <w:rsid w:val="00D72BA0"/>
    <w:rsid w:val="00D77A62"/>
    <w:rsid w:val="00D844F2"/>
    <w:rsid w:val="00D9259C"/>
    <w:rsid w:val="00D9471D"/>
    <w:rsid w:val="00DA080D"/>
    <w:rsid w:val="00DA0AD8"/>
    <w:rsid w:val="00DA3219"/>
    <w:rsid w:val="00DA3634"/>
    <w:rsid w:val="00DA3E8A"/>
    <w:rsid w:val="00DA7D68"/>
    <w:rsid w:val="00DB2543"/>
    <w:rsid w:val="00DB2B12"/>
    <w:rsid w:val="00DB3067"/>
    <w:rsid w:val="00DD3E9C"/>
    <w:rsid w:val="00DE01E6"/>
    <w:rsid w:val="00DE0570"/>
    <w:rsid w:val="00DE18FA"/>
    <w:rsid w:val="00DE1DAB"/>
    <w:rsid w:val="00DE266F"/>
    <w:rsid w:val="00DE56B1"/>
    <w:rsid w:val="00DF2986"/>
    <w:rsid w:val="00DF33D9"/>
    <w:rsid w:val="00DF59EC"/>
    <w:rsid w:val="00E001BA"/>
    <w:rsid w:val="00E019C7"/>
    <w:rsid w:val="00E04943"/>
    <w:rsid w:val="00E13023"/>
    <w:rsid w:val="00E1416C"/>
    <w:rsid w:val="00E14EC5"/>
    <w:rsid w:val="00E15B8F"/>
    <w:rsid w:val="00E16EF0"/>
    <w:rsid w:val="00E27D53"/>
    <w:rsid w:val="00E31E07"/>
    <w:rsid w:val="00E31EA6"/>
    <w:rsid w:val="00E529DF"/>
    <w:rsid w:val="00E54E62"/>
    <w:rsid w:val="00E557DC"/>
    <w:rsid w:val="00E60CF6"/>
    <w:rsid w:val="00E64189"/>
    <w:rsid w:val="00E67F11"/>
    <w:rsid w:val="00E724CA"/>
    <w:rsid w:val="00E73212"/>
    <w:rsid w:val="00E764D9"/>
    <w:rsid w:val="00E8153B"/>
    <w:rsid w:val="00E81AF8"/>
    <w:rsid w:val="00E8265F"/>
    <w:rsid w:val="00E8378F"/>
    <w:rsid w:val="00E83E90"/>
    <w:rsid w:val="00E8403C"/>
    <w:rsid w:val="00E85334"/>
    <w:rsid w:val="00E86584"/>
    <w:rsid w:val="00E91309"/>
    <w:rsid w:val="00E93E68"/>
    <w:rsid w:val="00E94AF9"/>
    <w:rsid w:val="00E94BD7"/>
    <w:rsid w:val="00E97BC0"/>
    <w:rsid w:val="00EA239D"/>
    <w:rsid w:val="00EA5221"/>
    <w:rsid w:val="00EA6EDE"/>
    <w:rsid w:val="00EB1BFE"/>
    <w:rsid w:val="00EB3A62"/>
    <w:rsid w:val="00EB58C6"/>
    <w:rsid w:val="00EC0CA4"/>
    <w:rsid w:val="00EC2BDF"/>
    <w:rsid w:val="00EC742E"/>
    <w:rsid w:val="00ED0231"/>
    <w:rsid w:val="00ED58C1"/>
    <w:rsid w:val="00EE34E6"/>
    <w:rsid w:val="00EE4EE9"/>
    <w:rsid w:val="00EE594D"/>
    <w:rsid w:val="00EE670B"/>
    <w:rsid w:val="00EE736D"/>
    <w:rsid w:val="00EE7F9B"/>
    <w:rsid w:val="00EF3A5A"/>
    <w:rsid w:val="00F0006E"/>
    <w:rsid w:val="00F021B1"/>
    <w:rsid w:val="00F023CE"/>
    <w:rsid w:val="00F0502A"/>
    <w:rsid w:val="00F07DB7"/>
    <w:rsid w:val="00F07EA4"/>
    <w:rsid w:val="00F152E7"/>
    <w:rsid w:val="00F15653"/>
    <w:rsid w:val="00F235D5"/>
    <w:rsid w:val="00F24AFD"/>
    <w:rsid w:val="00F2605B"/>
    <w:rsid w:val="00F323C8"/>
    <w:rsid w:val="00F360A7"/>
    <w:rsid w:val="00F4329F"/>
    <w:rsid w:val="00F4618B"/>
    <w:rsid w:val="00F51B02"/>
    <w:rsid w:val="00F54D74"/>
    <w:rsid w:val="00F54DD1"/>
    <w:rsid w:val="00F6115D"/>
    <w:rsid w:val="00F61B9D"/>
    <w:rsid w:val="00F62F62"/>
    <w:rsid w:val="00F64407"/>
    <w:rsid w:val="00F650B1"/>
    <w:rsid w:val="00F65156"/>
    <w:rsid w:val="00F65977"/>
    <w:rsid w:val="00F65ADA"/>
    <w:rsid w:val="00F72FBA"/>
    <w:rsid w:val="00F73AA8"/>
    <w:rsid w:val="00F73CEE"/>
    <w:rsid w:val="00F76353"/>
    <w:rsid w:val="00F76CC9"/>
    <w:rsid w:val="00F807FA"/>
    <w:rsid w:val="00F81FFA"/>
    <w:rsid w:val="00F851BC"/>
    <w:rsid w:val="00F90C9B"/>
    <w:rsid w:val="00F9488B"/>
    <w:rsid w:val="00FA0E69"/>
    <w:rsid w:val="00FA106A"/>
    <w:rsid w:val="00FA1612"/>
    <w:rsid w:val="00FA7E50"/>
    <w:rsid w:val="00FB396F"/>
    <w:rsid w:val="00FB5CC8"/>
    <w:rsid w:val="00FB704D"/>
    <w:rsid w:val="00FC2760"/>
    <w:rsid w:val="00FC7B08"/>
    <w:rsid w:val="00FD020B"/>
    <w:rsid w:val="00FD08E1"/>
    <w:rsid w:val="00FD1D8E"/>
    <w:rsid w:val="00FD3D1A"/>
    <w:rsid w:val="00FD70BB"/>
    <w:rsid w:val="00FE1AB0"/>
    <w:rsid w:val="00FE6040"/>
    <w:rsid w:val="00FF1FA0"/>
    <w:rsid w:val="00FF3673"/>
    <w:rsid w:val="00FF4FF9"/>
    <w:rsid w:val="00FF683C"/>
    <w:rsid w:val="16969767"/>
    <w:rsid w:val="20E1B8C1"/>
    <w:rsid w:val="33DC8F5F"/>
    <w:rsid w:val="4CFD383F"/>
    <w:rsid w:val="4E0D8472"/>
    <w:rsid w:val="5582995A"/>
    <w:rsid w:val="59D32D27"/>
    <w:rsid w:val="5A8F0135"/>
    <w:rsid w:val="779AE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512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ri.lindovsky@img.ca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img.ca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urosta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D41E0B222E654EB732FE19A0C1BE41" ma:contentTypeVersion="20" ma:contentTypeDescription="Utwórz nowy dokument." ma:contentTypeScope="" ma:versionID="5f92c289a6c97a6b879bba4daaf508aa">
  <xsd:schema xmlns:xsd="http://www.w3.org/2001/XMLSchema" xmlns:xs="http://www.w3.org/2001/XMLSchema" xmlns:p="http://schemas.microsoft.com/office/2006/metadata/properties" xmlns:ns2="31c5cc56-559a-4a81-9f49-72b9b9331804" xmlns:ns3="ecba63c5-eafe-4c7b-bd34-c418c0bba766" targetNamespace="http://schemas.microsoft.com/office/2006/metadata/properties" ma:root="true" ma:fieldsID="e30cce1f8fb7372473c4ab51236980b4" ns2:_="" ns3:_="">
    <xsd:import namespace="31c5cc56-559a-4a81-9f49-72b9b9331804"/>
    <xsd:import namespace="ecba63c5-eafe-4c7b-bd34-c418c0bba76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5cc56-559a-4a81-9f49-72b9b933180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LastSharedByUser" ma:index="10" nillable="true" ma:displayName="Ostatnio udostępniane według użytkownika" ma:description="" ma:internalName="LastSharedByUser" ma:readOnly="true">
      <xsd:simpleType>
        <xsd:restriction base="dms:Note">
          <xsd:maxLength value="255"/>
        </xsd:restriction>
      </xsd:simpleType>
    </xsd:element>
    <xsd:element name="LastSharedByTime" ma:index="11" nillable="true" ma:displayName="Ostatnio udostępniane według czasu" ma:description="" ma:internalName="LastSharedByTime" ma:readOnly="true">
      <xsd:simpleType>
        <xsd:restriction base="dms:DateTime"/>
      </xsd:simpleType>
    </xsd:element>
    <xsd:element name="TaxCatchAll" ma:index="25" nillable="true" ma:displayName="Taxonomy Catch All Column" ma:hidden="true" ma:list="{e5723108-8731-42e8-9919-b5293d99ad56}" ma:internalName="TaxCatchAll" ma:showField="CatchAllData" ma:web="31c5cc56-559a-4a81-9f49-72b9b93318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ba63c5-eafe-4c7b-bd34-c418c0bba76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86025aad-91be-49ae-800c-be4b29bfd3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c5cc56-559a-4a81-9f49-72b9b9331804" xsi:nil="true"/>
    <lcf76f155ced4ddcb4097134ff3c332f xmlns="ecba63c5-eafe-4c7b-bd34-c418c0bba7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52134-65B1-49F7-B99F-BA58DDDF1F71}">
  <ds:schemaRefs>
    <ds:schemaRef ds:uri="http://schemas.openxmlformats.org/officeDocument/2006/bibliography"/>
  </ds:schemaRefs>
</ds:datastoreItem>
</file>

<file path=customXml/itemProps2.xml><?xml version="1.0" encoding="utf-8"?>
<ds:datastoreItem xmlns:ds="http://schemas.openxmlformats.org/officeDocument/2006/customXml" ds:itemID="{353C093B-19EE-405E-8C93-4F48451D8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5cc56-559a-4a81-9f49-72b9b9331804"/>
    <ds:schemaRef ds:uri="ecba63c5-eafe-4c7b-bd34-c418c0bba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7D63E-6196-4F75-95AE-120F8D91C4CC}">
  <ds:schemaRefs>
    <ds:schemaRef ds:uri="http://schemas.microsoft.com/office/2006/metadata/properties"/>
    <ds:schemaRef ds:uri="http://schemas.microsoft.com/office/infopath/2007/PartnerControls"/>
    <ds:schemaRef ds:uri="31c5cc56-559a-4a81-9f49-72b9b9331804"/>
    <ds:schemaRef ds:uri="ecba63c5-eafe-4c7b-bd34-c418c0bba766"/>
  </ds:schemaRefs>
</ds:datastoreItem>
</file>

<file path=customXml/itemProps4.xml><?xml version="1.0" encoding="utf-8"?>
<ds:datastoreItem xmlns:ds="http://schemas.openxmlformats.org/officeDocument/2006/customXml" ds:itemID="{FD0C6C9D-6316-4374-AC4A-F1E0FEDA0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7040</Words>
  <Characters>39284</Characters>
  <Application>Microsoft Office Word</Application>
  <DocSecurity>0</DocSecurity>
  <Lines>2455</Lines>
  <Paragraphs>1052</Paragraphs>
  <ScaleCrop>false</ScaleCrop>
  <Company>Microsoft</Company>
  <LinksUpToDate>false</LinksUpToDate>
  <CharactersWithSpaces>45272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Nikol Sknourilova</cp:lastModifiedBy>
  <cp:revision>2</cp:revision>
  <cp:lastPrinted>2024-07-03T12:13:00Z</cp:lastPrinted>
  <dcterms:created xsi:type="dcterms:W3CDTF">2024-07-08T13:54:00Z</dcterms:created>
  <dcterms:modified xsi:type="dcterms:W3CDTF">2024-07-08T13:54:00Z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0x010100DDD41E0B222E654EB732FE19A0C1BE41</vt:lpwstr>
  </property>
  <property fmtid="{D5CDD505-2E9C-101B-9397-08002B2CF9AE}" pid="3" name="MediaServiceImageTags">
    <vt:lpwstr/>
  </property>
</Properties>
</file>