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EF82" w14:textId="77777777" w:rsidR="00C34AA0" w:rsidRPr="002C42DB" w:rsidRDefault="00C34AA0" w:rsidP="00C34AA0">
      <w:pPr>
        <w:tabs>
          <w:tab w:val="left" w:pos="814"/>
        </w:tabs>
        <w:jc w:val="center"/>
        <w:rPr>
          <w:b/>
          <w:sz w:val="32"/>
          <w:szCs w:val="32"/>
        </w:rPr>
      </w:pPr>
      <w:r w:rsidRPr="002C42DB">
        <w:rPr>
          <w:b/>
          <w:sz w:val="32"/>
          <w:szCs w:val="32"/>
        </w:rPr>
        <w:t>Smlouva o bezúplatném užívání majetku ve vlastnictví státu</w:t>
      </w:r>
    </w:p>
    <w:p w14:paraId="43FE18C8" w14:textId="77777777" w:rsidR="00C34AA0" w:rsidRPr="002C42DB" w:rsidRDefault="00C34AA0" w:rsidP="00C34AA0">
      <w:pPr>
        <w:jc w:val="center"/>
        <w:rPr>
          <w:b/>
          <w:bCs/>
          <w:sz w:val="24"/>
          <w:szCs w:val="24"/>
        </w:rPr>
      </w:pPr>
    </w:p>
    <w:p w14:paraId="0609803C" w14:textId="77777777" w:rsidR="00C34AA0" w:rsidRPr="00646573" w:rsidRDefault="00C34AA0" w:rsidP="00C34AA0">
      <w:pPr>
        <w:rPr>
          <w:sz w:val="22"/>
          <w:szCs w:val="22"/>
        </w:rPr>
      </w:pPr>
      <w:r w:rsidRPr="00646573">
        <w:rPr>
          <w:sz w:val="22"/>
          <w:szCs w:val="22"/>
        </w:rPr>
        <w:t>Smluvní strany:</w:t>
      </w:r>
    </w:p>
    <w:p w14:paraId="35892D87" w14:textId="77777777" w:rsidR="00C34AA0" w:rsidRPr="00646573" w:rsidRDefault="00C34AA0" w:rsidP="00C34AA0">
      <w:pPr>
        <w:rPr>
          <w:sz w:val="22"/>
          <w:szCs w:val="22"/>
        </w:rPr>
      </w:pPr>
    </w:p>
    <w:p w14:paraId="6AA46291" w14:textId="77777777" w:rsidR="00C34AA0" w:rsidRPr="00646573" w:rsidRDefault="00C34AA0" w:rsidP="00C34AA0">
      <w:pPr>
        <w:tabs>
          <w:tab w:val="left" w:pos="0"/>
        </w:tabs>
        <w:rPr>
          <w:sz w:val="24"/>
          <w:szCs w:val="24"/>
        </w:rPr>
      </w:pPr>
      <w:r w:rsidRPr="00646573">
        <w:rPr>
          <w:b/>
          <w:sz w:val="24"/>
          <w:szCs w:val="24"/>
        </w:rPr>
        <w:t>Česká republika – Ministerstvo obrany</w:t>
      </w:r>
    </w:p>
    <w:p w14:paraId="3F663C4D" w14:textId="77777777" w:rsidR="00C34AA0" w:rsidRPr="00646573" w:rsidRDefault="00C34AA0" w:rsidP="00C34AA0">
      <w:pPr>
        <w:pStyle w:val="Firma"/>
        <w:tabs>
          <w:tab w:val="clear" w:pos="2160"/>
          <w:tab w:val="left" w:pos="0"/>
        </w:tabs>
        <w:ind w:left="0" w:firstLine="0"/>
        <w:rPr>
          <w:sz w:val="22"/>
          <w:szCs w:val="22"/>
        </w:rPr>
      </w:pPr>
      <w:r w:rsidRPr="00646573">
        <w:rPr>
          <w:sz w:val="22"/>
          <w:szCs w:val="22"/>
        </w:rPr>
        <w:t>sídlo:</w:t>
      </w:r>
      <w:r w:rsidRPr="00646573">
        <w:rPr>
          <w:sz w:val="22"/>
          <w:szCs w:val="22"/>
        </w:rPr>
        <w:tab/>
      </w:r>
      <w:r w:rsidRPr="00646573">
        <w:rPr>
          <w:sz w:val="22"/>
          <w:szCs w:val="22"/>
        </w:rPr>
        <w:tab/>
      </w:r>
      <w:r w:rsidRPr="00646573">
        <w:rPr>
          <w:sz w:val="22"/>
          <w:szCs w:val="22"/>
        </w:rPr>
        <w:tab/>
      </w:r>
      <w:r w:rsidRPr="00646573">
        <w:rPr>
          <w:sz w:val="22"/>
          <w:szCs w:val="22"/>
        </w:rPr>
        <w:tab/>
        <w:t>Tychonova 221/1, 160 00 Praha 6 – Hradčany</w:t>
      </w:r>
    </w:p>
    <w:p w14:paraId="502437D4" w14:textId="70ACFA34" w:rsidR="00D7516C" w:rsidRPr="00646573" w:rsidRDefault="00C34AA0" w:rsidP="00D7516C">
      <w:pPr>
        <w:ind w:left="2832" w:hanging="2832"/>
        <w:jc w:val="both"/>
        <w:rPr>
          <w:sz w:val="22"/>
          <w:szCs w:val="22"/>
        </w:rPr>
      </w:pPr>
      <w:r w:rsidRPr="00646573">
        <w:rPr>
          <w:sz w:val="22"/>
          <w:szCs w:val="22"/>
        </w:rPr>
        <w:t>za kterou jedná:</w:t>
      </w:r>
      <w:r w:rsidRPr="00646573">
        <w:rPr>
          <w:sz w:val="22"/>
          <w:szCs w:val="22"/>
        </w:rPr>
        <w:tab/>
      </w:r>
      <w:r w:rsidR="00021E97">
        <w:rPr>
          <w:b/>
          <w:bCs/>
          <w:sz w:val="22"/>
          <w:szCs w:val="22"/>
        </w:rPr>
        <w:t>XXX</w:t>
      </w:r>
      <w:r w:rsidR="00D7516C" w:rsidRPr="00646573">
        <w:rPr>
          <w:b/>
          <w:bCs/>
          <w:sz w:val="22"/>
          <w:szCs w:val="22"/>
        </w:rPr>
        <w:t xml:space="preserve"> – </w:t>
      </w:r>
      <w:r w:rsidR="00D7516C" w:rsidRPr="00646573">
        <w:rPr>
          <w:bCs/>
          <w:sz w:val="22"/>
          <w:szCs w:val="22"/>
        </w:rPr>
        <w:t>ředitel odboru řízení staveb Agentury hospodaření s nemovitým majetkem, pověřený řízením AHNM</w:t>
      </w:r>
      <w:r w:rsidR="00D7516C" w:rsidRPr="00646573">
        <w:rPr>
          <w:sz w:val="22"/>
          <w:szCs w:val="22"/>
        </w:rPr>
        <w:t xml:space="preserve"> na základě pověření ministryně obrany ČR </w:t>
      </w:r>
      <w:proofErr w:type="spellStart"/>
      <w:r w:rsidR="00D7516C" w:rsidRPr="00646573">
        <w:rPr>
          <w:sz w:val="22"/>
          <w:szCs w:val="22"/>
        </w:rPr>
        <w:t>Ev.č</w:t>
      </w:r>
      <w:proofErr w:type="spellEnd"/>
      <w:r w:rsidR="00D7516C" w:rsidRPr="00646573">
        <w:rPr>
          <w:sz w:val="22"/>
          <w:szCs w:val="22"/>
        </w:rPr>
        <w:t>. 16831-15/2024-7542 ze dne 14. 5. 2024</w:t>
      </w:r>
      <w:r w:rsidR="00D7516C" w:rsidRPr="00646573">
        <w:rPr>
          <w:bCs/>
          <w:sz w:val="22"/>
          <w:szCs w:val="22"/>
        </w:rPr>
        <w:t xml:space="preserve"> vydaného ve smyslu ustanovení § 7 odst. 2 zákona č. 219/2000 Sb., o majetku České republiky a jejím vystupování v právních vztazích, ve znění pozdějších přepisů</w:t>
      </w:r>
    </w:p>
    <w:p w14:paraId="187EA266" w14:textId="77777777" w:rsidR="00C34AA0" w:rsidRPr="00646573" w:rsidRDefault="00C34AA0" w:rsidP="00C34AA0">
      <w:pPr>
        <w:shd w:val="clear" w:color="auto" w:fill="FFFFFF"/>
        <w:ind w:left="2832" w:hanging="2832"/>
        <w:jc w:val="both"/>
        <w:rPr>
          <w:sz w:val="22"/>
          <w:szCs w:val="22"/>
        </w:rPr>
      </w:pPr>
      <w:r w:rsidRPr="00646573">
        <w:rPr>
          <w:sz w:val="22"/>
          <w:szCs w:val="22"/>
        </w:rPr>
        <w:t>IČO, DIČ:</w:t>
      </w:r>
      <w:r w:rsidRPr="00646573">
        <w:rPr>
          <w:sz w:val="22"/>
          <w:szCs w:val="22"/>
        </w:rPr>
        <w:tab/>
        <w:t>60162694, CZ60162694</w:t>
      </w:r>
    </w:p>
    <w:p w14:paraId="4D28E97D" w14:textId="77777777" w:rsidR="00C34AA0" w:rsidRPr="00646573" w:rsidRDefault="00C34AA0" w:rsidP="00C34AA0">
      <w:pPr>
        <w:tabs>
          <w:tab w:val="left" w:pos="0"/>
        </w:tabs>
        <w:snapToGrid w:val="0"/>
        <w:rPr>
          <w:sz w:val="22"/>
          <w:szCs w:val="22"/>
        </w:rPr>
      </w:pPr>
      <w:r w:rsidRPr="00646573">
        <w:rPr>
          <w:sz w:val="22"/>
          <w:szCs w:val="22"/>
        </w:rPr>
        <w:t>datová schránka:</w:t>
      </w:r>
      <w:r w:rsidRPr="00646573">
        <w:rPr>
          <w:sz w:val="22"/>
          <w:szCs w:val="22"/>
        </w:rPr>
        <w:tab/>
      </w:r>
      <w:r w:rsidRPr="00646573">
        <w:rPr>
          <w:sz w:val="22"/>
          <w:szCs w:val="22"/>
        </w:rPr>
        <w:tab/>
      </w:r>
      <w:proofErr w:type="spellStart"/>
      <w:r w:rsidRPr="00646573">
        <w:rPr>
          <w:sz w:val="22"/>
          <w:szCs w:val="22"/>
        </w:rPr>
        <w:t>hjyaavk</w:t>
      </w:r>
      <w:proofErr w:type="spellEnd"/>
    </w:p>
    <w:p w14:paraId="3592305C" w14:textId="30ADE50B" w:rsidR="00C34AA0" w:rsidRPr="00646573" w:rsidRDefault="00C34AA0" w:rsidP="00C34AA0">
      <w:pPr>
        <w:pStyle w:val="Firma"/>
        <w:tabs>
          <w:tab w:val="clear" w:pos="2160"/>
          <w:tab w:val="left" w:pos="0"/>
        </w:tabs>
        <w:ind w:left="0" w:firstLine="0"/>
        <w:rPr>
          <w:b/>
          <w:sz w:val="22"/>
          <w:szCs w:val="22"/>
        </w:rPr>
      </w:pPr>
      <w:r w:rsidRPr="00646573">
        <w:rPr>
          <w:sz w:val="22"/>
          <w:szCs w:val="22"/>
        </w:rPr>
        <w:t>bankovní spojení:</w:t>
      </w:r>
      <w:r w:rsidRPr="00646573">
        <w:rPr>
          <w:sz w:val="22"/>
          <w:szCs w:val="22"/>
        </w:rPr>
        <w:tab/>
      </w:r>
      <w:r w:rsidRPr="00646573">
        <w:rPr>
          <w:sz w:val="22"/>
          <w:szCs w:val="22"/>
        </w:rPr>
        <w:tab/>
      </w:r>
      <w:r w:rsidR="00021E97">
        <w:rPr>
          <w:sz w:val="22"/>
          <w:szCs w:val="22"/>
        </w:rPr>
        <w:t>XXX</w:t>
      </w:r>
    </w:p>
    <w:p w14:paraId="44560BFE" w14:textId="21625399" w:rsidR="00C34AA0" w:rsidRPr="00646573" w:rsidRDefault="00C34AA0" w:rsidP="00C34AA0">
      <w:pPr>
        <w:pStyle w:val="Firma"/>
        <w:tabs>
          <w:tab w:val="clear" w:pos="2160"/>
          <w:tab w:val="left" w:pos="0"/>
        </w:tabs>
        <w:ind w:left="0" w:firstLine="0"/>
        <w:rPr>
          <w:sz w:val="22"/>
          <w:szCs w:val="22"/>
        </w:rPr>
      </w:pPr>
      <w:r w:rsidRPr="00646573">
        <w:rPr>
          <w:sz w:val="22"/>
          <w:szCs w:val="22"/>
        </w:rPr>
        <w:t>číslo účtu:</w:t>
      </w:r>
      <w:r w:rsidRPr="00646573">
        <w:rPr>
          <w:sz w:val="22"/>
          <w:szCs w:val="22"/>
        </w:rPr>
        <w:tab/>
      </w:r>
      <w:r w:rsidRPr="00646573">
        <w:rPr>
          <w:sz w:val="22"/>
          <w:szCs w:val="22"/>
        </w:rPr>
        <w:tab/>
      </w:r>
      <w:r w:rsidRPr="00646573">
        <w:rPr>
          <w:sz w:val="22"/>
          <w:szCs w:val="22"/>
        </w:rPr>
        <w:tab/>
      </w:r>
      <w:r w:rsidR="00021E97">
        <w:rPr>
          <w:sz w:val="22"/>
          <w:szCs w:val="22"/>
        </w:rPr>
        <w:t>XXX</w:t>
      </w:r>
    </w:p>
    <w:p w14:paraId="3416EF8F" w14:textId="77777777" w:rsidR="00C34AA0" w:rsidRPr="00646573" w:rsidRDefault="00C34AA0" w:rsidP="00C34AA0">
      <w:pPr>
        <w:pStyle w:val="Firma"/>
        <w:tabs>
          <w:tab w:val="clear" w:pos="2160"/>
          <w:tab w:val="left" w:pos="0"/>
        </w:tabs>
        <w:ind w:left="0" w:firstLine="0"/>
        <w:rPr>
          <w:sz w:val="22"/>
          <w:szCs w:val="22"/>
        </w:rPr>
      </w:pPr>
      <w:r w:rsidRPr="00646573">
        <w:rPr>
          <w:sz w:val="22"/>
          <w:szCs w:val="22"/>
        </w:rPr>
        <w:t>kontaktní osoby pro jednání:</w:t>
      </w:r>
    </w:p>
    <w:p w14:paraId="6EF10415" w14:textId="6EA5D4CC" w:rsidR="00C34AA0" w:rsidRPr="00646573" w:rsidRDefault="00C34AA0" w:rsidP="00C34AA0">
      <w:pPr>
        <w:pStyle w:val="Firma"/>
        <w:tabs>
          <w:tab w:val="clear" w:pos="2160"/>
          <w:tab w:val="left" w:pos="0"/>
        </w:tabs>
        <w:ind w:left="2832" w:hanging="2832"/>
        <w:rPr>
          <w:sz w:val="22"/>
          <w:szCs w:val="22"/>
        </w:rPr>
      </w:pPr>
      <w:r w:rsidRPr="00646573">
        <w:rPr>
          <w:sz w:val="22"/>
          <w:szCs w:val="22"/>
        </w:rPr>
        <w:t>- ve věcech smluvních:</w:t>
      </w:r>
      <w:r w:rsidRPr="00646573">
        <w:rPr>
          <w:sz w:val="22"/>
          <w:szCs w:val="22"/>
        </w:rPr>
        <w:tab/>
      </w:r>
      <w:r w:rsidR="00021E97">
        <w:rPr>
          <w:sz w:val="22"/>
          <w:szCs w:val="22"/>
        </w:rPr>
        <w:t>XXX</w:t>
      </w:r>
    </w:p>
    <w:p w14:paraId="2F36903E" w14:textId="2A0E5F92" w:rsidR="00C34AA0" w:rsidRPr="00646573" w:rsidRDefault="00C34AA0" w:rsidP="00C34AA0">
      <w:pPr>
        <w:pStyle w:val="Firma"/>
        <w:tabs>
          <w:tab w:val="left" w:pos="0"/>
        </w:tabs>
        <w:ind w:left="0" w:firstLine="0"/>
        <w:rPr>
          <w:sz w:val="22"/>
          <w:szCs w:val="22"/>
        </w:rPr>
      </w:pPr>
      <w:r w:rsidRPr="00646573">
        <w:rPr>
          <w:sz w:val="22"/>
          <w:szCs w:val="22"/>
        </w:rPr>
        <w:t>- ve věcech provozních:</w:t>
      </w:r>
      <w:r w:rsidRPr="00646573">
        <w:rPr>
          <w:sz w:val="22"/>
          <w:szCs w:val="22"/>
        </w:rPr>
        <w:tab/>
      </w:r>
      <w:r w:rsidR="002401B1">
        <w:rPr>
          <w:sz w:val="22"/>
          <w:szCs w:val="22"/>
        </w:rPr>
        <w:tab/>
      </w:r>
      <w:r w:rsidR="00021E97">
        <w:rPr>
          <w:sz w:val="22"/>
          <w:szCs w:val="22"/>
        </w:rPr>
        <w:t>XXX</w:t>
      </w:r>
    </w:p>
    <w:p w14:paraId="5B4862AE" w14:textId="77777777" w:rsidR="00C34AA0" w:rsidRPr="00646573" w:rsidRDefault="00C34AA0" w:rsidP="00C34AA0">
      <w:pPr>
        <w:pStyle w:val="Firma"/>
        <w:tabs>
          <w:tab w:val="clear" w:pos="2160"/>
          <w:tab w:val="left" w:pos="0"/>
        </w:tabs>
        <w:ind w:left="2832" w:hanging="2832"/>
        <w:rPr>
          <w:sz w:val="22"/>
          <w:szCs w:val="22"/>
        </w:rPr>
      </w:pPr>
      <w:r w:rsidRPr="00646573">
        <w:rPr>
          <w:sz w:val="22"/>
          <w:szCs w:val="22"/>
        </w:rPr>
        <w:t>adresa pro doručování:</w:t>
      </w:r>
      <w:r w:rsidRPr="00646573">
        <w:rPr>
          <w:sz w:val="22"/>
          <w:szCs w:val="22"/>
        </w:rPr>
        <w:tab/>
        <w:t>Agentura hospodaření s nemovitým majetkem, Oddělení územní správy nemovitého majetku Pardubice, Teplého 1899, 530 02 Pardubice</w:t>
      </w:r>
    </w:p>
    <w:p w14:paraId="02FE83FB" w14:textId="77777777" w:rsidR="00C34AA0" w:rsidRPr="00646573" w:rsidRDefault="00C34AA0" w:rsidP="00C34AA0">
      <w:pPr>
        <w:pStyle w:val="Firma"/>
        <w:tabs>
          <w:tab w:val="clear" w:pos="2160"/>
          <w:tab w:val="left" w:pos="0"/>
        </w:tabs>
        <w:ind w:left="0" w:firstLine="0"/>
        <w:rPr>
          <w:sz w:val="22"/>
          <w:szCs w:val="22"/>
        </w:rPr>
      </w:pPr>
      <w:r w:rsidRPr="00646573">
        <w:rPr>
          <w:sz w:val="22"/>
          <w:szCs w:val="22"/>
        </w:rPr>
        <w:t>dále jen „</w:t>
      </w:r>
      <w:proofErr w:type="spellStart"/>
      <w:r w:rsidRPr="00646573">
        <w:rPr>
          <w:sz w:val="22"/>
          <w:szCs w:val="22"/>
        </w:rPr>
        <w:t>půjčitel</w:t>
      </w:r>
      <w:proofErr w:type="spellEnd"/>
      <w:r w:rsidRPr="00646573">
        <w:rPr>
          <w:sz w:val="22"/>
          <w:szCs w:val="22"/>
        </w:rPr>
        <w:t>“ na straně jedné</w:t>
      </w:r>
    </w:p>
    <w:p w14:paraId="7919F4B2" w14:textId="77777777" w:rsidR="00C34AA0" w:rsidRPr="00646573" w:rsidRDefault="00C34AA0" w:rsidP="00C34AA0">
      <w:pPr>
        <w:rPr>
          <w:sz w:val="22"/>
          <w:szCs w:val="22"/>
        </w:rPr>
      </w:pPr>
    </w:p>
    <w:p w14:paraId="73CD3990" w14:textId="77777777" w:rsidR="00C34AA0" w:rsidRPr="00646573" w:rsidRDefault="00C34AA0" w:rsidP="00C34AA0">
      <w:pPr>
        <w:rPr>
          <w:sz w:val="22"/>
          <w:szCs w:val="22"/>
        </w:rPr>
      </w:pPr>
      <w:r w:rsidRPr="00646573">
        <w:rPr>
          <w:sz w:val="22"/>
          <w:szCs w:val="22"/>
        </w:rPr>
        <w:t>a</w:t>
      </w:r>
    </w:p>
    <w:p w14:paraId="2326459F" w14:textId="77777777" w:rsidR="00C34AA0" w:rsidRPr="00646573" w:rsidRDefault="00C34AA0" w:rsidP="00C34AA0">
      <w:pPr>
        <w:rPr>
          <w:sz w:val="22"/>
          <w:szCs w:val="22"/>
        </w:rPr>
      </w:pPr>
    </w:p>
    <w:p w14:paraId="0E49A56E" w14:textId="77777777" w:rsidR="00C34AA0" w:rsidRPr="00646573" w:rsidRDefault="00C34AA0" w:rsidP="00C34AA0">
      <w:pPr>
        <w:jc w:val="both"/>
        <w:rPr>
          <w:b/>
          <w:snapToGrid w:val="0"/>
          <w:sz w:val="24"/>
          <w:szCs w:val="24"/>
        </w:rPr>
      </w:pPr>
      <w:r w:rsidRPr="00646573">
        <w:rPr>
          <w:b/>
          <w:sz w:val="24"/>
          <w:szCs w:val="24"/>
        </w:rPr>
        <w:t>Armádní Servisní, příspěvková organizace</w:t>
      </w:r>
    </w:p>
    <w:p w14:paraId="3A5C1712" w14:textId="77777777" w:rsidR="00C34AA0" w:rsidRPr="00646573" w:rsidRDefault="00C34AA0" w:rsidP="00C34AA0">
      <w:pPr>
        <w:pStyle w:val="Bezmezer"/>
        <w:jc w:val="both"/>
        <w:rPr>
          <w:rFonts w:ascii="Times New Roman" w:hAnsi="Times New Roman"/>
        </w:rPr>
      </w:pPr>
      <w:r w:rsidRPr="00646573">
        <w:rPr>
          <w:rFonts w:ascii="Times New Roman" w:hAnsi="Times New Roman"/>
        </w:rPr>
        <w:t xml:space="preserve">zapsaná v obchodním rejstříku u Městského soudu v Praze pod spis. zn. </w:t>
      </w:r>
      <w:proofErr w:type="spellStart"/>
      <w:r w:rsidRPr="00646573">
        <w:rPr>
          <w:rFonts w:ascii="Times New Roman" w:hAnsi="Times New Roman"/>
        </w:rPr>
        <w:t>Pr</w:t>
      </w:r>
      <w:proofErr w:type="spellEnd"/>
      <w:r w:rsidRPr="00646573">
        <w:rPr>
          <w:rFonts w:ascii="Times New Roman" w:hAnsi="Times New Roman"/>
        </w:rPr>
        <w:t xml:space="preserve"> 1342</w:t>
      </w:r>
    </w:p>
    <w:p w14:paraId="79EDEA86" w14:textId="77777777" w:rsidR="00C34AA0" w:rsidRPr="00646573" w:rsidRDefault="00C34AA0" w:rsidP="00C34AA0">
      <w:pPr>
        <w:pStyle w:val="Bezmezer"/>
        <w:jc w:val="both"/>
        <w:rPr>
          <w:rFonts w:ascii="Times New Roman" w:hAnsi="Times New Roman"/>
          <w:b/>
        </w:rPr>
      </w:pPr>
      <w:r w:rsidRPr="00646573">
        <w:rPr>
          <w:rFonts w:ascii="Times New Roman" w:hAnsi="Times New Roman"/>
        </w:rPr>
        <w:t xml:space="preserve">sídlo: </w:t>
      </w:r>
      <w:r w:rsidRPr="00646573">
        <w:rPr>
          <w:rFonts w:ascii="Times New Roman" w:hAnsi="Times New Roman"/>
        </w:rPr>
        <w:tab/>
      </w:r>
      <w:r w:rsidRPr="00646573">
        <w:rPr>
          <w:rFonts w:ascii="Times New Roman" w:hAnsi="Times New Roman"/>
        </w:rPr>
        <w:tab/>
      </w:r>
      <w:r w:rsidRPr="00646573">
        <w:rPr>
          <w:rFonts w:ascii="Times New Roman" w:hAnsi="Times New Roman"/>
        </w:rPr>
        <w:tab/>
      </w:r>
      <w:r w:rsidRPr="00646573">
        <w:rPr>
          <w:rFonts w:ascii="Times New Roman" w:hAnsi="Times New Roman"/>
        </w:rPr>
        <w:tab/>
        <w:t>Podbabská 1589/1, 160 00 Praha 6 – Dejvice</w:t>
      </w:r>
    </w:p>
    <w:p w14:paraId="374B007B" w14:textId="77777777" w:rsidR="00C34AA0" w:rsidRPr="00646573" w:rsidRDefault="00C34AA0" w:rsidP="00C34AA0">
      <w:pPr>
        <w:pStyle w:val="Bezmezer"/>
        <w:jc w:val="both"/>
        <w:rPr>
          <w:rFonts w:ascii="Times New Roman" w:hAnsi="Times New Roman"/>
        </w:rPr>
      </w:pPr>
      <w:r w:rsidRPr="00646573">
        <w:rPr>
          <w:rFonts w:ascii="Times New Roman" w:hAnsi="Times New Roman"/>
        </w:rPr>
        <w:t xml:space="preserve">zastoupená: </w:t>
      </w:r>
      <w:r w:rsidRPr="00646573">
        <w:rPr>
          <w:rFonts w:ascii="Times New Roman" w:hAnsi="Times New Roman"/>
        </w:rPr>
        <w:tab/>
      </w:r>
      <w:r w:rsidRPr="00646573">
        <w:rPr>
          <w:rFonts w:ascii="Times New Roman" w:hAnsi="Times New Roman"/>
        </w:rPr>
        <w:tab/>
      </w:r>
      <w:r w:rsidRPr="00646573">
        <w:rPr>
          <w:rFonts w:ascii="Times New Roman" w:hAnsi="Times New Roman"/>
        </w:rPr>
        <w:tab/>
      </w:r>
      <w:r w:rsidRPr="00646573">
        <w:rPr>
          <w:rFonts w:ascii="Times New Roman" w:hAnsi="Times New Roman"/>
          <w:b/>
        </w:rPr>
        <w:t>Ing. Martinem Lehkým</w:t>
      </w:r>
      <w:r w:rsidRPr="00646573">
        <w:rPr>
          <w:rFonts w:ascii="Times New Roman" w:hAnsi="Times New Roman"/>
        </w:rPr>
        <w:t>, ředitelem</w:t>
      </w:r>
    </w:p>
    <w:p w14:paraId="535E3471" w14:textId="77777777" w:rsidR="00C34AA0" w:rsidRPr="00646573" w:rsidRDefault="00C34AA0" w:rsidP="00C34AA0">
      <w:pPr>
        <w:pStyle w:val="Bezmezer"/>
        <w:jc w:val="both"/>
        <w:rPr>
          <w:rFonts w:ascii="Times New Roman" w:hAnsi="Times New Roman"/>
        </w:rPr>
      </w:pPr>
      <w:r w:rsidRPr="00646573">
        <w:rPr>
          <w:rFonts w:ascii="Times New Roman" w:hAnsi="Times New Roman"/>
        </w:rPr>
        <w:t xml:space="preserve">IČO, DIČ: </w:t>
      </w:r>
      <w:r w:rsidRPr="00646573">
        <w:rPr>
          <w:rFonts w:ascii="Times New Roman" w:hAnsi="Times New Roman"/>
        </w:rPr>
        <w:tab/>
      </w:r>
      <w:r w:rsidRPr="00646573">
        <w:rPr>
          <w:rFonts w:ascii="Times New Roman" w:hAnsi="Times New Roman"/>
        </w:rPr>
        <w:tab/>
      </w:r>
      <w:r w:rsidRPr="00646573">
        <w:rPr>
          <w:rFonts w:ascii="Times New Roman" w:hAnsi="Times New Roman"/>
        </w:rPr>
        <w:tab/>
        <w:t>60460580, CZ60460580</w:t>
      </w:r>
    </w:p>
    <w:p w14:paraId="600EB102" w14:textId="77777777" w:rsidR="00C34AA0" w:rsidRPr="00646573" w:rsidRDefault="00C34AA0" w:rsidP="00C34AA0">
      <w:pPr>
        <w:pStyle w:val="Bezmezer"/>
        <w:jc w:val="both"/>
        <w:rPr>
          <w:rFonts w:ascii="Times New Roman" w:hAnsi="Times New Roman"/>
        </w:rPr>
      </w:pPr>
      <w:r w:rsidRPr="00646573">
        <w:rPr>
          <w:rFonts w:ascii="Times New Roman" w:hAnsi="Times New Roman"/>
        </w:rPr>
        <w:t xml:space="preserve">datová schránka: </w:t>
      </w:r>
      <w:r w:rsidRPr="00646573">
        <w:rPr>
          <w:rFonts w:ascii="Times New Roman" w:hAnsi="Times New Roman"/>
        </w:rPr>
        <w:tab/>
      </w:r>
      <w:r w:rsidRPr="00646573">
        <w:rPr>
          <w:rFonts w:ascii="Times New Roman" w:hAnsi="Times New Roman"/>
        </w:rPr>
        <w:tab/>
        <w:t>dugmkm6</w:t>
      </w:r>
    </w:p>
    <w:p w14:paraId="2EA99163" w14:textId="211F921A" w:rsidR="00F14CAE" w:rsidRPr="00646573" w:rsidRDefault="00F14CAE" w:rsidP="00F14CAE">
      <w:pPr>
        <w:pStyle w:val="Firma"/>
        <w:tabs>
          <w:tab w:val="clear" w:pos="2160"/>
          <w:tab w:val="left" w:pos="0"/>
        </w:tabs>
        <w:ind w:left="0" w:firstLine="0"/>
        <w:rPr>
          <w:sz w:val="22"/>
          <w:szCs w:val="22"/>
        </w:rPr>
      </w:pPr>
      <w:r w:rsidRPr="00646573">
        <w:rPr>
          <w:sz w:val="22"/>
          <w:szCs w:val="22"/>
        </w:rPr>
        <w:t>bankovní spojení:</w:t>
      </w:r>
      <w:r w:rsidRPr="00646573">
        <w:rPr>
          <w:sz w:val="22"/>
          <w:szCs w:val="22"/>
        </w:rPr>
        <w:tab/>
      </w:r>
      <w:r w:rsidRPr="00646573">
        <w:rPr>
          <w:sz w:val="22"/>
          <w:szCs w:val="22"/>
        </w:rPr>
        <w:tab/>
      </w:r>
      <w:r w:rsidR="00021E97">
        <w:rPr>
          <w:sz w:val="22"/>
          <w:szCs w:val="22"/>
        </w:rPr>
        <w:t>XXX</w:t>
      </w:r>
    </w:p>
    <w:p w14:paraId="3A3B5FE0" w14:textId="6711B87A" w:rsidR="00F14CAE" w:rsidRPr="00646573" w:rsidRDefault="00F14CAE" w:rsidP="00F14CAE">
      <w:pPr>
        <w:pStyle w:val="Firma"/>
        <w:tabs>
          <w:tab w:val="clear" w:pos="2160"/>
          <w:tab w:val="left" w:pos="0"/>
        </w:tabs>
        <w:ind w:left="0" w:firstLine="0"/>
        <w:rPr>
          <w:sz w:val="22"/>
          <w:szCs w:val="22"/>
        </w:rPr>
      </w:pPr>
      <w:r w:rsidRPr="00646573">
        <w:rPr>
          <w:sz w:val="22"/>
          <w:szCs w:val="22"/>
        </w:rPr>
        <w:t>číslo účtu:</w:t>
      </w:r>
      <w:r w:rsidRPr="00646573">
        <w:rPr>
          <w:sz w:val="22"/>
          <w:szCs w:val="22"/>
        </w:rPr>
        <w:tab/>
      </w:r>
      <w:r w:rsidRPr="00646573">
        <w:rPr>
          <w:sz w:val="22"/>
          <w:szCs w:val="22"/>
        </w:rPr>
        <w:tab/>
      </w:r>
      <w:r w:rsidRPr="00646573">
        <w:rPr>
          <w:sz w:val="22"/>
          <w:szCs w:val="22"/>
        </w:rPr>
        <w:tab/>
      </w:r>
      <w:r w:rsidR="00021E97">
        <w:rPr>
          <w:sz w:val="22"/>
          <w:szCs w:val="22"/>
        </w:rPr>
        <w:t>XXX</w:t>
      </w:r>
    </w:p>
    <w:p w14:paraId="12D9F735" w14:textId="77777777" w:rsidR="00C34AA0" w:rsidRPr="00646573" w:rsidRDefault="00C34AA0" w:rsidP="00C34AA0">
      <w:pPr>
        <w:pStyle w:val="Bezmezer"/>
        <w:jc w:val="both"/>
        <w:rPr>
          <w:rFonts w:ascii="Times New Roman" w:hAnsi="Times New Roman"/>
        </w:rPr>
      </w:pPr>
      <w:r w:rsidRPr="00646573">
        <w:rPr>
          <w:rFonts w:ascii="Times New Roman" w:hAnsi="Times New Roman"/>
        </w:rPr>
        <w:t>adresa pro doručování:</w:t>
      </w:r>
      <w:r w:rsidRPr="00646573">
        <w:rPr>
          <w:rFonts w:ascii="Times New Roman" w:hAnsi="Times New Roman"/>
        </w:rPr>
        <w:tab/>
      </w:r>
      <w:r w:rsidR="002B5CDE">
        <w:rPr>
          <w:rFonts w:ascii="Times New Roman" w:hAnsi="Times New Roman"/>
        </w:rPr>
        <w:tab/>
      </w:r>
      <w:r w:rsidRPr="00646573">
        <w:rPr>
          <w:rFonts w:ascii="Times New Roman" w:hAnsi="Times New Roman"/>
        </w:rPr>
        <w:t>Armádní Servisní, příspěvková organizace</w:t>
      </w:r>
    </w:p>
    <w:p w14:paraId="4EED7622" w14:textId="77777777" w:rsidR="00C34AA0" w:rsidRPr="00646573" w:rsidRDefault="00C34AA0" w:rsidP="00C34AA0">
      <w:pPr>
        <w:pStyle w:val="Bezmezer"/>
        <w:ind w:left="360"/>
        <w:jc w:val="both"/>
        <w:rPr>
          <w:rFonts w:ascii="Times New Roman" w:hAnsi="Times New Roman"/>
        </w:rPr>
      </w:pPr>
      <w:r w:rsidRPr="00646573">
        <w:rPr>
          <w:rFonts w:ascii="Times New Roman" w:hAnsi="Times New Roman"/>
        </w:rPr>
        <w:tab/>
      </w:r>
      <w:r w:rsidRPr="00646573">
        <w:rPr>
          <w:rFonts w:ascii="Times New Roman" w:hAnsi="Times New Roman"/>
        </w:rPr>
        <w:tab/>
      </w:r>
      <w:r w:rsidRPr="00646573">
        <w:rPr>
          <w:rFonts w:ascii="Times New Roman" w:hAnsi="Times New Roman"/>
        </w:rPr>
        <w:tab/>
      </w:r>
      <w:r w:rsidRPr="00646573">
        <w:rPr>
          <w:rFonts w:ascii="Times New Roman" w:hAnsi="Times New Roman"/>
        </w:rPr>
        <w:tab/>
        <w:t>Dobrovského 2549/27, 612 00 Brno – Královo Pole</w:t>
      </w:r>
    </w:p>
    <w:p w14:paraId="06D9D3F1" w14:textId="77777777" w:rsidR="00C34AA0" w:rsidRPr="00646573" w:rsidRDefault="00C34AA0" w:rsidP="00C34AA0">
      <w:pPr>
        <w:pStyle w:val="Bezmezer"/>
        <w:jc w:val="both"/>
        <w:rPr>
          <w:rFonts w:ascii="Times New Roman" w:hAnsi="Times New Roman"/>
        </w:rPr>
      </w:pPr>
      <w:r w:rsidRPr="00646573">
        <w:rPr>
          <w:rFonts w:ascii="Times New Roman" w:hAnsi="Times New Roman"/>
        </w:rPr>
        <w:t>kontaktní osoby pro jednání:</w:t>
      </w:r>
    </w:p>
    <w:p w14:paraId="6DA47301" w14:textId="61C3BB7D" w:rsidR="00C34AA0" w:rsidRPr="00646573" w:rsidRDefault="00C34AA0" w:rsidP="00C34AA0">
      <w:pPr>
        <w:pStyle w:val="Bezmezer"/>
        <w:ind w:left="340"/>
        <w:jc w:val="both"/>
        <w:rPr>
          <w:rFonts w:ascii="Times New Roman" w:hAnsi="Times New Roman"/>
        </w:rPr>
      </w:pPr>
      <w:r w:rsidRPr="00646573">
        <w:rPr>
          <w:rFonts w:ascii="Times New Roman" w:hAnsi="Times New Roman"/>
        </w:rPr>
        <w:t>- ve věcech technických:</w:t>
      </w:r>
      <w:r w:rsidRPr="00646573">
        <w:rPr>
          <w:rFonts w:ascii="Times New Roman" w:hAnsi="Times New Roman"/>
        </w:rPr>
        <w:tab/>
      </w:r>
      <w:r w:rsidR="00021E97">
        <w:rPr>
          <w:rFonts w:ascii="Times New Roman" w:hAnsi="Times New Roman"/>
        </w:rPr>
        <w:t>XXX</w:t>
      </w:r>
    </w:p>
    <w:p w14:paraId="58DCDEE1" w14:textId="104B99DA" w:rsidR="00C34AA0" w:rsidRPr="00646573" w:rsidRDefault="00021E97" w:rsidP="00F14CAE">
      <w:pPr>
        <w:pStyle w:val="Bezmezer"/>
        <w:ind w:left="2124" w:firstLine="708"/>
        <w:jc w:val="both"/>
        <w:rPr>
          <w:rFonts w:ascii="Times New Roman" w:hAnsi="Times New Roman"/>
        </w:rPr>
      </w:pPr>
      <w:r>
        <w:rPr>
          <w:rFonts w:ascii="Times New Roman" w:hAnsi="Times New Roman"/>
        </w:rPr>
        <w:t>XXX</w:t>
      </w:r>
    </w:p>
    <w:p w14:paraId="2C5F3EC6" w14:textId="77777777" w:rsidR="00C34AA0" w:rsidRPr="00646573" w:rsidRDefault="00C34AA0" w:rsidP="00C34AA0">
      <w:pPr>
        <w:pStyle w:val="Firma"/>
        <w:ind w:left="0" w:firstLine="0"/>
        <w:rPr>
          <w:sz w:val="22"/>
          <w:szCs w:val="22"/>
        </w:rPr>
      </w:pPr>
      <w:r w:rsidRPr="00646573">
        <w:rPr>
          <w:sz w:val="22"/>
          <w:szCs w:val="22"/>
        </w:rPr>
        <w:t>dále také jen „vypůjčitel“ na straně druhé, společně též „smluvní strany“</w:t>
      </w:r>
    </w:p>
    <w:p w14:paraId="5CF7EE05" w14:textId="77777777" w:rsidR="00C34AA0" w:rsidRPr="00646573" w:rsidRDefault="00C34AA0" w:rsidP="00C34AA0">
      <w:pPr>
        <w:outlineLvl w:val="0"/>
        <w:rPr>
          <w:sz w:val="22"/>
          <w:szCs w:val="22"/>
        </w:rPr>
      </w:pPr>
    </w:p>
    <w:p w14:paraId="2E732995" w14:textId="77777777" w:rsidR="00D7516C" w:rsidRPr="00646573" w:rsidRDefault="00D7516C" w:rsidP="00C34AA0">
      <w:pPr>
        <w:outlineLvl w:val="0"/>
        <w:rPr>
          <w:sz w:val="22"/>
          <w:szCs w:val="22"/>
        </w:rPr>
      </w:pPr>
    </w:p>
    <w:p w14:paraId="130F04F6" w14:textId="77777777" w:rsidR="00C34AA0" w:rsidRPr="00646573" w:rsidRDefault="00C34AA0" w:rsidP="00C34AA0">
      <w:pPr>
        <w:jc w:val="both"/>
        <w:rPr>
          <w:sz w:val="22"/>
          <w:szCs w:val="22"/>
        </w:rPr>
      </w:pPr>
      <w:r w:rsidRPr="00646573">
        <w:rPr>
          <w:sz w:val="22"/>
          <w:szCs w:val="22"/>
        </w:rPr>
        <w:t>uzavírají podle ustanovení § 55 odst. 3 zákona č. 219/2000 Sb., o majetku České republiky a jejím vystupování v právních vztazích, v platném znění (dále jen „ZMS“) a ustanovení § 14 a násl. vyhlášky MF č. 62/2001 Sb., o hospodaření organizačních složek státu a státních organizací s majetkem státu, v platném znění (dále jen „vyhláška“) a s podpůrným využitím ustanovení § 2193 a násl. zákona č. 89/2012 Sb., občanský zákoník, v platném znění (dále jen „občanský zákoník“), tuto smlouvu o bezúplatném užívání majetku ve vlastnictví státu (dále jen „smlouva“):</w:t>
      </w:r>
    </w:p>
    <w:p w14:paraId="423DFDF3" w14:textId="77777777" w:rsidR="00E160C1" w:rsidRDefault="00E160C1" w:rsidP="00C34AA0">
      <w:pPr>
        <w:jc w:val="center"/>
        <w:rPr>
          <w:b/>
          <w:sz w:val="22"/>
          <w:szCs w:val="22"/>
        </w:rPr>
      </w:pPr>
    </w:p>
    <w:p w14:paraId="5F443009" w14:textId="77777777" w:rsidR="00C34AA0" w:rsidRPr="00646573" w:rsidRDefault="00C34AA0" w:rsidP="00C34AA0">
      <w:pPr>
        <w:jc w:val="center"/>
        <w:rPr>
          <w:b/>
          <w:sz w:val="22"/>
          <w:szCs w:val="22"/>
        </w:rPr>
      </w:pPr>
      <w:r w:rsidRPr="00646573">
        <w:rPr>
          <w:b/>
          <w:sz w:val="22"/>
          <w:szCs w:val="22"/>
        </w:rPr>
        <w:t>Článek 1</w:t>
      </w:r>
      <w:r w:rsidR="00121B8E" w:rsidRPr="00646573">
        <w:rPr>
          <w:b/>
          <w:sz w:val="22"/>
          <w:szCs w:val="22"/>
        </w:rPr>
        <w:t xml:space="preserve"> - </w:t>
      </w:r>
      <w:r w:rsidRPr="00646573">
        <w:rPr>
          <w:b/>
          <w:sz w:val="22"/>
          <w:szCs w:val="22"/>
        </w:rPr>
        <w:t>Účel smlouvy</w:t>
      </w:r>
    </w:p>
    <w:p w14:paraId="55F3C487" w14:textId="77777777" w:rsidR="00C34AA0" w:rsidRPr="00646573" w:rsidRDefault="00C34AA0" w:rsidP="00C34AA0">
      <w:pPr>
        <w:ind w:left="705" w:hanging="705"/>
        <w:jc w:val="both"/>
        <w:rPr>
          <w:i/>
          <w:sz w:val="22"/>
          <w:szCs w:val="22"/>
        </w:rPr>
      </w:pPr>
      <w:r w:rsidRPr="00646573">
        <w:rPr>
          <w:b/>
          <w:sz w:val="22"/>
          <w:szCs w:val="22"/>
        </w:rPr>
        <w:t>1.1</w:t>
      </w:r>
      <w:r w:rsidRPr="00646573">
        <w:rPr>
          <w:b/>
          <w:sz w:val="22"/>
          <w:szCs w:val="22"/>
        </w:rPr>
        <w:tab/>
      </w:r>
      <w:r w:rsidRPr="00646573">
        <w:rPr>
          <w:sz w:val="22"/>
          <w:szCs w:val="22"/>
        </w:rPr>
        <w:t xml:space="preserve">Účelem této smlouvy je na straně </w:t>
      </w:r>
      <w:proofErr w:type="spellStart"/>
      <w:r w:rsidRPr="00646573">
        <w:rPr>
          <w:sz w:val="22"/>
          <w:szCs w:val="22"/>
        </w:rPr>
        <w:t>půjčitele</w:t>
      </w:r>
      <w:proofErr w:type="spellEnd"/>
      <w:r w:rsidRPr="00646573">
        <w:rPr>
          <w:sz w:val="22"/>
          <w:szCs w:val="22"/>
        </w:rPr>
        <w:t xml:space="preserve"> </w:t>
      </w:r>
      <w:r w:rsidR="0038730C">
        <w:rPr>
          <w:sz w:val="22"/>
          <w:szCs w:val="22"/>
        </w:rPr>
        <w:t xml:space="preserve">je účelnější a hospodárnější využití dočasně nepotřebného majetku a v tomto smyslu </w:t>
      </w:r>
      <w:r w:rsidRPr="00646573">
        <w:rPr>
          <w:sz w:val="22"/>
          <w:szCs w:val="22"/>
        </w:rPr>
        <w:t>poskytnutí předmětu smlouvy jako zařízení staveniště v souvislosti s níže uvedenou investiční akcí.</w:t>
      </w:r>
    </w:p>
    <w:p w14:paraId="03C7412B" w14:textId="44F400C3" w:rsidR="00C34AA0" w:rsidRPr="00646573" w:rsidRDefault="00C34AA0" w:rsidP="00C34AA0">
      <w:pPr>
        <w:ind w:left="705" w:hanging="705"/>
        <w:jc w:val="both"/>
        <w:rPr>
          <w:b/>
          <w:sz w:val="22"/>
          <w:szCs w:val="22"/>
        </w:rPr>
      </w:pPr>
      <w:r w:rsidRPr="00646573">
        <w:rPr>
          <w:b/>
          <w:iCs/>
          <w:snapToGrid w:val="0"/>
          <w:sz w:val="22"/>
          <w:szCs w:val="22"/>
        </w:rPr>
        <w:t>1.2</w:t>
      </w:r>
      <w:r w:rsidRPr="00646573">
        <w:rPr>
          <w:b/>
          <w:iCs/>
          <w:snapToGrid w:val="0"/>
          <w:sz w:val="22"/>
          <w:szCs w:val="22"/>
        </w:rPr>
        <w:tab/>
      </w:r>
      <w:r w:rsidRPr="00646573">
        <w:rPr>
          <w:sz w:val="22"/>
          <w:szCs w:val="22"/>
        </w:rPr>
        <w:t xml:space="preserve">Účelem této smlouvy na straně vypůjčitele je </w:t>
      </w:r>
      <w:r w:rsidR="001401F1" w:rsidRPr="00646573">
        <w:rPr>
          <w:sz w:val="22"/>
          <w:szCs w:val="22"/>
        </w:rPr>
        <w:t>zřízení zázemí</w:t>
      </w:r>
      <w:r w:rsidRPr="00646573">
        <w:rPr>
          <w:sz w:val="22"/>
          <w:szCs w:val="22"/>
        </w:rPr>
        <w:t xml:space="preserve"> staveniště na části pozemku </w:t>
      </w:r>
      <w:proofErr w:type="spellStart"/>
      <w:r w:rsidRPr="00646573">
        <w:rPr>
          <w:sz w:val="22"/>
          <w:szCs w:val="22"/>
        </w:rPr>
        <w:t>půjčitele</w:t>
      </w:r>
      <w:proofErr w:type="spellEnd"/>
      <w:r w:rsidRPr="00646573">
        <w:rPr>
          <w:sz w:val="22"/>
          <w:szCs w:val="22"/>
        </w:rPr>
        <w:t xml:space="preserve"> </w:t>
      </w:r>
      <w:r w:rsidR="001401F1" w:rsidRPr="00646573">
        <w:rPr>
          <w:sz w:val="22"/>
          <w:szCs w:val="22"/>
        </w:rPr>
        <w:t xml:space="preserve">v rámci </w:t>
      </w:r>
      <w:r w:rsidRPr="00646573">
        <w:rPr>
          <w:sz w:val="22"/>
          <w:szCs w:val="22"/>
        </w:rPr>
        <w:t xml:space="preserve">realizace investiční akce: </w:t>
      </w:r>
      <w:r w:rsidRPr="00646573">
        <w:rPr>
          <w:b/>
          <w:sz w:val="22"/>
          <w:szCs w:val="22"/>
        </w:rPr>
        <w:t>„</w:t>
      </w:r>
      <w:r w:rsidR="001401F1" w:rsidRPr="00646573">
        <w:rPr>
          <w:b/>
          <w:sz w:val="22"/>
          <w:szCs w:val="22"/>
        </w:rPr>
        <w:t xml:space="preserve">Rekonstrukce vojenského ubytovacího zařízení </w:t>
      </w:r>
      <w:r w:rsidR="001401F1" w:rsidRPr="00646573">
        <w:rPr>
          <w:b/>
          <w:sz w:val="22"/>
          <w:szCs w:val="22"/>
        </w:rPr>
        <w:lastRenderedPageBreak/>
        <w:t xml:space="preserve">Tábor </w:t>
      </w:r>
      <w:r w:rsidR="00C840CE">
        <w:rPr>
          <w:b/>
          <w:sz w:val="22"/>
          <w:szCs w:val="22"/>
        </w:rPr>
        <w:t>XXX</w:t>
      </w:r>
      <w:bookmarkStart w:id="0" w:name="_GoBack"/>
      <w:bookmarkEnd w:id="0"/>
      <w:r w:rsidRPr="00646573">
        <w:rPr>
          <w:b/>
          <w:sz w:val="22"/>
          <w:szCs w:val="22"/>
        </w:rPr>
        <w:t>“.</w:t>
      </w:r>
    </w:p>
    <w:p w14:paraId="0E1BC519" w14:textId="77777777" w:rsidR="00C34AA0" w:rsidRPr="00646573" w:rsidRDefault="00C34AA0" w:rsidP="00C34AA0">
      <w:pPr>
        <w:jc w:val="center"/>
        <w:rPr>
          <w:b/>
          <w:sz w:val="22"/>
          <w:szCs w:val="22"/>
        </w:rPr>
      </w:pPr>
    </w:p>
    <w:p w14:paraId="5A650594" w14:textId="77777777" w:rsidR="00C34AA0" w:rsidRPr="00646573" w:rsidRDefault="00C34AA0" w:rsidP="00C34AA0">
      <w:pPr>
        <w:jc w:val="center"/>
        <w:rPr>
          <w:b/>
          <w:sz w:val="22"/>
          <w:szCs w:val="22"/>
        </w:rPr>
      </w:pPr>
      <w:r w:rsidRPr="00646573">
        <w:rPr>
          <w:b/>
          <w:sz w:val="22"/>
          <w:szCs w:val="22"/>
        </w:rPr>
        <w:t>Článek 2</w:t>
      </w:r>
      <w:r w:rsidR="00121B8E" w:rsidRPr="00646573">
        <w:rPr>
          <w:b/>
          <w:sz w:val="22"/>
          <w:szCs w:val="22"/>
        </w:rPr>
        <w:t xml:space="preserve"> - </w:t>
      </w:r>
      <w:r w:rsidRPr="00646573">
        <w:rPr>
          <w:b/>
          <w:sz w:val="22"/>
          <w:szCs w:val="22"/>
        </w:rPr>
        <w:t xml:space="preserve">Předmět </w:t>
      </w:r>
      <w:r w:rsidR="00814FE6" w:rsidRPr="00646573">
        <w:rPr>
          <w:b/>
          <w:sz w:val="22"/>
          <w:szCs w:val="22"/>
        </w:rPr>
        <w:t>smlouvy</w:t>
      </w:r>
    </w:p>
    <w:p w14:paraId="7093F320" w14:textId="4815A6EB" w:rsidR="00814FE6" w:rsidRPr="00646573" w:rsidRDefault="00C34AA0" w:rsidP="00C34AA0">
      <w:pPr>
        <w:ind w:left="705" w:hanging="705"/>
        <w:jc w:val="both"/>
        <w:rPr>
          <w:sz w:val="22"/>
          <w:szCs w:val="22"/>
        </w:rPr>
      </w:pPr>
      <w:r w:rsidRPr="00646573">
        <w:rPr>
          <w:b/>
          <w:sz w:val="22"/>
          <w:szCs w:val="22"/>
        </w:rPr>
        <w:t>2.1</w:t>
      </w:r>
      <w:r w:rsidRPr="00646573">
        <w:rPr>
          <w:sz w:val="22"/>
          <w:szCs w:val="22"/>
        </w:rPr>
        <w:tab/>
        <w:t xml:space="preserve">Česká republika je výlučným vlastníkem a Ministerstvo obrany je </w:t>
      </w:r>
      <w:r w:rsidRPr="00646573">
        <w:rPr>
          <w:iCs/>
          <w:snapToGrid w:val="0"/>
          <w:sz w:val="22"/>
          <w:szCs w:val="22"/>
        </w:rPr>
        <w:t>v souladu s</w:t>
      </w:r>
      <w:r w:rsidR="001401F1" w:rsidRPr="00646573">
        <w:rPr>
          <w:iCs/>
          <w:snapToGrid w:val="0"/>
          <w:sz w:val="22"/>
          <w:szCs w:val="22"/>
        </w:rPr>
        <w:t> </w:t>
      </w:r>
      <w:r w:rsidRPr="00646573">
        <w:rPr>
          <w:iCs/>
          <w:snapToGrid w:val="0"/>
          <w:sz w:val="22"/>
          <w:szCs w:val="22"/>
        </w:rPr>
        <w:t>ustanovením</w:t>
      </w:r>
      <w:r w:rsidR="001401F1" w:rsidRPr="00646573">
        <w:rPr>
          <w:iCs/>
          <w:snapToGrid w:val="0"/>
          <w:sz w:val="22"/>
          <w:szCs w:val="22"/>
        </w:rPr>
        <w:t xml:space="preserve"> </w:t>
      </w:r>
      <w:r w:rsidRPr="00646573">
        <w:rPr>
          <w:iCs/>
          <w:snapToGrid w:val="0"/>
          <w:sz w:val="22"/>
          <w:szCs w:val="22"/>
        </w:rPr>
        <w:t>§ 9 odst. 1 ZMS</w:t>
      </w:r>
      <w:r w:rsidRPr="00646573">
        <w:rPr>
          <w:sz w:val="22"/>
          <w:szCs w:val="22"/>
        </w:rPr>
        <w:t xml:space="preserve"> příslušné hospodařit s</w:t>
      </w:r>
      <w:r w:rsidR="001401F1" w:rsidRPr="00646573">
        <w:rPr>
          <w:sz w:val="22"/>
          <w:szCs w:val="22"/>
        </w:rPr>
        <w:t xml:space="preserve"> následujícím </w:t>
      </w:r>
      <w:r w:rsidRPr="00646573">
        <w:rPr>
          <w:sz w:val="22"/>
          <w:szCs w:val="22"/>
        </w:rPr>
        <w:t>majetkem státu</w:t>
      </w:r>
      <w:r w:rsidR="00814FE6" w:rsidRPr="00646573">
        <w:rPr>
          <w:sz w:val="22"/>
          <w:szCs w:val="22"/>
        </w:rPr>
        <w:t xml:space="preserve"> ve vojenském areálu Kasárna </w:t>
      </w:r>
      <w:r w:rsidR="00021E97">
        <w:rPr>
          <w:sz w:val="22"/>
          <w:szCs w:val="22"/>
        </w:rPr>
        <w:t>XXX</w:t>
      </w:r>
    </w:p>
    <w:p w14:paraId="76E31632" w14:textId="20F2F889" w:rsidR="00C34AA0" w:rsidRPr="00646573" w:rsidRDefault="001401F1" w:rsidP="00814FE6">
      <w:pPr>
        <w:ind w:left="705"/>
        <w:jc w:val="both"/>
        <w:rPr>
          <w:sz w:val="22"/>
          <w:szCs w:val="22"/>
        </w:rPr>
      </w:pPr>
      <w:r w:rsidRPr="00646573">
        <w:rPr>
          <w:sz w:val="22"/>
          <w:szCs w:val="22"/>
        </w:rPr>
        <w:t>•</w:t>
      </w:r>
      <w:r w:rsidR="00C34AA0" w:rsidRPr="00646573">
        <w:rPr>
          <w:sz w:val="22"/>
          <w:szCs w:val="22"/>
        </w:rPr>
        <w:t> pozem</w:t>
      </w:r>
      <w:r w:rsidRPr="00646573">
        <w:rPr>
          <w:sz w:val="22"/>
          <w:szCs w:val="22"/>
        </w:rPr>
        <w:t>e</w:t>
      </w:r>
      <w:r w:rsidR="00C34AA0" w:rsidRPr="00646573">
        <w:rPr>
          <w:sz w:val="22"/>
          <w:szCs w:val="22"/>
        </w:rPr>
        <w:t xml:space="preserve">k p. </w:t>
      </w:r>
      <w:proofErr w:type="spellStart"/>
      <w:r w:rsidR="00C34AA0" w:rsidRPr="00646573">
        <w:rPr>
          <w:sz w:val="22"/>
          <w:szCs w:val="22"/>
        </w:rPr>
        <w:t>č.</w:t>
      </w:r>
      <w:r w:rsidR="00021E97">
        <w:rPr>
          <w:sz w:val="22"/>
          <w:szCs w:val="22"/>
        </w:rPr>
        <w:t>XXX</w:t>
      </w:r>
      <w:proofErr w:type="spellEnd"/>
      <w:r w:rsidRPr="00646573">
        <w:rPr>
          <w:sz w:val="22"/>
          <w:szCs w:val="22"/>
        </w:rPr>
        <w:t xml:space="preserve"> – o</w:t>
      </w:r>
      <w:r w:rsidR="00C34AA0" w:rsidRPr="00646573">
        <w:rPr>
          <w:sz w:val="22"/>
          <w:szCs w:val="22"/>
        </w:rPr>
        <w:t>statní plocha</w:t>
      </w:r>
      <w:r w:rsidR="00253B92">
        <w:rPr>
          <w:sz w:val="22"/>
          <w:szCs w:val="22"/>
        </w:rPr>
        <w:t>/jiná plocha</w:t>
      </w:r>
      <w:r w:rsidR="00C34AA0" w:rsidRPr="00646573">
        <w:rPr>
          <w:sz w:val="22"/>
          <w:szCs w:val="22"/>
        </w:rPr>
        <w:t xml:space="preserve"> o celkové výměře </w:t>
      </w:r>
      <w:r w:rsidR="00021E97">
        <w:rPr>
          <w:sz w:val="22"/>
          <w:szCs w:val="22"/>
        </w:rPr>
        <w:t>XXX</w:t>
      </w:r>
      <w:r w:rsidR="00C34AA0" w:rsidRPr="00646573">
        <w:rPr>
          <w:iCs/>
          <w:snapToGrid w:val="0"/>
          <w:sz w:val="22"/>
          <w:szCs w:val="22"/>
        </w:rPr>
        <w:t>m</w:t>
      </w:r>
      <w:r w:rsidR="00C34AA0" w:rsidRPr="00646573">
        <w:rPr>
          <w:iCs/>
          <w:snapToGrid w:val="0"/>
          <w:sz w:val="22"/>
          <w:szCs w:val="22"/>
          <w:vertAlign w:val="superscript"/>
        </w:rPr>
        <w:t>2</w:t>
      </w:r>
      <w:r w:rsidR="00C34AA0" w:rsidRPr="00646573">
        <w:rPr>
          <w:sz w:val="22"/>
          <w:szCs w:val="22"/>
        </w:rPr>
        <w:t xml:space="preserve"> </w:t>
      </w:r>
      <w:r w:rsidRPr="00646573">
        <w:rPr>
          <w:sz w:val="22"/>
          <w:szCs w:val="22"/>
        </w:rPr>
        <w:t xml:space="preserve">v k. </w:t>
      </w:r>
      <w:proofErr w:type="spellStart"/>
      <w:r w:rsidRPr="00646573">
        <w:rPr>
          <w:sz w:val="22"/>
          <w:szCs w:val="22"/>
        </w:rPr>
        <w:t>ú.</w:t>
      </w:r>
      <w:proofErr w:type="spellEnd"/>
      <w:r w:rsidRPr="00646573">
        <w:rPr>
          <w:sz w:val="22"/>
          <w:szCs w:val="22"/>
        </w:rPr>
        <w:t xml:space="preserve"> Tábor, </w:t>
      </w:r>
      <w:r w:rsidR="00C34AA0" w:rsidRPr="00646573">
        <w:rPr>
          <w:sz w:val="22"/>
          <w:szCs w:val="22"/>
        </w:rPr>
        <w:t>zapsaný v katastru nemovitostí</w:t>
      </w:r>
      <w:r w:rsidRPr="00646573">
        <w:rPr>
          <w:sz w:val="22"/>
          <w:szCs w:val="22"/>
        </w:rPr>
        <w:t xml:space="preserve"> vedeném pro obec Tábor </w:t>
      </w:r>
      <w:r w:rsidR="00C34AA0" w:rsidRPr="00646573">
        <w:rPr>
          <w:sz w:val="22"/>
          <w:szCs w:val="22"/>
        </w:rPr>
        <w:t>Katastrální</w:t>
      </w:r>
      <w:r w:rsidRPr="00646573">
        <w:rPr>
          <w:sz w:val="22"/>
          <w:szCs w:val="22"/>
        </w:rPr>
        <w:t>m</w:t>
      </w:r>
      <w:r w:rsidR="00C34AA0" w:rsidRPr="00646573">
        <w:rPr>
          <w:sz w:val="22"/>
          <w:szCs w:val="22"/>
        </w:rPr>
        <w:t xml:space="preserve"> úřad</w:t>
      </w:r>
      <w:r w:rsidRPr="00646573">
        <w:rPr>
          <w:sz w:val="22"/>
          <w:szCs w:val="22"/>
        </w:rPr>
        <w:t>em</w:t>
      </w:r>
      <w:r w:rsidR="00C34AA0" w:rsidRPr="00646573">
        <w:rPr>
          <w:sz w:val="22"/>
          <w:szCs w:val="22"/>
        </w:rPr>
        <w:t xml:space="preserve"> pro </w:t>
      </w:r>
      <w:r w:rsidRPr="00646573">
        <w:rPr>
          <w:sz w:val="22"/>
          <w:szCs w:val="22"/>
        </w:rPr>
        <w:t>Jihočesk</w:t>
      </w:r>
      <w:r w:rsidR="00C34AA0" w:rsidRPr="00646573">
        <w:rPr>
          <w:sz w:val="22"/>
          <w:szCs w:val="22"/>
        </w:rPr>
        <w:t xml:space="preserve">ý kraj, Katastrální pracoviště </w:t>
      </w:r>
      <w:r w:rsidRPr="00646573">
        <w:rPr>
          <w:sz w:val="22"/>
          <w:szCs w:val="22"/>
        </w:rPr>
        <w:t xml:space="preserve">Tábor, </w:t>
      </w:r>
      <w:r w:rsidR="00021E97">
        <w:rPr>
          <w:sz w:val="22"/>
          <w:szCs w:val="22"/>
        </w:rPr>
        <w:t>XXX</w:t>
      </w:r>
    </w:p>
    <w:p w14:paraId="00D77ADF" w14:textId="5C329031" w:rsidR="00814FE6" w:rsidRPr="00646573" w:rsidRDefault="00C34AA0" w:rsidP="00814FE6">
      <w:pPr>
        <w:ind w:left="705" w:hanging="705"/>
        <w:jc w:val="both"/>
        <w:rPr>
          <w:iCs/>
          <w:snapToGrid w:val="0"/>
          <w:sz w:val="22"/>
          <w:szCs w:val="22"/>
        </w:rPr>
      </w:pPr>
      <w:r w:rsidRPr="00646573">
        <w:rPr>
          <w:b/>
          <w:iCs/>
          <w:snapToGrid w:val="0"/>
          <w:sz w:val="22"/>
          <w:szCs w:val="22"/>
        </w:rPr>
        <w:t>2.2</w:t>
      </w:r>
      <w:r w:rsidRPr="00646573">
        <w:rPr>
          <w:iCs/>
          <w:snapToGrid w:val="0"/>
          <w:color w:val="FF0000"/>
          <w:sz w:val="22"/>
          <w:szCs w:val="22"/>
        </w:rPr>
        <w:tab/>
      </w:r>
      <w:r w:rsidRPr="00646573">
        <w:rPr>
          <w:b/>
          <w:iCs/>
          <w:snapToGrid w:val="0"/>
          <w:sz w:val="22"/>
          <w:szCs w:val="22"/>
        </w:rPr>
        <w:tab/>
      </w:r>
      <w:proofErr w:type="spellStart"/>
      <w:r w:rsidRPr="00646573">
        <w:rPr>
          <w:b/>
          <w:iCs/>
          <w:snapToGrid w:val="0"/>
          <w:sz w:val="22"/>
          <w:szCs w:val="22"/>
        </w:rPr>
        <w:t>Půjčitel</w:t>
      </w:r>
      <w:proofErr w:type="spellEnd"/>
      <w:r w:rsidRPr="00646573">
        <w:rPr>
          <w:b/>
          <w:iCs/>
          <w:snapToGrid w:val="0"/>
          <w:sz w:val="22"/>
          <w:szCs w:val="22"/>
        </w:rPr>
        <w:t xml:space="preserve"> přenechává vypůjčiteli do bezúplatného užívání část </w:t>
      </w:r>
      <w:r w:rsidR="007256DF">
        <w:rPr>
          <w:b/>
          <w:iCs/>
          <w:snapToGrid w:val="0"/>
          <w:sz w:val="22"/>
          <w:szCs w:val="22"/>
        </w:rPr>
        <w:t xml:space="preserve">(resp. dvě části) </w:t>
      </w:r>
      <w:r w:rsidR="00814FE6" w:rsidRPr="00646573">
        <w:rPr>
          <w:b/>
          <w:iCs/>
          <w:snapToGrid w:val="0"/>
          <w:sz w:val="22"/>
          <w:szCs w:val="22"/>
        </w:rPr>
        <w:t>výše specifikovaného po</w:t>
      </w:r>
      <w:r w:rsidRPr="00646573">
        <w:rPr>
          <w:b/>
          <w:iCs/>
          <w:snapToGrid w:val="0"/>
          <w:sz w:val="22"/>
          <w:szCs w:val="22"/>
        </w:rPr>
        <w:t xml:space="preserve">zemku p. </w:t>
      </w:r>
      <w:proofErr w:type="spellStart"/>
      <w:r w:rsidRPr="00646573">
        <w:rPr>
          <w:b/>
          <w:iCs/>
          <w:snapToGrid w:val="0"/>
          <w:sz w:val="22"/>
          <w:szCs w:val="22"/>
        </w:rPr>
        <w:t>č</w:t>
      </w:r>
      <w:r w:rsidR="00021E97">
        <w:rPr>
          <w:b/>
          <w:iCs/>
          <w:snapToGrid w:val="0"/>
          <w:sz w:val="22"/>
          <w:szCs w:val="22"/>
        </w:rPr>
        <w:t>XXX</w:t>
      </w:r>
      <w:proofErr w:type="spellEnd"/>
      <w:r w:rsidRPr="00646573">
        <w:rPr>
          <w:b/>
          <w:iCs/>
          <w:snapToGrid w:val="0"/>
          <w:sz w:val="22"/>
          <w:szCs w:val="22"/>
        </w:rPr>
        <w:t xml:space="preserve"> v </w:t>
      </w:r>
      <w:r w:rsidRPr="00646573">
        <w:rPr>
          <w:b/>
          <w:sz w:val="22"/>
          <w:szCs w:val="22"/>
        </w:rPr>
        <w:t>k.</w:t>
      </w:r>
      <w:r w:rsidR="00814FE6" w:rsidRPr="00646573">
        <w:rPr>
          <w:b/>
          <w:sz w:val="22"/>
          <w:szCs w:val="22"/>
        </w:rPr>
        <w:t xml:space="preserve"> </w:t>
      </w:r>
      <w:proofErr w:type="spellStart"/>
      <w:r w:rsidRPr="00646573">
        <w:rPr>
          <w:b/>
          <w:sz w:val="22"/>
          <w:szCs w:val="22"/>
        </w:rPr>
        <w:t>ú.</w:t>
      </w:r>
      <w:proofErr w:type="spellEnd"/>
      <w:r w:rsidRPr="00646573">
        <w:rPr>
          <w:b/>
          <w:sz w:val="22"/>
          <w:szCs w:val="22"/>
        </w:rPr>
        <w:t xml:space="preserve"> </w:t>
      </w:r>
      <w:r w:rsidR="00814FE6" w:rsidRPr="00646573">
        <w:rPr>
          <w:b/>
          <w:sz w:val="22"/>
          <w:szCs w:val="22"/>
        </w:rPr>
        <w:t>Tábor</w:t>
      </w:r>
      <w:r w:rsidRPr="00646573">
        <w:rPr>
          <w:b/>
          <w:sz w:val="22"/>
          <w:szCs w:val="22"/>
        </w:rPr>
        <w:t xml:space="preserve"> </w:t>
      </w:r>
      <w:r w:rsidRPr="00646573">
        <w:rPr>
          <w:b/>
          <w:iCs/>
          <w:snapToGrid w:val="0"/>
          <w:sz w:val="22"/>
          <w:szCs w:val="22"/>
        </w:rPr>
        <w:t xml:space="preserve">o výměře </w:t>
      </w:r>
      <w:r w:rsidR="00021E97">
        <w:rPr>
          <w:b/>
          <w:iCs/>
          <w:snapToGrid w:val="0"/>
          <w:sz w:val="22"/>
          <w:szCs w:val="22"/>
        </w:rPr>
        <w:t>XXX</w:t>
      </w:r>
      <w:r w:rsidRPr="00646573">
        <w:rPr>
          <w:b/>
          <w:iCs/>
          <w:snapToGrid w:val="0"/>
          <w:sz w:val="22"/>
          <w:szCs w:val="22"/>
        </w:rPr>
        <w:t>m</w:t>
      </w:r>
      <w:r w:rsidRPr="00646573">
        <w:rPr>
          <w:b/>
          <w:iCs/>
          <w:snapToGrid w:val="0"/>
          <w:sz w:val="22"/>
          <w:szCs w:val="22"/>
          <w:vertAlign w:val="superscript"/>
        </w:rPr>
        <w:t xml:space="preserve">2 </w:t>
      </w:r>
      <w:r w:rsidRPr="00646573">
        <w:rPr>
          <w:b/>
          <w:iCs/>
          <w:snapToGrid w:val="0"/>
          <w:sz w:val="22"/>
          <w:szCs w:val="22"/>
        </w:rPr>
        <w:t>(dále jen „předmět smlouvy“),</w:t>
      </w:r>
      <w:r w:rsidR="00814FE6" w:rsidRPr="00646573">
        <w:rPr>
          <w:sz w:val="22"/>
          <w:szCs w:val="22"/>
        </w:rPr>
        <w:t xml:space="preserve"> a to za podmínek stanovených obecně právními předpisy, zejména vyhláškou, ZMS a občanským zákoníkem, a konkrétně za podmínek ujednaných touto smlouvou. Vypůjčitel předmět smlouvy podle této smlouvy přijímá do užívání a má právo na nerušené užívání a pokojnou držbu předmětu smlouvy za podmínek této smlouvy v rozsahu užívacího práva za předpokladu, že bude plnit své závazky vůči </w:t>
      </w:r>
      <w:proofErr w:type="spellStart"/>
      <w:r w:rsidR="00814FE6" w:rsidRPr="00646573">
        <w:rPr>
          <w:sz w:val="22"/>
          <w:szCs w:val="22"/>
        </w:rPr>
        <w:t>půjčiteli</w:t>
      </w:r>
      <w:proofErr w:type="spellEnd"/>
      <w:r w:rsidR="00814FE6" w:rsidRPr="00646573">
        <w:rPr>
          <w:sz w:val="22"/>
          <w:szCs w:val="22"/>
        </w:rPr>
        <w:t>.</w:t>
      </w:r>
    </w:p>
    <w:p w14:paraId="6591767B" w14:textId="77777777" w:rsidR="00C34AA0" w:rsidRPr="00646573" w:rsidRDefault="00814FE6" w:rsidP="00C34AA0">
      <w:pPr>
        <w:ind w:left="705" w:hanging="705"/>
        <w:jc w:val="both"/>
        <w:rPr>
          <w:iCs/>
          <w:snapToGrid w:val="0"/>
          <w:sz w:val="22"/>
          <w:szCs w:val="22"/>
        </w:rPr>
      </w:pPr>
      <w:r w:rsidRPr="00646573">
        <w:rPr>
          <w:b/>
          <w:sz w:val="22"/>
          <w:szCs w:val="22"/>
        </w:rPr>
        <w:t>2.3</w:t>
      </w:r>
      <w:r w:rsidRPr="00646573">
        <w:rPr>
          <w:b/>
          <w:sz w:val="22"/>
          <w:szCs w:val="22"/>
        </w:rPr>
        <w:tab/>
      </w:r>
      <w:r w:rsidR="00C34AA0" w:rsidRPr="00646573">
        <w:rPr>
          <w:sz w:val="22"/>
          <w:szCs w:val="22"/>
        </w:rPr>
        <w:t>Situační zákres předmětu smlouvy je nedílnou součástí smlouvy jako Příloha č. 1.</w:t>
      </w:r>
    </w:p>
    <w:p w14:paraId="187B32BD" w14:textId="77777777" w:rsidR="00C34AA0" w:rsidRPr="00646573" w:rsidRDefault="00C34AA0" w:rsidP="00C34AA0">
      <w:pPr>
        <w:ind w:left="705" w:hanging="705"/>
        <w:jc w:val="both"/>
        <w:rPr>
          <w:sz w:val="22"/>
          <w:szCs w:val="22"/>
        </w:rPr>
      </w:pPr>
      <w:r w:rsidRPr="00646573">
        <w:rPr>
          <w:b/>
          <w:sz w:val="22"/>
          <w:szCs w:val="22"/>
        </w:rPr>
        <w:t>2.</w:t>
      </w:r>
      <w:r w:rsidR="00814FE6" w:rsidRPr="00646573">
        <w:rPr>
          <w:b/>
          <w:sz w:val="22"/>
          <w:szCs w:val="22"/>
        </w:rPr>
        <w:t>4</w:t>
      </w:r>
      <w:r w:rsidRPr="00646573">
        <w:rPr>
          <w:color w:val="FF0000"/>
          <w:sz w:val="22"/>
          <w:szCs w:val="22"/>
        </w:rPr>
        <w:tab/>
      </w:r>
      <w:r w:rsidRPr="00646573">
        <w:rPr>
          <w:sz w:val="22"/>
          <w:szCs w:val="22"/>
        </w:rPr>
        <w:t>Smluvní strany prohlašují, že předmět smlouvy uvedený v odst. 2.2 je způsobilý k užívání v souladu s účelem smlouvy podle čl. 1.</w:t>
      </w:r>
    </w:p>
    <w:p w14:paraId="49564ABC" w14:textId="77777777" w:rsidR="00C34AA0" w:rsidRPr="00646573" w:rsidRDefault="00C34AA0" w:rsidP="00C34AA0">
      <w:pPr>
        <w:ind w:left="705" w:hanging="705"/>
        <w:jc w:val="both"/>
        <w:rPr>
          <w:sz w:val="22"/>
          <w:szCs w:val="22"/>
        </w:rPr>
      </w:pPr>
      <w:r w:rsidRPr="00646573">
        <w:rPr>
          <w:b/>
          <w:sz w:val="22"/>
          <w:szCs w:val="22"/>
        </w:rPr>
        <w:t>2.</w:t>
      </w:r>
      <w:r w:rsidR="00814FE6" w:rsidRPr="00646573">
        <w:rPr>
          <w:b/>
          <w:sz w:val="22"/>
          <w:szCs w:val="22"/>
        </w:rPr>
        <w:t>5</w:t>
      </w:r>
      <w:r w:rsidRPr="00646573">
        <w:rPr>
          <w:sz w:val="22"/>
          <w:szCs w:val="22"/>
        </w:rPr>
        <w:tab/>
      </w:r>
      <w:r w:rsidRPr="00646573">
        <w:rPr>
          <w:sz w:val="22"/>
          <w:szCs w:val="22"/>
        </w:rPr>
        <w:tab/>
        <w:t>Vypůjčitel bude užívat předmět smlouvy v souladu s právními předpisy ČR, pouze za účelem uvedeným v odst. 1.2 smlouvy a nedovolí (zabrání), aby byl užíván/spoluužíván jinými osobami a nedovolí ani, aby jakýmkoliv užíváním předmět smlouvy utrpěl škodu, či utrpěly škodu jiné osoby v souvislosti s užíváním předmětu smlouvy. Vypůjčitel je v užívání omezen v rozsahu právních předpisů a podle této smlouvy.</w:t>
      </w:r>
    </w:p>
    <w:p w14:paraId="0E7DF27B" w14:textId="77777777" w:rsidR="00C34AA0" w:rsidRPr="00646573" w:rsidRDefault="00C34AA0" w:rsidP="00C34AA0">
      <w:pPr>
        <w:ind w:left="705" w:hanging="705"/>
        <w:jc w:val="center"/>
        <w:rPr>
          <w:b/>
          <w:iCs/>
          <w:snapToGrid w:val="0"/>
          <w:sz w:val="22"/>
          <w:szCs w:val="22"/>
        </w:rPr>
      </w:pPr>
    </w:p>
    <w:p w14:paraId="10CC068B" w14:textId="77777777" w:rsidR="00C34AA0" w:rsidRPr="00646573" w:rsidRDefault="00C34AA0" w:rsidP="00C34AA0">
      <w:pPr>
        <w:ind w:left="705" w:hanging="705"/>
        <w:jc w:val="center"/>
        <w:rPr>
          <w:b/>
          <w:sz w:val="22"/>
          <w:szCs w:val="22"/>
        </w:rPr>
      </w:pPr>
      <w:r w:rsidRPr="00646573">
        <w:rPr>
          <w:b/>
          <w:sz w:val="22"/>
          <w:szCs w:val="22"/>
        </w:rPr>
        <w:t>Článek 3</w:t>
      </w:r>
      <w:r w:rsidR="00121B8E" w:rsidRPr="00646573">
        <w:rPr>
          <w:b/>
          <w:sz w:val="22"/>
          <w:szCs w:val="22"/>
        </w:rPr>
        <w:t xml:space="preserve"> - </w:t>
      </w:r>
      <w:r w:rsidRPr="00646573">
        <w:rPr>
          <w:b/>
          <w:sz w:val="22"/>
          <w:szCs w:val="22"/>
        </w:rPr>
        <w:t>Doba bezúplatného užívání</w:t>
      </w:r>
    </w:p>
    <w:p w14:paraId="7E23BC43" w14:textId="77777777" w:rsidR="00C34AA0" w:rsidRPr="00646573" w:rsidRDefault="00C34AA0" w:rsidP="00C34AA0">
      <w:pPr>
        <w:ind w:left="705" w:hanging="705"/>
        <w:jc w:val="both"/>
        <w:rPr>
          <w:sz w:val="22"/>
          <w:szCs w:val="22"/>
        </w:rPr>
      </w:pPr>
      <w:r w:rsidRPr="00646573">
        <w:rPr>
          <w:b/>
          <w:iCs/>
          <w:snapToGrid w:val="0"/>
          <w:sz w:val="22"/>
          <w:szCs w:val="22"/>
        </w:rPr>
        <w:t>3.1.</w:t>
      </w:r>
      <w:r w:rsidRPr="00646573">
        <w:rPr>
          <w:i/>
          <w:iCs/>
          <w:snapToGrid w:val="0"/>
          <w:sz w:val="22"/>
          <w:szCs w:val="22"/>
        </w:rPr>
        <w:tab/>
      </w:r>
      <w:r w:rsidRPr="00646573">
        <w:rPr>
          <w:sz w:val="22"/>
          <w:szCs w:val="22"/>
        </w:rPr>
        <w:t>Dobu trvání bezúplatného užívání si smluvní strany ujednávají jako dobu určitou, a to od podpisu poslední smluvní stranou do 31. 12. 202</w:t>
      </w:r>
      <w:r w:rsidR="00814FE6" w:rsidRPr="00646573">
        <w:rPr>
          <w:sz w:val="22"/>
          <w:szCs w:val="22"/>
        </w:rPr>
        <w:t>5</w:t>
      </w:r>
      <w:r w:rsidRPr="00646573">
        <w:rPr>
          <w:sz w:val="22"/>
          <w:szCs w:val="22"/>
        </w:rPr>
        <w:t>.</w:t>
      </w:r>
      <w:r w:rsidR="00B12215">
        <w:rPr>
          <w:sz w:val="22"/>
          <w:szCs w:val="22"/>
        </w:rPr>
        <w:t xml:space="preserve"> Doba bezúplatného užívání se automaticky neprodlužuje tím, že by užívání pokračovalo po dni, kdy měl užívací vztah skončit.</w:t>
      </w:r>
    </w:p>
    <w:p w14:paraId="3BFA5844" w14:textId="77777777" w:rsidR="00814FE6" w:rsidRPr="00646573" w:rsidRDefault="00C34AA0" w:rsidP="00814FE6">
      <w:pPr>
        <w:ind w:left="705" w:hanging="705"/>
        <w:jc w:val="both"/>
        <w:rPr>
          <w:sz w:val="22"/>
          <w:szCs w:val="22"/>
        </w:rPr>
      </w:pPr>
      <w:r w:rsidRPr="00646573">
        <w:rPr>
          <w:b/>
          <w:iCs/>
          <w:snapToGrid w:val="0"/>
          <w:sz w:val="22"/>
          <w:szCs w:val="22"/>
        </w:rPr>
        <w:t>3.2.</w:t>
      </w:r>
      <w:r w:rsidRPr="00646573">
        <w:rPr>
          <w:b/>
          <w:iCs/>
          <w:snapToGrid w:val="0"/>
          <w:sz w:val="22"/>
          <w:szCs w:val="22"/>
        </w:rPr>
        <w:tab/>
      </w:r>
      <w:proofErr w:type="spellStart"/>
      <w:r w:rsidR="00814FE6" w:rsidRPr="00646573">
        <w:rPr>
          <w:sz w:val="22"/>
          <w:szCs w:val="22"/>
        </w:rPr>
        <w:t>Půjčitel</w:t>
      </w:r>
      <w:proofErr w:type="spellEnd"/>
      <w:r w:rsidR="00814FE6" w:rsidRPr="00646573">
        <w:rPr>
          <w:sz w:val="22"/>
          <w:szCs w:val="22"/>
        </w:rPr>
        <w:t xml:space="preserve"> předá vypůjčiteli předmět smlouvy protokolárně. Termín předání vypůjčitel dohodne s kontaktní osobou </w:t>
      </w:r>
      <w:proofErr w:type="spellStart"/>
      <w:r w:rsidR="00814FE6" w:rsidRPr="00646573">
        <w:rPr>
          <w:sz w:val="22"/>
          <w:szCs w:val="22"/>
        </w:rPr>
        <w:t>půjčitele</w:t>
      </w:r>
      <w:proofErr w:type="spellEnd"/>
      <w:r w:rsidR="00814FE6" w:rsidRPr="00646573">
        <w:rPr>
          <w:sz w:val="22"/>
          <w:szCs w:val="22"/>
        </w:rPr>
        <w:t xml:space="preserve"> pro věci provozní. </w:t>
      </w:r>
    </w:p>
    <w:p w14:paraId="0E190159" w14:textId="77777777" w:rsidR="00C34AA0" w:rsidRPr="00646573" w:rsidRDefault="00C34AA0" w:rsidP="00C34AA0">
      <w:pPr>
        <w:ind w:left="705" w:hanging="705"/>
        <w:jc w:val="center"/>
        <w:rPr>
          <w:b/>
          <w:sz w:val="22"/>
          <w:szCs w:val="22"/>
        </w:rPr>
      </w:pPr>
    </w:p>
    <w:p w14:paraId="7055623C" w14:textId="77777777" w:rsidR="00C34AA0" w:rsidRPr="00646573" w:rsidRDefault="00C34AA0" w:rsidP="00121B8E">
      <w:pPr>
        <w:ind w:left="705" w:hanging="705"/>
        <w:jc w:val="center"/>
        <w:rPr>
          <w:b/>
          <w:sz w:val="22"/>
          <w:szCs w:val="22"/>
        </w:rPr>
      </w:pPr>
      <w:r w:rsidRPr="00646573">
        <w:rPr>
          <w:b/>
          <w:sz w:val="22"/>
          <w:szCs w:val="22"/>
        </w:rPr>
        <w:t>Článek 4</w:t>
      </w:r>
      <w:r w:rsidR="00121B8E" w:rsidRPr="00646573">
        <w:rPr>
          <w:b/>
          <w:sz w:val="22"/>
          <w:szCs w:val="22"/>
        </w:rPr>
        <w:t xml:space="preserve"> - </w:t>
      </w:r>
      <w:r w:rsidRPr="00646573">
        <w:rPr>
          <w:b/>
          <w:sz w:val="22"/>
          <w:szCs w:val="22"/>
        </w:rPr>
        <w:t>Užívání, změny, údržba a úpravy předmětu smlouvy</w:t>
      </w:r>
    </w:p>
    <w:p w14:paraId="16A68CC3" w14:textId="77777777" w:rsidR="00C34AA0" w:rsidRPr="00646573" w:rsidRDefault="00C34AA0" w:rsidP="00C34AA0">
      <w:pPr>
        <w:ind w:left="705" w:hanging="705"/>
        <w:jc w:val="both"/>
        <w:rPr>
          <w:sz w:val="22"/>
          <w:szCs w:val="22"/>
        </w:rPr>
      </w:pPr>
      <w:r w:rsidRPr="00646573">
        <w:rPr>
          <w:b/>
          <w:sz w:val="22"/>
          <w:szCs w:val="22"/>
        </w:rPr>
        <w:t>4.1</w:t>
      </w:r>
      <w:r w:rsidRPr="00646573">
        <w:rPr>
          <w:sz w:val="22"/>
          <w:szCs w:val="22"/>
        </w:rPr>
        <w:tab/>
      </w:r>
      <w:r w:rsidRPr="00646573">
        <w:rPr>
          <w:sz w:val="22"/>
          <w:szCs w:val="22"/>
        </w:rPr>
        <w:tab/>
        <w:t xml:space="preserve">Vypůjčitel je povinen užívat předmět smlouvy s péčí řádného hospodáře a jen ke sjednanému účelu. Vypůjčitel prohlašuje, že je mu ve smyslu § 2195 odst. 2 občanského zákoníku známo, jak se předmět smlouvy správně užívá, a že pokud by si v tomto ohledu nebyl jistý, před zahájením užívání se nechá poučit kontaktní osobou </w:t>
      </w:r>
      <w:proofErr w:type="spellStart"/>
      <w:r w:rsidRPr="00646573">
        <w:rPr>
          <w:sz w:val="22"/>
          <w:szCs w:val="22"/>
        </w:rPr>
        <w:t>půjčitele</w:t>
      </w:r>
      <w:proofErr w:type="spellEnd"/>
      <w:r w:rsidRPr="00646573">
        <w:rPr>
          <w:sz w:val="22"/>
          <w:szCs w:val="22"/>
        </w:rPr>
        <w:t xml:space="preserve"> pro věci provozní.</w:t>
      </w:r>
    </w:p>
    <w:p w14:paraId="0E72DD26" w14:textId="77777777" w:rsidR="00C34AA0" w:rsidRPr="00646573" w:rsidRDefault="00C34AA0" w:rsidP="00C34AA0">
      <w:pPr>
        <w:ind w:left="705" w:hanging="705"/>
        <w:jc w:val="both"/>
        <w:rPr>
          <w:sz w:val="22"/>
          <w:szCs w:val="22"/>
        </w:rPr>
      </w:pPr>
      <w:r w:rsidRPr="00646573">
        <w:rPr>
          <w:b/>
          <w:sz w:val="22"/>
          <w:szCs w:val="22"/>
        </w:rPr>
        <w:t>4.2</w:t>
      </w:r>
      <w:r w:rsidRPr="00646573">
        <w:rPr>
          <w:sz w:val="22"/>
          <w:szCs w:val="22"/>
        </w:rPr>
        <w:tab/>
      </w:r>
      <w:r w:rsidRPr="00646573">
        <w:rPr>
          <w:sz w:val="22"/>
          <w:szCs w:val="22"/>
        </w:rPr>
        <w:tab/>
        <w:t xml:space="preserve">Vypůjčitel není oprávněn vyjma zhotovitele díla přenechat předmět smlouvy nebo jeho jednotlivé části do užívání třetí osobě bez předchozího písemného souhlasu </w:t>
      </w:r>
      <w:proofErr w:type="spellStart"/>
      <w:r w:rsidRPr="00646573">
        <w:rPr>
          <w:sz w:val="22"/>
          <w:szCs w:val="22"/>
        </w:rPr>
        <w:t>půjčitele</w:t>
      </w:r>
      <w:proofErr w:type="spellEnd"/>
      <w:r w:rsidRPr="00646573">
        <w:rPr>
          <w:sz w:val="22"/>
          <w:szCs w:val="22"/>
        </w:rPr>
        <w:t>.</w:t>
      </w:r>
    </w:p>
    <w:p w14:paraId="679AB925" w14:textId="77777777" w:rsidR="00C34AA0" w:rsidRPr="00646573" w:rsidRDefault="00C34AA0" w:rsidP="00C34AA0">
      <w:pPr>
        <w:ind w:left="705" w:hanging="705"/>
        <w:jc w:val="both"/>
        <w:rPr>
          <w:sz w:val="22"/>
          <w:szCs w:val="22"/>
        </w:rPr>
      </w:pPr>
      <w:r w:rsidRPr="00646573">
        <w:rPr>
          <w:b/>
          <w:sz w:val="22"/>
          <w:szCs w:val="22"/>
        </w:rPr>
        <w:t>4.3</w:t>
      </w:r>
      <w:r w:rsidRPr="00646573">
        <w:rPr>
          <w:sz w:val="22"/>
          <w:szCs w:val="22"/>
        </w:rPr>
        <w:tab/>
      </w:r>
      <w:r w:rsidRPr="00646573">
        <w:rPr>
          <w:sz w:val="22"/>
          <w:szCs w:val="22"/>
        </w:rPr>
        <w:tab/>
        <w:t>Vypůjčitel je povinen při užívání předmětu smlouvy dodržovat právní předpisy a další platné normy v oblasti bezpečnosti a ochrany zdraví při práci, dodržovat předpisy v oblasti hygieny, ochrany životního prostředí, odpadového hospodářství, požární ochrany a umožnit vstup vojenského požárního dozoru. Odpovídá za všechny případné škody vzniklé v důsledku porušení této jeho povinnosti.</w:t>
      </w:r>
    </w:p>
    <w:p w14:paraId="35BD9F14" w14:textId="0E71DF90" w:rsidR="00C34AA0" w:rsidRPr="00646573" w:rsidRDefault="00C34AA0" w:rsidP="00C34AA0">
      <w:pPr>
        <w:ind w:left="705" w:hanging="705"/>
        <w:jc w:val="both"/>
        <w:rPr>
          <w:sz w:val="22"/>
          <w:szCs w:val="22"/>
        </w:rPr>
      </w:pPr>
      <w:r w:rsidRPr="00646573">
        <w:rPr>
          <w:b/>
          <w:sz w:val="22"/>
          <w:szCs w:val="22"/>
        </w:rPr>
        <w:t>4.4</w:t>
      </w:r>
      <w:r w:rsidRPr="00646573">
        <w:rPr>
          <w:sz w:val="22"/>
          <w:szCs w:val="22"/>
        </w:rPr>
        <w:tab/>
      </w:r>
      <w:r w:rsidRPr="00646573">
        <w:rPr>
          <w:sz w:val="22"/>
          <w:szCs w:val="22"/>
        </w:rPr>
        <w:tab/>
      </w:r>
      <w:proofErr w:type="spellStart"/>
      <w:r w:rsidRPr="00646573">
        <w:rPr>
          <w:sz w:val="22"/>
          <w:szCs w:val="22"/>
        </w:rPr>
        <w:t>Půjčitel</w:t>
      </w:r>
      <w:proofErr w:type="spellEnd"/>
      <w:r w:rsidRPr="00646573">
        <w:rPr>
          <w:sz w:val="22"/>
          <w:szCs w:val="22"/>
        </w:rPr>
        <w:t xml:space="preserve"> je oprávněn provádět kontroly předmětu smlouvy za účelem ověření, zda vypůjčitel předmět smlouvy užívá řádným způsobem a v souladu s touto smlouvou.</w:t>
      </w:r>
      <w:r w:rsidR="00121B8E" w:rsidRPr="00646573">
        <w:rPr>
          <w:sz w:val="22"/>
          <w:szCs w:val="22"/>
        </w:rPr>
        <w:t xml:space="preserve"> </w:t>
      </w:r>
    </w:p>
    <w:p w14:paraId="468C858D" w14:textId="77777777" w:rsidR="00C34AA0" w:rsidRPr="00646573" w:rsidRDefault="00C34AA0" w:rsidP="00C34AA0">
      <w:pPr>
        <w:ind w:left="705" w:hanging="705"/>
        <w:jc w:val="both"/>
        <w:rPr>
          <w:sz w:val="22"/>
          <w:szCs w:val="22"/>
        </w:rPr>
      </w:pPr>
      <w:r w:rsidRPr="00646573">
        <w:rPr>
          <w:b/>
          <w:sz w:val="22"/>
          <w:szCs w:val="22"/>
        </w:rPr>
        <w:t>4.5</w:t>
      </w:r>
      <w:r w:rsidRPr="00646573">
        <w:rPr>
          <w:sz w:val="22"/>
          <w:szCs w:val="22"/>
        </w:rPr>
        <w:tab/>
      </w:r>
      <w:r w:rsidRPr="00646573">
        <w:rPr>
          <w:sz w:val="22"/>
          <w:szCs w:val="22"/>
        </w:rPr>
        <w:tab/>
        <w:t xml:space="preserve">Vypůjčitel je povinen zdržet se provádění jakékoliv změny nebo úpravy předmětu smlouvy a jeho součástí či příslušenství, pokud neobdrží předchozí písemný souhlas </w:t>
      </w:r>
      <w:proofErr w:type="spellStart"/>
      <w:r w:rsidRPr="00646573">
        <w:rPr>
          <w:sz w:val="22"/>
          <w:szCs w:val="22"/>
        </w:rPr>
        <w:t>půjčitele</w:t>
      </w:r>
      <w:proofErr w:type="spellEnd"/>
      <w:r w:rsidRPr="00646573">
        <w:rPr>
          <w:sz w:val="22"/>
          <w:szCs w:val="22"/>
        </w:rPr>
        <w:t>.</w:t>
      </w:r>
    </w:p>
    <w:p w14:paraId="17EC5069" w14:textId="77777777" w:rsidR="00C34AA0" w:rsidRPr="00646573" w:rsidRDefault="00C34AA0" w:rsidP="00C34AA0">
      <w:pPr>
        <w:ind w:left="705" w:hanging="705"/>
        <w:jc w:val="both"/>
        <w:rPr>
          <w:sz w:val="22"/>
          <w:szCs w:val="22"/>
        </w:rPr>
      </w:pPr>
      <w:r w:rsidRPr="00646573">
        <w:rPr>
          <w:b/>
          <w:sz w:val="22"/>
          <w:szCs w:val="22"/>
        </w:rPr>
        <w:t>4.6</w:t>
      </w:r>
      <w:r w:rsidRPr="00646573">
        <w:rPr>
          <w:sz w:val="22"/>
          <w:szCs w:val="22"/>
        </w:rPr>
        <w:tab/>
      </w:r>
      <w:r w:rsidRPr="00646573">
        <w:rPr>
          <w:sz w:val="22"/>
          <w:szCs w:val="22"/>
        </w:rPr>
        <w:tab/>
        <w:t xml:space="preserve">Pokud vypůjčitel s předchozím písemným souhlasem </w:t>
      </w:r>
      <w:proofErr w:type="spellStart"/>
      <w:r w:rsidRPr="00646573">
        <w:rPr>
          <w:sz w:val="22"/>
          <w:szCs w:val="22"/>
        </w:rPr>
        <w:t>půjčitele</w:t>
      </w:r>
      <w:proofErr w:type="spellEnd"/>
      <w:r w:rsidRPr="00646573">
        <w:rPr>
          <w:sz w:val="22"/>
          <w:szCs w:val="22"/>
        </w:rPr>
        <w:t xml:space="preserve"> provede změny či úpravy na předmětu smlouvy, nemá po ukončení smlouvy právo požadovat od </w:t>
      </w:r>
      <w:proofErr w:type="spellStart"/>
      <w:r w:rsidRPr="00646573">
        <w:rPr>
          <w:sz w:val="22"/>
          <w:szCs w:val="22"/>
        </w:rPr>
        <w:t>půjčitele</w:t>
      </w:r>
      <w:proofErr w:type="spellEnd"/>
      <w:r w:rsidRPr="00646573">
        <w:rPr>
          <w:sz w:val="22"/>
          <w:szCs w:val="22"/>
        </w:rPr>
        <w:t xml:space="preserve"> jejich kompenzaci a je povinen je odstranit, pokud se s </w:t>
      </w:r>
      <w:proofErr w:type="spellStart"/>
      <w:r w:rsidRPr="00646573">
        <w:rPr>
          <w:sz w:val="22"/>
          <w:szCs w:val="22"/>
        </w:rPr>
        <w:t>půjčitelem</w:t>
      </w:r>
      <w:proofErr w:type="spellEnd"/>
      <w:r w:rsidRPr="00646573">
        <w:rPr>
          <w:sz w:val="22"/>
          <w:szCs w:val="22"/>
        </w:rPr>
        <w:t xml:space="preserve"> nedohodne jinak.</w:t>
      </w:r>
    </w:p>
    <w:p w14:paraId="5FD58BFB" w14:textId="77777777" w:rsidR="00C34AA0" w:rsidRPr="00646573" w:rsidRDefault="00C34AA0" w:rsidP="00C34AA0">
      <w:pPr>
        <w:ind w:left="705" w:hanging="705"/>
        <w:jc w:val="both"/>
        <w:rPr>
          <w:sz w:val="22"/>
          <w:szCs w:val="22"/>
        </w:rPr>
      </w:pPr>
      <w:r w:rsidRPr="00646573">
        <w:rPr>
          <w:b/>
          <w:sz w:val="22"/>
          <w:szCs w:val="22"/>
        </w:rPr>
        <w:t>4.7</w:t>
      </w:r>
      <w:r w:rsidRPr="00646573">
        <w:rPr>
          <w:sz w:val="22"/>
          <w:szCs w:val="22"/>
        </w:rPr>
        <w:tab/>
      </w:r>
      <w:r w:rsidRPr="00646573">
        <w:rPr>
          <w:sz w:val="22"/>
          <w:szCs w:val="22"/>
        </w:rPr>
        <w:tab/>
      </w:r>
      <w:proofErr w:type="spellStart"/>
      <w:r w:rsidRPr="00646573">
        <w:rPr>
          <w:sz w:val="22"/>
          <w:szCs w:val="22"/>
        </w:rPr>
        <w:t>Půjčitel</w:t>
      </w:r>
      <w:proofErr w:type="spellEnd"/>
      <w:r w:rsidRPr="00646573">
        <w:rPr>
          <w:sz w:val="22"/>
          <w:szCs w:val="22"/>
        </w:rPr>
        <w:t xml:space="preserve"> je povinen přenechat vypůjčiteli předmět smlouvy tak, aby ho mohl užívat ke sjednanému účelu užívání.</w:t>
      </w:r>
    </w:p>
    <w:p w14:paraId="1E681319" w14:textId="77777777" w:rsidR="00C34AA0" w:rsidRDefault="00C34AA0" w:rsidP="00C34AA0">
      <w:pPr>
        <w:ind w:left="705" w:hanging="705"/>
        <w:jc w:val="both"/>
        <w:rPr>
          <w:sz w:val="22"/>
          <w:szCs w:val="22"/>
        </w:rPr>
      </w:pPr>
      <w:r w:rsidRPr="00646573">
        <w:rPr>
          <w:b/>
          <w:sz w:val="22"/>
          <w:szCs w:val="22"/>
        </w:rPr>
        <w:t>4.8</w:t>
      </w:r>
      <w:r w:rsidRPr="00646573">
        <w:rPr>
          <w:sz w:val="22"/>
          <w:szCs w:val="22"/>
        </w:rPr>
        <w:tab/>
      </w:r>
      <w:r w:rsidRPr="00646573">
        <w:rPr>
          <w:sz w:val="22"/>
          <w:szCs w:val="22"/>
        </w:rPr>
        <w:tab/>
      </w:r>
      <w:proofErr w:type="spellStart"/>
      <w:r w:rsidR="00121B8E" w:rsidRPr="00646573">
        <w:rPr>
          <w:sz w:val="22"/>
          <w:szCs w:val="22"/>
        </w:rPr>
        <w:t>P</w:t>
      </w:r>
      <w:r w:rsidRPr="00646573">
        <w:rPr>
          <w:sz w:val="22"/>
          <w:szCs w:val="22"/>
        </w:rPr>
        <w:t>ůjčitel</w:t>
      </w:r>
      <w:proofErr w:type="spellEnd"/>
      <w:r w:rsidRPr="00646573">
        <w:rPr>
          <w:sz w:val="22"/>
          <w:szCs w:val="22"/>
        </w:rPr>
        <w:t xml:space="preserve"> se zavazuje zajistit vypůjčiteli nerušené užívání předmětu smlouvy po sjednanou dobu smlouvy.</w:t>
      </w:r>
    </w:p>
    <w:p w14:paraId="19B163AD" w14:textId="0A3E309D" w:rsidR="002401B1" w:rsidRPr="00646573" w:rsidRDefault="002401B1" w:rsidP="002401B1">
      <w:pPr>
        <w:ind w:left="705" w:hanging="705"/>
        <w:jc w:val="both"/>
        <w:rPr>
          <w:sz w:val="22"/>
          <w:szCs w:val="22"/>
        </w:rPr>
      </w:pPr>
      <w:r>
        <w:rPr>
          <w:b/>
          <w:sz w:val="22"/>
          <w:szCs w:val="22"/>
        </w:rPr>
        <w:lastRenderedPageBreak/>
        <w:t>4.9</w:t>
      </w:r>
      <w:r w:rsidR="00006368">
        <w:rPr>
          <w:sz w:val="22"/>
          <w:szCs w:val="22"/>
        </w:rPr>
        <w:tab/>
      </w:r>
      <w:r w:rsidR="00006368">
        <w:rPr>
          <w:sz w:val="22"/>
          <w:szCs w:val="22"/>
        </w:rPr>
        <w:tab/>
        <w:t>Vyp</w:t>
      </w:r>
      <w:r w:rsidRPr="00646573">
        <w:rPr>
          <w:sz w:val="22"/>
          <w:szCs w:val="22"/>
        </w:rPr>
        <w:t xml:space="preserve">ůjčitel </w:t>
      </w:r>
      <w:r>
        <w:rPr>
          <w:sz w:val="22"/>
          <w:szCs w:val="22"/>
        </w:rPr>
        <w:t>j</w:t>
      </w:r>
      <w:r w:rsidRPr="00646573">
        <w:rPr>
          <w:sz w:val="22"/>
          <w:szCs w:val="22"/>
        </w:rPr>
        <w:t xml:space="preserve">e </w:t>
      </w:r>
      <w:r>
        <w:rPr>
          <w:sz w:val="22"/>
          <w:szCs w:val="22"/>
        </w:rPr>
        <w:t xml:space="preserve">povinen předmět smlouvy vhodným způsobem oplotit. </w:t>
      </w:r>
    </w:p>
    <w:p w14:paraId="4549A329" w14:textId="77777777" w:rsidR="002401B1" w:rsidRPr="00646573" w:rsidRDefault="002401B1" w:rsidP="00C34AA0">
      <w:pPr>
        <w:ind w:left="705" w:hanging="705"/>
        <w:jc w:val="both"/>
        <w:rPr>
          <w:sz w:val="22"/>
          <w:szCs w:val="22"/>
        </w:rPr>
      </w:pPr>
    </w:p>
    <w:p w14:paraId="26B6FEC5" w14:textId="77777777" w:rsidR="00646573" w:rsidRPr="00646573" w:rsidRDefault="00646573" w:rsidP="00646573">
      <w:pPr>
        <w:ind w:left="705" w:hanging="705"/>
        <w:jc w:val="center"/>
        <w:rPr>
          <w:b/>
          <w:sz w:val="22"/>
          <w:szCs w:val="22"/>
        </w:rPr>
      </w:pPr>
      <w:r w:rsidRPr="00646573">
        <w:rPr>
          <w:b/>
          <w:sz w:val="22"/>
          <w:szCs w:val="22"/>
        </w:rPr>
        <w:t>Článek 5 – Úprava provozu na veřejné nepřístupné účelové komunikaci</w:t>
      </w:r>
    </w:p>
    <w:p w14:paraId="55588842" w14:textId="4F32B8F0" w:rsidR="002B5CDE" w:rsidRDefault="00646573" w:rsidP="002B5CDE">
      <w:pPr>
        <w:ind w:left="705" w:hanging="705"/>
        <w:jc w:val="both"/>
        <w:rPr>
          <w:rFonts w:eastAsiaTheme="minorHAnsi"/>
          <w:sz w:val="22"/>
          <w:szCs w:val="22"/>
          <w:lang w:eastAsia="en-US"/>
        </w:rPr>
      </w:pPr>
      <w:r w:rsidRPr="00646573">
        <w:rPr>
          <w:b/>
          <w:sz w:val="22"/>
          <w:szCs w:val="22"/>
        </w:rPr>
        <w:t>5.1</w:t>
      </w:r>
      <w:r w:rsidRPr="00646573">
        <w:rPr>
          <w:sz w:val="22"/>
          <w:szCs w:val="22"/>
        </w:rPr>
        <w:tab/>
      </w:r>
      <w:r w:rsidRPr="002B5CDE">
        <w:rPr>
          <w:sz w:val="22"/>
          <w:szCs w:val="22"/>
        </w:rPr>
        <w:tab/>
      </w:r>
      <w:r w:rsidR="00E160C1" w:rsidRPr="002B5CDE">
        <w:rPr>
          <w:sz w:val="22"/>
          <w:szCs w:val="22"/>
        </w:rPr>
        <w:t>Vybudováním staveniště na předmětu smlouvy dojde k </w:t>
      </w:r>
      <w:r w:rsidR="00E160C1" w:rsidRPr="002B5CDE">
        <w:rPr>
          <w:rFonts w:eastAsiaTheme="minorHAnsi"/>
          <w:sz w:val="22"/>
          <w:szCs w:val="22"/>
          <w:lang w:eastAsia="en-US"/>
        </w:rPr>
        <w:t>uzávěře veřejně</w:t>
      </w:r>
      <w:r w:rsidR="002B5CDE" w:rsidRPr="002B5CDE">
        <w:rPr>
          <w:rFonts w:eastAsiaTheme="minorHAnsi"/>
          <w:sz w:val="22"/>
          <w:szCs w:val="22"/>
          <w:lang w:eastAsia="en-US"/>
        </w:rPr>
        <w:t xml:space="preserve"> nepřís</w:t>
      </w:r>
      <w:r w:rsidR="00E160C1" w:rsidRPr="002B5CDE">
        <w:rPr>
          <w:rFonts w:eastAsiaTheme="minorHAnsi"/>
          <w:sz w:val="22"/>
          <w:szCs w:val="22"/>
          <w:lang w:eastAsia="en-US"/>
        </w:rPr>
        <w:t>tupné účelové komunikace</w:t>
      </w:r>
      <w:r w:rsidR="007256DF">
        <w:rPr>
          <w:rFonts w:eastAsiaTheme="minorHAnsi"/>
          <w:sz w:val="22"/>
          <w:szCs w:val="22"/>
          <w:lang w:eastAsia="en-US"/>
        </w:rPr>
        <w:t xml:space="preserve"> </w:t>
      </w:r>
      <w:r w:rsidR="00E160C1" w:rsidRPr="002B5CDE">
        <w:rPr>
          <w:rFonts w:eastAsiaTheme="minorHAnsi"/>
          <w:sz w:val="22"/>
          <w:szCs w:val="22"/>
          <w:lang w:eastAsia="en-US"/>
        </w:rPr>
        <w:t xml:space="preserve">v objektu kasáren </w:t>
      </w:r>
      <w:r w:rsidR="00021E97">
        <w:rPr>
          <w:rFonts w:eastAsiaTheme="minorHAnsi"/>
          <w:sz w:val="22"/>
          <w:szCs w:val="22"/>
          <w:lang w:eastAsia="en-US"/>
        </w:rPr>
        <w:t>XXX</w:t>
      </w:r>
      <w:r w:rsidR="00E160C1" w:rsidRPr="002B5CDE">
        <w:rPr>
          <w:rFonts w:eastAsiaTheme="minorHAnsi"/>
          <w:sz w:val="22"/>
          <w:szCs w:val="22"/>
          <w:lang w:eastAsia="en-US"/>
        </w:rPr>
        <w:t xml:space="preserve"> Tábor</w:t>
      </w:r>
      <w:r w:rsidR="007256DF" w:rsidRPr="002B5CDE">
        <w:rPr>
          <w:rFonts w:eastAsiaTheme="minorHAnsi"/>
          <w:sz w:val="22"/>
          <w:szCs w:val="22"/>
          <w:lang w:eastAsia="en-US"/>
        </w:rPr>
        <w:t xml:space="preserve">, a to v celé </w:t>
      </w:r>
      <w:r w:rsidR="007256DF">
        <w:rPr>
          <w:rFonts w:eastAsiaTheme="minorHAnsi"/>
          <w:sz w:val="22"/>
          <w:szCs w:val="22"/>
          <w:lang w:eastAsia="en-US"/>
        </w:rPr>
        <w:t>její šíři</w:t>
      </w:r>
      <w:r w:rsidR="00E160C1" w:rsidRPr="002B5CDE">
        <w:rPr>
          <w:rFonts w:eastAsiaTheme="minorHAnsi"/>
          <w:sz w:val="22"/>
          <w:szCs w:val="22"/>
          <w:lang w:eastAsia="en-US"/>
        </w:rPr>
        <w:t>. Tato komunikace</w:t>
      </w:r>
      <w:r w:rsidR="002B5CDE" w:rsidRPr="002B5CDE">
        <w:rPr>
          <w:rFonts w:eastAsiaTheme="minorHAnsi"/>
          <w:sz w:val="22"/>
          <w:szCs w:val="22"/>
          <w:lang w:eastAsia="en-US"/>
        </w:rPr>
        <w:t xml:space="preserve"> </w:t>
      </w:r>
      <w:r w:rsidR="00E160C1" w:rsidRPr="002B5CDE">
        <w:rPr>
          <w:rFonts w:eastAsiaTheme="minorHAnsi"/>
          <w:sz w:val="22"/>
          <w:szCs w:val="22"/>
          <w:lang w:eastAsia="en-US"/>
        </w:rPr>
        <w:t xml:space="preserve">je hlavní přístupovou komunikací do prostoru parku techniky z </w:t>
      </w:r>
      <w:proofErr w:type="spellStart"/>
      <w:r w:rsidR="00E160C1" w:rsidRPr="002B5CDE">
        <w:rPr>
          <w:rFonts w:eastAsiaTheme="minorHAnsi"/>
          <w:sz w:val="22"/>
          <w:szCs w:val="22"/>
          <w:lang w:eastAsia="en-US"/>
        </w:rPr>
        <w:t>ul.</w:t>
      </w:r>
      <w:r w:rsidR="00021E97">
        <w:rPr>
          <w:rFonts w:eastAsiaTheme="minorHAnsi"/>
          <w:sz w:val="22"/>
          <w:szCs w:val="22"/>
          <w:lang w:eastAsia="en-US"/>
        </w:rPr>
        <w:t>XXX</w:t>
      </w:r>
      <w:proofErr w:type="spellEnd"/>
      <w:r w:rsidR="00E160C1" w:rsidRPr="002B5CDE">
        <w:rPr>
          <w:rFonts w:eastAsiaTheme="minorHAnsi"/>
          <w:sz w:val="22"/>
          <w:szCs w:val="22"/>
          <w:lang w:eastAsia="en-US"/>
        </w:rPr>
        <w:t xml:space="preserve"> přes hlavní vjezd do</w:t>
      </w:r>
      <w:r w:rsidR="002B5CDE" w:rsidRPr="002B5CDE">
        <w:rPr>
          <w:rFonts w:eastAsiaTheme="minorHAnsi"/>
          <w:sz w:val="22"/>
          <w:szCs w:val="22"/>
          <w:lang w:eastAsia="en-US"/>
        </w:rPr>
        <w:t xml:space="preserve"> </w:t>
      </w:r>
      <w:r w:rsidR="00E160C1" w:rsidRPr="002B5CDE">
        <w:rPr>
          <w:rFonts w:eastAsiaTheme="minorHAnsi"/>
          <w:sz w:val="22"/>
          <w:szCs w:val="22"/>
          <w:lang w:eastAsia="en-US"/>
        </w:rPr>
        <w:t>objektu.</w:t>
      </w:r>
      <w:r w:rsidR="002B5CDE" w:rsidRPr="002B5CDE">
        <w:rPr>
          <w:rFonts w:eastAsiaTheme="minorHAnsi"/>
          <w:sz w:val="22"/>
          <w:szCs w:val="22"/>
          <w:lang w:eastAsia="en-US"/>
        </w:rPr>
        <w:t xml:space="preserve"> V souladu se stanoviskem Vojenské policie – Velitelství vojenské policie </w:t>
      </w:r>
      <w:r w:rsidR="00021E97">
        <w:rPr>
          <w:rFonts w:eastAsiaTheme="minorHAnsi"/>
          <w:sz w:val="22"/>
          <w:szCs w:val="22"/>
          <w:lang w:eastAsia="en-US"/>
        </w:rPr>
        <w:t>XXX</w:t>
      </w:r>
      <w:r w:rsidR="002B5CDE" w:rsidRPr="002B5CDE">
        <w:rPr>
          <w:rFonts w:eastAsiaTheme="minorHAnsi"/>
          <w:sz w:val="22"/>
          <w:szCs w:val="22"/>
          <w:lang w:eastAsia="en-US"/>
        </w:rPr>
        <w:t xml:space="preserve"> – </w:t>
      </w:r>
      <w:r w:rsidR="007256DF">
        <w:rPr>
          <w:rFonts w:eastAsiaTheme="minorHAnsi"/>
          <w:sz w:val="22"/>
          <w:szCs w:val="22"/>
          <w:lang w:eastAsia="en-US"/>
        </w:rPr>
        <w:t xml:space="preserve">je proto </w:t>
      </w:r>
      <w:r w:rsidR="002B5CDE" w:rsidRPr="002B5CDE">
        <w:rPr>
          <w:rFonts w:eastAsiaTheme="minorHAnsi"/>
          <w:sz w:val="22"/>
          <w:szCs w:val="22"/>
          <w:lang w:eastAsia="en-US"/>
        </w:rPr>
        <w:t>vypůjčitel povinen</w:t>
      </w:r>
      <w:r w:rsidR="007256DF">
        <w:rPr>
          <w:rFonts w:eastAsiaTheme="minorHAnsi"/>
          <w:sz w:val="22"/>
          <w:szCs w:val="22"/>
          <w:lang w:eastAsia="en-US"/>
        </w:rPr>
        <w:t xml:space="preserve"> zajisti následující</w:t>
      </w:r>
      <w:r w:rsidR="002B5CDE" w:rsidRPr="002B5CDE">
        <w:rPr>
          <w:rFonts w:eastAsiaTheme="minorHAnsi"/>
          <w:sz w:val="22"/>
          <w:szCs w:val="22"/>
          <w:lang w:eastAsia="en-US"/>
        </w:rPr>
        <w:t>:</w:t>
      </w:r>
    </w:p>
    <w:p w14:paraId="40702AC3" w14:textId="77777777" w:rsidR="007256DF" w:rsidRPr="002B5CDE" w:rsidRDefault="007256DF" w:rsidP="002B5CDE">
      <w:pPr>
        <w:ind w:left="705" w:hanging="705"/>
        <w:jc w:val="both"/>
        <w:rPr>
          <w:rFonts w:eastAsiaTheme="minorHAnsi"/>
          <w:sz w:val="22"/>
          <w:szCs w:val="22"/>
          <w:lang w:eastAsia="en-US"/>
        </w:rPr>
      </w:pPr>
    </w:p>
    <w:p w14:paraId="2A254C10" w14:textId="77777777" w:rsidR="002B5CDE" w:rsidRPr="002B5CDE" w:rsidRDefault="002B5CDE" w:rsidP="002B5CDE">
      <w:pPr>
        <w:ind w:left="705"/>
        <w:jc w:val="both"/>
        <w:rPr>
          <w:rFonts w:eastAsiaTheme="minorHAnsi"/>
          <w:sz w:val="22"/>
          <w:szCs w:val="22"/>
          <w:lang w:eastAsia="en-US"/>
        </w:rPr>
      </w:pPr>
      <w:r w:rsidRPr="002B5CDE">
        <w:rPr>
          <w:sz w:val="22"/>
          <w:szCs w:val="22"/>
        </w:rPr>
        <w:t>•</w:t>
      </w:r>
      <w:r w:rsidR="00E160C1" w:rsidRPr="002B5CDE">
        <w:rPr>
          <w:rFonts w:eastAsiaTheme="minorHAnsi"/>
          <w:sz w:val="22"/>
          <w:szCs w:val="22"/>
          <w:lang w:eastAsia="en-US"/>
        </w:rPr>
        <w:t xml:space="preserve"> P</w:t>
      </w:r>
      <w:r w:rsidR="007256DF">
        <w:rPr>
          <w:rFonts w:eastAsiaTheme="minorHAnsi"/>
          <w:sz w:val="22"/>
          <w:szCs w:val="22"/>
          <w:lang w:eastAsia="en-US"/>
        </w:rPr>
        <w:t xml:space="preserve">ředmět smlouvy </w:t>
      </w:r>
      <w:r w:rsidR="00E160C1" w:rsidRPr="002B5CDE">
        <w:rPr>
          <w:rFonts w:eastAsiaTheme="minorHAnsi"/>
          <w:sz w:val="22"/>
          <w:szCs w:val="22"/>
          <w:lang w:eastAsia="en-US"/>
        </w:rPr>
        <w:t xml:space="preserve">musí </w:t>
      </w:r>
      <w:r w:rsidRPr="002B5CDE">
        <w:rPr>
          <w:rFonts w:eastAsiaTheme="minorHAnsi"/>
          <w:sz w:val="22"/>
          <w:szCs w:val="22"/>
          <w:lang w:eastAsia="en-US"/>
        </w:rPr>
        <w:t>b</w:t>
      </w:r>
      <w:r w:rsidR="00E160C1" w:rsidRPr="002B5CDE">
        <w:rPr>
          <w:rFonts w:eastAsiaTheme="minorHAnsi"/>
          <w:sz w:val="22"/>
          <w:szCs w:val="22"/>
          <w:lang w:eastAsia="en-US"/>
        </w:rPr>
        <w:t>ýt označen v souladu s Technickými podmínkami 66 „Zásady</w:t>
      </w:r>
      <w:r w:rsidRPr="002B5CDE">
        <w:rPr>
          <w:rFonts w:eastAsiaTheme="minorHAnsi"/>
          <w:sz w:val="22"/>
          <w:szCs w:val="22"/>
          <w:lang w:eastAsia="en-US"/>
        </w:rPr>
        <w:t xml:space="preserve"> </w:t>
      </w:r>
      <w:r w:rsidR="00E160C1" w:rsidRPr="002B5CDE">
        <w:rPr>
          <w:rFonts w:eastAsiaTheme="minorHAnsi"/>
          <w:sz w:val="22"/>
          <w:szCs w:val="22"/>
          <w:lang w:eastAsia="en-US"/>
        </w:rPr>
        <w:t>pro označování pracovních míst na pozemních komunikacích“ (Schéma B/ 15 Standardní pracovní</w:t>
      </w:r>
      <w:r w:rsidRPr="002B5CDE">
        <w:rPr>
          <w:rFonts w:eastAsiaTheme="minorHAnsi"/>
          <w:sz w:val="22"/>
          <w:szCs w:val="22"/>
          <w:lang w:eastAsia="en-US"/>
        </w:rPr>
        <w:t xml:space="preserve"> </w:t>
      </w:r>
      <w:r w:rsidR="00E160C1" w:rsidRPr="002B5CDE">
        <w:rPr>
          <w:rFonts w:eastAsiaTheme="minorHAnsi"/>
          <w:sz w:val="22"/>
          <w:szCs w:val="22"/>
          <w:lang w:eastAsia="en-US"/>
        </w:rPr>
        <w:t>místo. Uzavírka pozemní komunikace s objížďkou.)</w:t>
      </w:r>
      <w:r w:rsidR="007256DF">
        <w:rPr>
          <w:rFonts w:eastAsiaTheme="minorHAnsi"/>
          <w:sz w:val="22"/>
          <w:szCs w:val="22"/>
          <w:lang w:eastAsia="en-US"/>
        </w:rPr>
        <w:t>,</w:t>
      </w:r>
      <w:r w:rsidR="00E160C1" w:rsidRPr="002B5CDE">
        <w:rPr>
          <w:rFonts w:eastAsiaTheme="minorHAnsi"/>
          <w:sz w:val="22"/>
          <w:szCs w:val="22"/>
          <w:lang w:eastAsia="en-US"/>
        </w:rPr>
        <w:t xml:space="preserve"> a to přiměřeně. </w:t>
      </w:r>
    </w:p>
    <w:p w14:paraId="73E3D7C1" w14:textId="77777777" w:rsidR="002B5CDE" w:rsidRPr="002B5CDE" w:rsidRDefault="002B5CDE" w:rsidP="002B5CDE">
      <w:pPr>
        <w:ind w:left="705"/>
        <w:jc w:val="both"/>
        <w:rPr>
          <w:rFonts w:eastAsiaTheme="minorHAnsi"/>
          <w:sz w:val="22"/>
          <w:szCs w:val="22"/>
          <w:lang w:eastAsia="en-US"/>
        </w:rPr>
      </w:pPr>
      <w:r w:rsidRPr="002B5CDE">
        <w:rPr>
          <w:sz w:val="22"/>
          <w:szCs w:val="22"/>
        </w:rPr>
        <w:t xml:space="preserve">• </w:t>
      </w:r>
      <w:r w:rsidR="00E160C1" w:rsidRPr="002B5CDE">
        <w:rPr>
          <w:rFonts w:eastAsiaTheme="minorHAnsi"/>
          <w:sz w:val="22"/>
          <w:szCs w:val="22"/>
          <w:lang w:eastAsia="en-US"/>
        </w:rPr>
        <w:t>Příčná uzavírka bude na</w:t>
      </w:r>
      <w:r w:rsidRPr="002B5CDE">
        <w:rPr>
          <w:rFonts w:eastAsiaTheme="minorHAnsi"/>
          <w:sz w:val="22"/>
          <w:szCs w:val="22"/>
          <w:lang w:eastAsia="en-US"/>
        </w:rPr>
        <w:t xml:space="preserve"> </w:t>
      </w:r>
      <w:r w:rsidR="00E160C1" w:rsidRPr="002B5CDE">
        <w:rPr>
          <w:rFonts w:eastAsiaTheme="minorHAnsi"/>
          <w:sz w:val="22"/>
          <w:szCs w:val="22"/>
          <w:lang w:eastAsia="en-US"/>
        </w:rPr>
        <w:t>komunikaci označena z obou směrů dopravním zařízením Z 2 (Zábrana pro označení uzavírky) spolu</w:t>
      </w:r>
      <w:r w:rsidRPr="002B5CDE">
        <w:rPr>
          <w:rFonts w:eastAsiaTheme="minorHAnsi"/>
          <w:sz w:val="22"/>
          <w:szCs w:val="22"/>
          <w:lang w:eastAsia="en-US"/>
        </w:rPr>
        <w:t xml:space="preserve"> </w:t>
      </w:r>
      <w:r w:rsidR="00E160C1" w:rsidRPr="002B5CDE">
        <w:rPr>
          <w:rFonts w:eastAsiaTheme="minorHAnsi"/>
          <w:sz w:val="22"/>
          <w:szCs w:val="22"/>
          <w:lang w:eastAsia="en-US"/>
        </w:rPr>
        <w:t>s dopravní značkou B 1 (Zákaz vjezdu všech vozidel v obou směrech)</w:t>
      </w:r>
      <w:r w:rsidR="007256DF">
        <w:rPr>
          <w:rFonts w:eastAsiaTheme="minorHAnsi"/>
          <w:sz w:val="22"/>
          <w:szCs w:val="22"/>
          <w:lang w:eastAsia="en-US"/>
        </w:rPr>
        <w:t>; v</w:t>
      </w:r>
      <w:r w:rsidR="00E160C1" w:rsidRPr="002B5CDE">
        <w:rPr>
          <w:rFonts w:eastAsiaTheme="minorHAnsi"/>
          <w:sz w:val="22"/>
          <w:szCs w:val="22"/>
          <w:lang w:eastAsia="en-US"/>
        </w:rPr>
        <w:t xml:space="preserve">ýstražná světla </w:t>
      </w:r>
      <w:r w:rsidRPr="002B5CDE">
        <w:rPr>
          <w:rFonts w:eastAsiaTheme="minorHAnsi"/>
          <w:sz w:val="22"/>
          <w:szCs w:val="22"/>
          <w:lang w:eastAsia="en-US"/>
        </w:rPr>
        <w:t>nejsou</w:t>
      </w:r>
      <w:r w:rsidR="00E160C1" w:rsidRPr="002B5CDE">
        <w:rPr>
          <w:rFonts w:eastAsiaTheme="minorHAnsi"/>
          <w:sz w:val="22"/>
          <w:szCs w:val="22"/>
          <w:lang w:eastAsia="en-US"/>
        </w:rPr>
        <w:t xml:space="preserve"> vyžad</w:t>
      </w:r>
      <w:r w:rsidRPr="002B5CDE">
        <w:rPr>
          <w:rFonts w:eastAsiaTheme="minorHAnsi"/>
          <w:sz w:val="22"/>
          <w:szCs w:val="22"/>
          <w:lang w:eastAsia="en-US"/>
        </w:rPr>
        <w:t>ována</w:t>
      </w:r>
      <w:r w:rsidR="00E160C1" w:rsidRPr="002B5CDE">
        <w:rPr>
          <w:rFonts w:eastAsiaTheme="minorHAnsi"/>
          <w:sz w:val="22"/>
          <w:szCs w:val="22"/>
          <w:lang w:eastAsia="en-US"/>
        </w:rPr>
        <w:t xml:space="preserve">. </w:t>
      </w:r>
    </w:p>
    <w:p w14:paraId="4B31CBD4" w14:textId="123774BF" w:rsidR="00C34AA0" w:rsidRDefault="002B5CDE" w:rsidP="00260431">
      <w:pPr>
        <w:ind w:left="705"/>
        <w:jc w:val="both"/>
        <w:rPr>
          <w:rFonts w:eastAsiaTheme="minorHAnsi"/>
          <w:sz w:val="22"/>
          <w:szCs w:val="22"/>
          <w:lang w:eastAsia="en-US"/>
        </w:rPr>
      </w:pPr>
      <w:r w:rsidRPr="002B5CDE">
        <w:rPr>
          <w:sz w:val="22"/>
          <w:szCs w:val="22"/>
        </w:rPr>
        <w:t xml:space="preserve">• </w:t>
      </w:r>
      <w:r w:rsidR="00E160C1" w:rsidRPr="002B5CDE">
        <w:rPr>
          <w:rFonts w:eastAsiaTheme="minorHAnsi"/>
          <w:sz w:val="22"/>
          <w:szCs w:val="22"/>
          <w:lang w:eastAsia="en-US"/>
        </w:rPr>
        <w:t xml:space="preserve">Ve směru od hlavního vjezdu z ul. </w:t>
      </w:r>
      <w:r w:rsidR="00021E97">
        <w:rPr>
          <w:rFonts w:eastAsiaTheme="minorHAnsi"/>
          <w:sz w:val="22"/>
          <w:szCs w:val="22"/>
          <w:lang w:eastAsia="en-US"/>
        </w:rPr>
        <w:t>XXX</w:t>
      </w:r>
      <w:r w:rsidR="00E160C1" w:rsidRPr="002B5CDE">
        <w:rPr>
          <w:rFonts w:eastAsiaTheme="minorHAnsi"/>
          <w:sz w:val="22"/>
          <w:szCs w:val="22"/>
          <w:lang w:eastAsia="en-US"/>
        </w:rPr>
        <w:t xml:space="preserve"> na vzdálenější hranici křiž</w:t>
      </w:r>
      <w:r w:rsidRPr="002B5CDE">
        <w:rPr>
          <w:rFonts w:eastAsiaTheme="minorHAnsi"/>
          <w:sz w:val="22"/>
          <w:szCs w:val="22"/>
          <w:lang w:eastAsia="en-US"/>
        </w:rPr>
        <w:t>ovatk</w:t>
      </w:r>
      <w:r w:rsidR="00E160C1" w:rsidRPr="002B5CDE">
        <w:rPr>
          <w:rFonts w:eastAsiaTheme="minorHAnsi"/>
          <w:sz w:val="22"/>
          <w:szCs w:val="22"/>
          <w:lang w:eastAsia="en-US"/>
        </w:rPr>
        <w:t>y,</w:t>
      </w:r>
      <w:r w:rsidRPr="002B5CDE">
        <w:rPr>
          <w:rFonts w:eastAsiaTheme="minorHAnsi"/>
          <w:sz w:val="22"/>
          <w:szCs w:val="22"/>
          <w:lang w:eastAsia="en-US"/>
        </w:rPr>
        <w:t xml:space="preserve"> </w:t>
      </w:r>
      <w:r w:rsidR="007256DF">
        <w:rPr>
          <w:rFonts w:eastAsiaTheme="minorHAnsi"/>
          <w:sz w:val="22"/>
          <w:szCs w:val="22"/>
          <w:lang w:eastAsia="en-US"/>
        </w:rPr>
        <w:t xml:space="preserve">bude </w:t>
      </w:r>
      <w:r w:rsidR="00E160C1" w:rsidRPr="002B5CDE">
        <w:rPr>
          <w:rFonts w:eastAsiaTheme="minorHAnsi"/>
          <w:sz w:val="22"/>
          <w:szCs w:val="22"/>
          <w:lang w:eastAsia="en-US"/>
        </w:rPr>
        <w:t>umíst</w:t>
      </w:r>
      <w:r w:rsidR="007256DF">
        <w:rPr>
          <w:rFonts w:eastAsiaTheme="minorHAnsi"/>
          <w:sz w:val="22"/>
          <w:szCs w:val="22"/>
          <w:lang w:eastAsia="en-US"/>
        </w:rPr>
        <w:t>ěna</w:t>
      </w:r>
      <w:r w:rsidR="00E160C1" w:rsidRPr="002B5CDE">
        <w:rPr>
          <w:rFonts w:eastAsiaTheme="minorHAnsi"/>
          <w:sz w:val="22"/>
          <w:szCs w:val="22"/>
          <w:lang w:eastAsia="en-US"/>
        </w:rPr>
        <w:t xml:space="preserve"> dopravní značk</w:t>
      </w:r>
      <w:r w:rsidR="007256DF">
        <w:rPr>
          <w:rFonts w:eastAsiaTheme="minorHAnsi"/>
          <w:sz w:val="22"/>
          <w:szCs w:val="22"/>
          <w:lang w:eastAsia="en-US"/>
        </w:rPr>
        <w:t>a</w:t>
      </w:r>
      <w:r w:rsidR="00E160C1" w:rsidRPr="002B5CDE">
        <w:rPr>
          <w:rFonts w:eastAsiaTheme="minorHAnsi"/>
          <w:sz w:val="22"/>
          <w:szCs w:val="22"/>
          <w:lang w:eastAsia="en-US"/>
        </w:rPr>
        <w:t xml:space="preserve"> </w:t>
      </w:r>
      <w:r w:rsidR="00021E97">
        <w:rPr>
          <w:rFonts w:eastAsiaTheme="minorHAnsi"/>
          <w:sz w:val="22"/>
          <w:szCs w:val="22"/>
          <w:lang w:eastAsia="en-US"/>
        </w:rPr>
        <w:t>XXX</w:t>
      </w:r>
    </w:p>
    <w:p w14:paraId="367E346C" w14:textId="77777777" w:rsidR="00260431" w:rsidRPr="002B5CDE" w:rsidRDefault="00260431" w:rsidP="00260431">
      <w:pPr>
        <w:jc w:val="both"/>
        <w:rPr>
          <w:sz w:val="22"/>
          <w:szCs w:val="22"/>
        </w:rPr>
      </w:pPr>
      <w:r w:rsidRPr="002B5CDE">
        <w:rPr>
          <w:b/>
          <w:sz w:val="22"/>
          <w:szCs w:val="22"/>
        </w:rPr>
        <w:t>5.2</w:t>
      </w:r>
      <w:r w:rsidRPr="002B5CDE">
        <w:rPr>
          <w:b/>
          <w:sz w:val="22"/>
          <w:szCs w:val="22"/>
        </w:rPr>
        <w:tab/>
      </w:r>
      <w:r w:rsidRPr="002B5CDE">
        <w:rPr>
          <w:rFonts w:eastAsiaTheme="minorHAnsi"/>
          <w:sz w:val="22"/>
          <w:szCs w:val="22"/>
          <w:lang w:eastAsia="en-US"/>
        </w:rPr>
        <w:t>Navrhované umístění dopravních značek a zařízeních je uvedeno v </w:t>
      </w:r>
      <w:r>
        <w:rPr>
          <w:rFonts w:eastAsiaTheme="minorHAnsi"/>
          <w:sz w:val="22"/>
          <w:szCs w:val="22"/>
          <w:lang w:eastAsia="en-US"/>
        </w:rPr>
        <w:t>P</w:t>
      </w:r>
      <w:r w:rsidRPr="002B5CDE">
        <w:rPr>
          <w:rFonts w:eastAsiaTheme="minorHAnsi"/>
          <w:sz w:val="22"/>
          <w:szCs w:val="22"/>
          <w:lang w:eastAsia="en-US"/>
        </w:rPr>
        <w:t>říloze č. 2.</w:t>
      </w:r>
    </w:p>
    <w:p w14:paraId="64EAA2E0" w14:textId="77777777" w:rsidR="00260431" w:rsidRDefault="00260431" w:rsidP="00260431">
      <w:pPr>
        <w:ind w:left="705"/>
        <w:jc w:val="both"/>
        <w:rPr>
          <w:rFonts w:eastAsiaTheme="minorHAnsi"/>
          <w:sz w:val="22"/>
          <w:szCs w:val="22"/>
          <w:lang w:eastAsia="en-US"/>
        </w:rPr>
      </w:pPr>
    </w:p>
    <w:p w14:paraId="18775ED8" w14:textId="77777777" w:rsidR="00260431" w:rsidRPr="00646573" w:rsidRDefault="00260431" w:rsidP="00260431">
      <w:pPr>
        <w:ind w:left="705"/>
        <w:jc w:val="both"/>
        <w:rPr>
          <w:b/>
          <w:sz w:val="22"/>
          <w:szCs w:val="22"/>
        </w:rPr>
      </w:pPr>
    </w:p>
    <w:p w14:paraId="5065730F" w14:textId="77777777" w:rsidR="00C34AA0" w:rsidRPr="00646573" w:rsidRDefault="00C34AA0" w:rsidP="00C34AA0">
      <w:pPr>
        <w:pStyle w:val="Nadpis1"/>
        <w:keepNext w:val="0"/>
        <w:spacing w:after="0"/>
        <w:rPr>
          <w:rFonts w:ascii="Times New Roman" w:hAnsi="Times New Roman"/>
          <w:sz w:val="22"/>
          <w:szCs w:val="22"/>
        </w:rPr>
      </w:pPr>
      <w:r w:rsidRPr="00646573">
        <w:rPr>
          <w:rFonts w:ascii="Times New Roman" w:hAnsi="Times New Roman"/>
          <w:sz w:val="22"/>
          <w:szCs w:val="22"/>
        </w:rPr>
        <w:t xml:space="preserve">Článek </w:t>
      </w:r>
      <w:r w:rsidR="00646573" w:rsidRPr="00646573">
        <w:rPr>
          <w:rFonts w:ascii="Times New Roman" w:hAnsi="Times New Roman"/>
          <w:sz w:val="22"/>
          <w:szCs w:val="22"/>
        </w:rPr>
        <w:t xml:space="preserve">6 - </w:t>
      </w:r>
      <w:r w:rsidRPr="00646573">
        <w:rPr>
          <w:rFonts w:ascii="Times New Roman" w:hAnsi="Times New Roman"/>
          <w:sz w:val="22"/>
          <w:szCs w:val="22"/>
        </w:rPr>
        <w:t>Pojištění a odpovědnost za škodu</w:t>
      </w:r>
    </w:p>
    <w:p w14:paraId="5EFBE7A1" w14:textId="665306E5" w:rsidR="00121B8E" w:rsidRPr="00646573" w:rsidRDefault="00646573" w:rsidP="00121B8E">
      <w:pPr>
        <w:ind w:left="705" w:hanging="705"/>
        <w:jc w:val="both"/>
        <w:rPr>
          <w:sz w:val="22"/>
          <w:szCs w:val="22"/>
        </w:rPr>
      </w:pPr>
      <w:r w:rsidRPr="00646573">
        <w:rPr>
          <w:b/>
          <w:sz w:val="22"/>
          <w:szCs w:val="22"/>
        </w:rPr>
        <w:t>6</w:t>
      </w:r>
      <w:r w:rsidR="00121B8E" w:rsidRPr="00646573">
        <w:rPr>
          <w:b/>
          <w:sz w:val="22"/>
          <w:szCs w:val="22"/>
        </w:rPr>
        <w:t>.1.</w:t>
      </w:r>
      <w:r w:rsidR="00121B8E" w:rsidRPr="00646573">
        <w:rPr>
          <w:sz w:val="22"/>
          <w:szCs w:val="22"/>
        </w:rPr>
        <w:tab/>
      </w:r>
      <w:r w:rsidR="00121B8E" w:rsidRPr="00646573">
        <w:rPr>
          <w:sz w:val="22"/>
          <w:szCs w:val="22"/>
        </w:rPr>
        <w:tab/>
        <w:t xml:space="preserve">Vypůjčitel bere na vědomí, že předmět </w:t>
      </w:r>
      <w:r w:rsidR="00B12215">
        <w:rPr>
          <w:sz w:val="22"/>
          <w:szCs w:val="22"/>
        </w:rPr>
        <w:t>smlouvy</w:t>
      </w:r>
      <w:r w:rsidR="00B12215" w:rsidRPr="00646573">
        <w:rPr>
          <w:sz w:val="22"/>
          <w:szCs w:val="22"/>
        </w:rPr>
        <w:t xml:space="preserve"> </w:t>
      </w:r>
      <w:r w:rsidR="00121B8E" w:rsidRPr="00646573">
        <w:rPr>
          <w:sz w:val="22"/>
          <w:szCs w:val="22"/>
        </w:rPr>
        <w:t xml:space="preserve">není ze strany </w:t>
      </w:r>
      <w:proofErr w:type="spellStart"/>
      <w:r w:rsidR="00121B8E" w:rsidRPr="00646573">
        <w:rPr>
          <w:sz w:val="22"/>
          <w:szCs w:val="22"/>
        </w:rPr>
        <w:t>půjčitele</w:t>
      </w:r>
      <w:proofErr w:type="spellEnd"/>
      <w:r w:rsidR="00121B8E" w:rsidRPr="00646573">
        <w:rPr>
          <w:sz w:val="22"/>
          <w:szCs w:val="22"/>
        </w:rPr>
        <w:t xml:space="preserve"> pojištěn. Vypůjčitel je při plnění této smlouvy povinen dodržovat veškeré relevantní právní předpisy, jakož i interní předpisy </w:t>
      </w:r>
      <w:proofErr w:type="spellStart"/>
      <w:r w:rsidR="00121B8E" w:rsidRPr="00646573">
        <w:rPr>
          <w:sz w:val="22"/>
          <w:szCs w:val="22"/>
        </w:rPr>
        <w:t>půjčitele</w:t>
      </w:r>
      <w:proofErr w:type="spellEnd"/>
      <w:r w:rsidR="00121B8E" w:rsidRPr="00646573">
        <w:rPr>
          <w:sz w:val="22"/>
          <w:szCs w:val="22"/>
        </w:rPr>
        <w:t xml:space="preserve"> vztahující se k užívání předmětu </w:t>
      </w:r>
      <w:r w:rsidR="00B12215">
        <w:rPr>
          <w:sz w:val="22"/>
          <w:szCs w:val="22"/>
        </w:rPr>
        <w:t>smlouvy</w:t>
      </w:r>
      <w:r w:rsidR="00121B8E" w:rsidRPr="00646573">
        <w:rPr>
          <w:sz w:val="22"/>
          <w:szCs w:val="22"/>
        </w:rPr>
        <w:t xml:space="preserve">. O interních předpisech dle předchozí věty se </w:t>
      </w:r>
      <w:proofErr w:type="spellStart"/>
      <w:r w:rsidR="00121B8E" w:rsidRPr="00646573">
        <w:rPr>
          <w:sz w:val="22"/>
          <w:szCs w:val="22"/>
        </w:rPr>
        <w:t>půjčitel</w:t>
      </w:r>
      <w:proofErr w:type="spellEnd"/>
      <w:r w:rsidR="00121B8E" w:rsidRPr="00646573">
        <w:rPr>
          <w:sz w:val="22"/>
          <w:szCs w:val="22"/>
        </w:rPr>
        <w:t xml:space="preserve"> zavazuje vypůjčitele informovat. Vypůjčitel odpovídá za veškeré škody způsobené porušením jeho povinností vyplývajících mu z předpisů dle předchozí věty. </w:t>
      </w:r>
    </w:p>
    <w:p w14:paraId="00F1FBE3" w14:textId="1A3C6EEA" w:rsidR="00121B8E" w:rsidRPr="00646573" w:rsidRDefault="00646573" w:rsidP="00121B8E">
      <w:pPr>
        <w:ind w:left="705" w:hanging="705"/>
        <w:jc w:val="both"/>
        <w:rPr>
          <w:sz w:val="22"/>
          <w:szCs w:val="22"/>
        </w:rPr>
      </w:pPr>
      <w:r w:rsidRPr="00646573">
        <w:rPr>
          <w:b/>
          <w:sz w:val="22"/>
          <w:szCs w:val="22"/>
        </w:rPr>
        <w:t>6</w:t>
      </w:r>
      <w:r w:rsidR="00121B8E" w:rsidRPr="00646573">
        <w:rPr>
          <w:b/>
          <w:sz w:val="22"/>
          <w:szCs w:val="22"/>
        </w:rPr>
        <w:t>.2.</w:t>
      </w:r>
      <w:r w:rsidR="00121B8E" w:rsidRPr="00646573">
        <w:rPr>
          <w:sz w:val="22"/>
          <w:szCs w:val="22"/>
        </w:rPr>
        <w:tab/>
      </w:r>
      <w:r w:rsidR="00121B8E" w:rsidRPr="00646573">
        <w:rPr>
          <w:sz w:val="22"/>
          <w:szCs w:val="22"/>
        </w:rPr>
        <w:tab/>
        <w:t xml:space="preserve">Vypůjčitel se při plnění této smlouvy zavazuje předcházet jakýmkoliv škodám. Vznikne-li při plnění této smlouvy nebo v souvislosti s ním jakákoliv škoda, případně hrozí-li vznik takové škody, a to bezprostředně i do budoucna, je vypůjčitel povinen o této skutečnosti neprodleně informovat </w:t>
      </w:r>
      <w:proofErr w:type="spellStart"/>
      <w:r w:rsidR="00121B8E" w:rsidRPr="00646573">
        <w:rPr>
          <w:sz w:val="22"/>
          <w:szCs w:val="22"/>
        </w:rPr>
        <w:t>půjčitele</w:t>
      </w:r>
      <w:proofErr w:type="spellEnd"/>
      <w:r w:rsidR="00121B8E" w:rsidRPr="00646573">
        <w:rPr>
          <w:sz w:val="22"/>
          <w:szCs w:val="22"/>
        </w:rPr>
        <w:t xml:space="preserve">, umožnit mu přístup k předmětu </w:t>
      </w:r>
      <w:r w:rsidR="00B12215">
        <w:rPr>
          <w:sz w:val="22"/>
          <w:szCs w:val="22"/>
        </w:rPr>
        <w:t>smlouvy</w:t>
      </w:r>
      <w:r w:rsidR="00B12215" w:rsidRPr="00646573">
        <w:rPr>
          <w:sz w:val="22"/>
          <w:szCs w:val="22"/>
        </w:rPr>
        <w:t xml:space="preserve"> </w:t>
      </w:r>
      <w:r w:rsidR="00121B8E" w:rsidRPr="00646573">
        <w:rPr>
          <w:sz w:val="22"/>
          <w:szCs w:val="22"/>
        </w:rPr>
        <w:t xml:space="preserve">v rozsahu potřebném pro odstranění či odvrácení škody, a poskytnout </w:t>
      </w:r>
      <w:proofErr w:type="spellStart"/>
      <w:r w:rsidR="00121B8E" w:rsidRPr="00646573">
        <w:rPr>
          <w:sz w:val="22"/>
          <w:szCs w:val="22"/>
        </w:rPr>
        <w:t>půjčiteli</w:t>
      </w:r>
      <w:proofErr w:type="spellEnd"/>
      <w:r w:rsidR="00121B8E" w:rsidRPr="00646573">
        <w:rPr>
          <w:sz w:val="22"/>
          <w:szCs w:val="22"/>
        </w:rPr>
        <w:t xml:space="preserve"> veškerou potřebnou součinnost.</w:t>
      </w:r>
    </w:p>
    <w:p w14:paraId="5E58D242" w14:textId="77777777" w:rsidR="00121B8E" w:rsidRPr="00646573" w:rsidRDefault="00646573" w:rsidP="00121B8E">
      <w:pPr>
        <w:ind w:left="705" w:hanging="705"/>
        <w:jc w:val="both"/>
        <w:rPr>
          <w:sz w:val="22"/>
          <w:szCs w:val="22"/>
        </w:rPr>
      </w:pPr>
      <w:r w:rsidRPr="00646573">
        <w:rPr>
          <w:b/>
          <w:sz w:val="22"/>
          <w:szCs w:val="22"/>
        </w:rPr>
        <w:t>6</w:t>
      </w:r>
      <w:r w:rsidR="00121B8E" w:rsidRPr="00646573">
        <w:rPr>
          <w:b/>
          <w:sz w:val="22"/>
          <w:szCs w:val="22"/>
        </w:rPr>
        <w:t>.3.</w:t>
      </w:r>
      <w:r w:rsidR="00121B8E" w:rsidRPr="00646573">
        <w:rPr>
          <w:sz w:val="22"/>
          <w:szCs w:val="22"/>
        </w:rPr>
        <w:tab/>
      </w:r>
      <w:r w:rsidR="00121B8E" w:rsidRPr="00646573">
        <w:rPr>
          <w:sz w:val="22"/>
          <w:szCs w:val="22"/>
        </w:rPr>
        <w:tab/>
        <w:t xml:space="preserve">Při vzniku škodní události, která nastala za okolností nasvědčujících spáchání trestného činu nebo přestupku, má vypůjčitel povinnost oznámit událost neprodleně Policii ČR. Současně je povinen zaslat </w:t>
      </w:r>
      <w:proofErr w:type="spellStart"/>
      <w:r w:rsidR="00121B8E" w:rsidRPr="00646573">
        <w:rPr>
          <w:sz w:val="22"/>
          <w:szCs w:val="22"/>
        </w:rPr>
        <w:t>půjčiteli</w:t>
      </w:r>
      <w:proofErr w:type="spellEnd"/>
      <w:r w:rsidR="00121B8E" w:rsidRPr="00646573">
        <w:rPr>
          <w:sz w:val="22"/>
          <w:szCs w:val="22"/>
        </w:rPr>
        <w:t xml:space="preserve"> kopie veškerých vyhotovených dokumentů, zejména zápisu o vzniku škodní události, popřípadě písemný protokol vyhotovený Policií ČR atd.</w:t>
      </w:r>
    </w:p>
    <w:p w14:paraId="108720EC" w14:textId="77777777" w:rsidR="00C34AA0" w:rsidRPr="00646573" w:rsidRDefault="00C34AA0" w:rsidP="00C34AA0">
      <w:pPr>
        <w:ind w:left="705" w:hanging="705"/>
        <w:jc w:val="center"/>
        <w:rPr>
          <w:b/>
          <w:sz w:val="22"/>
          <w:szCs w:val="22"/>
        </w:rPr>
      </w:pPr>
    </w:p>
    <w:p w14:paraId="2B06AEBD" w14:textId="77777777" w:rsidR="00C34AA0" w:rsidRPr="00646573" w:rsidRDefault="00C34AA0" w:rsidP="00C34AA0">
      <w:pPr>
        <w:ind w:left="705" w:hanging="705"/>
        <w:jc w:val="center"/>
        <w:rPr>
          <w:b/>
          <w:sz w:val="22"/>
          <w:szCs w:val="22"/>
        </w:rPr>
      </w:pPr>
      <w:r w:rsidRPr="00646573">
        <w:rPr>
          <w:b/>
          <w:sz w:val="22"/>
          <w:szCs w:val="22"/>
        </w:rPr>
        <w:t xml:space="preserve">Článek </w:t>
      </w:r>
      <w:r w:rsidR="00646573" w:rsidRPr="00646573">
        <w:rPr>
          <w:b/>
          <w:sz w:val="22"/>
          <w:szCs w:val="22"/>
        </w:rPr>
        <w:t xml:space="preserve">7 - </w:t>
      </w:r>
      <w:r w:rsidRPr="00646573">
        <w:rPr>
          <w:b/>
          <w:sz w:val="22"/>
          <w:szCs w:val="22"/>
        </w:rPr>
        <w:t>Skončení smlouvy</w:t>
      </w:r>
    </w:p>
    <w:p w14:paraId="3A6A5A8F" w14:textId="77777777" w:rsidR="00C34AA0" w:rsidRPr="00646573" w:rsidRDefault="00C34AA0" w:rsidP="00C34AA0">
      <w:pPr>
        <w:jc w:val="both"/>
        <w:rPr>
          <w:sz w:val="22"/>
          <w:szCs w:val="22"/>
        </w:rPr>
      </w:pPr>
      <w:r w:rsidRPr="00646573">
        <w:rPr>
          <w:b/>
          <w:sz w:val="22"/>
          <w:szCs w:val="22"/>
        </w:rPr>
        <w:t>6.1</w:t>
      </w:r>
      <w:r w:rsidRPr="00646573">
        <w:rPr>
          <w:sz w:val="22"/>
          <w:szCs w:val="22"/>
        </w:rPr>
        <w:tab/>
        <w:t>Smlouva končí:</w:t>
      </w:r>
      <w:bookmarkStart w:id="1" w:name="_Ref262826697"/>
    </w:p>
    <w:p w14:paraId="1D20E7E2" w14:textId="77777777" w:rsidR="00C34AA0" w:rsidRPr="00646573" w:rsidRDefault="00C34AA0" w:rsidP="00C34AA0">
      <w:pPr>
        <w:jc w:val="both"/>
        <w:rPr>
          <w:iCs/>
          <w:snapToGrid w:val="0"/>
          <w:sz w:val="22"/>
          <w:szCs w:val="22"/>
        </w:rPr>
      </w:pPr>
      <w:r w:rsidRPr="00646573">
        <w:rPr>
          <w:b/>
          <w:iCs/>
          <w:snapToGrid w:val="0"/>
          <w:sz w:val="22"/>
          <w:szCs w:val="22"/>
        </w:rPr>
        <w:t>6.1.1</w:t>
      </w:r>
      <w:r w:rsidRPr="00646573">
        <w:rPr>
          <w:b/>
          <w:iCs/>
          <w:snapToGrid w:val="0"/>
          <w:sz w:val="22"/>
          <w:szCs w:val="22"/>
        </w:rPr>
        <w:tab/>
      </w:r>
      <w:r w:rsidRPr="00646573">
        <w:rPr>
          <w:iCs/>
          <w:snapToGrid w:val="0"/>
          <w:sz w:val="22"/>
          <w:szCs w:val="22"/>
        </w:rPr>
        <w:t>Uplynutím ujednané doby dočasného užívání.</w:t>
      </w:r>
    </w:p>
    <w:p w14:paraId="126C8AF7" w14:textId="77777777" w:rsidR="00C34AA0" w:rsidRPr="00646573" w:rsidRDefault="00C34AA0" w:rsidP="00C34AA0">
      <w:pPr>
        <w:jc w:val="both"/>
        <w:rPr>
          <w:sz w:val="22"/>
          <w:szCs w:val="22"/>
        </w:rPr>
      </w:pPr>
      <w:r w:rsidRPr="00646573">
        <w:rPr>
          <w:b/>
          <w:sz w:val="22"/>
          <w:szCs w:val="22"/>
        </w:rPr>
        <w:t>6.1.2</w:t>
      </w:r>
      <w:r w:rsidRPr="00646573">
        <w:rPr>
          <w:sz w:val="22"/>
          <w:szCs w:val="22"/>
        </w:rPr>
        <w:tab/>
        <w:t>Písemnou dohodou smluvních stran.</w:t>
      </w:r>
    </w:p>
    <w:bookmarkEnd w:id="1"/>
    <w:p w14:paraId="691BF29B" w14:textId="77777777" w:rsidR="00C34AA0" w:rsidRPr="00646573" w:rsidRDefault="00C34AA0" w:rsidP="00C34AA0">
      <w:pPr>
        <w:ind w:left="705" w:hanging="705"/>
        <w:jc w:val="both"/>
        <w:rPr>
          <w:sz w:val="22"/>
          <w:szCs w:val="22"/>
        </w:rPr>
      </w:pPr>
      <w:r w:rsidRPr="00646573">
        <w:rPr>
          <w:b/>
          <w:sz w:val="22"/>
          <w:szCs w:val="22"/>
        </w:rPr>
        <w:t>6.2</w:t>
      </w:r>
      <w:r w:rsidRPr="00646573">
        <w:rPr>
          <w:sz w:val="22"/>
          <w:szCs w:val="22"/>
        </w:rPr>
        <w:tab/>
        <w:t xml:space="preserve">Vypůjčitel je povinen nejpozději v poslední den bezúplatného užívání předmět smlouvy </w:t>
      </w:r>
      <w:proofErr w:type="spellStart"/>
      <w:r w:rsidRPr="00646573">
        <w:rPr>
          <w:sz w:val="22"/>
          <w:szCs w:val="22"/>
        </w:rPr>
        <w:t>půjčiteli</w:t>
      </w:r>
      <w:proofErr w:type="spellEnd"/>
      <w:r w:rsidRPr="00646573">
        <w:rPr>
          <w:sz w:val="22"/>
          <w:szCs w:val="22"/>
        </w:rPr>
        <w:t xml:space="preserve"> protokolárně předat ve stavu, v jakém jej převzal do užívání, s přihlédnutím k obvyklému opotřebení při řádném užívání. Z předmětu smlouvy bude odklizen veškerý stavební materiál a další zařízení, jakož i veškeré zbytky po činnosti vypůjčitele (zhotovitele díla)</w:t>
      </w:r>
      <w:r w:rsidR="00121B8E" w:rsidRPr="00646573">
        <w:rPr>
          <w:sz w:val="22"/>
          <w:szCs w:val="22"/>
        </w:rPr>
        <w:t>.</w:t>
      </w:r>
      <w:r w:rsidRPr="00646573">
        <w:rPr>
          <w:sz w:val="22"/>
          <w:szCs w:val="22"/>
        </w:rPr>
        <w:t xml:space="preserve"> Termín předání bude stanoven po vzájemné dohodě s kontaktní osobou </w:t>
      </w:r>
      <w:proofErr w:type="spellStart"/>
      <w:r w:rsidRPr="00646573">
        <w:rPr>
          <w:sz w:val="22"/>
          <w:szCs w:val="22"/>
        </w:rPr>
        <w:t>půjčitele</w:t>
      </w:r>
      <w:proofErr w:type="spellEnd"/>
      <w:r w:rsidRPr="00646573">
        <w:rPr>
          <w:sz w:val="22"/>
          <w:szCs w:val="22"/>
        </w:rPr>
        <w:t xml:space="preserve"> pro věci provozní. Součástí předávacího protokolu bude popis předmětu smlouvy, včetně jeho součástí a příslušenství. Předmět smlouvy bude vyklizený a uklizený. Nebude-li předmět smlouvy v den předání vyklizený a uklizený, má </w:t>
      </w:r>
      <w:proofErr w:type="spellStart"/>
      <w:r w:rsidRPr="00646573">
        <w:rPr>
          <w:sz w:val="22"/>
          <w:szCs w:val="22"/>
        </w:rPr>
        <w:t>půjčitel</w:t>
      </w:r>
      <w:proofErr w:type="spellEnd"/>
      <w:r w:rsidRPr="00646573">
        <w:rPr>
          <w:sz w:val="22"/>
          <w:szCs w:val="22"/>
        </w:rPr>
        <w:t xml:space="preserve"> právo převzetí vypůjčiteli odepřít. O důvodech, proč k převzetí nedošlo, bude sepsán písemný protokol, ve kterém obě smluvní strany uvedou stanovisko k důvodům odepření převzetí.</w:t>
      </w:r>
    </w:p>
    <w:p w14:paraId="70370C15" w14:textId="77777777" w:rsidR="00C34AA0" w:rsidRPr="00646573" w:rsidRDefault="00C34AA0" w:rsidP="00C34AA0">
      <w:pPr>
        <w:jc w:val="center"/>
        <w:rPr>
          <w:b/>
          <w:sz w:val="22"/>
          <w:szCs w:val="22"/>
        </w:rPr>
      </w:pPr>
    </w:p>
    <w:p w14:paraId="0AD7716D" w14:textId="77777777" w:rsidR="00C34AA0" w:rsidRPr="00646573" w:rsidRDefault="00C34AA0" w:rsidP="00C34AA0">
      <w:pPr>
        <w:ind w:left="705" w:hanging="705"/>
        <w:jc w:val="center"/>
        <w:rPr>
          <w:b/>
          <w:sz w:val="22"/>
          <w:szCs w:val="22"/>
        </w:rPr>
      </w:pPr>
      <w:r w:rsidRPr="00646573">
        <w:rPr>
          <w:b/>
          <w:sz w:val="22"/>
          <w:szCs w:val="22"/>
        </w:rPr>
        <w:t xml:space="preserve">Článek </w:t>
      </w:r>
      <w:r w:rsidR="00646573" w:rsidRPr="00646573">
        <w:rPr>
          <w:b/>
          <w:sz w:val="22"/>
          <w:szCs w:val="22"/>
        </w:rPr>
        <w:t xml:space="preserve">8 - </w:t>
      </w:r>
      <w:r w:rsidRPr="00646573">
        <w:rPr>
          <w:b/>
          <w:sz w:val="22"/>
          <w:szCs w:val="22"/>
        </w:rPr>
        <w:t>Další ujednání</w:t>
      </w:r>
    </w:p>
    <w:p w14:paraId="06271661" w14:textId="77777777" w:rsidR="00C34AA0" w:rsidRPr="00646573" w:rsidRDefault="00646573" w:rsidP="00C34AA0">
      <w:pPr>
        <w:ind w:left="705" w:hanging="705"/>
        <w:jc w:val="both"/>
        <w:rPr>
          <w:sz w:val="22"/>
          <w:szCs w:val="22"/>
        </w:rPr>
      </w:pPr>
      <w:r w:rsidRPr="00646573">
        <w:rPr>
          <w:b/>
          <w:sz w:val="22"/>
          <w:szCs w:val="22"/>
        </w:rPr>
        <w:t>8.1</w:t>
      </w:r>
      <w:r w:rsidR="00C34AA0" w:rsidRPr="00646573">
        <w:rPr>
          <w:b/>
          <w:sz w:val="22"/>
          <w:szCs w:val="22"/>
        </w:rPr>
        <w:tab/>
      </w:r>
      <w:proofErr w:type="spellStart"/>
      <w:r w:rsidR="00C34AA0" w:rsidRPr="00646573">
        <w:rPr>
          <w:sz w:val="22"/>
          <w:szCs w:val="22"/>
        </w:rPr>
        <w:t>Půjčitel</w:t>
      </w:r>
      <w:proofErr w:type="spellEnd"/>
      <w:r w:rsidR="00C34AA0" w:rsidRPr="00646573">
        <w:rPr>
          <w:sz w:val="22"/>
          <w:szCs w:val="22"/>
        </w:rPr>
        <w:t xml:space="preserve"> nebude vypůjčiteli poskytovat v souvislosti s výpůjčkou energie ani jiné služby. </w:t>
      </w:r>
    </w:p>
    <w:p w14:paraId="2492280F" w14:textId="77777777" w:rsidR="00EC53E0" w:rsidRDefault="00EC53E0" w:rsidP="00C34AA0">
      <w:pPr>
        <w:jc w:val="center"/>
        <w:rPr>
          <w:b/>
          <w:sz w:val="22"/>
          <w:szCs w:val="22"/>
        </w:rPr>
      </w:pPr>
    </w:p>
    <w:p w14:paraId="5B85D79E" w14:textId="77777777" w:rsidR="00260431" w:rsidRPr="00646573" w:rsidRDefault="00260431" w:rsidP="00C34AA0">
      <w:pPr>
        <w:jc w:val="center"/>
        <w:rPr>
          <w:b/>
          <w:sz w:val="22"/>
          <w:szCs w:val="22"/>
        </w:rPr>
      </w:pPr>
    </w:p>
    <w:p w14:paraId="1617905B" w14:textId="77777777" w:rsidR="00C34AA0" w:rsidRPr="00646573" w:rsidRDefault="00C34AA0" w:rsidP="00C34AA0">
      <w:pPr>
        <w:pStyle w:val="Nadpis1"/>
        <w:keepNext w:val="0"/>
        <w:spacing w:after="0"/>
        <w:rPr>
          <w:rFonts w:ascii="Times New Roman" w:hAnsi="Times New Roman"/>
          <w:sz w:val="22"/>
          <w:szCs w:val="22"/>
        </w:rPr>
      </w:pPr>
      <w:r w:rsidRPr="00646573">
        <w:rPr>
          <w:rFonts w:ascii="Times New Roman" w:hAnsi="Times New Roman"/>
          <w:sz w:val="22"/>
          <w:szCs w:val="22"/>
        </w:rPr>
        <w:lastRenderedPageBreak/>
        <w:t xml:space="preserve">Článek </w:t>
      </w:r>
      <w:r w:rsidR="00646573" w:rsidRPr="00646573">
        <w:rPr>
          <w:rFonts w:ascii="Times New Roman" w:hAnsi="Times New Roman"/>
          <w:sz w:val="22"/>
          <w:szCs w:val="22"/>
        </w:rPr>
        <w:t xml:space="preserve">9 - </w:t>
      </w:r>
      <w:r w:rsidRPr="00646573">
        <w:rPr>
          <w:rFonts w:ascii="Times New Roman" w:hAnsi="Times New Roman"/>
          <w:sz w:val="22"/>
          <w:szCs w:val="22"/>
        </w:rPr>
        <w:t>Závěrečná ustanovení</w:t>
      </w:r>
    </w:p>
    <w:p w14:paraId="2109C2C9" w14:textId="77777777" w:rsidR="00C34AA0" w:rsidRPr="00646573" w:rsidRDefault="00646573" w:rsidP="00C34AA0">
      <w:pPr>
        <w:pStyle w:val="csx2"/>
        <w:ind w:left="705" w:hanging="705"/>
        <w:jc w:val="both"/>
        <w:rPr>
          <w:sz w:val="22"/>
          <w:szCs w:val="22"/>
          <w:lang w:val="cs-CZ"/>
        </w:rPr>
      </w:pPr>
      <w:r w:rsidRPr="00646573">
        <w:rPr>
          <w:b/>
          <w:sz w:val="22"/>
          <w:szCs w:val="22"/>
          <w:lang w:val="cs-CZ"/>
        </w:rPr>
        <w:t>9</w:t>
      </w:r>
      <w:r w:rsidR="00C34AA0" w:rsidRPr="00646573">
        <w:rPr>
          <w:b/>
          <w:sz w:val="22"/>
          <w:szCs w:val="22"/>
          <w:lang w:val="cs-CZ"/>
        </w:rPr>
        <w:t>.1</w:t>
      </w:r>
      <w:r w:rsidR="00C34AA0" w:rsidRPr="00646573">
        <w:rPr>
          <w:sz w:val="22"/>
          <w:szCs w:val="22"/>
          <w:lang w:val="cs-CZ"/>
        </w:rPr>
        <w:tab/>
        <w:t>Tato smlouva a práva a povinnosti z ní vzniklé (včetně práv a povinností z porušení smlouvy, ke kterému případně dojde) se budou řídit a budou vykládány podle právního řádu České republiky. Práva a povinnosti účastníků se v otázkách touto smlouvou neupravených řídí příslušnými ustanoveními vyhlášky, občanského zákoníku a ZMS.</w:t>
      </w:r>
    </w:p>
    <w:p w14:paraId="0E8256B0" w14:textId="77777777" w:rsidR="00C34AA0" w:rsidRPr="00646573" w:rsidRDefault="00646573" w:rsidP="00C34AA0">
      <w:pPr>
        <w:pStyle w:val="csx2"/>
        <w:ind w:left="705" w:hanging="705"/>
        <w:jc w:val="both"/>
        <w:rPr>
          <w:sz w:val="22"/>
          <w:szCs w:val="22"/>
          <w:lang w:val="cs-CZ"/>
        </w:rPr>
      </w:pPr>
      <w:r w:rsidRPr="00646573">
        <w:rPr>
          <w:b/>
          <w:sz w:val="22"/>
          <w:szCs w:val="22"/>
          <w:lang w:val="cs-CZ"/>
        </w:rPr>
        <w:t>9</w:t>
      </w:r>
      <w:r w:rsidR="00C34AA0" w:rsidRPr="00646573">
        <w:rPr>
          <w:b/>
          <w:sz w:val="22"/>
          <w:szCs w:val="22"/>
          <w:lang w:val="cs-CZ"/>
        </w:rPr>
        <w:t>.2</w:t>
      </w:r>
      <w:r w:rsidR="00C34AA0" w:rsidRPr="00646573">
        <w:rPr>
          <w:sz w:val="22"/>
          <w:szCs w:val="22"/>
          <w:lang w:val="cs-CZ"/>
        </w:rPr>
        <w:tab/>
        <w:t xml:space="preserve">Tato smlouva může být měněna nebo doplňována pouze písemnými a průběžně číslovanými dodatky, které budou podepsány oběma smluvními stranami. </w:t>
      </w:r>
    </w:p>
    <w:p w14:paraId="39446439" w14:textId="77777777" w:rsidR="00C34AA0" w:rsidRPr="00646573" w:rsidRDefault="00646573" w:rsidP="00C34AA0">
      <w:pPr>
        <w:pStyle w:val="csx2"/>
        <w:ind w:left="703" w:hanging="720"/>
        <w:jc w:val="both"/>
        <w:rPr>
          <w:sz w:val="22"/>
          <w:szCs w:val="22"/>
          <w:lang w:val="cs-CZ"/>
        </w:rPr>
      </w:pPr>
      <w:r w:rsidRPr="00646573">
        <w:rPr>
          <w:b/>
          <w:sz w:val="22"/>
          <w:szCs w:val="22"/>
          <w:lang w:val="cs-CZ"/>
        </w:rPr>
        <w:t>9</w:t>
      </w:r>
      <w:r w:rsidR="00C34AA0" w:rsidRPr="00646573">
        <w:rPr>
          <w:b/>
          <w:sz w:val="22"/>
          <w:szCs w:val="22"/>
          <w:lang w:val="cs-CZ"/>
        </w:rPr>
        <w:t>.3</w:t>
      </w:r>
      <w:r w:rsidR="00C34AA0" w:rsidRPr="00646573">
        <w:rPr>
          <w:sz w:val="22"/>
          <w:szCs w:val="22"/>
          <w:lang w:val="cs-CZ"/>
        </w:rPr>
        <w:tab/>
        <w:t xml:space="preserve">Vypůjčitel bere na vědomí, že </w:t>
      </w:r>
      <w:proofErr w:type="spellStart"/>
      <w:r w:rsidR="00C34AA0" w:rsidRPr="00646573">
        <w:rPr>
          <w:sz w:val="22"/>
          <w:szCs w:val="22"/>
          <w:lang w:val="cs-CZ"/>
        </w:rPr>
        <w:t>půjčitel</w:t>
      </w:r>
      <w:proofErr w:type="spellEnd"/>
      <w:r w:rsidR="00C34AA0" w:rsidRPr="00646573">
        <w:rPr>
          <w:sz w:val="22"/>
          <w:szCs w:val="22"/>
          <w:lang w:val="cs-CZ"/>
        </w:rPr>
        <w:t xml:space="preserve"> ve smyslu zákona č. 110/2019 Sb., o zpracování osobních údajů, v platném znění, shromažďuje a zpracovává jeho osobní údaje, a to za účelem realizace této smlouvy. Jiné využití se vylučuje. </w:t>
      </w:r>
      <w:proofErr w:type="spellStart"/>
      <w:r w:rsidR="00C34AA0" w:rsidRPr="00646573">
        <w:rPr>
          <w:sz w:val="22"/>
          <w:szCs w:val="22"/>
          <w:lang w:val="cs-CZ"/>
        </w:rPr>
        <w:t>Půjčitel</w:t>
      </w:r>
      <w:proofErr w:type="spellEnd"/>
      <w:r w:rsidR="00C34AA0" w:rsidRPr="00646573">
        <w:rPr>
          <w:sz w:val="22"/>
          <w:szCs w:val="22"/>
          <w:lang w:val="cs-CZ"/>
        </w:rPr>
        <w:t xml:space="preserve"> ve smyslu výše uvedeného zákona vypůjčitele informuje, že má právo na informace a svobodný přístup ke zpracovávaným osobním údajům, právo na opravu zpracovávaných osobních údajů v případě jejich změny, právo žádat o výmaz osobních údajů po skončení užívacího vztahu, právo na omezení zpracování osobních údajů, právo na přenositelnost, tj. poskytnutí shromážděných osobních dat jinému subjektu na základě žádosti, právo vznést námitku proti zpracování osobních dat a právo podat stížnost na pochybení při zpracování osobních dat příslušnému dozorovému orgánu.</w:t>
      </w:r>
    </w:p>
    <w:p w14:paraId="0FC5A0B9" w14:textId="77777777" w:rsidR="00C34AA0" w:rsidRDefault="00646573" w:rsidP="00C34AA0">
      <w:pPr>
        <w:pStyle w:val="csx2"/>
        <w:ind w:left="705" w:hanging="705"/>
        <w:jc w:val="both"/>
        <w:rPr>
          <w:sz w:val="22"/>
          <w:szCs w:val="22"/>
          <w:lang w:val="cs-CZ"/>
        </w:rPr>
      </w:pPr>
      <w:r w:rsidRPr="00646573">
        <w:rPr>
          <w:b/>
          <w:sz w:val="22"/>
          <w:szCs w:val="22"/>
          <w:lang w:val="cs-CZ"/>
        </w:rPr>
        <w:t>9</w:t>
      </w:r>
      <w:r w:rsidR="00C34AA0" w:rsidRPr="00646573">
        <w:rPr>
          <w:b/>
          <w:sz w:val="22"/>
          <w:szCs w:val="22"/>
          <w:lang w:val="cs-CZ"/>
        </w:rPr>
        <w:t>.4</w:t>
      </w:r>
      <w:r w:rsidR="00C34AA0" w:rsidRPr="00646573">
        <w:rPr>
          <w:b/>
          <w:sz w:val="22"/>
          <w:szCs w:val="22"/>
          <w:lang w:val="cs-CZ"/>
        </w:rPr>
        <w:tab/>
      </w:r>
      <w:r w:rsidR="00C34AA0" w:rsidRPr="00646573">
        <w:rPr>
          <w:sz w:val="22"/>
          <w:szCs w:val="22"/>
          <w:lang w:val="cs-CZ"/>
        </w:rPr>
        <w:t xml:space="preserve">Smluvní strany se zavazují zachovávat mlčenlivost o skutečnostech, o nichž se dozvěděly v souvislosti s plněním této smlouvy a nesdělovat je třetím stranám. Vypůjčitel bere na vědomí, že </w:t>
      </w:r>
      <w:proofErr w:type="spellStart"/>
      <w:r w:rsidR="00C34AA0" w:rsidRPr="00646573">
        <w:rPr>
          <w:sz w:val="22"/>
          <w:szCs w:val="22"/>
          <w:lang w:val="cs-CZ"/>
        </w:rPr>
        <w:t>půjčitel</w:t>
      </w:r>
      <w:proofErr w:type="spellEnd"/>
      <w:r w:rsidR="00C34AA0" w:rsidRPr="00646573">
        <w:rPr>
          <w:sz w:val="22"/>
          <w:szCs w:val="22"/>
          <w:lang w:val="cs-CZ"/>
        </w:rPr>
        <w:t xml:space="preserve"> je ve smyslu § 2 odst. 1 zákona č. 106/1999 Sb., o svobodném přístupu k informacím, v platném znění, povinným subjektem.</w:t>
      </w:r>
    </w:p>
    <w:p w14:paraId="2BB38DA9" w14:textId="77777777" w:rsidR="00CB1495" w:rsidRPr="002401B1" w:rsidRDefault="00CB1495" w:rsidP="00C34AA0">
      <w:pPr>
        <w:pStyle w:val="csx2"/>
        <w:ind w:left="705" w:hanging="705"/>
        <w:jc w:val="both"/>
        <w:rPr>
          <w:sz w:val="22"/>
          <w:szCs w:val="22"/>
          <w:lang w:val="cs-CZ"/>
        </w:rPr>
      </w:pPr>
      <w:r w:rsidRPr="002401B1">
        <w:rPr>
          <w:b/>
          <w:sz w:val="22"/>
          <w:szCs w:val="22"/>
          <w:lang w:val="cs-CZ"/>
        </w:rPr>
        <w:t>9.5</w:t>
      </w:r>
      <w:r w:rsidRPr="002401B1">
        <w:rPr>
          <w:b/>
          <w:sz w:val="22"/>
          <w:szCs w:val="22"/>
          <w:lang w:val="cs-CZ"/>
        </w:rPr>
        <w:tab/>
      </w:r>
      <w:r w:rsidRPr="002401B1">
        <w:rPr>
          <w:sz w:val="22"/>
          <w:szCs w:val="22"/>
          <w:lang w:val="cs-CZ"/>
        </w:rPr>
        <w:t>Tato Smlouva je vyhotovena v elektronické podobě a bude podepsána zaručenými elektronickými podpisy</w:t>
      </w:r>
      <w:r w:rsidR="00B12215">
        <w:rPr>
          <w:sz w:val="22"/>
          <w:szCs w:val="22"/>
          <w:lang w:val="cs-CZ"/>
        </w:rPr>
        <w:t>.</w:t>
      </w:r>
    </w:p>
    <w:p w14:paraId="224E4591" w14:textId="77777777" w:rsidR="00C34AA0" w:rsidRPr="002401B1" w:rsidRDefault="00646573" w:rsidP="00C34AA0">
      <w:pPr>
        <w:pStyle w:val="csx2"/>
        <w:ind w:left="705" w:hanging="705"/>
        <w:jc w:val="both"/>
        <w:rPr>
          <w:sz w:val="22"/>
          <w:szCs w:val="22"/>
          <w:lang w:val="cs-CZ"/>
        </w:rPr>
      </w:pPr>
      <w:r w:rsidRPr="002401B1">
        <w:rPr>
          <w:b/>
          <w:sz w:val="22"/>
          <w:szCs w:val="22"/>
          <w:lang w:val="cs-CZ"/>
        </w:rPr>
        <w:t>9</w:t>
      </w:r>
      <w:r w:rsidR="00C34AA0" w:rsidRPr="002401B1">
        <w:rPr>
          <w:b/>
          <w:sz w:val="22"/>
          <w:szCs w:val="22"/>
          <w:lang w:val="cs-CZ"/>
        </w:rPr>
        <w:t>.</w:t>
      </w:r>
      <w:r w:rsidR="00CB1495" w:rsidRPr="002401B1">
        <w:rPr>
          <w:b/>
          <w:sz w:val="22"/>
          <w:szCs w:val="22"/>
          <w:lang w:val="cs-CZ"/>
        </w:rPr>
        <w:t>6</w:t>
      </w:r>
      <w:r w:rsidR="00C34AA0" w:rsidRPr="002401B1">
        <w:rPr>
          <w:sz w:val="22"/>
          <w:szCs w:val="22"/>
          <w:lang w:val="cs-CZ"/>
        </w:rPr>
        <w:tab/>
        <w:t xml:space="preserve">Vypůjčitel není oprávněn zcela ani zčásti postoupit na třetí osobu žádné ze svých práv, ani žádný ze svých závazků plynoucích z této smlouvy, bez předchozího písemného souhlasu </w:t>
      </w:r>
      <w:proofErr w:type="spellStart"/>
      <w:r w:rsidR="00C34AA0" w:rsidRPr="002401B1">
        <w:rPr>
          <w:sz w:val="22"/>
          <w:szCs w:val="22"/>
          <w:lang w:val="cs-CZ"/>
        </w:rPr>
        <w:t>půjčitele</w:t>
      </w:r>
      <w:proofErr w:type="spellEnd"/>
      <w:r w:rsidR="00C02C50" w:rsidRPr="002401B1">
        <w:rPr>
          <w:sz w:val="22"/>
          <w:szCs w:val="22"/>
          <w:lang w:val="cs-CZ"/>
        </w:rPr>
        <w:t>.</w:t>
      </w:r>
    </w:p>
    <w:p w14:paraId="2FCF95DB" w14:textId="77777777" w:rsidR="00C34AA0" w:rsidRPr="00646573" w:rsidRDefault="00646573" w:rsidP="00121B8E">
      <w:pPr>
        <w:pStyle w:val="csx2"/>
        <w:ind w:left="705" w:hanging="705"/>
        <w:jc w:val="both"/>
        <w:rPr>
          <w:sz w:val="22"/>
          <w:szCs w:val="22"/>
        </w:rPr>
      </w:pPr>
      <w:r w:rsidRPr="002401B1">
        <w:rPr>
          <w:b/>
          <w:sz w:val="22"/>
          <w:szCs w:val="22"/>
          <w:lang w:val="cs-CZ"/>
        </w:rPr>
        <w:t>9</w:t>
      </w:r>
      <w:r w:rsidR="00C34AA0" w:rsidRPr="002401B1">
        <w:rPr>
          <w:b/>
          <w:sz w:val="22"/>
          <w:szCs w:val="22"/>
          <w:lang w:val="cs-CZ"/>
        </w:rPr>
        <w:t>.</w:t>
      </w:r>
      <w:r w:rsidR="00CB1495" w:rsidRPr="002401B1">
        <w:rPr>
          <w:b/>
          <w:sz w:val="22"/>
          <w:szCs w:val="22"/>
          <w:lang w:val="cs-CZ"/>
        </w:rPr>
        <w:t>7</w:t>
      </w:r>
      <w:r w:rsidR="00C34AA0" w:rsidRPr="002401B1">
        <w:rPr>
          <w:sz w:val="22"/>
          <w:szCs w:val="22"/>
          <w:lang w:val="cs-CZ"/>
        </w:rPr>
        <w:tab/>
      </w:r>
      <w:r w:rsidR="00C34AA0" w:rsidRPr="002401B1">
        <w:rPr>
          <w:sz w:val="22"/>
          <w:szCs w:val="22"/>
        </w:rPr>
        <w:tab/>
        <w:t>Nedíln</w:t>
      </w:r>
      <w:r w:rsidR="00CB1495" w:rsidRPr="002401B1">
        <w:rPr>
          <w:sz w:val="22"/>
          <w:szCs w:val="22"/>
          <w:lang w:val="cs-CZ"/>
        </w:rPr>
        <w:t>ými</w:t>
      </w:r>
      <w:r w:rsidR="00C34AA0" w:rsidRPr="002401B1">
        <w:rPr>
          <w:sz w:val="22"/>
          <w:szCs w:val="22"/>
        </w:rPr>
        <w:t xml:space="preserve"> součást</w:t>
      </w:r>
      <w:r w:rsidR="00CB1495" w:rsidRPr="002401B1">
        <w:rPr>
          <w:sz w:val="22"/>
          <w:szCs w:val="22"/>
          <w:lang w:val="cs-CZ"/>
        </w:rPr>
        <w:t>mi</w:t>
      </w:r>
      <w:r w:rsidR="00C34AA0" w:rsidRPr="002401B1">
        <w:rPr>
          <w:sz w:val="22"/>
          <w:szCs w:val="22"/>
        </w:rPr>
        <w:t xml:space="preserve"> této smlouvy j</w:t>
      </w:r>
      <w:r w:rsidR="00CB1495" w:rsidRPr="002401B1">
        <w:rPr>
          <w:sz w:val="22"/>
          <w:szCs w:val="22"/>
          <w:lang w:val="cs-CZ"/>
        </w:rPr>
        <w:t>sou</w:t>
      </w:r>
      <w:r w:rsidR="00C34AA0" w:rsidRPr="002401B1">
        <w:rPr>
          <w:sz w:val="22"/>
          <w:szCs w:val="22"/>
        </w:rPr>
        <w:t xml:space="preserve"> dále její příloh</w:t>
      </w:r>
      <w:r w:rsidR="00CB1495" w:rsidRPr="002401B1">
        <w:rPr>
          <w:sz w:val="22"/>
          <w:szCs w:val="22"/>
          <w:lang w:val="cs-CZ"/>
        </w:rPr>
        <w:t>y</w:t>
      </w:r>
      <w:r w:rsidR="00C34AA0" w:rsidRPr="002401B1">
        <w:rPr>
          <w:sz w:val="22"/>
          <w:szCs w:val="22"/>
        </w:rPr>
        <w:t>, a to:</w:t>
      </w:r>
    </w:p>
    <w:p w14:paraId="49B4C5A7" w14:textId="77777777" w:rsidR="00C34AA0" w:rsidRPr="00646573" w:rsidRDefault="00C34AA0" w:rsidP="00C34AA0">
      <w:pPr>
        <w:pStyle w:val="Pokraovnseznamu"/>
        <w:spacing w:after="0"/>
        <w:jc w:val="both"/>
        <w:rPr>
          <w:sz w:val="22"/>
          <w:szCs w:val="22"/>
          <w:lang w:val="cs-CZ"/>
        </w:rPr>
      </w:pPr>
    </w:p>
    <w:p w14:paraId="559ACEED" w14:textId="77777777" w:rsidR="00260431" w:rsidRDefault="00C34AA0" w:rsidP="00260431">
      <w:pPr>
        <w:pStyle w:val="Pokraovnseznamu"/>
        <w:spacing w:after="0"/>
        <w:ind w:left="1985" w:hanging="1265"/>
        <w:jc w:val="both"/>
        <w:rPr>
          <w:i/>
          <w:sz w:val="22"/>
          <w:szCs w:val="22"/>
        </w:rPr>
      </w:pPr>
      <w:r w:rsidRPr="00646573">
        <w:rPr>
          <w:sz w:val="22"/>
          <w:szCs w:val="22"/>
          <w:lang w:val="cs-CZ"/>
        </w:rPr>
        <w:t xml:space="preserve">Příloha č. 1: </w:t>
      </w:r>
      <w:proofErr w:type="spellStart"/>
      <w:r w:rsidR="00646573" w:rsidRPr="00646573">
        <w:rPr>
          <w:i/>
          <w:sz w:val="22"/>
          <w:szCs w:val="22"/>
        </w:rPr>
        <w:t>Zákres</w:t>
      </w:r>
      <w:proofErr w:type="spellEnd"/>
      <w:r w:rsidR="00646573" w:rsidRPr="00646573">
        <w:rPr>
          <w:i/>
          <w:sz w:val="22"/>
          <w:szCs w:val="22"/>
        </w:rPr>
        <w:t xml:space="preserve"> </w:t>
      </w:r>
      <w:proofErr w:type="spellStart"/>
      <w:r w:rsidR="00646573" w:rsidRPr="00646573">
        <w:rPr>
          <w:i/>
          <w:sz w:val="22"/>
          <w:szCs w:val="22"/>
        </w:rPr>
        <w:t>předmětu</w:t>
      </w:r>
      <w:proofErr w:type="spellEnd"/>
      <w:r w:rsidR="00646573" w:rsidRPr="00646573">
        <w:rPr>
          <w:i/>
          <w:sz w:val="22"/>
          <w:szCs w:val="22"/>
        </w:rPr>
        <w:t xml:space="preserve"> </w:t>
      </w:r>
      <w:proofErr w:type="spellStart"/>
      <w:r w:rsidR="00B12215">
        <w:rPr>
          <w:i/>
          <w:sz w:val="22"/>
          <w:szCs w:val="22"/>
        </w:rPr>
        <w:t>smlouvy</w:t>
      </w:r>
      <w:proofErr w:type="spellEnd"/>
      <w:r w:rsidR="00B12215">
        <w:rPr>
          <w:i/>
          <w:sz w:val="22"/>
          <w:szCs w:val="22"/>
        </w:rPr>
        <w:t xml:space="preserve"> </w:t>
      </w:r>
      <w:r w:rsidR="00646573" w:rsidRPr="00646573">
        <w:rPr>
          <w:i/>
          <w:sz w:val="22"/>
          <w:szCs w:val="22"/>
        </w:rPr>
        <w:t xml:space="preserve">do </w:t>
      </w:r>
      <w:proofErr w:type="spellStart"/>
      <w:r w:rsidR="00646573" w:rsidRPr="00646573">
        <w:rPr>
          <w:i/>
          <w:sz w:val="22"/>
          <w:szCs w:val="22"/>
        </w:rPr>
        <w:t>kat</w:t>
      </w:r>
      <w:r w:rsidRPr="00646573">
        <w:rPr>
          <w:i/>
          <w:sz w:val="22"/>
          <w:szCs w:val="22"/>
        </w:rPr>
        <w:t>astrální</w:t>
      </w:r>
      <w:proofErr w:type="spellEnd"/>
      <w:r w:rsidRPr="00646573">
        <w:rPr>
          <w:i/>
          <w:sz w:val="22"/>
          <w:szCs w:val="22"/>
        </w:rPr>
        <w:t xml:space="preserve"> </w:t>
      </w:r>
      <w:proofErr w:type="spellStart"/>
      <w:r w:rsidR="00646573" w:rsidRPr="00646573">
        <w:rPr>
          <w:i/>
          <w:sz w:val="22"/>
          <w:szCs w:val="22"/>
        </w:rPr>
        <w:t>mapy</w:t>
      </w:r>
      <w:proofErr w:type="spellEnd"/>
      <w:r w:rsidRPr="00646573">
        <w:rPr>
          <w:i/>
          <w:sz w:val="22"/>
          <w:szCs w:val="22"/>
        </w:rPr>
        <w:t xml:space="preserve"> </w:t>
      </w:r>
    </w:p>
    <w:p w14:paraId="5BCCA9CC" w14:textId="2F012F71" w:rsidR="00260431" w:rsidRPr="00646573" w:rsidRDefault="00260431" w:rsidP="00260431">
      <w:pPr>
        <w:pStyle w:val="Pokraovnseznamu"/>
        <w:spacing w:after="0"/>
        <w:ind w:left="1985" w:hanging="1265"/>
        <w:jc w:val="both"/>
        <w:rPr>
          <w:sz w:val="22"/>
          <w:szCs w:val="22"/>
          <w:lang w:val="cs-CZ"/>
        </w:rPr>
      </w:pPr>
      <w:r w:rsidRPr="00646573">
        <w:rPr>
          <w:sz w:val="22"/>
          <w:szCs w:val="22"/>
          <w:lang w:val="cs-CZ"/>
        </w:rPr>
        <w:t xml:space="preserve">Příloha č. 2: </w:t>
      </w:r>
      <w:proofErr w:type="spellStart"/>
      <w:r w:rsidRPr="00646573">
        <w:rPr>
          <w:i/>
          <w:sz w:val="22"/>
          <w:szCs w:val="22"/>
        </w:rPr>
        <w:t>Navrhované</w:t>
      </w:r>
      <w:proofErr w:type="spellEnd"/>
      <w:r w:rsidRPr="00646573">
        <w:rPr>
          <w:i/>
          <w:sz w:val="22"/>
          <w:szCs w:val="22"/>
        </w:rPr>
        <w:t xml:space="preserve"> </w:t>
      </w:r>
      <w:proofErr w:type="spellStart"/>
      <w:r w:rsidRPr="00646573">
        <w:rPr>
          <w:i/>
          <w:sz w:val="22"/>
          <w:szCs w:val="22"/>
        </w:rPr>
        <w:t>umístění</w:t>
      </w:r>
      <w:proofErr w:type="spellEnd"/>
      <w:r w:rsidRPr="00646573">
        <w:rPr>
          <w:i/>
          <w:sz w:val="22"/>
          <w:szCs w:val="22"/>
        </w:rPr>
        <w:t xml:space="preserve"> </w:t>
      </w:r>
      <w:proofErr w:type="spellStart"/>
      <w:r w:rsidRPr="00646573">
        <w:rPr>
          <w:i/>
          <w:sz w:val="22"/>
          <w:szCs w:val="22"/>
        </w:rPr>
        <w:t>dopravních</w:t>
      </w:r>
      <w:proofErr w:type="spellEnd"/>
      <w:r w:rsidRPr="00646573">
        <w:rPr>
          <w:i/>
          <w:sz w:val="22"/>
          <w:szCs w:val="22"/>
        </w:rPr>
        <w:t xml:space="preserve"> </w:t>
      </w:r>
      <w:proofErr w:type="spellStart"/>
      <w:r w:rsidRPr="00646573">
        <w:rPr>
          <w:i/>
          <w:sz w:val="22"/>
          <w:szCs w:val="22"/>
        </w:rPr>
        <w:t>značek</w:t>
      </w:r>
      <w:proofErr w:type="spellEnd"/>
      <w:r w:rsidRPr="00646573">
        <w:rPr>
          <w:i/>
          <w:sz w:val="22"/>
          <w:szCs w:val="22"/>
        </w:rPr>
        <w:t xml:space="preserve"> a </w:t>
      </w:r>
      <w:proofErr w:type="spellStart"/>
      <w:r w:rsidRPr="00646573">
        <w:rPr>
          <w:i/>
          <w:sz w:val="22"/>
          <w:szCs w:val="22"/>
        </w:rPr>
        <w:t>zařízení</w:t>
      </w:r>
      <w:proofErr w:type="spellEnd"/>
      <w:r w:rsidRPr="00646573">
        <w:rPr>
          <w:i/>
          <w:sz w:val="22"/>
          <w:szCs w:val="22"/>
        </w:rPr>
        <w:t xml:space="preserve"> </w:t>
      </w:r>
    </w:p>
    <w:p w14:paraId="69091CCC" w14:textId="06DCB306" w:rsidR="00C34AA0" w:rsidRPr="00646573" w:rsidRDefault="00C34AA0" w:rsidP="00260431">
      <w:pPr>
        <w:pStyle w:val="Pokraovnseznamu"/>
        <w:spacing w:after="0"/>
        <w:ind w:hanging="11"/>
        <w:jc w:val="both"/>
        <w:rPr>
          <w:sz w:val="22"/>
          <w:szCs w:val="22"/>
          <w:lang w:val="cs-CZ"/>
        </w:rPr>
      </w:pPr>
    </w:p>
    <w:tbl>
      <w:tblPr>
        <w:tblW w:w="10040" w:type="dxa"/>
        <w:tblLayout w:type="fixed"/>
        <w:tblCellMar>
          <w:left w:w="70" w:type="dxa"/>
          <w:right w:w="70" w:type="dxa"/>
        </w:tblCellMar>
        <w:tblLook w:val="0000" w:firstRow="0" w:lastRow="0" w:firstColumn="0" w:lastColumn="0" w:noHBand="0" w:noVBand="0"/>
      </w:tblPr>
      <w:tblGrid>
        <w:gridCol w:w="5457"/>
        <w:gridCol w:w="164"/>
        <w:gridCol w:w="4419"/>
      </w:tblGrid>
      <w:tr w:rsidR="00C34AA0" w:rsidRPr="00646573" w14:paraId="5A008340" w14:textId="77777777" w:rsidTr="00A27473">
        <w:trPr>
          <w:trHeight w:val="528"/>
        </w:trPr>
        <w:tc>
          <w:tcPr>
            <w:tcW w:w="5457" w:type="dxa"/>
          </w:tcPr>
          <w:p w14:paraId="1DA2B759" w14:textId="77777777" w:rsidR="00646573" w:rsidRPr="00646573" w:rsidRDefault="00646573" w:rsidP="00A27473">
            <w:pPr>
              <w:rPr>
                <w:sz w:val="22"/>
                <w:szCs w:val="22"/>
              </w:rPr>
            </w:pPr>
          </w:p>
          <w:p w14:paraId="066080C4" w14:textId="77777777" w:rsidR="00C34AA0" w:rsidRPr="00646573" w:rsidRDefault="00C34AA0" w:rsidP="00A27473">
            <w:pPr>
              <w:rPr>
                <w:sz w:val="22"/>
                <w:szCs w:val="22"/>
              </w:rPr>
            </w:pPr>
            <w:r w:rsidRPr="00646573">
              <w:rPr>
                <w:sz w:val="22"/>
                <w:szCs w:val="22"/>
              </w:rPr>
              <w:t>V Praze dne:</w:t>
            </w:r>
          </w:p>
          <w:p w14:paraId="3F3891DB" w14:textId="77777777" w:rsidR="00C34AA0" w:rsidRPr="00646573" w:rsidRDefault="00C34AA0" w:rsidP="00A27473">
            <w:pPr>
              <w:rPr>
                <w:sz w:val="22"/>
                <w:szCs w:val="22"/>
              </w:rPr>
            </w:pPr>
          </w:p>
          <w:p w14:paraId="7840504D" w14:textId="77777777" w:rsidR="00C34AA0" w:rsidRPr="00646573" w:rsidRDefault="00C34AA0" w:rsidP="00A27473">
            <w:pPr>
              <w:rPr>
                <w:sz w:val="22"/>
                <w:szCs w:val="22"/>
              </w:rPr>
            </w:pPr>
          </w:p>
          <w:p w14:paraId="5655A0B1" w14:textId="77777777" w:rsidR="00C34AA0" w:rsidRPr="00646573" w:rsidRDefault="00C34AA0" w:rsidP="00A27473">
            <w:pPr>
              <w:rPr>
                <w:sz w:val="22"/>
                <w:szCs w:val="22"/>
              </w:rPr>
            </w:pPr>
          </w:p>
          <w:p w14:paraId="2E0296EB" w14:textId="77777777" w:rsidR="00C34AA0" w:rsidRPr="00646573" w:rsidRDefault="00C34AA0" w:rsidP="00A27473">
            <w:pPr>
              <w:rPr>
                <w:sz w:val="22"/>
                <w:szCs w:val="22"/>
              </w:rPr>
            </w:pPr>
          </w:p>
          <w:p w14:paraId="34648F70" w14:textId="77777777" w:rsidR="00C34AA0" w:rsidRPr="00646573" w:rsidRDefault="00C34AA0" w:rsidP="00A27473">
            <w:pPr>
              <w:rPr>
                <w:sz w:val="22"/>
                <w:szCs w:val="22"/>
              </w:rPr>
            </w:pPr>
            <w:r w:rsidRPr="00646573">
              <w:rPr>
                <w:sz w:val="22"/>
                <w:szCs w:val="22"/>
              </w:rPr>
              <w:t>………………………...............</w:t>
            </w:r>
          </w:p>
        </w:tc>
        <w:tc>
          <w:tcPr>
            <w:tcW w:w="164" w:type="dxa"/>
          </w:tcPr>
          <w:p w14:paraId="10DF7BE7" w14:textId="77777777" w:rsidR="00C34AA0" w:rsidRPr="00646573" w:rsidRDefault="00C34AA0" w:rsidP="00A27473">
            <w:pPr>
              <w:rPr>
                <w:sz w:val="22"/>
                <w:szCs w:val="22"/>
              </w:rPr>
            </w:pPr>
          </w:p>
        </w:tc>
        <w:tc>
          <w:tcPr>
            <w:tcW w:w="4419" w:type="dxa"/>
          </w:tcPr>
          <w:p w14:paraId="68A119F1" w14:textId="77777777" w:rsidR="00C34AA0" w:rsidRPr="00646573" w:rsidRDefault="00C34AA0" w:rsidP="00A27473">
            <w:pPr>
              <w:rPr>
                <w:sz w:val="22"/>
                <w:szCs w:val="22"/>
              </w:rPr>
            </w:pPr>
          </w:p>
          <w:p w14:paraId="076D2844" w14:textId="77777777" w:rsidR="00C34AA0" w:rsidRPr="00646573" w:rsidRDefault="00C34AA0" w:rsidP="00A27473">
            <w:pPr>
              <w:rPr>
                <w:sz w:val="22"/>
                <w:szCs w:val="22"/>
              </w:rPr>
            </w:pPr>
            <w:r w:rsidRPr="00646573">
              <w:rPr>
                <w:sz w:val="22"/>
                <w:szCs w:val="22"/>
              </w:rPr>
              <w:t>V Praze dne:</w:t>
            </w:r>
          </w:p>
          <w:p w14:paraId="01AE79E5" w14:textId="77777777" w:rsidR="00C34AA0" w:rsidRPr="00646573" w:rsidRDefault="00C34AA0" w:rsidP="00A27473">
            <w:pPr>
              <w:rPr>
                <w:sz w:val="22"/>
                <w:szCs w:val="22"/>
              </w:rPr>
            </w:pPr>
          </w:p>
          <w:p w14:paraId="1D86FAB8" w14:textId="77777777" w:rsidR="00C34AA0" w:rsidRPr="00646573" w:rsidRDefault="00C34AA0" w:rsidP="00A27473">
            <w:pPr>
              <w:rPr>
                <w:sz w:val="22"/>
                <w:szCs w:val="22"/>
              </w:rPr>
            </w:pPr>
          </w:p>
          <w:p w14:paraId="5E4D24FC" w14:textId="77777777" w:rsidR="00C34AA0" w:rsidRPr="00646573" w:rsidRDefault="00C34AA0" w:rsidP="00A27473">
            <w:pPr>
              <w:rPr>
                <w:sz w:val="22"/>
                <w:szCs w:val="22"/>
              </w:rPr>
            </w:pPr>
          </w:p>
          <w:p w14:paraId="5090B49B" w14:textId="77777777" w:rsidR="00C34AA0" w:rsidRPr="00646573" w:rsidRDefault="00C34AA0" w:rsidP="00A27473">
            <w:pPr>
              <w:rPr>
                <w:sz w:val="22"/>
                <w:szCs w:val="22"/>
              </w:rPr>
            </w:pPr>
          </w:p>
          <w:p w14:paraId="5A6D8F13" w14:textId="77777777" w:rsidR="00C34AA0" w:rsidRPr="00646573" w:rsidRDefault="00C34AA0" w:rsidP="00A27473">
            <w:pPr>
              <w:rPr>
                <w:sz w:val="22"/>
                <w:szCs w:val="22"/>
              </w:rPr>
            </w:pPr>
          </w:p>
          <w:p w14:paraId="3816B3E7" w14:textId="77777777" w:rsidR="00C34AA0" w:rsidRPr="00646573" w:rsidRDefault="00C34AA0" w:rsidP="00A27473">
            <w:pPr>
              <w:rPr>
                <w:sz w:val="22"/>
                <w:szCs w:val="22"/>
              </w:rPr>
            </w:pPr>
            <w:r w:rsidRPr="00646573">
              <w:rPr>
                <w:sz w:val="22"/>
                <w:szCs w:val="22"/>
              </w:rPr>
              <w:t>…………………………...........</w:t>
            </w:r>
          </w:p>
        </w:tc>
      </w:tr>
      <w:tr w:rsidR="00C34AA0" w:rsidRPr="00646573" w14:paraId="63AE9AFA" w14:textId="77777777" w:rsidTr="00A27473">
        <w:trPr>
          <w:trHeight w:val="564"/>
        </w:trPr>
        <w:tc>
          <w:tcPr>
            <w:tcW w:w="5457" w:type="dxa"/>
          </w:tcPr>
          <w:p w14:paraId="60B82263" w14:textId="77777777" w:rsidR="00C34AA0" w:rsidRPr="00646573" w:rsidRDefault="00C34AA0" w:rsidP="00A27473">
            <w:pPr>
              <w:rPr>
                <w:sz w:val="22"/>
                <w:szCs w:val="22"/>
              </w:rPr>
            </w:pPr>
            <w:r w:rsidRPr="00646573">
              <w:rPr>
                <w:sz w:val="22"/>
                <w:szCs w:val="22"/>
              </w:rPr>
              <w:t xml:space="preserve">za </w:t>
            </w:r>
            <w:proofErr w:type="spellStart"/>
            <w:r w:rsidRPr="00646573">
              <w:rPr>
                <w:sz w:val="22"/>
                <w:szCs w:val="22"/>
              </w:rPr>
              <w:t>půjčitele</w:t>
            </w:r>
            <w:proofErr w:type="spellEnd"/>
            <w:r w:rsidRPr="00646573">
              <w:rPr>
                <w:sz w:val="22"/>
                <w:szCs w:val="22"/>
              </w:rPr>
              <w:t>:</w:t>
            </w:r>
          </w:p>
          <w:p w14:paraId="130C1EA3" w14:textId="77777777" w:rsidR="00646573" w:rsidRPr="00646573" w:rsidRDefault="00646573" w:rsidP="00A27473">
            <w:pPr>
              <w:rPr>
                <w:b/>
                <w:sz w:val="22"/>
                <w:szCs w:val="22"/>
              </w:rPr>
            </w:pPr>
          </w:p>
          <w:p w14:paraId="5300118E" w14:textId="1F443710" w:rsidR="00C34AA0" w:rsidRPr="00646573" w:rsidRDefault="00021E97" w:rsidP="00A27473">
            <w:pPr>
              <w:rPr>
                <w:b/>
                <w:sz w:val="22"/>
                <w:szCs w:val="22"/>
              </w:rPr>
            </w:pPr>
            <w:r>
              <w:rPr>
                <w:b/>
                <w:sz w:val="22"/>
                <w:szCs w:val="22"/>
              </w:rPr>
              <w:t>XXX</w:t>
            </w:r>
            <w:r w:rsidR="00C34AA0" w:rsidRPr="00646573">
              <w:rPr>
                <w:sz w:val="22"/>
                <w:szCs w:val="22"/>
              </w:rPr>
              <w:t xml:space="preserve"> pověřený řízením</w:t>
            </w:r>
          </w:p>
          <w:p w14:paraId="44AE5338" w14:textId="77777777" w:rsidR="00C34AA0" w:rsidRPr="00646573" w:rsidRDefault="00C34AA0" w:rsidP="00A27473">
            <w:pPr>
              <w:rPr>
                <w:b/>
                <w:sz w:val="22"/>
                <w:szCs w:val="22"/>
              </w:rPr>
            </w:pPr>
            <w:r w:rsidRPr="00646573">
              <w:rPr>
                <w:sz w:val="22"/>
                <w:szCs w:val="22"/>
              </w:rPr>
              <w:t>Agentury hospodaření s nemovitým majetkem</w:t>
            </w:r>
          </w:p>
        </w:tc>
        <w:tc>
          <w:tcPr>
            <w:tcW w:w="164" w:type="dxa"/>
          </w:tcPr>
          <w:p w14:paraId="6EBB74FD" w14:textId="77777777" w:rsidR="00C34AA0" w:rsidRPr="00646573" w:rsidRDefault="00C34AA0" w:rsidP="00A27473">
            <w:pPr>
              <w:rPr>
                <w:b/>
                <w:sz w:val="22"/>
                <w:szCs w:val="22"/>
              </w:rPr>
            </w:pPr>
          </w:p>
        </w:tc>
        <w:tc>
          <w:tcPr>
            <w:tcW w:w="4419" w:type="dxa"/>
          </w:tcPr>
          <w:p w14:paraId="28841276" w14:textId="77777777" w:rsidR="00C34AA0" w:rsidRPr="00646573" w:rsidRDefault="00C34AA0" w:rsidP="00A27473">
            <w:pPr>
              <w:rPr>
                <w:sz w:val="22"/>
                <w:szCs w:val="22"/>
              </w:rPr>
            </w:pPr>
            <w:r w:rsidRPr="00646573">
              <w:rPr>
                <w:sz w:val="22"/>
                <w:szCs w:val="22"/>
              </w:rPr>
              <w:t>za vypůjčitele:</w:t>
            </w:r>
          </w:p>
          <w:p w14:paraId="6DC4F8C7" w14:textId="77777777" w:rsidR="00C34AA0" w:rsidRPr="00646573" w:rsidRDefault="00C34AA0" w:rsidP="00A27473">
            <w:pPr>
              <w:rPr>
                <w:sz w:val="22"/>
                <w:szCs w:val="22"/>
              </w:rPr>
            </w:pPr>
          </w:p>
          <w:p w14:paraId="3888E82C" w14:textId="77777777" w:rsidR="00C34AA0" w:rsidRPr="00646573" w:rsidRDefault="00C34AA0" w:rsidP="00A27473">
            <w:pPr>
              <w:rPr>
                <w:sz w:val="22"/>
                <w:szCs w:val="22"/>
              </w:rPr>
            </w:pPr>
            <w:r w:rsidRPr="00646573">
              <w:rPr>
                <w:b/>
                <w:sz w:val="22"/>
                <w:szCs w:val="22"/>
              </w:rPr>
              <w:t xml:space="preserve">Ing. Martin Lehký, </w:t>
            </w:r>
            <w:r w:rsidRPr="00646573">
              <w:rPr>
                <w:sz w:val="22"/>
                <w:szCs w:val="22"/>
              </w:rPr>
              <w:t>ředitel</w:t>
            </w:r>
          </w:p>
          <w:p w14:paraId="773FBFD1" w14:textId="77777777" w:rsidR="00C34AA0" w:rsidRPr="00646573" w:rsidRDefault="00C34AA0" w:rsidP="00A27473">
            <w:pPr>
              <w:rPr>
                <w:sz w:val="22"/>
                <w:szCs w:val="22"/>
              </w:rPr>
            </w:pPr>
            <w:r w:rsidRPr="00646573">
              <w:rPr>
                <w:iCs/>
                <w:sz w:val="22"/>
                <w:szCs w:val="22"/>
              </w:rPr>
              <w:t>Armádní Servisní, příspěvkové organizace</w:t>
            </w:r>
          </w:p>
        </w:tc>
      </w:tr>
    </w:tbl>
    <w:p w14:paraId="3C7C51F2" w14:textId="77777777" w:rsidR="004E7032" w:rsidRDefault="00AF01FD">
      <w:pPr>
        <w:rPr>
          <w:sz w:val="22"/>
          <w:szCs w:val="22"/>
        </w:rPr>
      </w:pPr>
    </w:p>
    <w:p w14:paraId="086084B0" w14:textId="77777777" w:rsidR="00E160C1" w:rsidRDefault="00E160C1">
      <w:pPr>
        <w:rPr>
          <w:sz w:val="22"/>
          <w:szCs w:val="22"/>
        </w:rPr>
      </w:pPr>
    </w:p>
    <w:p w14:paraId="79CF0A42" w14:textId="77777777" w:rsidR="00E160C1" w:rsidRDefault="00E160C1">
      <w:pPr>
        <w:rPr>
          <w:sz w:val="22"/>
          <w:szCs w:val="22"/>
        </w:rPr>
      </w:pPr>
    </w:p>
    <w:p w14:paraId="16C97A45" w14:textId="77777777" w:rsidR="00E160C1" w:rsidRDefault="00E160C1">
      <w:pPr>
        <w:rPr>
          <w:sz w:val="22"/>
          <w:szCs w:val="22"/>
        </w:rPr>
      </w:pPr>
    </w:p>
    <w:p w14:paraId="4A6458F2" w14:textId="77777777" w:rsidR="00E160C1" w:rsidRDefault="00E160C1">
      <w:pPr>
        <w:rPr>
          <w:sz w:val="22"/>
          <w:szCs w:val="22"/>
        </w:rPr>
      </w:pPr>
    </w:p>
    <w:p w14:paraId="06B51861" w14:textId="77777777" w:rsidR="002B5CDE" w:rsidRDefault="002B5CDE">
      <w:pPr>
        <w:rPr>
          <w:sz w:val="22"/>
          <w:szCs w:val="22"/>
        </w:rPr>
      </w:pPr>
    </w:p>
    <w:p w14:paraId="6C74FA42" w14:textId="77777777" w:rsidR="002B5CDE" w:rsidRDefault="002B5CDE">
      <w:pPr>
        <w:rPr>
          <w:sz w:val="22"/>
          <w:szCs w:val="22"/>
        </w:rPr>
      </w:pPr>
    </w:p>
    <w:p w14:paraId="5EB19895" w14:textId="77777777" w:rsidR="002B5CDE" w:rsidRDefault="002B5CDE">
      <w:pPr>
        <w:rPr>
          <w:sz w:val="22"/>
          <w:szCs w:val="22"/>
        </w:rPr>
      </w:pPr>
    </w:p>
    <w:p w14:paraId="5E376777" w14:textId="77777777" w:rsidR="002B5CDE" w:rsidRDefault="002B5CDE">
      <w:pPr>
        <w:rPr>
          <w:sz w:val="22"/>
          <w:szCs w:val="22"/>
        </w:rPr>
      </w:pPr>
    </w:p>
    <w:p w14:paraId="0E892A2F" w14:textId="77777777" w:rsidR="002B5CDE" w:rsidRDefault="002B5CDE">
      <w:pPr>
        <w:rPr>
          <w:sz w:val="22"/>
          <w:szCs w:val="22"/>
        </w:rPr>
      </w:pPr>
    </w:p>
    <w:p w14:paraId="3F23FA68" w14:textId="77777777" w:rsidR="002B5CDE" w:rsidRDefault="002B5CDE">
      <w:pPr>
        <w:rPr>
          <w:sz w:val="22"/>
          <w:szCs w:val="22"/>
        </w:rPr>
      </w:pPr>
    </w:p>
    <w:p w14:paraId="624A3D7F" w14:textId="77777777" w:rsidR="002B5CDE" w:rsidRDefault="002B5CDE">
      <w:pPr>
        <w:rPr>
          <w:sz w:val="22"/>
          <w:szCs w:val="22"/>
        </w:rPr>
      </w:pPr>
    </w:p>
    <w:p w14:paraId="5526298C" w14:textId="77777777" w:rsidR="002B5CDE" w:rsidRDefault="002B5CDE">
      <w:pPr>
        <w:rPr>
          <w:sz w:val="22"/>
          <w:szCs w:val="22"/>
        </w:rPr>
      </w:pPr>
    </w:p>
    <w:p w14:paraId="3414B5BA" w14:textId="77777777" w:rsidR="00EC53E0" w:rsidRDefault="00EC53E0">
      <w:pPr>
        <w:rPr>
          <w:sz w:val="22"/>
          <w:szCs w:val="22"/>
        </w:rPr>
      </w:pPr>
    </w:p>
    <w:p w14:paraId="7A6979AD" w14:textId="77777777" w:rsidR="002B5CDE" w:rsidRDefault="002B5CDE">
      <w:pPr>
        <w:rPr>
          <w:sz w:val="22"/>
          <w:szCs w:val="22"/>
        </w:rPr>
      </w:pPr>
      <w:r>
        <w:rPr>
          <w:sz w:val="22"/>
          <w:szCs w:val="22"/>
        </w:rPr>
        <w:lastRenderedPageBreak/>
        <w:t>Příloha č. 1</w:t>
      </w:r>
    </w:p>
    <w:p w14:paraId="3B6DD29E" w14:textId="773A1F21" w:rsidR="00E160C1" w:rsidRDefault="00E160C1">
      <w:pPr>
        <w:rPr>
          <w:sz w:val="22"/>
          <w:szCs w:val="22"/>
        </w:rPr>
      </w:pPr>
    </w:p>
    <w:p w14:paraId="7F35B91B" w14:textId="77777777" w:rsidR="00E160C1" w:rsidRDefault="00E160C1">
      <w:pPr>
        <w:rPr>
          <w:sz w:val="22"/>
          <w:szCs w:val="22"/>
        </w:rPr>
      </w:pPr>
    </w:p>
    <w:p w14:paraId="4B0B4C79" w14:textId="77777777" w:rsidR="00E160C1" w:rsidRDefault="00E160C1">
      <w:pPr>
        <w:rPr>
          <w:sz w:val="22"/>
          <w:szCs w:val="22"/>
        </w:rPr>
      </w:pPr>
    </w:p>
    <w:p w14:paraId="0D811446" w14:textId="77777777" w:rsidR="00260431" w:rsidRDefault="00260431">
      <w:pPr>
        <w:rPr>
          <w:sz w:val="22"/>
          <w:szCs w:val="22"/>
        </w:rPr>
      </w:pPr>
    </w:p>
    <w:p w14:paraId="2BF36D3A" w14:textId="1FF9F14A" w:rsidR="00260431" w:rsidRDefault="00260431">
      <w:pPr>
        <w:rPr>
          <w:sz w:val="22"/>
          <w:szCs w:val="22"/>
        </w:rPr>
      </w:pPr>
      <w:r>
        <w:rPr>
          <w:sz w:val="22"/>
          <w:szCs w:val="22"/>
        </w:rPr>
        <w:t>Příloha č. 2</w:t>
      </w:r>
    </w:p>
    <w:p w14:paraId="34B21736" w14:textId="0BC93C76" w:rsidR="00260431" w:rsidRDefault="00260431">
      <w:pPr>
        <w:rPr>
          <w:sz w:val="22"/>
          <w:szCs w:val="22"/>
        </w:rPr>
      </w:pPr>
    </w:p>
    <w:sectPr w:rsidR="0026043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9C90" w14:textId="77777777" w:rsidR="00AF01FD" w:rsidRDefault="00AF01FD" w:rsidP="00C34AA0">
      <w:r>
        <w:separator/>
      </w:r>
    </w:p>
  </w:endnote>
  <w:endnote w:type="continuationSeparator" w:id="0">
    <w:p w14:paraId="1CBB69DF" w14:textId="77777777" w:rsidR="00AF01FD" w:rsidRDefault="00AF01FD" w:rsidP="00C3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519141"/>
      <w:docPartObj>
        <w:docPartGallery w:val="Page Numbers (Bottom of Page)"/>
        <w:docPartUnique/>
      </w:docPartObj>
    </w:sdtPr>
    <w:sdtEndPr/>
    <w:sdtContent>
      <w:p w14:paraId="168C723E" w14:textId="77777777" w:rsidR="00D7516C" w:rsidRDefault="00D7516C">
        <w:pPr>
          <w:pStyle w:val="Zpat"/>
          <w:jc w:val="center"/>
        </w:pPr>
        <w:r>
          <w:fldChar w:fldCharType="begin"/>
        </w:r>
        <w:r>
          <w:instrText>PAGE   \* MERGEFORMAT</w:instrText>
        </w:r>
        <w:r>
          <w:fldChar w:fldCharType="separate"/>
        </w:r>
        <w:r w:rsidR="00260431">
          <w:rPr>
            <w:noProof/>
          </w:rPr>
          <w:t>2</w:t>
        </w:r>
        <w:r>
          <w:fldChar w:fldCharType="end"/>
        </w:r>
      </w:p>
    </w:sdtContent>
  </w:sdt>
  <w:p w14:paraId="250767ED" w14:textId="77777777" w:rsidR="00D7516C" w:rsidRDefault="00D75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35BE" w14:textId="77777777" w:rsidR="00AF01FD" w:rsidRDefault="00AF01FD" w:rsidP="00C34AA0">
      <w:r>
        <w:separator/>
      </w:r>
    </w:p>
  </w:footnote>
  <w:footnote w:type="continuationSeparator" w:id="0">
    <w:p w14:paraId="707B350E" w14:textId="77777777" w:rsidR="00AF01FD" w:rsidRDefault="00AF01FD" w:rsidP="00C3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A897" w14:textId="77777777" w:rsidR="00C34AA0" w:rsidRPr="0091144B" w:rsidRDefault="00C34AA0" w:rsidP="00C34AA0">
    <w:pPr>
      <w:pStyle w:val="Zhlav"/>
      <w:jc w:val="right"/>
      <w:rPr>
        <w:b/>
        <w:sz w:val="24"/>
        <w:szCs w:val="24"/>
      </w:rPr>
    </w:pPr>
    <w:r w:rsidRPr="0091144B">
      <w:rPr>
        <w:b/>
        <w:sz w:val="24"/>
        <w:szCs w:val="24"/>
      </w:rPr>
      <w:t>AS-PO</w:t>
    </w:r>
    <w:r w:rsidRPr="00431A58">
      <w:rPr>
        <w:b/>
        <w:sz w:val="24"/>
        <w:szCs w:val="24"/>
      </w:rPr>
      <w:t>: č</w:t>
    </w:r>
    <w:r w:rsidRPr="00C60845">
      <w:rPr>
        <w:b/>
        <w:sz w:val="24"/>
        <w:szCs w:val="24"/>
      </w:rPr>
      <w:t>.</w:t>
    </w:r>
    <w:r>
      <w:rPr>
        <w:b/>
        <w:sz w:val="24"/>
        <w:szCs w:val="24"/>
      </w:rPr>
      <w:t xml:space="preserve"> </w:t>
    </w:r>
    <w:r w:rsidR="00CB1495">
      <w:rPr>
        <w:b/>
        <w:sz w:val="24"/>
        <w:szCs w:val="24"/>
      </w:rPr>
      <w:t>U-203-00/24</w:t>
    </w:r>
  </w:p>
  <w:p w14:paraId="626891E7" w14:textId="77777777" w:rsidR="00C34AA0" w:rsidRDefault="00C34AA0" w:rsidP="00C34AA0">
    <w:pPr>
      <w:jc w:val="right"/>
      <w:rPr>
        <w:b/>
        <w:bCs/>
        <w:sz w:val="22"/>
        <w:szCs w:val="22"/>
      </w:rPr>
    </w:pPr>
    <w:r w:rsidRPr="00C34AA0">
      <w:rPr>
        <w:b/>
        <w:bCs/>
        <w:sz w:val="22"/>
        <w:szCs w:val="22"/>
      </w:rPr>
      <w:t>MO: 6440-MPS2-</w:t>
    </w:r>
    <w:r>
      <w:rPr>
        <w:b/>
        <w:bCs/>
        <w:sz w:val="22"/>
        <w:szCs w:val="22"/>
      </w:rPr>
      <w:t>2024-29</w:t>
    </w:r>
  </w:p>
  <w:p w14:paraId="60B23E15" w14:textId="77777777" w:rsidR="00C34AA0" w:rsidRDefault="00C34A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AA0"/>
    <w:rsid w:val="00006368"/>
    <w:rsid w:val="00021E97"/>
    <w:rsid w:val="0004446A"/>
    <w:rsid w:val="00121B8E"/>
    <w:rsid w:val="001401F1"/>
    <w:rsid w:val="001C230A"/>
    <w:rsid w:val="002401B1"/>
    <w:rsid w:val="00253B92"/>
    <w:rsid w:val="00260431"/>
    <w:rsid w:val="00274CD5"/>
    <w:rsid w:val="00283CDB"/>
    <w:rsid w:val="002B5CDE"/>
    <w:rsid w:val="002C3109"/>
    <w:rsid w:val="002E126D"/>
    <w:rsid w:val="00333FBB"/>
    <w:rsid w:val="0038730C"/>
    <w:rsid w:val="003C2D4E"/>
    <w:rsid w:val="004C13EF"/>
    <w:rsid w:val="005364EF"/>
    <w:rsid w:val="005D2197"/>
    <w:rsid w:val="00646573"/>
    <w:rsid w:val="006E2158"/>
    <w:rsid w:val="00710A16"/>
    <w:rsid w:val="007256DF"/>
    <w:rsid w:val="007752AB"/>
    <w:rsid w:val="0079719A"/>
    <w:rsid w:val="00814FE6"/>
    <w:rsid w:val="009F378B"/>
    <w:rsid w:val="00A1118F"/>
    <w:rsid w:val="00A174C4"/>
    <w:rsid w:val="00AF01FD"/>
    <w:rsid w:val="00B12215"/>
    <w:rsid w:val="00BB46DC"/>
    <w:rsid w:val="00BF1F02"/>
    <w:rsid w:val="00C02C50"/>
    <w:rsid w:val="00C34AA0"/>
    <w:rsid w:val="00C840CE"/>
    <w:rsid w:val="00CB1495"/>
    <w:rsid w:val="00D7516C"/>
    <w:rsid w:val="00E11E81"/>
    <w:rsid w:val="00E160C1"/>
    <w:rsid w:val="00EC53E0"/>
    <w:rsid w:val="00F14CAE"/>
    <w:rsid w:val="00FA5D02"/>
    <w:rsid w:val="00FD3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5F54"/>
  <w15:chartTrackingRefBased/>
  <w15:docId w15:val="{6960739D-0D17-4742-8F6E-585AEF86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4AA0"/>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34AA0"/>
    <w:pPr>
      <w:keepNext/>
      <w:widowControl/>
      <w:suppressAutoHyphens/>
      <w:overflowPunct w:val="0"/>
      <w:autoSpaceDE w:val="0"/>
      <w:autoSpaceDN w:val="0"/>
      <w:adjustRightInd w:val="0"/>
      <w:spacing w:after="240"/>
      <w:ind w:left="709" w:hanging="709"/>
      <w:jc w:val="center"/>
      <w:textAlignment w:val="baseline"/>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34AA0"/>
    <w:rPr>
      <w:rFonts w:ascii="Cambria" w:eastAsia="Times New Roman" w:hAnsi="Cambria" w:cs="Times New Roman"/>
      <w:b/>
      <w:bCs/>
      <w:kern w:val="32"/>
      <w:sz w:val="32"/>
      <w:szCs w:val="32"/>
      <w:lang w:eastAsia="cs-CZ"/>
    </w:rPr>
  </w:style>
  <w:style w:type="paragraph" w:styleId="Zkladntext3">
    <w:name w:val="Body Text 3"/>
    <w:basedOn w:val="Normln"/>
    <w:link w:val="Zkladntext3Char"/>
    <w:rsid w:val="00C34AA0"/>
    <w:pPr>
      <w:widowControl/>
      <w:spacing w:after="120"/>
    </w:pPr>
    <w:rPr>
      <w:sz w:val="16"/>
      <w:szCs w:val="16"/>
      <w:lang w:val="en-US"/>
    </w:rPr>
  </w:style>
  <w:style w:type="character" w:customStyle="1" w:styleId="Zkladntext3Char">
    <w:name w:val="Základní text 3 Char"/>
    <w:basedOn w:val="Standardnpsmoodstavce"/>
    <w:link w:val="Zkladntext3"/>
    <w:rsid w:val="00C34AA0"/>
    <w:rPr>
      <w:rFonts w:ascii="Times New Roman" w:eastAsia="Times New Roman" w:hAnsi="Times New Roman" w:cs="Times New Roman"/>
      <w:sz w:val="16"/>
      <w:szCs w:val="16"/>
      <w:lang w:val="en-US" w:eastAsia="cs-CZ"/>
    </w:rPr>
  </w:style>
  <w:style w:type="paragraph" w:styleId="Pokraovnseznamu">
    <w:name w:val="List Continue"/>
    <w:aliases w:val="1c"/>
    <w:basedOn w:val="Normln"/>
    <w:rsid w:val="00C34AA0"/>
    <w:pPr>
      <w:widowControl/>
      <w:spacing w:after="240"/>
      <w:ind w:left="720"/>
    </w:pPr>
    <w:rPr>
      <w:sz w:val="24"/>
      <w:lang w:val="en-US"/>
    </w:rPr>
  </w:style>
  <w:style w:type="paragraph" w:customStyle="1" w:styleId="Firma">
    <w:name w:val="Firma"/>
    <w:basedOn w:val="Normln"/>
    <w:rsid w:val="00C34AA0"/>
    <w:pPr>
      <w:widowControl/>
      <w:tabs>
        <w:tab w:val="left" w:pos="2160"/>
      </w:tabs>
      <w:overflowPunct w:val="0"/>
      <w:autoSpaceDE w:val="0"/>
      <w:autoSpaceDN w:val="0"/>
      <w:adjustRightInd w:val="0"/>
      <w:ind w:left="720" w:hanging="2"/>
      <w:jc w:val="both"/>
      <w:textAlignment w:val="baseline"/>
    </w:pPr>
    <w:rPr>
      <w:sz w:val="24"/>
    </w:rPr>
  </w:style>
  <w:style w:type="paragraph" w:customStyle="1" w:styleId="csx2">
    <w:name w:val="csx2"/>
    <w:basedOn w:val="Normln"/>
    <w:link w:val="csx2Char"/>
    <w:rsid w:val="00C34AA0"/>
    <w:pPr>
      <w:widowControl/>
      <w:suppressAutoHyphens/>
      <w:ind w:left="45" w:hanging="17"/>
    </w:pPr>
    <w:rPr>
      <w:sz w:val="24"/>
      <w:lang w:val="x-none" w:eastAsia="ar-SA"/>
    </w:rPr>
  </w:style>
  <w:style w:type="character" w:customStyle="1" w:styleId="csx2Char">
    <w:name w:val="csx2 Char"/>
    <w:link w:val="csx2"/>
    <w:locked/>
    <w:rsid w:val="00C34AA0"/>
    <w:rPr>
      <w:rFonts w:ascii="Times New Roman" w:eastAsia="Times New Roman" w:hAnsi="Times New Roman" w:cs="Times New Roman"/>
      <w:sz w:val="24"/>
      <w:szCs w:val="20"/>
      <w:lang w:val="x-none" w:eastAsia="ar-SA"/>
    </w:rPr>
  </w:style>
  <w:style w:type="paragraph" w:styleId="Zkladntext">
    <w:name w:val="Body Text"/>
    <w:basedOn w:val="Normln"/>
    <w:link w:val="ZkladntextChar"/>
    <w:rsid w:val="00C34AA0"/>
    <w:pPr>
      <w:spacing w:after="120"/>
    </w:pPr>
  </w:style>
  <w:style w:type="character" w:customStyle="1" w:styleId="ZkladntextChar">
    <w:name w:val="Základní text Char"/>
    <w:basedOn w:val="Standardnpsmoodstavce"/>
    <w:link w:val="Zkladntext"/>
    <w:rsid w:val="00C34AA0"/>
    <w:rPr>
      <w:rFonts w:ascii="Times New Roman" w:eastAsia="Times New Roman" w:hAnsi="Times New Roman" w:cs="Times New Roman"/>
      <w:sz w:val="20"/>
      <w:szCs w:val="20"/>
      <w:lang w:eastAsia="cs-CZ"/>
    </w:rPr>
  </w:style>
  <w:style w:type="paragraph" w:styleId="Bezmezer">
    <w:name w:val="No Spacing"/>
    <w:uiPriority w:val="1"/>
    <w:qFormat/>
    <w:rsid w:val="00C34AA0"/>
    <w:pPr>
      <w:spacing w:after="0" w:line="240" w:lineRule="auto"/>
    </w:pPr>
    <w:rPr>
      <w:rFonts w:ascii="Calibri" w:eastAsia="Calibri" w:hAnsi="Calibri" w:cs="Times New Roman"/>
    </w:rPr>
  </w:style>
  <w:style w:type="paragraph" w:styleId="Zhlav">
    <w:name w:val="header"/>
    <w:basedOn w:val="Normln"/>
    <w:link w:val="ZhlavChar"/>
    <w:unhideWhenUsed/>
    <w:rsid w:val="00C34AA0"/>
    <w:pPr>
      <w:tabs>
        <w:tab w:val="center" w:pos="4536"/>
        <w:tab w:val="right" w:pos="9072"/>
      </w:tabs>
    </w:pPr>
  </w:style>
  <w:style w:type="character" w:customStyle="1" w:styleId="ZhlavChar">
    <w:name w:val="Záhlaví Char"/>
    <w:basedOn w:val="Standardnpsmoodstavce"/>
    <w:link w:val="Zhlav"/>
    <w:rsid w:val="00C34AA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34AA0"/>
    <w:pPr>
      <w:tabs>
        <w:tab w:val="center" w:pos="4536"/>
        <w:tab w:val="right" w:pos="9072"/>
      </w:tabs>
    </w:pPr>
  </w:style>
  <w:style w:type="character" w:customStyle="1" w:styleId="ZpatChar">
    <w:name w:val="Zápatí Char"/>
    <w:basedOn w:val="Standardnpsmoodstavce"/>
    <w:link w:val="Zpat"/>
    <w:uiPriority w:val="99"/>
    <w:rsid w:val="00C34A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C23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30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8730C"/>
    <w:rPr>
      <w:sz w:val="16"/>
      <w:szCs w:val="16"/>
    </w:rPr>
  </w:style>
  <w:style w:type="paragraph" w:styleId="Textkomente">
    <w:name w:val="annotation text"/>
    <w:basedOn w:val="Normln"/>
    <w:link w:val="TextkomenteChar"/>
    <w:uiPriority w:val="99"/>
    <w:semiHidden/>
    <w:unhideWhenUsed/>
    <w:rsid w:val="0038730C"/>
  </w:style>
  <w:style w:type="character" w:customStyle="1" w:styleId="TextkomenteChar">
    <w:name w:val="Text komentáře Char"/>
    <w:basedOn w:val="Standardnpsmoodstavce"/>
    <w:link w:val="Textkomente"/>
    <w:uiPriority w:val="99"/>
    <w:semiHidden/>
    <w:rsid w:val="0038730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730C"/>
    <w:rPr>
      <w:b/>
      <w:bCs/>
    </w:rPr>
  </w:style>
  <w:style w:type="character" w:customStyle="1" w:styleId="PedmtkomenteChar">
    <w:name w:val="Předmět komentáře Char"/>
    <w:basedOn w:val="TextkomenteChar"/>
    <w:link w:val="Pedmtkomente"/>
    <w:uiPriority w:val="99"/>
    <w:semiHidden/>
    <w:rsid w:val="0038730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1798</Words>
  <Characters>10611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Pecháček Martin - VZ 6440 - ŠIS AČR</dc:creator>
  <cp:keywords/>
  <dc:description/>
  <cp:lastModifiedBy>POSPISILOVA Vera</cp:lastModifiedBy>
  <cp:revision>6</cp:revision>
  <cp:lastPrinted>2024-06-18T08:48:00Z</cp:lastPrinted>
  <dcterms:created xsi:type="dcterms:W3CDTF">2024-06-26T15:35:00Z</dcterms:created>
  <dcterms:modified xsi:type="dcterms:W3CDTF">2024-07-09T11:11:00Z</dcterms:modified>
</cp:coreProperties>
</file>