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5F1E" w14:textId="77777777" w:rsidR="0092249D" w:rsidRDefault="001C7DB8" w:rsidP="001C7DB8">
      <w:pPr>
        <w:pStyle w:val="StylDoprava"/>
        <w:rPr>
          <w:rFonts w:cs="Arial"/>
          <w:sz w:val="22"/>
          <w:szCs w:val="22"/>
        </w:rPr>
      </w:pPr>
      <w:r>
        <w:rPr>
          <w:rFonts w:cs="Arial"/>
          <w:sz w:val="22"/>
          <w:szCs w:val="22"/>
        </w:rPr>
        <w:t>Č.j.</w:t>
      </w:r>
      <w:r w:rsidR="001A2DC7">
        <w:rPr>
          <w:rFonts w:cs="Arial"/>
          <w:sz w:val="22"/>
          <w:szCs w:val="22"/>
        </w:rPr>
        <w:t>:</w:t>
      </w:r>
      <w:r w:rsidR="0092249D" w:rsidRPr="0092249D">
        <w:t xml:space="preserve"> </w:t>
      </w:r>
      <w:r w:rsidR="0092249D" w:rsidRPr="0092249D">
        <w:rPr>
          <w:rFonts w:cs="Arial"/>
          <w:sz w:val="22"/>
          <w:szCs w:val="22"/>
        </w:rPr>
        <w:t>SPU 267698/2024/Pav</w:t>
      </w:r>
    </w:p>
    <w:p w14:paraId="1EA6984F" w14:textId="416505B1" w:rsidR="001C7DB8" w:rsidRDefault="001C7DB8" w:rsidP="001C7DB8">
      <w:pPr>
        <w:pStyle w:val="StylDoprava"/>
        <w:rPr>
          <w:rFonts w:cs="Arial"/>
          <w:sz w:val="22"/>
          <w:szCs w:val="22"/>
        </w:rPr>
      </w:pPr>
      <w:r>
        <w:rPr>
          <w:rFonts w:cs="Arial"/>
          <w:sz w:val="22"/>
          <w:szCs w:val="22"/>
        </w:rPr>
        <w:t>UID:</w:t>
      </w:r>
      <w:r w:rsidR="00610132">
        <w:rPr>
          <w:rFonts w:cs="Arial"/>
          <w:sz w:val="22"/>
          <w:szCs w:val="22"/>
        </w:rPr>
        <w:t xml:space="preserve"> </w:t>
      </w:r>
      <w:r w:rsidR="00610132" w:rsidRPr="00610132">
        <w:rPr>
          <w:rFonts w:cs="Arial"/>
          <w:sz w:val="22"/>
          <w:szCs w:val="22"/>
        </w:rPr>
        <w:t>spuess920c1494</w:t>
      </w:r>
    </w:p>
    <w:p w14:paraId="782DCBFD"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14:paraId="0FF79915"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28B86AF6"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Mgr. Dana Lišková, ředitelka Krajského pozemkového úřadu pro Moravskoslezský kraj</w:t>
      </w:r>
    </w:p>
    <w:p w14:paraId="45EC18E9"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Libušina 502/5, 70200 Ostrava</w:t>
      </w:r>
    </w:p>
    <w:p w14:paraId="0D848FAB"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3188519D"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55AFBA3E"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5188BDE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05EB3266"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2AF92BDA"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1003932426</w:t>
      </w:r>
    </w:p>
    <w:p w14:paraId="341417E6"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01E593E5" w14:textId="77777777" w:rsidR="00136D24" w:rsidRPr="00BA0CC9" w:rsidRDefault="00136D24">
      <w:pPr>
        <w:widowControl/>
        <w:rPr>
          <w:rFonts w:ascii="Arial" w:hAnsi="Arial" w:cs="Arial"/>
          <w:color w:val="000000"/>
          <w:sz w:val="22"/>
          <w:szCs w:val="22"/>
        </w:rPr>
      </w:pPr>
    </w:p>
    <w:p w14:paraId="5F677AA7"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1FD936EF" w14:textId="77777777" w:rsidR="00136D24" w:rsidRPr="00BA0CC9" w:rsidRDefault="00136D24">
      <w:pPr>
        <w:widowControl/>
        <w:tabs>
          <w:tab w:val="left" w:pos="120"/>
        </w:tabs>
        <w:jc w:val="both"/>
        <w:rPr>
          <w:rFonts w:ascii="Arial" w:hAnsi="Arial" w:cs="Arial"/>
          <w:i/>
          <w:iCs/>
          <w:sz w:val="22"/>
          <w:szCs w:val="22"/>
        </w:rPr>
      </w:pPr>
    </w:p>
    <w:p w14:paraId="0995C58C" w14:textId="77777777" w:rsidR="001A2DC7" w:rsidRDefault="001A2DC7" w:rsidP="001A2DC7">
      <w:pPr>
        <w:widowControl/>
        <w:rPr>
          <w:rFonts w:ascii="Arial" w:hAnsi="Arial" w:cs="Arial"/>
          <w:color w:val="000000"/>
          <w:sz w:val="22"/>
          <w:szCs w:val="22"/>
        </w:rPr>
      </w:pPr>
      <w:r>
        <w:rPr>
          <w:rFonts w:ascii="Arial" w:hAnsi="Arial" w:cs="Arial"/>
          <w:b/>
          <w:color w:val="000000"/>
          <w:sz w:val="22"/>
          <w:szCs w:val="22"/>
        </w:rPr>
        <w:t>Město Rýmařov</w:t>
      </w:r>
      <w:r>
        <w:rPr>
          <w:rFonts w:ascii="Arial" w:hAnsi="Arial" w:cs="Arial"/>
          <w:color w:val="000000"/>
          <w:sz w:val="22"/>
          <w:szCs w:val="22"/>
        </w:rPr>
        <w:t xml:space="preserve">, sídlo náměstí Míru 230/1, Rýmařov, PSČ 79501, </w:t>
      </w:r>
    </w:p>
    <w:p w14:paraId="51C84C72" w14:textId="77777777" w:rsidR="001A2DC7" w:rsidRDefault="001A2DC7" w:rsidP="001A2DC7">
      <w:pPr>
        <w:widowControl/>
        <w:rPr>
          <w:rFonts w:ascii="Arial" w:hAnsi="Arial" w:cs="Arial"/>
          <w:color w:val="000000"/>
          <w:sz w:val="22"/>
          <w:szCs w:val="22"/>
        </w:rPr>
      </w:pPr>
      <w:r>
        <w:rPr>
          <w:rFonts w:ascii="Arial" w:hAnsi="Arial" w:cs="Arial"/>
          <w:color w:val="000000"/>
          <w:sz w:val="22"/>
          <w:szCs w:val="22"/>
        </w:rPr>
        <w:t>IČO 00296317, DIČ CZ00296317</w:t>
      </w:r>
    </w:p>
    <w:p w14:paraId="0C29A149" w14:textId="77777777" w:rsidR="001A2DC7" w:rsidRDefault="001A2DC7" w:rsidP="001A2DC7">
      <w:pPr>
        <w:widowControl/>
        <w:rPr>
          <w:rFonts w:ascii="Arial" w:hAnsi="Arial" w:cs="Arial"/>
          <w:color w:val="000000"/>
          <w:sz w:val="22"/>
          <w:szCs w:val="22"/>
        </w:rPr>
      </w:pPr>
      <w:r>
        <w:rPr>
          <w:rFonts w:ascii="Arial" w:hAnsi="Arial" w:cs="Arial"/>
          <w:color w:val="000000"/>
          <w:sz w:val="22"/>
          <w:szCs w:val="22"/>
        </w:rPr>
        <w:t>zastoupené starostou panem Ing. Luďkem Šimko</w:t>
      </w:r>
    </w:p>
    <w:p w14:paraId="58520ECA"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14:paraId="5F0E409C" w14:textId="77777777" w:rsidR="00136D24" w:rsidRPr="00BA0CC9" w:rsidRDefault="00136D24">
      <w:pPr>
        <w:widowControl/>
        <w:rPr>
          <w:rFonts w:ascii="Arial" w:hAnsi="Arial" w:cs="Arial"/>
          <w:color w:val="000000"/>
          <w:sz w:val="22"/>
          <w:szCs w:val="22"/>
        </w:rPr>
      </w:pPr>
    </w:p>
    <w:p w14:paraId="40D189B9" w14:textId="77777777"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14:paraId="419D4B02"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4A536C8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7D779151" w14:textId="77777777" w:rsidR="00136D24" w:rsidRPr="00BA0CC9" w:rsidRDefault="00136D24">
      <w:pPr>
        <w:pStyle w:val="para"/>
        <w:widowControl/>
        <w:rPr>
          <w:rFonts w:ascii="Arial" w:hAnsi="Arial" w:cs="Arial"/>
          <w:sz w:val="22"/>
          <w:szCs w:val="22"/>
        </w:rPr>
      </w:pPr>
    </w:p>
    <w:p w14:paraId="6F0ED08D"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1003932426</w:t>
      </w:r>
    </w:p>
    <w:p w14:paraId="2663A271" w14:textId="77777777" w:rsidR="00136D24" w:rsidRDefault="00136D24">
      <w:pPr>
        <w:widowControl/>
        <w:rPr>
          <w:rFonts w:ascii="Arial" w:hAnsi="Arial" w:cs="Arial"/>
          <w:color w:val="000000"/>
          <w:sz w:val="22"/>
          <w:szCs w:val="22"/>
        </w:rPr>
      </w:pPr>
    </w:p>
    <w:p w14:paraId="2232A4AF" w14:textId="77777777" w:rsidR="001A2DC7" w:rsidRPr="00BA0CC9" w:rsidRDefault="001A2DC7">
      <w:pPr>
        <w:widowControl/>
        <w:rPr>
          <w:rFonts w:ascii="Arial" w:hAnsi="Arial" w:cs="Arial"/>
          <w:color w:val="000000"/>
          <w:sz w:val="22"/>
          <w:szCs w:val="22"/>
        </w:rPr>
      </w:pPr>
    </w:p>
    <w:p w14:paraId="575B8E35"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6E6B7A31" w14:textId="40BFE383"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w:t>
      </w:r>
      <w:r w:rsidR="001A2DC7">
        <w:rPr>
          <w:rFonts w:ascii="Arial" w:hAnsi="Arial" w:cs="Arial"/>
          <w:sz w:val="22"/>
          <w:szCs w:val="22"/>
        </w:rPr>
        <w:t> </w:t>
      </w:r>
      <w:r w:rsidR="00F56819" w:rsidRPr="00BA0CC9">
        <w:rPr>
          <w:rFonts w:ascii="Arial" w:hAnsi="Arial" w:cs="Arial"/>
          <w:sz w:val="22"/>
          <w:szCs w:val="22"/>
        </w:rPr>
        <w:t>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Moravskoslezský kraj, Katastrální pracoviště Bruntál na LV 10 002:</w:t>
      </w:r>
    </w:p>
    <w:p w14:paraId="41E15849" w14:textId="77777777" w:rsidR="001A2DC7" w:rsidRDefault="001A2DC7" w:rsidP="001A2DC7">
      <w:pPr>
        <w:widowControl/>
        <w:ind w:right="-433"/>
        <w:rPr>
          <w:rFonts w:ascii="Arial" w:hAnsi="Arial" w:cs="Arial"/>
          <w:sz w:val="22"/>
          <w:szCs w:val="22"/>
        </w:rPr>
      </w:pPr>
      <w:r>
        <w:rPr>
          <w:rFonts w:ascii="Arial" w:hAnsi="Arial" w:cs="Arial"/>
          <w:sz w:val="22"/>
          <w:szCs w:val="22"/>
        </w:rPr>
        <w:t>-----------------------------------------------------------------------------------------------------------------------------</w:t>
      </w:r>
    </w:p>
    <w:p w14:paraId="7D04D0AB" w14:textId="77777777" w:rsidR="001A2DC7" w:rsidRDefault="001A2DC7" w:rsidP="001A2DC7">
      <w:pPr>
        <w:pStyle w:val="obec1"/>
        <w:widowControl/>
        <w:rPr>
          <w:rFonts w:ascii="Arial" w:hAnsi="Arial" w:cs="Arial"/>
          <w:sz w:val="22"/>
          <w:szCs w:val="22"/>
        </w:rPr>
      </w:pPr>
      <w:r>
        <w:rPr>
          <w:rFonts w:ascii="Arial" w:hAnsi="Arial" w:cs="Arial"/>
          <w:sz w:val="22"/>
          <w:szCs w:val="22"/>
        </w:rPr>
        <w:t>Obec</w:t>
      </w:r>
      <w:r>
        <w:rPr>
          <w:rFonts w:ascii="Arial" w:hAnsi="Arial" w:cs="Arial"/>
          <w:sz w:val="22"/>
          <w:szCs w:val="22"/>
        </w:rPr>
        <w:tab/>
        <w:t xml:space="preserve">Katastrální území </w:t>
      </w:r>
      <w:r>
        <w:rPr>
          <w:rFonts w:ascii="Arial" w:hAnsi="Arial" w:cs="Arial"/>
          <w:sz w:val="22"/>
          <w:szCs w:val="22"/>
        </w:rPr>
        <w:tab/>
        <w:t>Parcelní číslo</w:t>
      </w:r>
      <w:r>
        <w:rPr>
          <w:rFonts w:ascii="Arial" w:hAnsi="Arial" w:cs="Arial"/>
          <w:sz w:val="22"/>
          <w:szCs w:val="22"/>
        </w:rPr>
        <w:tab/>
        <w:t>Druh pozemku</w:t>
      </w:r>
    </w:p>
    <w:p w14:paraId="3CC61C65" w14:textId="77777777" w:rsidR="001A2DC7" w:rsidRDefault="001A2DC7" w:rsidP="001A2DC7">
      <w:pPr>
        <w:widowControl/>
        <w:ind w:right="-433"/>
        <w:rPr>
          <w:rFonts w:ascii="Arial" w:hAnsi="Arial" w:cs="Arial"/>
          <w:sz w:val="22"/>
          <w:szCs w:val="22"/>
        </w:rPr>
      </w:pPr>
      <w:r>
        <w:rPr>
          <w:rFonts w:ascii="Arial" w:hAnsi="Arial" w:cs="Arial"/>
          <w:sz w:val="22"/>
          <w:szCs w:val="22"/>
        </w:rPr>
        <w:t>-----------------------------------------------------------------------------------------------------------------------------</w:t>
      </w:r>
    </w:p>
    <w:p w14:paraId="173C144D" w14:textId="77777777" w:rsidR="001A2DC7" w:rsidRDefault="001A2DC7" w:rsidP="001A2DC7">
      <w:pPr>
        <w:pStyle w:val="obec1"/>
        <w:widowControl/>
        <w:rPr>
          <w:rFonts w:ascii="Arial" w:hAnsi="Arial" w:cs="Arial"/>
          <w:sz w:val="18"/>
          <w:szCs w:val="18"/>
        </w:rPr>
      </w:pPr>
      <w:r>
        <w:rPr>
          <w:rFonts w:ascii="Arial" w:hAnsi="Arial" w:cs="Arial"/>
          <w:sz w:val="18"/>
          <w:szCs w:val="18"/>
        </w:rPr>
        <w:t>Katastr nemovitostí - pozemkové</w:t>
      </w:r>
    </w:p>
    <w:p w14:paraId="76E39DFE" w14:textId="77777777" w:rsidR="001A2DC7" w:rsidRDefault="001A2DC7" w:rsidP="001A2DC7">
      <w:pPr>
        <w:pStyle w:val="obec1"/>
        <w:widowControl/>
        <w:rPr>
          <w:rFonts w:ascii="Arial" w:hAnsi="Arial" w:cs="Arial"/>
          <w:sz w:val="18"/>
          <w:szCs w:val="18"/>
        </w:rPr>
      </w:pPr>
      <w:r>
        <w:rPr>
          <w:rFonts w:ascii="Arial" w:hAnsi="Arial" w:cs="Arial"/>
          <w:sz w:val="18"/>
          <w:szCs w:val="18"/>
        </w:rPr>
        <w:t>Rýmařov</w:t>
      </w:r>
      <w:r>
        <w:rPr>
          <w:rFonts w:ascii="Arial" w:hAnsi="Arial" w:cs="Arial"/>
          <w:sz w:val="18"/>
          <w:szCs w:val="18"/>
        </w:rPr>
        <w:tab/>
        <w:t>Rýmařov</w:t>
      </w:r>
      <w:r>
        <w:rPr>
          <w:rFonts w:ascii="Arial" w:hAnsi="Arial" w:cs="Arial"/>
          <w:sz w:val="18"/>
          <w:szCs w:val="18"/>
        </w:rPr>
        <w:tab/>
        <w:t>1912/4</w:t>
      </w:r>
      <w:r>
        <w:rPr>
          <w:rFonts w:ascii="Arial" w:hAnsi="Arial" w:cs="Arial"/>
          <w:sz w:val="18"/>
          <w:szCs w:val="18"/>
        </w:rPr>
        <w:tab/>
        <w:t>trvalý travní porost</w:t>
      </w:r>
    </w:p>
    <w:p w14:paraId="1531192E" w14:textId="77777777" w:rsidR="001A2DC7" w:rsidRDefault="001A2DC7" w:rsidP="001A2DC7">
      <w:pPr>
        <w:pStyle w:val="obec1"/>
        <w:widowControl/>
        <w:rPr>
          <w:rFonts w:ascii="Arial" w:hAnsi="Arial" w:cs="Arial"/>
          <w:sz w:val="18"/>
          <w:szCs w:val="18"/>
        </w:rPr>
      </w:pPr>
    </w:p>
    <w:p w14:paraId="179FAF96" w14:textId="77777777" w:rsidR="001A2DC7" w:rsidRDefault="001A2DC7" w:rsidP="001A2DC7">
      <w:pPr>
        <w:pStyle w:val="obec1"/>
        <w:widowControl/>
        <w:rPr>
          <w:rFonts w:ascii="Arial" w:hAnsi="Arial" w:cs="Arial"/>
          <w:sz w:val="18"/>
          <w:szCs w:val="18"/>
        </w:rPr>
      </w:pPr>
      <w:r>
        <w:rPr>
          <w:rFonts w:ascii="Arial" w:hAnsi="Arial" w:cs="Arial"/>
          <w:sz w:val="18"/>
          <w:szCs w:val="18"/>
        </w:rPr>
        <w:t>Katastr nemovitostí - pozemkové</w:t>
      </w:r>
    </w:p>
    <w:p w14:paraId="641FD7F8" w14:textId="77777777" w:rsidR="001A2DC7" w:rsidRDefault="001A2DC7" w:rsidP="001A2DC7">
      <w:pPr>
        <w:pStyle w:val="obec1"/>
        <w:widowControl/>
        <w:rPr>
          <w:rFonts w:ascii="Arial" w:hAnsi="Arial" w:cs="Arial"/>
          <w:sz w:val="18"/>
          <w:szCs w:val="18"/>
        </w:rPr>
      </w:pPr>
      <w:r>
        <w:rPr>
          <w:rFonts w:ascii="Arial" w:hAnsi="Arial" w:cs="Arial"/>
          <w:sz w:val="18"/>
          <w:szCs w:val="18"/>
        </w:rPr>
        <w:t>Rýmařov</w:t>
      </w:r>
      <w:r>
        <w:rPr>
          <w:rFonts w:ascii="Arial" w:hAnsi="Arial" w:cs="Arial"/>
          <w:sz w:val="18"/>
          <w:szCs w:val="18"/>
        </w:rPr>
        <w:tab/>
        <w:t>Rýmařov</w:t>
      </w:r>
      <w:r>
        <w:rPr>
          <w:rFonts w:ascii="Arial" w:hAnsi="Arial" w:cs="Arial"/>
          <w:sz w:val="18"/>
          <w:szCs w:val="18"/>
        </w:rPr>
        <w:tab/>
        <w:t>1912/13</w:t>
      </w:r>
      <w:r>
        <w:rPr>
          <w:rFonts w:ascii="Arial" w:hAnsi="Arial" w:cs="Arial"/>
          <w:sz w:val="18"/>
          <w:szCs w:val="18"/>
        </w:rPr>
        <w:tab/>
        <w:t>trvalý travní porost</w:t>
      </w:r>
    </w:p>
    <w:p w14:paraId="34AD3410" w14:textId="77777777" w:rsidR="001A2DC7" w:rsidRDefault="001A2DC7" w:rsidP="001A2DC7">
      <w:pPr>
        <w:pStyle w:val="obec1"/>
        <w:widowControl/>
        <w:rPr>
          <w:rFonts w:ascii="Arial" w:hAnsi="Arial" w:cs="Arial"/>
          <w:sz w:val="18"/>
          <w:szCs w:val="18"/>
        </w:rPr>
      </w:pPr>
    </w:p>
    <w:p w14:paraId="73B32406" w14:textId="77777777" w:rsidR="001A2DC7" w:rsidRDefault="001A2DC7" w:rsidP="001A2DC7">
      <w:pPr>
        <w:widowControl/>
        <w:ind w:right="-433"/>
        <w:rPr>
          <w:rFonts w:ascii="Arial" w:hAnsi="Arial" w:cs="Arial"/>
          <w:sz w:val="22"/>
          <w:szCs w:val="22"/>
        </w:rPr>
      </w:pPr>
      <w:r>
        <w:rPr>
          <w:rFonts w:ascii="Arial" w:hAnsi="Arial" w:cs="Arial"/>
          <w:sz w:val="22"/>
          <w:szCs w:val="22"/>
        </w:rPr>
        <w:t>-----------------------------------------------------------------------------------------------------------------------------</w:t>
      </w:r>
    </w:p>
    <w:p w14:paraId="3A79EEB2" w14:textId="77777777" w:rsidR="001A2DC7" w:rsidRDefault="001A2DC7" w:rsidP="001A2DC7">
      <w:pPr>
        <w:widowControl/>
        <w:rPr>
          <w:rFonts w:ascii="Arial" w:hAnsi="Arial" w:cs="Arial"/>
          <w:sz w:val="22"/>
          <w:szCs w:val="22"/>
        </w:rPr>
      </w:pPr>
      <w:r>
        <w:rPr>
          <w:rFonts w:ascii="Arial" w:hAnsi="Arial" w:cs="Arial"/>
          <w:sz w:val="22"/>
          <w:szCs w:val="22"/>
        </w:rPr>
        <w:t xml:space="preserve"> (dále jen ”pozemky”)</w:t>
      </w:r>
    </w:p>
    <w:p w14:paraId="72C6E785" w14:textId="77777777" w:rsidR="001A2DC7" w:rsidRDefault="001A2DC7" w:rsidP="001A2DC7">
      <w:pPr>
        <w:widowControl/>
        <w:rPr>
          <w:rFonts w:ascii="Arial" w:hAnsi="Arial" w:cs="Arial"/>
          <w:sz w:val="22"/>
          <w:szCs w:val="22"/>
        </w:rPr>
      </w:pPr>
    </w:p>
    <w:p w14:paraId="53ACD6BF" w14:textId="77777777" w:rsidR="001A2DC7" w:rsidRDefault="001A2DC7" w:rsidP="001A2DC7">
      <w:pPr>
        <w:widowControl/>
        <w:rPr>
          <w:rFonts w:ascii="Arial" w:hAnsi="Arial" w:cs="Arial"/>
          <w:sz w:val="22"/>
          <w:szCs w:val="22"/>
        </w:rPr>
      </w:pPr>
    </w:p>
    <w:p w14:paraId="28B739ED" w14:textId="77777777" w:rsidR="001A2DC7" w:rsidRDefault="001A2DC7" w:rsidP="001A2DC7">
      <w:pPr>
        <w:pStyle w:val="para"/>
        <w:widowControl/>
        <w:rPr>
          <w:rFonts w:ascii="Arial" w:hAnsi="Arial" w:cs="Arial"/>
          <w:sz w:val="22"/>
          <w:szCs w:val="22"/>
        </w:rPr>
      </w:pPr>
      <w:r>
        <w:rPr>
          <w:rFonts w:ascii="Arial" w:hAnsi="Arial" w:cs="Arial"/>
          <w:sz w:val="22"/>
          <w:szCs w:val="22"/>
        </w:rPr>
        <w:t>II.</w:t>
      </w:r>
    </w:p>
    <w:p w14:paraId="1835F917" w14:textId="77777777" w:rsidR="001A2DC7" w:rsidRDefault="001A2DC7" w:rsidP="001A2DC7">
      <w:pPr>
        <w:pStyle w:val="vnitrniText"/>
        <w:widowControl/>
        <w:rPr>
          <w:rFonts w:ascii="Arial" w:hAnsi="Arial" w:cs="Arial"/>
          <w:sz w:val="22"/>
          <w:szCs w:val="22"/>
        </w:rPr>
      </w:pPr>
      <w:r>
        <w:rPr>
          <w:rFonts w:ascii="Arial" w:hAnsi="Arial" w:cs="Arial"/>
          <w:sz w:val="22"/>
          <w:szCs w:val="22"/>
        </w:rPr>
        <w:t>Tato smlouva se uzavírá podle § 10 odst. 5 zákona č. 503/2012 Sb., o Státním pozemkovém úřadu a o změně některých souvisejících zákonů, ve znění pozdějších předpisů.</w:t>
      </w:r>
    </w:p>
    <w:p w14:paraId="46973CAB" w14:textId="77777777" w:rsidR="00136D24" w:rsidRDefault="00136D24">
      <w:pPr>
        <w:pStyle w:val="vnitrniText"/>
        <w:widowControl/>
        <w:rPr>
          <w:rFonts w:ascii="Arial" w:hAnsi="Arial" w:cs="Arial"/>
          <w:sz w:val="22"/>
          <w:szCs w:val="22"/>
        </w:rPr>
      </w:pPr>
    </w:p>
    <w:p w14:paraId="1E803629" w14:textId="77777777" w:rsidR="001A2DC7" w:rsidRPr="00BA0CC9" w:rsidRDefault="001A2DC7">
      <w:pPr>
        <w:pStyle w:val="vnitrniText"/>
        <w:widowControl/>
        <w:rPr>
          <w:rFonts w:ascii="Arial" w:hAnsi="Arial" w:cs="Arial"/>
          <w:sz w:val="22"/>
          <w:szCs w:val="22"/>
        </w:rPr>
      </w:pPr>
    </w:p>
    <w:p w14:paraId="32FF50AD"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07C6CD8D" w14:textId="640BAC05"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w:t>
      </w:r>
      <w:r w:rsidR="006519F2">
        <w:rPr>
          <w:rFonts w:ascii="Arial" w:hAnsi="Arial" w:cs="Arial"/>
          <w:sz w:val="22"/>
          <w:szCs w:val="22"/>
        </w:rPr>
        <w:t> </w:t>
      </w:r>
      <w:r w:rsidRPr="00BA0CC9">
        <w:rPr>
          <w:rFonts w:ascii="Arial" w:hAnsi="Arial" w:cs="Arial"/>
          <w:sz w:val="22"/>
          <w:szCs w:val="22"/>
        </w:rPr>
        <w:t>pozemkům přechází na kupujícího vkladem do katastru nemovitostí na základě této smlouvy.</w:t>
      </w:r>
    </w:p>
    <w:p w14:paraId="4D349666"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IV.</w:t>
      </w:r>
    </w:p>
    <w:p w14:paraId="757AB45F"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2B6C12FB" w14:textId="77777777">
        <w:tc>
          <w:tcPr>
            <w:tcW w:w="3095" w:type="dxa"/>
            <w:tcBorders>
              <w:top w:val="single" w:sz="6" w:space="0" w:color="auto"/>
              <w:left w:val="single" w:sz="6" w:space="0" w:color="auto"/>
              <w:bottom w:val="single" w:sz="6" w:space="0" w:color="auto"/>
              <w:right w:val="single" w:sz="6" w:space="0" w:color="auto"/>
            </w:tcBorders>
          </w:tcPr>
          <w:p w14:paraId="7F66A13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1F447D66"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218B7C9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7F383C3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6CD9F24D" w14:textId="77777777">
        <w:tc>
          <w:tcPr>
            <w:tcW w:w="3095" w:type="dxa"/>
            <w:tcBorders>
              <w:top w:val="single" w:sz="6" w:space="0" w:color="auto"/>
              <w:left w:val="single" w:sz="6" w:space="0" w:color="auto"/>
              <w:bottom w:val="single" w:sz="6" w:space="0" w:color="auto"/>
              <w:right w:val="single" w:sz="6" w:space="0" w:color="auto"/>
            </w:tcBorders>
          </w:tcPr>
          <w:p w14:paraId="6C20F5C8"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Rýmařov</w:t>
            </w:r>
          </w:p>
        </w:tc>
        <w:tc>
          <w:tcPr>
            <w:tcW w:w="3096" w:type="dxa"/>
            <w:tcBorders>
              <w:top w:val="single" w:sz="6" w:space="0" w:color="auto"/>
              <w:left w:val="single" w:sz="6" w:space="0" w:color="auto"/>
              <w:bottom w:val="single" w:sz="6" w:space="0" w:color="auto"/>
              <w:right w:val="single" w:sz="6" w:space="0" w:color="auto"/>
            </w:tcBorders>
          </w:tcPr>
          <w:p w14:paraId="4781E84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1912/4</w:t>
            </w:r>
          </w:p>
        </w:tc>
        <w:tc>
          <w:tcPr>
            <w:tcW w:w="3096" w:type="dxa"/>
            <w:tcBorders>
              <w:top w:val="single" w:sz="6" w:space="0" w:color="auto"/>
              <w:left w:val="single" w:sz="6" w:space="0" w:color="auto"/>
              <w:bottom w:val="single" w:sz="6" w:space="0" w:color="auto"/>
              <w:right w:val="single" w:sz="6" w:space="0" w:color="auto"/>
            </w:tcBorders>
          </w:tcPr>
          <w:p w14:paraId="5DB7BCF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592 620,00 Kč</w:t>
            </w:r>
          </w:p>
        </w:tc>
      </w:tr>
      <w:tr w:rsidR="003237EF" w:rsidRPr="00740FFB" w14:paraId="540D42B2" w14:textId="77777777">
        <w:tc>
          <w:tcPr>
            <w:tcW w:w="3095" w:type="dxa"/>
            <w:tcBorders>
              <w:top w:val="single" w:sz="6" w:space="0" w:color="auto"/>
              <w:left w:val="single" w:sz="6" w:space="0" w:color="auto"/>
              <w:bottom w:val="single" w:sz="6" w:space="0" w:color="auto"/>
              <w:right w:val="single" w:sz="6" w:space="0" w:color="auto"/>
            </w:tcBorders>
          </w:tcPr>
          <w:p w14:paraId="00315D40"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Rýmařov</w:t>
            </w:r>
          </w:p>
        </w:tc>
        <w:tc>
          <w:tcPr>
            <w:tcW w:w="3096" w:type="dxa"/>
            <w:tcBorders>
              <w:top w:val="single" w:sz="6" w:space="0" w:color="auto"/>
              <w:left w:val="single" w:sz="6" w:space="0" w:color="auto"/>
              <w:bottom w:val="single" w:sz="6" w:space="0" w:color="auto"/>
              <w:right w:val="single" w:sz="6" w:space="0" w:color="auto"/>
            </w:tcBorders>
          </w:tcPr>
          <w:p w14:paraId="00D31BA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1912/13</w:t>
            </w:r>
          </w:p>
        </w:tc>
        <w:tc>
          <w:tcPr>
            <w:tcW w:w="3096" w:type="dxa"/>
            <w:tcBorders>
              <w:top w:val="single" w:sz="6" w:space="0" w:color="auto"/>
              <w:left w:val="single" w:sz="6" w:space="0" w:color="auto"/>
              <w:bottom w:val="single" w:sz="6" w:space="0" w:color="auto"/>
              <w:right w:val="single" w:sz="6" w:space="0" w:color="auto"/>
            </w:tcBorders>
          </w:tcPr>
          <w:p w14:paraId="3DD94A8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345 230,00 Kč</w:t>
            </w:r>
          </w:p>
        </w:tc>
      </w:tr>
    </w:tbl>
    <w:p w14:paraId="1BC48C6B"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6821565B" w14:textId="77777777">
        <w:tc>
          <w:tcPr>
            <w:tcW w:w="6191" w:type="dxa"/>
            <w:tcBorders>
              <w:top w:val="single" w:sz="6" w:space="0" w:color="auto"/>
              <w:left w:val="single" w:sz="6" w:space="0" w:color="auto"/>
              <w:bottom w:val="single" w:sz="6" w:space="0" w:color="auto"/>
              <w:right w:val="single" w:sz="6" w:space="0" w:color="auto"/>
            </w:tcBorders>
          </w:tcPr>
          <w:p w14:paraId="5E4BB1F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18F773C7"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937 850,00 Kč</w:t>
            </w:r>
          </w:p>
        </w:tc>
      </w:tr>
    </w:tbl>
    <w:p w14:paraId="61FAE2AF" w14:textId="77777777" w:rsidR="003237EF" w:rsidRPr="00740FFB" w:rsidRDefault="003237EF" w:rsidP="00A31FE2">
      <w:pPr>
        <w:widowControl/>
        <w:tabs>
          <w:tab w:val="left" w:pos="426"/>
        </w:tabs>
        <w:ind w:left="-142"/>
        <w:rPr>
          <w:rFonts w:ascii="Arial" w:hAnsi="Arial" w:cs="Arial"/>
          <w:sz w:val="18"/>
          <w:szCs w:val="18"/>
        </w:rPr>
      </w:pPr>
    </w:p>
    <w:p w14:paraId="70D7368D"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0B54BD68" w14:textId="77777777" w:rsidR="005E04CB" w:rsidRDefault="005E04CB">
      <w:pPr>
        <w:widowControl/>
        <w:tabs>
          <w:tab w:val="left" w:pos="426"/>
        </w:tabs>
      </w:pPr>
    </w:p>
    <w:p w14:paraId="2FC84901" w14:textId="77777777" w:rsidR="001A2DC7" w:rsidRDefault="001A2DC7">
      <w:pPr>
        <w:widowControl/>
        <w:tabs>
          <w:tab w:val="left" w:pos="426"/>
        </w:tabs>
      </w:pPr>
    </w:p>
    <w:p w14:paraId="4CF2EDC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1E982769" w14:textId="50DBE25F"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w:t>
      </w:r>
      <w:r w:rsidR="001A2DC7">
        <w:rPr>
          <w:rFonts w:ascii="Arial" w:hAnsi="Arial" w:cs="Arial"/>
          <w:sz w:val="22"/>
          <w:szCs w:val="22"/>
        </w:rPr>
        <w:t> </w:t>
      </w:r>
      <w:r w:rsidRPr="00BA0CC9">
        <w:rPr>
          <w:rFonts w:ascii="Arial" w:hAnsi="Arial" w:cs="Arial"/>
          <w:sz w:val="22"/>
          <w:szCs w:val="22"/>
        </w:rPr>
        <w:t>uzavření smlouvy bránily. Kupující bere na vědomí skutečnost, že prodávající nezajišťuje zpřístupnění a vytyčování hranic pozemků.</w:t>
      </w:r>
    </w:p>
    <w:p w14:paraId="4E2CAB41" w14:textId="5F76BCD0"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w:t>
      </w:r>
      <w:r w:rsidR="001A2DC7">
        <w:rPr>
          <w:rFonts w:ascii="Arial" w:hAnsi="Arial" w:cs="Arial"/>
          <w:bCs/>
          <w:sz w:val="22"/>
          <w:szCs w:val="22"/>
        </w:rPr>
        <w:t> </w:t>
      </w:r>
      <w:r w:rsidRPr="00BA0CC9">
        <w:rPr>
          <w:rFonts w:ascii="Arial" w:hAnsi="Arial" w:cs="Arial"/>
          <w:bCs/>
          <w:sz w:val="22"/>
          <w:szCs w:val="22"/>
        </w:rPr>
        <w:t>zařízení veřejné technické infrastruktury, k nimž existují oprávnění, jakož i omezení užívání pozemků vzniklá podle předchozích právních úprav, která se nezapisovala do</w:t>
      </w:r>
      <w:r w:rsidR="001A2DC7">
        <w:rPr>
          <w:rFonts w:ascii="Arial" w:hAnsi="Arial" w:cs="Arial"/>
          <w:bCs/>
          <w:sz w:val="22"/>
          <w:szCs w:val="22"/>
        </w:rPr>
        <w:t> </w:t>
      </w:r>
      <w:r w:rsidRPr="00BA0CC9">
        <w:rPr>
          <w:rFonts w:ascii="Arial" w:hAnsi="Arial" w:cs="Arial"/>
          <w:bCs/>
          <w:sz w:val="22"/>
          <w:szCs w:val="22"/>
        </w:rPr>
        <w:t>pozemkových knih, evidence nemovitostí, ani katastru nemovitostí. Tato omezení a</w:t>
      </w:r>
      <w:r w:rsidR="001A2DC7">
        <w:rPr>
          <w:rFonts w:ascii="Arial" w:hAnsi="Arial" w:cs="Arial"/>
          <w:bCs/>
          <w:sz w:val="22"/>
          <w:szCs w:val="22"/>
        </w:rPr>
        <w:t> </w:t>
      </w:r>
      <w:r w:rsidRPr="00BA0CC9">
        <w:rPr>
          <w:rFonts w:ascii="Arial" w:hAnsi="Arial" w:cs="Arial"/>
          <w:bCs/>
          <w:sz w:val="22"/>
          <w:szCs w:val="22"/>
        </w:rPr>
        <w:t>oprávnění přecházejí na</w:t>
      </w:r>
      <w:r w:rsidR="006519F2">
        <w:rPr>
          <w:rFonts w:ascii="Arial" w:hAnsi="Arial" w:cs="Arial"/>
          <w:bCs/>
          <w:sz w:val="22"/>
          <w:szCs w:val="22"/>
        </w:rPr>
        <w:t> </w:t>
      </w:r>
      <w:r w:rsidRPr="00BA0CC9">
        <w:rPr>
          <w:rFonts w:ascii="Arial" w:hAnsi="Arial" w:cs="Arial"/>
          <w:bCs/>
          <w:sz w:val="22"/>
          <w:szCs w:val="22"/>
        </w:rPr>
        <w:t>nabyvatele pozemků.</w:t>
      </w:r>
    </w:p>
    <w:p w14:paraId="22B2BABA"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w:t>
      </w:r>
    </w:p>
    <w:p w14:paraId="3DB22A71"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Rýmařov KN 1912/4 a 1912/13</w:t>
      </w:r>
    </w:p>
    <w:p w14:paraId="771305B7" w14:textId="747F4DDA" w:rsidR="00136D24" w:rsidRPr="00BA0CC9" w:rsidRDefault="00136D24">
      <w:pPr>
        <w:pStyle w:val="vnitrniText"/>
        <w:widowControl/>
        <w:rPr>
          <w:rFonts w:ascii="Arial" w:hAnsi="Arial" w:cs="Arial"/>
          <w:sz w:val="22"/>
          <w:szCs w:val="22"/>
        </w:rPr>
      </w:pPr>
      <w:r w:rsidRPr="00BA0CC9">
        <w:rPr>
          <w:rFonts w:ascii="Arial" w:hAnsi="Arial" w:cs="Arial"/>
          <w:sz w:val="22"/>
          <w:szCs w:val="22"/>
        </w:rPr>
        <w:t>je řešen pachtovní smlouvou č. 305N21/26, kterou se Státním pozemkovým úřadem uzavřel Město Rýmařov, jakožto pachtýř. S obsahem pachtovní smlouvy byl kupující seznámen před</w:t>
      </w:r>
      <w:r w:rsidR="006519F2">
        <w:rPr>
          <w:rFonts w:ascii="Arial" w:hAnsi="Arial" w:cs="Arial"/>
          <w:sz w:val="22"/>
          <w:szCs w:val="22"/>
        </w:rPr>
        <w:t> </w:t>
      </w:r>
      <w:r w:rsidRPr="00BA0CC9">
        <w:rPr>
          <w:rFonts w:ascii="Arial" w:hAnsi="Arial" w:cs="Arial"/>
          <w:sz w:val="22"/>
          <w:szCs w:val="22"/>
        </w:rPr>
        <w:t>podpisem této smlouvy, což stvrzuje svým podpisem.</w:t>
      </w:r>
    </w:p>
    <w:p w14:paraId="19653F49" w14:textId="77777777" w:rsidR="001A2DC7" w:rsidRDefault="001A2DC7" w:rsidP="001A2DC7">
      <w:pPr>
        <w:pStyle w:val="vnitrniText"/>
        <w:widowControl/>
        <w:rPr>
          <w:rFonts w:ascii="Arial" w:hAnsi="Arial" w:cs="Arial"/>
          <w:sz w:val="22"/>
          <w:szCs w:val="22"/>
        </w:rPr>
      </w:pPr>
      <w:r>
        <w:rPr>
          <w:rFonts w:ascii="Arial" w:hAnsi="Arial" w:cs="Arial"/>
          <w:sz w:val="22"/>
          <w:szCs w:val="22"/>
        </w:rPr>
        <w:t xml:space="preserve">Užívací vztah k prodávanému pozemku: </w:t>
      </w:r>
    </w:p>
    <w:p w14:paraId="5C3985CC" w14:textId="77777777" w:rsidR="001A2DC7" w:rsidRDefault="001A2DC7" w:rsidP="001A2DC7">
      <w:pPr>
        <w:pStyle w:val="vnitrniText"/>
        <w:widowControl/>
        <w:rPr>
          <w:rFonts w:ascii="Arial" w:hAnsi="Arial" w:cs="Arial"/>
          <w:sz w:val="22"/>
          <w:szCs w:val="22"/>
        </w:rPr>
      </w:pPr>
      <w:r>
        <w:rPr>
          <w:rFonts w:ascii="Arial" w:hAnsi="Arial" w:cs="Arial"/>
          <w:sz w:val="22"/>
          <w:szCs w:val="22"/>
        </w:rPr>
        <w:t xml:space="preserve">Rýmařov KN 1912/4 </w:t>
      </w:r>
    </w:p>
    <w:p w14:paraId="25CEB861" w14:textId="77777777" w:rsidR="001A2DC7" w:rsidRDefault="001A2DC7" w:rsidP="001A2DC7">
      <w:pPr>
        <w:pStyle w:val="vnitrniText"/>
        <w:widowControl/>
        <w:rPr>
          <w:rFonts w:ascii="Arial" w:hAnsi="Arial" w:cs="Arial"/>
          <w:sz w:val="22"/>
          <w:szCs w:val="22"/>
        </w:rPr>
      </w:pPr>
      <w:r>
        <w:rPr>
          <w:rFonts w:ascii="Arial" w:hAnsi="Arial" w:cs="Arial"/>
          <w:sz w:val="22"/>
          <w:szCs w:val="22"/>
        </w:rPr>
        <w:t>je řešen nájemní smlouvou č. 306N21/26, kterou se Státním pozemkovým úřadem uzavřel Město Rýmařov, jakožto nájemce. S obsahem nájemní smlouvy byl kupující seznámen před podpisem této smlouvy, což stvrzuje svým podpisem.</w:t>
      </w:r>
    </w:p>
    <w:p w14:paraId="02091553"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3) Na prodávaném pozemku váznou tato práva třetích osob:</w:t>
      </w:r>
    </w:p>
    <w:p w14:paraId="3183CDEC" w14:textId="77777777" w:rsidR="00136D24" w:rsidRPr="00BA0CC9" w:rsidRDefault="00136D24" w:rsidP="007A5D1C">
      <w:pPr>
        <w:pStyle w:val="vnitrniText"/>
        <w:widowControl/>
        <w:rPr>
          <w:rFonts w:ascii="Arial" w:hAnsi="Arial" w:cs="Arial"/>
          <w:sz w:val="22"/>
          <w:szCs w:val="22"/>
        </w:rPr>
      </w:pPr>
      <w:r w:rsidRPr="00BA0CC9">
        <w:rPr>
          <w:rFonts w:ascii="Arial" w:hAnsi="Arial" w:cs="Arial"/>
          <w:sz w:val="22"/>
          <w:szCs w:val="22"/>
        </w:rPr>
        <w:t>Na prodávaném pozemku parc. č. 1912/4 váznou tato práva třetích osob:</w:t>
      </w:r>
    </w:p>
    <w:p w14:paraId="287F9621" w14:textId="5D474A4F" w:rsidR="00136D24" w:rsidRPr="00BA0CC9" w:rsidRDefault="00136D24" w:rsidP="007A5D1C">
      <w:pPr>
        <w:pStyle w:val="vnitrniText"/>
        <w:widowControl/>
        <w:rPr>
          <w:rFonts w:ascii="Arial" w:hAnsi="Arial" w:cs="Arial"/>
          <w:sz w:val="22"/>
          <w:szCs w:val="22"/>
        </w:rPr>
      </w:pPr>
      <w:r w:rsidRPr="00BA0CC9">
        <w:rPr>
          <w:rFonts w:ascii="Arial" w:hAnsi="Arial" w:cs="Arial"/>
          <w:sz w:val="22"/>
          <w:szCs w:val="22"/>
        </w:rPr>
        <w:t>věcné břemeno ve prospěch ČEZ Distribuce, a.s. spočívající v právu zřizování a</w:t>
      </w:r>
      <w:r w:rsidR="001A2DC7">
        <w:rPr>
          <w:rFonts w:ascii="Arial" w:hAnsi="Arial" w:cs="Arial"/>
          <w:sz w:val="22"/>
          <w:szCs w:val="22"/>
        </w:rPr>
        <w:t> </w:t>
      </w:r>
      <w:r w:rsidRPr="00BA0CC9">
        <w:rPr>
          <w:rFonts w:ascii="Arial" w:hAnsi="Arial" w:cs="Arial"/>
          <w:sz w:val="22"/>
          <w:szCs w:val="22"/>
        </w:rPr>
        <w:t>provozování vedení (zemní kabelové vedení NN), právo vstupu a vjezdu. Kupující bere na</w:t>
      </w:r>
      <w:r w:rsidR="001A2DC7">
        <w:rPr>
          <w:rFonts w:ascii="Arial" w:hAnsi="Arial" w:cs="Arial"/>
          <w:sz w:val="22"/>
          <w:szCs w:val="22"/>
        </w:rPr>
        <w:t> </w:t>
      </w:r>
      <w:r w:rsidRPr="00BA0CC9">
        <w:rPr>
          <w:rFonts w:ascii="Arial" w:hAnsi="Arial" w:cs="Arial"/>
          <w:sz w:val="22"/>
          <w:szCs w:val="22"/>
        </w:rPr>
        <w:t>vědomí a je srozuměn s tím, že ke dni uzavření této smlouvy nedochází převodem pozemku ke splynutí osoby oprávněného a povinného.</w:t>
      </w:r>
    </w:p>
    <w:p w14:paraId="787A2C2E" w14:textId="1246ADB2" w:rsidR="00136D24" w:rsidRPr="00BA0CC9" w:rsidRDefault="00136D24" w:rsidP="007A5D1C">
      <w:pPr>
        <w:pStyle w:val="vnitrniText"/>
        <w:widowControl/>
        <w:rPr>
          <w:rFonts w:ascii="Arial" w:hAnsi="Arial" w:cs="Arial"/>
          <w:sz w:val="22"/>
          <w:szCs w:val="22"/>
        </w:rPr>
      </w:pPr>
      <w:r w:rsidRPr="00BA0CC9">
        <w:rPr>
          <w:rFonts w:ascii="Arial" w:hAnsi="Arial" w:cs="Arial"/>
          <w:sz w:val="22"/>
          <w:szCs w:val="22"/>
        </w:rPr>
        <w:t>Kupující bere na vědomí a je srozuměn s tím, že prodávající uzavřel smlouvu o smlouvě budoucí o zřízení věcného břemene, kterou se zavázal k uzavření smlouvy o zřízení věcného břemene a dal souhlas s tím, aby GICCO, a.s. umístil na prodávaném pozemku, resp. jeho části stavbu "Prodloužení NTL plynovodu a přípojky NTL" spočívající v právu zřízení, provozu a</w:t>
      </w:r>
      <w:r w:rsidR="001A2DC7">
        <w:rPr>
          <w:rFonts w:ascii="Arial" w:hAnsi="Arial" w:cs="Arial"/>
          <w:sz w:val="22"/>
          <w:szCs w:val="22"/>
        </w:rPr>
        <w:t> </w:t>
      </w:r>
      <w:r w:rsidRPr="00BA0CC9">
        <w:rPr>
          <w:rFonts w:ascii="Arial" w:hAnsi="Arial" w:cs="Arial"/>
          <w:sz w:val="22"/>
          <w:szCs w:val="22"/>
        </w:rPr>
        <w:t>údržby NTL plynovodu a NTL přípojky spojené s právem vstupu a vjezdu dopravními a</w:t>
      </w:r>
      <w:r w:rsidR="001A2DC7">
        <w:rPr>
          <w:rFonts w:ascii="Arial" w:hAnsi="Arial" w:cs="Arial"/>
          <w:sz w:val="22"/>
          <w:szCs w:val="22"/>
        </w:rPr>
        <w:t> </w:t>
      </w:r>
      <w:r w:rsidRPr="00BA0CC9">
        <w:rPr>
          <w:rFonts w:ascii="Arial" w:hAnsi="Arial" w:cs="Arial"/>
          <w:sz w:val="22"/>
          <w:szCs w:val="22"/>
        </w:rPr>
        <w:t>mechanizačními prostředky v nezbytném rozsahu za účelem zřízení, provozování, údržby a</w:t>
      </w:r>
      <w:r w:rsidR="001A2DC7">
        <w:rPr>
          <w:rFonts w:ascii="Arial" w:hAnsi="Arial" w:cs="Arial"/>
          <w:sz w:val="22"/>
          <w:szCs w:val="22"/>
        </w:rPr>
        <w:t> </w:t>
      </w:r>
      <w:r w:rsidRPr="00BA0CC9">
        <w:rPr>
          <w:rFonts w:ascii="Arial" w:hAnsi="Arial" w:cs="Arial"/>
          <w:sz w:val="22"/>
          <w:szCs w:val="22"/>
        </w:rPr>
        <w:t xml:space="preserve">opravy plynovodu a přípojky. Kupující se zavazuje, že v souladu se smlouvou o smlouvě budoucí o zřízení věcného břemene, uzavře smlouvu o zřízení věcného břemene. </w:t>
      </w:r>
    </w:p>
    <w:p w14:paraId="37B3E721" w14:textId="29D323F1" w:rsidR="007A5D1C" w:rsidRPr="00BA0CC9" w:rsidRDefault="00136D24" w:rsidP="001A2DC7">
      <w:pPr>
        <w:pStyle w:val="vnitrniText"/>
        <w:widowControl/>
        <w:rPr>
          <w:rFonts w:ascii="Arial" w:hAnsi="Arial" w:cs="Arial"/>
          <w:sz w:val="22"/>
          <w:szCs w:val="22"/>
        </w:rPr>
      </w:pPr>
      <w:r w:rsidRPr="00BA0CC9">
        <w:rPr>
          <w:rFonts w:ascii="Arial" w:hAnsi="Arial" w:cs="Arial"/>
          <w:sz w:val="22"/>
          <w:szCs w:val="22"/>
        </w:rPr>
        <w:t>Kupující bere na vědomí a je srozuměn s tím, že prodávající uzavřel smlouvu o smlouvě budoucí o zřízení věcného břemene, kterou se zavázal k uzavření smlouvy o zřízení věcného břemene a dal souhlas s tím, aby GICCO, a.s. v likvidaci umístil na prodávaném pozemku, resp.</w:t>
      </w:r>
      <w:r w:rsidR="006519F2">
        <w:rPr>
          <w:rFonts w:ascii="Arial" w:hAnsi="Arial" w:cs="Arial"/>
          <w:sz w:val="22"/>
          <w:szCs w:val="22"/>
        </w:rPr>
        <w:t> </w:t>
      </w:r>
      <w:r w:rsidRPr="00BA0CC9">
        <w:rPr>
          <w:rFonts w:ascii="Arial" w:hAnsi="Arial" w:cs="Arial"/>
          <w:sz w:val="22"/>
          <w:szCs w:val="22"/>
        </w:rPr>
        <w:t>jeho části stavbu "Přípojka NN" spočívající v právu zřízení, provozu a údržby přípojky NN spojené s právem vstupu a vjezdu dopravními a mechanizačními prostředky v nezbytném rozsahu za účelem zřízení, provozování, údržby a opravy plynovodu a přípojky. Kupující se</w:t>
      </w:r>
      <w:r w:rsidR="001A2DC7">
        <w:rPr>
          <w:rFonts w:ascii="Arial" w:hAnsi="Arial" w:cs="Arial"/>
          <w:sz w:val="22"/>
          <w:szCs w:val="22"/>
        </w:rPr>
        <w:t> </w:t>
      </w:r>
      <w:r w:rsidRPr="00BA0CC9">
        <w:rPr>
          <w:rFonts w:ascii="Arial" w:hAnsi="Arial" w:cs="Arial"/>
          <w:sz w:val="22"/>
          <w:szCs w:val="22"/>
        </w:rPr>
        <w:t xml:space="preserve">zavazuje, že v souladu se smlouvou o smlouvě budoucí o zřízení věcného břemene, uzavře smlouvu o zřízení věcného břemene. </w:t>
      </w:r>
    </w:p>
    <w:p w14:paraId="0BB6C0C2" w14:textId="1044DC85" w:rsidR="00136D24" w:rsidRPr="00BA0CC9" w:rsidRDefault="0081728A">
      <w:pPr>
        <w:pStyle w:val="vnitrniText"/>
        <w:widowControl/>
        <w:rPr>
          <w:rFonts w:ascii="Arial" w:hAnsi="Arial" w:cs="Arial"/>
          <w:sz w:val="22"/>
          <w:szCs w:val="22"/>
        </w:rPr>
      </w:pPr>
      <w:bookmarkStart w:id="0" w:name="_Hlk154055174"/>
      <w:r>
        <w:rPr>
          <w:rFonts w:ascii="Arial" w:hAnsi="Arial" w:cs="Arial"/>
        </w:rPr>
        <w:t xml:space="preserve">4)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leží. V souladu s ustanovením § 1916 odst. 2 zákona č. 89/2012 Sb., Občanský zákoník se pak kupující vzdává svého práva z vadného plnění a zavazuje se, že nebude po</w:t>
      </w:r>
      <w:r w:rsidR="006519F2">
        <w:rPr>
          <w:rFonts w:ascii="Arial" w:hAnsi="Arial" w:cs="Arial"/>
          <w:sz w:val="22"/>
          <w:szCs w:val="22"/>
        </w:rPr>
        <w:t> </w:t>
      </w:r>
      <w:r>
        <w:rPr>
          <w:rFonts w:ascii="Arial" w:hAnsi="Arial" w:cs="Arial"/>
          <w:sz w:val="22"/>
          <w:szCs w:val="22"/>
        </w:rPr>
        <w:t>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0"/>
    </w:p>
    <w:p w14:paraId="0CE0FBE8"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VI.</w:t>
      </w:r>
    </w:p>
    <w:p w14:paraId="2E2CBBBD" w14:textId="0E03DAF3"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w:t>
      </w:r>
      <w:r w:rsidR="006519F2">
        <w:rPr>
          <w:rFonts w:ascii="Arial" w:hAnsi="Arial" w:cs="Arial"/>
          <w:sz w:val="22"/>
          <w:szCs w:val="22"/>
        </w:rPr>
        <w:t> </w:t>
      </w:r>
      <w:r w:rsidRPr="00BA0CC9">
        <w:rPr>
          <w:rFonts w:ascii="Arial" w:hAnsi="Arial" w:cs="Arial"/>
          <w:sz w:val="22"/>
          <w:szCs w:val="22"/>
        </w:rPr>
        <w:t>základě této smlouvy u příslušného katastrálního úřadu do 30 dnů ode dne účinnosti této smlouvy</w:t>
      </w:r>
      <w:r w:rsidRPr="00BA0CC9">
        <w:rPr>
          <w:rFonts w:ascii="Arial" w:hAnsi="Arial" w:cs="Arial"/>
          <w:color w:val="000000"/>
          <w:sz w:val="22"/>
          <w:szCs w:val="22"/>
        </w:rPr>
        <w:t>.</w:t>
      </w:r>
    </w:p>
    <w:p w14:paraId="052B0DF1"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5FC28694"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44B1C62A"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730C1066" w14:textId="77777777" w:rsidR="00136D24" w:rsidRDefault="00136D24">
      <w:pPr>
        <w:widowControl/>
        <w:rPr>
          <w:rFonts w:ascii="Arial" w:hAnsi="Arial" w:cs="Arial"/>
          <w:b/>
          <w:bCs/>
          <w:sz w:val="22"/>
          <w:szCs w:val="22"/>
        </w:rPr>
      </w:pPr>
    </w:p>
    <w:p w14:paraId="174CCC22" w14:textId="77777777" w:rsidR="001A2DC7" w:rsidRPr="00BA0CC9" w:rsidRDefault="001A2DC7">
      <w:pPr>
        <w:widowControl/>
        <w:rPr>
          <w:rFonts w:ascii="Arial" w:hAnsi="Arial" w:cs="Arial"/>
          <w:b/>
          <w:bCs/>
          <w:sz w:val="22"/>
          <w:szCs w:val="22"/>
        </w:rPr>
      </w:pPr>
    </w:p>
    <w:p w14:paraId="30DDFC6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4F291C9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773A9B87"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14:paraId="1E6D7F9C" w14:textId="3BC55232"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sidR="00FA5FC5">
        <w:rPr>
          <w:rFonts w:ascii="Arial" w:hAnsi="Arial" w:cs="Arial"/>
          <w:sz w:val="22"/>
          <w:szCs w:val="22"/>
        </w:rPr>
        <w:t> </w:t>
      </w:r>
      <w:r>
        <w:rPr>
          <w:rFonts w:ascii="Arial" w:hAnsi="Arial" w:cs="Arial"/>
          <w:sz w:val="22"/>
          <w:szCs w:val="22"/>
        </w:rPr>
        <w:t>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69C536FF" w14:textId="37ED6ED1"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w:t>
      </w:r>
      <w:r w:rsidR="00FA5FC5">
        <w:rPr>
          <w:rFonts w:ascii="Arial" w:hAnsi="Arial" w:cs="Arial"/>
          <w:sz w:val="22"/>
          <w:szCs w:val="22"/>
        </w:rPr>
        <w:t> </w:t>
      </w:r>
      <w:r w:rsidR="00107D52" w:rsidRPr="00107D52">
        <w:rPr>
          <w:rFonts w:ascii="Arial" w:hAnsi="Arial" w:cs="Arial"/>
          <w:sz w:val="22"/>
          <w:szCs w:val="22"/>
        </w:rPr>
        <w:t>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w:t>
      </w:r>
      <w:r w:rsidR="005E04CB">
        <w:rPr>
          <w:rFonts w:ascii="Arial" w:hAnsi="Arial" w:cs="Arial"/>
          <w:sz w:val="22"/>
          <w:szCs w:val="22"/>
        </w:rPr>
        <w:t> </w:t>
      </w:r>
      <w:r w:rsidR="00107D52" w:rsidRPr="00107D52">
        <w:rPr>
          <w:rFonts w:ascii="Arial" w:hAnsi="Arial" w:cs="Arial"/>
          <w:sz w:val="22"/>
          <w:szCs w:val="22"/>
        </w:rPr>
        <w:t>postupy a opatření se smluvní strany zavazují dodržovat po celou dobu trvání skartační lhůty ve smyslu § 2 písm. s) zákona č. 499/2004 Sb. o archivnictví a spisové službě a o změně některých zákonů, ve znění pozdějších předpisů.</w:t>
      </w:r>
    </w:p>
    <w:p w14:paraId="4DDBBEBC" w14:textId="77777777" w:rsidR="00136D24" w:rsidRPr="00BA0CC9" w:rsidRDefault="00136D24">
      <w:pPr>
        <w:pStyle w:val="vnitrniText"/>
        <w:widowControl/>
        <w:rPr>
          <w:rFonts w:ascii="Arial" w:hAnsi="Arial" w:cs="Arial"/>
          <w:sz w:val="22"/>
          <w:szCs w:val="22"/>
        </w:rPr>
      </w:pPr>
    </w:p>
    <w:p w14:paraId="023113EF"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2FD65EF0" w14:textId="79F5D079"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w:t>
      </w:r>
      <w:r w:rsidR="00FA5FC5">
        <w:rPr>
          <w:rFonts w:ascii="Arial" w:hAnsi="Arial" w:cs="Arial"/>
          <w:sz w:val="22"/>
          <w:szCs w:val="22"/>
        </w:rPr>
        <w:t> </w:t>
      </w:r>
      <w:r w:rsidR="00F56819" w:rsidRPr="00BA0CC9">
        <w:rPr>
          <w:rFonts w:ascii="Arial" w:hAnsi="Arial" w:cs="Arial"/>
          <w:sz w:val="22"/>
          <w:szCs w:val="22"/>
        </w:rPr>
        <w:t>o</w:t>
      </w:r>
      <w:r w:rsidR="00FA5FC5">
        <w:rPr>
          <w:rFonts w:ascii="Arial" w:hAnsi="Arial" w:cs="Arial"/>
          <w:sz w:val="22"/>
          <w:szCs w:val="22"/>
        </w:rPr>
        <w:t> </w:t>
      </w:r>
      <w:r w:rsidR="00F56819" w:rsidRPr="00BA0CC9">
        <w:rPr>
          <w:rFonts w:ascii="Arial" w:hAnsi="Arial" w:cs="Arial"/>
          <w:sz w:val="22"/>
          <w:szCs w:val="22"/>
        </w:rPr>
        <w:t>změně některých souvisejících zákonů, ve znění pozdějších předpisů</w:t>
      </w:r>
      <w:r w:rsidRPr="00BA0CC9">
        <w:rPr>
          <w:rFonts w:ascii="Arial" w:hAnsi="Arial" w:cs="Arial"/>
          <w:sz w:val="22"/>
          <w:szCs w:val="22"/>
        </w:rPr>
        <w:t>.</w:t>
      </w:r>
    </w:p>
    <w:p w14:paraId="4E04EFFC" w14:textId="5B021146" w:rsidR="00136D24"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1A2DC7">
        <w:rPr>
          <w:rFonts w:ascii="Arial" w:hAnsi="Arial" w:cs="Arial"/>
          <w:sz w:val="22"/>
          <w:szCs w:val="22"/>
        </w:rPr>
        <w:t>§ 10 odst. 5</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14:paraId="6D132D06" w14:textId="7B703BFF" w:rsidR="008A55E1" w:rsidRPr="00BA0CC9" w:rsidRDefault="008A55E1">
      <w:pPr>
        <w:widowControl/>
        <w:ind w:firstLine="426"/>
        <w:jc w:val="both"/>
        <w:rPr>
          <w:rFonts w:ascii="Arial" w:hAnsi="Arial" w:cs="Arial"/>
          <w:sz w:val="22"/>
          <w:szCs w:val="22"/>
        </w:rPr>
      </w:pPr>
      <w:r>
        <w:rPr>
          <w:rFonts w:ascii="Arial" w:hAnsi="Arial" w:cs="Arial"/>
          <w:sz w:val="22"/>
          <w:szCs w:val="22"/>
        </w:rPr>
        <w:t>3) Kupující prohlašuje, že nabytí pozemku odsouhlasilo zastupitelstvo Města Rýmařov dne</w:t>
      </w:r>
      <w:r w:rsidR="003E1986">
        <w:rPr>
          <w:rFonts w:ascii="Arial" w:hAnsi="Arial" w:cs="Arial"/>
          <w:sz w:val="22"/>
          <w:szCs w:val="22"/>
        </w:rPr>
        <w:t> </w:t>
      </w:r>
      <w:r w:rsidR="00F57742">
        <w:rPr>
          <w:rFonts w:ascii="Arial" w:hAnsi="Arial" w:cs="Arial"/>
          <w:sz w:val="22"/>
          <w:szCs w:val="22"/>
        </w:rPr>
        <w:t>27.06.2024</w:t>
      </w:r>
      <w:r>
        <w:rPr>
          <w:rFonts w:ascii="Arial" w:hAnsi="Arial" w:cs="Arial"/>
          <w:sz w:val="22"/>
          <w:szCs w:val="22"/>
        </w:rPr>
        <w:t xml:space="preserve"> usnesením č. </w:t>
      </w:r>
      <w:r w:rsidR="00673AB3">
        <w:rPr>
          <w:rFonts w:ascii="Arial" w:hAnsi="Arial" w:cs="Arial"/>
          <w:sz w:val="22"/>
          <w:szCs w:val="22"/>
        </w:rPr>
        <w:t>47</w:t>
      </w:r>
      <w:r w:rsidR="00825F59">
        <w:rPr>
          <w:rFonts w:ascii="Arial" w:hAnsi="Arial" w:cs="Arial"/>
          <w:sz w:val="22"/>
          <w:szCs w:val="22"/>
        </w:rPr>
        <w:t>8/12/24</w:t>
      </w:r>
      <w:r>
        <w:rPr>
          <w:rFonts w:ascii="Arial" w:hAnsi="Arial" w:cs="Arial"/>
          <w:sz w:val="22"/>
          <w:szCs w:val="22"/>
        </w:rPr>
        <w:t>.</w:t>
      </w:r>
    </w:p>
    <w:p w14:paraId="2E777C60" w14:textId="0BED6BC4" w:rsidR="002750DE" w:rsidRPr="00BA0CC9" w:rsidRDefault="008A55E1">
      <w:pPr>
        <w:widowControl/>
        <w:ind w:firstLine="426"/>
        <w:jc w:val="both"/>
        <w:rPr>
          <w:rFonts w:ascii="Arial" w:hAnsi="Arial" w:cs="Arial"/>
          <w:sz w:val="22"/>
          <w:szCs w:val="22"/>
        </w:rPr>
      </w:pPr>
      <w:r>
        <w:rPr>
          <w:rFonts w:ascii="Arial" w:hAnsi="Arial" w:cs="Arial"/>
          <w:sz w:val="22"/>
          <w:szCs w:val="22"/>
        </w:rPr>
        <w:t>4</w:t>
      </w:r>
      <w:r w:rsidR="00136D24" w:rsidRPr="00BA0CC9">
        <w:rPr>
          <w:rFonts w:ascii="Arial" w:hAnsi="Arial" w:cs="Arial"/>
          <w:sz w:val="22"/>
          <w:szCs w:val="22"/>
        </w:rPr>
        <w:t>) Kupující bere na vědomí a je srozuměn s tím, že nepravdivost tvrzení obsažených ve výše uvedeném prohlášení má za následek neplatnost této smlouvy od samého počátku.</w:t>
      </w:r>
    </w:p>
    <w:p w14:paraId="38EB42F2" w14:textId="34F615B1" w:rsidR="007A5D1C" w:rsidRDefault="008A55E1">
      <w:pPr>
        <w:widowControl/>
        <w:ind w:firstLine="426"/>
        <w:jc w:val="both"/>
        <w:rPr>
          <w:rFonts w:ascii="Arial" w:hAnsi="Arial" w:cs="Arial"/>
          <w:sz w:val="22"/>
          <w:szCs w:val="22"/>
        </w:rPr>
      </w:pPr>
      <w:r>
        <w:rPr>
          <w:rFonts w:ascii="Arial" w:hAnsi="Arial" w:cs="Arial"/>
          <w:sz w:val="22"/>
          <w:szCs w:val="22"/>
        </w:rPr>
        <w:lastRenderedPageBreak/>
        <w:t>5</w:t>
      </w:r>
      <w:r w:rsidR="002750DE" w:rsidRPr="00BA0CC9">
        <w:rPr>
          <w:rFonts w:ascii="Arial" w:hAnsi="Arial" w:cs="Arial"/>
          <w:sz w:val="22"/>
          <w:szCs w:val="22"/>
        </w:rPr>
        <w:t xml:space="preserve">) Kupující </w:t>
      </w:r>
      <w:r w:rsidR="000248F3" w:rsidRPr="00BA0CC9">
        <w:rPr>
          <w:rFonts w:ascii="Arial" w:hAnsi="Arial" w:cs="Arial"/>
          <w:sz w:val="22"/>
          <w:szCs w:val="22"/>
        </w:rPr>
        <w:t xml:space="preserve">prohlašují, že splňují </w:t>
      </w:r>
      <w:r w:rsidR="002750DE" w:rsidRPr="00BA0CC9">
        <w:rPr>
          <w:rFonts w:ascii="Arial" w:hAnsi="Arial" w:cs="Arial"/>
          <w:sz w:val="22"/>
          <w:szCs w:val="22"/>
        </w:rPr>
        <w:t>zákonné podmínky ve smyslu § 16 odst. 1 zákona č.</w:t>
      </w:r>
      <w:r w:rsidR="00FA5FC5">
        <w:rPr>
          <w:rFonts w:ascii="Arial" w:hAnsi="Arial" w:cs="Arial"/>
          <w:sz w:val="22"/>
          <w:szCs w:val="22"/>
        </w:rPr>
        <w:t> </w:t>
      </w:r>
      <w:r w:rsidR="002750DE"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w:t>
      </w:r>
      <w:r w:rsidR="00FA5FC5">
        <w:rPr>
          <w:rFonts w:ascii="Arial" w:hAnsi="Arial" w:cs="Arial"/>
          <w:sz w:val="22"/>
          <w:szCs w:val="22"/>
        </w:rPr>
        <w:t> </w:t>
      </w:r>
      <w:r w:rsidR="00F56819" w:rsidRPr="00BA0CC9">
        <w:rPr>
          <w:rFonts w:ascii="Arial" w:hAnsi="Arial" w:cs="Arial"/>
          <w:sz w:val="22"/>
          <w:szCs w:val="22"/>
        </w:rPr>
        <w:t>znění pozdějších předpisů</w:t>
      </w:r>
      <w:r w:rsidR="002750DE" w:rsidRPr="00BA0CC9">
        <w:rPr>
          <w:rFonts w:ascii="Arial" w:hAnsi="Arial" w:cs="Arial"/>
          <w:sz w:val="22"/>
          <w:szCs w:val="22"/>
        </w:rPr>
        <w:t>.</w:t>
      </w:r>
    </w:p>
    <w:p w14:paraId="3BDF3034" w14:textId="77777777" w:rsidR="008A55E1" w:rsidRDefault="008A55E1">
      <w:pPr>
        <w:widowControl/>
        <w:ind w:firstLine="426"/>
        <w:jc w:val="both"/>
        <w:rPr>
          <w:rFonts w:ascii="Arial" w:hAnsi="Arial" w:cs="Arial"/>
          <w:sz w:val="22"/>
          <w:szCs w:val="22"/>
        </w:rPr>
      </w:pPr>
    </w:p>
    <w:p w14:paraId="187F74B3" w14:textId="77777777" w:rsidR="008A55E1" w:rsidRDefault="008A55E1">
      <w:pPr>
        <w:widowControl/>
        <w:ind w:firstLine="426"/>
        <w:jc w:val="both"/>
        <w:rPr>
          <w:rFonts w:ascii="Arial" w:hAnsi="Arial" w:cs="Arial"/>
          <w:sz w:val="22"/>
          <w:szCs w:val="22"/>
        </w:rPr>
      </w:pPr>
    </w:p>
    <w:p w14:paraId="639AE5F9"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48757F90"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5EAB85B0" w14:textId="77777777" w:rsidR="00136D24" w:rsidRPr="00BA0CC9" w:rsidRDefault="00136D24">
      <w:pPr>
        <w:widowControl/>
        <w:jc w:val="both"/>
        <w:rPr>
          <w:rFonts w:ascii="Arial" w:hAnsi="Arial" w:cs="Arial"/>
          <w:sz w:val="22"/>
          <w:szCs w:val="22"/>
        </w:rPr>
      </w:pPr>
    </w:p>
    <w:p w14:paraId="75348AA0" w14:textId="77777777" w:rsidR="00136D24" w:rsidRPr="00BA0CC9" w:rsidRDefault="00136D24">
      <w:pPr>
        <w:widowControl/>
        <w:jc w:val="both"/>
        <w:rPr>
          <w:rFonts w:ascii="Arial" w:hAnsi="Arial" w:cs="Arial"/>
          <w:sz w:val="22"/>
          <w:szCs w:val="22"/>
        </w:rPr>
      </w:pPr>
    </w:p>
    <w:p w14:paraId="7BB70638" w14:textId="127C2B41"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Ostravě dne </w:t>
      </w:r>
      <w:r w:rsidR="00674F9F">
        <w:rPr>
          <w:rFonts w:ascii="Arial" w:hAnsi="Arial" w:cs="Arial"/>
          <w:sz w:val="22"/>
          <w:szCs w:val="22"/>
        </w:rPr>
        <w:t>08.07.2024</w:t>
      </w:r>
      <w:r w:rsidRPr="00BA0CC9">
        <w:rPr>
          <w:rFonts w:ascii="Arial" w:hAnsi="Arial" w:cs="Arial"/>
          <w:sz w:val="22"/>
          <w:szCs w:val="22"/>
        </w:rPr>
        <w:tab/>
        <w:t>V</w:t>
      </w:r>
      <w:r w:rsidR="001A2DC7">
        <w:rPr>
          <w:rFonts w:ascii="Arial" w:hAnsi="Arial" w:cs="Arial"/>
          <w:sz w:val="22"/>
          <w:szCs w:val="22"/>
        </w:rPr>
        <w:t xml:space="preserve"> Ostravě </w:t>
      </w:r>
      <w:r w:rsidRPr="00BA0CC9">
        <w:rPr>
          <w:rFonts w:ascii="Arial" w:hAnsi="Arial" w:cs="Arial"/>
          <w:sz w:val="22"/>
          <w:szCs w:val="22"/>
        </w:rPr>
        <w:t xml:space="preserve">dne </w:t>
      </w:r>
      <w:r w:rsidR="00674F9F">
        <w:rPr>
          <w:rFonts w:ascii="Arial" w:hAnsi="Arial" w:cs="Arial"/>
          <w:sz w:val="22"/>
          <w:szCs w:val="22"/>
        </w:rPr>
        <w:t>08.07.2024</w:t>
      </w:r>
    </w:p>
    <w:p w14:paraId="37769A57" w14:textId="77777777" w:rsidR="00136D24" w:rsidRPr="00BA0CC9" w:rsidRDefault="00136D24">
      <w:pPr>
        <w:widowControl/>
        <w:rPr>
          <w:rFonts w:ascii="Arial" w:hAnsi="Arial" w:cs="Arial"/>
          <w:sz w:val="22"/>
          <w:szCs w:val="22"/>
        </w:rPr>
      </w:pPr>
    </w:p>
    <w:p w14:paraId="5C0BC928" w14:textId="77777777" w:rsidR="00136D24" w:rsidRPr="00BA0CC9" w:rsidRDefault="00136D24">
      <w:pPr>
        <w:widowControl/>
        <w:rPr>
          <w:rFonts w:ascii="Arial" w:hAnsi="Arial" w:cs="Arial"/>
          <w:sz w:val="22"/>
          <w:szCs w:val="22"/>
        </w:rPr>
      </w:pPr>
    </w:p>
    <w:p w14:paraId="35EF37DC" w14:textId="77777777" w:rsidR="001A2DC7" w:rsidRPr="00BA0CC9" w:rsidRDefault="001A2DC7">
      <w:pPr>
        <w:widowControl/>
        <w:rPr>
          <w:rFonts w:ascii="Arial" w:hAnsi="Arial" w:cs="Arial"/>
          <w:sz w:val="22"/>
          <w:szCs w:val="22"/>
        </w:rPr>
      </w:pPr>
    </w:p>
    <w:p w14:paraId="2CA67750" w14:textId="77777777" w:rsidR="00136D24" w:rsidRPr="00BA0CC9" w:rsidRDefault="00136D24">
      <w:pPr>
        <w:widowControl/>
        <w:rPr>
          <w:rFonts w:ascii="Arial" w:hAnsi="Arial" w:cs="Arial"/>
          <w:sz w:val="22"/>
          <w:szCs w:val="22"/>
        </w:rPr>
      </w:pPr>
    </w:p>
    <w:p w14:paraId="585A452C" w14:textId="77777777" w:rsidR="001A2DC7" w:rsidRDefault="001A2DC7" w:rsidP="001A2DC7">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1A1C8992" w14:textId="77777777" w:rsidR="001A2DC7" w:rsidRDefault="001A2DC7" w:rsidP="001A2DC7">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Město Rýmařov</w:t>
      </w:r>
    </w:p>
    <w:p w14:paraId="53D65EAF" w14:textId="77777777" w:rsidR="001A2DC7" w:rsidRDefault="001A2DC7" w:rsidP="001A2DC7">
      <w:pPr>
        <w:widowControl/>
        <w:ind w:left="5104" w:hanging="5104"/>
        <w:rPr>
          <w:rFonts w:ascii="Arial" w:hAnsi="Arial" w:cs="Arial"/>
          <w:sz w:val="22"/>
          <w:szCs w:val="22"/>
        </w:rPr>
      </w:pPr>
      <w:r>
        <w:rPr>
          <w:rFonts w:ascii="Arial" w:hAnsi="Arial" w:cs="Arial"/>
          <w:sz w:val="22"/>
          <w:szCs w:val="22"/>
        </w:rPr>
        <w:t>ředitelka Krajského pozemkového úřadu</w:t>
      </w:r>
      <w:r>
        <w:rPr>
          <w:rFonts w:ascii="Arial" w:hAnsi="Arial" w:cs="Arial"/>
          <w:sz w:val="22"/>
          <w:szCs w:val="22"/>
        </w:rPr>
        <w:tab/>
        <w:t>Ing. Luděk Šimko</w:t>
      </w:r>
    </w:p>
    <w:p w14:paraId="61FB45B3" w14:textId="77777777" w:rsidR="001A2DC7" w:rsidRDefault="001A2DC7" w:rsidP="001A2DC7">
      <w:pPr>
        <w:widowControl/>
        <w:ind w:left="5104" w:hanging="5104"/>
        <w:rPr>
          <w:rFonts w:ascii="Arial" w:hAnsi="Arial" w:cs="Arial"/>
          <w:sz w:val="22"/>
          <w:szCs w:val="22"/>
        </w:rPr>
      </w:pPr>
      <w:r>
        <w:rPr>
          <w:rFonts w:ascii="Arial" w:hAnsi="Arial" w:cs="Arial"/>
          <w:sz w:val="22"/>
          <w:szCs w:val="22"/>
        </w:rPr>
        <w:t>pro Moravskoslezský kraj</w:t>
      </w:r>
      <w:r>
        <w:rPr>
          <w:rFonts w:ascii="Arial" w:hAnsi="Arial" w:cs="Arial"/>
          <w:sz w:val="22"/>
          <w:szCs w:val="22"/>
        </w:rPr>
        <w:tab/>
        <w:t>starosta</w:t>
      </w:r>
    </w:p>
    <w:p w14:paraId="7FADD3F7" w14:textId="77777777" w:rsidR="001A2DC7" w:rsidRDefault="001A2DC7" w:rsidP="001A2DC7">
      <w:pPr>
        <w:widowControl/>
        <w:ind w:left="5104" w:hanging="5104"/>
        <w:rPr>
          <w:rFonts w:ascii="Arial" w:hAnsi="Arial" w:cs="Arial"/>
          <w:sz w:val="22"/>
          <w:szCs w:val="22"/>
        </w:rPr>
      </w:pPr>
      <w:r>
        <w:rPr>
          <w:rFonts w:ascii="Arial" w:hAnsi="Arial" w:cs="Arial"/>
          <w:sz w:val="22"/>
          <w:szCs w:val="22"/>
        </w:rPr>
        <w:t>Mgr. Dana Lišková</w:t>
      </w:r>
      <w:r>
        <w:rPr>
          <w:rFonts w:ascii="Arial" w:hAnsi="Arial" w:cs="Arial"/>
          <w:sz w:val="22"/>
          <w:szCs w:val="22"/>
        </w:rPr>
        <w:tab/>
        <w:t>kupující</w:t>
      </w:r>
    </w:p>
    <w:p w14:paraId="4AA9B92B" w14:textId="77777777" w:rsidR="001A2DC7" w:rsidRDefault="001A2DC7" w:rsidP="001A2DC7">
      <w:pPr>
        <w:widowControl/>
        <w:ind w:left="5104" w:hanging="5104"/>
        <w:rPr>
          <w:rFonts w:ascii="Arial" w:hAnsi="Arial" w:cs="Arial"/>
          <w:sz w:val="22"/>
          <w:szCs w:val="22"/>
        </w:rPr>
      </w:pPr>
      <w:r>
        <w:rPr>
          <w:rFonts w:ascii="Arial" w:hAnsi="Arial" w:cs="Arial"/>
          <w:sz w:val="22"/>
          <w:szCs w:val="22"/>
        </w:rPr>
        <w:t>prodávající</w:t>
      </w:r>
      <w:r>
        <w:rPr>
          <w:rFonts w:ascii="Arial" w:hAnsi="Arial" w:cs="Arial"/>
          <w:sz w:val="22"/>
          <w:szCs w:val="22"/>
        </w:rPr>
        <w:tab/>
      </w:r>
    </w:p>
    <w:p w14:paraId="51383F72" w14:textId="77777777" w:rsidR="00136D24" w:rsidRPr="00BA0CC9" w:rsidRDefault="00136D24">
      <w:pPr>
        <w:widowControl/>
        <w:ind w:left="5104" w:hanging="5104"/>
        <w:rPr>
          <w:rFonts w:ascii="Arial" w:hAnsi="Arial" w:cs="Arial"/>
          <w:sz w:val="22"/>
          <w:szCs w:val="22"/>
        </w:rPr>
      </w:pPr>
    </w:p>
    <w:p w14:paraId="364A54B0"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2430126, 6263326</w:t>
      </w:r>
      <w:r w:rsidRPr="00BA0CC9">
        <w:rPr>
          <w:rFonts w:ascii="Arial" w:hAnsi="Arial" w:cs="Arial"/>
          <w:color w:val="000000"/>
          <w:sz w:val="22"/>
          <w:szCs w:val="22"/>
        </w:rPr>
        <w:br/>
      </w:r>
    </w:p>
    <w:p w14:paraId="74E4A81F"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14:paraId="03129C16"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Moravskoslezský kraj</w:t>
      </w:r>
    </w:p>
    <w:p w14:paraId="7BFA9DFA"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Ing. Zdeňka Fusková</w:t>
      </w:r>
    </w:p>
    <w:p w14:paraId="588B838C" w14:textId="77777777" w:rsidR="008C265A" w:rsidRPr="00BA0CC9" w:rsidRDefault="008C265A" w:rsidP="008C265A">
      <w:pPr>
        <w:widowControl/>
        <w:rPr>
          <w:rFonts w:ascii="Arial" w:hAnsi="Arial" w:cs="Arial"/>
          <w:sz w:val="22"/>
          <w:szCs w:val="22"/>
        </w:rPr>
      </w:pPr>
    </w:p>
    <w:p w14:paraId="7B4268D9"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3DBD489D"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21978B93" w14:textId="77777777" w:rsidR="008C265A" w:rsidRPr="00BA0CC9" w:rsidRDefault="008C265A">
      <w:pPr>
        <w:widowControl/>
        <w:tabs>
          <w:tab w:val="left" w:pos="120"/>
        </w:tabs>
        <w:jc w:val="both"/>
        <w:rPr>
          <w:rFonts w:ascii="Arial" w:hAnsi="Arial" w:cs="Arial"/>
          <w:sz w:val="22"/>
          <w:szCs w:val="22"/>
        </w:rPr>
      </w:pPr>
    </w:p>
    <w:p w14:paraId="4DD24664"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Tereza Pavlíková</w:t>
      </w:r>
    </w:p>
    <w:p w14:paraId="16E348D1" w14:textId="77777777" w:rsidR="00136D24" w:rsidRPr="00BA0CC9" w:rsidRDefault="00136D24">
      <w:pPr>
        <w:widowControl/>
        <w:jc w:val="both"/>
        <w:rPr>
          <w:rFonts w:ascii="Arial" w:hAnsi="Arial" w:cs="Arial"/>
          <w:sz w:val="22"/>
          <w:szCs w:val="22"/>
        </w:rPr>
      </w:pPr>
    </w:p>
    <w:p w14:paraId="286D2F47"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7FBB76DA"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55CB9503" w14:textId="77777777" w:rsidR="00CD75A6" w:rsidRPr="00BA0CC9" w:rsidRDefault="00CD75A6" w:rsidP="00CD75A6">
      <w:pPr>
        <w:widowControl/>
        <w:rPr>
          <w:rFonts w:ascii="Arial" w:hAnsi="Arial" w:cs="Arial"/>
          <w:sz w:val="22"/>
          <w:szCs w:val="22"/>
        </w:rPr>
      </w:pPr>
    </w:p>
    <w:p w14:paraId="6951FDF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09884B51"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4CBE1574"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3349D15E" w14:textId="77777777" w:rsidR="00CD75A6" w:rsidRPr="00BA0CC9" w:rsidRDefault="00CD75A6" w:rsidP="00CD75A6">
      <w:pPr>
        <w:jc w:val="both"/>
        <w:rPr>
          <w:rFonts w:ascii="Arial" w:hAnsi="Arial" w:cs="Arial"/>
          <w:sz w:val="22"/>
          <w:szCs w:val="22"/>
        </w:rPr>
      </w:pPr>
    </w:p>
    <w:p w14:paraId="31F1CEE7"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249B3FE6"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72EF1512" w14:textId="77777777" w:rsidR="00CD75A6" w:rsidRPr="00BA0CC9" w:rsidRDefault="00CD75A6" w:rsidP="00CD75A6">
      <w:pPr>
        <w:jc w:val="both"/>
        <w:rPr>
          <w:rFonts w:ascii="Arial" w:hAnsi="Arial" w:cs="Arial"/>
          <w:i/>
          <w:sz w:val="22"/>
          <w:szCs w:val="22"/>
        </w:rPr>
      </w:pPr>
    </w:p>
    <w:p w14:paraId="59084E6C"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2EB55AE1"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7E6C34D0" w14:textId="77777777" w:rsidR="00224A79" w:rsidRDefault="00224A79" w:rsidP="00224A79">
      <w:pPr>
        <w:jc w:val="both"/>
        <w:rPr>
          <w:rFonts w:ascii="Arial" w:hAnsi="Arial" w:cs="Arial"/>
          <w:color w:val="FF0000"/>
          <w:sz w:val="22"/>
          <w:szCs w:val="22"/>
        </w:rPr>
      </w:pPr>
    </w:p>
    <w:p w14:paraId="18330FEB" w14:textId="77777777" w:rsidR="00224A79" w:rsidRDefault="00224A79" w:rsidP="00224A79">
      <w:pPr>
        <w:jc w:val="both"/>
        <w:rPr>
          <w:rFonts w:ascii="Arial" w:hAnsi="Arial" w:cs="Arial"/>
          <w:sz w:val="22"/>
          <w:szCs w:val="22"/>
        </w:rPr>
      </w:pPr>
      <w:r>
        <w:rPr>
          <w:rFonts w:ascii="Arial" w:hAnsi="Arial" w:cs="Arial"/>
          <w:sz w:val="22"/>
          <w:szCs w:val="22"/>
        </w:rPr>
        <w:t>………………………</w:t>
      </w:r>
    </w:p>
    <w:p w14:paraId="79F663B0" w14:textId="77777777" w:rsidR="00224A79" w:rsidRDefault="00224A79" w:rsidP="00224A79">
      <w:pPr>
        <w:jc w:val="both"/>
        <w:rPr>
          <w:rFonts w:ascii="Arial" w:hAnsi="Arial" w:cs="Arial"/>
          <w:sz w:val="22"/>
          <w:szCs w:val="22"/>
        </w:rPr>
      </w:pPr>
      <w:r>
        <w:rPr>
          <w:rFonts w:ascii="Arial" w:hAnsi="Arial" w:cs="Arial"/>
          <w:sz w:val="22"/>
          <w:szCs w:val="22"/>
        </w:rPr>
        <w:t>ID verze</w:t>
      </w:r>
    </w:p>
    <w:p w14:paraId="7C5B556A" w14:textId="77777777" w:rsidR="00052C6E" w:rsidRPr="00BA0CC9" w:rsidRDefault="00052C6E" w:rsidP="00052C6E">
      <w:pPr>
        <w:jc w:val="both"/>
        <w:rPr>
          <w:rFonts w:ascii="Arial" w:hAnsi="Arial" w:cs="Arial"/>
          <w:sz w:val="22"/>
          <w:szCs w:val="22"/>
        </w:rPr>
      </w:pPr>
    </w:p>
    <w:p w14:paraId="56E8B4B9"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386A08BB"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56DDBA82" w14:textId="77777777" w:rsidR="00052C6E" w:rsidRPr="00BA0CC9" w:rsidRDefault="00052C6E" w:rsidP="00052C6E">
      <w:pPr>
        <w:jc w:val="both"/>
        <w:rPr>
          <w:rFonts w:ascii="Arial" w:hAnsi="Arial" w:cs="Arial"/>
          <w:sz w:val="22"/>
          <w:szCs w:val="22"/>
        </w:rPr>
      </w:pPr>
    </w:p>
    <w:p w14:paraId="1348FF7F" w14:textId="77777777" w:rsidR="00052C6E" w:rsidRPr="00BA0CC9" w:rsidRDefault="00052C6E" w:rsidP="00052C6E">
      <w:pPr>
        <w:jc w:val="both"/>
        <w:rPr>
          <w:rFonts w:ascii="Arial" w:hAnsi="Arial" w:cs="Arial"/>
          <w:sz w:val="22"/>
          <w:szCs w:val="22"/>
        </w:rPr>
      </w:pPr>
    </w:p>
    <w:p w14:paraId="727E5EAF"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V ………………..</w:t>
      </w:r>
      <w:r w:rsidRPr="00BA0CC9">
        <w:rPr>
          <w:rFonts w:ascii="Arial" w:hAnsi="Arial" w:cs="Arial"/>
          <w:sz w:val="22"/>
          <w:szCs w:val="22"/>
        </w:rPr>
        <w:tab/>
      </w:r>
      <w:r w:rsidRPr="00BA0CC9">
        <w:rPr>
          <w:rFonts w:ascii="Arial" w:hAnsi="Arial" w:cs="Arial"/>
          <w:sz w:val="22"/>
          <w:szCs w:val="22"/>
        </w:rPr>
        <w:tab/>
        <w:t>……………………………….</w:t>
      </w:r>
    </w:p>
    <w:p w14:paraId="75035E93"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2745ECD1" w14:textId="50EF3AAF" w:rsidR="00136D24" w:rsidRPr="00BA0CC9" w:rsidRDefault="00CD75A6" w:rsidP="001A2DC7">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sectPr w:rsidR="00136D24" w:rsidRPr="00BA0CC9">
      <w:foot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A605" w14:textId="77777777" w:rsidR="001A2DC7" w:rsidRDefault="001A2DC7">
      <w:r>
        <w:separator/>
      </w:r>
    </w:p>
  </w:endnote>
  <w:endnote w:type="continuationSeparator" w:id="0">
    <w:p w14:paraId="391F0BF5" w14:textId="77777777" w:rsidR="001A2DC7" w:rsidRDefault="001A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05DB" w14:textId="77777777" w:rsidR="001A2DC7" w:rsidRPr="001A2DC7" w:rsidRDefault="001A2DC7">
    <w:pPr>
      <w:pStyle w:val="Zpat"/>
      <w:jc w:val="right"/>
      <w:rPr>
        <w:rFonts w:ascii="Arial" w:hAnsi="Arial" w:cs="Arial"/>
      </w:rPr>
    </w:pPr>
    <w:r w:rsidRPr="001A2DC7">
      <w:rPr>
        <w:rFonts w:ascii="Arial" w:hAnsi="Arial" w:cs="Arial"/>
      </w:rPr>
      <w:fldChar w:fldCharType="begin"/>
    </w:r>
    <w:r w:rsidRPr="001A2DC7">
      <w:rPr>
        <w:rFonts w:ascii="Arial" w:hAnsi="Arial" w:cs="Arial"/>
      </w:rPr>
      <w:instrText>PAGE   \* MERGEFORMAT</w:instrText>
    </w:r>
    <w:r w:rsidRPr="001A2DC7">
      <w:rPr>
        <w:rFonts w:ascii="Arial" w:hAnsi="Arial" w:cs="Arial"/>
      </w:rPr>
      <w:fldChar w:fldCharType="separate"/>
    </w:r>
    <w:r w:rsidRPr="001A2DC7">
      <w:rPr>
        <w:rFonts w:ascii="Arial" w:hAnsi="Arial" w:cs="Arial"/>
      </w:rPr>
      <w:t>2</w:t>
    </w:r>
    <w:r w:rsidRPr="001A2DC7">
      <w:rPr>
        <w:rFonts w:ascii="Arial" w:hAnsi="Arial" w:cs="Arial"/>
      </w:rPr>
      <w:fldChar w:fldCharType="end"/>
    </w:r>
  </w:p>
  <w:p w14:paraId="795FC6D0" w14:textId="77777777" w:rsidR="001A2DC7" w:rsidRDefault="001A2D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D901" w14:textId="77777777" w:rsidR="001A2DC7" w:rsidRDefault="001A2DC7">
      <w:r>
        <w:separator/>
      </w:r>
    </w:p>
  </w:footnote>
  <w:footnote w:type="continuationSeparator" w:id="0">
    <w:p w14:paraId="4F9CBD4E" w14:textId="77777777" w:rsidR="001A2DC7" w:rsidRDefault="001A2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24"/>
    <w:rsid w:val="000248F3"/>
    <w:rsid w:val="00035BE1"/>
    <w:rsid w:val="000478F2"/>
    <w:rsid w:val="00052C6E"/>
    <w:rsid w:val="00053339"/>
    <w:rsid w:val="000B4F47"/>
    <w:rsid w:val="000C15E5"/>
    <w:rsid w:val="000D38CD"/>
    <w:rsid w:val="000F22E7"/>
    <w:rsid w:val="0010217E"/>
    <w:rsid w:val="00107D52"/>
    <w:rsid w:val="00110AFC"/>
    <w:rsid w:val="00136D24"/>
    <w:rsid w:val="001A2DC7"/>
    <w:rsid w:val="001C7DB8"/>
    <w:rsid w:val="001D58B7"/>
    <w:rsid w:val="002055A2"/>
    <w:rsid w:val="002115AE"/>
    <w:rsid w:val="00224A79"/>
    <w:rsid w:val="002359DB"/>
    <w:rsid w:val="002605CC"/>
    <w:rsid w:val="002750DE"/>
    <w:rsid w:val="003237EF"/>
    <w:rsid w:val="00365047"/>
    <w:rsid w:val="00371381"/>
    <w:rsid w:val="00371BEF"/>
    <w:rsid w:val="003B6AD2"/>
    <w:rsid w:val="003E1986"/>
    <w:rsid w:val="0043604A"/>
    <w:rsid w:val="00474106"/>
    <w:rsid w:val="00493949"/>
    <w:rsid w:val="00495B42"/>
    <w:rsid w:val="0053163C"/>
    <w:rsid w:val="00534FBE"/>
    <w:rsid w:val="00562C72"/>
    <w:rsid w:val="0056566C"/>
    <w:rsid w:val="005759A8"/>
    <w:rsid w:val="00585BDF"/>
    <w:rsid w:val="005A7486"/>
    <w:rsid w:val="005C47E0"/>
    <w:rsid w:val="005E04CB"/>
    <w:rsid w:val="00610132"/>
    <w:rsid w:val="00617DF1"/>
    <w:rsid w:val="00625710"/>
    <w:rsid w:val="00634F8F"/>
    <w:rsid w:val="006519F2"/>
    <w:rsid w:val="00673AB3"/>
    <w:rsid w:val="00674F9F"/>
    <w:rsid w:val="006B26DB"/>
    <w:rsid w:val="0070264E"/>
    <w:rsid w:val="00722FCE"/>
    <w:rsid w:val="00724A2B"/>
    <w:rsid w:val="00732D29"/>
    <w:rsid w:val="00740872"/>
    <w:rsid w:val="00740FFB"/>
    <w:rsid w:val="00776527"/>
    <w:rsid w:val="007A5D1C"/>
    <w:rsid w:val="007C3097"/>
    <w:rsid w:val="007D53A0"/>
    <w:rsid w:val="007E3A0A"/>
    <w:rsid w:val="007F129E"/>
    <w:rsid w:val="007F4AFB"/>
    <w:rsid w:val="008058B7"/>
    <w:rsid w:val="0081111C"/>
    <w:rsid w:val="0081728A"/>
    <w:rsid w:val="00822906"/>
    <w:rsid w:val="00825F59"/>
    <w:rsid w:val="00831AF0"/>
    <w:rsid w:val="00881E28"/>
    <w:rsid w:val="008A0853"/>
    <w:rsid w:val="008A109C"/>
    <w:rsid w:val="008A5273"/>
    <w:rsid w:val="008A55E1"/>
    <w:rsid w:val="008C265A"/>
    <w:rsid w:val="0092249D"/>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62856"/>
    <w:rsid w:val="00BA0CC9"/>
    <w:rsid w:val="00C02AD1"/>
    <w:rsid w:val="00C06373"/>
    <w:rsid w:val="00C15974"/>
    <w:rsid w:val="00C70A46"/>
    <w:rsid w:val="00C9419D"/>
    <w:rsid w:val="00CD75A6"/>
    <w:rsid w:val="00CF3A15"/>
    <w:rsid w:val="00D63429"/>
    <w:rsid w:val="00D65B9D"/>
    <w:rsid w:val="00DF7F8F"/>
    <w:rsid w:val="00E53867"/>
    <w:rsid w:val="00E66585"/>
    <w:rsid w:val="00E85DC1"/>
    <w:rsid w:val="00EC3E05"/>
    <w:rsid w:val="00F357C4"/>
    <w:rsid w:val="00F411B0"/>
    <w:rsid w:val="00F4550F"/>
    <w:rsid w:val="00F56819"/>
    <w:rsid w:val="00F56E1F"/>
    <w:rsid w:val="00F57742"/>
    <w:rsid w:val="00F629A0"/>
    <w:rsid w:val="00F62A66"/>
    <w:rsid w:val="00FA5FC5"/>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402FA"/>
  <w14:defaultImageDpi w14:val="0"/>
  <w15:docId w15:val="{D547B90C-6492-4760-9E35-73CA3A8A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basedOn w:val="Standardnpsmoodstavce"/>
    <w:uiPriority w:val="99"/>
    <w:rsid w:val="00493949"/>
    <w:rPr>
      <w:rFonts w:cs="Times New Roman"/>
      <w:color w:val="0000FF" w:themeColor="hyperlink"/>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5120">
      <w:marLeft w:val="0"/>
      <w:marRight w:val="0"/>
      <w:marTop w:val="0"/>
      <w:marBottom w:val="0"/>
      <w:divBdr>
        <w:top w:val="none" w:sz="0" w:space="0" w:color="auto"/>
        <w:left w:val="none" w:sz="0" w:space="0" w:color="auto"/>
        <w:bottom w:val="none" w:sz="0" w:space="0" w:color="auto"/>
        <w:right w:val="none" w:sz="0" w:space="0" w:color="auto"/>
      </w:divBdr>
    </w:div>
    <w:div w:id="247035121">
      <w:marLeft w:val="0"/>
      <w:marRight w:val="0"/>
      <w:marTop w:val="0"/>
      <w:marBottom w:val="0"/>
      <w:divBdr>
        <w:top w:val="none" w:sz="0" w:space="0" w:color="auto"/>
        <w:left w:val="none" w:sz="0" w:space="0" w:color="auto"/>
        <w:bottom w:val="none" w:sz="0" w:space="0" w:color="auto"/>
        <w:right w:val="none" w:sz="0" w:space="0" w:color="auto"/>
      </w:divBdr>
    </w:div>
    <w:div w:id="247035122">
      <w:marLeft w:val="0"/>
      <w:marRight w:val="0"/>
      <w:marTop w:val="0"/>
      <w:marBottom w:val="0"/>
      <w:divBdr>
        <w:top w:val="none" w:sz="0" w:space="0" w:color="auto"/>
        <w:left w:val="none" w:sz="0" w:space="0" w:color="auto"/>
        <w:bottom w:val="none" w:sz="0" w:space="0" w:color="auto"/>
        <w:right w:val="none" w:sz="0" w:space="0" w:color="auto"/>
      </w:divBdr>
    </w:div>
    <w:div w:id="247035123">
      <w:marLeft w:val="0"/>
      <w:marRight w:val="0"/>
      <w:marTop w:val="0"/>
      <w:marBottom w:val="0"/>
      <w:divBdr>
        <w:top w:val="none" w:sz="0" w:space="0" w:color="auto"/>
        <w:left w:val="none" w:sz="0" w:space="0" w:color="auto"/>
        <w:bottom w:val="none" w:sz="0" w:space="0" w:color="auto"/>
        <w:right w:val="none" w:sz="0" w:space="0" w:color="auto"/>
      </w:divBdr>
    </w:div>
    <w:div w:id="247035124">
      <w:marLeft w:val="0"/>
      <w:marRight w:val="0"/>
      <w:marTop w:val="0"/>
      <w:marBottom w:val="0"/>
      <w:divBdr>
        <w:top w:val="none" w:sz="0" w:space="0" w:color="auto"/>
        <w:left w:val="none" w:sz="0" w:space="0" w:color="auto"/>
        <w:bottom w:val="none" w:sz="0" w:space="0" w:color="auto"/>
        <w:right w:val="none" w:sz="0" w:space="0" w:color="auto"/>
      </w:divBdr>
    </w:div>
    <w:div w:id="247035125">
      <w:marLeft w:val="0"/>
      <w:marRight w:val="0"/>
      <w:marTop w:val="0"/>
      <w:marBottom w:val="0"/>
      <w:divBdr>
        <w:top w:val="none" w:sz="0" w:space="0" w:color="auto"/>
        <w:left w:val="none" w:sz="0" w:space="0" w:color="auto"/>
        <w:bottom w:val="none" w:sz="0" w:space="0" w:color="auto"/>
        <w:right w:val="none" w:sz="0" w:space="0" w:color="auto"/>
      </w:divBdr>
    </w:div>
    <w:div w:id="247035126">
      <w:marLeft w:val="0"/>
      <w:marRight w:val="0"/>
      <w:marTop w:val="0"/>
      <w:marBottom w:val="0"/>
      <w:divBdr>
        <w:top w:val="none" w:sz="0" w:space="0" w:color="auto"/>
        <w:left w:val="none" w:sz="0" w:space="0" w:color="auto"/>
        <w:bottom w:val="none" w:sz="0" w:space="0" w:color="auto"/>
        <w:right w:val="none" w:sz="0" w:space="0" w:color="auto"/>
      </w:divBdr>
    </w:div>
    <w:div w:id="247035127">
      <w:marLeft w:val="0"/>
      <w:marRight w:val="0"/>
      <w:marTop w:val="0"/>
      <w:marBottom w:val="0"/>
      <w:divBdr>
        <w:top w:val="none" w:sz="0" w:space="0" w:color="auto"/>
        <w:left w:val="none" w:sz="0" w:space="0" w:color="auto"/>
        <w:bottom w:val="none" w:sz="0" w:space="0" w:color="auto"/>
        <w:right w:val="none" w:sz="0" w:space="0" w:color="auto"/>
      </w:divBdr>
    </w:div>
    <w:div w:id="247035128">
      <w:marLeft w:val="0"/>
      <w:marRight w:val="0"/>
      <w:marTop w:val="0"/>
      <w:marBottom w:val="0"/>
      <w:divBdr>
        <w:top w:val="none" w:sz="0" w:space="0" w:color="auto"/>
        <w:left w:val="none" w:sz="0" w:space="0" w:color="auto"/>
        <w:bottom w:val="none" w:sz="0" w:space="0" w:color="auto"/>
        <w:right w:val="none" w:sz="0" w:space="0" w:color="auto"/>
      </w:divBdr>
    </w:div>
    <w:div w:id="1333291824">
      <w:bodyDiv w:val="1"/>
      <w:marLeft w:val="0"/>
      <w:marRight w:val="0"/>
      <w:marTop w:val="0"/>
      <w:marBottom w:val="0"/>
      <w:divBdr>
        <w:top w:val="none" w:sz="0" w:space="0" w:color="auto"/>
        <w:left w:val="none" w:sz="0" w:space="0" w:color="auto"/>
        <w:bottom w:val="none" w:sz="0" w:space="0" w:color="auto"/>
        <w:right w:val="none" w:sz="0" w:space="0" w:color="auto"/>
      </w:divBdr>
    </w:div>
    <w:div w:id="1471171840">
      <w:bodyDiv w:val="1"/>
      <w:marLeft w:val="0"/>
      <w:marRight w:val="0"/>
      <w:marTop w:val="0"/>
      <w:marBottom w:val="0"/>
      <w:divBdr>
        <w:top w:val="none" w:sz="0" w:space="0" w:color="auto"/>
        <w:left w:val="none" w:sz="0" w:space="0" w:color="auto"/>
        <w:bottom w:val="none" w:sz="0" w:space="0" w:color="auto"/>
        <w:right w:val="none" w:sz="0" w:space="0" w:color="auto"/>
      </w:divBdr>
    </w:div>
    <w:div w:id="1585647602">
      <w:bodyDiv w:val="1"/>
      <w:marLeft w:val="0"/>
      <w:marRight w:val="0"/>
      <w:marTop w:val="0"/>
      <w:marBottom w:val="0"/>
      <w:divBdr>
        <w:top w:val="none" w:sz="0" w:space="0" w:color="auto"/>
        <w:left w:val="none" w:sz="0" w:space="0" w:color="auto"/>
        <w:bottom w:val="none" w:sz="0" w:space="0" w:color="auto"/>
        <w:right w:val="none" w:sz="0" w:space="0" w:color="auto"/>
      </w:divBdr>
    </w:div>
    <w:div w:id="18572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1534</Words>
  <Characters>9320</Characters>
  <Application>Microsoft Office Word</Application>
  <DocSecurity>0</DocSecurity>
  <Lines>77</Lines>
  <Paragraphs>21</Paragraphs>
  <ScaleCrop>false</ScaleCrop>
  <Company>Pozemkový Fond ČR</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Pavlíková Tereza Ing.</dc:creator>
  <cp:keywords/>
  <dc:description/>
  <cp:lastModifiedBy>Pavlíková Tereza Ing.</cp:lastModifiedBy>
  <cp:revision>14</cp:revision>
  <cp:lastPrinted>2024-05-20T13:34:00Z</cp:lastPrinted>
  <dcterms:created xsi:type="dcterms:W3CDTF">2024-05-20T13:23:00Z</dcterms:created>
  <dcterms:modified xsi:type="dcterms:W3CDTF">2024-07-09T09:11:00Z</dcterms:modified>
</cp:coreProperties>
</file>