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D8F" w14:textId="02C084F0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281E12">
        <w:rPr>
          <w:rFonts w:ascii="Arial" w:hAnsi="Arial"/>
          <w:spacing w:val="0"/>
          <w:kern w:val="0"/>
          <w:sz w:val="24"/>
          <w:szCs w:val="24"/>
        </w:rPr>
        <w:t>12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7BBFF67" w14:textId="77777777" w:rsidR="0086607C" w:rsidRDefault="0086607C" w:rsidP="0086607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2241DF72" w14:textId="77777777" w:rsidR="0086607C" w:rsidRPr="00022068" w:rsidRDefault="0086607C" w:rsidP="008660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5425E7C3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D390B64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076D638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0A04E27C" w14:textId="1E7E72F4" w:rsidR="0086607C" w:rsidRDefault="0086607C" w:rsidP="0086607C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743284" w:rsidRPr="0074328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871751A" w14:textId="49AAADB5" w:rsidR="0086607C" w:rsidRDefault="0086607C" w:rsidP="0086607C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743284" w:rsidRPr="0074328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3A66048" w14:textId="77777777" w:rsidR="0086607C" w:rsidRPr="00022068" w:rsidRDefault="0086607C" w:rsidP="0086607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10C86B1F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73C24A3E" w14:textId="77777777" w:rsidR="0086607C" w:rsidRPr="00022068" w:rsidRDefault="0086607C" w:rsidP="0086607C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7FA71F63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496C0456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FEF3C52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7E9F0E7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54CBA2F6" w14:textId="53A49F87" w:rsidR="0086607C" w:rsidRDefault="0086607C" w:rsidP="0086607C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743284" w:rsidRPr="0074328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337976D" w14:textId="77777777" w:rsidR="0086607C" w:rsidRPr="00022068" w:rsidRDefault="0086607C" w:rsidP="0086607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26B90532" w14:textId="77777777" w:rsidR="0086607C" w:rsidRPr="00022068" w:rsidRDefault="0086607C" w:rsidP="0086607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40FA3C7A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3F27BA9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Podpisem Rámcové dohody se tak Poskytovatel zavázal Objednateli poskytovat služby definované v čl.</w:t>
      </w:r>
      <w:r w:rsidR="00281E12">
        <w:rPr>
          <w:rFonts w:ascii="Arial" w:hAnsi="Arial" w:cs="Arial"/>
          <w:sz w:val="20"/>
          <w:szCs w:val="20"/>
        </w:rPr>
        <w:t xml:space="preserve"> 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548F076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281E12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6F87253A" w14:textId="6485E3C3" w:rsidR="00E470A8" w:rsidRPr="003C06D6" w:rsidRDefault="00417088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DF49E1">
        <w:rPr>
          <w:rFonts w:ascii="Arial" w:hAnsi="Arial" w:cs="Arial"/>
          <w:sz w:val="20"/>
          <w:szCs w:val="20"/>
          <w:lang w:eastAsia="en-US"/>
        </w:rPr>
        <w:t xml:space="preserve">Poskytovatel se Dílčí </w:t>
      </w:r>
      <w:r w:rsidRPr="003C06D6">
        <w:rPr>
          <w:rFonts w:ascii="Arial" w:hAnsi="Arial" w:cs="Arial"/>
          <w:sz w:val="20"/>
          <w:szCs w:val="20"/>
          <w:lang w:eastAsia="en-US"/>
        </w:rPr>
        <w:t>smlouvou zavazuje poskytnout plnění spočívající v </w:t>
      </w:r>
      <w:r w:rsidR="00281E12" w:rsidRPr="003C06D6">
        <w:rPr>
          <w:rFonts w:ascii="Arial" w:hAnsi="Arial" w:cs="Arial"/>
          <w:sz w:val="20"/>
          <w:szCs w:val="20"/>
          <w:lang w:eastAsia="en-US"/>
        </w:rPr>
        <w:t xml:space="preserve">zajištění kapacit </w:t>
      </w:r>
      <w:r w:rsidR="007549E5" w:rsidRPr="003C06D6">
        <w:rPr>
          <w:rFonts w:ascii="Arial" w:hAnsi="Arial" w:cs="Arial"/>
          <w:sz w:val="20"/>
          <w:szCs w:val="20"/>
          <w:lang w:eastAsia="en-US"/>
        </w:rPr>
        <w:t xml:space="preserve">jednoho Business analytika a dvou </w:t>
      </w:r>
      <w:r w:rsidR="00281E12" w:rsidRPr="003C06D6">
        <w:rPr>
          <w:rFonts w:ascii="Arial" w:hAnsi="Arial" w:cs="Arial"/>
          <w:sz w:val="20"/>
          <w:szCs w:val="20"/>
          <w:lang w:eastAsia="en-US"/>
        </w:rPr>
        <w:t xml:space="preserve">IT </w:t>
      </w:r>
      <w:r w:rsidR="0088754B" w:rsidRPr="003C06D6">
        <w:rPr>
          <w:rFonts w:ascii="Arial" w:hAnsi="Arial" w:cs="Arial"/>
          <w:sz w:val="20"/>
          <w:szCs w:val="20"/>
          <w:lang w:eastAsia="en-US"/>
        </w:rPr>
        <w:t>analytik senior</w:t>
      </w:r>
      <w:r w:rsidR="00281E12" w:rsidRPr="003C06D6">
        <w:rPr>
          <w:rFonts w:ascii="Arial" w:hAnsi="Arial" w:cs="Arial"/>
          <w:sz w:val="20"/>
          <w:szCs w:val="20"/>
          <w:lang w:eastAsia="en-US"/>
        </w:rPr>
        <w:t xml:space="preserve"> odborníků pro</w:t>
      </w:r>
      <w:r w:rsidR="0088754B" w:rsidRPr="003C06D6">
        <w:rPr>
          <w:rFonts w:ascii="Arial" w:hAnsi="Arial" w:cs="Arial"/>
          <w:sz w:val="20"/>
          <w:szCs w:val="20"/>
          <w:lang w:eastAsia="en-US"/>
        </w:rPr>
        <w:t xml:space="preserve"> zajištění analýzy procesů a jejich změn,</w:t>
      </w:r>
      <w:r w:rsidR="007549E5" w:rsidRPr="003C06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02870" w:rsidRPr="003C06D6">
        <w:rPr>
          <w:rFonts w:ascii="Arial" w:hAnsi="Arial" w:cs="Arial"/>
          <w:sz w:val="20"/>
          <w:szCs w:val="20"/>
          <w:lang w:eastAsia="en-US"/>
        </w:rPr>
        <w:t>návrh reportů, přípravu funkční specifikace, designu webové aplikace a dalších grafických výstupů jako formulářů</w:t>
      </w:r>
      <w:r w:rsidR="003E7A41" w:rsidRPr="003C06D6">
        <w:rPr>
          <w:rFonts w:ascii="Arial" w:hAnsi="Arial" w:cs="Arial"/>
          <w:sz w:val="20"/>
          <w:szCs w:val="20"/>
          <w:lang w:eastAsia="en-US"/>
        </w:rPr>
        <w:t xml:space="preserve"> atp.</w:t>
      </w:r>
      <w:r w:rsidR="00602870" w:rsidRPr="003C06D6">
        <w:rPr>
          <w:rFonts w:ascii="Arial" w:hAnsi="Arial" w:cs="Arial"/>
          <w:sz w:val="20"/>
          <w:szCs w:val="20"/>
          <w:lang w:eastAsia="en-US"/>
        </w:rPr>
        <w:t>, systémové specifikace</w:t>
      </w:r>
      <w:r w:rsidR="003E7A41" w:rsidRPr="003C06D6">
        <w:rPr>
          <w:rFonts w:ascii="Arial" w:hAnsi="Arial" w:cs="Arial"/>
          <w:sz w:val="20"/>
          <w:szCs w:val="20"/>
          <w:lang w:eastAsia="en-US"/>
        </w:rPr>
        <w:t xml:space="preserve">, odhadů pracnosti, </w:t>
      </w:r>
      <w:r w:rsidR="0088754B" w:rsidRPr="003C06D6">
        <w:rPr>
          <w:rFonts w:ascii="Arial" w:hAnsi="Arial" w:cs="Arial"/>
          <w:sz w:val="20"/>
          <w:szCs w:val="20"/>
          <w:lang w:eastAsia="en-US"/>
        </w:rPr>
        <w:t>návrh scénářů a dat pro ověření procesů, vlastního ověřování procesů a požadavků v rámci testování, podpora při zavedení procesů a výstupů projektu do provozu</w:t>
      </w:r>
      <w:r w:rsidR="00602870" w:rsidRPr="003C06D6">
        <w:rPr>
          <w:rFonts w:ascii="Arial" w:hAnsi="Arial" w:cs="Arial"/>
          <w:sz w:val="20"/>
          <w:szCs w:val="20"/>
          <w:lang w:eastAsia="en-US"/>
        </w:rPr>
        <w:t>.</w:t>
      </w:r>
      <w:r w:rsidR="0088754B" w:rsidRPr="003C06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02870" w:rsidRPr="003C06D6">
        <w:rPr>
          <w:rFonts w:ascii="Arial" w:hAnsi="Arial" w:cs="Arial"/>
          <w:sz w:val="20"/>
          <w:szCs w:val="20"/>
          <w:lang w:eastAsia="en-US"/>
        </w:rPr>
        <w:t xml:space="preserve">Výše uvedené aktivity jsou požadovány </w:t>
      </w:r>
      <w:r w:rsidR="0088754B" w:rsidRPr="003C06D6">
        <w:rPr>
          <w:rFonts w:ascii="Arial" w:hAnsi="Arial" w:cs="Arial"/>
          <w:sz w:val="20"/>
          <w:szCs w:val="20"/>
          <w:lang w:eastAsia="en-US"/>
        </w:rPr>
        <w:t>v</w:t>
      </w:r>
      <w:r w:rsidR="00602870" w:rsidRPr="003C06D6">
        <w:rPr>
          <w:rFonts w:ascii="Arial" w:hAnsi="Arial" w:cs="Arial"/>
          <w:sz w:val="20"/>
          <w:szCs w:val="20"/>
          <w:lang w:eastAsia="en-US"/>
        </w:rPr>
        <w:t> </w:t>
      </w:r>
      <w:r w:rsidR="0088754B" w:rsidRPr="003C06D6">
        <w:rPr>
          <w:rFonts w:ascii="Arial" w:hAnsi="Arial" w:cs="Arial"/>
          <w:sz w:val="20"/>
          <w:szCs w:val="20"/>
          <w:lang w:eastAsia="en-US"/>
        </w:rPr>
        <w:t>celém průběhu projektu</w:t>
      </w:r>
      <w:r w:rsidR="00602870" w:rsidRPr="003C06D6">
        <w:rPr>
          <w:rFonts w:ascii="Arial" w:hAnsi="Arial" w:cs="Arial"/>
          <w:sz w:val="20"/>
          <w:szCs w:val="20"/>
          <w:lang w:eastAsia="en-US"/>
        </w:rPr>
        <w:t xml:space="preserve"> Evidence podpory bydlení.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745AA821" w14:textId="4D3CD071" w:rsidR="0036338E" w:rsidRDefault="007549E5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analytik</w:t>
      </w:r>
      <w:r w:rsidR="003C06D6">
        <w:rPr>
          <w:rFonts w:ascii="Arial" w:hAnsi="Arial" w:cs="Arial"/>
          <w:sz w:val="20"/>
          <w:szCs w:val="20"/>
        </w:rPr>
        <w:t xml:space="preserve"> senior</w:t>
      </w:r>
      <w:r w:rsidR="0036338E">
        <w:rPr>
          <w:rFonts w:ascii="Arial" w:hAnsi="Arial" w:cs="Arial"/>
          <w:sz w:val="20"/>
          <w:szCs w:val="20"/>
        </w:rPr>
        <w:t xml:space="preserve"> – předpokládaný rozsah je </w:t>
      </w:r>
      <w:r w:rsidR="00F343B3">
        <w:rPr>
          <w:rFonts w:ascii="Arial" w:hAnsi="Arial" w:cs="Arial"/>
          <w:sz w:val="20"/>
          <w:szCs w:val="20"/>
        </w:rPr>
        <w:t>309</w:t>
      </w:r>
      <w:r w:rsidR="0036338E">
        <w:rPr>
          <w:rFonts w:ascii="Arial" w:hAnsi="Arial" w:cs="Arial"/>
          <w:sz w:val="20"/>
          <w:szCs w:val="20"/>
        </w:rPr>
        <w:t xml:space="preserve"> MD</w:t>
      </w:r>
      <w:r w:rsidR="009C196B">
        <w:rPr>
          <w:rFonts w:ascii="Arial" w:hAnsi="Arial" w:cs="Arial"/>
          <w:sz w:val="20"/>
          <w:szCs w:val="20"/>
        </w:rPr>
        <w:t xml:space="preserve"> (1 FTE</w:t>
      </w:r>
      <w:r w:rsidR="00F343B3">
        <w:rPr>
          <w:rFonts w:ascii="Arial" w:hAnsi="Arial" w:cs="Arial"/>
          <w:sz w:val="20"/>
          <w:szCs w:val="20"/>
        </w:rPr>
        <w:t>/17 měsíců</w:t>
      </w:r>
      <w:r w:rsidR="009C196B">
        <w:rPr>
          <w:rFonts w:ascii="Arial" w:hAnsi="Arial" w:cs="Arial"/>
          <w:sz w:val="20"/>
          <w:szCs w:val="20"/>
        </w:rPr>
        <w:t>)</w:t>
      </w:r>
    </w:p>
    <w:p w14:paraId="11C5BD77" w14:textId="7A1F0D23" w:rsidR="0036338E" w:rsidRDefault="00417088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9C196B">
        <w:rPr>
          <w:rFonts w:ascii="Arial" w:hAnsi="Arial" w:cs="Arial"/>
          <w:sz w:val="20"/>
          <w:szCs w:val="20"/>
        </w:rPr>
        <w:t>IT analytik senior I.</w:t>
      </w:r>
      <w:r w:rsidR="0036338E">
        <w:rPr>
          <w:rFonts w:ascii="Arial" w:hAnsi="Arial" w:cs="Arial"/>
          <w:sz w:val="20"/>
          <w:szCs w:val="20"/>
        </w:rPr>
        <w:t xml:space="preserve"> – předpokládaný rozsah je </w:t>
      </w:r>
      <w:r w:rsidR="00F343B3">
        <w:rPr>
          <w:rFonts w:ascii="Arial" w:hAnsi="Arial" w:cs="Arial"/>
          <w:sz w:val="20"/>
          <w:szCs w:val="20"/>
        </w:rPr>
        <w:t>353</w:t>
      </w:r>
      <w:r w:rsidR="0036338E">
        <w:rPr>
          <w:rFonts w:ascii="Arial" w:hAnsi="Arial" w:cs="Arial"/>
          <w:sz w:val="20"/>
          <w:szCs w:val="20"/>
        </w:rPr>
        <w:t xml:space="preserve"> MD</w:t>
      </w:r>
      <w:r w:rsidR="009C196B">
        <w:rPr>
          <w:rFonts w:ascii="Arial" w:hAnsi="Arial" w:cs="Arial"/>
          <w:sz w:val="20"/>
          <w:szCs w:val="20"/>
        </w:rPr>
        <w:t xml:space="preserve"> </w:t>
      </w:r>
      <w:r w:rsidR="00F343B3">
        <w:rPr>
          <w:rFonts w:ascii="Arial" w:hAnsi="Arial" w:cs="Arial"/>
          <w:sz w:val="20"/>
          <w:szCs w:val="20"/>
        </w:rPr>
        <w:t>(1 FTE/17 měsíců)</w:t>
      </w:r>
    </w:p>
    <w:p w14:paraId="51705344" w14:textId="1447F1B3" w:rsidR="0036338E" w:rsidRDefault="00F343B3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9C196B">
        <w:rPr>
          <w:rFonts w:ascii="Arial" w:hAnsi="Arial" w:cs="Arial"/>
          <w:sz w:val="20"/>
          <w:szCs w:val="20"/>
        </w:rPr>
        <w:t xml:space="preserve">IT analytik senior </w:t>
      </w:r>
      <w:r>
        <w:rPr>
          <w:rFonts w:ascii="Arial" w:hAnsi="Arial" w:cs="Arial"/>
          <w:sz w:val="20"/>
          <w:szCs w:val="20"/>
        </w:rPr>
        <w:t>I</w:t>
      </w:r>
      <w:r w:rsidRPr="009C196B">
        <w:rPr>
          <w:rFonts w:ascii="Arial" w:hAnsi="Arial" w:cs="Arial"/>
          <w:sz w:val="20"/>
          <w:szCs w:val="20"/>
        </w:rPr>
        <w:t>I.</w:t>
      </w:r>
      <w:r w:rsidR="0036338E">
        <w:rPr>
          <w:rFonts w:ascii="Arial" w:hAnsi="Arial" w:cs="Arial"/>
          <w:sz w:val="20"/>
          <w:szCs w:val="20"/>
        </w:rPr>
        <w:t xml:space="preserve"> – předpokládaný rozsah je </w:t>
      </w:r>
      <w:r>
        <w:rPr>
          <w:rFonts w:ascii="Arial" w:hAnsi="Arial" w:cs="Arial"/>
          <w:sz w:val="20"/>
          <w:szCs w:val="20"/>
        </w:rPr>
        <w:t>353</w:t>
      </w:r>
      <w:r w:rsidR="0036338E">
        <w:rPr>
          <w:rFonts w:ascii="Arial" w:hAnsi="Arial" w:cs="Arial"/>
          <w:sz w:val="20"/>
          <w:szCs w:val="20"/>
        </w:rPr>
        <w:t xml:space="preserve"> MD</w:t>
      </w:r>
      <w:r w:rsidR="009C1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 FTE/17 měsíců)</w:t>
      </w:r>
    </w:p>
    <w:p w14:paraId="4072543D" w14:textId="04F7BC96" w:rsidR="00793B3D" w:rsidRDefault="00793B3D" w:rsidP="00F344A1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24D6E305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498887D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640824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4884E40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215509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158215CE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640824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D0501C9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2A025C">
        <w:rPr>
          <w:rFonts w:ascii="Arial" w:hAnsi="Arial" w:cs="Arial"/>
          <w:sz w:val="20"/>
          <w:szCs w:val="20"/>
          <w:lang w:eastAsia="en-US"/>
        </w:rPr>
        <w:t xml:space="preserve"> 11 474 </w:t>
      </w:r>
      <w:r w:rsidR="002A025C" w:rsidRPr="002A025C">
        <w:rPr>
          <w:rFonts w:ascii="Arial" w:hAnsi="Arial" w:cs="Arial"/>
          <w:sz w:val="20"/>
          <w:szCs w:val="20"/>
          <w:lang w:eastAsia="en-US"/>
        </w:rPr>
        <w:t>000</w:t>
      </w:r>
      <w:r w:rsidRPr="002A025C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6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79C22E22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215509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ECE06AA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>na dobu 1</w:t>
      </w:r>
      <w:r w:rsidR="00640824">
        <w:rPr>
          <w:rFonts w:ascii="Arial" w:hAnsi="Arial" w:cs="Arial"/>
          <w:sz w:val="20"/>
          <w:szCs w:val="20"/>
          <w:lang w:eastAsia="en-US"/>
        </w:rPr>
        <w:t>7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640824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66078279" w14:textId="0BB82616" w:rsidR="00215509" w:rsidRPr="00407C33" w:rsidRDefault="00215509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40824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1B8508CC" w14:textId="77777777" w:rsidR="002A025C" w:rsidRDefault="002A025C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2D329E1" w14:textId="77777777" w:rsidR="002A025C" w:rsidRPr="00A16B28" w:rsidRDefault="002A025C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2A025C" w14:paraId="1E2B2F63" w14:textId="77777777" w:rsidTr="00403F8A">
        <w:tc>
          <w:tcPr>
            <w:tcW w:w="4589" w:type="dxa"/>
          </w:tcPr>
          <w:p w14:paraId="739F1ECA" w14:textId="77777777" w:rsidR="002A025C" w:rsidRPr="00A16B28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Objednatel</w:t>
            </w:r>
          </w:p>
          <w:p w14:paraId="3A6D1FBF" w14:textId="77777777" w:rsidR="002A025C" w:rsidRPr="00E07D66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0767BFAD" w14:textId="77777777" w:rsidR="002A025C" w:rsidRPr="00A16B28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323108CB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</w:tr>
      <w:tr w:rsidR="002A025C" w14:paraId="07CB157B" w14:textId="77777777" w:rsidTr="00403F8A">
        <w:tc>
          <w:tcPr>
            <w:tcW w:w="4589" w:type="dxa"/>
          </w:tcPr>
          <w:p w14:paraId="79C5A20F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DE70306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26BD479" w14:textId="77777777" w:rsidR="002A025C" w:rsidRPr="00A16B28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DC2F0E3" w14:textId="77777777" w:rsidR="002A025C" w:rsidRPr="00A16B28" w:rsidRDefault="002A025C" w:rsidP="00403F8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7740AFCD" w14:textId="4AD862BD" w:rsidR="002A025C" w:rsidRPr="00796AF1" w:rsidRDefault="002A025C" w:rsidP="00403F8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4481" w:type="dxa"/>
          </w:tcPr>
          <w:p w14:paraId="07A5423D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9EACDE3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FE9725A" w14:textId="77777777" w:rsidR="002A025C" w:rsidRPr="00A16B28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69D4CE52" w14:textId="77777777" w:rsidR="002A025C" w:rsidRDefault="002A025C" w:rsidP="00403F8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15DAD932" w14:textId="77777777" w:rsidR="002A025C" w:rsidRDefault="002A025C" w:rsidP="00743284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A025C" w14:paraId="508684F3" w14:textId="77777777" w:rsidTr="00403F8A">
        <w:tc>
          <w:tcPr>
            <w:tcW w:w="4589" w:type="dxa"/>
          </w:tcPr>
          <w:p w14:paraId="1503B9A5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34BBB7C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AF5BDFE" w14:textId="77777777" w:rsidR="0000483F" w:rsidRDefault="0000483F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A025C" w14:paraId="48C413A2" w14:textId="77777777" w:rsidTr="00403F8A">
        <w:tc>
          <w:tcPr>
            <w:tcW w:w="4589" w:type="dxa"/>
          </w:tcPr>
          <w:p w14:paraId="53A749A6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53C14A4F" w14:textId="77777777" w:rsidR="002A025C" w:rsidRPr="00A16B28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394C8CD8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2A025C" w14:paraId="67B11DED" w14:textId="77777777" w:rsidTr="00403F8A">
        <w:tc>
          <w:tcPr>
            <w:tcW w:w="4589" w:type="dxa"/>
          </w:tcPr>
          <w:p w14:paraId="25320D89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C3E18E4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454D8751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A4D19DF" w14:textId="77777777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AE66BFD" w14:textId="77777777" w:rsidR="002A025C" w:rsidRPr="00A16B28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4C97292" w14:textId="77777777" w:rsidR="002A025C" w:rsidRDefault="002A025C" w:rsidP="00403F8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7F3D2493" w14:textId="63379050" w:rsidR="002A025C" w:rsidRDefault="002A025C" w:rsidP="00403F8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07F007E4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40824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977C30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977C30" w:rsidRPr="00A5360B" w14:paraId="41C5A6A0" w14:textId="77777777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899F07" w14:textId="4DD292B8" w:rsidR="00977C30" w:rsidRPr="00977C30" w:rsidRDefault="003C06D6" w:rsidP="00977C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analytik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A69C1F" w14:textId="49FEB252" w:rsidR="00977C30" w:rsidRPr="0000483F" w:rsidRDefault="00743284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328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AC01D2B" w14:textId="3397E8FC" w:rsidR="00977C30" w:rsidRPr="00BB2C2E" w:rsidRDefault="00977C30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2BAE2C" w14:textId="2B5D8B81" w:rsidR="00977C30" w:rsidRPr="0000483F" w:rsidRDefault="0000483F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0483F">
              <w:rPr>
                <w:rFonts w:ascii="Arial" w:hAnsi="Arial" w:cs="Arial"/>
                <w:sz w:val="20"/>
                <w:szCs w:val="22"/>
              </w:rPr>
              <w:t>12 000,-</w:t>
            </w:r>
          </w:p>
        </w:tc>
      </w:tr>
      <w:tr w:rsidR="00977C30" w:rsidRPr="00A5360B" w14:paraId="78DAC718" w14:textId="77777777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069D18D8" w14:textId="6B0D73F8" w:rsidR="00977C30" w:rsidRPr="00977C30" w:rsidRDefault="00977C30" w:rsidP="00977C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77C30">
              <w:rPr>
                <w:rFonts w:ascii="Arial" w:hAnsi="Arial" w:cs="Arial"/>
                <w:color w:val="000000" w:themeColor="text1"/>
                <w:sz w:val="20"/>
                <w:szCs w:val="20"/>
              </w:rPr>
              <w:t>IT analytik senior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1FE22201" w:rsidR="00977C30" w:rsidRPr="0000483F" w:rsidRDefault="00743284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328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977C30" w:rsidRPr="00BB2C2E" w:rsidRDefault="00977C30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07FFB5B" w14:textId="2B65727C" w:rsidR="00977C30" w:rsidRPr="0000483F" w:rsidRDefault="0000483F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0483F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  <w:tr w:rsidR="00155A3F" w:rsidRPr="00A5360B" w14:paraId="3F892927" w14:textId="77777777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D1C0FD0" w14:textId="1614ED04" w:rsidR="00155A3F" w:rsidRPr="00977C30" w:rsidRDefault="00640824" w:rsidP="00977C30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77C30">
              <w:rPr>
                <w:rFonts w:ascii="Arial" w:hAnsi="Arial" w:cs="Arial"/>
                <w:color w:val="000000" w:themeColor="text1"/>
                <w:sz w:val="20"/>
                <w:szCs w:val="20"/>
              </w:rPr>
              <w:t>IT analytik senior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9776C1" w14:textId="546892E6" w:rsidR="00155A3F" w:rsidRPr="0000483F" w:rsidRDefault="00743284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328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5B39BEF" w14:textId="5E3462BD" w:rsidR="00155A3F" w:rsidRPr="00BB2C2E" w:rsidRDefault="00155A3F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6720726" w14:textId="3885D6E1" w:rsidR="00155A3F" w:rsidRPr="0000483F" w:rsidRDefault="0000483F" w:rsidP="00977C30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0483F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26FB" w14:textId="77777777" w:rsidR="00F2171A" w:rsidRDefault="00F2171A">
      <w:r>
        <w:separator/>
      </w:r>
    </w:p>
  </w:endnote>
  <w:endnote w:type="continuationSeparator" w:id="0">
    <w:p w14:paraId="706D963A" w14:textId="77777777" w:rsidR="00F2171A" w:rsidRDefault="00F2171A">
      <w:r>
        <w:continuationSeparator/>
      </w:r>
    </w:p>
  </w:endnote>
  <w:endnote w:type="continuationNotice" w:id="1">
    <w:p w14:paraId="42635E0A" w14:textId="77777777" w:rsidR="00F2171A" w:rsidRDefault="00F21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6DE0" w14:textId="77777777" w:rsidR="00F2171A" w:rsidRDefault="00F2171A">
      <w:r>
        <w:separator/>
      </w:r>
    </w:p>
  </w:footnote>
  <w:footnote w:type="continuationSeparator" w:id="0">
    <w:p w14:paraId="6BB1ED98" w14:textId="77777777" w:rsidR="00F2171A" w:rsidRDefault="00F2171A">
      <w:r>
        <w:continuationSeparator/>
      </w:r>
    </w:p>
  </w:footnote>
  <w:footnote w:type="continuationNotice" w:id="1">
    <w:p w14:paraId="022D599D" w14:textId="77777777" w:rsidR="00F2171A" w:rsidRDefault="00F21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3pt;height:140.25pt" o:bullet="t">
        <v:imagedata r:id="rId1" o:title=""/>
      </v:shape>
    </w:pict>
  </w:numPicBullet>
  <w:numPicBullet w:numPicBulletId="1">
    <w:pict>
      <v:shape id="_x0000_i1056" type="#_x0000_t75" style="width:12pt;height:12pt" o:bullet="t">
        <v:imagedata r:id="rId2" o:title=""/>
      </v:shape>
    </w:pict>
  </w:numPicBullet>
  <w:numPicBullet w:numPicBulletId="2">
    <w:pict>
      <v:shape id="_x0000_i1057" type="#_x0000_t75" style="width:9pt;height:9pt" o:bullet="t">
        <v:imagedata r:id="rId3" o:title=""/>
      </v:shape>
    </w:pict>
  </w:numPicBullet>
  <w:numPicBullet w:numPicBulletId="3">
    <w:pict>
      <v:shape id="_x0000_i1058" type="#_x0000_t75" style="width:9pt;height:9pt" o:bullet="t">
        <v:imagedata r:id="rId4" o:title=""/>
      </v:shape>
    </w:pict>
  </w:numPicBullet>
  <w:numPicBullet w:numPicBulletId="4">
    <w:pict>
      <v:shape id="_x0000_i105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009FC1"/>
    <w:multiLevelType w:val="hybridMultilevel"/>
    <w:tmpl w:val="A536B5EE"/>
    <w:lvl w:ilvl="0" w:tplc="E4F2A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C1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6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5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85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C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B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3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CAB31F5"/>
    <w:multiLevelType w:val="hybridMultilevel"/>
    <w:tmpl w:val="E7DC7B18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3E4852"/>
    <w:multiLevelType w:val="multilevel"/>
    <w:tmpl w:val="23D60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7" w15:restartNumberingAfterBreak="0">
    <w:nsid w:val="42AC03F8"/>
    <w:multiLevelType w:val="hybridMultilevel"/>
    <w:tmpl w:val="4BD8F908"/>
    <w:lvl w:ilvl="0" w:tplc="622E1418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5C6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4C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2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66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05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0E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742AB"/>
    <w:multiLevelType w:val="hybridMultilevel"/>
    <w:tmpl w:val="E0A83966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27887D0"/>
    <w:multiLevelType w:val="hybridMultilevel"/>
    <w:tmpl w:val="8C980AFC"/>
    <w:lvl w:ilvl="0" w:tplc="CE3E9F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0C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E7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E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A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E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21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2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7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4"/>
  </w:num>
  <w:num w:numId="8" w16cid:durableId="2060742888">
    <w:abstractNumId w:val="58"/>
  </w:num>
  <w:num w:numId="9" w16cid:durableId="745686164">
    <w:abstractNumId w:val="38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41"/>
  </w:num>
  <w:num w:numId="13" w16cid:durableId="654459808">
    <w:abstractNumId w:val="40"/>
  </w:num>
  <w:num w:numId="14" w16cid:durableId="463155709">
    <w:abstractNumId w:val="10"/>
  </w:num>
  <w:num w:numId="15" w16cid:durableId="2120103895">
    <w:abstractNumId w:val="52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6"/>
  </w:num>
  <w:num w:numId="21" w16cid:durableId="106316517">
    <w:abstractNumId w:val="45"/>
  </w:num>
  <w:num w:numId="22" w16cid:durableId="1418865306">
    <w:abstractNumId w:val="51"/>
  </w:num>
  <w:num w:numId="23" w16cid:durableId="7706645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9"/>
  </w:num>
  <w:num w:numId="28" w16cid:durableId="758210841">
    <w:abstractNumId w:val="56"/>
  </w:num>
  <w:num w:numId="29" w16cid:durableId="359165940">
    <w:abstractNumId w:val="57"/>
  </w:num>
  <w:num w:numId="30" w16cid:durableId="2027823902">
    <w:abstractNumId w:val="28"/>
  </w:num>
  <w:num w:numId="31" w16cid:durableId="1480613658">
    <w:abstractNumId w:val="43"/>
  </w:num>
  <w:num w:numId="32" w16cid:durableId="112411444">
    <w:abstractNumId w:val="54"/>
  </w:num>
  <w:num w:numId="33" w16cid:durableId="1384864722">
    <w:abstractNumId w:val="42"/>
  </w:num>
  <w:num w:numId="34" w16cid:durableId="1364398714">
    <w:abstractNumId w:val="35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4"/>
  </w:num>
  <w:num w:numId="43" w16cid:durableId="936643173">
    <w:abstractNumId w:val="61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8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9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60"/>
  </w:num>
  <w:num w:numId="55" w16cid:durableId="823737311">
    <w:abstractNumId w:val="22"/>
  </w:num>
  <w:num w:numId="56" w16cid:durableId="1607494233">
    <w:abstractNumId w:val="13"/>
  </w:num>
  <w:num w:numId="57" w16cid:durableId="416100476">
    <w:abstractNumId w:val="50"/>
  </w:num>
  <w:num w:numId="58" w16cid:durableId="950893879">
    <w:abstractNumId w:val="37"/>
  </w:num>
  <w:num w:numId="59" w16cid:durableId="1803618685">
    <w:abstractNumId w:val="33"/>
  </w:num>
  <w:num w:numId="60" w16cid:durableId="1042629872">
    <w:abstractNumId w:val="29"/>
  </w:num>
  <w:num w:numId="61" w16cid:durableId="1585454454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3F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5A3F"/>
    <w:rsid w:val="00156335"/>
    <w:rsid w:val="001576AC"/>
    <w:rsid w:val="00157ADB"/>
    <w:rsid w:val="00157BE6"/>
    <w:rsid w:val="00160019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09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1E12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025C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6D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E7A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08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2870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824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3284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49E5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607C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8754B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30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196B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1EE1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90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71A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3B3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57C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281E1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1164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36</cp:revision>
  <cp:lastPrinted>2022-11-22T11:37:00Z</cp:lastPrinted>
  <dcterms:created xsi:type="dcterms:W3CDTF">2023-08-14T19:38:00Z</dcterms:created>
  <dcterms:modified xsi:type="dcterms:W3CDTF">2024-06-13T08:35:00Z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