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7221300243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Slavkov</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Slavkov,</w:t>
      </w:r>
      <w:r>
        <w:rPr>
          <w:spacing w:val="-3"/>
        </w:rPr>
        <w:t> </w:t>
      </w:r>
      <w:r>
        <w:rPr/>
        <w:t>č.p.</w:t>
      </w:r>
      <w:r>
        <w:rPr>
          <w:spacing w:val="-4"/>
        </w:rPr>
        <w:t> </w:t>
      </w:r>
      <w:r>
        <w:rPr/>
        <w:t>114,</w:t>
      </w:r>
      <w:r>
        <w:rPr>
          <w:spacing w:val="-5"/>
        </w:rPr>
        <w:t> </w:t>
      </w:r>
      <w:r>
        <w:rPr/>
        <w:t>687</w:t>
      </w:r>
      <w:r>
        <w:rPr>
          <w:spacing w:val="-3"/>
        </w:rPr>
        <w:t> </w:t>
      </w:r>
      <w:r>
        <w:rPr/>
        <w:t>64</w:t>
      </w:r>
      <w:r>
        <w:rPr>
          <w:spacing w:val="-4"/>
        </w:rPr>
        <w:t> </w:t>
      </w:r>
      <w:r>
        <w:rPr>
          <w:spacing w:val="-2"/>
        </w:rPr>
        <w:t>Slavkov</w:t>
      </w:r>
    </w:p>
    <w:p>
      <w:pPr>
        <w:pStyle w:val="BodyText"/>
        <w:tabs>
          <w:tab w:pos="2982" w:val="left" w:leader="none"/>
        </w:tabs>
        <w:spacing w:line="265" w:lineRule="exact"/>
        <w:ind w:left="102"/>
      </w:pPr>
      <w:r>
        <w:rPr>
          <w:spacing w:val="-4"/>
        </w:rPr>
        <w:t>IČO:</w:t>
      </w:r>
      <w:r>
        <w:rPr/>
        <w:tab/>
      </w:r>
      <w:r>
        <w:rPr>
          <w:spacing w:val="-2"/>
        </w:rPr>
        <w:t>00291315</w:t>
      </w:r>
    </w:p>
    <w:p>
      <w:pPr>
        <w:pStyle w:val="BodyText"/>
        <w:tabs>
          <w:tab w:pos="2982" w:val="left" w:leader="none"/>
        </w:tabs>
        <w:spacing w:line="265" w:lineRule="exact"/>
        <w:ind w:left="102"/>
      </w:pPr>
      <w:r>
        <w:rPr>
          <w:spacing w:val="-2"/>
        </w:rPr>
        <w:t>zastoupená:</w:t>
      </w:r>
      <w:r>
        <w:rPr/>
        <w:tab/>
        <w:t>Mgr.</w:t>
      </w:r>
      <w:r>
        <w:rPr>
          <w:spacing w:val="-2"/>
        </w:rPr>
        <w:t> </w:t>
      </w:r>
      <w:r>
        <w:rPr/>
        <w:t>Liborem</w:t>
      </w:r>
      <w:r>
        <w:rPr>
          <w:spacing w:val="-1"/>
        </w:rPr>
        <w:t> </w:t>
      </w:r>
      <w:r>
        <w:rPr/>
        <w:t>Š</w:t>
      </w:r>
      <w:r>
        <w:rPr>
          <w:spacing w:val="-2"/>
        </w:rPr>
        <w:t> </w:t>
      </w:r>
      <w:r>
        <w:rPr/>
        <w:t>v</w:t>
      </w:r>
      <w:r>
        <w:rPr>
          <w:spacing w:val="-1"/>
        </w:rPr>
        <w:t> </w:t>
      </w:r>
      <w:r>
        <w:rPr/>
        <w:t>a</w:t>
      </w:r>
      <w:r>
        <w:rPr>
          <w:spacing w:val="-3"/>
        </w:rPr>
        <w:t> </w:t>
      </w:r>
      <w:r>
        <w:rPr/>
        <w:t>r</w:t>
      </w:r>
      <w:r>
        <w:rPr>
          <w:spacing w:val="-2"/>
        </w:rPr>
        <w:t> </w:t>
      </w:r>
      <w:r>
        <w:rPr/>
        <w:t>d</w:t>
      </w:r>
      <w:r>
        <w:rPr>
          <w:spacing w:val="-2"/>
        </w:rPr>
        <w:t> </w:t>
      </w:r>
      <w:r>
        <w:rPr/>
        <w:t>a</w:t>
      </w:r>
      <w:r>
        <w:rPr>
          <w:spacing w:val="-1"/>
        </w:rPr>
        <w:t> </w:t>
      </w:r>
      <w:r>
        <w:rPr/>
        <w:t>l</w:t>
      </w:r>
      <w:r>
        <w:rPr>
          <w:spacing w:val="-2"/>
        </w:rPr>
        <w:t> </w:t>
      </w:r>
      <w:r>
        <w:rPr/>
        <w:t>o</w:t>
      </w:r>
      <w:r>
        <w:rPr>
          <w:spacing w:val="-1"/>
        </w:rPr>
        <w:t> </w:t>
      </w:r>
      <w:r>
        <w:rPr/>
        <w:t>u,</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5418721/0710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7221300243 o poskytnutí finančních prostředků ze Státního fondu životního prostředí ČR ze dne 4. 8.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74"/>
        <w:jc w:val="left"/>
      </w:pPr>
      <w:r>
        <w:rPr/>
        <w:t>„Fotovoltaika</w:t>
      </w:r>
      <w:r>
        <w:rPr>
          <w:spacing w:val="-13"/>
        </w:rPr>
        <w:t> </w:t>
      </w:r>
      <w:r>
        <w:rPr/>
        <w:t>obec</w:t>
      </w:r>
      <w:r>
        <w:rPr>
          <w:spacing w:val="-13"/>
        </w:rPr>
        <w:t> </w:t>
      </w:r>
      <w:r>
        <w:rPr>
          <w:spacing w:val="-2"/>
        </w:rPr>
        <w:t>Slavkov“</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2"/>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685</w:t>
      </w:r>
      <w:r>
        <w:rPr>
          <w:b/>
          <w:spacing w:val="-3"/>
          <w:sz w:val="20"/>
        </w:rPr>
        <w:t> </w:t>
      </w:r>
      <w:r>
        <w:rPr>
          <w:b/>
          <w:sz w:val="20"/>
        </w:rPr>
        <w:t>595,65 Kč </w:t>
      </w:r>
      <w:r>
        <w:rPr>
          <w:sz w:val="20"/>
        </w:rPr>
        <w:t>(slovy: šest set osmdesát pět tisíc pět set devadesát pět korun českých a šedesát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921 793,00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9"/>
          <w:sz w:val="20"/>
        </w:rPr>
        <w:t> </w:t>
      </w:r>
      <w:r>
        <w:rPr>
          <w:sz w:val="20"/>
        </w:rPr>
        <w:t>„Fotovoltaika</w:t>
      </w:r>
      <w:r>
        <w:rPr>
          <w:spacing w:val="-8"/>
          <w:sz w:val="20"/>
        </w:rPr>
        <w:t> </w:t>
      </w:r>
      <w:r>
        <w:rPr>
          <w:sz w:val="20"/>
        </w:rPr>
        <w:t>obec</w:t>
      </w:r>
      <w:r>
        <w:rPr>
          <w:spacing w:val="-9"/>
          <w:sz w:val="20"/>
        </w:rPr>
        <w:t> </w:t>
      </w:r>
      <w:r>
        <w:rPr>
          <w:sz w:val="20"/>
        </w:rPr>
        <w:t>Slavkov“</w:t>
      </w:r>
      <w:r>
        <w:rPr>
          <w:spacing w:val="-9"/>
          <w:sz w:val="20"/>
        </w:rPr>
        <w:t> </w:t>
      </w:r>
      <w:r>
        <w:rPr>
          <w:sz w:val="20"/>
        </w:rPr>
        <w:t>tím,</w:t>
      </w:r>
      <w:r>
        <w:rPr>
          <w:spacing w:val="-8"/>
          <w:sz w:val="20"/>
        </w:rPr>
        <w:t> </w:t>
      </w:r>
      <w:r>
        <w:rPr>
          <w:sz w:val="20"/>
        </w:rPr>
        <w:t>že</w:t>
      </w:r>
      <w:r>
        <w:rPr>
          <w:spacing w:val="-6"/>
          <w:sz w:val="20"/>
        </w:rPr>
        <w:t> </w:t>
      </w:r>
      <w:r>
        <w:rPr>
          <w:sz w:val="20"/>
        </w:rPr>
        <w:t>akce</w:t>
      </w:r>
      <w:r>
        <w:rPr>
          <w:spacing w:val="-7"/>
          <w:sz w:val="20"/>
        </w:rPr>
        <w:t> </w:t>
      </w:r>
      <w:r>
        <w:rPr>
          <w:sz w:val="20"/>
        </w:rPr>
        <w:t>bude</w:t>
      </w:r>
      <w:r>
        <w:rPr>
          <w:spacing w:val="-9"/>
          <w:sz w:val="20"/>
        </w:rPr>
        <w:t> </w:t>
      </w:r>
      <w:r>
        <w:rPr>
          <w:sz w:val="20"/>
        </w:rPr>
        <w:t>provedena</w:t>
      </w:r>
      <w:r>
        <w:rPr>
          <w:spacing w:val="-8"/>
          <w:sz w:val="20"/>
        </w:rPr>
        <w:t> </w:t>
      </w:r>
      <w:r>
        <w:rPr>
          <w:sz w:val="20"/>
        </w:rPr>
        <w:t>v souladu</w:t>
      </w:r>
      <w:r>
        <w:rPr>
          <w:spacing w:val="-8"/>
          <w:sz w:val="20"/>
        </w:rPr>
        <w:t> </w:t>
      </w:r>
      <w:r>
        <w:rPr>
          <w:sz w:val="20"/>
        </w:rPr>
        <w:t>s</w:t>
      </w:r>
      <w:r>
        <w:rPr>
          <w:spacing w:val="-2"/>
          <w:sz w:val="20"/>
        </w:rPr>
        <w:t> </w:t>
      </w:r>
      <w:r>
        <w:rPr>
          <w:sz w:val="20"/>
        </w:rPr>
        <w:t>Výzvou,</w:t>
      </w:r>
      <w:r>
        <w:rPr>
          <w:spacing w:val="-8"/>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7" w:hanging="360"/>
        <w:jc w:val="left"/>
        <w:rPr>
          <w:sz w:val="20"/>
        </w:rPr>
      </w:pPr>
      <w:r>
        <w:rPr>
          <w:sz w:val="20"/>
        </w:rPr>
        <w:t>realizací</w:t>
      </w:r>
      <w:r>
        <w:rPr>
          <w:spacing w:val="26"/>
          <w:sz w:val="20"/>
        </w:rPr>
        <w:t> </w:t>
      </w:r>
      <w:r>
        <w:rPr>
          <w:sz w:val="20"/>
        </w:rPr>
        <w:t>projektu</w:t>
      </w:r>
      <w:r>
        <w:rPr>
          <w:spacing w:val="27"/>
          <w:sz w:val="20"/>
        </w:rPr>
        <w:t> </w:t>
      </w:r>
      <w:r>
        <w:rPr>
          <w:sz w:val="20"/>
        </w:rPr>
        <w:t>k</w:t>
      </w:r>
      <w:r>
        <w:rPr>
          <w:spacing w:val="28"/>
          <w:sz w:val="20"/>
        </w:rPr>
        <w:t> </w:t>
      </w:r>
      <w:r>
        <w:rPr>
          <w:sz w:val="20"/>
        </w:rPr>
        <w:t>výstavbě</w:t>
      </w:r>
      <w:r>
        <w:rPr>
          <w:spacing w:val="26"/>
          <w:sz w:val="20"/>
        </w:rPr>
        <w:t> </w:t>
      </w:r>
      <w:r>
        <w:rPr>
          <w:sz w:val="20"/>
        </w:rPr>
        <w:t>nové</w:t>
      </w:r>
      <w:r>
        <w:rPr>
          <w:spacing w:val="28"/>
          <w:sz w:val="20"/>
        </w:rPr>
        <w:t> </w:t>
      </w:r>
      <w:r>
        <w:rPr>
          <w:sz w:val="20"/>
        </w:rPr>
        <w:t>fotovoltaické</w:t>
      </w:r>
      <w:r>
        <w:rPr>
          <w:spacing w:val="28"/>
          <w:sz w:val="20"/>
        </w:rPr>
        <w:t> </w:t>
      </w:r>
      <w:r>
        <w:rPr>
          <w:sz w:val="20"/>
        </w:rPr>
        <w:t>elektrárny</w:t>
      </w:r>
      <w:r>
        <w:rPr>
          <w:spacing w:val="29"/>
          <w:sz w:val="20"/>
        </w:rPr>
        <w:t> </w:t>
      </w:r>
      <w:r>
        <w:rPr>
          <w:sz w:val="20"/>
        </w:rPr>
        <w:t>se</w:t>
      </w:r>
      <w:r>
        <w:rPr>
          <w:spacing w:val="27"/>
          <w:sz w:val="20"/>
        </w:rPr>
        <w:t> </w:t>
      </w:r>
      <w:r>
        <w:rPr>
          <w:sz w:val="20"/>
        </w:rPr>
        <w:t>střešní</w:t>
      </w:r>
      <w:r>
        <w:rPr>
          <w:spacing w:val="28"/>
          <w:sz w:val="20"/>
        </w:rPr>
        <w:t> </w:t>
      </w:r>
      <w:r>
        <w:rPr>
          <w:sz w:val="20"/>
        </w:rPr>
        <w:t>instalací</w:t>
      </w:r>
      <w:r>
        <w:rPr>
          <w:spacing w:val="28"/>
          <w:sz w:val="20"/>
        </w:rPr>
        <w:t> </w:t>
      </w:r>
      <w:r>
        <w:rPr>
          <w:sz w:val="20"/>
        </w:rPr>
        <w:t>s</w:t>
      </w:r>
      <w:r>
        <w:rPr>
          <w:spacing w:val="28"/>
          <w:sz w:val="20"/>
        </w:rPr>
        <w:t> </w:t>
      </w:r>
      <w:r>
        <w:rPr>
          <w:sz w:val="20"/>
        </w:rPr>
        <w:t>předpokládaným výkonem 29,7 kWp,</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2"/>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29.70</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22.16</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67.02</w:t>
            </w:r>
          </w:p>
        </w:tc>
      </w:tr>
      <w:tr>
        <w:trPr>
          <w:trHeight w:val="505"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26.30</w:t>
            </w:r>
          </w:p>
        </w:tc>
      </w:tr>
    </w:tbl>
    <w:p>
      <w:pPr>
        <w:pStyle w:val="ListParagraph"/>
        <w:numPr>
          <w:ilvl w:val="1"/>
          <w:numId w:val="4"/>
        </w:numPr>
        <w:tabs>
          <w:tab w:pos="746" w:val="left" w:leader="none"/>
        </w:tabs>
        <w:spacing w:line="276" w:lineRule="auto" w:before="123" w:after="0"/>
        <w:ind w:left="745" w:right="112"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 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36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3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2024-07-08T04:59:52Z</dcterms:created>
  <dcterms:modified xsi:type="dcterms:W3CDTF">2024-07-08T04:59:52Z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pro Microsoft 365</vt:lpwstr>
  </property>
  <property fmtid="{D5CDD505-2E9C-101B-9397-08002B2CF9AE}" pid="4" name="LastSaved">
    <vt:filetime>2024-07-08T00:00:00Z</vt:filetime>
  </property>
</Properties>
</file>