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423" w:right="3148"/>
      </w:pPr>
      <w:r>
        <w:rPr>
          <w:color w:val="808080"/>
        </w:rPr>
        <w:t>Smlouva</w:t>
      </w:r>
      <w:r>
        <w:rPr>
          <w:color w:val="808080"/>
          <w:spacing w:val="-19"/>
        </w:rPr>
        <w:t> </w:t>
      </w:r>
      <w:r>
        <w:rPr>
          <w:color w:val="808080"/>
        </w:rPr>
        <w:t>č.</w:t>
      </w:r>
      <w:r>
        <w:rPr>
          <w:color w:val="808080"/>
          <w:spacing w:val="-18"/>
        </w:rPr>
        <w:t> </w:t>
      </w:r>
      <w:r>
        <w:rPr>
          <w:color w:val="808080"/>
        </w:rPr>
        <w:t>1210900097 o poskytnutí 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12"/>
        </w:rPr>
        <w:t> </w:t>
      </w:r>
      <w:r>
        <w:rPr>
          <w:color w:val="808080"/>
        </w:rPr>
        <w:t>Státního</w:t>
      </w:r>
      <w:r>
        <w:rPr>
          <w:color w:val="808080"/>
          <w:spacing w:val="-13"/>
        </w:rPr>
        <w:t> </w:t>
      </w:r>
      <w:r>
        <w:rPr>
          <w:color w:val="808080"/>
        </w:rPr>
        <w:t>fondu</w:t>
      </w:r>
      <w:r>
        <w:rPr>
          <w:color w:val="808080"/>
          <w:spacing w:val="-11"/>
        </w:rPr>
        <w:t> </w:t>
      </w:r>
      <w:r>
        <w:rPr>
          <w:color w:val="808080"/>
        </w:rPr>
        <w:t>životního</w:t>
      </w:r>
      <w:r>
        <w:rPr>
          <w:color w:val="808080"/>
          <w:spacing w:val="-10"/>
        </w:rPr>
        <w:t> </w:t>
      </w:r>
      <w:r>
        <w:rPr>
          <w:color w:val="808080"/>
        </w:rPr>
        <w:t>prostředí</w:t>
      </w:r>
      <w:r>
        <w:rPr>
          <w:color w:val="808080"/>
          <w:spacing w:val="-11"/>
        </w:rPr>
        <w:t> </w:t>
      </w:r>
      <w:r>
        <w:rPr>
          <w:color w:val="808080"/>
        </w:rPr>
        <w:t>České</w:t>
      </w:r>
      <w:r>
        <w:rPr>
          <w:color w:val="808080"/>
          <w:spacing w:val="-12"/>
        </w:rPr>
        <w:t> </w:t>
      </w:r>
      <w:r>
        <w:rPr>
          <w:color w:val="808080"/>
          <w:spacing w:val="-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37" w:lineRule="auto" w:before="4"/>
        <w:ind w:left="382" w:right="4751"/>
      </w:pPr>
      <w:r>
        <w:rPr/>
        <w:t>číslo účtu:</w:t>
        <w:tab/>
      </w:r>
      <w:r>
        <w:rPr>
          <w:spacing w:val="-2"/>
        </w:rPr>
        <w:t>40002-9025001/0710 </w:t>
      </w:r>
      <w:r>
        <w:rPr/>
        <w:t>(dále jen „Fond")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  <w:ind w:left="382"/>
      </w:pPr>
      <w:r>
        <w:rPr>
          <w:w w:val="99"/>
        </w:rPr>
        <w:t>a</w:t>
      </w:r>
    </w:p>
    <w:p>
      <w:pPr>
        <w:pStyle w:val="BodyText"/>
        <w:ind w:left="0"/>
      </w:pPr>
    </w:p>
    <w:p>
      <w:pPr>
        <w:pStyle w:val="Heading2"/>
        <w:jc w:val="left"/>
      </w:pPr>
      <w:r>
        <w:rPr/>
        <w:t>obec</w:t>
      </w:r>
      <w:r>
        <w:rPr>
          <w:spacing w:val="-7"/>
        </w:rPr>
        <w:t> </w:t>
      </w:r>
      <w:r>
        <w:rPr>
          <w:spacing w:val="-2"/>
        </w:rPr>
        <w:t>Nekmíř</w:t>
      </w:r>
    </w:p>
    <w:p>
      <w:pPr>
        <w:pStyle w:val="BodyText"/>
        <w:tabs>
          <w:tab w:pos="3262" w:val="left" w:leader="none"/>
        </w:tabs>
        <w:spacing w:line="237" w:lineRule="auto" w:before="3"/>
        <w:ind w:left="382" w:right="2387"/>
      </w:pPr>
      <w:r>
        <w:rPr/>
        <w:t>kontaktní adresa:</w:t>
        <w:tab/>
        <w:t>Obecní</w:t>
      </w:r>
      <w:r>
        <w:rPr>
          <w:spacing w:val="-6"/>
        </w:rPr>
        <w:t> </w:t>
      </w:r>
      <w:r>
        <w:rPr/>
        <w:t>úřad</w:t>
      </w:r>
      <w:r>
        <w:rPr>
          <w:spacing w:val="-5"/>
        </w:rPr>
        <w:t> </w:t>
      </w:r>
      <w:r>
        <w:rPr/>
        <w:t>Nekmíř,</w:t>
      </w:r>
      <w:r>
        <w:rPr>
          <w:spacing w:val="-5"/>
        </w:rPr>
        <w:t> </w:t>
      </w:r>
      <w:r>
        <w:rPr/>
        <w:t>č.</w:t>
      </w:r>
      <w:r>
        <w:rPr>
          <w:spacing w:val="-5"/>
        </w:rPr>
        <w:t> </w:t>
      </w:r>
      <w:r>
        <w:rPr/>
        <w:t>p.</w:t>
      </w:r>
      <w:r>
        <w:rPr>
          <w:spacing w:val="-5"/>
        </w:rPr>
        <w:t> </w:t>
      </w:r>
      <w:r>
        <w:rPr/>
        <w:t>114,</w:t>
      </w:r>
      <w:r>
        <w:rPr>
          <w:spacing w:val="-6"/>
        </w:rPr>
        <w:t> </w:t>
      </w:r>
      <w:r>
        <w:rPr/>
        <w:t>331</w:t>
      </w:r>
      <w:r>
        <w:rPr>
          <w:spacing w:val="-3"/>
        </w:rPr>
        <w:t> </w:t>
      </w:r>
      <w:r>
        <w:rPr/>
        <w:t>52</w:t>
      </w:r>
      <w:r>
        <w:rPr>
          <w:spacing w:val="-5"/>
        </w:rPr>
        <w:t> </w:t>
      </w:r>
      <w:r>
        <w:rPr/>
        <w:t>Dolní</w:t>
      </w:r>
      <w:r>
        <w:rPr>
          <w:spacing w:val="-5"/>
        </w:rPr>
        <w:t> </w:t>
      </w:r>
      <w:r>
        <w:rPr/>
        <w:t>Bělá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00258164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>
          <w:spacing w:val="-2"/>
        </w:rPr>
        <w:t>zastoupená:</w:t>
      </w:r>
      <w:r>
        <w:rPr/>
        <w:tab/>
        <w:t>Josefem</w:t>
      </w:r>
      <w:r>
        <w:rPr>
          <w:spacing w:val="-5"/>
        </w:rPr>
        <w:t> </w:t>
      </w:r>
      <w:r>
        <w:rPr/>
        <w:t>U</w:t>
      </w:r>
      <w:r>
        <w:rPr>
          <w:spacing w:val="-3"/>
        </w:rPr>
        <w:t> </w:t>
      </w:r>
      <w:r>
        <w:rPr/>
        <w:t>r</w:t>
      </w:r>
      <w:r>
        <w:rPr>
          <w:spacing w:val="-2"/>
        </w:rPr>
        <w:t> </w:t>
      </w:r>
      <w:r>
        <w:rPr/>
        <w:t>b</w:t>
      </w:r>
      <w:r>
        <w:rPr>
          <w:spacing w:val="-3"/>
        </w:rPr>
        <w:t> </w:t>
      </w:r>
      <w:r>
        <w:rPr/>
        <w:t>á</w:t>
      </w:r>
      <w:r>
        <w:rPr>
          <w:spacing w:val="-3"/>
        </w:rPr>
        <w:t> </w:t>
      </w:r>
      <w:r>
        <w:rPr/>
        <w:t>n</w:t>
      </w:r>
      <w:r>
        <w:rPr>
          <w:spacing w:val="-2"/>
        </w:rPr>
        <w:t> </w:t>
      </w:r>
      <w:r>
        <w:rPr/>
        <w:t>k</w:t>
      </w:r>
      <w:r>
        <w:rPr>
          <w:spacing w:val="1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 w:right="5186"/>
      </w:pPr>
      <w:r>
        <w:rPr/>
        <w:t>číslo účtu:</w:t>
        <w:tab/>
      </w:r>
      <w:r>
        <w:rPr>
          <w:spacing w:val="-2"/>
        </w:rPr>
        <w:t>94-316371/0710 </w:t>
      </w:r>
      <w:r>
        <w:rPr/>
        <w:t>(dále jen „příjemce podpory")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  <w:ind w:left="38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5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spacing w:before="1"/>
        <w:ind w:left="3412" w:right="3148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10"/>
        <w:jc w:val="both"/>
      </w:pPr>
      <w:r>
        <w:rPr/>
        <w:t>„Smlouva“) se uzavírá na základě Rozhodnutí ministra životního prostředí č. 1210900097 o poskytnutí finančních prostředků ze Státního fondu životního prostředí ČR ze dne 23.</w:t>
      </w:r>
      <w:r>
        <w:rPr>
          <w:spacing w:val="-2"/>
        </w:rPr>
        <w:t> </w:t>
      </w:r>
      <w:r>
        <w:rPr/>
        <w:t>11.</w:t>
      </w:r>
      <w:r>
        <w:rPr>
          <w:spacing w:val="-1"/>
        </w:rPr>
        <w:t> </w:t>
      </w:r>
      <w:r>
        <w:rPr/>
        <w:t>2023 a Směrnice Ministerstva životního prostředí č. 4/2015 o</w:t>
      </w:r>
      <w:r>
        <w:rPr>
          <w:spacing w:val="-1"/>
        </w:rPr>
        <w:t> </w:t>
      </w:r>
      <w:r>
        <w:rPr/>
        <w:t>poskytování finančních prostředků ze Státního fondu životního</w:t>
      </w:r>
      <w:r>
        <w:rPr>
          <w:spacing w:val="22"/>
        </w:rPr>
        <w:t> </w:t>
      </w:r>
      <w:r>
        <w:rPr/>
        <w:t>prostředí</w:t>
      </w:r>
      <w:r>
        <w:rPr>
          <w:spacing w:val="25"/>
        </w:rPr>
        <w:t> </w:t>
      </w:r>
      <w:r>
        <w:rPr/>
        <w:t>České</w:t>
      </w:r>
      <w:r>
        <w:rPr>
          <w:spacing w:val="20"/>
        </w:rPr>
        <w:t> </w:t>
      </w:r>
      <w:r>
        <w:rPr/>
        <w:t>republiky</w:t>
      </w:r>
      <w:r>
        <w:rPr>
          <w:spacing w:val="22"/>
        </w:rPr>
        <w:t> </w:t>
      </w:r>
      <w:r>
        <w:rPr/>
        <w:t>prostřednictvím</w:t>
      </w:r>
      <w:r>
        <w:rPr>
          <w:spacing w:val="21"/>
        </w:rPr>
        <w:t> </w:t>
      </w:r>
      <w:r>
        <w:rPr/>
        <w:t>Národního</w:t>
      </w:r>
      <w:r>
        <w:rPr>
          <w:spacing w:val="23"/>
        </w:rPr>
        <w:t> </w:t>
      </w:r>
      <w:r>
        <w:rPr/>
        <w:t>programu</w:t>
      </w:r>
      <w:r>
        <w:rPr>
          <w:spacing w:val="21"/>
        </w:rPr>
        <w:t> </w:t>
      </w:r>
      <w:r>
        <w:rPr/>
        <w:t>Životní</w:t>
      </w:r>
      <w:r>
        <w:rPr>
          <w:spacing w:val="24"/>
        </w:rPr>
        <w:t> </w:t>
      </w:r>
      <w:r>
        <w:rPr/>
        <w:t>prostředí</w:t>
      </w:r>
      <w:r>
        <w:rPr>
          <w:spacing w:val="22"/>
        </w:rPr>
        <w:t> </w:t>
      </w:r>
      <w:r>
        <w:rPr/>
        <w:t>(dále</w:t>
      </w:r>
      <w:r>
        <w:rPr>
          <w:spacing w:val="21"/>
        </w:rPr>
        <w:t> </w:t>
      </w:r>
      <w:r>
        <w:rPr>
          <w:spacing w:val="-5"/>
        </w:rPr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7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7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9/2021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18"/>
        <w:ind w:left="2866"/>
        <w:jc w:val="both"/>
      </w:pPr>
      <w:r>
        <w:rPr/>
        <w:t>„Nekmíř</w:t>
      </w:r>
      <w:r>
        <w:rPr>
          <w:spacing w:val="-6"/>
        </w:rPr>
        <w:t> </w:t>
      </w:r>
      <w:r>
        <w:rPr/>
        <w:t>-</w:t>
      </w:r>
      <w:r>
        <w:rPr>
          <w:spacing w:val="-4"/>
        </w:rPr>
        <w:t> </w:t>
      </w:r>
      <w:r>
        <w:rPr/>
        <w:t>Zhlaví</w:t>
      </w:r>
      <w:r>
        <w:rPr>
          <w:spacing w:val="-5"/>
        </w:rPr>
        <w:t> </w:t>
      </w:r>
      <w:r>
        <w:rPr/>
        <w:t>vrtu</w:t>
      </w:r>
      <w:r>
        <w:rPr>
          <w:spacing w:val="-7"/>
        </w:rPr>
        <w:t> </w:t>
      </w:r>
      <w:r>
        <w:rPr/>
        <w:t>HV-2,</w:t>
      </w:r>
      <w:r>
        <w:rPr>
          <w:spacing w:val="-7"/>
        </w:rPr>
        <w:t> </w:t>
      </w:r>
      <w:r>
        <w:rPr/>
        <w:t>Výtlak,</w:t>
      </w:r>
      <w:r>
        <w:rPr>
          <w:spacing w:val="-7"/>
        </w:rPr>
        <w:t> </w:t>
      </w:r>
      <w:r>
        <w:rPr/>
        <w:t>Přívod</w:t>
      </w:r>
      <w:r>
        <w:rPr>
          <w:spacing w:val="-7"/>
        </w:rPr>
        <w:t> </w:t>
      </w:r>
      <w:r>
        <w:rPr>
          <w:spacing w:val="-5"/>
        </w:rPr>
        <w:t>NN“</w:t>
      </w:r>
    </w:p>
    <w:p>
      <w:pPr>
        <w:pStyle w:val="BodyText"/>
        <w:spacing w:before="121"/>
        <w:jc w:val="both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5"/>
        </w:rPr>
        <w:t> </w:t>
      </w:r>
      <w:r>
        <w:rPr/>
        <w:t>„akce“)</w:t>
      </w:r>
      <w:r>
        <w:rPr>
          <w:spacing w:val="-5"/>
        </w:rPr>
        <w:t> </w:t>
      </w:r>
      <w:r>
        <w:rPr/>
        <w:t>realizovanou</w:t>
      </w:r>
      <w:r>
        <w:rPr>
          <w:spacing w:val="-2"/>
        </w:rPr>
        <w:t> </w:t>
      </w:r>
      <w:r>
        <w:rPr/>
        <w:t>v</w:t>
      </w:r>
      <w:r>
        <w:rPr>
          <w:spacing w:val="-4"/>
        </w:rPr>
        <w:t> </w:t>
      </w:r>
      <w:r>
        <w:rPr/>
        <w:t>letech</w:t>
      </w:r>
      <w:r>
        <w:rPr>
          <w:spacing w:val="-4"/>
        </w:rPr>
        <w:t> </w:t>
      </w:r>
      <w:r>
        <w:rPr/>
        <w:t>2023</w:t>
      </w:r>
      <w:r>
        <w:rPr>
          <w:spacing w:val="-4"/>
        </w:rPr>
        <w:t> </w:t>
      </w:r>
      <w:r>
        <w:rPr/>
        <w:t>až</w:t>
      </w:r>
      <w:r>
        <w:rPr>
          <w:spacing w:val="-5"/>
        </w:rPr>
        <w:t> </w:t>
      </w:r>
      <w:r>
        <w:rPr/>
        <w:t>2024.</w:t>
      </w:r>
      <w:r>
        <w:rPr>
          <w:spacing w:val="-5"/>
        </w:rPr>
        <w:t> </w:t>
      </w:r>
      <w:r>
        <w:rPr/>
        <w:t>Akce</w:t>
      </w:r>
      <w:r>
        <w:rPr>
          <w:spacing w:val="-6"/>
        </w:rPr>
        <w:t> </w:t>
      </w:r>
      <w:r>
        <w:rPr/>
        <w:t>je</w:t>
      </w:r>
      <w:r>
        <w:rPr>
          <w:spacing w:val="-6"/>
        </w:rPr>
        <w:t> </w:t>
      </w:r>
      <w:r>
        <w:rPr>
          <w:spacing w:val="-2"/>
        </w:rPr>
        <w:t>investiční.</w:t>
      </w:r>
    </w:p>
    <w:p>
      <w:pPr>
        <w:spacing w:after="0"/>
        <w:jc w:val="both"/>
        <w:sectPr>
          <w:type w:val="continuous"/>
          <w:pgSz w:w="12240" w:h="15840"/>
          <w:pgMar w:top="1060" w:bottom="280" w:left="1320" w:right="1020"/>
        </w:sectPr>
      </w:pPr>
    </w:p>
    <w:p>
      <w:pPr>
        <w:pStyle w:val="Heading1"/>
        <w:spacing w:before="73"/>
      </w:pPr>
      <w:r>
        <w:rPr>
          <w:spacing w:val="-5"/>
        </w:rPr>
        <w:t>II.</w:t>
      </w:r>
    </w:p>
    <w:p>
      <w:pPr>
        <w:pStyle w:val="Heading2"/>
        <w:ind w:left="3413" w:right="3148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11" w:hanging="284"/>
        <w:jc w:val="left"/>
        <w:rPr>
          <w:sz w:val="20"/>
        </w:rPr>
      </w:pPr>
      <w:r>
        <w:rPr>
          <w:sz w:val="20"/>
        </w:rPr>
        <w:t>Fond se</w:t>
      </w:r>
      <w:r>
        <w:rPr>
          <w:spacing w:val="-1"/>
          <w:sz w:val="20"/>
        </w:rPr>
        <w:t> </w:t>
      </w:r>
      <w:r>
        <w:rPr>
          <w:sz w:val="20"/>
        </w:rPr>
        <w:t>zavazuje</w:t>
      </w:r>
      <w:r>
        <w:rPr>
          <w:spacing w:val="-1"/>
          <w:sz w:val="20"/>
        </w:rPr>
        <w:t> </w:t>
      </w:r>
      <w:r>
        <w:rPr>
          <w:sz w:val="20"/>
        </w:rPr>
        <w:t>poskytnout příjemci podpory podporu formou dotace</w:t>
      </w:r>
      <w:r>
        <w:rPr>
          <w:spacing w:val="-1"/>
          <w:sz w:val="20"/>
        </w:rPr>
        <w:t> </w:t>
      </w:r>
      <w:r>
        <w:rPr>
          <w:sz w:val="20"/>
        </w:rPr>
        <w:t>ve výši </w:t>
      </w:r>
      <w:r>
        <w:rPr>
          <w:b/>
          <w:sz w:val="20"/>
        </w:rPr>
        <w:t>2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265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159,43 Kč </w:t>
      </w:r>
      <w:r>
        <w:rPr>
          <w:sz w:val="20"/>
        </w:rPr>
        <w:t>(slovy: dva miliony dvě sta šedesát pět tisíc sto padesát devět korun českých a čtyřicet tři 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1" w:hanging="284"/>
        <w:jc w:val="left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3 235 942,05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60"/>
          <w:sz w:val="20"/>
        </w:rPr>
        <w:t> </w:t>
      </w:r>
      <w:r>
        <w:rPr>
          <w:sz w:val="20"/>
        </w:rPr>
        <w:t>výše</w:t>
      </w:r>
      <w:r>
        <w:rPr>
          <w:spacing w:val="60"/>
          <w:sz w:val="20"/>
        </w:rPr>
        <w:t> </w:t>
      </w:r>
      <w:r>
        <w:rPr>
          <w:sz w:val="20"/>
        </w:rPr>
        <w:t>podpory</w:t>
      </w:r>
      <w:r>
        <w:rPr>
          <w:spacing w:val="61"/>
          <w:sz w:val="20"/>
        </w:rPr>
        <w:t> </w:t>
      </w:r>
      <w:r>
        <w:rPr>
          <w:sz w:val="20"/>
        </w:rPr>
        <w:t>je</w:t>
      </w:r>
      <w:r>
        <w:rPr>
          <w:spacing w:val="62"/>
          <w:sz w:val="20"/>
        </w:rPr>
        <w:t> </w:t>
      </w:r>
      <w:r>
        <w:rPr>
          <w:sz w:val="20"/>
        </w:rPr>
        <w:t>limitována</w:t>
      </w:r>
      <w:r>
        <w:rPr>
          <w:spacing w:val="60"/>
          <w:sz w:val="20"/>
        </w:rPr>
        <w:t> </w:t>
      </w:r>
      <w:r>
        <w:rPr>
          <w:sz w:val="20"/>
        </w:rPr>
        <w:t>částkou</w:t>
      </w:r>
      <w:r>
        <w:rPr>
          <w:spacing w:val="61"/>
          <w:sz w:val="20"/>
        </w:rPr>
        <w:t> </w:t>
      </w:r>
      <w:r>
        <w:rPr>
          <w:sz w:val="20"/>
        </w:rPr>
        <w:t>uvedenou</w:t>
      </w:r>
      <w:r>
        <w:rPr>
          <w:spacing w:val="61"/>
          <w:sz w:val="20"/>
        </w:rPr>
        <w:t> </w:t>
      </w:r>
      <w:r>
        <w:rPr>
          <w:sz w:val="20"/>
        </w:rPr>
        <w:t>v</w:t>
      </w:r>
      <w:r>
        <w:rPr>
          <w:spacing w:val="61"/>
          <w:sz w:val="20"/>
        </w:rPr>
        <w:t> </w:t>
      </w:r>
      <w:r>
        <w:rPr>
          <w:sz w:val="20"/>
        </w:rPr>
        <w:t>bodu</w:t>
      </w:r>
      <w:r>
        <w:rPr>
          <w:spacing w:val="61"/>
          <w:sz w:val="20"/>
        </w:rPr>
        <w:t> </w:t>
      </w:r>
      <w:r>
        <w:rPr>
          <w:sz w:val="20"/>
        </w:rPr>
        <w:t>1.</w:t>
      </w:r>
      <w:r>
        <w:rPr>
          <w:spacing w:val="61"/>
          <w:sz w:val="20"/>
        </w:rPr>
        <w:t> </w:t>
      </w:r>
      <w:r>
        <w:rPr>
          <w:sz w:val="20"/>
        </w:rPr>
        <w:t>Pokud</w:t>
      </w:r>
      <w:r>
        <w:rPr>
          <w:spacing w:val="61"/>
          <w:sz w:val="20"/>
        </w:rPr>
        <w:t> </w:t>
      </w:r>
      <w:r>
        <w:rPr>
          <w:sz w:val="20"/>
        </w:rPr>
        <w:t>skutečné</w:t>
      </w:r>
      <w:r>
        <w:rPr>
          <w:spacing w:val="60"/>
          <w:sz w:val="20"/>
        </w:rPr>
        <w:t> </w:t>
      </w:r>
      <w:r>
        <w:rPr>
          <w:sz w:val="20"/>
        </w:rPr>
        <w:t>výdaje</w:t>
      </w:r>
      <w:r>
        <w:rPr>
          <w:spacing w:val="60"/>
          <w:sz w:val="20"/>
        </w:rPr>
        <w:t> </w:t>
      </w:r>
      <w:r>
        <w:rPr>
          <w:sz w:val="20"/>
        </w:rPr>
        <w:t>akce (a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překročily nebo překročí základ pro stanovení podpory (popřípadě jeho část odpovídající postupu realizace akce), uhradí příjemce podpory částku tohoto překročení z vlastních zdrojů. V případě, že dojde po uzavření této Smlouvy ke změně základu pro stanovení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bodu</w:t>
      </w:r>
      <w:r>
        <w:rPr>
          <w:spacing w:val="-13"/>
          <w:sz w:val="20"/>
        </w:rPr>
        <w:t> </w:t>
      </w:r>
      <w:r>
        <w:rPr>
          <w:sz w:val="20"/>
        </w:rPr>
        <w:t>2</w:t>
      </w:r>
      <w:r>
        <w:rPr>
          <w:spacing w:val="-14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procentního</w:t>
      </w:r>
      <w:r>
        <w:rPr>
          <w:spacing w:val="-13"/>
          <w:sz w:val="20"/>
        </w:rPr>
        <w:t> </w:t>
      </w:r>
      <w:r>
        <w:rPr>
          <w:sz w:val="20"/>
        </w:rPr>
        <w:t>podílu</w:t>
      </w:r>
      <w:r>
        <w:rPr>
          <w:spacing w:val="-14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základu</w:t>
      </w:r>
      <w:r>
        <w:rPr>
          <w:spacing w:val="-13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stanovení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bodu 3, dodatek k</w:t>
      </w:r>
      <w:r>
        <w:rPr>
          <w:spacing w:val="-2"/>
          <w:sz w:val="20"/>
        </w:rPr>
        <w:t> </w:t>
      </w:r>
      <w:r>
        <w:rPr>
          <w:sz w:val="20"/>
        </w:rPr>
        <w:t>této Smlouvě se neuzavírá, pokud nedojde současně ke změně podpory formou dotace podle bodu 1.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2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</w:t>
      </w:r>
      <w:r>
        <w:rPr>
          <w:spacing w:val="-1"/>
          <w:sz w:val="20"/>
        </w:rPr>
        <w:t> </w:t>
      </w:r>
      <w:r>
        <w:rPr>
          <w:sz w:val="20"/>
        </w:rPr>
        <w:t>výdajů,</w:t>
      </w:r>
      <w:r>
        <w:rPr>
          <w:spacing w:val="-1"/>
          <w:sz w:val="20"/>
        </w:rPr>
        <w:t> </w:t>
      </w:r>
      <w:r>
        <w:rPr>
          <w:sz w:val="20"/>
        </w:rPr>
        <w:t>které vznikly</w:t>
      </w:r>
      <w:r>
        <w:rPr>
          <w:spacing w:val="-2"/>
          <w:sz w:val="20"/>
        </w:rPr>
        <w:t> </w:t>
      </w:r>
      <w:r>
        <w:rPr>
          <w:sz w:val="20"/>
        </w:rPr>
        <w:t>a byly</w:t>
      </w:r>
      <w:r>
        <w:rPr>
          <w:spacing w:val="-1"/>
          <w:sz w:val="20"/>
        </w:rPr>
        <w:t> </w:t>
      </w:r>
      <w:r>
        <w:rPr>
          <w:sz w:val="20"/>
        </w:rPr>
        <w:t>uhrazeny nejdříve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1"/>
          <w:sz w:val="20"/>
        </w:rPr>
        <w:t> </w:t>
      </w:r>
      <w:r>
        <w:rPr>
          <w:sz w:val="20"/>
        </w:rPr>
        <w:t>vyhlášení</w:t>
      </w:r>
      <w:r>
        <w:rPr>
          <w:spacing w:val="-1"/>
          <w:sz w:val="20"/>
        </w:rPr>
        <w:t> </w:t>
      </w:r>
      <w:r>
        <w:rPr>
          <w:sz w:val="20"/>
        </w:rPr>
        <w:t>Výzvy, s</w:t>
      </w:r>
      <w:r>
        <w:rPr>
          <w:spacing w:val="-1"/>
          <w:sz w:val="20"/>
        </w:rPr>
        <w:t> </w:t>
      </w:r>
      <w:r>
        <w:rPr>
          <w:sz w:val="20"/>
        </w:rPr>
        <w:t>výjimkou</w:t>
      </w:r>
      <w:r>
        <w:rPr>
          <w:spacing w:val="-1"/>
          <w:sz w:val="20"/>
        </w:rPr>
        <w:t> </w:t>
      </w:r>
      <w:r>
        <w:rPr>
          <w:sz w:val="20"/>
        </w:rPr>
        <w:t>výdajů na přípravu projektu, které mohou být vzniklé a uhrazené i před tímto datem.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3" w:after="0"/>
        <w:ind w:left="665" w:right="111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5"/>
          <w:sz w:val="20"/>
        </w:rPr>
        <w:t> </w:t>
      </w:r>
      <w:r>
        <w:rPr>
          <w:sz w:val="20"/>
        </w:rPr>
        <w:t>dodavatelům</w:t>
      </w:r>
      <w:r>
        <w:rPr>
          <w:spacing w:val="65"/>
          <w:sz w:val="20"/>
        </w:rPr>
        <w:t> </w:t>
      </w:r>
      <w:r>
        <w:rPr>
          <w:sz w:val="20"/>
        </w:rPr>
        <w:t>lze</w:t>
      </w:r>
      <w:r>
        <w:rPr>
          <w:spacing w:val="65"/>
          <w:sz w:val="20"/>
        </w:rPr>
        <w:t> </w:t>
      </w:r>
      <w:r>
        <w:rPr>
          <w:sz w:val="20"/>
        </w:rPr>
        <w:t>z podpory</w:t>
      </w:r>
      <w:r>
        <w:rPr>
          <w:spacing w:val="66"/>
          <w:sz w:val="20"/>
        </w:rPr>
        <w:t> </w:t>
      </w:r>
      <w:r>
        <w:rPr>
          <w:sz w:val="20"/>
        </w:rPr>
        <w:t>poskytované</w:t>
      </w:r>
      <w:r>
        <w:rPr>
          <w:spacing w:val="65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5"/>
          <w:sz w:val="20"/>
        </w:rPr>
        <w:t> </w:t>
      </w:r>
      <w:r>
        <w:rPr>
          <w:sz w:val="20"/>
        </w:rPr>
        <w:t>pouze</w:t>
      </w:r>
      <w:r>
        <w:rPr>
          <w:spacing w:val="65"/>
          <w:sz w:val="20"/>
        </w:rPr>
        <w:t> </w:t>
      </w:r>
      <w:r>
        <w:rPr>
          <w:sz w:val="20"/>
        </w:rPr>
        <w:t>za</w:t>
      </w:r>
      <w:r>
        <w:rPr>
          <w:spacing w:val="67"/>
          <w:sz w:val="20"/>
        </w:rPr>
        <w:t> </w:t>
      </w:r>
      <w:r>
        <w:rPr>
          <w:sz w:val="20"/>
        </w:rPr>
        <w:t>stavební</w:t>
      </w:r>
      <w:r>
        <w:rPr>
          <w:spacing w:val="67"/>
          <w:sz w:val="20"/>
        </w:rPr>
        <w:t> </w:t>
      </w:r>
      <w:r>
        <w:rPr>
          <w:sz w:val="20"/>
        </w:rPr>
        <w:t>práce,</w:t>
      </w:r>
      <w:r>
        <w:rPr>
          <w:spacing w:val="66"/>
          <w:sz w:val="20"/>
        </w:rPr>
        <w:t> </w:t>
      </w:r>
      <w:r>
        <w:rPr>
          <w:sz w:val="20"/>
        </w:rPr>
        <w:t>služby a dodávky na realizaci 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111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9"/>
          <w:sz w:val="20"/>
        </w:rPr>
        <w:t> </w:t>
      </w:r>
      <w:r>
        <w:rPr>
          <w:sz w:val="20"/>
        </w:rPr>
        <w:t>výdajů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8"/>
          <w:sz w:val="20"/>
        </w:rPr>
        <w:t> </w:t>
      </w:r>
      <w:r>
        <w:rPr>
          <w:sz w:val="20"/>
        </w:rPr>
        <w:t>nich</w:t>
      </w:r>
      <w:r>
        <w:rPr>
          <w:spacing w:val="-9"/>
          <w:sz w:val="20"/>
        </w:rPr>
        <w:t> </w:t>
      </w:r>
      <w:r>
        <w:rPr>
          <w:sz w:val="20"/>
        </w:rPr>
        <w:t>odvozené</w:t>
      </w:r>
      <w:r>
        <w:rPr>
          <w:spacing w:val="-8"/>
          <w:sz w:val="20"/>
        </w:rPr>
        <w:t> </w:t>
      </w:r>
      <w:r>
        <w:rPr>
          <w:sz w:val="20"/>
        </w:rPr>
        <w:t>výše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vycházet</w:t>
      </w:r>
      <w:r>
        <w:rPr>
          <w:spacing w:val="-10"/>
          <w:sz w:val="20"/>
        </w:rPr>
        <w:t> </w:t>
      </w:r>
      <w:r>
        <w:rPr>
          <w:sz w:val="20"/>
        </w:rPr>
        <w:t>ze</w:t>
      </w:r>
      <w:r>
        <w:rPr>
          <w:spacing w:val="-10"/>
          <w:sz w:val="20"/>
        </w:rPr>
        <w:t> </w:t>
      </w:r>
      <w:r>
        <w:rPr>
          <w:sz w:val="20"/>
        </w:rPr>
        <w:t>znění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9 </w:t>
      </w:r>
      <w:r>
        <w:rPr>
          <w:spacing w:val="-2"/>
          <w:sz w:val="20"/>
        </w:rPr>
        <w:t>Výzvy.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spacing w:before="1"/>
        <w:ind w:left="3415"/>
      </w:pPr>
      <w:r>
        <w:rPr>
          <w:spacing w:val="-4"/>
        </w:rPr>
        <w:t>III.</w:t>
      </w:r>
    </w:p>
    <w:p>
      <w:pPr>
        <w:pStyle w:val="Heading2"/>
        <w:ind w:left="3412" w:right="3148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6" w:hanging="284"/>
        <w:jc w:val="left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80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3" w:hanging="284"/>
        <w:jc w:val="left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</w:t>
      </w:r>
      <w:r>
        <w:rPr>
          <w:spacing w:val="-2"/>
          <w:sz w:val="20"/>
        </w:rPr>
        <w:t> </w:t>
      </w:r>
      <w:r>
        <w:rPr>
          <w:sz w:val="20"/>
        </w:rPr>
        <w:t>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 vyplývající z níže uvedených 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7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9"/>
          <w:sz w:val="20"/>
        </w:rPr>
        <w:t> </w:t>
      </w: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ind w:left="0"/>
        <w:rPr>
          <w:sz w:val="9"/>
        </w:rPr>
      </w:pPr>
    </w:p>
    <w:tbl>
      <w:tblPr>
        <w:tblW w:w="0" w:type="auto"/>
        <w:jc w:val="lef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4866"/>
      </w:tblGrid>
      <w:tr>
        <w:trPr>
          <w:trHeight w:val="505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> (Kč)</w:t>
            </w:r>
          </w:p>
        </w:tc>
      </w:tr>
      <w:tr>
        <w:trPr>
          <w:trHeight w:val="505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265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159,43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3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</w:t>
      </w:r>
      <w:r>
        <w:rPr>
          <w:spacing w:val="-2"/>
          <w:sz w:val="20"/>
        </w:rPr>
        <w:t> </w:t>
      </w:r>
      <w:r>
        <w:rPr>
          <w:sz w:val="20"/>
        </w:rPr>
        <w:t>ČR“)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žádostí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platbu</w:t>
      </w:r>
      <w:r>
        <w:rPr>
          <w:spacing w:val="-2"/>
          <w:sz w:val="20"/>
        </w:rPr>
        <w:t> </w:t>
      </w:r>
      <w:r>
        <w:rPr>
          <w:sz w:val="20"/>
        </w:rPr>
        <w:t>(bod</w:t>
      </w:r>
      <w:r>
        <w:rPr>
          <w:spacing w:val="-3"/>
          <w:sz w:val="20"/>
        </w:rPr>
        <w:t> </w:t>
      </w:r>
      <w:r>
        <w:rPr>
          <w:sz w:val="20"/>
        </w:rPr>
        <w:t>8)</w:t>
      </w:r>
      <w:r>
        <w:rPr>
          <w:spacing w:val="-3"/>
          <w:sz w:val="20"/>
        </w:rPr>
        <w:t> </w:t>
      </w:r>
      <w:r>
        <w:rPr>
          <w:sz w:val="20"/>
        </w:rPr>
        <w:t>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prokazující</w:t>
      </w:r>
      <w:r>
        <w:rPr>
          <w:spacing w:val="-4"/>
          <w:sz w:val="20"/>
        </w:rPr>
        <w:t> </w:t>
      </w:r>
      <w:r>
        <w:rPr>
          <w:sz w:val="20"/>
        </w:rPr>
        <w:t>oprávněnost</w:t>
      </w:r>
      <w:r>
        <w:rPr>
          <w:spacing w:val="-4"/>
          <w:sz w:val="20"/>
        </w:rPr>
        <w:t> </w:t>
      </w:r>
      <w:r>
        <w:rPr>
          <w:sz w:val="20"/>
        </w:rPr>
        <w:t>vynaložených</w:t>
      </w:r>
      <w:r>
        <w:rPr>
          <w:spacing w:val="-3"/>
          <w:sz w:val="20"/>
        </w:rPr>
        <w:t> </w:t>
      </w:r>
      <w:r>
        <w:rPr>
          <w:sz w:val="20"/>
        </w:rPr>
        <w:t>finančních </w:t>
      </w:r>
      <w:r>
        <w:rPr>
          <w:spacing w:val="-2"/>
          <w:sz w:val="20"/>
        </w:rPr>
        <w:t>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4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nesplnil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neplní</w:t>
      </w:r>
      <w:r>
        <w:rPr>
          <w:spacing w:val="-5"/>
          <w:sz w:val="20"/>
        </w:rPr>
        <w:t> </w:t>
      </w:r>
      <w:r>
        <w:rPr>
          <w:sz w:val="20"/>
        </w:rPr>
        <w:t>některou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5"/>
          <w:sz w:val="20"/>
        </w:rPr>
        <w:t> </w:t>
      </w:r>
      <w:r>
        <w:rPr>
          <w:sz w:val="20"/>
        </w:rPr>
        <w:t>stanovených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Smlouvou,</w:t>
      </w:r>
      <w:r>
        <w:rPr>
          <w:spacing w:val="-4"/>
          <w:sz w:val="20"/>
        </w:rPr>
        <w:t> </w:t>
      </w:r>
      <w:r>
        <w:rPr>
          <w:sz w:val="20"/>
        </w:rPr>
        <w:t>či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"/>
          <w:sz w:val="20"/>
        </w:rPr>
        <w:t> </w:t>
      </w:r>
      <w:r>
        <w:rPr>
          <w:sz w:val="20"/>
        </w:rPr>
        <w:t>některé</w:t>
      </w:r>
      <w:r>
        <w:rPr>
          <w:spacing w:val="-5"/>
          <w:sz w:val="20"/>
        </w:rPr>
        <w:t> </w:t>
      </w:r>
      <w:r>
        <w:rPr>
          <w:sz w:val="20"/>
        </w:rPr>
        <w:t>povinnosti vážně ohroženo.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vlastních</w:t>
      </w:r>
      <w:r>
        <w:rPr>
          <w:spacing w:val="-14"/>
          <w:sz w:val="20"/>
        </w:rPr>
        <w:t> </w:t>
      </w:r>
      <w:r>
        <w:rPr>
          <w:sz w:val="20"/>
        </w:rPr>
        <w:t>zdrojů</w:t>
      </w:r>
      <w:r>
        <w:rPr>
          <w:spacing w:val="-13"/>
          <w:sz w:val="20"/>
        </w:rPr>
        <w:t> </w:t>
      </w:r>
      <w:r>
        <w:rPr>
          <w:sz w:val="20"/>
        </w:rPr>
        <w:t>uhradil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přesahující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poskytnuté podpory včetně výdajů připadajících na nezpůsobilé výdaje projektu.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73" w:after="0"/>
        <w:ind w:left="665" w:right="111" w:hanging="425"/>
        <w:jc w:val="both"/>
        <w:rPr>
          <w:sz w:val="20"/>
        </w:rPr>
      </w:pPr>
      <w:r>
        <w:rPr>
          <w:sz w:val="20"/>
        </w:rPr>
        <w:t>Konkrétní částka podpory bude poskytnuta do úhrnné výše určené Smlouvou na dané období dle Fondem akceptovaného finančně platebního kalendáře v AIS SFŽP ČR a na základě žádostí 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6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4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0"/>
          <w:sz w:val="20"/>
        </w:rPr>
        <w:t> </w:t>
      </w:r>
      <w:r>
        <w:rPr>
          <w:sz w:val="20"/>
        </w:rPr>
        <w:t>předloženy</w:t>
      </w:r>
      <w:r>
        <w:rPr>
          <w:spacing w:val="80"/>
          <w:sz w:val="20"/>
        </w:rPr>
        <w:t> </w:t>
      </w:r>
      <w:r>
        <w:rPr>
          <w:sz w:val="20"/>
        </w:rPr>
        <w:t>faktury</w:t>
      </w:r>
      <w:r>
        <w:rPr>
          <w:spacing w:val="80"/>
          <w:sz w:val="20"/>
        </w:rPr>
        <w:t> </w:t>
      </w:r>
      <w:r>
        <w:rPr>
          <w:sz w:val="20"/>
        </w:rPr>
        <w:t>již</w:t>
      </w:r>
      <w:r>
        <w:rPr>
          <w:spacing w:val="80"/>
          <w:sz w:val="20"/>
        </w:rPr>
        <w:t> </w:t>
      </w:r>
      <w:r>
        <w:rPr>
          <w:sz w:val="20"/>
        </w:rPr>
        <w:t>uhrazené,</w:t>
      </w:r>
      <w:r>
        <w:rPr>
          <w:spacing w:val="80"/>
          <w:sz w:val="20"/>
        </w:rPr>
        <w:t> </w:t>
      </w:r>
      <w:r>
        <w:rPr>
          <w:sz w:val="20"/>
        </w:rPr>
        <w:t>částečně</w:t>
      </w:r>
      <w:r>
        <w:rPr>
          <w:spacing w:val="80"/>
          <w:sz w:val="20"/>
        </w:rPr>
        <w:t> </w:t>
      </w:r>
      <w:r>
        <w:rPr>
          <w:sz w:val="20"/>
        </w:rPr>
        <w:t>uhrazené</w:t>
      </w:r>
      <w:r>
        <w:rPr>
          <w:spacing w:val="80"/>
          <w:sz w:val="20"/>
        </w:rPr>
        <w:t> </w:t>
      </w:r>
      <w:r>
        <w:rPr>
          <w:sz w:val="20"/>
        </w:rPr>
        <w:t>či</w:t>
      </w:r>
      <w:r>
        <w:rPr>
          <w:spacing w:val="80"/>
          <w:sz w:val="20"/>
        </w:rPr>
        <w:t> </w:t>
      </w:r>
      <w:r>
        <w:rPr>
          <w:sz w:val="20"/>
        </w:rPr>
        <w:t>neuhrazené</w:t>
      </w:r>
      <w:r>
        <w:rPr>
          <w:spacing w:val="80"/>
          <w:sz w:val="20"/>
        </w:rPr>
        <w:t> </w:t>
      </w:r>
      <w:r>
        <w:rPr>
          <w:sz w:val="20"/>
        </w:rPr>
        <w:t>faktury;</w:t>
      </w:r>
      <w:r>
        <w:rPr>
          <w:spacing w:val="40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neuhrazených faktur příjemce podpory prokáže jejich úhradu doložením relevantních podkladů nejpozději</w:t>
      </w:r>
      <w:r>
        <w:rPr>
          <w:spacing w:val="-13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15</w:t>
      </w:r>
      <w:r>
        <w:rPr>
          <w:spacing w:val="-12"/>
          <w:sz w:val="20"/>
        </w:rPr>
        <w:t> </w:t>
      </w:r>
      <w:r>
        <w:rPr>
          <w:sz w:val="20"/>
        </w:rPr>
        <w:t>dnů</w:t>
      </w:r>
      <w:r>
        <w:rPr>
          <w:spacing w:val="-12"/>
          <w:sz w:val="20"/>
        </w:rPr>
        <w:t> </w:t>
      </w:r>
      <w:r>
        <w:rPr>
          <w:sz w:val="20"/>
        </w:rPr>
        <w:t>od</w:t>
      </w:r>
      <w:r>
        <w:rPr>
          <w:spacing w:val="-12"/>
          <w:sz w:val="20"/>
        </w:rPr>
        <w:t> </w:t>
      </w:r>
      <w:r>
        <w:rPr>
          <w:sz w:val="20"/>
        </w:rPr>
        <w:t>uvolnění</w:t>
      </w:r>
      <w:r>
        <w:rPr>
          <w:spacing w:val="-12"/>
          <w:sz w:val="20"/>
        </w:rPr>
        <w:t> </w:t>
      </w:r>
      <w:r>
        <w:rPr>
          <w:sz w:val="20"/>
        </w:rPr>
        <w:t>finančních</w:t>
      </w:r>
      <w:r>
        <w:rPr>
          <w:spacing w:val="-12"/>
          <w:sz w:val="20"/>
        </w:rPr>
        <w:t> </w:t>
      </w:r>
      <w:r>
        <w:rPr>
          <w:sz w:val="20"/>
        </w:rPr>
        <w:t>prostředků</w:t>
      </w:r>
      <w:r>
        <w:rPr>
          <w:spacing w:val="-12"/>
          <w:sz w:val="20"/>
        </w:rPr>
        <w:t> </w:t>
      </w:r>
      <w:r>
        <w:rPr>
          <w:sz w:val="20"/>
        </w:rPr>
        <w:t>Fondem.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akceptuje</w:t>
      </w:r>
      <w:r>
        <w:rPr>
          <w:spacing w:val="-11"/>
          <w:sz w:val="20"/>
        </w:rPr>
        <w:t> </w:t>
      </w:r>
      <w:r>
        <w:rPr>
          <w:sz w:val="20"/>
        </w:rPr>
        <w:t>předložení</w:t>
      </w:r>
      <w:r>
        <w:rPr>
          <w:spacing w:val="-12"/>
          <w:sz w:val="20"/>
        </w:rPr>
        <w:t> </w:t>
      </w:r>
      <w:r>
        <w:rPr>
          <w:sz w:val="20"/>
        </w:rPr>
        <w:t>uhrazených faktur i z roku předcházejícího uvolnění podpory, 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1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povinen</w:t>
      </w:r>
      <w:r>
        <w:rPr>
          <w:spacing w:val="-4"/>
          <w:sz w:val="20"/>
        </w:rPr>
        <w:t> </w:t>
      </w:r>
      <w:r>
        <w:rPr>
          <w:sz w:val="20"/>
        </w:rPr>
        <w:t>takové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5"/>
          <w:sz w:val="20"/>
        </w:rPr>
        <w:t> </w:t>
      </w:r>
      <w:r>
        <w:rPr>
          <w:sz w:val="20"/>
        </w:rPr>
        <w:t>vydané</w:t>
      </w:r>
      <w:r>
        <w:rPr>
          <w:spacing w:val="-5"/>
          <w:sz w:val="20"/>
        </w:rPr>
        <w:t> </w:t>
      </w:r>
      <w:r>
        <w:rPr>
          <w:sz w:val="20"/>
        </w:rPr>
        <w:t>Fondem</w:t>
      </w:r>
      <w:r>
        <w:rPr>
          <w:spacing w:val="-6"/>
          <w:sz w:val="20"/>
        </w:rPr>
        <w:t> </w:t>
      </w:r>
      <w:r>
        <w:rPr>
          <w:sz w:val="20"/>
        </w:rPr>
        <w:t>splnit.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4"/>
          <w:sz w:val="20"/>
        </w:rPr>
        <w:t> </w:t>
      </w:r>
      <w:r>
        <w:rPr>
          <w:sz w:val="20"/>
        </w:rPr>
        <w:t>pokyny</w:t>
      </w:r>
      <w:r>
        <w:rPr>
          <w:spacing w:val="-3"/>
          <w:sz w:val="20"/>
        </w:rPr>
        <w:t> </w:t>
      </w:r>
      <w:r>
        <w:rPr>
          <w:sz w:val="20"/>
        </w:rPr>
        <w:t>mohou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uvedeny</w:t>
      </w:r>
      <w:r>
        <w:rPr>
          <w:spacing w:val="-3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9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425"/>
        <w:jc w:val="both"/>
        <w:rPr>
          <w:sz w:val="20"/>
        </w:rPr>
      </w:pPr>
      <w:r>
        <w:rPr>
          <w:sz w:val="20"/>
        </w:rPr>
        <w:t>Pokud byla akce nebo její část realizována svépomocí, pak je třeba Fondu předložit rozpis skutečných nezbytných</w:t>
      </w:r>
      <w:r>
        <w:rPr>
          <w:spacing w:val="-11"/>
          <w:sz w:val="20"/>
        </w:rPr>
        <w:t> </w:t>
      </w:r>
      <w:r>
        <w:rPr>
          <w:sz w:val="20"/>
        </w:rPr>
        <w:t>nákladů</w:t>
      </w:r>
      <w:r>
        <w:rPr>
          <w:spacing w:val="-11"/>
          <w:sz w:val="20"/>
        </w:rPr>
        <w:t> </w:t>
      </w:r>
      <w:r>
        <w:rPr>
          <w:sz w:val="20"/>
        </w:rPr>
        <w:t>vynaložených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provedené</w:t>
      </w:r>
      <w:r>
        <w:rPr>
          <w:spacing w:val="-12"/>
          <w:sz w:val="20"/>
        </w:rPr>
        <w:t> </w:t>
      </w:r>
      <w:r>
        <w:rPr>
          <w:sz w:val="20"/>
        </w:rPr>
        <w:t>práce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spotřebu</w:t>
      </w:r>
      <w:r>
        <w:rPr>
          <w:spacing w:val="-8"/>
          <w:sz w:val="20"/>
        </w:rPr>
        <w:t> </w:t>
      </w:r>
      <w:r>
        <w:rPr>
          <w:sz w:val="20"/>
        </w:rPr>
        <w:t>materiálu.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přitom povinen respektovat případné pokyny Fondu na prokázání uvedených nákladů odpovídajícími účetními </w:t>
      </w:r>
      <w:r>
        <w:rPr>
          <w:spacing w:val="-2"/>
          <w:sz w:val="20"/>
        </w:rPr>
        <w:t>doklady.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8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9"/>
        <w:ind w:left="0"/>
        <w:rPr>
          <w:sz w:val="28"/>
        </w:rPr>
      </w:pPr>
    </w:p>
    <w:p>
      <w:pPr>
        <w:pStyle w:val="Heading1"/>
        <w:spacing w:before="100"/>
        <w:ind w:left="3419"/>
      </w:pPr>
      <w:r>
        <w:rPr>
          <w:spacing w:val="-5"/>
        </w:rPr>
        <w:t>IV.</w:t>
      </w:r>
    </w:p>
    <w:p>
      <w:pPr>
        <w:pStyle w:val="Heading2"/>
        <w:ind w:left="1325" w:right="1061"/>
      </w:pPr>
      <w:r>
        <w:rPr/>
        <w:t>Základní</w:t>
      </w:r>
      <w:r>
        <w:rPr>
          <w:spacing w:val="-8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5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splnil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1" w:right="117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byla</w:t>
      </w:r>
      <w:r>
        <w:rPr>
          <w:spacing w:val="40"/>
          <w:sz w:val="20"/>
        </w:rPr>
        <w:t> </w:t>
      </w:r>
      <w:r>
        <w:rPr>
          <w:sz w:val="20"/>
        </w:rPr>
        <w:t>provedena</w:t>
      </w:r>
      <w:r>
        <w:rPr>
          <w:spacing w:val="40"/>
          <w:sz w:val="20"/>
        </w:rPr>
        <w:t> </w:t>
      </w:r>
      <w:r>
        <w:rPr>
          <w:sz w:val="20"/>
        </w:rPr>
        <w:t>v souladu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žádostí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podporu,</w:t>
      </w:r>
      <w:r>
        <w:rPr>
          <w:spacing w:val="40"/>
          <w:sz w:val="20"/>
        </w:rPr>
        <w:t> </w:t>
      </w:r>
      <w:r>
        <w:rPr>
          <w:sz w:val="20"/>
        </w:rPr>
        <w:t>jejími</w:t>
      </w:r>
      <w:r>
        <w:rPr>
          <w:spacing w:val="40"/>
          <w:sz w:val="20"/>
        </w:rPr>
        <w:t> </w:t>
      </w:r>
      <w:r>
        <w:rPr>
          <w:sz w:val="20"/>
        </w:rPr>
        <w:t>přílohami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touto</w:t>
      </w:r>
      <w:r>
        <w:rPr>
          <w:spacing w:val="40"/>
          <w:sz w:val="20"/>
        </w:rPr>
        <w:t> </w:t>
      </w:r>
      <w:r>
        <w:rPr>
          <w:sz w:val="20"/>
        </w:rPr>
        <w:t>Smlouvou,</w:t>
      </w:r>
      <w:r>
        <w:rPr>
          <w:spacing w:val="40"/>
          <w:sz w:val="20"/>
        </w:rPr>
        <w:t> </w:t>
      </w:r>
      <w:r>
        <w:rPr>
          <w:sz w:val="20"/>
        </w:rPr>
        <w:t>včetně případných změn a doplňků těchto dokumentů, pokud je Fond odsouhlasil,</w:t>
      </w:r>
    </w:p>
    <w:p>
      <w:pPr>
        <w:pStyle w:val="ListParagraph"/>
        <w:numPr>
          <w:ilvl w:val="0"/>
          <w:numId w:val="5"/>
        </w:numPr>
        <w:tabs>
          <w:tab w:pos="739" w:val="left" w:leader="none"/>
          <w:tab w:pos="740" w:val="left" w:leader="none"/>
        </w:tabs>
        <w:spacing w:line="240" w:lineRule="auto" w:before="120" w:after="0"/>
        <w:ind w:left="739" w:right="544" w:hanging="358"/>
        <w:jc w:val="lef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období</w:t>
      </w:r>
      <w:r>
        <w:rPr>
          <w:spacing w:val="-3"/>
          <w:sz w:val="20"/>
        </w:rPr>
        <w:t> </w:t>
      </w:r>
      <w:r>
        <w:rPr>
          <w:sz w:val="20"/>
        </w:rPr>
        <w:t>10/2023</w:t>
      </w:r>
      <w:r>
        <w:rPr>
          <w:spacing w:val="-3"/>
          <w:sz w:val="20"/>
        </w:rPr>
        <w:t> </w:t>
      </w:r>
      <w:r>
        <w:rPr>
          <w:sz w:val="20"/>
        </w:rPr>
        <w:t>až</w:t>
      </w:r>
      <w:r>
        <w:rPr>
          <w:spacing w:val="-3"/>
          <w:sz w:val="20"/>
        </w:rPr>
        <w:t> </w:t>
      </w:r>
      <w:r>
        <w:rPr>
          <w:sz w:val="20"/>
        </w:rPr>
        <w:t>1/2024</w:t>
      </w:r>
      <w:r>
        <w:rPr>
          <w:spacing w:val="-3"/>
          <w:sz w:val="20"/>
        </w:rPr>
        <w:t> </w:t>
      </w:r>
      <w:r>
        <w:rPr>
          <w:sz w:val="20"/>
        </w:rPr>
        <w:t>byla</w:t>
      </w:r>
      <w:r>
        <w:rPr>
          <w:spacing w:val="-4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provedena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předpokládaném</w:t>
      </w:r>
      <w:r>
        <w:rPr>
          <w:spacing w:val="-5"/>
          <w:sz w:val="20"/>
        </w:rPr>
        <w:t> </w:t>
      </w:r>
      <w:r>
        <w:rPr>
          <w:sz w:val="20"/>
        </w:rPr>
        <w:t>rozsahu,</w:t>
      </w:r>
      <w:r>
        <w:rPr>
          <w:spacing w:val="-3"/>
          <w:sz w:val="20"/>
        </w:rPr>
        <w:t> </w:t>
      </w:r>
      <w:r>
        <w:rPr>
          <w:sz w:val="20"/>
        </w:rPr>
        <w:t>tj.</w:t>
      </w:r>
      <w:r>
        <w:rPr>
          <w:spacing w:val="-4"/>
          <w:sz w:val="20"/>
        </w:rPr>
        <w:t> </w:t>
      </w:r>
      <w:r>
        <w:rPr>
          <w:sz w:val="20"/>
        </w:rPr>
        <w:t>realizací</w:t>
      </w:r>
      <w:r>
        <w:rPr>
          <w:spacing w:val="-4"/>
          <w:sz w:val="20"/>
        </w:rPr>
        <w:t> </w:t>
      </w:r>
      <w:r>
        <w:rPr>
          <w:sz w:val="20"/>
        </w:rPr>
        <w:t>projektu došlo k připojení vrtu HV-2 potrubím o délce 378 m na stávající vodovod obce pro zajištění</w:t>
      </w:r>
    </w:p>
    <w:p>
      <w:pPr>
        <w:pStyle w:val="BodyText"/>
        <w:spacing w:before="1"/>
        <w:ind w:left="739"/>
      </w:pPr>
      <w:r>
        <w:rPr/>
        <w:t>zásobování</w:t>
      </w:r>
      <w:r>
        <w:rPr>
          <w:spacing w:val="-7"/>
        </w:rPr>
        <w:t> </w:t>
      </w:r>
      <w:r>
        <w:rPr/>
        <w:t>420</w:t>
      </w:r>
      <w:r>
        <w:rPr>
          <w:spacing w:val="-5"/>
        </w:rPr>
        <w:t> </w:t>
      </w:r>
      <w:r>
        <w:rPr/>
        <w:t>obyvatel</w:t>
      </w:r>
      <w:r>
        <w:rPr>
          <w:spacing w:val="-7"/>
        </w:rPr>
        <w:t> </w:t>
      </w:r>
      <w:r>
        <w:rPr/>
        <w:t>pitnou</w:t>
      </w:r>
      <w:r>
        <w:rPr>
          <w:spacing w:val="-6"/>
        </w:rPr>
        <w:t> </w:t>
      </w:r>
      <w:r>
        <w:rPr/>
        <w:t>vodou</w:t>
      </w:r>
      <w:r>
        <w:rPr>
          <w:spacing w:val="-6"/>
        </w:rPr>
        <w:t> </w:t>
      </w:r>
      <w:r>
        <w:rPr/>
        <w:t>v</w:t>
      </w:r>
      <w:r>
        <w:rPr>
          <w:spacing w:val="-3"/>
        </w:rPr>
        <w:t> </w:t>
      </w:r>
      <w:r>
        <w:rPr/>
        <w:t>dostatečném</w:t>
      </w:r>
      <w:r>
        <w:rPr>
          <w:spacing w:val="-4"/>
        </w:rPr>
        <w:t> </w:t>
      </w:r>
      <w:r>
        <w:rPr/>
        <w:t>množství</w:t>
      </w:r>
      <w:r>
        <w:rPr>
          <w:spacing w:val="-7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2"/>
        </w:rPr>
        <w:t>kvalitě.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0" w:after="0"/>
        <w:ind w:left="741" w:right="107" w:hanging="360"/>
        <w:jc w:val="both"/>
        <w:rPr>
          <w:sz w:val="20"/>
        </w:rPr>
      </w:pPr>
      <w:r>
        <w:rPr>
          <w:sz w:val="20"/>
        </w:rPr>
        <w:t>akce byla provedena na pozemcích, jejichž seznam předložil příjemce dotace Fondu a není-li jejich vlastníkem,</w:t>
      </w:r>
      <w:r>
        <w:rPr>
          <w:spacing w:val="-4"/>
          <w:sz w:val="20"/>
        </w:rPr>
        <w:t> </w:t>
      </w:r>
      <w:r>
        <w:rPr>
          <w:sz w:val="20"/>
        </w:rPr>
        <w:t>tak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disponuje</w:t>
      </w:r>
      <w:r>
        <w:rPr>
          <w:spacing w:val="-4"/>
          <w:sz w:val="20"/>
        </w:rPr>
        <w:t> </w:t>
      </w:r>
      <w:r>
        <w:rPr>
          <w:sz w:val="20"/>
        </w:rPr>
        <w:t>prohlášením</w:t>
      </w:r>
      <w:r>
        <w:rPr>
          <w:spacing w:val="-5"/>
          <w:sz w:val="20"/>
        </w:rPr>
        <w:t> </w:t>
      </w:r>
      <w:r>
        <w:rPr>
          <w:sz w:val="20"/>
        </w:rPr>
        <w:t>vlastníka</w:t>
      </w:r>
      <w:r>
        <w:rPr>
          <w:spacing w:val="-4"/>
          <w:sz w:val="20"/>
        </w:rPr>
        <w:t> </w:t>
      </w:r>
      <w:r>
        <w:rPr>
          <w:sz w:val="20"/>
        </w:rPr>
        <w:t>pozemku,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kterém vlastník</w:t>
      </w:r>
      <w:r>
        <w:rPr>
          <w:spacing w:val="-4"/>
          <w:sz w:val="20"/>
        </w:rPr>
        <w:t> </w:t>
      </w:r>
      <w:r>
        <w:rPr>
          <w:sz w:val="20"/>
        </w:rPr>
        <w:t>vyjádřil souhlas s</w:t>
      </w:r>
      <w:r>
        <w:rPr>
          <w:spacing w:val="-2"/>
          <w:sz w:val="20"/>
        </w:rPr>
        <w:t> </w:t>
      </w:r>
      <w:r>
        <w:rPr>
          <w:sz w:val="20"/>
        </w:rPr>
        <w:t>realizací projektu na jeho pozemku a zajištěním udržitelnosti projektu po dobu 10 let od dokončení realizace projektu (příslušné doklady byly příjemcem podpory Fondu předány),</w:t>
      </w:r>
    </w:p>
    <w:p>
      <w:pPr>
        <w:pStyle w:val="BodyText"/>
        <w:spacing w:before="122"/>
        <w:ind w:left="778"/>
        <w:jc w:val="both"/>
      </w:pPr>
      <w:r>
        <w:rPr/>
        <w:t>-</w:t>
      </w:r>
      <w:r>
        <w:rPr>
          <w:spacing w:val="42"/>
        </w:rPr>
        <w:t>  </w:t>
      </w:r>
      <w:r>
        <w:rPr/>
        <w:t>byla</w:t>
      </w:r>
      <w:r>
        <w:rPr>
          <w:spacing w:val="-4"/>
        </w:rPr>
        <w:t> </w:t>
      </w:r>
      <w:r>
        <w:rPr/>
        <w:t>dodržena</w:t>
      </w:r>
      <w:r>
        <w:rPr>
          <w:spacing w:val="-4"/>
        </w:rPr>
        <w:t> </w:t>
      </w:r>
      <w:r>
        <w:rPr/>
        <w:t>ustanovení</w:t>
      </w:r>
      <w:r>
        <w:rPr>
          <w:spacing w:val="-4"/>
        </w:rPr>
        <w:t> </w:t>
      </w:r>
      <w:r>
        <w:rPr/>
        <w:t>Směrnice</w:t>
      </w:r>
      <w:r>
        <w:rPr>
          <w:spacing w:val="-4"/>
        </w:rPr>
        <w:t> </w:t>
      </w:r>
      <w:r>
        <w:rPr/>
        <w:t>MŽP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2"/>
        </w:rPr>
        <w:t>Výzvy.</w:t>
      </w:r>
    </w:p>
    <w:p>
      <w:pPr>
        <w:pStyle w:val="BodyText"/>
        <w:spacing w:before="118"/>
        <w:ind w:left="1063" w:right="112"/>
        <w:jc w:val="both"/>
      </w:pPr>
      <w:r>
        <w:rPr/>
        <w:t>Příjemce podpory bere přitom na vědomí, že pokud toto prohlášení není pravdivé, bude přijetí podpory podle této Smlouvy považováno za neoprávněné použití finančních prostředků poskytnutých</w:t>
      </w:r>
      <w:r>
        <w:rPr>
          <w:spacing w:val="40"/>
        </w:rPr>
        <w:t> </w:t>
      </w:r>
      <w:r>
        <w:rPr/>
        <w:t>ze</w:t>
      </w:r>
      <w:r>
        <w:rPr>
          <w:spacing w:val="40"/>
        </w:rPr>
        <w:t> </w:t>
      </w:r>
      <w:r>
        <w:rPr/>
        <w:t>státního</w:t>
      </w:r>
      <w:r>
        <w:rPr>
          <w:spacing w:val="40"/>
        </w:rPr>
        <w:t> </w:t>
      </w:r>
      <w:r>
        <w:rPr/>
        <w:t>fondu</w:t>
      </w:r>
      <w:r>
        <w:rPr>
          <w:spacing w:val="40"/>
        </w:rPr>
        <w:t> </w:t>
      </w:r>
      <w:r>
        <w:rPr/>
        <w:t>ve</w:t>
      </w:r>
      <w:r>
        <w:rPr>
          <w:spacing w:val="40"/>
        </w:rPr>
        <w:t> </w:t>
      </w:r>
      <w:r>
        <w:rPr/>
        <w:t>smyslu</w:t>
      </w:r>
      <w:r>
        <w:rPr>
          <w:spacing w:val="40"/>
        </w:rPr>
        <w:t> </w:t>
      </w:r>
      <w:r>
        <w:rPr/>
        <w:t>zákona</w:t>
      </w:r>
      <w:r>
        <w:rPr>
          <w:spacing w:val="40"/>
        </w:rPr>
        <w:t> </w:t>
      </w:r>
      <w:r>
        <w:rPr/>
        <w:t>č.</w:t>
      </w:r>
      <w:r>
        <w:rPr>
          <w:spacing w:val="40"/>
        </w:rPr>
        <w:t> </w:t>
      </w:r>
      <w:r>
        <w:rPr/>
        <w:t>218/2000</w:t>
      </w:r>
      <w:r>
        <w:rPr>
          <w:spacing w:val="40"/>
        </w:rPr>
        <w:t> </w:t>
      </w:r>
      <w:r>
        <w:rPr/>
        <w:t>Sb.,</w:t>
      </w:r>
      <w:r>
        <w:rPr>
          <w:spacing w:val="40"/>
        </w:rPr>
        <w:t> </w:t>
      </w:r>
      <w:r>
        <w:rPr/>
        <w:t>o</w:t>
      </w:r>
      <w:r>
        <w:rPr>
          <w:spacing w:val="39"/>
        </w:rPr>
        <w:t> </w:t>
      </w:r>
      <w:r>
        <w:rPr/>
        <w:t>rozpočtových</w:t>
      </w:r>
      <w:r>
        <w:rPr>
          <w:spacing w:val="40"/>
        </w:rPr>
        <w:t> </w:t>
      </w:r>
      <w:r>
        <w:rPr/>
        <w:t>pravidlech a o změně některých souvisejících zákonů (rozpočtová pravidla), v platném znění, a že mohou být uplatněny sankce podle tohoto zákona.</w:t>
      </w:r>
    </w:p>
    <w:p>
      <w:pPr>
        <w:spacing w:after="0"/>
        <w:jc w:val="both"/>
        <w:sectPr>
          <w:pgSz w:w="12240" w:h="15840"/>
          <w:pgMar w:top="1060" w:bottom="28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73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1" w:hanging="360"/>
        <w:jc w:val="both"/>
        <w:rPr>
          <w:sz w:val="20"/>
        </w:rPr>
      </w:pPr>
      <w:r>
        <w:rPr>
          <w:sz w:val="20"/>
        </w:rPr>
        <w:t>po dokončení projektu bude dodávaná pitná voda splňovat hygienické požadavky v souladu s</w:t>
      </w:r>
      <w:r>
        <w:rPr>
          <w:spacing w:val="-2"/>
          <w:sz w:val="20"/>
        </w:rPr>
        <w:t> </w:t>
      </w:r>
      <w:r>
        <w:rPr>
          <w:sz w:val="20"/>
        </w:rPr>
        <w:t>platnou legislativou ČR,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1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předmět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plnit</w:t>
      </w:r>
      <w:r>
        <w:rPr>
          <w:spacing w:val="-4"/>
          <w:sz w:val="20"/>
        </w:rPr>
        <w:t> </w:t>
      </w:r>
      <w:r>
        <w:rPr>
          <w:sz w:val="20"/>
        </w:rPr>
        <w:t>svoji</w:t>
      </w:r>
      <w:r>
        <w:rPr>
          <w:spacing w:val="-4"/>
          <w:sz w:val="20"/>
        </w:rPr>
        <w:t> </w:t>
      </w:r>
      <w:r>
        <w:rPr>
          <w:sz w:val="20"/>
        </w:rPr>
        <w:t>funkci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dobu 10</w:t>
      </w:r>
      <w:r>
        <w:rPr>
          <w:spacing w:val="-2"/>
          <w:sz w:val="20"/>
        </w:rPr>
        <w:t> </w:t>
      </w:r>
      <w:r>
        <w:rPr>
          <w:sz w:val="20"/>
        </w:rPr>
        <w:t>let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3"/>
          <w:sz w:val="20"/>
        </w:rPr>
        <w:t> </w:t>
      </w:r>
      <w:r>
        <w:rPr>
          <w:sz w:val="20"/>
        </w:rPr>
        <w:t>dokončení</w:t>
      </w:r>
      <w:r>
        <w:rPr>
          <w:spacing w:val="-4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projektu, a to i v případě, že dojde ke změně vlastníka akcí dotčených pozemků,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11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vést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účetnictví</w:t>
      </w:r>
      <w:r>
        <w:rPr>
          <w:spacing w:val="40"/>
          <w:sz w:val="20"/>
        </w:rPr>
        <w:t> </w:t>
      </w:r>
      <w:r>
        <w:rPr>
          <w:sz w:val="20"/>
        </w:rPr>
        <w:t>(zákon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563/1991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 účetnictví,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platném</w:t>
      </w:r>
      <w:r>
        <w:rPr>
          <w:spacing w:val="40"/>
          <w:sz w:val="20"/>
        </w:rPr>
        <w:t> </w:t>
      </w:r>
      <w:r>
        <w:rPr>
          <w:sz w:val="20"/>
        </w:rPr>
        <w:t>znění) či</w:t>
      </w:r>
      <w:r>
        <w:rPr>
          <w:spacing w:val="68"/>
          <w:sz w:val="20"/>
        </w:rPr>
        <w:t> </w:t>
      </w:r>
      <w:r>
        <w:rPr>
          <w:sz w:val="20"/>
        </w:rPr>
        <w:t>daňové</w:t>
      </w:r>
      <w:r>
        <w:rPr>
          <w:spacing w:val="68"/>
          <w:sz w:val="20"/>
        </w:rPr>
        <w:t> </w:t>
      </w:r>
      <w:r>
        <w:rPr>
          <w:sz w:val="20"/>
        </w:rPr>
        <w:t>evidenci</w:t>
      </w:r>
      <w:r>
        <w:rPr>
          <w:spacing w:val="68"/>
          <w:sz w:val="20"/>
        </w:rPr>
        <w:t> </w:t>
      </w:r>
      <w:r>
        <w:rPr>
          <w:sz w:val="20"/>
        </w:rPr>
        <w:t>(zákon</w:t>
      </w:r>
      <w:r>
        <w:rPr>
          <w:spacing w:val="68"/>
          <w:sz w:val="20"/>
        </w:rPr>
        <w:t> </w:t>
      </w:r>
      <w:r>
        <w:rPr>
          <w:sz w:val="20"/>
        </w:rPr>
        <w:t>č.</w:t>
      </w:r>
      <w:r>
        <w:rPr>
          <w:spacing w:val="68"/>
          <w:sz w:val="20"/>
        </w:rPr>
        <w:t> </w:t>
      </w:r>
      <w:r>
        <w:rPr>
          <w:sz w:val="20"/>
        </w:rPr>
        <w:t>586/1992</w:t>
      </w:r>
      <w:r>
        <w:rPr>
          <w:spacing w:val="68"/>
          <w:sz w:val="20"/>
        </w:rPr>
        <w:t> </w:t>
      </w:r>
      <w:r>
        <w:rPr>
          <w:sz w:val="20"/>
        </w:rPr>
        <w:t>Sb.,</w:t>
      </w:r>
      <w:r>
        <w:rPr>
          <w:spacing w:val="68"/>
          <w:sz w:val="20"/>
        </w:rPr>
        <w:t> </w:t>
      </w:r>
      <w:r>
        <w:rPr>
          <w:sz w:val="20"/>
        </w:rPr>
        <w:t>o</w:t>
      </w:r>
      <w:r>
        <w:rPr>
          <w:spacing w:val="66"/>
          <w:sz w:val="20"/>
        </w:rPr>
        <w:t> </w:t>
      </w:r>
      <w:r>
        <w:rPr>
          <w:sz w:val="20"/>
        </w:rPr>
        <w:t>daních</w:t>
      </w:r>
      <w:r>
        <w:rPr>
          <w:spacing w:val="68"/>
          <w:sz w:val="20"/>
        </w:rPr>
        <w:t> </w:t>
      </w:r>
      <w:r>
        <w:rPr>
          <w:sz w:val="20"/>
        </w:rPr>
        <w:t>z příjmů,</w:t>
      </w:r>
      <w:r>
        <w:rPr>
          <w:spacing w:val="6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platném</w:t>
      </w:r>
      <w:r>
        <w:rPr>
          <w:spacing w:val="67"/>
          <w:sz w:val="20"/>
        </w:rPr>
        <w:t> </w:t>
      </w:r>
      <w:r>
        <w:rPr>
          <w:sz w:val="20"/>
        </w:rPr>
        <w:t>znění)</w:t>
      </w:r>
      <w:r>
        <w:rPr>
          <w:spacing w:val="69"/>
          <w:sz w:val="20"/>
        </w:rPr>
        <w:t> </w:t>
      </w:r>
      <w:r>
        <w:rPr>
          <w:sz w:val="20"/>
        </w:rPr>
        <w:t>podle</w:t>
      </w:r>
      <w:r>
        <w:rPr>
          <w:spacing w:val="67"/>
          <w:sz w:val="20"/>
        </w:rPr>
        <w:t> </w:t>
      </w:r>
      <w:r>
        <w:rPr>
          <w:sz w:val="20"/>
        </w:rPr>
        <w:t>pokynů v čl. 10 písm. g) 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7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m)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1102" w:val="left" w:leader="none"/>
        </w:tabs>
        <w:spacing w:line="240" w:lineRule="auto" w:before="120" w:after="0"/>
        <w:ind w:left="1101" w:right="117" w:hanging="360"/>
        <w:jc w:val="both"/>
        <w:rPr>
          <w:sz w:val="20"/>
        </w:rPr>
      </w:pPr>
      <w:r>
        <w:rPr>
          <w:sz w:val="20"/>
        </w:rPr>
        <w:t>se zavazuje nejpozději do konce</w:t>
      </w:r>
      <w:r>
        <w:rPr>
          <w:spacing w:val="14"/>
          <w:sz w:val="20"/>
        </w:rPr>
        <w:t> </w:t>
      </w:r>
      <w:r>
        <w:rPr>
          <w:sz w:val="20"/>
        </w:rPr>
        <w:t>08/2024 předložit prostřednictvím AIS SFŽP ČR Fondu podklady</w:t>
      </w:r>
      <w:r>
        <w:rPr>
          <w:spacing w:val="80"/>
          <w:sz w:val="20"/>
        </w:rPr>
        <w:t> </w:t>
      </w:r>
      <w:r>
        <w:rPr>
          <w:sz w:val="20"/>
        </w:rPr>
        <w:t>k Závěrečnému vyhodnocení akce (dále jen „ZVA“) podle čl. 12 písm. d) Výzvy.</w:t>
      </w:r>
    </w:p>
    <w:p>
      <w:pPr>
        <w:pStyle w:val="BodyText"/>
        <w:spacing w:before="119"/>
        <w:ind w:left="809" w:right="109"/>
        <w:jc w:val="both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</w:t>
      </w:r>
      <w:r>
        <w:rPr>
          <w:spacing w:val="-1"/>
        </w:rPr>
        <w:t> </w:t>
      </w:r>
      <w:r>
        <w:rPr/>
        <w:t>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</w:t>
      </w:r>
      <w:r>
        <w:rPr>
          <w:spacing w:val="-3"/>
        </w:rPr>
        <w:t> </w:t>
      </w:r>
      <w:r>
        <w:rPr/>
        <w:t>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4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3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1"/>
          <w:sz w:val="20"/>
        </w:rPr>
        <w:t> </w:t>
      </w:r>
      <w:r>
        <w:rPr>
          <w:sz w:val="20"/>
        </w:rPr>
        <w:t>částku</w:t>
      </w:r>
      <w:r>
        <w:rPr>
          <w:spacing w:val="-10"/>
          <w:sz w:val="20"/>
        </w:rPr>
        <w:t> </w:t>
      </w:r>
      <w:r>
        <w:rPr>
          <w:sz w:val="20"/>
        </w:rPr>
        <w:t>DPH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její</w:t>
      </w:r>
      <w:r>
        <w:rPr>
          <w:spacing w:val="-13"/>
          <w:sz w:val="20"/>
        </w:rPr>
        <w:t> </w:t>
      </w:r>
      <w:r>
        <w:rPr>
          <w:sz w:val="20"/>
        </w:rPr>
        <w:t>část,</w:t>
      </w:r>
      <w:r>
        <w:rPr>
          <w:spacing w:val="-13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existuje</w:t>
      </w:r>
      <w:r>
        <w:rPr>
          <w:spacing w:val="-12"/>
          <w:sz w:val="20"/>
        </w:rPr>
        <w:t> </w:t>
      </w:r>
      <w:r>
        <w:rPr>
          <w:sz w:val="20"/>
        </w:rPr>
        <w:t>zákonný</w:t>
      </w:r>
      <w:r>
        <w:rPr>
          <w:spacing w:val="-11"/>
          <w:sz w:val="20"/>
        </w:rPr>
        <w:t> </w:t>
      </w:r>
      <w:r>
        <w:rPr>
          <w:sz w:val="20"/>
        </w:rPr>
        <w:t>nárok</w:t>
      </w:r>
      <w:r>
        <w:rPr>
          <w:spacing w:val="-13"/>
          <w:sz w:val="20"/>
        </w:rPr>
        <w:t> </w:t>
      </w:r>
      <w:r>
        <w:rPr>
          <w:sz w:val="20"/>
        </w:rPr>
        <w:t>(i</w:t>
      </w:r>
      <w:r>
        <w:rPr>
          <w:spacing w:val="-13"/>
          <w:sz w:val="20"/>
        </w:rPr>
        <w:t> </w:t>
      </w:r>
      <w:r>
        <w:rPr>
          <w:sz w:val="20"/>
        </w:rPr>
        <w:t>zpětně)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její</w:t>
      </w:r>
      <w:r>
        <w:rPr>
          <w:spacing w:val="-13"/>
          <w:sz w:val="20"/>
        </w:rPr>
        <w:t> </w:t>
      </w:r>
      <w:r>
        <w:rPr>
          <w:sz w:val="20"/>
        </w:rPr>
        <w:t>odpočet,</w:t>
      </w:r>
      <w:r>
        <w:rPr>
          <w:spacing w:val="-11"/>
          <w:sz w:val="20"/>
        </w:rPr>
        <w:t> </w:t>
      </w:r>
      <w:r>
        <w:rPr>
          <w:sz w:val="20"/>
        </w:rPr>
        <w:t>tj.</w:t>
      </w:r>
      <w:r>
        <w:rPr>
          <w:spacing w:val="-13"/>
          <w:sz w:val="20"/>
        </w:rPr>
        <w:t> </w:t>
      </w:r>
      <w:r>
        <w:rPr>
          <w:sz w:val="20"/>
        </w:rPr>
        <w:t>bez</w:t>
      </w:r>
      <w:r>
        <w:rPr>
          <w:spacing w:val="-12"/>
          <w:sz w:val="20"/>
        </w:rPr>
        <w:t> </w:t>
      </w:r>
      <w:r>
        <w:rPr>
          <w:sz w:val="20"/>
        </w:rPr>
        <w:t>ohledu na to, zda DPH bude u finančního úřadu uplatněna, příjemce podpory je povinen částku DPH vrátit nejpozději do 30 dnů poté, kdy mu zákonný nárok vznikl,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2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10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4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10"/>
          <w:sz w:val="20"/>
        </w:rPr>
        <w:t> </w:t>
      </w:r>
      <w:r>
        <w:rPr>
          <w:sz w:val="20"/>
        </w:rPr>
        <w:t>dokončení,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takovém</w:t>
      </w:r>
      <w:r>
        <w:rPr>
          <w:spacing w:val="-9"/>
          <w:sz w:val="20"/>
        </w:rPr>
        <w:t> </w:t>
      </w:r>
      <w:r>
        <w:rPr>
          <w:sz w:val="20"/>
        </w:rPr>
        <w:t>rozsahu</w:t>
      </w:r>
      <w:r>
        <w:rPr>
          <w:spacing w:val="-8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8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39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9"/>
          <w:sz w:val="20"/>
        </w:rPr>
        <w:t> </w:t>
      </w:r>
      <w:r>
        <w:rPr>
          <w:sz w:val="20"/>
        </w:rPr>
        <w:t>uplynutím</w:t>
      </w:r>
      <w:r>
        <w:rPr>
          <w:spacing w:val="38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39"/>
          <w:sz w:val="20"/>
        </w:rPr>
        <w:t> </w:t>
      </w:r>
      <w:r>
        <w:rPr>
          <w:sz w:val="20"/>
        </w:rPr>
        <w:t>požádat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39"/>
          <w:sz w:val="20"/>
        </w:rPr>
        <w:t> </w:t>
      </w:r>
      <w:r>
        <w:rPr>
          <w:sz w:val="20"/>
        </w:rPr>
        <w:t>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všech</w:t>
      </w:r>
      <w:r>
        <w:rPr>
          <w:spacing w:val="-6"/>
          <w:sz w:val="20"/>
        </w:rPr>
        <w:t> </w:t>
      </w:r>
      <w:r>
        <w:rPr>
          <w:sz w:val="20"/>
        </w:rPr>
        <w:t>změnách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6"/>
          <w:sz w:val="20"/>
        </w:rPr>
        <w:t> </w:t>
      </w:r>
      <w:r>
        <w:rPr>
          <w:sz w:val="20"/>
        </w:rPr>
        <w:t>okolnostech,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73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08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zakázek,</w:t>
      </w:r>
      <w:r>
        <w:rPr>
          <w:spacing w:val="-5"/>
          <w:sz w:val="20"/>
        </w:rPr>
        <w:t> </w:t>
      </w:r>
      <w:r>
        <w:rPr>
          <w:sz w:val="20"/>
        </w:rPr>
        <w:t>stanovená</w:t>
      </w:r>
      <w:r>
        <w:rPr>
          <w:spacing w:val="-6"/>
          <w:sz w:val="20"/>
        </w:rPr>
        <w:t> </w:t>
      </w:r>
      <w:r>
        <w:rPr>
          <w:sz w:val="20"/>
        </w:rPr>
        <w:t>v 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f)</w:t>
      </w:r>
      <w:r>
        <w:rPr>
          <w:spacing w:val="-6"/>
          <w:sz w:val="20"/>
        </w:rPr>
        <w:t> </w:t>
      </w:r>
      <w:r>
        <w:rPr>
          <w:sz w:val="20"/>
        </w:rPr>
        <w:t>Výzvy,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3414"/>
      </w:pPr>
      <w:r>
        <w:rPr>
          <w:spacing w:val="-5"/>
        </w:rPr>
        <w:t>V.</w:t>
      </w:r>
    </w:p>
    <w:p>
      <w:pPr>
        <w:pStyle w:val="Heading2"/>
        <w:ind w:left="1325" w:right="10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 nebo třetí odrážkou nebo podle článku IV bodu 2 písm. a), c), d) nebo e) bude postiženo odvodem ve výši odpovídající neoprávněně použitým prostředkům.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2"/>
          <w:sz w:val="20"/>
        </w:rPr>
        <w:t> </w:t>
      </w:r>
      <w:r>
        <w:rPr>
          <w:sz w:val="20"/>
        </w:rPr>
        <w:t>porušení povinností uvedených v článku IV bodu 1 písm. a) za první, třetí nebo čtvrtou odrážkou,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toto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40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výši</w:t>
      </w:r>
      <w:r>
        <w:rPr>
          <w:spacing w:val="55"/>
          <w:sz w:val="20"/>
        </w:rPr>
        <w:t> </w:t>
      </w:r>
      <w:r>
        <w:rPr>
          <w:sz w:val="20"/>
        </w:rPr>
        <w:t>100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z poskytnuté</w:t>
      </w:r>
      <w:r>
        <w:rPr>
          <w:spacing w:val="40"/>
          <w:sz w:val="20"/>
        </w:rPr>
        <w:t> </w:t>
      </w:r>
      <w:r>
        <w:rPr>
          <w:sz w:val="20"/>
        </w:rPr>
        <w:t>podpory.</w:t>
      </w:r>
      <w:r>
        <w:rPr>
          <w:spacing w:val="40"/>
          <w:sz w:val="20"/>
        </w:rPr>
        <w:t> </w:t>
      </w:r>
      <w:r>
        <w:rPr>
          <w:sz w:val="20"/>
        </w:rPr>
        <w:t>Dojde-li</w:t>
      </w:r>
      <w:r>
        <w:rPr>
          <w:spacing w:val="80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porušení povinností uvedených v článku IV bodu 1 písm. a) za druhou odrážkou, bude toto porušení postiženo odvodem ve výši 100 % z poskytnuté podpory, byl – li naplněn účel akce podle citovaného ustanovení na méně než 50 % stanovených indikátorů. V případě plnění účelu akce podle v předchozí větě citovaného ustanovení v rozmezí 50 – 89,99 % stanovených indikátorů, bude toto porušení postiženo odvodem z poskytnuté podpory ve výši odpovídající poměru nedosažení indikátorů.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4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4"/>
          <w:sz w:val="20"/>
        </w:rPr>
        <w:t> </w:t>
      </w:r>
      <w:r>
        <w:rPr>
          <w:sz w:val="20"/>
        </w:rPr>
        <w:t>lhůty</w:t>
      </w:r>
      <w:r>
        <w:rPr>
          <w:spacing w:val="-4"/>
          <w:sz w:val="20"/>
        </w:rPr>
        <w:t> </w:t>
      </w:r>
      <w:r>
        <w:rPr>
          <w:sz w:val="20"/>
        </w:rPr>
        <w:t>realizace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a)</w:t>
      </w:r>
      <w:r>
        <w:rPr>
          <w:spacing w:val="-4"/>
          <w:sz w:val="20"/>
        </w:rPr>
        <w:t> </w:t>
      </w:r>
      <w:r>
        <w:rPr>
          <w:sz w:val="20"/>
        </w:rPr>
        <w:t>odrážky</w:t>
      </w:r>
      <w:r>
        <w:rPr>
          <w:spacing w:val="-4"/>
          <w:sz w:val="20"/>
        </w:rPr>
        <w:t> </w:t>
      </w:r>
      <w:r>
        <w:rPr>
          <w:sz w:val="20"/>
        </w:rPr>
        <w:t>druhé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povinností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článku</w:t>
      </w:r>
      <w:r>
        <w:rPr>
          <w:spacing w:val="-4"/>
          <w:sz w:val="20"/>
        </w:rPr>
        <w:t> </w:t>
      </w:r>
      <w:r>
        <w:rPr>
          <w:sz w:val="20"/>
        </w:rPr>
        <w:t>IV bodu 1 písm. c) bude postiženo odvodem ve výši 0,5 % z poskytnuté podpory za každý započatý měsíc prodlení. Porušení těchto povinností nepřesahující lhůtu 30 kalendářních dnů nebude postiženo a nebude tak považováno za porušení podmínek poskytnutí 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09" w:hanging="284"/>
        <w:jc w:val="both"/>
        <w:rPr>
          <w:sz w:val="20"/>
        </w:rPr>
      </w:pPr>
      <w:r>
        <w:rPr>
          <w:sz w:val="20"/>
        </w:rPr>
        <w:t>V případě, že</w:t>
      </w:r>
      <w:r>
        <w:rPr>
          <w:spacing w:val="-1"/>
          <w:sz w:val="20"/>
        </w:rPr>
        <w:t> </w:t>
      </w:r>
      <w:r>
        <w:rPr>
          <w:sz w:val="20"/>
        </w:rPr>
        <w:t>dojde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2 písm. j), bude</w:t>
      </w:r>
      <w:r>
        <w:rPr>
          <w:spacing w:val="-1"/>
          <w:sz w:val="20"/>
        </w:rPr>
        <w:t> </w:t>
      </w:r>
      <w:r>
        <w:rPr>
          <w:sz w:val="20"/>
        </w:rPr>
        <w:t>stanoven odvod podle přílohy č. 1 této 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0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 </w:t>
      </w:r>
      <w:r>
        <w:rPr>
          <w:spacing w:val="-2"/>
          <w:sz w:val="20"/>
        </w:rPr>
        <w:t>podpory.</w:t>
      </w:r>
    </w:p>
    <w:p>
      <w:pPr>
        <w:pStyle w:val="BodyText"/>
        <w:ind w:left="0"/>
        <w:rPr>
          <w:sz w:val="36"/>
        </w:rPr>
      </w:pPr>
    </w:p>
    <w:p>
      <w:pPr>
        <w:pStyle w:val="Heading1"/>
        <w:ind w:left="3417"/>
      </w:pPr>
      <w:r>
        <w:rPr>
          <w:spacing w:val="-5"/>
        </w:rPr>
        <w:t>VI.</w:t>
      </w:r>
    </w:p>
    <w:p>
      <w:pPr>
        <w:pStyle w:val="Heading2"/>
        <w:ind w:left="3414" w:right="3148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11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9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</w:t>
      </w:r>
      <w:r>
        <w:rPr>
          <w:spacing w:val="27"/>
          <w:sz w:val="20"/>
        </w:rPr>
        <w:t> </w:t>
      </w:r>
      <w:r>
        <w:rPr>
          <w:sz w:val="20"/>
        </w:rPr>
        <w:t>Smlouvy</w:t>
      </w:r>
      <w:r>
        <w:rPr>
          <w:spacing w:val="27"/>
          <w:sz w:val="20"/>
        </w:rPr>
        <w:t> </w:t>
      </w:r>
      <w:r>
        <w:rPr>
          <w:sz w:val="20"/>
        </w:rPr>
        <w:t>může</w:t>
      </w:r>
      <w:r>
        <w:rPr>
          <w:spacing w:val="24"/>
          <w:sz w:val="20"/>
        </w:rPr>
        <w:t> </w:t>
      </w:r>
      <w:r>
        <w:rPr>
          <w:sz w:val="20"/>
        </w:rPr>
        <w:t>Fond</w:t>
      </w:r>
      <w:r>
        <w:rPr>
          <w:spacing w:val="25"/>
          <w:sz w:val="20"/>
        </w:rPr>
        <w:t> </w:t>
      </w:r>
      <w:r>
        <w:rPr>
          <w:sz w:val="20"/>
        </w:rPr>
        <w:t>podmínit</w:t>
      </w:r>
      <w:r>
        <w:rPr>
          <w:spacing w:val="24"/>
          <w:sz w:val="20"/>
        </w:rPr>
        <w:t> </w:t>
      </w:r>
      <w:r>
        <w:rPr>
          <w:sz w:val="20"/>
        </w:rPr>
        <w:t>krácením</w:t>
      </w:r>
      <w:r>
        <w:rPr>
          <w:spacing w:val="24"/>
          <w:sz w:val="20"/>
        </w:rPr>
        <w:t> </w:t>
      </w:r>
      <w:r>
        <w:rPr>
          <w:sz w:val="20"/>
        </w:rPr>
        <w:t>nebo</w:t>
      </w:r>
      <w:r>
        <w:rPr>
          <w:spacing w:val="28"/>
          <w:sz w:val="20"/>
        </w:rPr>
        <w:t> </w:t>
      </w:r>
      <w:r>
        <w:rPr>
          <w:sz w:val="20"/>
        </w:rPr>
        <w:t>nepřiznáním</w:t>
      </w:r>
      <w:r>
        <w:rPr>
          <w:spacing w:val="23"/>
          <w:sz w:val="20"/>
        </w:rPr>
        <w:t> </w:t>
      </w:r>
      <w:r>
        <w:rPr>
          <w:sz w:val="20"/>
        </w:rPr>
        <w:t>nároku</w:t>
      </w:r>
      <w:r>
        <w:rPr>
          <w:spacing w:val="25"/>
          <w:sz w:val="20"/>
        </w:rPr>
        <w:t> </w:t>
      </w:r>
      <w:r>
        <w:rPr>
          <w:sz w:val="20"/>
        </w:rPr>
        <w:t>na</w:t>
      </w:r>
      <w:r>
        <w:rPr>
          <w:spacing w:val="24"/>
          <w:sz w:val="20"/>
        </w:rPr>
        <w:t> </w:t>
      </w:r>
      <w:r>
        <w:rPr>
          <w:sz w:val="20"/>
        </w:rPr>
        <w:t>zbývající</w:t>
      </w:r>
      <w:r>
        <w:rPr>
          <w:spacing w:val="25"/>
          <w:sz w:val="20"/>
        </w:rPr>
        <w:t> </w:t>
      </w:r>
      <w:r>
        <w:rPr>
          <w:sz w:val="20"/>
        </w:rPr>
        <w:t>část</w:t>
      </w:r>
      <w:r>
        <w:rPr>
          <w:spacing w:val="24"/>
          <w:sz w:val="20"/>
        </w:rPr>
        <w:t> </w:t>
      </w:r>
      <w:r>
        <w:rPr>
          <w:sz w:val="20"/>
        </w:rPr>
        <w:t>podpory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320" w:right="1020"/>
        </w:sectPr>
      </w:pPr>
    </w:p>
    <w:p>
      <w:pPr>
        <w:pStyle w:val="BodyText"/>
        <w:spacing w:before="73"/>
      </w:pPr>
      <w:r>
        <w:rPr/>
        <w:t>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6" w:hanging="284"/>
        <w:jc w:val="left"/>
        <w:rPr>
          <w:sz w:val="20"/>
        </w:rPr>
      </w:pPr>
      <w:r>
        <w:rPr>
          <w:sz w:val="20"/>
        </w:rPr>
        <w:t>Jednostranně je možno tuto Smlouvu vypovědět pouze za podmínek stanovených zákonem či</w:t>
      </w:r>
      <w:r>
        <w:rPr>
          <w:spacing w:val="25"/>
          <w:sz w:val="20"/>
        </w:rPr>
        <w:t> </w:t>
      </w:r>
      <w:r>
        <w:rPr>
          <w:sz w:val="20"/>
        </w:rPr>
        <w:t>touto</w:t>
      </w:r>
      <w:r>
        <w:rPr>
          <w:spacing w:val="80"/>
          <w:sz w:val="20"/>
        </w:rPr>
        <w:t>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4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4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4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4"/>
          <w:sz w:val="20"/>
        </w:rPr>
        <w:t> </w:t>
      </w:r>
      <w:r>
        <w:rPr>
          <w:sz w:val="20"/>
        </w:rPr>
        <w:t>platného občanského zákoníku, zejména jeho části 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5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9"/>
          <w:sz w:val="20"/>
        </w:rPr>
        <w:t> </w:t>
      </w:r>
      <w:r>
        <w:rPr>
          <w:sz w:val="20"/>
        </w:rPr>
        <w:t>jako</w:t>
      </w:r>
      <w:r>
        <w:rPr>
          <w:spacing w:val="-6"/>
          <w:sz w:val="20"/>
        </w:rPr>
        <w:t> </w:t>
      </w:r>
      <w:r>
        <w:rPr>
          <w:sz w:val="20"/>
        </w:rPr>
        <w:t>závazek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8" w:after="0"/>
        <w:ind w:left="66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6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3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5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BodyText"/>
        <w:tabs>
          <w:tab w:pos="6853" w:val="left" w:leader="none"/>
        </w:tabs>
        <w:spacing w:before="1"/>
        <w:ind w:left="382"/>
      </w:pPr>
      <w:r>
        <w:rPr>
          <w:spacing w:val="-5"/>
        </w:rPr>
        <w:t>V:</w:t>
      </w:r>
      <w:r>
        <w:rPr/>
        <w:tab/>
        <w:t>V</w:t>
      </w:r>
      <w:r>
        <w:rPr>
          <w:spacing w:val="-6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spacing w:before="11"/>
        <w:ind w:left="0"/>
        <w:rPr>
          <w:sz w:val="17"/>
        </w:rPr>
      </w:pPr>
    </w:p>
    <w:p>
      <w:pPr>
        <w:pStyle w:val="BodyText"/>
        <w:ind w:left="38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8"/>
        </w:rPr>
      </w:pPr>
    </w:p>
    <w:p>
      <w:pPr>
        <w:tabs>
          <w:tab w:pos="6862" w:val="left" w:leader="none"/>
        </w:tabs>
        <w:spacing w:before="1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7"/>
        </w:rPr>
      </w:pPr>
    </w:p>
    <w:p>
      <w:pPr>
        <w:pStyle w:val="BodyText"/>
        <w:spacing w:line="264" w:lineRule="auto" w:before="1"/>
        <w:ind w:left="382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79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80"/>
          <w:w w:val="150"/>
        </w:rPr>
        <w:t> </w:t>
      </w:r>
      <w:r>
        <w:rPr/>
        <w:t>v</w:t>
      </w:r>
      <w:r>
        <w:rPr>
          <w:spacing w:val="-1"/>
        </w:rPr>
        <w:t> </w:t>
      </w:r>
      <w:r>
        <w:rPr/>
        <w:t>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sectPr>
          <w:pgSz w:w="12240" w:h="15840"/>
          <w:pgMar w:top="1060" w:bottom="280" w:left="1320" w:right="1020"/>
        </w:sectPr>
      </w:pPr>
    </w:p>
    <w:p>
      <w:pPr>
        <w:pStyle w:val="BodyText"/>
        <w:spacing w:before="86"/>
        <w:ind w:left="382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32"/>
        </w:rPr>
      </w:pPr>
    </w:p>
    <w:p>
      <w:pPr>
        <w:pStyle w:val="Heading2"/>
        <w:spacing w:line="264" w:lineRule="auto" w:before="1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j)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4" w:lineRule="auto" w:before="0" w:after="0"/>
        <w:ind w:left="665" w:right="118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3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78" w:after="0"/>
        <w:ind w:left="665" w:right="111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0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3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1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14"/>
          <w:sz w:val="20"/>
        </w:rPr>
        <w:t> </w:t>
      </w:r>
      <w:r>
        <w:rPr>
          <w:sz w:val="20"/>
        </w:rPr>
        <w:t>kapitole</w:t>
      </w:r>
      <w:r>
        <w:rPr>
          <w:spacing w:val="-14"/>
          <w:sz w:val="20"/>
        </w:rPr>
        <w:t> </w:t>
      </w:r>
      <w:r>
        <w:rPr>
          <w:sz w:val="20"/>
        </w:rPr>
        <w:t>B.</w:t>
      </w:r>
      <w:r>
        <w:rPr>
          <w:spacing w:val="-14"/>
          <w:sz w:val="20"/>
        </w:rPr>
        <w:t> </w:t>
      </w:r>
      <w:r>
        <w:rPr>
          <w:sz w:val="20"/>
        </w:rPr>
        <w:t>–</w:t>
      </w:r>
      <w:r>
        <w:rPr>
          <w:spacing w:val="-13"/>
          <w:sz w:val="20"/>
        </w:rPr>
        <w:t> </w:t>
      </w:r>
      <w:r>
        <w:rPr>
          <w:sz w:val="20"/>
        </w:rPr>
        <w:t>Typy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sazby</w:t>
      </w:r>
      <w:r>
        <w:rPr>
          <w:spacing w:val="-14"/>
          <w:sz w:val="20"/>
        </w:rPr>
        <w:t> </w:t>
      </w:r>
      <w:r>
        <w:rPr>
          <w:sz w:val="20"/>
        </w:rPr>
        <w:t>odvodů,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stanoven</w:t>
      </w:r>
      <w:r>
        <w:rPr>
          <w:spacing w:val="-14"/>
          <w:sz w:val="20"/>
        </w:rPr>
        <w:t> </w:t>
      </w:r>
      <w:r>
        <w:rPr>
          <w:sz w:val="20"/>
        </w:rPr>
        <w:t>odvod</w:t>
      </w:r>
      <w:r>
        <w:rPr>
          <w:spacing w:val="-14"/>
          <w:sz w:val="20"/>
        </w:rPr>
        <w:t> </w:t>
      </w:r>
      <w:r>
        <w:rPr>
          <w:sz w:val="20"/>
        </w:rPr>
        <w:t>analogicky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zásady</w:t>
      </w:r>
      <w:r>
        <w:rPr>
          <w:spacing w:val="-14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footerReference w:type="default" r:id="rId5"/>
          <w:pgSz w:w="12240" w:h="15840"/>
          <w:pgMar w:footer="1436" w:header="0" w:top="1580" w:bottom="1620" w:left="1320" w:right="1020"/>
          <w:pgNumType w:start="1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jeho </w:t>
            </w: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ind w:right="9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z w:val="20"/>
              </w:rPr>
              <w:t> SFŽP ČR, čímž 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36" w:top="1060" w:bottom="321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91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ind w:right="373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 Pokynech SFŽP ČR,</w:t>
            </w:r>
          </w:p>
          <w:p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87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nedošlo</w:t>
            </w:r>
            <w:r>
              <w:rPr>
                <w:sz w:val="20"/>
              </w:rPr>
              <w:t> k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03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postup, nebo v průběhu jednacího</w:t>
            </w:r>
          </w:p>
          <w:p>
            <w:pPr>
              <w:pStyle w:val="TableParagraph"/>
              <w:spacing w:line="237" w:lineRule="auto" w:before="3"/>
              <w:ind w:right="480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 soutěžním dialogu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 dokumentaci, nebyl omezen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ind w:left="0"/>
        <w:rPr>
          <w:b/>
        </w:rPr>
      </w:pPr>
    </w:p>
    <w:p>
      <w:pPr>
        <w:pStyle w:val="BodyText"/>
        <w:spacing w:before="8"/>
        <w:ind w:left="0"/>
        <w:rPr>
          <w:b/>
          <w:sz w:val="19"/>
        </w:rPr>
      </w:pPr>
      <w:r>
        <w:rPr/>
        <w:pict>
          <v:rect style="position:absolute;margin-left:85.103996pt;margin-top:14.25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3"/>
        <w:ind w:left="0"/>
        <w:rPr>
          <w:b/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3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37" w:lineRule="auto" w:before="4"/>
              <w:ind w:left="103" w:right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pochybení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ind w:right="125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ve vztahu k místu realizace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3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užitné hodnoty a 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53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prostřednictvím</w:t>
            </w:r>
            <w:r>
              <w:rPr>
                <w:spacing w:val="53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zakázky a potenciální dopad 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z w:val="20"/>
              </w:rPr>
              <w:t> zajištěna minimální 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klíčové části veřejné 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64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26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rozporu se zadávacími podmínkami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before="1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1025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5"/>
                <w:sz w:val="20"/>
              </w:rPr>
              <w:t>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62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85"/>
              <w:rPr>
                <w:sz w:val="20"/>
              </w:rPr>
            </w:pPr>
            <w:r>
              <w:rPr>
                <w:sz w:val="20"/>
              </w:rPr>
              <w:t>byla vybrána nejvýhodnější 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2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vedlo k podstatné změně</w:t>
            </w:r>
          </w:p>
          <w:p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2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8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došlo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94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</w:t>
            </w: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49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</w:tc>
      </w:tr>
    </w:tbl>
    <w:p>
      <w:pPr>
        <w:pStyle w:val="BodyText"/>
        <w:ind w:left="0"/>
        <w:rPr>
          <w:sz w:val="14"/>
        </w:rPr>
      </w:pPr>
      <w:r>
        <w:rPr/>
        <w:pict>
          <v:rect style="position:absolute;margin-left:85.103996pt;margin-top:10.56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3"/>
        <w:ind w:left="0"/>
        <w:rPr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3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 hodnoty původní veřejné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j),</w:t>
            </w:r>
          </w:p>
          <w:p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základních 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5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z w:val="20"/>
              </w:rPr>
              <w:t> závažnosti porušení</w:t>
            </w:r>
          </w:p>
        </w:tc>
      </w:tr>
    </w:tbl>
    <w:sectPr>
      <w:pgSz w:w="12240" w:h="15840"/>
      <w:pgMar w:header="0" w:footer="1436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2323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060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04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024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06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88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71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53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35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3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3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2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1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1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08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41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325" w:right="106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right="111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2024-07-08T04:55:33Z</dcterms:created>
  <dcterms:modified xsi:type="dcterms:W3CDTF">2024-07-08T04:55:33Z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2024-07-08T00:00:00Z</vt:filetime>
  </property>
</Properties>
</file>