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EAE6" w14:textId="77777777" w:rsidR="00676EF5" w:rsidRDefault="00420C49">
      <w:pPr>
        <w:ind w:right="6"/>
        <w:jc w:val="center"/>
        <w:rPr>
          <w:b/>
          <w:bCs/>
          <w:color w:val="980098"/>
          <w:sz w:val="28"/>
          <w:szCs w:val="28"/>
          <w:u w:color="980098"/>
        </w:rPr>
      </w:pPr>
      <w:r>
        <w:rPr>
          <w:b/>
          <w:bCs/>
          <w:color w:val="980098"/>
          <w:sz w:val="28"/>
          <w:szCs w:val="28"/>
          <w:u w:color="980098"/>
          <w:lang w:val="pt-PT"/>
        </w:rPr>
        <w:t>SMLOUVA O D</w:t>
      </w:r>
      <w:r>
        <w:rPr>
          <w:b/>
          <w:bCs/>
          <w:color w:val="980098"/>
          <w:sz w:val="28"/>
          <w:szCs w:val="28"/>
          <w:u w:color="980098"/>
        </w:rPr>
        <w:t>ÍLO</w:t>
      </w:r>
    </w:p>
    <w:p w14:paraId="07AA54D2" w14:textId="77777777" w:rsidR="00676EF5" w:rsidRDefault="00676EF5">
      <w:pPr>
        <w:ind w:right="6"/>
        <w:jc w:val="center"/>
        <w:rPr>
          <w:b/>
          <w:bCs/>
        </w:rPr>
      </w:pPr>
    </w:p>
    <w:p w14:paraId="2C84B8E8" w14:textId="77777777" w:rsidR="00676EF5" w:rsidRDefault="00420C49">
      <w:pPr>
        <w:ind w:right="6"/>
        <w:jc w:val="center"/>
        <w:rPr>
          <w:b/>
          <w:bCs/>
        </w:rPr>
      </w:pPr>
      <w:r>
        <w:rPr>
          <w:b/>
          <w:bCs/>
        </w:rPr>
        <w:t>Rekonstrukce Badatelny FSE - 2024/0047</w:t>
      </w:r>
    </w:p>
    <w:p w14:paraId="7AB67418" w14:textId="77777777" w:rsidR="00676EF5" w:rsidRDefault="00676EF5">
      <w:pPr>
        <w:ind w:right="6"/>
        <w:jc w:val="center"/>
        <w:rPr>
          <w:b/>
          <w:bCs/>
        </w:rPr>
      </w:pPr>
    </w:p>
    <w:p w14:paraId="4490B86D" w14:textId="77777777" w:rsidR="00676EF5" w:rsidRDefault="00420C49">
      <w:pPr>
        <w:ind w:right="6"/>
        <w:jc w:val="center"/>
      </w:pPr>
      <w:r>
        <w:t>Uzavřená dle § 2586 a násl. zákona č. 89/2012 Sb., obč</w:t>
      </w:r>
      <w:r>
        <w:rPr>
          <w:lang w:val="da-DK"/>
        </w:rPr>
        <w:t>ansk</w:t>
      </w:r>
      <w:r>
        <w:t>ý zákoník,</w:t>
      </w:r>
    </w:p>
    <w:p w14:paraId="7F00033D" w14:textId="77777777" w:rsidR="00676EF5" w:rsidRDefault="00420C49">
      <w:pPr>
        <w:ind w:right="6"/>
        <w:jc w:val="center"/>
      </w:pPr>
      <w:r>
        <w:t>ve znění pozdějších předpisů</w:t>
      </w:r>
    </w:p>
    <w:p w14:paraId="3E892C9A" w14:textId="77777777" w:rsidR="00676EF5" w:rsidRDefault="00420C49">
      <w:pPr>
        <w:tabs>
          <w:tab w:val="center" w:pos="4500"/>
        </w:tabs>
        <w:spacing w:after="120"/>
        <w:jc w:val="center"/>
      </w:pPr>
      <w:r>
        <w:t>(dále jen obč</w:t>
      </w:r>
      <w:r>
        <w:rPr>
          <w:lang w:val="da-DK"/>
        </w:rPr>
        <w:t>ansk</w:t>
      </w:r>
      <w:r>
        <w:t>ý zákoník)</w:t>
      </w:r>
    </w:p>
    <w:p w14:paraId="2F80EA16" w14:textId="77777777" w:rsidR="00676EF5" w:rsidRDefault="00676EF5">
      <w:pPr>
        <w:tabs>
          <w:tab w:val="center" w:pos="4500"/>
        </w:tabs>
        <w:spacing w:after="120"/>
      </w:pPr>
    </w:p>
    <w:p w14:paraId="7FA1152C" w14:textId="77777777" w:rsidR="00676EF5" w:rsidRDefault="00420C49">
      <w:pPr>
        <w:tabs>
          <w:tab w:val="center" w:pos="4500"/>
        </w:tabs>
        <w:spacing w:after="120"/>
      </w:pPr>
      <w:r>
        <w:t>níže uveden</w:t>
      </w:r>
      <w:r>
        <w:rPr>
          <w:lang w:val="fr-FR"/>
        </w:rPr>
        <w:t>é</w:t>
      </w:r>
      <w:r>
        <w:t>ho dne, měsíce a roku uzavřely</w:t>
      </w:r>
    </w:p>
    <w:p w14:paraId="61B62840" w14:textId="77777777" w:rsidR="00676EF5" w:rsidRDefault="00420C49">
      <w:pPr>
        <w:spacing w:after="120"/>
        <w:rPr>
          <w:b/>
          <w:bCs/>
        </w:rPr>
      </w:pPr>
      <w:r>
        <w:rPr>
          <w:b/>
          <w:bCs/>
        </w:rPr>
        <w:t>Smluvní strany</w:t>
      </w:r>
    </w:p>
    <w:p w14:paraId="2433156A" w14:textId="77777777" w:rsidR="00676EF5" w:rsidRDefault="00420C49">
      <w:r>
        <w:rPr>
          <w:u w:val="single"/>
        </w:rPr>
        <w:t xml:space="preserve">Objednatel </w:t>
      </w:r>
      <w:r>
        <w:tab/>
      </w:r>
      <w:r>
        <w:tab/>
      </w:r>
    </w:p>
    <w:p w14:paraId="56C94824" w14:textId="77777777" w:rsidR="00676EF5" w:rsidRDefault="00420C49">
      <w:pPr>
        <w:rPr>
          <w:b/>
          <w:bCs/>
        </w:rPr>
      </w:pPr>
      <w:r>
        <w:rPr>
          <w:b/>
          <w:bCs/>
        </w:rPr>
        <w:t>Univerzita Jana Evangelisty Purkyně v Ústí nad Labem</w:t>
      </w:r>
    </w:p>
    <w:p w14:paraId="02E1759B" w14:textId="77777777" w:rsidR="00676EF5" w:rsidRDefault="00420C49">
      <w:r>
        <w:t>Pasteurova 3544/1, 400 96 Ústí nad Labem</w:t>
      </w:r>
    </w:p>
    <w:p w14:paraId="1E697DB3" w14:textId="77777777" w:rsidR="00676EF5" w:rsidRDefault="00420C49">
      <w:r>
        <w:t>IČ: 44555601</w:t>
      </w:r>
    </w:p>
    <w:p w14:paraId="5007ECF5" w14:textId="77777777" w:rsidR="00676EF5" w:rsidRDefault="00420C49">
      <w:r>
        <w:t>DIČ: CZ44555601</w:t>
      </w:r>
    </w:p>
    <w:p w14:paraId="5B1A54EF" w14:textId="77777777" w:rsidR="00676EF5" w:rsidRDefault="00420C49">
      <w:r>
        <w:t>Bankovní spojení: Č</w:t>
      </w:r>
      <w:r>
        <w:rPr>
          <w:lang w:val="pt-PT"/>
        </w:rPr>
        <w:t xml:space="preserve">SOB, a.s., </w:t>
      </w:r>
      <w:r>
        <w:t xml:space="preserve">Ústí nad Labem, č. účtu: 260112295/0300 </w:t>
      </w:r>
    </w:p>
    <w:p w14:paraId="1C393E2D" w14:textId="6E8E0D1B" w:rsidR="00676EF5" w:rsidRDefault="00420C49">
      <w:r>
        <w:t>Zastoupená: xxx</w:t>
      </w:r>
      <w:r>
        <w:tab/>
      </w:r>
    </w:p>
    <w:p w14:paraId="5B1306A8" w14:textId="77777777" w:rsidR="00676EF5" w:rsidRDefault="00676EF5"/>
    <w:p w14:paraId="03F351B9" w14:textId="77777777" w:rsidR="00676EF5" w:rsidRDefault="00420C49">
      <w:r>
        <w:t>Zástupce ve věcech technických</w:t>
      </w:r>
      <w:r>
        <w:tab/>
      </w:r>
    </w:p>
    <w:p w14:paraId="2892CEE5" w14:textId="0AAB51E1" w:rsidR="00676EF5" w:rsidRDefault="00420C49">
      <w:r>
        <w:rPr>
          <w:lang w:val="de-DE"/>
        </w:rPr>
        <w:t>kontakt:</w:t>
      </w:r>
      <w:r>
        <w:rPr>
          <w:lang w:val="de-DE"/>
        </w:rPr>
        <w:tab/>
        <w:t xml:space="preserve"> xxx</w:t>
      </w:r>
      <w:r>
        <w:tab/>
      </w:r>
    </w:p>
    <w:p w14:paraId="2317F2DF" w14:textId="5AEDBCE0" w:rsidR="00676EF5" w:rsidRDefault="00420C49">
      <w:r>
        <w:t xml:space="preserve">e-mail: </w:t>
      </w:r>
      <w:hyperlink r:id="rId7" w:history="1">
        <w:r>
          <w:rPr>
            <w:rStyle w:val="Hyperlink0"/>
          </w:rPr>
          <w:t>xxx</w:t>
        </w:r>
      </w:hyperlink>
      <w:r>
        <w:t xml:space="preserve"> </w:t>
      </w:r>
    </w:p>
    <w:p w14:paraId="68CD1A05" w14:textId="087D6FB7" w:rsidR="00676EF5" w:rsidRDefault="00420C49">
      <w:r>
        <w:rPr>
          <w:lang w:val="pt-PT"/>
        </w:rPr>
        <w:t>tel.: xxx</w:t>
      </w:r>
    </w:p>
    <w:p w14:paraId="1F6C16D2" w14:textId="74D48C85" w:rsidR="00676EF5" w:rsidRDefault="00420C49">
      <w:r>
        <w:t>Mob.: xxx</w:t>
      </w:r>
    </w:p>
    <w:p w14:paraId="10B44A70" w14:textId="77777777" w:rsidR="00676EF5" w:rsidRDefault="00676EF5"/>
    <w:p w14:paraId="6F985D7C" w14:textId="77777777" w:rsidR="00676EF5" w:rsidRDefault="00676EF5"/>
    <w:p w14:paraId="43476418" w14:textId="77777777" w:rsidR="00676EF5" w:rsidRDefault="00420C49">
      <w:r>
        <w:t>(dále jen „</w:t>
      </w:r>
      <w:r>
        <w:rPr>
          <w:b/>
          <w:bCs/>
        </w:rPr>
        <w:t>objednatel</w:t>
      </w:r>
      <w:r>
        <w:rPr>
          <w:rtl/>
          <w:lang w:val="ar-SA"/>
        </w:rPr>
        <w:t>“</w:t>
      </w:r>
      <w:r>
        <w:t>)</w:t>
      </w:r>
    </w:p>
    <w:p w14:paraId="24D7C4E9" w14:textId="77777777" w:rsidR="00676EF5" w:rsidRDefault="00676EF5"/>
    <w:p w14:paraId="04A9F078" w14:textId="77777777" w:rsidR="00676EF5" w:rsidRDefault="00420C49">
      <w:r>
        <w:t>a</w:t>
      </w:r>
    </w:p>
    <w:p w14:paraId="067AEC8F" w14:textId="77777777" w:rsidR="00676EF5" w:rsidRDefault="00676EF5"/>
    <w:p w14:paraId="34D1EFEF" w14:textId="77777777" w:rsidR="00676EF5" w:rsidRDefault="00420C49">
      <w:pPr>
        <w:rPr>
          <w:u w:val="single"/>
        </w:rPr>
      </w:pPr>
      <w:bookmarkStart w:id="0" w:name="id.173fec35c5e6"/>
      <w:bookmarkEnd w:id="0"/>
      <w:r>
        <w:rPr>
          <w:u w:val="single"/>
        </w:rPr>
        <w:t>Zhotovitel</w:t>
      </w:r>
    </w:p>
    <w:p w14:paraId="74EE7053" w14:textId="77777777" w:rsidR="00676EF5" w:rsidRDefault="00420C49">
      <w:pPr>
        <w:rPr>
          <w:b/>
          <w:bCs/>
        </w:rPr>
      </w:pPr>
      <w:r>
        <w:rPr>
          <w:b/>
          <w:bCs/>
        </w:rPr>
        <w:t>VITELLO s.r.o.</w:t>
      </w:r>
    </w:p>
    <w:p w14:paraId="7A580B72" w14:textId="77777777" w:rsidR="00676EF5" w:rsidRDefault="00420C49">
      <w:r>
        <w:t>Zapsaný v OR: vedená u Krajsk</w:t>
      </w:r>
      <w:r>
        <w:rPr>
          <w:lang w:val="fr-FR"/>
        </w:rPr>
        <w:t>é</w:t>
      </w:r>
      <w:r>
        <w:t xml:space="preserve">ho soudu v Ústí nad Labem, sp. Zn. C 21152 </w:t>
      </w:r>
    </w:p>
    <w:p w14:paraId="1EBC18D1" w14:textId="77777777" w:rsidR="00676EF5" w:rsidRDefault="00420C49">
      <w:r>
        <w:t>Sí</w:t>
      </w:r>
      <w:r>
        <w:rPr>
          <w:lang w:val="it-IT"/>
        </w:rPr>
        <w:t>dlo: V</w:t>
      </w:r>
      <w:r>
        <w:t>ítězství 96, Děčín XXXI-Křeš</w:t>
      </w:r>
      <w:r>
        <w:rPr>
          <w:lang w:val="pt-PT"/>
        </w:rPr>
        <w:t>ice, 405 02 D</w:t>
      </w:r>
      <w:r>
        <w:t>ěčín</w:t>
      </w:r>
    </w:p>
    <w:p w14:paraId="3110BBE7" w14:textId="77777777" w:rsidR="00676EF5" w:rsidRDefault="00420C49">
      <w:r>
        <w:t>Bankovní spojení: 0300</w:t>
      </w:r>
    </w:p>
    <w:p w14:paraId="6A056CAD" w14:textId="77777777" w:rsidR="00676EF5" w:rsidRDefault="00420C49">
      <w:r>
        <w:t>Číslo účtu: 299910374</w:t>
      </w:r>
    </w:p>
    <w:p w14:paraId="6D2707EE" w14:textId="77777777" w:rsidR="00676EF5" w:rsidRDefault="00420C49">
      <w:r>
        <w:t>IČ: 254 98 550</w:t>
      </w:r>
    </w:p>
    <w:p w14:paraId="0D68228F" w14:textId="77777777" w:rsidR="00676EF5" w:rsidRDefault="00420C49">
      <w:r>
        <w:t>DIČ: CZ25498550</w:t>
      </w:r>
    </w:p>
    <w:p w14:paraId="6F028D68" w14:textId="2C270D13" w:rsidR="00676EF5" w:rsidRDefault="00420C49">
      <w:r>
        <w:t>Zastoupený:xxx</w:t>
      </w:r>
    </w:p>
    <w:p w14:paraId="4FF7B73B" w14:textId="0878668E" w:rsidR="00676EF5" w:rsidRDefault="00420C49">
      <w:r>
        <w:t>v technický</w:t>
      </w:r>
      <w:r>
        <w:rPr>
          <w:lang w:val="de-DE"/>
        </w:rPr>
        <w:t>ch z</w:t>
      </w:r>
      <w:r>
        <w:t>áležitostech oprávněn jed</w:t>
      </w:r>
      <w:r>
        <w:t>nat: xxx</w:t>
      </w:r>
    </w:p>
    <w:p w14:paraId="6D3D345D" w14:textId="36F871C8" w:rsidR="00676EF5" w:rsidRDefault="00420C49">
      <w:r>
        <w:t>Tel./fax/e-mail: xxx</w:t>
      </w:r>
    </w:p>
    <w:p w14:paraId="600EBD22" w14:textId="77777777" w:rsidR="00676EF5" w:rsidRDefault="00420C49">
      <w:bookmarkStart w:id="1" w:name="id.0debc5e32e92"/>
      <w:bookmarkEnd w:id="1"/>
      <w:r>
        <w:t>(dále jen „zhotovitel</w:t>
      </w:r>
      <w:r>
        <w:rPr>
          <w:lang w:val="de-DE"/>
        </w:rPr>
        <w:t xml:space="preserve">“ </w:t>
      </w:r>
      <w:r>
        <w:t>přičemž objednatel a zhotovitel dále společně jako „smluvní strany</w:t>
      </w:r>
      <w:r>
        <w:rPr>
          <w:lang w:val="de-DE"/>
        </w:rPr>
        <w:t xml:space="preserve">“ </w:t>
      </w:r>
      <w:r>
        <w:t>nebo jednotlivě jako „smluvní strana</w:t>
      </w:r>
      <w:r>
        <w:rPr>
          <w:rtl/>
          <w:lang w:val="ar-SA"/>
        </w:rPr>
        <w:t>“</w:t>
      </w:r>
      <w:r>
        <w:t>)</w:t>
      </w:r>
    </w:p>
    <w:p w14:paraId="307AAA2D" w14:textId="77777777" w:rsidR="00676EF5" w:rsidRDefault="00676EF5">
      <w:pPr>
        <w:spacing w:before="240" w:after="60"/>
        <w:jc w:val="center"/>
        <w:rPr>
          <w:kern w:val="28"/>
        </w:rPr>
      </w:pPr>
    </w:p>
    <w:p w14:paraId="6CDF5E9B" w14:textId="77777777" w:rsidR="00676EF5" w:rsidRDefault="00420C49">
      <w:pPr>
        <w:spacing w:before="240" w:after="60"/>
        <w:jc w:val="center"/>
        <w:rPr>
          <w:kern w:val="28"/>
        </w:rPr>
      </w:pPr>
      <w:r>
        <w:rPr>
          <w:kern w:val="28"/>
          <w:lang w:val="it-IT"/>
        </w:rPr>
        <w:t>tuto:</w:t>
      </w:r>
    </w:p>
    <w:p w14:paraId="503D4D7A" w14:textId="77777777" w:rsidR="00676EF5" w:rsidRDefault="00420C49">
      <w:pPr>
        <w:jc w:val="center"/>
        <w:rPr>
          <w:b/>
          <w:bCs/>
          <w:kern w:val="28"/>
        </w:rPr>
      </w:pPr>
      <w:r>
        <w:rPr>
          <w:kern w:val="28"/>
        </w:rPr>
        <w:t xml:space="preserve"> smlouvu o dí</w:t>
      </w:r>
      <w:r>
        <w:rPr>
          <w:kern w:val="28"/>
          <w:lang w:val="it-IT"/>
        </w:rPr>
        <w:t xml:space="preserve">lo </w:t>
      </w:r>
    </w:p>
    <w:p w14:paraId="5AD2342F" w14:textId="77777777" w:rsidR="00676EF5" w:rsidRDefault="00420C49">
      <w:pPr>
        <w:jc w:val="center"/>
        <w:rPr>
          <w:kern w:val="28"/>
        </w:rPr>
      </w:pPr>
      <w:r>
        <w:rPr>
          <w:kern w:val="28"/>
        </w:rPr>
        <w:t>(dále jen „</w:t>
      </w:r>
      <w:r>
        <w:rPr>
          <w:b/>
          <w:bCs/>
          <w:kern w:val="28"/>
        </w:rPr>
        <w:t>smlouva</w:t>
      </w:r>
      <w:r>
        <w:rPr>
          <w:kern w:val="28"/>
          <w:rtl/>
          <w:lang w:val="ar-SA"/>
        </w:rPr>
        <w:t>“</w:t>
      </w:r>
      <w:r>
        <w:rPr>
          <w:kern w:val="28"/>
        </w:rPr>
        <w:t>)</w:t>
      </w:r>
    </w:p>
    <w:p w14:paraId="4D28DA5F" w14:textId="77777777" w:rsidR="00676EF5" w:rsidRDefault="00676EF5">
      <w:pPr>
        <w:jc w:val="center"/>
        <w:rPr>
          <w:kern w:val="28"/>
        </w:rPr>
      </w:pPr>
    </w:p>
    <w:p w14:paraId="334E4C8C" w14:textId="77777777" w:rsidR="00676EF5" w:rsidRDefault="00420C49">
      <w:pPr>
        <w:jc w:val="center"/>
        <w:rPr>
          <w:b/>
          <w:bCs/>
          <w:kern w:val="28"/>
        </w:rPr>
      </w:pPr>
      <w:r>
        <w:rPr>
          <w:b/>
          <w:bCs/>
          <w:kern w:val="28"/>
        </w:rPr>
        <w:t>Vymezení pojmů</w:t>
      </w:r>
    </w:p>
    <w:p w14:paraId="5DDB6F20" w14:textId="77777777" w:rsidR="00676EF5" w:rsidRDefault="00420C49">
      <w:pPr>
        <w:spacing w:before="120" w:line="240" w:lineRule="atLeast"/>
      </w:pPr>
      <w:r>
        <w:rPr>
          <w:lang w:val="it-IT"/>
        </w:rPr>
        <w:t xml:space="preserve">Pro </w:t>
      </w:r>
      <w:r>
        <w:t>úč</w:t>
      </w:r>
      <w:r>
        <w:rPr>
          <w:lang w:val="es-ES_tradnl"/>
        </w:rPr>
        <w:t>el t</w:t>
      </w:r>
      <w:r>
        <w:rPr>
          <w:lang w:val="fr-FR"/>
        </w:rPr>
        <w:t>é</w:t>
      </w:r>
      <w:r>
        <w:t>to smlouvy jsou dále uveden</w:t>
      </w:r>
      <w:r>
        <w:rPr>
          <w:lang w:val="fr-FR"/>
        </w:rPr>
        <w:t xml:space="preserve">é </w:t>
      </w:r>
      <w:r>
        <w:t>pojmy definovány takto:</w:t>
      </w:r>
    </w:p>
    <w:p w14:paraId="4642F76A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den</w:t>
      </w:r>
      <w:r>
        <w:rPr>
          <w:lang w:val="de-DE"/>
        </w:rPr>
        <w:t xml:space="preserve">“ </w:t>
      </w:r>
      <w:r>
        <w:t>znamená kalendářní den, není-li uvedeno jinak</w:t>
      </w:r>
    </w:p>
    <w:p w14:paraId="121A80B7" w14:textId="77777777" w:rsidR="00676EF5" w:rsidRDefault="00420C49">
      <w:pPr>
        <w:ind w:left="482"/>
      </w:pPr>
      <w:r>
        <w:t>Lhů</w:t>
      </w:r>
      <w:r>
        <w:rPr>
          <w:lang w:val="it-IT"/>
        </w:rPr>
        <w:t>ta ur</w:t>
      </w:r>
      <w:r>
        <w:t>čená dny počíná dnem, který následuje po události, jež je rozhodující pro její počátek.</w:t>
      </w:r>
    </w:p>
    <w:p w14:paraId="1DC8B2D7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dílo</w:t>
      </w:r>
      <w:r>
        <w:rPr>
          <w:lang w:val="de-DE"/>
        </w:rPr>
        <w:t xml:space="preserve">“ </w:t>
      </w:r>
      <w:r>
        <w:t>znamená souhrn vš</w:t>
      </w:r>
      <w:r>
        <w:t>ech závazků vyplývajících pro zhotovitele z t</w:t>
      </w:r>
      <w:r>
        <w:rPr>
          <w:lang w:val="fr-FR"/>
        </w:rPr>
        <w:t>é</w:t>
      </w:r>
      <w:r>
        <w:t>to smlouvy</w:t>
      </w:r>
    </w:p>
    <w:p w14:paraId="3781AB16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lastRenderedPageBreak/>
        <w:t>„</w:t>
      </w:r>
      <w:r>
        <w:rPr>
          <w:b/>
          <w:bCs/>
          <w:lang w:val="en-US"/>
        </w:rPr>
        <w:t>materi</w:t>
      </w:r>
      <w:r>
        <w:rPr>
          <w:b/>
          <w:bCs/>
        </w:rPr>
        <w:t>ál</w:t>
      </w:r>
      <w:r>
        <w:rPr>
          <w:lang w:val="de-DE"/>
        </w:rPr>
        <w:t xml:space="preserve">“ </w:t>
      </w:r>
      <w:r>
        <w:t xml:space="preserve">znamená veškerý </w:t>
      </w:r>
      <w:r>
        <w:rPr>
          <w:lang w:val="en-US"/>
        </w:rPr>
        <w:t>materi</w:t>
      </w:r>
      <w:r>
        <w:t>ál pro řádn</w:t>
      </w:r>
      <w:r>
        <w:rPr>
          <w:lang w:val="fr-FR"/>
        </w:rPr>
        <w:t xml:space="preserve">é </w:t>
      </w:r>
      <w:r>
        <w:t>provedení díla, který zhotovitel dodá objednateli podle t</w:t>
      </w:r>
      <w:r>
        <w:rPr>
          <w:lang w:val="fr-FR"/>
        </w:rPr>
        <w:t>é</w:t>
      </w:r>
      <w:r>
        <w:t>to smlouvy</w:t>
      </w:r>
    </w:p>
    <w:p w14:paraId="048D41B0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měsíc</w:t>
      </w:r>
      <w:r>
        <w:rPr>
          <w:lang w:val="de-DE"/>
        </w:rPr>
        <w:t xml:space="preserve">“ </w:t>
      </w:r>
      <w:r>
        <w:t>znamená kalendářní měsíc. Konec lhů</w:t>
      </w:r>
      <w:r>
        <w:rPr>
          <w:lang w:val="en-US"/>
        </w:rPr>
        <w:t>ty ur</w:t>
      </w:r>
      <w:r>
        <w:t>čen</w:t>
      </w:r>
      <w:r>
        <w:rPr>
          <w:lang w:val="fr-FR"/>
        </w:rPr>
        <w:t xml:space="preserve">é </w:t>
      </w:r>
      <w:r>
        <w:t>měsí</w:t>
      </w:r>
      <w:r>
        <w:rPr>
          <w:lang w:val="it-IT"/>
        </w:rPr>
        <w:t>ci p</w:t>
      </w:r>
      <w:r>
        <w:t>řipadá na den, který se</w:t>
      </w:r>
      <w:r>
        <w:t xml:space="preserve"> číslem shoduje se dnem, na který připadá událost, od níž </w:t>
      </w:r>
      <w:r>
        <w:rPr>
          <w:lang w:val="pt-PT"/>
        </w:rPr>
        <w:t>se lh</w:t>
      </w:r>
      <w:r>
        <w:t>ů</w:t>
      </w:r>
      <w:r>
        <w:rPr>
          <w:lang w:val="it-IT"/>
        </w:rPr>
        <w:t>ta po</w:t>
      </w:r>
      <w:r>
        <w:t xml:space="preserve">čítá. Není-li takový </w:t>
      </w:r>
      <w:r>
        <w:rPr>
          <w:lang w:val="nl-NL"/>
        </w:rPr>
        <w:t>den v</w:t>
      </w:r>
      <w:r>
        <w:t> měsíci, ve kter</w:t>
      </w:r>
      <w:r>
        <w:rPr>
          <w:lang w:val="fr-FR"/>
        </w:rPr>
        <w:t>é</w:t>
      </w:r>
      <w:r>
        <w:rPr>
          <w:lang w:val="pt-PT"/>
        </w:rPr>
        <w:t>m lh</w:t>
      </w:r>
      <w:r>
        <w:t>ůta končí, připadne konec lhůty na poslední den tohoto měsíce.</w:t>
      </w:r>
    </w:p>
    <w:p w14:paraId="3A1DB67C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práce</w:t>
      </w:r>
      <w:r>
        <w:rPr>
          <w:lang w:val="de-DE"/>
        </w:rPr>
        <w:t xml:space="preserve">“ </w:t>
      </w:r>
      <w:r>
        <w:t>znamenají vešker</w:t>
      </w:r>
      <w:r>
        <w:rPr>
          <w:lang w:val="fr-FR"/>
        </w:rPr>
        <w:t xml:space="preserve">é </w:t>
      </w:r>
      <w:r>
        <w:t>práce pro řádn</w:t>
      </w:r>
      <w:r>
        <w:rPr>
          <w:lang w:val="fr-FR"/>
        </w:rPr>
        <w:t xml:space="preserve">é </w:t>
      </w:r>
      <w:r>
        <w:t>provedení díla, jako jsou montážn</w:t>
      </w:r>
      <w:r>
        <w:t>í práce či jin</w:t>
      </w:r>
      <w:r>
        <w:rPr>
          <w:lang w:val="fr-FR"/>
        </w:rPr>
        <w:t xml:space="preserve">é </w:t>
      </w:r>
      <w:r>
        <w:t>obdobn</w:t>
      </w:r>
      <w:r>
        <w:rPr>
          <w:lang w:val="fr-FR"/>
        </w:rPr>
        <w:t xml:space="preserve">é </w:t>
      </w:r>
      <w:r>
        <w:t>závazky zhotovitele zahrnut</w:t>
      </w:r>
      <w:r>
        <w:rPr>
          <w:lang w:val="fr-FR"/>
        </w:rPr>
        <w:t xml:space="preserve">é </w:t>
      </w:r>
      <w:r>
        <w:t>do smlouvy</w:t>
      </w:r>
    </w:p>
    <w:p w14:paraId="20EE79B5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  <w:lang w:val="da-DK"/>
        </w:rPr>
        <w:t>slu</w:t>
      </w:r>
      <w:r>
        <w:rPr>
          <w:b/>
          <w:bCs/>
        </w:rPr>
        <w:t>žby</w:t>
      </w:r>
      <w:r>
        <w:rPr>
          <w:lang w:val="de-DE"/>
        </w:rPr>
        <w:t xml:space="preserve">“ </w:t>
      </w:r>
      <w:r>
        <w:t>znamenají poskytování činností nebo hmotně zachytitelný</w:t>
      </w:r>
      <w:r>
        <w:rPr>
          <w:lang w:val="de-DE"/>
        </w:rPr>
        <w:t>ch v</w:t>
      </w:r>
      <w:r>
        <w:t>ýsledků činností, s výjimkou zboží, jako jsou například zpracování dokumentace, řízení a administrace projektu, dohled, zaji</w:t>
      </w:r>
      <w:r>
        <w:t xml:space="preserve">štění a kontrola jakosti, vyzkoušení a uvádění do provozu, školení, zapracování </w:t>
      </w:r>
      <w:r>
        <w:rPr>
          <w:lang w:val="it-IT"/>
        </w:rPr>
        <w:t>person</w:t>
      </w:r>
      <w:r>
        <w:t>álu objednatele, zpracování návodu na údržbu a jin</w:t>
      </w:r>
      <w:r>
        <w:rPr>
          <w:lang w:val="fr-FR"/>
        </w:rPr>
        <w:t xml:space="preserve">é </w:t>
      </w:r>
      <w:r>
        <w:t>obdobn</w:t>
      </w:r>
      <w:r>
        <w:rPr>
          <w:lang w:val="fr-FR"/>
        </w:rPr>
        <w:t xml:space="preserve">é </w:t>
      </w:r>
      <w:r>
        <w:t>závazky zhotovitele zahrnut</w:t>
      </w:r>
      <w:r>
        <w:rPr>
          <w:lang w:val="fr-FR"/>
        </w:rPr>
        <w:t xml:space="preserve">é </w:t>
      </w:r>
      <w:r>
        <w:t>do smlouvy, jakož i vešker</w:t>
      </w:r>
      <w:r>
        <w:rPr>
          <w:lang w:val="fr-FR"/>
        </w:rPr>
        <w:t xml:space="preserve">é </w:t>
      </w:r>
      <w:r>
        <w:rPr>
          <w:lang w:val="it-IT"/>
        </w:rPr>
        <w:t>dal</w:t>
      </w:r>
      <w:r>
        <w:t xml:space="preserve">ší </w:t>
      </w:r>
      <w:r>
        <w:rPr>
          <w:lang w:val="da-DK"/>
        </w:rPr>
        <w:t>slu</w:t>
      </w:r>
      <w:r>
        <w:t>žby, kter</w:t>
      </w:r>
      <w:r>
        <w:rPr>
          <w:lang w:val="fr-FR"/>
        </w:rPr>
        <w:t xml:space="preserve">é </w:t>
      </w:r>
      <w:r>
        <w:t>jsou zhotovitelem poskytovány v s</w:t>
      </w:r>
      <w:r>
        <w:t>ouvislosti s dodávkami zařízení, tj. doprava, pojištění apod.</w:t>
      </w:r>
    </w:p>
    <w:p w14:paraId="77BFD33E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smlouva o dílo</w:t>
      </w:r>
      <w:r>
        <w:rPr>
          <w:lang w:val="de-DE"/>
        </w:rPr>
        <w:t xml:space="preserve">“ </w:t>
      </w:r>
      <w:r>
        <w:t>nebo „</w:t>
      </w:r>
      <w:r>
        <w:rPr>
          <w:b/>
          <w:bCs/>
          <w:lang w:val="it-IT"/>
        </w:rPr>
        <w:t>tato</w:t>
      </w:r>
      <w:r>
        <w:t xml:space="preserve"> </w:t>
      </w:r>
      <w:r>
        <w:rPr>
          <w:b/>
          <w:bCs/>
        </w:rPr>
        <w:t>smlouva</w:t>
      </w:r>
      <w:r>
        <w:rPr>
          <w:lang w:val="de-DE"/>
        </w:rPr>
        <w:t xml:space="preserve">“ </w:t>
      </w:r>
      <w:r>
        <w:t>je soubor vzájemně odsouhlasených práv a závazků mezi objednatelem a zhotovitelem v t</w:t>
      </w:r>
      <w:r>
        <w:rPr>
          <w:lang w:val="fr-FR"/>
        </w:rPr>
        <w:t>é</w:t>
      </w:r>
      <w:r>
        <w:t>to smlouvě uvedený</w:t>
      </w:r>
      <w:r>
        <w:rPr>
          <w:lang w:val="de-DE"/>
        </w:rPr>
        <w:t>ch v</w:t>
      </w:r>
      <w:r>
        <w:t>četně příloh a dokumentů, na něž je v t</w:t>
      </w:r>
      <w:r>
        <w:rPr>
          <w:lang w:val="fr-FR"/>
        </w:rPr>
        <w:t>é</w:t>
      </w:r>
      <w:r>
        <w:t>to smlouv</w:t>
      </w:r>
      <w:r>
        <w:t>ě učiněn odkaz</w:t>
      </w:r>
    </w:p>
    <w:p w14:paraId="1517DE19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staveniště</w:t>
      </w:r>
      <w:r>
        <w:rPr>
          <w:lang w:val="de-DE"/>
        </w:rPr>
        <w:t xml:space="preserve">“ </w:t>
      </w:r>
      <w:r>
        <w:t>znamená pozemky nebo jiná místa, kde bude dílo prováděno, kter</w:t>
      </w:r>
      <w:r>
        <w:rPr>
          <w:lang w:val="fr-FR"/>
        </w:rPr>
        <w:t xml:space="preserve">é </w:t>
      </w:r>
      <w:r>
        <w:t>vlastní nebo užívá objednatel a kter</w:t>
      </w:r>
      <w:r>
        <w:rPr>
          <w:lang w:val="fr-FR"/>
        </w:rPr>
        <w:t xml:space="preserve">é </w:t>
      </w:r>
      <w:r>
        <w:t>předal zhotoviteli jako pracoviště</w:t>
      </w:r>
    </w:p>
    <w:p w14:paraId="4FB02033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poddodávky</w:t>
      </w:r>
      <w:r>
        <w:rPr>
          <w:lang w:val="de-DE"/>
        </w:rPr>
        <w:t xml:space="preserve">“ </w:t>
      </w:r>
      <w:r>
        <w:t>znamenají dodávky materiálů, zařízení, prací nebo služeb smluvně zajištěn</w:t>
      </w:r>
      <w:r>
        <w:rPr>
          <w:lang w:val="fr-FR"/>
        </w:rPr>
        <w:t xml:space="preserve">é </w:t>
      </w:r>
      <w:r>
        <w:t>zho</w:t>
      </w:r>
      <w:r>
        <w:t>tovitelem u třetí strany pro účel plnění závazků z t</w:t>
      </w:r>
      <w:r>
        <w:rPr>
          <w:lang w:val="fr-FR"/>
        </w:rPr>
        <w:t>é</w:t>
      </w:r>
      <w:r>
        <w:t>to smlouvy</w:t>
      </w:r>
    </w:p>
    <w:p w14:paraId="32D02A6E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týden</w:t>
      </w:r>
      <w:r>
        <w:rPr>
          <w:lang w:val="de-DE"/>
        </w:rPr>
        <w:t xml:space="preserve">“ </w:t>
      </w:r>
      <w:r>
        <w:t>znamená kalendářní týden. Konec lhů</w:t>
      </w:r>
      <w:r>
        <w:rPr>
          <w:lang w:val="en-US"/>
        </w:rPr>
        <w:t>ty ur</w:t>
      </w:r>
      <w:r>
        <w:t>čen</w:t>
      </w:r>
      <w:r>
        <w:rPr>
          <w:lang w:val="fr-FR"/>
        </w:rPr>
        <w:t xml:space="preserve">é </w:t>
      </w:r>
      <w:r>
        <w:t xml:space="preserve">týdny připadá na den, který se shoduje se dnem, na který připadá událost, od níž </w:t>
      </w:r>
      <w:r>
        <w:rPr>
          <w:lang w:val="pt-PT"/>
        </w:rPr>
        <w:t>se lh</w:t>
      </w:r>
      <w:r>
        <w:t>ů</w:t>
      </w:r>
      <w:r>
        <w:rPr>
          <w:lang w:val="it-IT"/>
        </w:rPr>
        <w:t>ta po</w:t>
      </w:r>
      <w:r>
        <w:t>čítá</w:t>
      </w:r>
    </w:p>
    <w:p w14:paraId="76F898FF" w14:textId="77777777" w:rsidR="00676EF5" w:rsidRDefault="00420C49">
      <w:pPr>
        <w:numPr>
          <w:ilvl w:val="0"/>
          <w:numId w:val="2"/>
        </w:numPr>
        <w:spacing w:before="120" w:line="240" w:lineRule="atLeast"/>
      </w:pPr>
      <w:r>
        <w:t>„</w:t>
      </w:r>
      <w:r>
        <w:rPr>
          <w:b/>
          <w:bCs/>
        </w:rPr>
        <w:t>zařízení</w:t>
      </w:r>
      <w:r>
        <w:rPr>
          <w:lang w:val="de-DE"/>
        </w:rPr>
        <w:t xml:space="preserve">“ </w:t>
      </w:r>
      <w:r>
        <w:t>znamená stroje, aparáty, pří</w:t>
      </w:r>
      <w:r>
        <w:t>stroje a jin</w:t>
      </w:r>
      <w:r>
        <w:rPr>
          <w:lang w:val="fr-FR"/>
        </w:rPr>
        <w:t xml:space="preserve">é </w:t>
      </w:r>
      <w:r>
        <w:t>takov</w:t>
      </w:r>
      <w:r>
        <w:rPr>
          <w:lang w:val="fr-FR"/>
        </w:rPr>
        <w:t xml:space="preserve">é </w:t>
      </w:r>
      <w:r>
        <w:t>položky, kter</w:t>
      </w:r>
      <w:r>
        <w:rPr>
          <w:lang w:val="fr-FR"/>
        </w:rPr>
        <w:t xml:space="preserve">é </w:t>
      </w:r>
      <w:r>
        <w:t>zhotovitel dodá objednateli podle t</w:t>
      </w:r>
      <w:r>
        <w:rPr>
          <w:lang w:val="fr-FR"/>
        </w:rPr>
        <w:t>é</w:t>
      </w:r>
      <w:r>
        <w:t>to smlouvy</w:t>
      </w:r>
    </w:p>
    <w:p w14:paraId="3A126313" w14:textId="77777777" w:rsidR="00676EF5" w:rsidRDefault="00420C49">
      <w:pPr>
        <w:spacing w:before="120" w:line="240" w:lineRule="atLeast"/>
      </w:pPr>
      <w:r>
        <w:t>Pokud je kdekoli v t</w:t>
      </w:r>
      <w:r>
        <w:rPr>
          <w:lang w:val="fr-FR"/>
        </w:rPr>
        <w:t>é</w:t>
      </w:r>
      <w:r>
        <w:t>to smlouvě stanoveno, že bude podáno nebo vydáno jak</w:t>
      </w:r>
      <w:r>
        <w:rPr>
          <w:lang w:val="fr-FR"/>
        </w:rPr>
        <w:t>é</w:t>
      </w:r>
      <w:r>
        <w:t>koli sdělení, oznámení, souhlas, schválení nebo potvrzení, musí být takov</w:t>
      </w:r>
      <w:r>
        <w:rPr>
          <w:lang w:val="fr-FR"/>
        </w:rPr>
        <w:t xml:space="preserve">é </w:t>
      </w:r>
      <w:r>
        <w:t>sdělení, oznámení, souhl</w:t>
      </w:r>
      <w:r>
        <w:t>as, schválení nebo potvrzení písemn</w:t>
      </w:r>
      <w:r>
        <w:rPr>
          <w:lang w:val="fr-FR"/>
        </w:rPr>
        <w:t xml:space="preserve">é </w:t>
      </w:r>
      <w:r>
        <w:t>a podepsan</w:t>
      </w:r>
      <w:r>
        <w:rPr>
          <w:lang w:val="fr-FR"/>
        </w:rPr>
        <w:t xml:space="preserve">é </w:t>
      </w:r>
      <w:r>
        <w:rPr>
          <w:lang w:val="it-IT"/>
        </w:rPr>
        <w:t>opr</w:t>
      </w:r>
      <w:r>
        <w:t>ávněnými zástupci smluvních stran a stejně tak musí být vykládána slova sdělit, schválit, potvrdit, pokud není výslovně stanoveno jinak. Jakýkoli souhlas, schválení nebo potvrzení nesmí být bezdůvodně odk</w:t>
      </w:r>
      <w:r>
        <w:t>ládáno nebo zdržová</w:t>
      </w:r>
      <w:r>
        <w:rPr>
          <w:lang w:val="it-IT"/>
        </w:rPr>
        <w:t>no.</w:t>
      </w:r>
    </w:p>
    <w:p w14:paraId="6E6FB43B" w14:textId="77777777" w:rsidR="00676EF5" w:rsidRDefault="00676EF5">
      <w:pPr>
        <w:spacing w:before="120" w:line="240" w:lineRule="atLeast"/>
      </w:pPr>
    </w:p>
    <w:p w14:paraId="4E621D97" w14:textId="77777777" w:rsidR="00676EF5" w:rsidRDefault="00420C49">
      <w:r>
        <w:t>Tato smlouva je uzavírána na základě předchozího výběrov</w:t>
      </w:r>
      <w:r>
        <w:rPr>
          <w:lang w:val="fr-FR"/>
        </w:rPr>
        <w:t>é</w:t>
      </w:r>
      <w:r>
        <w:t xml:space="preserve">ho řízení s názvem </w:t>
      </w:r>
      <w:r>
        <w:rPr>
          <w:b/>
          <w:bCs/>
        </w:rPr>
        <w:t>Rekonstrukce Badatelny FSE - 2024/0047</w:t>
      </w:r>
      <w:r>
        <w:t>.</w:t>
      </w:r>
    </w:p>
    <w:p w14:paraId="251601E6" w14:textId="77777777" w:rsidR="00676EF5" w:rsidRDefault="00676EF5">
      <w:pPr>
        <w:spacing w:before="120" w:line="240" w:lineRule="atLeast"/>
      </w:pPr>
    </w:p>
    <w:p w14:paraId="58539870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1A0BF042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70CD936" w14:textId="77777777" w:rsidR="00676EF5" w:rsidRDefault="00676EF5">
      <w:pPr>
        <w:jc w:val="center"/>
        <w:rPr>
          <w:b/>
          <w:bCs/>
        </w:rPr>
      </w:pPr>
    </w:p>
    <w:p w14:paraId="22F5C02A" w14:textId="77777777" w:rsidR="00676EF5" w:rsidRDefault="00420C49">
      <w:pPr>
        <w:numPr>
          <w:ilvl w:val="0"/>
          <w:numId w:val="4"/>
        </w:numPr>
      </w:pPr>
      <w:r>
        <w:t>Zhotovitel se zavazuje prov</w:t>
      </w:r>
      <w:r>
        <w:rPr>
          <w:lang w:val="fr-FR"/>
        </w:rPr>
        <w:t>é</w:t>
      </w:r>
      <w:r>
        <w:t>st na svůj náklad a nebezpečí pro objednatele dílo tak, jak je spec</w:t>
      </w:r>
      <w:r>
        <w:t>ifiková</w:t>
      </w:r>
      <w:r>
        <w:rPr>
          <w:lang w:val="it-IT"/>
        </w:rPr>
        <w:t>no v</w:t>
      </w:r>
      <w:r>
        <w:t> t</w:t>
      </w:r>
      <w:r>
        <w:rPr>
          <w:lang w:val="fr-FR"/>
        </w:rPr>
        <w:t>é</w:t>
      </w:r>
      <w:r>
        <w:t>to smlouvě a v </w:t>
      </w:r>
      <w:r>
        <w:rPr>
          <w:lang w:val="es-ES_tradnl"/>
        </w:rPr>
        <w:t>zad</w:t>
      </w:r>
      <w:r>
        <w:t>ávací dokumentaci pro výběr dodavatele stavby, a to svým jm</w:t>
      </w:r>
      <w:r>
        <w:rPr>
          <w:lang w:val="fr-FR"/>
        </w:rPr>
        <w:t>é</w:t>
      </w:r>
      <w:r>
        <w:t>nem, bez vad a nedodělků, ve smluven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ínu, v souladu s technickými (ČSN a ON) a právní</w:t>
      </w:r>
      <w:r>
        <w:rPr>
          <w:lang w:val="it-IT"/>
        </w:rPr>
        <w:t>mi p</w:t>
      </w:r>
      <w:r>
        <w:t>ředpisy ČR platnými v době provedení díla, s odbornou péčí dle objedn</w:t>
      </w:r>
      <w:r>
        <w:t>atelem př</w:t>
      </w:r>
      <w:r>
        <w:rPr>
          <w:lang w:val="sv-SE"/>
        </w:rPr>
        <w:t>edan</w:t>
      </w:r>
      <w:r>
        <w:rPr>
          <w:lang w:val="fr-FR"/>
        </w:rPr>
        <w:t xml:space="preserve">é </w:t>
      </w:r>
      <w:r>
        <w:rPr>
          <w:lang w:val="es-ES_tradnl"/>
        </w:rPr>
        <w:t>zad</w:t>
      </w:r>
      <w:r>
        <w:t>ávací dokumentace (dále jen „</w:t>
      </w:r>
      <w:r>
        <w:rPr>
          <w:b/>
          <w:bCs/>
        </w:rPr>
        <w:t>dílo</w:t>
      </w:r>
      <w:r>
        <w:rPr>
          <w:rtl/>
          <w:lang w:val="ar-SA"/>
        </w:rPr>
        <w:t>“</w:t>
      </w:r>
      <w:r>
        <w:t xml:space="preserve">).  </w:t>
      </w:r>
    </w:p>
    <w:p w14:paraId="48D9D30A" w14:textId="77777777" w:rsidR="00676EF5" w:rsidRDefault="00420C49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Detailn</w:t>
      </w:r>
      <w:r>
        <w:t>í specifikace díla je uvedena v projektov</w:t>
      </w:r>
      <w:r>
        <w:rPr>
          <w:lang w:val="fr-FR"/>
        </w:rPr>
        <w:t xml:space="preserve">é </w:t>
      </w:r>
      <w:r>
        <w:t>dokumentaci, která byla předložena, jako hlavní součást výše uveden</w:t>
      </w:r>
      <w:r>
        <w:rPr>
          <w:lang w:val="fr-FR"/>
        </w:rPr>
        <w:t>é</w:t>
      </w:r>
      <w:r>
        <w:t>ho výběrov</w:t>
      </w:r>
      <w:r>
        <w:rPr>
          <w:lang w:val="fr-FR"/>
        </w:rPr>
        <w:t>é</w:t>
      </w:r>
      <w:r>
        <w:t>ho řízení Přílohou č. 1 t</w:t>
      </w:r>
      <w:r>
        <w:rPr>
          <w:lang w:val="fr-FR"/>
        </w:rPr>
        <w:t>é</w:t>
      </w:r>
      <w:r>
        <w:t>to smlouvy je oceněný výkaz výměr.</w:t>
      </w:r>
    </w:p>
    <w:p w14:paraId="678200EB" w14:textId="77777777" w:rsidR="00676EF5" w:rsidRDefault="00420C49">
      <w:pPr>
        <w:numPr>
          <w:ilvl w:val="0"/>
          <w:numId w:val="4"/>
        </w:numPr>
      </w:pPr>
      <w:r>
        <w:t>Zhotovite</w:t>
      </w:r>
      <w:r>
        <w:t>l dodá nebo provede dílo tak, aby výsledkem bylo kompletní, plynul</w:t>
      </w:r>
      <w:r>
        <w:rPr>
          <w:lang w:val="fr-FR"/>
        </w:rPr>
        <w:t>é</w:t>
      </w:r>
      <w:r>
        <w:t>, bezpečn</w:t>
      </w:r>
      <w:r>
        <w:rPr>
          <w:lang w:val="fr-FR"/>
        </w:rPr>
        <w:t xml:space="preserve">é </w:t>
      </w:r>
      <w:r>
        <w:t>a spolehlivě fungující dílo odpovídající podmínkám stanoveným touto smlouvou a účelu jeho použití.</w:t>
      </w:r>
    </w:p>
    <w:p w14:paraId="016A32DB" w14:textId="77777777" w:rsidR="00676EF5" w:rsidRDefault="00676EF5">
      <w:pPr>
        <w:ind w:left="708"/>
      </w:pPr>
    </w:p>
    <w:p w14:paraId="622DBC38" w14:textId="77777777" w:rsidR="00676EF5" w:rsidRDefault="00420C49">
      <w:pPr>
        <w:numPr>
          <w:ilvl w:val="0"/>
          <w:numId w:val="4"/>
        </w:numPr>
      </w:pPr>
      <w:r>
        <w:t xml:space="preserve">Objednatel se zavazuje k zaplacení ceny za provedení díla, a to ve výši a za </w:t>
      </w:r>
      <w:r>
        <w:t>podmínek definovaný</w:t>
      </w:r>
      <w:r>
        <w:rPr>
          <w:lang w:val="de-DE"/>
        </w:rPr>
        <w:t>ch v</w:t>
      </w:r>
      <w:r>
        <w:t> t</w:t>
      </w:r>
      <w:r>
        <w:rPr>
          <w:lang w:val="fr-FR"/>
        </w:rPr>
        <w:t>é</w:t>
      </w:r>
      <w:r>
        <w:t>to smlouvě níž</w:t>
      </w:r>
      <w:r>
        <w:rPr>
          <w:lang w:val="it-IT"/>
        </w:rPr>
        <w:t xml:space="preserve">e. </w:t>
      </w:r>
    </w:p>
    <w:p w14:paraId="0F9AA72F" w14:textId="77777777" w:rsidR="00676EF5" w:rsidRDefault="00676EF5">
      <w:pPr>
        <w:ind w:left="708"/>
      </w:pPr>
    </w:p>
    <w:p w14:paraId="3B0C7829" w14:textId="77777777" w:rsidR="00676EF5" w:rsidRDefault="00420C49">
      <w:pPr>
        <w:numPr>
          <w:ilvl w:val="0"/>
          <w:numId w:val="4"/>
        </w:numPr>
      </w:pPr>
      <w:r>
        <w:t>Vlastnick</w:t>
      </w:r>
      <w:r>
        <w:rPr>
          <w:lang w:val="fr-FR"/>
        </w:rPr>
        <w:t xml:space="preserve">é </w:t>
      </w:r>
      <w:r>
        <w:t>právo k věcem, kter</w:t>
      </w:r>
      <w:r>
        <w:rPr>
          <w:lang w:val="fr-FR"/>
        </w:rPr>
        <w:t xml:space="preserve">é </w:t>
      </w:r>
      <w:r>
        <w:t>jsou předmětem plnění podle t</w:t>
      </w:r>
      <w:r>
        <w:rPr>
          <w:lang w:val="fr-FR"/>
        </w:rPr>
        <w:t>é</w:t>
      </w:r>
      <w:r>
        <w:t>to smlouvy, včetně zhotovovan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nebo jeho části, př</w:t>
      </w:r>
      <w:r>
        <w:rPr>
          <w:lang w:val="de-DE"/>
        </w:rPr>
        <w:t>ech</w:t>
      </w:r>
      <w:r>
        <w:t>ází ze zhotovitele na objednatele ke dni, ke kter</w:t>
      </w:r>
      <w:r>
        <w:rPr>
          <w:lang w:val="fr-FR"/>
        </w:rPr>
        <w:t>é</w:t>
      </w:r>
      <w:r>
        <w:t>mu jsou tyto věci zabudovány do díla. N</w:t>
      </w:r>
      <w:r>
        <w:t>ebezpečí škody na zhotovovan</w:t>
      </w:r>
      <w:r>
        <w:rPr>
          <w:lang w:val="fr-FR"/>
        </w:rPr>
        <w:t xml:space="preserve">é </w:t>
      </w:r>
      <w:r>
        <w:t>vě</w:t>
      </w:r>
      <w:r>
        <w:rPr>
          <w:lang w:val="it-IT"/>
        </w:rPr>
        <w:t>ci p</w:t>
      </w:r>
      <w:r>
        <w:t>ř</w:t>
      </w:r>
      <w:r>
        <w:rPr>
          <w:lang w:val="de-DE"/>
        </w:rPr>
        <w:t>ech</w:t>
      </w:r>
      <w:r>
        <w:t>ází na objednatele dnem řádn</w:t>
      </w:r>
      <w:r>
        <w:rPr>
          <w:lang w:val="fr-FR"/>
        </w:rPr>
        <w:t>é</w:t>
      </w:r>
      <w:r>
        <w:t>ho předání díla.</w:t>
      </w:r>
    </w:p>
    <w:p w14:paraId="686A9EAC" w14:textId="77777777" w:rsidR="00676EF5" w:rsidRDefault="00676EF5">
      <w:pPr>
        <w:ind w:left="708"/>
      </w:pPr>
    </w:p>
    <w:p w14:paraId="5D562E42" w14:textId="77777777" w:rsidR="00676EF5" w:rsidRDefault="00420C49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Sou</w:t>
      </w:r>
      <w:r>
        <w:t xml:space="preserve">částí díla je i: </w:t>
      </w:r>
    </w:p>
    <w:p w14:paraId="4E398AE5" w14:textId="77777777" w:rsidR="00676EF5" w:rsidRDefault="00420C49">
      <w:pPr>
        <w:numPr>
          <w:ilvl w:val="1"/>
          <w:numId w:val="6"/>
        </w:numPr>
      </w:pPr>
      <w:r>
        <w:t xml:space="preserve">provádění veškerých průběžných potřebných zkoušek, měření </w:t>
      </w:r>
      <w:r>
        <w:rPr>
          <w:lang w:val="pt-PT"/>
        </w:rPr>
        <w:t>a atest</w:t>
      </w:r>
      <w:r>
        <w:t>ů k prokázání kvalitativních parametrů předmětu díla,</w:t>
      </w:r>
    </w:p>
    <w:p w14:paraId="109242C5" w14:textId="77777777" w:rsidR="00676EF5" w:rsidRDefault="00420C49">
      <w:pPr>
        <w:numPr>
          <w:ilvl w:val="1"/>
          <w:numId w:val="6"/>
        </w:numPr>
      </w:pPr>
      <w:r>
        <w:t xml:space="preserve">vystavení prohlášení o </w:t>
      </w:r>
      <w:r>
        <w:t xml:space="preserve">shodě, zajištění </w:t>
      </w:r>
      <w:r>
        <w:rPr>
          <w:lang w:val="en-US"/>
        </w:rPr>
        <w:t>atest</w:t>
      </w:r>
      <w:r>
        <w:t>ů</w:t>
      </w:r>
      <w:r>
        <w:rPr>
          <w:lang w:val="fr-FR"/>
        </w:rPr>
        <w:t>, certifik</w:t>
      </w:r>
      <w:r>
        <w:t>átů, osvědčení o jakosti k vybraným druhů</w:t>
      </w:r>
      <w:r>
        <w:rPr>
          <w:lang w:val="en-US"/>
        </w:rPr>
        <w:t>m materi</w:t>
      </w:r>
      <w:r>
        <w:t>álů, strojů a zařízení zabudovaných do stavby; dá</w:t>
      </w:r>
      <w:r>
        <w:rPr>
          <w:lang w:val="fr-FR"/>
        </w:rPr>
        <w:t>le p</w:t>
      </w:r>
      <w:r>
        <w:t>ředložení veškerých potřebných revizí. To vše bude předá</w:t>
      </w:r>
      <w:r>
        <w:rPr>
          <w:lang w:val="it-IT"/>
        </w:rPr>
        <w:t>no v</w:t>
      </w:r>
      <w:r>
        <w:t> jednom vyhotovení objednateli nejpozději současně s předáním</w:t>
      </w:r>
      <w:r>
        <w:t xml:space="preserve"> díla,</w:t>
      </w:r>
    </w:p>
    <w:p w14:paraId="56182F4B" w14:textId="77777777" w:rsidR="00676EF5" w:rsidRDefault="00420C49">
      <w:pPr>
        <w:numPr>
          <w:ilvl w:val="1"/>
          <w:numId w:val="6"/>
        </w:numPr>
      </w:pPr>
      <w:r>
        <w:t xml:space="preserve">provedení </w:t>
      </w:r>
      <w:r>
        <w:rPr>
          <w:lang w:val="it-IT"/>
        </w:rPr>
        <w:t>i dal</w:t>
      </w:r>
      <w:r>
        <w:t>ších prací a dodávek nespecifikovaných v zadávací dokumentaci, pokud jsou tyto práce a dodávky nezbytn</w:t>
      </w:r>
      <w:r>
        <w:rPr>
          <w:lang w:val="fr-FR"/>
        </w:rPr>
        <w:t xml:space="preserve">é </w:t>
      </w:r>
      <w:r>
        <w:t xml:space="preserve">pro dokončení </w:t>
      </w:r>
      <w:r>
        <w:rPr>
          <w:lang w:val="it-IT"/>
        </w:rPr>
        <w:t>a u</w:t>
      </w:r>
      <w:r>
        <w:t>žívání stavby.</w:t>
      </w:r>
    </w:p>
    <w:p w14:paraId="78DB4522" w14:textId="77777777" w:rsidR="00676EF5" w:rsidRDefault="00676EF5">
      <w:pPr>
        <w:jc w:val="center"/>
        <w:rPr>
          <w:b/>
          <w:bCs/>
        </w:rPr>
      </w:pPr>
    </w:p>
    <w:p w14:paraId="0EF810FB" w14:textId="77777777" w:rsidR="00676EF5" w:rsidRDefault="00676EF5">
      <w:pPr>
        <w:jc w:val="center"/>
        <w:rPr>
          <w:b/>
          <w:bCs/>
        </w:rPr>
      </w:pPr>
    </w:p>
    <w:p w14:paraId="5DB028C0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4A183719" w14:textId="77777777" w:rsidR="00676EF5" w:rsidRDefault="00420C49">
      <w:pPr>
        <w:jc w:val="center"/>
      </w:pPr>
      <w:r>
        <w:rPr>
          <w:b/>
          <w:bCs/>
          <w:lang w:val="it-IT"/>
        </w:rPr>
        <w:t>Term</w:t>
      </w:r>
      <w:r>
        <w:rPr>
          <w:b/>
          <w:bCs/>
        </w:rPr>
        <w:t>í</w:t>
      </w:r>
      <w:r>
        <w:rPr>
          <w:b/>
          <w:bCs/>
          <w:lang w:val="pt-PT"/>
        </w:rPr>
        <w:t>n, lh</w:t>
      </w:r>
      <w:r>
        <w:rPr>
          <w:b/>
          <w:bCs/>
        </w:rPr>
        <w:t>ůty a místo plnění</w:t>
      </w:r>
    </w:p>
    <w:p w14:paraId="1E06A2C2" w14:textId="77777777" w:rsidR="00676EF5" w:rsidRDefault="00676EF5"/>
    <w:p w14:paraId="7F9EBCCC" w14:textId="77777777" w:rsidR="00676EF5" w:rsidRDefault="00420C49">
      <w:pPr>
        <w:numPr>
          <w:ilvl w:val="0"/>
          <w:numId w:val="8"/>
        </w:numPr>
      </w:pPr>
      <w:r>
        <w:t>Objednatel pro plnění veřejn</w:t>
      </w:r>
      <w:r>
        <w:rPr>
          <w:lang w:val="fr-FR"/>
        </w:rPr>
        <w:t xml:space="preserve">é </w:t>
      </w:r>
      <w:r>
        <w:t>zakázky dle t</w:t>
      </w:r>
      <w:r>
        <w:rPr>
          <w:lang w:val="fr-FR"/>
        </w:rPr>
        <w:t>é</w:t>
      </w:r>
      <w:r>
        <w:t>to smlouvy stanoví</w:t>
      </w:r>
      <w:r>
        <w:t xml:space="preserve"> následující termíny:</w:t>
      </w:r>
    </w:p>
    <w:p w14:paraId="07BDD387" w14:textId="77777777" w:rsidR="00676EF5" w:rsidRDefault="00420C49">
      <w:pPr>
        <w:ind w:left="426"/>
      </w:pPr>
      <w:r>
        <w:rPr>
          <w:lang w:val="it-IT"/>
        </w:rPr>
        <w:t>Term</w:t>
      </w:r>
      <w:r>
        <w:t xml:space="preserve">ín pro předání a převzetí staveniště: do 10 dnů </w:t>
      </w:r>
      <w:r>
        <w:rPr>
          <w:lang w:val="nl-NL"/>
        </w:rPr>
        <w:t>od vlo</w:t>
      </w:r>
      <w:r>
        <w:t>žení smlouvy do registru smluv, nejpozději však do 3 dnů od výzvy objednatele.</w:t>
      </w:r>
    </w:p>
    <w:p w14:paraId="1868876F" w14:textId="77777777" w:rsidR="00676EF5" w:rsidRDefault="00420C49">
      <w:pPr>
        <w:ind w:firstLine="426"/>
      </w:pPr>
      <w:r>
        <w:rPr>
          <w:lang w:val="it-IT"/>
        </w:rPr>
        <w:t>Term</w:t>
      </w:r>
      <w:r>
        <w:t>ín dokončení stavebních prací: nejpozději do 85 dnů od předání staveniště.</w:t>
      </w:r>
    </w:p>
    <w:p w14:paraId="7D20794C" w14:textId="77777777" w:rsidR="00676EF5" w:rsidRDefault="00420C49">
      <w:pPr>
        <w:ind w:left="426"/>
      </w:pPr>
      <w:r>
        <w:rPr>
          <w:lang w:val="it-IT"/>
        </w:rPr>
        <w:t>Term</w:t>
      </w:r>
      <w:r>
        <w:t xml:space="preserve">ín </w:t>
      </w:r>
      <w:r>
        <w:t>odevzdání dokumentace skutečn</w:t>
      </w:r>
      <w:r>
        <w:rPr>
          <w:lang w:val="fr-FR"/>
        </w:rPr>
        <w:t>é</w:t>
      </w:r>
      <w:r>
        <w:t>ho provedení stavby: do 10 dnů od okamžiku předání a převzetí stavby.</w:t>
      </w:r>
    </w:p>
    <w:p w14:paraId="61DA5FDA" w14:textId="77777777" w:rsidR="00676EF5" w:rsidRDefault="00420C49">
      <w:pPr>
        <w:ind w:left="426"/>
      </w:pPr>
      <w:r>
        <w:t xml:space="preserve">Lhůta pro odstranění zařízení staveniště a vyklizení staveniště: 5 dnů </w:t>
      </w:r>
      <w:r>
        <w:rPr>
          <w:lang w:val="it-IT"/>
        </w:rPr>
        <w:t>po p</w:t>
      </w:r>
      <w:r>
        <w:t>ředání a převzetí díla.</w:t>
      </w:r>
    </w:p>
    <w:p w14:paraId="119C2928" w14:textId="77777777" w:rsidR="00676EF5" w:rsidRDefault="00676EF5"/>
    <w:p w14:paraId="2EE399C8" w14:textId="77777777" w:rsidR="00676EF5" w:rsidRDefault="00420C49">
      <w:pPr>
        <w:numPr>
          <w:ilvl w:val="0"/>
          <w:numId w:val="9"/>
        </w:numPr>
      </w:pPr>
      <w:r>
        <w:t xml:space="preserve">Místem plnění je Moskevská 54, Ústí nad Labem, 400 96 </w:t>
      </w:r>
    </w:p>
    <w:p w14:paraId="6C8F549C" w14:textId="77777777" w:rsidR="00676EF5" w:rsidRDefault="00676EF5">
      <w:pPr>
        <w:ind w:left="786"/>
      </w:pPr>
    </w:p>
    <w:p w14:paraId="51ADE566" w14:textId="77777777" w:rsidR="00676EF5" w:rsidRDefault="00420C49">
      <w:pPr>
        <w:numPr>
          <w:ilvl w:val="0"/>
          <w:numId w:val="8"/>
        </w:numPr>
      </w:pPr>
      <w:r>
        <w:t>Objednatel je oprávněn kdykoliv zhotoviteli naří</w:t>
      </w:r>
      <w:r>
        <w:rPr>
          <w:lang w:val="fr-FR"/>
        </w:rPr>
        <w:t>dit p</w:t>
      </w:r>
      <w:r>
        <w:t>ř</w:t>
      </w:r>
      <w:r>
        <w:rPr>
          <w:lang w:val="de-DE"/>
        </w:rPr>
        <w:t>eru</w:t>
      </w:r>
      <w:r>
        <w:t>šení provádění díla. Jestliže k př</w:t>
      </w:r>
      <w:r>
        <w:rPr>
          <w:lang w:val="de-DE"/>
        </w:rPr>
        <w:t>eru</w:t>
      </w:r>
      <w:r>
        <w:t xml:space="preserve">šení provádění díla dojde zaviněním objednatele, má zhotovitel právo na prodloužení termínu pro dokončení a předání díla, a to o dobu pozastavení provádění díla. </w:t>
      </w:r>
      <w:r>
        <w:t>Jestliže k nařízení př</w:t>
      </w:r>
      <w:r>
        <w:rPr>
          <w:lang w:val="de-DE"/>
        </w:rPr>
        <w:t>eru</w:t>
      </w:r>
      <w:r>
        <w:t>šení provádění díla dojde z jiný</w:t>
      </w:r>
      <w:r>
        <w:rPr>
          <w:lang w:val="de-DE"/>
        </w:rPr>
        <w:t>ch d</w:t>
      </w:r>
      <w:r>
        <w:t>ůvodů, než zaviněných objednatelem, termíny k provádění díla se neprodlužují. Během př</w:t>
      </w:r>
      <w:r>
        <w:rPr>
          <w:lang w:val="de-DE"/>
        </w:rPr>
        <w:t>eru</w:t>
      </w:r>
      <w:r>
        <w:t>šení provádění díla je zhotovitel povinen zajistit ochranu a bezpečnost pozastaven</w:t>
      </w:r>
      <w:r>
        <w:rPr>
          <w:lang w:val="fr-FR"/>
        </w:rPr>
        <w:t>é</w:t>
      </w:r>
      <w:r>
        <w:rPr>
          <w:lang w:val="pt-PT"/>
        </w:rPr>
        <w:t>ho d</w:t>
      </w:r>
      <w:r>
        <w:t xml:space="preserve">íla proti zničení, </w:t>
      </w:r>
      <w:r>
        <w:t>ztrátě, nebo poš</w:t>
      </w:r>
      <w:r>
        <w:rPr>
          <w:lang w:val="nl-NL"/>
        </w:rPr>
        <w:t>kozen</w:t>
      </w:r>
      <w:r>
        <w:t>í, jakož i skladování věcí opatřených k provádění díla.</w:t>
      </w:r>
    </w:p>
    <w:p w14:paraId="1746564B" w14:textId="77777777" w:rsidR="00676EF5" w:rsidRDefault="00676EF5">
      <w:pPr>
        <w:ind w:left="708"/>
      </w:pPr>
    </w:p>
    <w:p w14:paraId="006945BB" w14:textId="77777777" w:rsidR="00676EF5" w:rsidRDefault="00420C49">
      <w:pPr>
        <w:numPr>
          <w:ilvl w:val="0"/>
          <w:numId w:val="8"/>
        </w:numPr>
      </w:pPr>
      <w:r>
        <w:t xml:space="preserve">Jestliže zhotovitel zjistí, že z důvodů </w:t>
      </w:r>
      <w:r>
        <w:rPr>
          <w:lang w:val="it-IT"/>
        </w:rPr>
        <w:t>na stran</w:t>
      </w:r>
      <w:r>
        <w:t>ě objednatele - zejm</w:t>
      </w:r>
      <w:r>
        <w:rPr>
          <w:lang w:val="fr-FR"/>
        </w:rPr>
        <w:t>é</w:t>
      </w:r>
      <w:r>
        <w:t>na chybí-li upřesňující pokyny objednatele ke způsobu provedení díla - hrozí nesplnění termínu dokončení díla</w:t>
      </w:r>
      <w:r>
        <w:t>, vystaví v potřebn</w:t>
      </w:r>
      <w:r>
        <w:rPr>
          <w:lang w:val="fr-FR"/>
        </w:rPr>
        <w:t>é</w:t>
      </w:r>
      <w:r>
        <w:t xml:space="preserve">m předstihu číslovanou žádost o určení </w:t>
      </w:r>
      <w:r>
        <w:rPr>
          <w:lang w:val="it-IT"/>
        </w:rPr>
        <w:t>dal</w:t>
      </w:r>
      <w:r>
        <w:t>šího postupu dí</w:t>
      </w:r>
      <w:r>
        <w:rPr>
          <w:lang w:val="fr-FR"/>
        </w:rPr>
        <w:t>la s</w:t>
      </w:r>
      <w:r>
        <w:t> navržený</w:t>
      </w:r>
      <w:r>
        <w:rPr>
          <w:lang w:val="it-IT"/>
        </w:rPr>
        <w:t xml:space="preserve">mi variantami </w:t>
      </w:r>
      <w:r>
        <w:t xml:space="preserve">řešení. Jestliže objednatel překročí </w:t>
      </w:r>
      <w:r>
        <w:rPr>
          <w:lang w:val="pt-PT"/>
        </w:rPr>
        <w:t>lh</w:t>
      </w:r>
      <w:r>
        <w:t>ůtu pěti pracovních dnů od převzetí řádn</w:t>
      </w:r>
      <w:r>
        <w:rPr>
          <w:lang w:val="fr-FR"/>
        </w:rPr>
        <w:t xml:space="preserve">é </w:t>
      </w:r>
      <w:r>
        <w:t>a v cel</w:t>
      </w:r>
      <w:r>
        <w:rPr>
          <w:lang w:val="fr-FR"/>
        </w:rPr>
        <w:t>é</w:t>
      </w:r>
      <w:r>
        <w:t xml:space="preserve">m rozsahu vyplněné žádosti, posouvají </w:t>
      </w:r>
      <w:r>
        <w:rPr>
          <w:lang w:val="en-US"/>
        </w:rPr>
        <w:t>se term</w:t>
      </w:r>
      <w:r>
        <w:t>íny dokončení jedn</w:t>
      </w:r>
      <w:r>
        <w:t>otlivý</w:t>
      </w:r>
      <w:r>
        <w:rPr>
          <w:lang w:val="de-DE"/>
        </w:rPr>
        <w:t xml:space="preserve">ch </w:t>
      </w:r>
      <w:r>
        <w:t>částí stavby o počet dnů prodlení objednatele s vyřízením žádosti. Je sjedná</w:t>
      </w:r>
      <w:r>
        <w:rPr>
          <w:lang w:val="it-IT"/>
        </w:rPr>
        <w:t xml:space="preserve">no, </w:t>
      </w:r>
      <w:r>
        <w:t>že jin</w:t>
      </w:r>
      <w:r>
        <w:rPr>
          <w:lang w:val="fr-FR"/>
        </w:rPr>
        <w:t xml:space="preserve">é </w:t>
      </w:r>
      <w:r>
        <w:t>doklady jako korespondence, zápisy ve stavební</w:t>
      </w:r>
      <w:r>
        <w:rPr>
          <w:lang w:val="da-DK"/>
        </w:rPr>
        <w:t>m den</w:t>
      </w:r>
      <w:r>
        <w:t>íku, a podobně nejsou pro změnu sjednaný</w:t>
      </w:r>
      <w:r>
        <w:rPr>
          <w:lang w:val="en-US"/>
        </w:rPr>
        <w:t>ch term</w:t>
      </w:r>
      <w:r>
        <w:t>ínů staveb relevantní.</w:t>
      </w:r>
    </w:p>
    <w:p w14:paraId="61A4B92D" w14:textId="77777777" w:rsidR="00676EF5" w:rsidRDefault="00676EF5">
      <w:pPr>
        <w:ind w:left="708"/>
      </w:pPr>
    </w:p>
    <w:p w14:paraId="0760CD91" w14:textId="77777777" w:rsidR="00676EF5" w:rsidRDefault="00420C49">
      <w:pPr>
        <w:numPr>
          <w:ilvl w:val="0"/>
          <w:numId w:val="8"/>
        </w:numPr>
      </w:pPr>
      <w:r>
        <w:t xml:space="preserve">Zhotovitel nebude při provádění díla </w:t>
      </w:r>
      <w:r>
        <w:t>zodpovědný za prodlení, opomenutí a škody způsoben</w:t>
      </w:r>
      <w:r>
        <w:rPr>
          <w:lang w:val="fr-FR"/>
        </w:rPr>
        <w:t xml:space="preserve">é </w:t>
      </w:r>
      <w:r>
        <w:t>rozhodnutím orgánů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 xml:space="preserve">ávy. </w:t>
      </w:r>
    </w:p>
    <w:p w14:paraId="27BAE9DA" w14:textId="77777777" w:rsidR="00676EF5" w:rsidRDefault="00676EF5">
      <w:pPr>
        <w:jc w:val="center"/>
        <w:rPr>
          <w:b/>
          <w:bCs/>
        </w:rPr>
      </w:pPr>
    </w:p>
    <w:p w14:paraId="48AA102F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3F3BB98F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Cena a platební podmínky</w:t>
      </w:r>
    </w:p>
    <w:p w14:paraId="714A7EA9" w14:textId="77777777" w:rsidR="00676EF5" w:rsidRDefault="00676EF5">
      <w:pPr>
        <w:tabs>
          <w:tab w:val="left" w:pos="567"/>
        </w:tabs>
        <w:spacing w:before="120"/>
        <w:outlineLvl w:val="1"/>
      </w:pPr>
    </w:p>
    <w:p w14:paraId="51E9FFD2" w14:textId="77777777" w:rsidR="00676EF5" w:rsidRDefault="00420C49">
      <w:pPr>
        <w:numPr>
          <w:ilvl w:val="0"/>
          <w:numId w:val="11"/>
        </w:numPr>
        <w:spacing w:before="120"/>
        <w:outlineLvl w:val="1"/>
      </w:pPr>
      <w:r>
        <w:t>Dohodnutá cena za dí</w:t>
      </w:r>
      <w:r>
        <w:rPr>
          <w:lang w:val="it-IT"/>
        </w:rPr>
        <w:t xml:space="preserve">lo </w:t>
      </w:r>
      <w:r>
        <w:t>činí celkem:</w:t>
      </w:r>
    </w:p>
    <w:p w14:paraId="190800D2" w14:textId="77777777" w:rsidR="00676EF5" w:rsidRDefault="00420C49">
      <w:pPr>
        <w:ind w:left="720"/>
      </w:pPr>
      <w:r>
        <w:t>Cena bez DPH:</w:t>
      </w:r>
      <w:r>
        <w:tab/>
        <w:t xml:space="preserve">1 292 608,48 Kč </w:t>
      </w:r>
    </w:p>
    <w:p w14:paraId="6314307C" w14:textId="77777777" w:rsidR="00676EF5" w:rsidRDefault="00420C49">
      <w:pPr>
        <w:ind w:left="720"/>
      </w:pPr>
      <w:r>
        <w:rPr>
          <w:lang w:val="de-DE"/>
        </w:rPr>
        <w:lastRenderedPageBreak/>
        <w:t xml:space="preserve">(slovy: </w:t>
      </w:r>
      <w:r>
        <w:rPr>
          <w:lang w:val="de-DE"/>
        </w:rPr>
        <w:tab/>
        <w:t>jedenmiliondv</w:t>
      </w:r>
      <w:r>
        <w:t>ěstědevadesátdvatisícšestsetosm korunčeský</w:t>
      </w:r>
      <w:r>
        <w:t>ch a č</w:t>
      </w:r>
      <w:r>
        <w:rPr>
          <w:lang w:val="en-US"/>
        </w:rPr>
        <w:t>ty</w:t>
      </w:r>
      <w:r>
        <w:t>řicetosm haléřů)</w:t>
      </w:r>
    </w:p>
    <w:p w14:paraId="1894E7BB" w14:textId="77777777" w:rsidR="00676EF5" w:rsidRDefault="00676EF5">
      <w:pPr>
        <w:ind w:left="720"/>
      </w:pPr>
    </w:p>
    <w:p w14:paraId="238AACE1" w14:textId="77777777" w:rsidR="00676EF5" w:rsidRDefault="00676EF5">
      <w:pPr>
        <w:ind w:left="720"/>
      </w:pPr>
    </w:p>
    <w:p w14:paraId="1A16F335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>Cena za sjednaný předmět smlouvy je cenou smluvní, která je nejvýše přípustnou a závaznou, zahrnuje vešker</w:t>
      </w:r>
      <w:r>
        <w:rPr>
          <w:lang w:val="fr-FR"/>
        </w:rPr>
        <w:t xml:space="preserve">é </w:t>
      </w:r>
      <w:r>
        <w:t>náklady nutn</w:t>
      </w:r>
      <w:r>
        <w:rPr>
          <w:lang w:val="fr-FR"/>
        </w:rPr>
        <w:t xml:space="preserve">é </w:t>
      </w:r>
      <w:r>
        <w:t>nebo zhotovitelem vynaložen</w:t>
      </w:r>
      <w:r>
        <w:rPr>
          <w:lang w:val="fr-FR"/>
        </w:rPr>
        <w:t xml:space="preserve">é </w:t>
      </w:r>
      <w:r>
        <w:t>pro řádn</w:t>
      </w:r>
      <w:r>
        <w:rPr>
          <w:lang w:val="fr-FR"/>
        </w:rPr>
        <w:t xml:space="preserve">é </w:t>
      </w:r>
      <w:r>
        <w:t>splnění předmětu smlouvy. Pro vyloučení pochybností Smluvní strany s</w:t>
      </w:r>
      <w:r>
        <w:t>tanoví, že Cena za dílo nebude ovlivněna jakýmkoli kolísáním cen, včetně inflace a kursových změn.</w:t>
      </w:r>
    </w:p>
    <w:p w14:paraId="7D7CE5F5" w14:textId="77777777" w:rsidR="00676EF5" w:rsidRDefault="00420C49">
      <w:pPr>
        <w:numPr>
          <w:ilvl w:val="0"/>
          <w:numId w:val="11"/>
        </w:numPr>
        <w:spacing w:before="120"/>
        <w:outlineLvl w:val="1"/>
      </w:pPr>
      <w:r>
        <w:t>Takto stanovená cena za dílo obsahuje zejm</w:t>
      </w:r>
      <w:r>
        <w:rPr>
          <w:lang w:val="fr-FR"/>
        </w:rPr>
        <w:t>é</w:t>
      </w:r>
      <w:r>
        <w:t>na:</w:t>
      </w:r>
    </w:p>
    <w:p w14:paraId="3B8EE090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úpln</w:t>
      </w:r>
      <w:r>
        <w:rPr>
          <w:lang w:val="fr-FR"/>
        </w:rPr>
        <w:t xml:space="preserve">é </w:t>
      </w:r>
      <w:r>
        <w:t>a kvalitní provedení díla</w:t>
      </w:r>
    </w:p>
    <w:p w14:paraId="7349D830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zpracování dokumentace skutečn</w:t>
      </w:r>
      <w:r>
        <w:rPr>
          <w:lang w:val="fr-FR"/>
        </w:rPr>
        <w:t>é</w:t>
      </w:r>
      <w:r>
        <w:t>ho proved</w:t>
      </w:r>
      <w:r>
        <w:t>ení díla, na potřebn</w:t>
      </w:r>
      <w:r>
        <w:rPr>
          <w:lang w:val="fr-FR"/>
        </w:rPr>
        <w:t xml:space="preserve">é </w:t>
      </w:r>
      <w:r>
        <w:t>dodatečn</w:t>
      </w:r>
      <w:r>
        <w:rPr>
          <w:lang w:val="fr-FR"/>
        </w:rPr>
        <w:t xml:space="preserve">é </w:t>
      </w:r>
      <w:r>
        <w:t>průzkumy</w:t>
      </w:r>
    </w:p>
    <w:p w14:paraId="72F7AE82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dodávku, uskladnění, správu, zabudování</w:t>
      </w:r>
      <w:r>
        <w:rPr>
          <w:lang w:val="fr-FR"/>
        </w:rPr>
        <w:t>, mont</w:t>
      </w:r>
      <w:r>
        <w:t>áž, zprovoznění</w:t>
      </w:r>
    </w:p>
    <w:p w14:paraId="22EEA1D9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dopravu, stavbu, skladování</w:t>
      </w:r>
      <w:r>
        <w:rPr>
          <w:lang w:val="fr-FR"/>
        </w:rPr>
        <w:t>, mont</w:t>
      </w:r>
      <w:r>
        <w:t>áž a správu veškerých technických zařízení a mechanizmů nezbytný</w:t>
      </w:r>
      <w:r>
        <w:rPr>
          <w:lang w:val="de-DE"/>
        </w:rPr>
        <w:t>ch k</w:t>
      </w:r>
      <w:r>
        <w:t> provedení díla</w:t>
      </w:r>
    </w:p>
    <w:p w14:paraId="37C3B59C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běžn</w:t>
      </w:r>
      <w:r>
        <w:rPr>
          <w:lang w:val="fr-FR"/>
        </w:rPr>
        <w:t xml:space="preserve">é </w:t>
      </w:r>
      <w:r>
        <w:t>i mimořádn</w:t>
      </w:r>
      <w:r>
        <w:rPr>
          <w:lang w:val="fr-FR"/>
        </w:rPr>
        <w:t xml:space="preserve">é </w:t>
      </w:r>
      <w:r>
        <w:t>náklady zhotovitele nezbytn</w:t>
      </w:r>
      <w:r>
        <w:rPr>
          <w:lang w:val="fr-FR"/>
        </w:rPr>
        <w:t xml:space="preserve">é </w:t>
      </w:r>
      <w:r>
        <w:t>k provedení díla</w:t>
      </w:r>
    </w:p>
    <w:p w14:paraId="6A1AE8DA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dopravu a ubytování pracovníků zhotovitele</w:t>
      </w:r>
    </w:p>
    <w:p w14:paraId="2563E277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provedení veškerých pří</w:t>
      </w:r>
      <w:r>
        <w:rPr>
          <w:lang w:val="da-DK"/>
        </w:rPr>
        <w:t>slu</w:t>
      </w:r>
      <w:r>
        <w:t xml:space="preserve">šných a normami, či vyhláškami stanovených zkoušek materiálů </w:t>
      </w:r>
      <w:r>
        <w:rPr>
          <w:lang w:val="it-IT"/>
        </w:rPr>
        <w:t>a d</w:t>
      </w:r>
      <w:r>
        <w:t>ílů včetně p</w:t>
      </w:r>
      <w:r>
        <w:t>ředávacích zkoušek</w:t>
      </w:r>
    </w:p>
    <w:p w14:paraId="03F3BEF5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běžn</w:t>
      </w:r>
      <w:r>
        <w:rPr>
          <w:lang w:val="fr-FR"/>
        </w:rPr>
        <w:t xml:space="preserve">é </w:t>
      </w:r>
      <w:r>
        <w:t>i mimořádn</w:t>
      </w:r>
      <w:r>
        <w:rPr>
          <w:lang w:val="fr-FR"/>
        </w:rPr>
        <w:t xml:space="preserve">é </w:t>
      </w:r>
      <w:r>
        <w:t>pojištění odpovědnosti zhotovitele a pojištění díla</w:t>
      </w:r>
    </w:p>
    <w:p w14:paraId="38F17AAC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provedení nutných, potřebný</w:t>
      </w:r>
      <w:r>
        <w:rPr>
          <w:lang w:val="de-DE"/>
        </w:rPr>
        <w:t xml:space="preserve">ch </w:t>
      </w:r>
      <w:r>
        <w:t>či úřady stanovených opatření nezbytný</w:t>
      </w:r>
      <w:r>
        <w:rPr>
          <w:lang w:val="de-DE"/>
        </w:rPr>
        <w:t>ch k</w:t>
      </w:r>
      <w:r>
        <w:t> provedení díla</w:t>
      </w:r>
    </w:p>
    <w:p w14:paraId="22FBDEC5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zřízení odečtů měř</w:t>
      </w:r>
      <w:r>
        <w:rPr>
          <w:lang w:val="it-IT"/>
        </w:rPr>
        <w:t>idel</w:t>
      </w:r>
      <w:r>
        <w:rPr>
          <w:lang w:val="it-IT"/>
        </w:rPr>
        <w:t xml:space="preserve"> p</w:t>
      </w:r>
      <w:r>
        <w:t>ří</w:t>
      </w:r>
      <w:r>
        <w:rPr>
          <w:lang w:val="da-DK"/>
        </w:rPr>
        <w:t>slu</w:t>
      </w:r>
      <w:r>
        <w:t>šnými organizacemi, a to před započetím a po skončení provedení díla</w:t>
      </w:r>
    </w:p>
    <w:p w14:paraId="339DED94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ostrahu díla</w:t>
      </w:r>
    </w:p>
    <w:p w14:paraId="4CB02194" w14:textId="77777777" w:rsidR="00676EF5" w:rsidRDefault="00420C49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dal</w:t>
      </w:r>
      <w:r>
        <w:t>ší nutn</w:t>
      </w:r>
      <w:r>
        <w:rPr>
          <w:lang w:val="fr-FR"/>
        </w:rPr>
        <w:t xml:space="preserve">é </w:t>
      </w:r>
      <w:r>
        <w:t>náklady na zhotovení díla</w:t>
      </w:r>
    </w:p>
    <w:p w14:paraId="1C050A4D" w14:textId="77777777" w:rsidR="00676EF5" w:rsidRDefault="00420C49">
      <w:pPr>
        <w:numPr>
          <w:ilvl w:val="0"/>
          <w:numId w:val="14"/>
        </w:numPr>
      </w:pPr>
      <w:r>
        <w:t>vešker</w:t>
      </w:r>
      <w:r>
        <w:rPr>
          <w:lang w:val="fr-FR"/>
        </w:rPr>
        <w:t xml:space="preserve">é </w:t>
      </w:r>
      <w:r>
        <w:t>náklady na zřízení a odstranění zařízení staveniště</w:t>
      </w:r>
    </w:p>
    <w:p w14:paraId="0868F628" w14:textId="77777777" w:rsidR="00676EF5" w:rsidRDefault="00676EF5"/>
    <w:p w14:paraId="3DB80944" w14:textId="77777777" w:rsidR="00676EF5" w:rsidRDefault="00420C49">
      <w:pPr>
        <w:numPr>
          <w:ilvl w:val="0"/>
          <w:numId w:val="15"/>
        </w:numPr>
        <w:spacing w:before="120"/>
      </w:pPr>
      <w:r>
        <w:t>Výše uvedenou cenu je možn</w:t>
      </w:r>
      <w:r>
        <w:rPr>
          <w:lang w:val="fr-FR"/>
        </w:rPr>
        <w:t xml:space="preserve">é </w:t>
      </w:r>
      <w:r>
        <w:t>měnit pouze v pří</w:t>
      </w:r>
      <w:r>
        <w:t>padě, že dojde v průběhu realizace t</w:t>
      </w:r>
      <w:r>
        <w:rPr>
          <w:lang w:val="fr-FR"/>
        </w:rPr>
        <w:t>é</w:t>
      </w:r>
      <w:r>
        <w:t>to smlouvy ke změná</w:t>
      </w:r>
      <w:r>
        <w:rPr>
          <w:lang w:val="pt-PT"/>
        </w:rPr>
        <w:t>m da</w:t>
      </w:r>
      <w:r>
        <w:t>ňových předpisů upravující</w:t>
      </w:r>
      <w:r>
        <w:rPr>
          <w:lang w:val="de-DE"/>
        </w:rPr>
        <w:t>ch v</w:t>
      </w:r>
      <w:r>
        <w:t>ýši DPH. O tomto jsou smluvní strany povinny uzavřít dodatek ke smlouvě.</w:t>
      </w:r>
    </w:p>
    <w:p w14:paraId="58483A09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Zhotovitel uvádí, že je se stavem předmětu díla dobře seznámen.</w:t>
      </w:r>
    </w:p>
    <w:p w14:paraId="65E75E48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Peněžit</w:t>
      </w:r>
      <w:r>
        <w:rPr>
          <w:lang w:val="fr-FR"/>
        </w:rPr>
        <w:t xml:space="preserve">é </w:t>
      </w:r>
      <w:r>
        <w:t xml:space="preserve">závazky vyplývající </w:t>
      </w:r>
      <w:r>
        <w:t>z t</w:t>
      </w:r>
      <w:r>
        <w:rPr>
          <w:lang w:val="fr-FR"/>
        </w:rPr>
        <w:t>é</w:t>
      </w:r>
      <w:r>
        <w:t>to smlouvy jsou hrazeny bezhotovostně na úč</w:t>
      </w:r>
      <w:r>
        <w:rPr>
          <w:lang w:val="nl-NL"/>
        </w:rPr>
        <w:t>et opr</w:t>
      </w:r>
      <w:r>
        <w:t>ávněn</w:t>
      </w:r>
      <w:r>
        <w:rPr>
          <w:lang w:val="fr-FR"/>
        </w:rPr>
        <w:t xml:space="preserve">é </w:t>
      </w:r>
      <w:r>
        <w:t>smluvní strany na základě obdržen</w:t>
      </w:r>
      <w:r>
        <w:rPr>
          <w:lang w:val="fr-FR"/>
        </w:rPr>
        <w:t xml:space="preserve">é </w:t>
      </w:r>
      <w:r>
        <w:t>faktury, není-li dále stanoveno jinak. Smluvní strany se dohodly, že peněžitý závazek je splněn dnem odepsání předmětné částky z účtu povinn</w:t>
      </w:r>
      <w:r>
        <w:rPr>
          <w:lang w:val="fr-FR"/>
        </w:rPr>
        <w:t xml:space="preserve">é </w:t>
      </w:r>
      <w:r>
        <w:t>smluvní strany ve p</w:t>
      </w:r>
      <w:r>
        <w:t>rospě</w:t>
      </w:r>
      <w:r>
        <w:rPr>
          <w:lang w:val="de-DE"/>
        </w:rPr>
        <w:t xml:space="preserve">ch </w:t>
      </w:r>
      <w:r>
        <w:t>účtu oprávněn</w:t>
      </w:r>
      <w:r>
        <w:rPr>
          <w:lang w:val="fr-FR"/>
        </w:rPr>
        <w:t xml:space="preserve">é </w:t>
      </w:r>
      <w:r>
        <w:t>smluvní strany.</w:t>
      </w:r>
    </w:p>
    <w:p w14:paraId="7818E963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>V případě změn, kter</w:t>
      </w:r>
      <w:r>
        <w:rPr>
          <w:lang w:val="fr-FR"/>
        </w:rPr>
        <w:t xml:space="preserve">é </w:t>
      </w:r>
      <w:r>
        <w:t>by znamenaly zvýšení nebo snížení Ceny za Dílo, nebo termínu úpln</w:t>
      </w:r>
      <w:r>
        <w:rPr>
          <w:lang w:val="fr-FR"/>
        </w:rPr>
        <w:t>é</w:t>
      </w:r>
      <w:r>
        <w:t>ho dokončení Díla stanoven</w:t>
      </w:r>
      <w:r>
        <w:rPr>
          <w:lang w:val="fr-FR"/>
        </w:rPr>
        <w:t>é</w:t>
      </w:r>
      <w:r>
        <w:t>ho touto Smlouvou, mohou být provedeny pouze dodatkem k t</w:t>
      </w:r>
      <w:r>
        <w:rPr>
          <w:lang w:val="fr-FR"/>
        </w:rPr>
        <w:t>é</w:t>
      </w:r>
      <w:r>
        <w:t xml:space="preserve">to Smlouvě </w:t>
      </w:r>
      <w:r>
        <w:rPr>
          <w:lang w:val="it-IT"/>
        </w:rPr>
        <w:t>a mus</w:t>
      </w:r>
      <w:r>
        <w:t xml:space="preserve">í být realizovány v souladu </w:t>
      </w:r>
      <w:r>
        <w:t>se zákonem č. 134/2016 Sb., o zadávání veřejných zakázek, v platn</w:t>
      </w:r>
      <w:r>
        <w:rPr>
          <w:lang w:val="fr-FR"/>
        </w:rPr>
        <w:t>é</w:t>
      </w:r>
      <w:r>
        <w:t xml:space="preserve">m znění. </w:t>
      </w:r>
    </w:p>
    <w:p w14:paraId="6EBE771E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>Zhotovitel je povinen předložit nejpozději do 7 pracovních dnů od uplynutí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měsíce zjišťovací protokol. V tomto zjišťovacím protokole, který bude odsouhlasen a podepsán </w:t>
      </w:r>
      <w:r>
        <w:t>ze strany technick</w:t>
      </w:r>
      <w:r>
        <w:rPr>
          <w:lang w:val="fr-FR"/>
        </w:rPr>
        <w:t>é</w:t>
      </w:r>
      <w:r>
        <w:t>ho dozoru investora, musí být uveden výč</w:t>
      </w:r>
      <w:r>
        <w:rPr>
          <w:lang w:val="nl-NL"/>
        </w:rPr>
        <w:t>et v</w:t>
      </w:r>
      <w:r>
        <w:t>šech skutečně provedených prací na provedení dí</w:t>
      </w:r>
      <w:r>
        <w:rPr>
          <w:lang w:val="fr-FR"/>
        </w:rPr>
        <w:t>la v</w:t>
      </w:r>
      <w:r>
        <w:t> 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m měsíci včetně vedlejších rozpočtový</w:t>
      </w:r>
      <w:r>
        <w:rPr>
          <w:lang w:val="de-DE"/>
        </w:rPr>
        <w:t>ch n</w:t>
      </w:r>
      <w:r>
        <w:t>ákladů. Zhotovitel je dále povinen rozčlenit fakturovan</w:t>
      </w:r>
      <w:r>
        <w:rPr>
          <w:lang w:val="fr-FR"/>
        </w:rPr>
        <w:t xml:space="preserve">é </w:t>
      </w:r>
      <w:r>
        <w:t>položky podle pokynu D6 pro zařazo</w:t>
      </w:r>
      <w:r>
        <w:t>vání majetku, po předchozí konzultaci Ekonomickým odborem - oddělením majetku zhotovitele.</w:t>
      </w:r>
    </w:p>
    <w:p w14:paraId="1BECB95B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>Objednatel je oprávněn pozastavit úhradu platby v průběhu plnění t</w:t>
      </w:r>
      <w:r>
        <w:rPr>
          <w:lang w:val="fr-FR"/>
        </w:rPr>
        <w:t>é</w:t>
      </w:r>
      <w:r>
        <w:t>to smlouvy, jestliže zhotovitel neplní termíny v t</w:t>
      </w:r>
      <w:r>
        <w:rPr>
          <w:lang w:val="fr-FR"/>
        </w:rPr>
        <w:t>é</w:t>
      </w:r>
      <w:r>
        <w:t>to smlouvě stanoven</w:t>
      </w:r>
      <w:r>
        <w:rPr>
          <w:lang w:val="fr-FR"/>
        </w:rPr>
        <w:t>é</w:t>
      </w:r>
      <w:r>
        <w:t>.</w:t>
      </w:r>
    </w:p>
    <w:p w14:paraId="638F8A7C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lastRenderedPageBreak/>
        <w:t xml:space="preserve">Objednatel má právo </w:t>
      </w:r>
      <w:r>
        <w:t>podmínit úhradu faktury odstraněním vad a nedodělků díla. Podmínky úhrady může objednatel uplatnit jak před vystavením faktury, tak pot</w:t>
      </w:r>
      <w:r>
        <w:rPr>
          <w:lang w:val="fr-FR"/>
        </w:rPr>
        <w:t>é</w:t>
      </w:r>
      <w:r>
        <w:t xml:space="preserve">. </w:t>
      </w:r>
    </w:p>
    <w:p w14:paraId="14C09A41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 xml:space="preserve">Smluvní strany se dohodly, že úhrada ceny díla bude uskutečňována postupně </w:t>
      </w:r>
      <w:r>
        <w:rPr>
          <w:lang w:val="pt-PT"/>
        </w:rPr>
        <w:t>formou m</w:t>
      </w:r>
      <w:r>
        <w:t>ěsíční</w:t>
      </w:r>
      <w:r>
        <w:rPr>
          <w:lang w:val="pt-PT"/>
        </w:rPr>
        <w:t>ho d</w:t>
      </w:r>
      <w:r>
        <w:t>ílčího plnění, kterým se</w:t>
      </w:r>
      <w:r>
        <w:t xml:space="preserve"> rozumí rozsah a ceny skutečně provedených prací a dodávek uskutečněných zhotovitelem v 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m kalendářním měsíci a zajištěný</w:t>
      </w:r>
      <w:r>
        <w:rPr>
          <w:lang w:val="de-DE"/>
        </w:rPr>
        <w:t>ch k</w:t>
      </w:r>
      <w:r>
        <w:t> poslednímu dni každ</w:t>
      </w:r>
      <w:r>
        <w:rPr>
          <w:lang w:val="fr-FR"/>
        </w:rPr>
        <w:t>é</w:t>
      </w:r>
      <w:r>
        <w:t>ho měsíce. Zhotovitel doručí objednateli nejpozději do 10-ti kalendářních dnů od uplynutí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</w:t>
      </w:r>
      <w:r>
        <w:t>kalendářního měsí</w:t>
      </w:r>
      <w:r>
        <w:rPr>
          <w:lang w:val="fr-FR"/>
        </w:rPr>
        <w:t>ce da</w:t>
      </w:r>
      <w:r>
        <w:t>ňový doklad vystavený na základě oboustranně potvrzen</w:t>
      </w:r>
      <w:r>
        <w:rPr>
          <w:lang w:val="fr-FR"/>
        </w:rPr>
        <w:t>é</w:t>
      </w:r>
      <w:r>
        <w:t>ho zjišťovacího protokolu, obsahující soupis veškerý</w:t>
      </w:r>
      <w:r>
        <w:rPr>
          <w:lang w:val="de-DE"/>
        </w:rPr>
        <w:t>ch v</w:t>
      </w:r>
      <w:r>
        <w:t> 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m měsíci skutečně provedených prací a dodávek. Tento soupis musí být rovněž potvrzen technickým dozorem. Datum zda</w:t>
      </w:r>
      <w:r>
        <w:t>niteln</w:t>
      </w:r>
      <w:r>
        <w:rPr>
          <w:lang w:val="fr-FR"/>
        </w:rPr>
        <w:t>é</w:t>
      </w:r>
      <w:r>
        <w:t xml:space="preserve">ho plnění je poslední </w:t>
      </w:r>
      <w:r>
        <w:rPr>
          <w:lang w:val="da-DK"/>
        </w:rPr>
        <w:t>den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měsíce. </w:t>
      </w:r>
    </w:p>
    <w:p w14:paraId="3BEA75F9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>Zhotovitel je v souladu s tímto článkem oprávněn průběžně fakturovat celkovou cenu díla pouze do výše 90 % celkov</w:t>
      </w:r>
      <w:r>
        <w:rPr>
          <w:lang w:val="fr-FR"/>
        </w:rPr>
        <w:t xml:space="preserve">é </w:t>
      </w:r>
      <w:r>
        <w:t>ceny díla. Zbývajících 10 % celkov</w:t>
      </w:r>
      <w:r>
        <w:rPr>
          <w:lang w:val="fr-FR"/>
        </w:rPr>
        <w:t xml:space="preserve">é </w:t>
      </w:r>
      <w:r>
        <w:t>ceny díla zhotovitel vyúčtuje v konečn</w:t>
      </w:r>
      <w:r>
        <w:rPr>
          <w:lang w:val="fr-FR"/>
        </w:rPr>
        <w:t xml:space="preserve">é </w:t>
      </w:r>
      <w:r>
        <w:rPr>
          <w:lang w:val="sv-SE"/>
        </w:rPr>
        <w:t>faktu</w:t>
      </w:r>
      <w:r>
        <w:t xml:space="preserve">ře do </w:t>
      </w:r>
      <w:r>
        <w:t xml:space="preserve">15 dnů </w:t>
      </w:r>
      <w:r>
        <w:rPr>
          <w:lang w:val="it-IT"/>
        </w:rPr>
        <w:t xml:space="preserve">po </w:t>
      </w:r>
      <w:r>
        <w:t>úspěšn</w:t>
      </w:r>
      <w:r>
        <w:rPr>
          <w:lang w:val="fr-FR"/>
        </w:rPr>
        <w:t>é</w:t>
      </w:r>
      <w:r>
        <w:t>m předání a protokolárním převzetí dokončen</w:t>
      </w:r>
      <w:r>
        <w:rPr>
          <w:lang w:val="fr-FR"/>
        </w:rPr>
        <w:t>é</w:t>
      </w:r>
      <w:r>
        <w:t>ho bezvadn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dle t</w:t>
      </w:r>
      <w:r>
        <w:rPr>
          <w:lang w:val="fr-FR"/>
        </w:rPr>
        <w:t>é</w:t>
      </w:r>
      <w:r>
        <w:t xml:space="preserve">to smlouvy. </w:t>
      </w:r>
    </w:p>
    <w:p w14:paraId="2CBC9A70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>Úhrada bude prováděna na základě řádný</w:t>
      </w:r>
      <w:r>
        <w:rPr>
          <w:lang w:val="de-DE"/>
        </w:rPr>
        <w:t>ch da</w:t>
      </w:r>
      <w:r>
        <w:t xml:space="preserve">ňových dokladů </w:t>
      </w:r>
      <w:r>
        <w:rPr>
          <w:lang w:val="nl-NL"/>
        </w:rPr>
        <w:t>se v</w:t>
      </w:r>
      <w:r>
        <w:t>šemi náležitostmi vystavených zhotovitelem po písemn</w:t>
      </w:r>
      <w:r>
        <w:rPr>
          <w:lang w:val="fr-FR"/>
        </w:rPr>
        <w:t>é</w:t>
      </w:r>
      <w:r>
        <w:t>m schválení zjišťovacího protokolu objedna</w:t>
      </w:r>
      <w:r>
        <w:t>telem. K </w:t>
      </w:r>
      <w:r>
        <w:rPr>
          <w:lang w:val="en-US"/>
        </w:rPr>
        <w:t>propl</w:t>
      </w:r>
      <w:r>
        <w:t>ácení budou objednateli předkládány pouze práce a dodávky, kter</w:t>
      </w:r>
      <w:r>
        <w:rPr>
          <w:lang w:val="fr-FR"/>
        </w:rPr>
        <w:t xml:space="preserve">é </w:t>
      </w:r>
      <w:r>
        <w:t>jsou pevně spojeny se stavbou nebo na ní definitivně umístěny.</w:t>
      </w:r>
    </w:p>
    <w:p w14:paraId="5A7D9161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Náležitosti, forma a nutn</w:t>
      </w:r>
      <w:r>
        <w:rPr>
          <w:lang w:val="fr-FR"/>
        </w:rPr>
        <w:t xml:space="preserve">é </w:t>
      </w:r>
      <w:r>
        <w:t>součásti a nutn</w:t>
      </w:r>
      <w:r>
        <w:rPr>
          <w:lang w:val="fr-FR"/>
        </w:rPr>
        <w:t xml:space="preserve">é </w:t>
      </w:r>
      <w:r>
        <w:t>součá</w:t>
      </w:r>
      <w:r>
        <w:rPr>
          <w:lang w:val="it-IT"/>
        </w:rPr>
        <w:t>sti da</w:t>
      </w:r>
      <w:r>
        <w:t>ňov</w:t>
      </w:r>
      <w:r>
        <w:rPr>
          <w:lang w:val="fr-FR"/>
        </w:rPr>
        <w:t>é</w:t>
      </w:r>
      <w:r>
        <w:t>ho dokladu:</w:t>
      </w:r>
    </w:p>
    <w:p w14:paraId="1E3F1626" w14:textId="77777777" w:rsidR="00676EF5" w:rsidRDefault="00676EF5"/>
    <w:p w14:paraId="75417676" w14:textId="77777777" w:rsidR="00676EF5" w:rsidRDefault="00420C49">
      <w:pPr>
        <w:numPr>
          <w:ilvl w:val="0"/>
          <w:numId w:val="18"/>
        </w:numPr>
      </w:pPr>
      <w:r>
        <w:t>náležitosti dle zák. č. 235/2004 Sb., o da</w:t>
      </w:r>
      <w:r>
        <w:t>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předpisů.</w:t>
      </w:r>
    </w:p>
    <w:p w14:paraId="6B6A71B8" w14:textId="77777777" w:rsidR="00676EF5" w:rsidRDefault="00420C49">
      <w:pPr>
        <w:numPr>
          <w:ilvl w:val="0"/>
          <w:numId w:val="18"/>
        </w:numPr>
      </w:pPr>
      <w:r>
        <w:t xml:space="preserve">zjišťovací protokol potvrzený </w:t>
      </w:r>
      <w:r>
        <w:rPr>
          <w:lang w:val="it-IT"/>
        </w:rPr>
        <w:t>opr</w:t>
      </w:r>
      <w:r>
        <w:t>ávněnou osobou objednatele s tím, že fakturovaná částka musí odpoví</w:t>
      </w:r>
      <w:r>
        <w:rPr>
          <w:lang w:val="nl-NL"/>
        </w:rPr>
        <w:t xml:space="preserve">dat </w:t>
      </w:r>
      <w:r>
        <w:t>částce uveden</w:t>
      </w:r>
      <w:r>
        <w:rPr>
          <w:lang w:val="fr-FR"/>
        </w:rPr>
        <w:t xml:space="preserve">é </w:t>
      </w:r>
      <w:r>
        <w:t>ve zjišťovacím protokolu,</w:t>
      </w:r>
    </w:p>
    <w:p w14:paraId="6D998C90" w14:textId="77777777" w:rsidR="00676EF5" w:rsidRDefault="00420C49">
      <w:pPr>
        <w:numPr>
          <w:ilvl w:val="0"/>
          <w:numId w:val="18"/>
        </w:numPr>
      </w:pPr>
      <w:r>
        <w:t>soupis provedených prací a dodávek odpovídající svým č</w:t>
      </w:r>
      <w:r>
        <w:t>leněním, číslování</w:t>
      </w:r>
      <w:r>
        <w:rPr>
          <w:lang w:val="pt-PT"/>
        </w:rPr>
        <w:t>m a v</w:t>
      </w:r>
      <w:r>
        <w:t>ěcností položkov</w:t>
      </w:r>
      <w:r>
        <w:rPr>
          <w:lang w:val="fr-FR"/>
        </w:rPr>
        <w:t>é</w:t>
      </w:r>
      <w:r>
        <w:t>mu rozpočtu s tím, že k proplacení bude předložen pouze skutečně provedený objem prací a dodávek. Pouze v případě, kdy bude jednoznačn</w:t>
      </w:r>
      <w:r>
        <w:rPr>
          <w:lang w:val="fr-FR"/>
        </w:rPr>
        <w:t>é</w:t>
      </w:r>
      <w:r>
        <w:t>, že položka rozpočtu nebude zcela nebo z části čerpána (např. pro dohodnutou změ</w:t>
      </w:r>
      <w:r>
        <w:t>nu technologie, nižší počet fyzických jednotek provedených prací a podobně) je zhotovitel oprávněn předložit k proplacení i proveden</w:t>
      </w:r>
      <w:r>
        <w:rPr>
          <w:lang w:val="fr-FR"/>
        </w:rPr>
        <w:t xml:space="preserve">é </w:t>
      </w:r>
      <w:r>
        <w:t>práce nad rámec položkov</w:t>
      </w:r>
      <w:r>
        <w:rPr>
          <w:lang w:val="fr-FR"/>
        </w:rPr>
        <w:t>é</w:t>
      </w:r>
      <w:r>
        <w:t xml:space="preserve">ho rozpočtu, pokud s tím souhlasí </w:t>
      </w:r>
      <w:r>
        <w:rPr>
          <w:lang w:val="it-IT"/>
        </w:rPr>
        <w:t>opr</w:t>
      </w:r>
      <w:r>
        <w:t>ávněná osoba objednatele a pokud provedení těchto prací je n</w:t>
      </w:r>
      <w:r>
        <w:t>utn</w:t>
      </w:r>
      <w:r>
        <w:rPr>
          <w:lang w:val="fr-FR"/>
        </w:rPr>
        <w:t xml:space="preserve">é </w:t>
      </w:r>
      <w:r>
        <w:t>pro dokončení díla; hodnota takto uplatněných prací nesmí překročit nečerpané části položky rozpočtu.</w:t>
      </w:r>
    </w:p>
    <w:p w14:paraId="36B25FBB" w14:textId="77777777" w:rsidR="00676EF5" w:rsidRDefault="00420C49">
      <w:pPr>
        <w:numPr>
          <w:ilvl w:val="0"/>
          <w:numId w:val="18"/>
        </w:numPr>
      </w:pPr>
      <w:r>
        <w:t xml:space="preserve"> název veřejn</w:t>
      </w:r>
      <w:r>
        <w:rPr>
          <w:lang w:val="fr-FR"/>
        </w:rPr>
        <w:t xml:space="preserve">é </w:t>
      </w:r>
      <w:r>
        <w:t>zakázky, kter</w:t>
      </w:r>
      <w:r>
        <w:rPr>
          <w:lang w:val="fr-FR"/>
        </w:rPr>
        <w:t xml:space="preserve">é </w:t>
      </w:r>
      <w:r>
        <w:t>se daný daňový doklad týká</w:t>
      </w:r>
    </w:p>
    <w:p w14:paraId="740F66AB" w14:textId="77777777" w:rsidR="00676EF5" w:rsidRDefault="00420C49">
      <w:pPr>
        <w:numPr>
          <w:ilvl w:val="0"/>
          <w:numId w:val="19"/>
        </w:numPr>
        <w:spacing w:before="120"/>
        <w:outlineLvl w:val="1"/>
      </w:pPr>
      <w:r>
        <w:t>Vešker</w:t>
      </w:r>
      <w:r>
        <w:rPr>
          <w:lang w:val="fr-FR"/>
        </w:rPr>
        <w:t xml:space="preserve">é </w:t>
      </w:r>
      <w:r>
        <w:t>platby budou probíhat bezhotovostně, na účet, který je správcem daně zveřejněn způ</w:t>
      </w:r>
      <w:r>
        <w:rPr>
          <w:lang w:val="pt-PT"/>
        </w:rPr>
        <w:t>so</w:t>
      </w:r>
      <w:r>
        <w:rPr>
          <w:lang w:val="pt-PT"/>
        </w:rPr>
        <w:t>bem umo</w:t>
      </w:r>
      <w:r>
        <w:t>žňující dálkový přístup, pokud úplata za plnění př</w:t>
      </w:r>
      <w:r>
        <w:rPr>
          <w:lang w:val="nl-NL"/>
        </w:rPr>
        <w:t>ekra</w:t>
      </w:r>
      <w:r>
        <w:t>čuje dvojnásobek částky podle zákona č.254/2004 Sb. v platn</w:t>
      </w:r>
      <w:r>
        <w:rPr>
          <w:lang w:val="fr-FR"/>
        </w:rPr>
        <w:t>é</w:t>
      </w:r>
      <w:r>
        <w:t>m znění, upravujícího omezení plateb v hotovosti Objednatel je oprávněn zaslat ve lhůtě splatnosti zpět zhotoviteli takov</w:t>
      </w:r>
      <w:r>
        <w:rPr>
          <w:lang w:val="fr-FR"/>
        </w:rPr>
        <w:t xml:space="preserve">é </w:t>
      </w:r>
      <w:r>
        <w:t>daňov</w:t>
      </w:r>
      <w:r>
        <w:rPr>
          <w:lang w:val="fr-FR"/>
        </w:rPr>
        <w:t xml:space="preserve">é </w:t>
      </w:r>
      <w:r>
        <w:t>dokla</w:t>
      </w:r>
      <w:r>
        <w:t>dy, kter</w:t>
      </w:r>
      <w:r>
        <w:rPr>
          <w:lang w:val="fr-FR"/>
        </w:rPr>
        <w:t xml:space="preserve">é </w:t>
      </w:r>
      <w:r>
        <w:t>nebudou splňovat náležitosti uveden</w:t>
      </w:r>
      <w:r>
        <w:rPr>
          <w:lang w:val="fr-FR"/>
        </w:rPr>
        <w:t xml:space="preserve">é </w:t>
      </w:r>
      <w:r>
        <w:t>v tomto článku výš</w:t>
      </w:r>
      <w:r>
        <w:rPr>
          <w:lang w:val="it-IT"/>
        </w:rPr>
        <w:t>e. Lh</w:t>
      </w:r>
      <w:r>
        <w:t>ůta splatnosti takov</w:t>
      </w:r>
      <w:r>
        <w:rPr>
          <w:lang w:val="fr-FR"/>
        </w:rPr>
        <w:t>é</w:t>
      </w:r>
      <w:r>
        <w:t>ho vadn</w:t>
      </w:r>
      <w:r>
        <w:rPr>
          <w:lang w:val="fr-FR"/>
        </w:rPr>
        <w:t>é</w:t>
      </w:r>
      <w:r>
        <w:t>ho dokladu není pro objednatele platná a počíná běžet znovu dnem doručení opraven</w:t>
      </w:r>
      <w:r>
        <w:rPr>
          <w:lang w:val="fr-FR"/>
        </w:rPr>
        <w:t>é</w:t>
      </w:r>
      <w:r>
        <w:t>ho dokladu splňující výše uveden</w:t>
      </w:r>
      <w:r>
        <w:rPr>
          <w:lang w:val="fr-FR"/>
        </w:rPr>
        <w:t xml:space="preserve">é </w:t>
      </w:r>
      <w:r>
        <w:t xml:space="preserve">náležitosti.. </w:t>
      </w:r>
    </w:p>
    <w:p w14:paraId="0DE290E1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Běžná splatnost veškerý</w:t>
      </w:r>
      <w:r>
        <w:rPr>
          <w:lang w:val="de-DE"/>
        </w:rPr>
        <w:t xml:space="preserve">ch </w:t>
      </w:r>
      <w:r>
        <w:rPr>
          <w:lang w:val="de-DE"/>
        </w:rPr>
        <w:t>da</w:t>
      </w:r>
      <w:r>
        <w:t>ňových dokladů je stanovena na 30 kalendářních dní ode dne doručení objednateli s tím, že dnem úhrady je den odepsání předmětné částky z účtu objednatele ve prospě</w:t>
      </w:r>
      <w:r>
        <w:rPr>
          <w:lang w:val="de-DE"/>
        </w:rPr>
        <w:t xml:space="preserve">ch </w:t>
      </w:r>
      <w:r>
        <w:t>účtu zhotovitele.</w:t>
      </w:r>
    </w:p>
    <w:p w14:paraId="47DCCACD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Splatnost smluvní pokuty činí 15 kalendářních dnů ode dne, co bude pov</w:t>
      </w:r>
      <w:r>
        <w:t>inná strana oprávněnou smluvní stranou vyzvána k zaplacení.</w:t>
      </w:r>
    </w:p>
    <w:p w14:paraId="7C5CE3C0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Práce, kter</w:t>
      </w:r>
      <w:r>
        <w:rPr>
          <w:lang w:val="fr-FR"/>
        </w:rPr>
        <w:t xml:space="preserve">é </w:t>
      </w:r>
      <w:r>
        <w:t>zhotovitel provede nad rámec projektov</w:t>
      </w:r>
      <w:r>
        <w:rPr>
          <w:lang w:val="fr-FR"/>
        </w:rPr>
        <w:t xml:space="preserve">é </w:t>
      </w:r>
      <w:r>
        <w:t>dokumentace bez předchozího písemn</w:t>
      </w:r>
      <w:r>
        <w:rPr>
          <w:lang w:val="fr-FR"/>
        </w:rPr>
        <w:t>é</w:t>
      </w:r>
      <w:r>
        <w:t>ho souhlasu objednatele, nebudou zhotoviteli uhrazeny a zhotovitel je povinen na výzvu objednatele takové čá</w:t>
      </w:r>
      <w:r>
        <w:t>sti z díla odstranit.</w:t>
      </w:r>
    </w:p>
    <w:p w14:paraId="129A2F52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lastRenderedPageBreak/>
        <w:t>Smluvní strany tímto výslovně sjednávají, že jiný způsob ani jin</w:t>
      </w:r>
      <w:r>
        <w:rPr>
          <w:lang w:val="fr-FR"/>
        </w:rPr>
        <w:t xml:space="preserve">é </w:t>
      </w:r>
      <w:r>
        <w:t>platby ceny za dílo ani v jiný</w:t>
      </w:r>
      <w:r>
        <w:rPr>
          <w:lang w:val="pt-PT"/>
        </w:rPr>
        <w:t>ch lh</w:t>
      </w:r>
      <w:r>
        <w:t>ůtách než jak jsou uvedeny v t</w:t>
      </w:r>
      <w:r>
        <w:rPr>
          <w:lang w:val="fr-FR"/>
        </w:rPr>
        <w:t>é</w:t>
      </w:r>
      <w:r>
        <w:t xml:space="preserve">to smlouvě </w:t>
      </w:r>
      <w:r>
        <w:rPr>
          <w:lang w:val="de-DE"/>
        </w:rPr>
        <w:t>nen</w:t>
      </w:r>
      <w:r>
        <w:t>í objednatel povinen zhotoviteli poskytnout, pokud není v t</w:t>
      </w:r>
      <w:r>
        <w:rPr>
          <w:lang w:val="fr-FR"/>
        </w:rPr>
        <w:t>é</w:t>
      </w:r>
      <w:r>
        <w:t>to smlouvě uvedeno jinak.</w:t>
      </w:r>
    </w:p>
    <w:p w14:paraId="401605ED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Ve</w:t>
      </w:r>
      <w:r>
        <w:t>šker</w:t>
      </w:r>
      <w:r>
        <w:rPr>
          <w:lang w:val="fr-FR"/>
        </w:rPr>
        <w:t xml:space="preserve">é </w:t>
      </w:r>
      <w:r>
        <w:t>platby budou probí</w:t>
      </w:r>
      <w:r>
        <w:rPr>
          <w:lang w:val="en-US"/>
        </w:rPr>
        <w:t>hat v</w:t>
      </w:r>
      <w:r>
        <w:t> CZK.</w:t>
      </w:r>
    </w:p>
    <w:p w14:paraId="27EE2439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>Objednatel prohlašuje, že předmět t</w:t>
      </w:r>
      <w:r>
        <w:rPr>
          <w:lang w:val="fr-FR"/>
        </w:rPr>
        <w:t>é</w:t>
      </w:r>
      <w:r>
        <w:t>to smlouvy je používán k ekonomické činnosti objednatele, Ve smyslu Informace GFŘ a MF k režimu přenesení daňov</w:t>
      </w:r>
      <w:r>
        <w:rPr>
          <w:lang w:val="fr-FR"/>
        </w:rPr>
        <w:t xml:space="preserve">é </w:t>
      </w:r>
      <w:r>
        <w:t>povinnosti na DPH ve stavebnictví</w:t>
      </w:r>
      <w:r>
        <w:rPr>
          <w:lang w:val="ru-RU"/>
        </w:rPr>
        <w:t xml:space="preserve">- </w:t>
      </w:r>
      <w:r>
        <w:t>§ 92e zákona č. 235/2004 Sb. v platn</w:t>
      </w:r>
      <w:r>
        <w:rPr>
          <w:lang w:val="fr-FR"/>
        </w:rPr>
        <w:t>é</w:t>
      </w:r>
      <w:r>
        <w:t>m znění ze dne 9. 11. 2011 bude na předmět smlouvy apliková</w:t>
      </w:r>
      <w:r>
        <w:rPr>
          <w:lang w:val="en-US"/>
        </w:rPr>
        <w:t>n re</w:t>
      </w:r>
      <w:r>
        <w:t>žim přenesen</w:t>
      </w:r>
      <w:r>
        <w:rPr>
          <w:lang w:val="fr-FR"/>
        </w:rPr>
        <w:t xml:space="preserve">é </w:t>
      </w:r>
      <w:r>
        <w:t>daňov</w:t>
      </w:r>
      <w:r>
        <w:rPr>
          <w:lang w:val="fr-FR"/>
        </w:rPr>
        <w:t xml:space="preserve">é </w:t>
      </w:r>
      <w:r>
        <w:t>povinnosti podle § 92a zákona č. 235/2004 Sb. v platn</w:t>
      </w:r>
      <w:r>
        <w:rPr>
          <w:lang w:val="fr-FR"/>
        </w:rPr>
        <w:t>é</w:t>
      </w:r>
      <w:r>
        <w:t>m znění</w:t>
      </w:r>
    </w:p>
    <w:p w14:paraId="75F0715A" w14:textId="77777777" w:rsidR="00676EF5" w:rsidRDefault="00420C49">
      <w:pPr>
        <w:numPr>
          <w:ilvl w:val="0"/>
          <w:numId w:val="12"/>
        </w:numPr>
        <w:spacing w:before="120"/>
        <w:outlineLvl w:val="1"/>
      </w:pPr>
      <w:r>
        <w:t xml:space="preserve"> Zhotovitel je povinen podle § 92a odst. 2 zákona č. 235/2004 Sb. v platn</w:t>
      </w:r>
      <w:r>
        <w:rPr>
          <w:lang w:val="fr-FR"/>
        </w:rPr>
        <w:t>é</w:t>
      </w:r>
      <w:r>
        <w:t>m znění vystavit daňový doklad s nál</w:t>
      </w:r>
      <w:r>
        <w:t>ežitostmi podle § 29 zákona č. 235/2004 Sb. v platn</w:t>
      </w:r>
      <w:r>
        <w:rPr>
          <w:lang w:val="fr-FR"/>
        </w:rPr>
        <w:t>é</w:t>
      </w:r>
      <w:r>
        <w:t>m znění. Na tomto daňov</w:t>
      </w:r>
      <w:r>
        <w:rPr>
          <w:lang w:val="fr-FR"/>
        </w:rPr>
        <w:t>é</w:t>
      </w:r>
      <w:r>
        <w:t>m dokladu uvede tak</w:t>
      </w:r>
      <w:r>
        <w:rPr>
          <w:lang w:val="fr-FR"/>
        </w:rPr>
        <w:t xml:space="preserve">é </w:t>
      </w:r>
      <w:r>
        <w:t>cenu bez DPH, sazbu DPH a sdělení, že „daň odvede zákazník</w:t>
      </w:r>
      <w:r>
        <w:rPr>
          <w:rtl/>
          <w:lang w:val="ar-SA"/>
        </w:rPr>
        <w:t>“</w:t>
      </w:r>
      <w:r>
        <w:t>. Zhotovitel je povinen vystavit a doručit objednateli daňový doklad do 10 pracovních dní ode dne us</w:t>
      </w:r>
      <w:r>
        <w:t>kutečnění zdaniteln</w:t>
      </w:r>
      <w:r>
        <w:rPr>
          <w:lang w:val="fr-FR"/>
        </w:rPr>
        <w:t>é</w:t>
      </w:r>
      <w:r>
        <w:t>ho plnění. V případě prodlení zhotovitele s doručením tohoto daňov</w:t>
      </w:r>
      <w:r>
        <w:rPr>
          <w:lang w:val="fr-FR"/>
        </w:rPr>
        <w:t>é</w:t>
      </w:r>
      <w:r>
        <w:t>ho dokladu objednateli, je zhotovitel povinen uhradit objednateli úrok z prodlení a případn</w:t>
      </w:r>
      <w:r>
        <w:rPr>
          <w:lang w:val="fr-FR"/>
        </w:rPr>
        <w:t xml:space="preserve">é </w:t>
      </w:r>
      <w:r>
        <w:t>penále vznikl</w:t>
      </w:r>
      <w:r>
        <w:rPr>
          <w:lang w:val="fr-FR"/>
        </w:rPr>
        <w:t xml:space="preserve">é </w:t>
      </w:r>
      <w:r>
        <w:t>z důvodu prodlení.</w:t>
      </w:r>
    </w:p>
    <w:p w14:paraId="243970F3" w14:textId="77777777" w:rsidR="00676EF5" w:rsidRDefault="00420C49">
      <w:pPr>
        <w:numPr>
          <w:ilvl w:val="0"/>
          <w:numId w:val="16"/>
        </w:numPr>
        <w:spacing w:before="120"/>
        <w:outlineLvl w:val="1"/>
      </w:pPr>
      <w:r>
        <w:t xml:space="preserve">S ohledem na ustanovení § </w:t>
      </w:r>
      <w:r>
        <w:rPr>
          <w:lang w:val="pt-PT"/>
        </w:rPr>
        <w:t>109 a 109a z</w:t>
      </w:r>
      <w:r>
        <w:t>á</w:t>
      </w:r>
      <w:r>
        <w:t>kona č. 235/2004 Sb., o dani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který mimo jin</w:t>
      </w:r>
      <w:r>
        <w:rPr>
          <w:lang w:val="fr-FR"/>
        </w:rPr>
        <w:t xml:space="preserve">é </w:t>
      </w:r>
      <w:r>
        <w:t>upravuje otázku ručení příjemce zdaniteln</w:t>
      </w:r>
      <w:r>
        <w:rPr>
          <w:lang w:val="fr-FR"/>
        </w:rPr>
        <w:t>é</w:t>
      </w:r>
      <w:r>
        <w:t>ho plnění, se smluvní strany dohodly na následujících právech a povinnostech:</w:t>
      </w:r>
    </w:p>
    <w:p w14:paraId="4AAED971" w14:textId="77777777" w:rsidR="00676EF5" w:rsidRDefault="00676EF5">
      <w:pPr>
        <w:ind w:left="360"/>
      </w:pPr>
    </w:p>
    <w:p w14:paraId="30D8A29D" w14:textId="77777777" w:rsidR="00676EF5" w:rsidRDefault="00420C49">
      <w:pPr>
        <w:numPr>
          <w:ilvl w:val="0"/>
          <w:numId w:val="21"/>
        </w:numPr>
      </w:pPr>
      <w:r>
        <w:t>Smluvní strany shodně prohlašují, že účel</w:t>
      </w:r>
      <w:r>
        <w:t>em úpravy jejich práv a povinností obsažený</w:t>
      </w:r>
      <w:r>
        <w:rPr>
          <w:lang w:val="de-DE"/>
        </w:rPr>
        <w:t>ch v</w:t>
      </w:r>
      <w:r>
        <w:t> tomto článku je vyloučení situací, za kterých by byl objednatel ručitelem za nezaplacenou daň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hodnoty. Smluvní strany se dále dohodly, že jakákoliv interpretace tohoto odstavce musí být vykládána v </w:t>
      </w:r>
      <w:r>
        <w:t>souladu s takto deklarovanou vůlí obou smluvních stran, a to i kdyby se někter</w:t>
      </w:r>
      <w:r>
        <w:rPr>
          <w:lang w:val="fr-FR"/>
        </w:rPr>
        <w:t xml:space="preserve">é </w:t>
      </w:r>
      <w:r>
        <w:t xml:space="preserve">z níže uvedených ustanovení tohoto odstavce ukázalo býti neplatným nebo neúplným, či jakýmkoliv způsobem vadným. </w:t>
      </w:r>
    </w:p>
    <w:p w14:paraId="01E31D5B" w14:textId="77777777" w:rsidR="00676EF5" w:rsidRDefault="00676EF5">
      <w:pPr>
        <w:ind w:left="927"/>
      </w:pPr>
    </w:p>
    <w:p w14:paraId="00E9E801" w14:textId="77777777" w:rsidR="00676EF5" w:rsidRDefault="00420C49">
      <w:pPr>
        <w:numPr>
          <w:ilvl w:val="0"/>
          <w:numId w:val="21"/>
        </w:numPr>
      </w:pPr>
      <w:r>
        <w:t>Smluvní strany se dohodly, že vešker</w:t>
      </w:r>
      <w:r>
        <w:rPr>
          <w:lang w:val="fr-FR"/>
        </w:rPr>
        <w:t xml:space="preserve">é </w:t>
      </w:r>
      <w:r>
        <w:t>platby proveden</w:t>
      </w:r>
      <w:r>
        <w:rPr>
          <w:lang w:val="fr-FR"/>
        </w:rPr>
        <w:t xml:space="preserve">é </w:t>
      </w:r>
      <w:r>
        <w:t>mezi s</w:t>
      </w:r>
      <w:r>
        <w:t>mluvními stranami na základě t</w:t>
      </w:r>
      <w:r>
        <w:rPr>
          <w:lang w:val="fr-FR"/>
        </w:rPr>
        <w:t>é</w:t>
      </w:r>
      <w:r>
        <w:t>to smlouvy, budou učiněny bezhotovostním převodem na pří</w:t>
      </w:r>
      <w:r>
        <w:rPr>
          <w:lang w:val="da-DK"/>
        </w:rPr>
        <w:t>slu</w:t>
      </w:r>
      <w:r>
        <w:t>šný bankovní úč</w:t>
      </w:r>
      <w:r>
        <w:rPr>
          <w:lang w:val="nl-NL"/>
        </w:rPr>
        <w:t>et opr</w:t>
      </w:r>
      <w:r>
        <w:t>ávněn</w:t>
      </w:r>
      <w:r>
        <w:rPr>
          <w:lang w:val="fr-FR"/>
        </w:rPr>
        <w:t xml:space="preserve">é </w:t>
      </w:r>
      <w:r>
        <w:t>smluvní strany uvedený v záhlaví t</w:t>
      </w:r>
      <w:r>
        <w:rPr>
          <w:lang w:val="fr-FR"/>
        </w:rPr>
        <w:t>é</w:t>
      </w:r>
      <w:r>
        <w:t>to smlouvy. Pro vyloučení jakýchkoliv pochybností smluvní strany uvádějí, ž</w:t>
      </w:r>
      <w:r>
        <w:rPr>
          <w:lang w:val="pt-PT"/>
        </w:rPr>
        <w:t xml:space="preserve">e tento </w:t>
      </w:r>
      <w:r>
        <w:t>účet, je veden posky</w:t>
      </w:r>
      <w:r>
        <w:t>tovatelem platebních služeb v tuzemsku (dále jen „</w:t>
      </w:r>
      <w:r>
        <w:rPr>
          <w:b/>
          <w:bCs/>
        </w:rPr>
        <w:t>Podmínka tuzemsk</w:t>
      </w:r>
      <w:r>
        <w:rPr>
          <w:b/>
          <w:bCs/>
          <w:lang w:val="fr-FR"/>
        </w:rPr>
        <w:t>é</w:t>
      </w:r>
      <w:r>
        <w:rPr>
          <w:b/>
          <w:bCs/>
        </w:rPr>
        <w:t>ho účtu</w:t>
      </w:r>
      <w:r>
        <w:rPr>
          <w:rtl/>
          <w:lang w:val="ar-SA"/>
        </w:rPr>
        <w:t>“</w:t>
      </w:r>
      <w:r>
        <w:t xml:space="preserve">). </w:t>
      </w:r>
    </w:p>
    <w:p w14:paraId="28762DD5" w14:textId="77777777" w:rsidR="00676EF5" w:rsidRDefault="00676EF5">
      <w:pPr>
        <w:ind w:left="927"/>
      </w:pPr>
    </w:p>
    <w:p w14:paraId="58C90915" w14:textId="77777777" w:rsidR="00676EF5" w:rsidRDefault="00420C49">
      <w:pPr>
        <w:numPr>
          <w:ilvl w:val="0"/>
          <w:numId w:val="21"/>
        </w:numPr>
      </w:pPr>
      <w:r>
        <w:t>Smluvní strany dále prohlašují, že jejich výše uveden</w:t>
      </w:r>
      <w:r>
        <w:rPr>
          <w:lang w:val="fr-FR"/>
        </w:rPr>
        <w:t xml:space="preserve">é </w:t>
      </w:r>
      <w:r>
        <w:t>bankovní účty jsou, v souladu se zákonem č. 235/2004 Sb., o dani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úč</w:t>
      </w:r>
      <w:r>
        <w:t>ty, kter</w:t>
      </w:r>
      <w:r>
        <w:rPr>
          <w:lang w:val="fr-FR"/>
        </w:rPr>
        <w:t xml:space="preserve">é </w:t>
      </w:r>
      <w:r>
        <w:t>jsou správcem daně zveřejněny způ</w:t>
      </w:r>
      <w:r>
        <w:rPr>
          <w:lang w:val="pt-PT"/>
        </w:rPr>
        <w:t>sobem umo</w:t>
      </w:r>
      <w:r>
        <w:t>žňujícím dálkový přístup (dále jen „</w:t>
      </w:r>
      <w:r>
        <w:rPr>
          <w:b/>
          <w:bCs/>
        </w:rPr>
        <w:t>Podmínka zveřejněn</w:t>
      </w:r>
      <w:r>
        <w:rPr>
          <w:b/>
          <w:bCs/>
          <w:lang w:val="fr-FR"/>
        </w:rPr>
        <w:t>é</w:t>
      </w:r>
      <w:r>
        <w:rPr>
          <w:b/>
          <w:bCs/>
        </w:rPr>
        <w:t>ho účtu</w:t>
      </w:r>
      <w:r>
        <w:rPr>
          <w:rtl/>
          <w:lang w:val="ar-SA"/>
        </w:rPr>
        <w:t>“</w:t>
      </w:r>
      <w:r>
        <w:t>).</w:t>
      </w:r>
    </w:p>
    <w:p w14:paraId="336E46FB" w14:textId="77777777" w:rsidR="00676EF5" w:rsidRDefault="00676EF5">
      <w:pPr>
        <w:ind w:left="708"/>
      </w:pPr>
    </w:p>
    <w:p w14:paraId="28A5CCF9" w14:textId="77777777" w:rsidR="00676EF5" w:rsidRDefault="00420C49">
      <w:pPr>
        <w:numPr>
          <w:ilvl w:val="0"/>
          <w:numId w:val="21"/>
        </w:numPr>
      </w:pPr>
      <w:r>
        <w:t>V případě, že se kterákoliv ze smluvních stran rozhodne změnit účet, na který jí má být poskytová</w:t>
      </w:r>
      <w:r>
        <w:rPr>
          <w:lang w:val="it-IT"/>
        </w:rPr>
        <w:t>no pen</w:t>
      </w:r>
      <w:r>
        <w:t>ěžit</w:t>
      </w:r>
      <w:r>
        <w:rPr>
          <w:lang w:val="fr-FR"/>
        </w:rPr>
        <w:t xml:space="preserve">é </w:t>
      </w:r>
      <w:r>
        <w:t>plnění (uvedený v záhlaví t</w:t>
      </w:r>
      <w:r>
        <w:rPr>
          <w:lang w:val="fr-FR"/>
        </w:rPr>
        <w:t>é</w:t>
      </w:r>
      <w:r>
        <w:t>to smlouvy), je povinna zvolit takový účet, aby byly zachovány Podmínka tuzemsk</w:t>
      </w:r>
      <w:r>
        <w:rPr>
          <w:lang w:val="fr-FR"/>
        </w:rPr>
        <w:t>é</w:t>
      </w:r>
      <w:r>
        <w:t>ho účtu a Podmínka zveřejněn</w:t>
      </w:r>
      <w:r>
        <w:rPr>
          <w:lang w:val="fr-FR"/>
        </w:rPr>
        <w:t>é</w:t>
      </w:r>
      <w:r>
        <w:t>ho účtu definovan</w:t>
      </w:r>
      <w:r>
        <w:rPr>
          <w:lang w:val="fr-FR"/>
        </w:rPr>
        <w:t xml:space="preserve">é </w:t>
      </w:r>
      <w:r>
        <w:t>v tomto odstavci výše. O změně bankovního účtu je dále povinna neprodleně informovat druhou smluvní stranu.</w:t>
      </w:r>
    </w:p>
    <w:p w14:paraId="7BB5325D" w14:textId="77777777" w:rsidR="00676EF5" w:rsidRDefault="00676EF5">
      <w:pPr>
        <w:ind w:left="708"/>
      </w:pPr>
    </w:p>
    <w:p w14:paraId="715A05AE" w14:textId="77777777" w:rsidR="00676EF5" w:rsidRDefault="00420C49">
      <w:pPr>
        <w:numPr>
          <w:ilvl w:val="0"/>
          <w:numId w:val="21"/>
        </w:numPr>
      </w:pPr>
      <w:r>
        <w:t>Smluvní strany podp</w:t>
      </w:r>
      <w:r>
        <w:t>isem t</w:t>
      </w:r>
      <w:r>
        <w:rPr>
          <w:lang w:val="fr-FR"/>
        </w:rPr>
        <w:t>é</w:t>
      </w:r>
      <w:r>
        <w:t>to smlouvy prohlašují, že výše peněžitých plnění poskytovaných na základě t</w:t>
      </w:r>
      <w:r>
        <w:rPr>
          <w:lang w:val="fr-FR"/>
        </w:rPr>
        <w:t>é</w:t>
      </w:r>
      <w:r>
        <w:t>to smlouvy je výsledkem vzájemn</w:t>
      </w:r>
      <w:r>
        <w:rPr>
          <w:lang w:val="fr-FR"/>
        </w:rPr>
        <w:t>é</w:t>
      </w:r>
      <w:r>
        <w:t>ho konsenzu obou smluvních stran a je zcela korespondující s cenou obvyklou.</w:t>
      </w:r>
    </w:p>
    <w:p w14:paraId="2598D3A2" w14:textId="77777777" w:rsidR="00676EF5" w:rsidRDefault="00676EF5">
      <w:pPr>
        <w:ind w:left="708"/>
      </w:pPr>
    </w:p>
    <w:p w14:paraId="72FBA539" w14:textId="77777777" w:rsidR="00676EF5" w:rsidRDefault="00420C49">
      <w:pPr>
        <w:numPr>
          <w:ilvl w:val="0"/>
          <w:numId w:val="21"/>
        </w:numPr>
      </w:pPr>
      <w:r>
        <w:t>V případě, že by se kterákoliv ze smluvních stran chtěla, byť j</w:t>
      </w:r>
      <w:r>
        <w:t>en částečně, odchýlit od někter</w:t>
      </w:r>
      <w:r>
        <w:rPr>
          <w:lang w:val="fr-FR"/>
        </w:rPr>
        <w:t>é</w:t>
      </w:r>
      <w:r>
        <w:t>ho z výše uvedených ustanovení tohoto odstavce, může tak učinit pouze na základě předchozího písemn</w:t>
      </w:r>
      <w:r>
        <w:rPr>
          <w:lang w:val="fr-FR"/>
        </w:rPr>
        <w:t>é</w:t>
      </w:r>
      <w:r>
        <w:t>ho souhlasu druh</w:t>
      </w:r>
      <w:r>
        <w:rPr>
          <w:lang w:val="fr-FR"/>
        </w:rPr>
        <w:t xml:space="preserve">é </w:t>
      </w:r>
      <w:r>
        <w:t>smluvní strany a zároveň za splnění podmínky, že částka odpovídající dani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 dan</w:t>
      </w:r>
      <w:r>
        <w:rPr>
          <w:lang w:val="fr-FR"/>
        </w:rPr>
        <w:t xml:space="preserve">é </w:t>
      </w:r>
      <w:r>
        <w:t>platby bu</w:t>
      </w:r>
      <w:r>
        <w:t xml:space="preserve">de převedena přímo na bankovní účet správce daně </w:t>
      </w:r>
      <w:r>
        <w:rPr>
          <w:lang w:val="it-IT"/>
        </w:rPr>
        <w:lastRenderedPageBreak/>
        <w:t>opr</w:t>
      </w:r>
      <w:r>
        <w:t>ávněn</w:t>
      </w:r>
      <w:r>
        <w:rPr>
          <w:lang w:val="fr-FR"/>
        </w:rPr>
        <w:t xml:space="preserve">é </w:t>
      </w:r>
      <w:r>
        <w:t>smluvní strany. Smluvní strana, která plní na účet správce daně, je povinna postupovat dle zákonem stanovených podmínek upravujících tento postup (především dle ustanovení § 109a zákona č. 235/2004</w:t>
      </w:r>
      <w:r>
        <w:t xml:space="preserve"> Sb., o dani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předpisů).</w:t>
      </w:r>
    </w:p>
    <w:p w14:paraId="3AFE5E77" w14:textId="77777777" w:rsidR="00676EF5" w:rsidRDefault="00676EF5">
      <w:pPr>
        <w:ind w:left="708"/>
      </w:pPr>
    </w:p>
    <w:p w14:paraId="4B7ABE4A" w14:textId="77777777" w:rsidR="00676EF5" w:rsidRDefault="00420C49">
      <w:pPr>
        <w:numPr>
          <w:ilvl w:val="0"/>
          <w:numId w:val="21"/>
        </w:numPr>
      </w:pPr>
      <w:r>
        <w:t>Smluvní strany se podpisem t</w:t>
      </w:r>
      <w:r>
        <w:rPr>
          <w:lang w:val="fr-FR"/>
        </w:rPr>
        <w:t>é</w:t>
      </w:r>
      <w:r>
        <w:t>to smlouvy dále zavazují, že nebudou činit ničeho, co by mělo za následek:</w:t>
      </w:r>
    </w:p>
    <w:p w14:paraId="3EE30C87" w14:textId="77777777" w:rsidR="00676EF5" w:rsidRDefault="00676EF5">
      <w:pPr>
        <w:ind w:left="927"/>
      </w:pPr>
    </w:p>
    <w:p w14:paraId="2764633F" w14:textId="77777777" w:rsidR="00676EF5" w:rsidRDefault="00420C49">
      <w:pPr>
        <w:ind w:left="1560"/>
      </w:pPr>
      <w:r>
        <w:t>i) úmysln</w:t>
      </w:r>
      <w:r>
        <w:rPr>
          <w:lang w:val="fr-FR"/>
        </w:rPr>
        <w:t xml:space="preserve">é </w:t>
      </w:r>
      <w:r>
        <w:t>nezaplacení daně,</w:t>
      </w:r>
    </w:p>
    <w:p w14:paraId="5140374F" w14:textId="77777777" w:rsidR="00676EF5" w:rsidRDefault="00420C49">
      <w:pPr>
        <w:ind w:left="1560"/>
      </w:pPr>
      <w:r>
        <w:t>ii) postavení smluvní strany, kter</w:t>
      </w:r>
      <w:r>
        <w:rPr>
          <w:lang w:val="fr-FR"/>
        </w:rPr>
        <w:t xml:space="preserve">é </w:t>
      </w:r>
      <w:r>
        <w:t>by znemožňovalo daň za</w:t>
      </w:r>
      <w:r>
        <w:t>platit,</w:t>
      </w:r>
    </w:p>
    <w:p w14:paraId="2796C038" w14:textId="77777777" w:rsidR="00676EF5" w:rsidRDefault="00420C49">
      <w:pPr>
        <w:ind w:left="1560"/>
      </w:pPr>
      <w:r>
        <w:t>iii) zkrácení daně nebo vylákání daňov</w:t>
      </w:r>
      <w:r>
        <w:rPr>
          <w:lang w:val="fr-FR"/>
        </w:rPr>
        <w:t xml:space="preserve">é </w:t>
      </w:r>
      <w:r>
        <w:t>výhody.</w:t>
      </w:r>
    </w:p>
    <w:p w14:paraId="5D58FB1C" w14:textId="77777777" w:rsidR="00676EF5" w:rsidRDefault="00676EF5">
      <w:pPr>
        <w:ind w:left="708"/>
      </w:pPr>
    </w:p>
    <w:p w14:paraId="39A6480D" w14:textId="77777777" w:rsidR="00676EF5" w:rsidRDefault="00420C49">
      <w:pPr>
        <w:numPr>
          <w:ilvl w:val="0"/>
          <w:numId w:val="21"/>
        </w:numPr>
        <w:spacing w:before="120"/>
      </w:pPr>
      <w:r>
        <w:t>V případě, že by se někter</w:t>
      </w:r>
      <w:r>
        <w:rPr>
          <w:lang w:val="fr-FR"/>
        </w:rPr>
        <w:t xml:space="preserve">é </w:t>
      </w:r>
      <w:r>
        <w:t>z výše uvedených ustanovení tohoto odstavce ukázalo býti neplatným, neúplným, nejasným, či jakýmkoliv jiným způsobem vadným, jsou smluvní strany povinny daný nedostatek od</w:t>
      </w:r>
      <w:r>
        <w:t>stranit tak, aby byl zachován úč</w:t>
      </w:r>
      <w:r>
        <w:rPr>
          <w:lang w:val="es-ES_tradnl"/>
        </w:rPr>
        <w:t>el t</w:t>
      </w:r>
      <w:r>
        <w:rPr>
          <w:lang w:val="fr-FR"/>
        </w:rPr>
        <w:t>é</w:t>
      </w:r>
      <w:r>
        <w:rPr>
          <w:lang w:val="en-US"/>
        </w:rPr>
        <w:t xml:space="preserve">to </w:t>
      </w:r>
      <w:r>
        <w:t>úpravy definovaný v bodě a) tohoto odstavce výše. Stejně tak jsou smluvní strany povinny postupovat v případě, kdy by se výše uvedená úprava ukázala být nedostatečnou.</w:t>
      </w:r>
    </w:p>
    <w:p w14:paraId="3B26DD42" w14:textId="77777777" w:rsidR="00676EF5" w:rsidRDefault="00676EF5">
      <w:pPr>
        <w:spacing w:before="120"/>
        <w:ind w:left="927"/>
      </w:pPr>
    </w:p>
    <w:p w14:paraId="5D031234" w14:textId="77777777" w:rsidR="00676EF5" w:rsidRDefault="00420C49">
      <w:pPr>
        <w:spacing w:after="240"/>
        <w:ind w:left="851" w:hanging="284"/>
      </w:pPr>
      <w:r>
        <w:t>i) Ustanovení článku III. odst. 23 pí</w:t>
      </w:r>
      <w:r>
        <w:rPr>
          <w:lang w:val="pt-PT"/>
        </w:rPr>
        <w:t xml:space="preserve">sm. b), </w:t>
      </w:r>
      <w:r>
        <w:rPr>
          <w:lang w:val="pt-PT"/>
        </w:rPr>
        <w:t>c), d) t</w:t>
      </w:r>
      <w:r>
        <w:rPr>
          <w:lang w:val="fr-FR"/>
        </w:rPr>
        <w:t>é</w:t>
      </w:r>
      <w:r>
        <w:t>to smlouvy se nepoužijí v případě osob, kter</w:t>
      </w:r>
      <w:r>
        <w:rPr>
          <w:lang w:val="fr-FR"/>
        </w:rPr>
        <w:t xml:space="preserve">é </w:t>
      </w:r>
      <w:r>
        <w:t>nejsou povinny k dani z 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 xml:space="preserve">hodnoty ve smyslu § </w:t>
      </w:r>
      <w:r>
        <w:rPr>
          <w:lang w:val="de-DE"/>
        </w:rPr>
        <w:t>5 z</w:t>
      </w:r>
      <w:r>
        <w:t>ákona č. 235/2005 Sb. v platn</w:t>
      </w:r>
      <w:r>
        <w:rPr>
          <w:lang w:val="fr-FR"/>
        </w:rPr>
        <w:t>é</w:t>
      </w:r>
      <w:r>
        <w:t>m znění, tedy v případě zhotovitele, který je osobou neusazenou v tuzemsku, která nemá v Česk</w:t>
      </w:r>
      <w:r>
        <w:rPr>
          <w:lang w:val="fr-FR"/>
        </w:rPr>
        <w:t xml:space="preserve">é </w:t>
      </w:r>
      <w:r>
        <w:t>republice sídlo ani p</w:t>
      </w:r>
      <w:r>
        <w:t>rovozovnu, na neplátce daně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na osoby, kter</w:t>
      </w:r>
      <w:r>
        <w:rPr>
          <w:lang w:val="fr-FR"/>
        </w:rPr>
        <w:t xml:space="preserve">é </w:t>
      </w:r>
      <w:r>
        <w:t xml:space="preserve">neprovozují ekonomickou činnost.  </w:t>
      </w:r>
    </w:p>
    <w:p w14:paraId="59DE3DF0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br/>
      </w:r>
      <w:r>
        <w:rPr>
          <w:b/>
          <w:bCs/>
        </w:rPr>
        <w:t>Vlastnictví stavební suti</w:t>
      </w:r>
    </w:p>
    <w:p w14:paraId="3DFB135A" w14:textId="77777777" w:rsidR="00676EF5" w:rsidRDefault="00420C49">
      <w:pPr>
        <w:numPr>
          <w:ilvl w:val="0"/>
          <w:numId w:val="23"/>
        </w:numPr>
        <w:spacing w:before="120"/>
        <w:rPr>
          <w:b/>
          <w:bCs/>
        </w:rPr>
      </w:pPr>
      <w:r>
        <w:t xml:space="preserve">Smluvní strany se dohodly na tom, že zhotovitel se stává vlastníkem všech stavebních součástí </w:t>
      </w:r>
      <w:r>
        <w:rPr>
          <w:lang w:val="en-US"/>
        </w:rPr>
        <w:t>a materi</w:t>
      </w:r>
      <w:r>
        <w:t>álů, a to včetně částí kov</w:t>
      </w:r>
      <w:r>
        <w:t>ových, skleněný</w:t>
      </w:r>
      <w:r>
        <w:rPr>
          <w:lang w:val="de-DE"/>
        </w:rPr>
        <w:t>ch, d</w:t>
      </w:r>
      <w:r>
        <w:t>řevěných, izolačních a kapalných a dalších, kter</w:t>
      </w:r>
      <w:r>
        <w:rPr>
          <w:lang w:val="fr-FR"/>
        </w:rPr>
        <w:t xml:space="preserve">é </w:t>
      </w:r>
      <w:r>
        <w:t>tvoří stavby, budou ze staveb odděleny a budou určeny k odvozu na skládku (dále jen „</w:t>
      </w:r>
      <w:r>
        <w:rPr>
          <w:b/>
          <w:bCs/>
        </w:rPr>
        <w:t>stavební suť</w:t>
      </w:r>
      <w:r>
        <w:rPr>
          <w:rtl/>
          <w:lang w:val="ar-SA"/>
        </w:rPr>
        <w:t>“</w:t>
      </w:r>
      <w:r>
        <w:t xml:space="preserve">). V případě pochybností, zda se jedná o stavební suť, je zhotovitel povinen se dotázat </w:t>
      </w:r>
      <w:r>
        <w:t>objednatele. Zhotovitel odpovídá za případn</w:t>
      </w:r>
      <w:r>
        <w:rPr>
          <w:lang w:val="fr-FR"/>
        </w:rPr>
        <w:t xml:space="preserve">é </w:t>
      </w:r>
      <w:r>
        <w:t>nesprávn</w:t>
      </w:r>
      <w:r>
        <w:rPr>
          <w:lang w:val="fr-FR"/>
        </w:rPr>
        <w:t xml:space="preserve">é </w:t>
      </w:r>
      <w:r>
        <w:t>určení stavební suti.</w:t>
      </w:r>
    </w:p>
    <w:p w14:paraId="64224480" w14:textId="77777777" w:rsidR="00676EF5" w:rsidRDefault="00420C49">
      <w:pPr>
        <w:numPr>
          <w:ilvl w:val="0"/>
          <w:numId w:val="23"/>
        </w:numPr>
        <w:spacing w:before="120"/>
        <w:rPr>
          <w:b/>
          <w:bCs/>
        </w:rPr>
      </w:pPr>
      <w:r>
        <w:t>Okamžik přechodu vlastnictví stavební sutě z objednatele na zhotovitele je moment, kdy jakákoliv část stavební sutě bez ohledu na její velikost je od původní stavby oddě</w:t>
      </w:r>
      <w:r>
        <w:rPr>
          <w:lang w:val="it-IT"/>
        </w:rPr>
        <w:t xml:space="preserve">lena. </w:t>
      </w:r>
    </w:p>
    <w:p w14:paraId="11AAD66B" w14:textId="77777777" w:rsidR="00676EF5" w:rsidRDefault="00420C49">
      <w:pPr>
        <w:numPr>
          <w:ilvl w:val="0"/>
          <w:numId w:val="23"/>
        </w:numPr>
        <w:spacing w:before="120"/>
        <w:rPr>
          <w:b/>
          <w:bCs/>
        </w:rPr>
      </w:pPr>
      <w:r>
        <w:t>Zho</w:t>
      </w:r>
      <w:r>
        <w:t>tovitel bude naklá</w:t>
      </w:r>
      <w:r>
        <w:rPr>
          <w:lang w:val="nl-NL"/>
        </w:rPr>
        <w:t>dat s</w:t>
      </w:r>
      <w:r>
        <w:t xml:space="preserve"> odpady v souladu s ustanoveními zákona č. 185/2001 Sb., o odpadech, ve znění pozdějších předpisů. </w:t>
      </w:r>
    </w:p>
    <w:p w14:paraId="61F07A45" w14:textId="77777777" w:rsidR="00676EF5" w:rsidRDefault="00420C49">
      <w:pPr>
        <w:numPr>
          <w:ilvl w:val="0"/>
          <w:numId w:val="23"/>
        </w:numPr>
        <w:spacing w:before="120"/>
        <w:rPr>
          <w:b/>
          <w:bCs/>
        </w:rPr>
      </w:pPr>
      <w:r>
        <w:t>Bez výhrad všechny náklady spojen</w:t>
      </w:r>
      <w:r>
        <w:rPr>
          <w:lang w:val="fr-FR"/>
        </w:rPr>
        <w:t xml:space="preserve">é </w:t>
      </w:r>
      <w:r>
        <w:t>s odvozem a likvidací stavební sutě stejně jako jak</w:t>
      </w:r>
      <w:r>
        <w:rPr>
          <w:lang w:val="fr-FR"/>
        </w:rPr>
        <w:t>é</w:t>
      </w:r>
      <w:r>
        <w:t>koliv ví</w:t>
      </w:r>
      <w:r>
        <w:rPr>
          <w:lang w:val="it-IT"/>
        </w:rPr>
        <w:t>cepr</w:t>
      </w:r>
      <w:r>
        <w:t>áce nebo jin</w:t>
      </w:r>
      <w:r>
        <w:rPr>
          <w:lang w:val="fr-FR"/>
        </w:rPr>
        <w:t xml:space="preserve">é </w:t>
      </w:r>
      <w:r>
        <w:t>zvýšení nákladů v so</w:t>
      </w:r>
      <w:r>
        <w:t xml:space="preserve">uvislosti s odvozem, nakládáním a likvidací stavební suti jsou již zahrnuty v ceně díla. </w:t>
      </w:r>
    </w:p>
    <w:p w14:paraId="618F9A22" w14:textId="77777777" w:rsidR="00676EF5" w:rsidRDefault="00676EF5">
      <w:pPr>
        <w:jc w:val="center"/>
      </w:pPr>
    </w:p>
    <w:p w14:paraId="5D18E7DC" w14:textId="77777777" w:rsidR="00676EF5" w:rsidRDefault="00676EF5">
      <w:pPr>
        <w:jc w:val="center"/>
      </w:pPr>
    </w:p>
    <w:p w14:paraId="1F83D723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1FE128FE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Podmínky provádění díla</w:t>
      </w:r>
    </w:p>
    <w:p w14:paraId="1BEE527F" w14:textId="77777777" w:rsidR="00676EF5" w:rsidRDefault="00420C49">
      <w:pPr>
        <w:numPr>
          <w:ilvl w:val="0"/>
          <w:numId w:val="25"/>
        </w:numPr>
        <w:spacing w:before="120"/>
      </w:pPr>
      <w:r>
        <w:t>Zhotovitel zajišťuje provedení díla svými pracovníky nebo s využitím poddodavatelů odsouhlasených objednatelem a uvedený</w:t>
      </w:r>
      <w:r>
        <w:rPr>
          <w:lang w:val="de-DE"/>
        </w:rPr>
        <w:t>ch v</w:t>
      </w:r>
      <w:r>
        <w:t> pří</w:t>
      </w:r>
      <w:r>
        <w:rPr>
          <w:lang w:val="nl-NL"/>
        </w:rPr>
        <w:t xml:space="preserve">loze </w:t>
      </w:r>
      <w:r>
        <w:t>č 2. v takov</w:t>
      </w:r>
      <w:r>
        <w:rPr>
          <w:lang w:val="fr-FR"/>
        </w:rPr>
        <w:t>é</w:t>
      </w:r>
      <w:r>
        <w:t>m případě bude Zhotovitel odpovědný Objednateli za jakoukoli takto prováděnou část svých povinností vyplývajících ze Smlouvy, jako kdyby je plnil Zhotovitel sám. Zhotovitel nesmí uzavřít smlouvu se poddodavatelem na provedení cel</w:t>
      </w:r>
      <w:r>
        <w:rPr>
          <w:lang w:val="fr-FR"/>
        </w:rPr>
        <w:t>é</w:t>
      </w:r>
      <w:r>
        <w:t>ho předm</w:t>
      </w:r>
      <w:r>
        <w:t>ětu Smlouvy, ale je oprávněn zadat provedení jak</w:t>
      </w:r>
      <w:r>
        <w:rPr>
          <w:lang w:val="fr-FR"/>
        </w:rPr>
        <w:t>é</w:t>
      </w:r>
      <w:r>
        <w:t>koliv části předmětu plnění Smlouvy poddodavateli (poddodavatelům), který však musí být př</w:t>
      </w:r>
      <w:r>
        <w:rPr>
          <w:lang w:val="pt-PT"/>
        </w:rPr>
        <w:t>edem p</w:t>
      </w:r>
      <w:r>
        <w:t xml:space="preserve">ísemně odsouhlasen Objednatelem, nedohodnou-li se Strany jinak. V průběhu plnění Smlouvy je Zhotovitel povinen </w:t>
      </w:r>
      <w:r>
        <w:t>získat souhlas Objednatele s novým poddodavatelem alespoň pět (5) pracovních dnů př</w:t>
      </w:r>
      <w:r>
        <w:rPr>
          <w:lang w:val="da-DK"/>
        </w:rPr>
        <w:t>edt</w:t>
      </w:r>
      <w:r>
        <w:t>ím, než jej k provedení pří</w:t>
      </w:r>
      <w:r>
        <w:rPr>
          <w:lang w:val="da-DK"/>
        </w:rPr>
        <w:t>slu</w:t>
      </w:r>
      <w:r>
        <w:t xml:space="preserve">šné části předmětu plnění </w:t>
      </w:r>
      <w:r>
        <w:lastRenderedPageBreak/>
        <w:t>Smlouvy použije. Součástí oznámení bude vždy název/ jm</w:t>
      </w:r>
      <w:r>
        <w:rPr>
          <w:lang w:val="fr-FR"/>
        </w:rPr>
        <w:t>é</w:t>
      </w:r>
      <w:r>
        <w:t>no poddodavatele(ů) pro jednotlivé části předmětu plnění Sm</w:t>
      </w:r>
      <w:r>
        <w:t>louvy a kopie pří</w:t>
      </w:r>
      <w:r>
        <w:rPr>
          <w:lang w:val="da-DK"/>
        </w:rPr>
        <w:t>slu</w:t>
      </w:r>
      <w:r>
        <w:t>šných platných oprávnění, koncesí</w:t>
      </w:r>
      <w:r>
        <w:rPr>
          <w:lang w:val="en-US"/>
        </w:rPr>
        <w:t>, atest</w:t>
      </w:r>
      <w:r>
        <w:t>ů</w:t>
      </w:r>
      <w:r>
        <w:rPr>
          <w:lang w:val="fr-FR"/>
        </w:rPr>
        <w:t>, certifik</w:t>
      </w:r>
      <w:r>
        <w:t>átů a licencí, jež jsou nezbytn</w:t>
      </w:r>
      <w:r>
        <w:rPr>
          <w:lang w:val="fr-FR"/>
        </w:rPr>
        <w:t xml:space="preserve">é </w:t>
      </w:r>
      <w:r>
        <w:t>pro provedení takov</w:t>
      </w:r>
      <w:r>
        <w:rPr>
          <w:lang w:val="fr-FR"/>
        </w:rPr>
        <w:t xml:space="preserve">é </w:t>
      </w:r>
      <w:r>
        <w:t>jednotlivé části předmětu Smlouvy poddodavatelem. Objednatel je oprávně</w:t>
      </w:r>
      <w:r>
        <w:rPr>
          <w:lang w:val="pt-PT"/>
        </w:rPr>
        <w:t>n do t</w:t>
      </w:r>
      <w:r>
        <w:t>ří (3) pracovních dnů od přijetí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oznámení </w:t>
      </w:r>
      <w:r>
        <w:t>zamítnout účast konkr</w:t>
      </w:r>
      <w:r>
        <w:rPr>
          <w:lang w:val="fr-FR"/>
        </w:rPr>
        <w:t>é</w:t>
      </w:r>
      <w:r>
        <w:t>tního poddodavatele na provádění předmětu Smlouvy pot</w:t>
      </w:r>
      <w:r>
        <w:rPr>
          <w:lang w:val="fr-FR"/>
        </w:rPr>
        <w:t>é</w:t>
      </w:r>
      <w:r>
        <w:t>, co v dobr</w:t>
      </w:r>
      <w:r>
        <w:rPr>
          <w:lang w:val="fr-FR"/>
        </w:rPr>
        <w:t xml:space="preserve">é </w:t>
      </w:r>
      <w:r>
        <w:t>víře posoudil navržen</w:t>
      </w:r>
      <w:r>
        <w:rPr>
          <w:lang w:val="fr-FR"/>
        </w:rPr>
        <w:t>é</w:t>
      </w:r>
      <w:r>
        <w:t>ho poddodavatele. Zhotovitel je povinen toto odmítnutí respektovat. Zhotovitel nese plnou odpovědnost za nesplnění povinností vyplývající</w:t>
      </w:r>
      <w:r>
        <w:rPr>
          <w:lang w:val="de-DE"/>
        </w:rPr>
        <w:t>ch z</w:t>
      </w:r>
      <w:r>
        <w:t> t</w:t>
      </w:r>
      <w:r>
        <w:rPr>
          <w:lang w:val="fr-FR"/>
        </w:rPr>
        <w:t>é</w:t>
      </w:r>
      <w:r>
        <w:t>t</w:t>
      </w:r>
      <w:r>
        <w:t>o smlouvy, t</w:t>
      </w:r>
      <w:r>
        <w:rPr>
          <w:lang w:val="fr-FR"/>
        </w:rPr>
        <w:t>é</w:t>
      </w:r>
      <w:r>
        <w:t>to odpovědnosti jej nezprošťuje schválení poddodavatelů objednatelem.</w:t>
      </w:r>
    </w:p>
    <w:p w14:paraId="20DF8AC9" w14:textId="77777777" w:rsidR="00676EF5" w:rsidRDefault="00420C49">
      <w:pPr>
        <w:numPr>
          <w:ilvl w:val="0"/>
          <w:numId w:val="25"/>
        </w:numPr>
        <w:spacing w:before="120"/>
      </w:pPr>
      <w:r>
        <w:t>Změna poddodavatele, pomocí kter</w:t>
      </w:r>
      <w:r>
        <w:rPr>
          <w:lang w:val="fr-FR"/>
        </w:rPr>
        <w:t>é</w:t>
      </w:r>
      <w:r>
        <w:t>ho zhotovitel prokazoval v </w:t>
      </w:r>
      <w:r>
        <w:rPr>
          <w:lang w:val="es-ES_tradnl"/>
        </w:rPr>
        <w:t>zad</w:t>
      </w:r>
      <w:r>
        <w:t>ávacím řízení splnění kvalifikace je možná jen ve výjimečných případech a se souhlasem objednatele. Nový poddo</w:t>
      </w:r>
      <w:r>
        <w:t>davatel musí splňovat kvalifikaci minimálně v rozsahu, v jak</w:t>
      </w:r>
      <w:r>
        <w:rPr>
          <w:lang w:val="fr-FR"/>
        </w:rPr>
        <w:t>é</w:t>
      </w:r>
      <w:r>
        <w:t>m byla prokázána v </w:t>
      </w:r>
      <w:r>
        <w:rPr>
          <w:lang w:val="es-ES_tradnl"/>
        </w:rPr>
        <w:t>zad</w:t>
      </w:r>
      <w:r>
        <w:t>ávacím řízení.</w:t>
      </w:r>
    </w:p>
    <w:p w14:paraId="3ADC00C9" w14:textId="77777777" w:rsidR="00676EF5" w:rsidRDefault="00420C49">
      <w:pPr>
        <w:numPr>
          <w:ilvl w:val="0"/>
          <w:numId w:val="25"/>
        </w:numPr>
        <w:spacing w:before="120"/>
      </w:pPr>
      <w:r>
        <w:t>Zhotovitel se zavazuje, že práce na díle budou provádět pracovníci, kteří mají potřebnou kvalifikaci a odbornou způsobilost pro jimi prováděný druh práce. Zho</w:t>
      </w:r>
      <w:r>
        <w:t>tovitel je povinen na základě výzvy objednatele předložit objednateli listiny, kter</w:t>
      </w:r>
      <w:r>
        <w:rPr>
          <w:lang w:val="fr-FR"/>
        </w:rPr>
        <w:t xml:space="preserve">é </w:t>
      </w:r>
      <w:r>
        <w:t>jednoznačným způsobem prokazují dosažení potřebn</w:t>
      </w:r>
      <w:r>
        <w:rPr>
          <w:lang w:val="fr-FR"/>
        </w:rPr>
        <w:t xml:space="preserve">é </w:t>
      </w:r>
      <w:r>
        <w:t>kvalifikace těchto pracovníků. V případě, ž</w:t>
      </w:r>
      <w:r>
        <w:rPr>
          <w:lang w:val="es-ES_tradnl"/>
        </w:rPr>
        <w:t>e se p</w:t>
      </w:r>
      <w:r>
        <w:t>ři t</w:t>
      </w:r>
      <w:r>
        <w:rPr>
          <w:lang w:val="fr-FR"/>
        </w:rPr>
        <w:t>é</w:t>
      </w:r>
      <w:r>
        <w:t>to kontrole ukáže, že některý z pracovníků zhotovitele nemá pří</w:t>
      </w:r>
      <w:r>
        <w:rPr>
          <w:lang w:val="da-DK"/>
        </w:rPr>
        <w:t>slu</w:t>
      </w:r>
      <w:r>
        <w:t>š</w:t>
      </w:r>
      <w:r>
        <w:t>nou kvalifikaci, je zhotovitel povinen neprodleně nahradit tohoto pracovníka jiným, který podmínku kvalifikace splňuje a následně předložit objednateli pří</w:t>
      </w:r>
      <w:r>
        <w:rPr>
          <w:lang w:val="da-DK"/>
        </w:rPr>
        <w:t>slu</w:t>
      </w:r>
      <w:r>
        <w:t>šnou listinu prokazující kvalifikaci tohoto nov</w:t>
      </w:r>
      <w:r>
        <w:rPr>
          <w:lang w:val="fr-FR"/>
        </w:rPr>
        <w:t>é</w:t>
      </w:r>
      <w:r>
        <w:t>ho pracovníka objednateli.</w:t>
      </w:r>
    </w:p>
    <w:p w14:paraId="2516E89A" w14:textId="77777777" w:rsidR="00676EF5" w:rsidRDefault="00420C49">
      <w:pPr>
        <w:numPr>
          <w:ilvl w:val="0"/>
          <w:numId w:val="25"/>
        </w:numPr>
        <w:spacing w:before="120"/>
      </w:pPr>
      <w:r>
        <w:t>Zhotovitel se zavazuje,</w:t>
      </w:r>
      <w:r>
        <w:t xml:space="preserve"> že všichni pracovníci budou jednoznačně označeni identifikačními znaky zhotovitele.</w:t>
      </w:r>
    </w:p>
    <w:p w14:paraId="7AE61DA7" w14:textId="77777777" w:rsidR="00676EF5" w:rsidRDefault="00420C49">
      <w:pPr>
        <w:numPr>
          <w:ilvl w:val="0"/>
          <w:numId w:val="25"/>
        </w:numPr>
        <w:spacing w:before="120"/>
      </w:pPr>
      <w:r>
        <w:t>Zhotovitel je povinen v</w:t>
      </w:r>
      <w:r>
        <w:rPr>
          <w:lang w:val="fr-FR"/>
        </w:rPr>
        <w:t>é</w:t>
      </w:r>
      <w:r>
        <w:rPr>
          <w:lang w:val="en-US"/>
        </w:rPr>
        <w:t>st a pr</w:t>
      </w:r>
      <w:r>
        <w:t>ůběžně aktualizovat reálný seznam všech poddodavatelů včetně výše jejich podílu na akci. Tento přehled je povinen na vyžádání předložit obje</w:t>
      </w:r>
      <w:r>
        <w:t>dnateli.</w:t>
      </w:r>
    </w:p>
    <w:p w14:paraId="690C9B55" w14:textId="77777777" w:rsidR="00676EF5" w:rsidRDefault="00420C49">
      <w:pPr>
        <w:numPr>
          <w:ilvl w:val="0"/>
          <w:numId w:val="25"/>
        </w:numPr>
        <w:spacing w:before="120"/>
      </w:pPr>
      <w:r>
        <w:t>Zhotovitel bude využívat pro příjezd a odjezd na staveniště výhradně komunikace určen</w:t>
      </w:r>
      <w:r>
        <w:rPr>
          <w:lang w:val="fr-FR"/>
        </w:rPr>
        <w:t xml:space="preserve">é </w:t>
      </w:r>
      <w:r>
        <w:t>objednatelem.</w:t>
      </w:r>
    </w:p>
    <w:p w14:paraId="23AFFBE6" w14:textId="77777777" w:rsidR="00676EF5" w:rsidRDefault="00420C49">
      <w:pPr>
        <w:numPr>
          <w:ilvl w:val="0"/>
          <w:numId w:val="25"/>
        </w:numPr>
        <w:spacing w:before="120"/>
      </w:pPr>
      <w:r>
        <w:t>Všechny škody, kter</w:t>
      </w:r>
      <w:r>
        <w:rPr>
          <w:lang w:val="fr-FR"/>
        </w:rPr>
        <w:t xml:space="preserve">é </w:t>
      </w:r>
      <w:r>
        <w:t xml:space="preserve">vzniknou v důsledku provádění díla z viny zhotovitele třetím (na díle nezúčastněným) osobám, případně </w:t>
      </w:r>
      <w:r>
        <w:t>objednateli, je povinen uhradit zhotovitel.</w:t>
      </w:r>
    </w:p>
    <w:p w14:paraId="315F6F3D" w14:textId="77777777" w:rsidR="00676EF5" w:rsidRDefault="00420C49">
      <w:pPr>
        <w:numPr>
          <w:ilvl w:val="0"/>
          <w:numId w:val="25"/>
        </w:numPr>
        <w:spacing w:before="120"/>
      </w:pPr>
      <w:r>
        <w:t>Zhotovitel se zavazuje, že svou činností nenaruší práva třetích osob, zejm</w:t>
      </w:r>
      <w:r>
        <w:rPr>
          <w:lang w:val="fr-FR"/>
        </w:rPr>
        <w:t>é</w:t>
      </w:r>
      <w:r>
        <w:t xml:space="preserve">na vibracemi, hlučností, prašností, případně </w:t>
      </w:r>
      <w:r>
        <w:rPr>
          <w:lang w:val="it-IT"/>
        </w:rPr>
        <w:t>dal</w:t>
      </w:r>
      <w:r>
        <w:t>šími jevy, a že zprostí objednatele jak</w:t>
      </w:r>
      <w:r>
        <w:rPr>
          <w:lang w:val="fr-FR"/>
        </w:rPr>
        <w:t>é</w:t>
      </w:r>
      <w:r>
        <w:t>koliv odpovědnosti a žalob vyplývající</w:t>
      </w:r>
      <w:r>
        <w:rPr>
          <w:lang w:val="de-DE"/>
        </w:rPr>
        <w:t>ch z</w:t>
      </w:r>
      <w:r>
        <w:t> poruše</w:t>
      </w:r>
      <w:r>
        <w:t>ní t</w:t>
      </w:r>
      <w:r>
        <w:rPr>
          <w:lang w:val="fr-FR"/>
        </w:rPr>
        <w:t>é</w:t>
      </w:r>
      <w:r>
        <w:t xml:space="preserve">to povinnosti. </w:t>
      </w:r>
    </w:p>
    <w:p w14:paraId="353B31FB" w14:textId="77777777" w:rsidR="00676EF5" w:rsidRDefault="00420C49">
      <w:pPr>
        <w:numPr>
          <w:ilvl w:val="0"/>
          <w:numId w:val="25"/>
        </w:numPr>
        <w:spacing w:before="120"/>
      </w:pPr>
      <w:r>
        <w:t>Zhotovitel prohlašuje, že k datu podpisu t</w:t>
      </w:r>
      <w:r>
        <w:rPr>
          <w:lang w:val="fr-FR"/>
        </w:rPr>
        <w:t>é</w:t>
      </w:r>
      <w:r>
        <w:t>to smlouvy</w:t>
      </w:r>
    </w:p>
    <w:p w14:paraId="3AF93437" w14:textId="77777777" w:rsidR="00676EF5" w:rsidRDefault="00420C49">
      <w:pPr>
        <w:numPr>
          <w:ilvl w:val="0"/>
          <w:numId w:val="27"/>
        </w:numPr>
        <w:spacing w:before="120"/>
      </w:pPr>
      <w:r>
        <w:t>všechny nejasn</w:t>
      </w:r>
      <w:r>
        <w:rPr>
          <w:lang w:val="fr-FR"/>
        </w:rPr>
        <w:t xml:space="preserve">é </w:t>
      </w:r>
      <w:r>
        <w:t>podmínky pro realizaci díla si vyjasnil s </w:t>
      </w:r>
      <w:r>
        <w:rPr>
          <w:lang w:val="it-IT"/>
        </w:rPr>
        <w:t>opr</w:t>
      </w:r>
      <w:r>
        <w:t>ávněnými zástupci objednatele a místním šetřením</w:t>
      </w:r>
    </w:p>
    <w:p w14:paraId="0554E725" w14:textId="77777777" w:rsidR="00676EF5" w:rsidRDefault="00420C49">
      <w:pPr>
        <w:numPr>
          <w:ilvl w:val="0"/>
          <w:numId w:val="27"/>
        </w:numPr>
      </w:pPr>
      <w:r>
        <w:t>všechny technick</w:t>
      </w:r>
      <w:r>
        <w:rPr>
          <w:lang w:val="fr-FR"/>
        </w:rPr>
        <w:t xml:space="preserve">é </w:t>
      </w:r>
      <w:r>
        <w:t>a dodací podmínky díla zahrnul do kalkulace cen</w:t>
      </w:r>
    </w:p>
    <w:p w14:paraId="25341CA8" w14:textId="77777777" w:rsidR="00676EF5" w:rsidRDefault="00420C49">
      <w:pPr>
        <w:numPr>
          <w:ilvl w:val="0"/>
          <w:numId w:val="27"/>
        </w:numPr>
      </w:pPr>
      <w:r>
        <w:t>uvedl</w:t>
      </w:r>
      <w:r>
        <w:t xml:space="preserve"> souhrnnou cenu díla dle přiložen</w:t>
      </w:r>
      <w:r>
        <w:rPr>
          <w:lang w:val="fr-FR"/>
        </w:rPr>
        <w:t>é</w:t>
      </w:r>
      <w:r>
        <w:t>ho vý</w:t>
      </w:r>
      <w:r>
        <w:rPr>
          <w:lang w:val="de-DE"/>
        </w:rPr>
        <w:t>kazu v</w:t>
      </w:r>
      <w:r>
        <w:t>ýměr, který si ověř</w:t>
      </w:r>
      <w:r>
        <w:rPr>
          <w:lang w:val="it-IT"/>
        </w:rPr>
        <w:t>il s</w:t>
      </w:r>
      <w:r>
        <w:t> projektovou dokumentací.</w:t>
      </w:r>
    </w:p>
    <w:p w14:paraId="5B3C24EF" w14:textId="77777777" w:rsidR="00676EF5" w:rsidRDefault="00420C49">
      <w:pPr>
        <w:numPr>
          <w:ilvl w:val="0"/>
          <w:numId w:val="28"/>
        </w:numPr>
        <w:spacing w:before="120"/>
      </w:pPr>
      <w:r>
        <w:t>Před zahájením prací zajistí zhotovitel odborn</w:t>
      </w:r>
      <w:r>
        <w:rPr>
          <w:lang w:val="fr-FR"/>
        </w:rPr>
        <w:t xml:space="preserve">é </w:t>
      </w:r>
      <w:r>
        <w:t>zajištění č</w:t>
      </w:r>
      <w:r>
        <w:rPr>
          <w:lang w:val="it-IT"/>
        </w:rPr>
        <w:t>i p</w:t>
      </w:r>
      <w:r>
        <w:t>řípadn</w:t>
      </w:r>
      <w:r>
        <w:rPr>
          <w:lang w:val="fr-FR"/>
        </w:rPr>
        <w:t xml:space="preserve">é </w:t>
      </w:r>
      <w:r>
        <w:t>odpojení objektů, kterých se provádění tohoto díla dotkne, od rozvodů elektrick</w:t>
      </w:r>
      <w:r>
        <w:rPr>
          <w:lang w:val="fr-FR"/>
        </w:rPr>
        <w:t xml:space="preserve">é </w:t>
      </w:r>
      <w:r>
        <w:t>energie, vo</w:t>
      </w:r>
      <w:r>
        <w:t>dy, plynu a zaslepení stávajících rozvodů kanalizace. O odpojení těchto objektů od rozvodů uvedený</w:t>
      </w:r>
      <w:r>
        <w:rPr>
          <w:lang w:val="de-DE"/>
        </w:rPr>
        <w:t>ch v</w:t>
      </w:r>
      <w:r>
        <w:t> tomto odstavci je zhotovitel povinen písemně a v dostatečn</w:t>
      </w:r>
      <w:r>
        <w:rPr>
          <w:lang w:val="fr-FR"/>
        </w:rPr>
        <w:t>é</w:t>
      </w:r>
      <w:r>
        <w:t>m předstihu informovat objednatele. Odpojení je možn</w:t>
      </w:r>
      <w:r>
        <w:rPr>
          <w:lang w:val="fr-FR"/>
        </w:rPr>
        <w:t xml:space="preserve">é </w:t>
      </w:r>
      <w:r>
        <w:t>pouze za předpokladu, že to je pro prove</w:t>
      </w:r>
      <w:r>
        <w:t>dení díla nezbytn</w:t>
      </w:r>
      <w:r>
        <w:rPr>
          <w:lang w:val="fr-FR"/>
        </w:rPr>
        <w:t>é</w:t>
      </w:r>
      <w:r>
        <w:t>.</w:t>
      </w:r>
    </w:p>
    <w:p w14:paraId="2D61BEBD" w14:textId="77777777" w:rsidR="00676EF5" w:rsidRDefault="00420C49">
      <w:pPr>
        <w:numPr>
          <w:ilvl w:val="0"/>
          <w:numId w:val="25"/>
        </w:numPr>
        <w:spacing w:before="120"/>
      </w:pPr>
      <w:r>
        <w:t xml:space="preserve">Zhotovitel zajistí dostatečnou ochranu stávajících a to i dočasných elektrorozvodů, vodovodů, případně </w:t>
      </w:r>
      <w:r>
        <w:rPr>
          <w:lang w:val="it-IT"/>
        </w:rPr>
        <w:t>dal</w:t>
      </w:r>
      <w:r>
        <w:t>ší</w:t>
      </w:r>
      <w:r>
        <w:rPr>
          <w:lang w:val="de-DE"/>
        </w:rPr>
        <w:t>ch s</w:t>
      </w:r>
      <w:r>
        <w:t xml:space="preserve">ítí, a to jak na místě provádění díla, tak v případě nutnosti i na přilehlých pozemcích a komunikacích. </w:t>
      </w:r>
    </w:p>
    <w:p w14:paraId="19DF314E" w14:textId="77777777" w:rsidR="00676EF5" w:rsidRDefault="00420C49">
      <w:pPr>
        <w:numPr>
          <w:ilvl w:val="0"/>
          <w:numId w:val="25"/>
        </w:numPr>
        <w:spacing w:before="120"/>
      </w:pPr>
      <w:r>
        <w:t>Zhotovitel rovněž prohlašuje, že je plně seznámen i s ostatními podmínkami plnění zhotovitelových povinností podle t</w:t>
      </w:r>
      <w:r>
        <w:rPr>
          <w:lang w:val="fr-FR"/>
        </w:rPr>
        <w:t>é</w:t>
      </w:r>
      <w:r>
        <w:t>to smlouvy, kter</w:t>
      </w:r>
      <w:r>
        <w:rPr>
          <w:lang w:val="fr-FR"/>
        </w:rPr>
        <w:t xml:space="preserve">é </w:t>
      </w:r>
      <w:r>
        <w:t>z ní vyplývají, a kter</w:t>
      </w:r>
      <w:r>
        <w:rPr>
          <w:lang w:val="fr-FR"/>
        </w:rPr>
        <w:t xml:space="preserve">é </w:t>
      </w:r>
      <w:r>
        <w:t>nejsou v ustanoveních tohoto článku smlouvy výslovně uvedeny.</w:t>
      </w:r>
    </w:p>
    <w:p w14:paraId="22732C3E" w14:textId="77777777" w:rsidR="00676EF5" w:rsidRDefault="00420C49">
      <w:pPr>
        <w:numPr>
          <w:ilvl w:val="0"/>
          <w:numId w:val="25"/>
        </w:numPr>
        <w:spacing w:before="120"/>
      </w:pPr>
      <w:r>
        <w:lastRenderedPageBreak/>
        <w:t>Zhotovitel je povinen na základě po</w:t>
      </w:r>
      <w:r>
        <w:t>žadavku objednatele a v rámci svých možností přistoupit na změnu předmětu díla.</w:t>
      </w:r>
    </w:p>
    <w:p w14:paraId="37751520" w14:textId="77777777" w:rsidR="00676EF5" w:rsidRDefault="00420C49">
      <w:pPr>
        <w:numPr>
          <w:ilvl w:val="0"/>
          <w:numId w:val="25"/>
        </w:numPr>
        <w:spacing w:before="120"/>
      </w:pPr>
      <w:r>
        <w:t>Vešker</w:t>
      </w:r>
      <w:r>
        <w:rPr>
          <w:lang w:val="fr-FR"/>
        </w:rPr>
        <w:t xml:space="preserve">é </w:t>
      </w:r>
      <w:r>
        <w:t>změny díla oproti zadávacímu projektu stavby musí být př</w:t>
      </w:r>
      <w:r>
        <w:rPr>
          <w:lang w:val="de-DE"/>
        </w:rPr>
        <w:t>edem u</w:t>
      </w:r>
      <w:r>
        <w:t>činěny formou změnov</w:t>
      </w:r>
      <w:r>
        <w:rPr>
          <w:lang w:val="fr-FR"/>
        </w:rPr>
        <w:t>é</w:t>
      </w:r>
      <w:r>
        <w:t>ho listu odsouhlasen</w:t>
      </w:r>
      <w:r>
        <w:rPr>
          <w:lang w:val="fr-FR"/>
        </w:rPr>
        <w:t>é</w:t>
      </w:r>
      <w:r>
        <w:t>ho objednatelem. V případě, že změna vyžaduje projednání, případ</w:t>
      </w:r>
      <w:r>
        <w:t xml:space="preserve">ně rozhodnutí </w:t>
      </w:r>
      <w:r>
        <w:rPr>
          <w:lang w:val="de-DE"/>
        </w:rPr>
        <w:t>spr</w:t>
      </w:r>
      <w:r>
        <w:t>ávního orgánu nebo souhlas dotčených právnických a fyzických osob, projedná Zhotovitel před podpisem Změnov</w:t>
      </w:r>
      <w:r>
        <w:rPr>
          <w:lang w:val="fr-FR"/>
        </w:rPr>
        <w:t>é</w:t>
      </w:r>
      <w:r>
        <w:t>ho listu změnu se správním orgánem, příp. obstará pří</w:t>
      </w:r>
      <w:r>
        <w:rPr>
          <w:lang w:val="da-DK"/>
        </w:rPr>
        <w:t>slu</w:t>
      </w:r>
      <w:r>
        <w:t xml:space="preserve">šná rozhodnutí nebo souhlasy. </w:t>
      </w:r>
    </w:p>
    <w:p w14:paraId="21B834DC" w14:textId="77777777" w:rsidR="00676EF5" w:rsidRDefault="00420C49">
      <w:pPr>
        <w:spacing w:before="120"/>
        <w:ind w:left="142" w:firstLine="284"/>
      </w:pPr>
      <w:r>
        <w:t>Změnový list bude obsahovat:</w:t>
      </w:r>
    </w:p>
    <w:p w14:paraId="32D0934C" w14:textId="77777777" w:rsidR="00676EF5" w:rsidRDefault="00420C49">
      <w:pPr>
        <w:numPr>
          <w:ilvl w:val="0"/>
          <w:numId w:val="30"/>
        </w:numPr>
      </w:pPr>
      <w:r>
        <w:t>popis změny a j</w:t>
      </w:r>
      <w:r>
        <w:t>ejí porovnání se stavebním povolením a ověřenou dokumentací</w:t>
      </w:r>
    </w:p>
    <w:p w14:paraId="06AF8701" w14:textId="77777777" w:rsidR="00676EF5" w:rsidRDefault="00420C49">
      <w:pPr>
        <w:numPr>
          <w:ilvl w:val="0"/>
          <w:numId w:val="30"/>
        </w:numPr>
      </w:pPr>
      <w:r>
        <w:t>důvody navrhovan</w:t>
      </w:r>
      <w:r>
        <w:rPr>
          <w:lang w:val="fr-FR"/>
        </w:rPr>
        <w:t xml:space="preserve">é </w:t>
      </w:r>
      <w:r>
        <w:t>změny</w:t>
      </w:r>
    </w:p>
    <w:p w14:paraId="16DAF447" w14:textId="77777777" w:rsidR="00676EF5" w:rsidRDefault="00420C49">
      <w:pPr>
        <w:numPr>
          <w:ilvl w:val="0"/>
          <w:numId w:val="30"/>
        </w:numPr>
      </w:pPr>
      <w:r>
        <w:t>potřebn</w:t>
      </w:r>
      <w:r>
        <w:rPr>
          <w:lang w:val="fr-FR"/>
        </w:rPr>
        <w:t xml:space="preserve">é </w:t>
      </w:r>
      <w:r>
        <w:t>výkresy a specifikace v rozsahu požadovan</w:t>
      </w:r>
      <w:r>
        <w:rPr>
          <w:lang w:val="fr-FR"/>
        </w:rPr>
        <w:t xml:space="preserve">é </w:t>
      </w:r>
      <w:r>
        <w:t>změny řádně označen</w:t>
      </w:r>
      <w:r>
        <w:rPr>
          <w:lang w:val="fr-FR"/>
        </w:rPr>
        <w:t xml:space="preserve">é </w:t>
      </w:r>
      <w:r>
        <w:t>osobou oprávněnou ke zpracování dokumentace</w:t>
      </w:r>
    </w:p>
    <w:p w14:paraId="68DA0322" w14:textId="77777777" w:rsidR="00676EF5" w:rsidRDefault="00420C49">
      <w:pPr>
        <w:numPr>
          <w:ilvl w:val="0"/>
          <w:numId w:val="30"/>
        </w:numPr>
      </w:pPr>
      <w:r>
        <w:t>doklady o projednání změny s osobami č</w:t>
      </w:r>
      <w:r>
        <w:rPr>
          <w:lang w:val="it-IT"/>
        </w:rPr>
        <w:t>i org</w:t>
      </w:r>
      <w:r>
        <w:t xml:space="preserve">ány, </w:t>
      </w:r>
      <w:r>
        <w:t>jejichž zájmy jsou navrhovanou měnou dotčeny</w:t>
      </w:r>
    </w:p>
    <w:p w14:paraId="0EB72A2A" w14:textId="77777777" w:rsidR="00676EF5" w:rsidRDefault="00420C49">
      <w:pPr>
        <w:numPr>
          <w:ilvl w:val="0"/>
          <w:numId w:val="30"/>
        </w:numPr>
      </w:pPr>
      <w:r>
        <w:t>v případě změny požadovan</w:t>
      </w:r>
      <w:r>
        <w:rPr>
          <w:lang w:val="fr-FR"/>
        </w:rPr>
        <w:t xml:space="preserve">é </w:t>
      </w:r>
      <w:r>
        <w:t>objednatelem a ovlivňující smluvní cenu díla zhotovitel doloží kalkulaci-rozpočet změny v cenové úrovni a předpokládaný dopad změny na dobu plnění díla</w:t>
      </w:r>
    </w:p>
    <w:p w14:paraId="23D93592" w14:textId="77777777" w:rsidR="00676EF5" w:rsidRDefault="00420C49">
      <w:pPr>
        <w:numPr>
          <w:ilvl w:val="0"/>
          <w:numId w:val="31"/>
        </w:numPr>
        <w:spacing w:before="120"/>
      </w:pPr>
      <w:r>
        <w:t>Návrh ocenění každ</w:t>
      </w:r>
      <w:r>
        <w:rPr>
          <w:lang w:val="fr-FR"/>
        </w:rPr>
        <w:t xml:space="preserve">é </w:t>
      </w:r>
      <w:r>
        <w:t>změny je Zho</w:t>
      </w:r>
      <w:r>
        <w:t>tovitel povinen zpracovat ve struktuř</w:t>
      </w:r>
      <w:r>
        <w:rPr>
          <w:lang w:val="pt-PT"/>
        </w:rPr>
        <w:t>e a formou polo</w:t>
      </w:r>
      <w:r>
        <w:t>žkov</w:t>
      </w:r>
      <w:r>
        <w:rPr>
          <w:lang w:val="fr-FR"/>
        </w:rPr>
        <w:t>é</w:t>
      </w:r>
      <w:r>
        <w:t>ho rozpočtu změny, kdy jednotkov</w:t>
      </w:r>
      <w:r>
        <w:rPr>
          <w:lang w:val="fr-FR"/>
        </w:rPr>
        <w:t xml:space="preserve">é </w:t>
      </w:r>
      <w:r>
        <w:t>ceny použit</w:t>
      </w:r>
      <w:r>
        <w:rPr>
          <w:lang w:val="fr-FR"/>
        </w:rPr>
        <w:t xml:space="preserve">é </w:t>
      </w:r>
      <w:r>
        <w:t>k ocenění položek rozpočtu budou stanoveny dle aktuálního ceníku stavebních prací Ú</w:t>
      </w:r>
      <w:r>
        <w:rPr>
          <w:lang w:val="de-DE"/>
        </w:rPr>
        <w:t>RS v</w:t>
      </w:r>
      <w:r>
        <w:t> cenové úrovni období, kdy změna nastala.</w:t>
      </w:r>
    </w:p>
    <w:p w14:paraId="5EE8F13D" w14:textId="77777777" w:rsidR="00676EF5" w:rsidRDefault="00420C49">
      <w:pPr>
        <w:numPr>
          <w:ilvl w:val="0"/>
          <w:numId w:val="25"/>
        </w:numPr>
        <w:spacing w:before="120"/>
      </w:pPr>
      <w:r>
        <w:t>Bude-li potřeba změny p</w:t>
      </w:r>
      <w:r>
        <w:t>rokazatelně vyvolána porušením Smlouvy Zhotovitelem, nebo takovou skutečností, za níž Zhotovitel nese odpovědnost, bude jak</w:t>
      </w:r>
      <w:r>
        <w:rPr>
          <w:lang w:val="fr-FR"/>
        </w:rPr>
        <w:t>é</w:t>
      </w:r>
      <w:r>
        <w:t>koliv náklady spojen</w:t>
      </w:r>
      <w:r>
        <w:rPr>
          <w:lang w:val="fr-FR"/>
        </w:rPr>
        <w:t xml:space="preserve">é </w:t>
      </w:r>
      <w:r>
        <w:t>s takovouto změnou, včetně případné škody vznikl</w:t>
      </w:r>
      <w:r>
        <w:rPr>
          <w:lang w:val="fr-FR"/>
        </w:rPr>
        <w:t xml:space="preserve">é </w:t>
      </w:r>
      <w:r>
        <w:t>Objednateli hradit Zhotovitel</w:t>
      </w:r>
    </w:p>
    <w:p w14:paraId="297B8AC7" w14:textId="77777777" w:rsidR="00676EF5" w:rsidRDefault="00420C49">
      <w:pPr>
        <w:numPr>
          <w:ilvl w:val="0"/>
          <w:numId w:val="25"/>
        </w:numPr>
        <w:spacing w:before="120"/>
      </w:pPr>
      <w:r>
        <w:t xml:space="preserve">Změny předmětu díla mohou být </w:t>
      </w:r>
      <w:r>
        <w:t>provedeny až po odsouhlasení změn oběma smluvními stranami a jejich náklady mohou bý</w:t>
      </w:r>
      <w:r>
        <w:rPr>
          <w:lang w:val="da-DK"/>
        </w:rPr>
        <w:t>t fakturov</w:t>
      </w:r>
      <w:r>
        <w:t>ány až po uzavření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ho dodatku ke smlouvě. Provedení změn způsobem odlišným od Změnov</w:t>
      </w:r>
      <w:r>
        <w:rPr>
          <w:lang w:val="fr-FR"/>
        </w:rPr>
        <w:t>é</w:t>
      </w:r>
      <w:r>
        <w:t>ho listu a dodatku Smlouvy nebo nedodržení stanovený</w:t>
      </w:r>
      <w:r>
        <w:rPr>
          <w:lang w:val="en-US"/>
        </w:rPr>
        <w:t>ch term</w:t>
      </w:r>
      <w:r>
        <w:t xml:space="preserve">ínů bude </w:t>
      </w:r>
      <w:r>
        <w:t>považováno za podstatn</w:t>
      </w:r>
      <w:r>
        <w:rPr>
          <w:lang w:val="fr-FR"/>
        </w:rPr>
        <w:t xml:space="preserve">é </w:t>
      </w:r>
      <w:r>
        <w:t>porušení smluvních povinností Zhotovitele podle t</w:t>
      </w:r>
      <w:r>
        <w:rPr>
          <w:lang w:val="fr-FR"/>
        </w:rPr>
        <w:t>é</w:t>
      </w:r>
      <w:r>
        <w:t>to Smlouvy</w:t>
      </w:r>
    </w:p>
    <w:p w14:paraId="0387B110" w14:textId="77777777" w:rsidR="00676EF5" w:rsidRDefault="00676EF5">
      <w:pPr>
        <w:spacing w:before="120"/>
        <w:ind w:left="720"/>
      </w:pPr>
    </w:p>
    <w:p w14:paraId="07A07235" w14:textId="77777777" w:rsidR="00676EF5" w:rsidRDefault="00420C49">
      <w:r>
        <w:t xml:space="preserve">. </w:t>
      </w:r>
    </w:p>
    <w:p w14:paraId="314A01FE" w14:textId="77777777" w:rsidR="00676EF5" w:rsidRDefault="00676EF5"/>
    <w:p w14:paraId="7F3B4396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VI.</w:t>
      </w:r>
    </w:p>
    <w:p w14:paraId="1F9CDB4A" w14:textId="77777777" w:rsidR="00676EF5" w:rsidRDefault="00420C49">
      <w:pPr>
        <w:jc w:val="center"/>
      </w:pPr>
      <w:r>
        <w:rPr>
          <w:b/>
          <w:bCs/>
        </w:rPr>
        <w:t xml:space="preserve"> Kontrola prováděných prací</w:t>
      </w:r>
    </w:p>
    <w:p w14:paraId="5F955ADB" w14:textId="77777777" w:rsidR="00676EF5" w:rsidRDefault="00676EF5"/>
    <w:p w14:paraId="7FCB6D81" w14:textId="77777777" w:rsidR="00676EF5" w:rsidRDefault="00420C49">
      <w:pPr>
        <w:numPr>
          <w:ilvl w:val="0"/>
          <w:numId w:val="33"/>
        </w:numPr>
        <w:spacing w:before="120"/>
      </w:pPr>
      <w:r>
        <w:t xml:space="preserve">Za účelem kontroly </w:t>
      </w:r>
      <w:r>
        <w:t>průběhu provádění díla organizuje Objednatel kontrolní dny v termínech nezbytných pro řádn</w:t>
      </w:r>
      <w:r>
        <w:rPr>
          <w:lang w:val="fr-FR"/>
        </w:rPr>
        <w:t xml:space="preserve">é </w:t>
      </w:r>
      <w:r>
        <w:t xml:space="preserve">provádění </w:t>
      </w:r>
      <w:r>
        <w:t>kontroly, nejm</w:t>
      </w:r>
      <w:r>
        <w:rPr>
          <w:lang w:val="fr-FR"/>
        </w:rPr>
        <w:t>é</w:t>
      </w:r>
      <w:r>
        <w:t>ně však 2x měsíčně.</w:t>
      </w:r>
    </w:p>
    <w:p w14:paraId="3A34E7EC" w14:textId="77777777" w:rsidR="00676EF5" w:rsidRDefault="00420C49">
      <w:pPr>
        <w:numPr>
          <w:ilvl w:val="0"/>
          <w:numId w:val="33"/>
        </w:numPr>
        <w:spacing w:before="120"/>
      </w:pPr>
      <w:r>
        <w:t>Objednatel je povinen ozná</w:t>
      </w:r>
      <w:r>
        <w:rPr>
          <w:lang w:val="de-DE"/>
        </w:rPr>
        <w:t>mit kon</w:t>
      </w:r>
      <w:r>
        <w:t>ání kontrolního dne písemně zhotoviteli nejm</w:t>
      </w:r>
      <w:r>
        <w:rPr>
          <w:lang w:val="fr-FR"/>
        </w:rPr>
        <w:t>é</w:t>
      </w:r>
      <w:r>
        <w:t>ně 3 pracovní dny před jeho konáním.</w:t>
      </w:r>
    </w:p>
    <w:p w14:paraId="1AB21E88" w14:textId="77777777" w:rsidR="00676EF5" w:rsidRDefault="00420C49">
      <w:pPr>
        <w:numPr>
          <w:ilvl w:val="0"/>
          <w:numId w:val="33"/>
        </w:numPr>
        <w:spacing w:before="120"/>
      </w:pPr>
      <w:r>
        <w:t>Kontrolních dnů se zúčastní zástupci objednatele případně osob vykonávající funkci technick</w:t>
      </w:r>
      <w:r>
        <w:rPr>
          <w:lang w:val="fr-FR"/>
        </w:rPr>
        <w:t>é</w:t>
      </w:r>
      <w:r>
        <w:t>ho dozoru a au</w:t>
      </w:r>
      <w:r>
        <w:t>torsk</w:t>
      </w:r>
      <w:r>
        <w:rPr>
          <w:lang w:val="fr-FR"/>
        </w:rPr>
        <w:t>é</w:t>
      </w:r>
      <w:r>
        <w:t xml:space="preserve">ho dozoru, dále zástupci zhotovitele, kteří jsou oprávněni přizvat na kontrolní </w:t>
      </w:r>
      <w:r>
        <w:rPr>
          <w:lang w:val="nl-NL"/>
        </w:rPr>
        <w:t>den z</w:t>
      </w:r>
      <w:r>
        <w:t>ástupce poddodavatelů.</w:t>
      </w:r>
    </w:p>
    <w:p w14:paraId="3E49FA0F" w14:textId="77777777" w:rsidR="00676EF5" w:rsidRDefault="00420C49">
      <w:pPr>
        <w:numPr>
          <w:ilvl w:val="0"/>
          <w:numId w:val="33"/>
        </w:numPr>
        <w:spacing w:before="120"/>
      </w:pPr>
      <w:r>
        <w:t>Kontrolní dny organizuje a řídí zástupce objednatele, který může jejich vedením pověřit osobu vykonávající funkci technick</w:t>
      </w:r>
      <w:r>
        <w:rPr>
          <w:lang w:val="fr-FR"/>
        </w:rPr>
        <w:t>é</w:t>
      </w:r>
      <w:r>
        <w:t>ho dozoru.</w:t>
      </w:r>
    </w:p>
    <w:p w14:paraId="370AE332" w14:textId="77777777" w:rsidR="00676EF5" w:rsidRDefault="00420C49">
      <w:pPr>
        <w:numPr>
          <w:ilvl w:val="0"/>
          <w:numId w:val="33"/>
        </w:numPr>
        <w:spacing w:before="120"/>
      </w:pPr>
      <w:r>
        <w:t xml:space="preserve">Během </w:t>
      </w:r>
      <w:r>
        <w:t>kontrolního dne bude sepsána zejm</w:t>
      </w:r>
      <w:r>
        <w:rPr>
          <w:lang w:val="fr-FR"/>
        </w:rPr>
        <w:t>é</w:t>
      </w:r>
      <w:r>
        <w:t>na zpráva zhotovitele o postupu prací, kontrola časov</w:t>
      </w:r>
      <w:r>
        <w:rPr>
          <w:lang w:val="fr-FR"/>
        </w:rPr>
        <w:t>é</w:t>
      </w:r>
      <w:r>
        <w:rPr>
          <w:lang w:val="pt-PT"/>
        </w:rPr>
        <w:t>ho a finan</w:t>
      </w:r>
      <w:r>
        <w:t>čního plnění provádění prací, připomínky a podněty osob vykonávajících funkci technick</w:t>
      </w:r>
      <w:r>
        <w:rPr>
          <w:lang w:val="fr-FR"/>
        </w:rPr>
        <w:t>é</w:t>
      </w:r>
      <w:r>
        <w:t>ho a autorsk</w:t>
      </w:r>
      <w:r>
        <w:rPr>
          <w:lang w:val="fr-FR"/>
        </w:rPr>
        <w:t>é</w:t>
      </w:r>
      <w:r>
        <w:t>ho dozoru a stanovení způsobu případn</w:t>
      </w:r>
      <w:r>
        <w:rPr>
          <w:lang w:val="fr-FR"/>
        </w:rPr>
        <w:t xml:space="preserve">é </w:t>
      </w:r>
      <w:r>
        <w:t>nápravy.</w:t>
      </w:r>
    </w:p>
    <w:p w14:paraId="37BAD586" w14:textId="77777777" w:rsidR="00676EF5" w:rsidRDefault="00420C49">
      <w:pPr>
        <w:numPr>
          <w:ilvl w:val="0"/>
          <w:numId w:val="33"/>
        </w:numPr>
        <w:spacing w:before="120"/>
      </w:pPr>
      <w:r>
        <w:t>Zhotovitel je povinen zapsat termín konání kontrolního dne a jeho závěry do stavební</w:t>
      </w:r>
      <w:r>
        <w:rPr>
          <w:lang w:val="pt-PT"/>
        </w:rPr>
        <w:t>ho den</w:t>
      </w:r>
      <w:r>
        <w:t>íku. </w:t>
      </w:r>
    </w:p>
    <w:p w14:paraId="159E3FC9" w14:textId="77777777" w:rsidR="00676EF5" w:rsidRDefault="00420C49">
      <w:pPr>
        <w:numPr>
          <w:ilvl w:val="0"/>
          <w:numId w:val="33"/>
        </w:numPr>
        <w:spacing w:before="120"/>
      </w:pPr>
      <w:r>
        <w:lastRenderedPageBreak/>
        <w:t>Zhotovitel je povinen vyzvat objednatele ke kontrole a prověření prací, kter</w:t>
      </w:r>
      <w:r>
        <w:rPr>
          <w:lang w:val="fr-FR"/>
        </w:rPr>
        <w:t xml:space="preserve">é </w:t>
      </w:r>
      <w:r>
        <w:t>budou v rámci následn</w:t>
      </w:r>
      <w:r>
        <w:rPr>
          <w:lang w:val="fr-FR"/>
        </w:rPr>
        <w:t>é</w:t>
      </w:r>
      <w:r>
        <w:t>ho postupu zakryty nebo se stanou nepřístupnými, a to alespo</w:t>
      </w:r>
      <w:r>
        <w:t>ň 3 pracovních dní před jejich zakrytím. Výsledek kontroly se zapíše do stavební</w:t>
      </w:r>
      <w:r>
        <w:rPr>
          <w:lang w:val="pt-PT"/>
        </w:rPr>
        <w:t>ho den</w:t>
      </w:r>
      <w:r>
        <w:t>íku. V případě, že se objednatel na výše uvedenou kontrolu nedostaví, je zhotovitel oprávněn předmětn</w:t>
      </w:r>
      <w:r>
        <w:rPr>
          <w:lang w:val="fr-FR"/>
        </w:rPr>
        <w:t xml:space="preserve">é </w:t>
      </w:r>
      <w:r>
        <w:t xml:space="preserve">práce zakrýt. V případě, že by objednatel požadoval odkrytí těchto </w:t>
      </w:r>
      <w:r>
        <w:t>prací, pak v případě, že se odkrytím zjistí vady na díle, je povinen uhradit náklady na toto odkrytí zhotovitel. V opačn</w:t>
      </w:r>
      <w:r>
        <w:rPr>
          <w:lang w:val="fr-FR"/>
        </w:rPr>
        <w:t>é</w:t>
      </w:r>
      <w:r>
        <w:t xml:space="preserve">m případě hradí náklady na odkrytí objednatel. </w:t>
      </w:r>
    </w:p>
    <w:p w14:paraId="7301CE25" w14:textId="77777777" w:rsidR="00676EF5" w:rsidRDefault="00676EF5">
      <w:pPr>
        <w:spacing w:before="120"/>
      </w:pPr>
    </w:p>
    <w:p w14:paraId="274E5043" w14:textId="77777777" w:rsidR="00676EF5" w:rsidRDefault="00676EF5">
      <w:pPr>
        <w:jc w:val="center"/>
        <w:rPr>
          <w:b/>
          <w:bCs/>
        </w:rPr>
      </w:pPr>
    </w:p>
    <w:p w14:paraId="0269E6B2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 xml:space="preserve">VII. </w:t>
      </w:r>
    </w:p>
    <w:p w14:paraId="33C3F1AA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Práva a povinnosti objednatele a zhotovitele</w:t>
      </w:r>
    </w:p>
    <w:p w14:paraId="7F1AC6AC" w14:textId="77777777" w:rsidR="00676EF5" w:rsidRDefault="00676EF5">
      <w:pPr>
        <w:jc w:val="center"/>
      </w:pPr>
    </w:p>
    <w:p w14:paraId="4144A301" w14:textId="77777777" w:rsidR="00676EF5" w:rsidRDefault="00420C49">
      <w:pPr>
        <w:numPr>
          <w:ilvl w:val="0"/>
          <w:numId w:val="35"/>
        </w:numPr>
        <w:spacing w:before="120"/>
      </w:pPr>
      <w:r>
        <w:t>Objednatel je oprávněn jmenovat s</w:t>
      </w:r>
      <w:r>
        <w:t> ohledem na charakter dí</w:t>
      </w:r>
      <w:r>
        <w:rPr>
          <w:lang w:val="it-IT"/>
        </w:rPr>
        <w:t>la p</w:t>
      </w:r>
      <w:r>
        <w:t>ří</w:t>
      </w:r>
      <w:r>
        <w:rPr>
          <w:lang w:val="da-DK"/>
        </w:rPr>
        <w:t>slu</w:t>
      </w:r>
      <w:r>
        <w:t>šný poč</w:t>
      </w:r>
      <w:r>
        <w:rPr>
          <w:lang w:val="nl-NL"/>
        </w:rPr>
        <w:t xml:space="preserve">et </w:t>
      </w:r>
      <w:r>
        <w:rPr>
          <w:shd w:val="clear" w:color="auto" w:fill="FFFFFF"/>
          <w:lang w:val="nl-NL"/>
        </w:rPr>
        <w:t>koordin</w:t>
      </w:r>
      <w:r>
        <w:rPr>
          <w:shd w:val="clear" w:color="auto" w:fill="FFFFFF"/>
        </w:rPr>
        <w:t>átorů bezpečnosti a ochrany zdraví při práci na staveniš</w:t>
      </w:r>
      <w:r>
        <w:rPr>
          <w:shd w:val="clear" w:color="auto" w:fill="FFFFFF"/>
          <w:lang w:val="it-IT"/>
        </w:rPr>
        <w:t>ti.</w:t>
      </w:r>
    </w:p>
    <w:p w14:paraId="012E3436" w14:textId="77777777" w:rsidR="00676EF5" w:rsidRDefault="00420C49">
      <w:pPr>
        <w:numPr>
          <w:ilvl w:val="0"/>
          <w:numId w:val="35"/>
        </w:numPr>
        <w:spacing w:before="120"/>
      </w:pPr>
      <w:r>
        <w:t xml:space="preserve">Zhotovitel bude jednat tak, aby zajistil dodávky materiálů a služeb pro objednatele za optimálních kvalitativních podmínek. </w:t>
      </w:r>
    </w:p>
    <w:p w14:paraId="64959CBC" w14:textId="77777777" w:rsidR="00676EF5" w:rsidRDefault="00420C49">
      <w:pPr>
        <w:numPr>
          <w:ilvl w:val="0"/>
          <w:numId w:val="35"/>
        </w:numPr>
        <w:spacing w:before="120"/>
      </w:pPr>
      <w:r>
        <w:t>Zhotovitel nese v </w:t>
      </w:r>
      <w:r>
        <w:t>pln</w:t>
      </w:r>
      <w:r>
        <w:rPr>
          <w:lang w:val="fr-FR"/>
        </w:rPr>
        <w:t>é</w:t>
      </w:r>
      <w:r>
        <w:t>m rozsahu odpovědnost za vlastní řízení postupu prací, za sledování dodržování předpisů o bezpečnosti práce, ochraně zdraví při práci a zachování pořádku na staveniš</w:t>
      </w:r>
      <w:r>
        <w:rPr>
          <w:lang w:val="it-IT"/>
        </w:rPr>
        <w:t xml:space="preserve">ti. </w:t>
      </w:r>
    </w:p>
    <w:p w14:paraId="5AAABD13" w14:textId="77777777" w:rsidR="00676EF5" w:rsidRDefault="00420C49">
      <w:pPr>
        <w:numPr>
          <w:ilvl w:val="0"/>
          <w:numId w:val="35"/>
        </w:numPr>
        <w:spacing w:before="120"/>
      </w:pPr>
      <w:r>
        <w:t>Zhotovitel bude udržovat na staveniš</w:t>
      </w:r>
      <w:r>
        <w:rPr>
          <w:lang w:val="it-IT"/>
        </w:rPr>
        <w:t>ti a dal</w:t>
      </w:r>
      <w:r>
        <w:t>ší</w:t>
      </w:r>
      <w:r>
        <w:rPr>
          <w:lang w:val="de-DE"/>
        </w:rPr>
        <w:t>ch m</w:t>
      </w:r>
      <w:r>
        <w:t xml:space="preserve">ístech, kde se dílo provádí, po </w:t>
      </w:r>
      <w:r>
        <w:t>celou dobu provádění díla úplnou výkresovou dokumentaci odpovídající poslednímu aktualizovan</w:t>
      </w:r>
      <w:r>
        <w:rPr>
          <w:lang w:val="fr-FR"/>
        </w:rPr>
        <w:t>é</w:t>
      </w:r>
      <w:r>
        <w:t>mu stavu se zaznamenanými změnami a úpravami. Zhotovitel umožní zástupci objednatele volný přístup k t</w:t>
      </w:r>
      <w:r>
        <w:rPr>
          <w:lang w:val="fr-FR"/>
        </w:rPr>
        <w:t>é</w:t>
      </w:r>
      <w:r>
        <w:t>to dokumentaci za účelem inspekce a posouzení.</w:t>
      </w:r>
    </w:p>
    <w:p w14:paraId="632472F8" w14:textId="77777777" w:rsidR="00676EF5" w:rsidRDefault="00420C49">
      <w:pPr>
        <w:numPr>
          <w:ilvl w:val="0"/>
          <w:numId w:val="35"/>
        </w:numPr>
        <w:spacing w:before="120"/>
      </w:pPr>
      <w:r>
        <w:t>Zhotovitel, j</w:t>
      </w:r>
      <w:r>
        <w:t>ako osoba odborně způsobilá, je povinen zkontrolovat technickou čá</w:t>
      </w:r>
      <w:r>
        <w:rPr>
          <w:lang w:val="en-US"/>
        </w:rPr>
        <w:t>st p</w:t>
      </w:r>
      <w:r>
        <w:t>ř</w:t>
      </w:r>
      <w:r>
        <w:rPr>
          <w:lang w:val="sv-SE"/>
        </w:rPr>
        <w:t>edan</w:t>
      </w:r>
      <w:r>
        <w:rPr>
          <w:lang w:val="fr-FR"/>
        </w:rPr>
        <w:t xml:space="preserve">é </w:t>
      </w:r>
      <w:r>
        <w:t>dokumentace, a to nejpozději před zahájením prací na pří</w:t>
      </w:r>
      <w:r>
        <w:rPr>
          <w:lang w:val="da-DK"/>
        </w:rPr>
        <w:t>slu</w:t>
      </w:r>
      <w:r>
        <w:t>šné čá</w:t>
      </w:r>
      <w:r>
        <w:rPr>
          <w:lang w:val="it-IT"/>
        </w:rPr>
        <w:t>sti d</w:t>
      </w:r>
      <w:r>
        <w:t>íla a upozornit objednatele bez zbytečn</w:t>
      </w:r>
      <w:r>
        <w:rPr>
          <w:lang w:val="fr-FR"/>
        </w:rPr>
        <w:t>é</w:t>
      </w:r>
      <w:r>
        <w:t>ho odkladu na zjištěn</w:t>
      </w:r>
      <w:r>
        <w:rPr>
          <w:lang w:val="fr-FR"/>
        </w:rPr>
        <w:t xml:space="preserve">é </w:t>
      </w:r>
      <w:r>
        <w:t>zjevn</w:t>
      </w:r>
      <w:r>
        <w:rPr>
          <w:lang w:val="fr-FR"/>
        </w:rPr>
        <w:t xml:space="preserve">é </w:t>
      </w:r>
      <w:r>
        <w:t xml:space="preserve">vady a nedostatky. </w:t>
      </w:r>
    </w:p>
    <w:p w14:paraId="085B719C" w14:textId="77777777" w:rsidR="00676EF5" w:rsidRDefault="00420C49">
      <w:pPr>
        <w:numPr>
          <w:ilvl w:val="0"/>
          <w:numId w:val="35"/>
        </w:numPr>
        <w:spacing w:before="120"/>
      </w:pPr>
      <w:r>
        <w:t xml:space="preserve">V případě, že </w:t>
      </w:r>
      <w:r>
        <w:t>zhotovitel zjistí, že objednatelem př</w:t>
      </w:r>
      <w:r>
        <w:rPr>
          <w:lang w:val="sv-SE"/>
        </w:rPr>
        <w:t>edan</w:t>
      </w:r>
      <w:r>
        <w:t>á dokumentace obsahuje vady, je povinen vyhotovit soupis těchto vad, včetně návrhu na jejich odstranění a jejich vlivu na předmět a cenu díla, a to do 5 pracovních dní, kdy se o těchto vadách dozví.</w:t>
      </w:r>
    </w:p>
    <w:p w14:paraId="37221529" w14:textId="77777777" w:rsidR="00676EF5" w:rsidRDefault="00420C49">
      <w:pPr>
        <w:numPr>
          <w:ilvl w:val="0"/>
          <w:numId w:val="35"/>
        </w:numPr>
        <w:spacing w:before="120"/>
      </w:pPr>
      <w:r>
        <w:t>Zhotovitel je po</w:t>
      </w:r>
      <w:r>
        <w:t>vinen písemně upozornit objednatele na jak</w:t>
      </w:r>
      <w:r>
        <w:rPr>
          <w:lang w:val="fr-FR"/>
        </w:rPr>
        <w:t>é</w:t>
      </w:r>
      <w:r>
        <w:t>koliv skutečnosti, kter</w:t>
      </w:r>
      <w:r>
        <w:rPr>
          <w:lang w:val="fr-FR"/>
        </w:rPr>
        <w:t xml:space="preserve">é </w:t>
      </w:r>
      <w:r>
        <w:t>ovlivňují a/nebo potenciálně mohou ovlivnit či ohrozit dílo nebo kter</w:t>
      </w:r>
      <w:r>
        <w:rPr>
          <w:lang w:val="fr-FR"/>
        </w:rPr>
        <w:t>é</w:t>
      </w:r>
      <w:r>
        <w:t>koliv z práv objednatele stanovených touto smlouvou nebo právní</w:t>
      </w:r>
      <w:r>
        <w:rPr>
          <w:lang w:val="it-IT"/>
        </w:rPr>
        <w:t>mi p</w:t>
      </w:r>
      <w:r>
        <w:t>ředpisy. V případě, že zhotovitel poruší tuto povin</w:t>
      </w:r>
      <w:r>
        <w:t xml:space="preserve">nost, odpovídá objednateli za škodu, která mu tím vznikne. </w:t>
      </w:r>
    </w:p>
    <w:p w14:paraId="3192952B" w14:textId="77777777" w:rsidR="00676EF5" w:rsidRDefault="00676EF5">
      <w:pPr>
        <w:tabs>
          <w:tab w:val="left" w:pos="720"/>
        </w:tabs>
        <w:spacing w:before="120" w:after="60"/>
        <w:rPr>
          <w:b/>
          <w:bCs/>
        </w:rPr>
      </w:pPr>
    </w:p>
    <w:p w14:paraId="5F717334" w14:textId="77777777" w:rsidR="00676EF5" w:rsidRDefault="00420C49">
      <w:pPr>
        <w:spacing w:before="120" w:line="240" w:lineRule="atLeast"/>
        <w:ind w:left="284" w:hanging="284"/>
        <w:jc w:val="center"/>
        <w:rPr>
          <w:b/>
          <w:bCs/>
        </w:rPr>
      </w:pPr>
      <w:r>
        <w:rPr>
          <w:b/>
          <w:bCs/>
        </w:rPr>
        <w:t>VIII.</w:t>
      </w:r>
    </w:p>
    <w:p w14:paraId="1E5D70E7" w14:textId="77777777" w:rsidR="00676EF5" w:rsidRDefault="00420C49">
      <w:pPr>
        <w:spacing w:line="240" w:lineRule="atLeast"/>
        <w:ind w:left="284" w:hanging="284"/>
        <w:jc w:val="center"/>
        <w:rPr>
          <w:b/>
          <w:bCs/>
        </w:rPr>
      </w:pPr>
      <w:r>
        <w:rPr>
          <w:b/>
          <w:bCs/>
        </w:rPr>
        <w:t>Provedení díla</w:t>
      </w:r>
    </w:p>
    <w:p w14:paraId="01C10DB0" w14:textId="77777777" w:rsidR="00676EF5" w:rsidRDefault="00420C49">
      <w:pPr>
        <w:numPr>
          <w:ilvl w:val="0"/>
          <w:numId w:val="37"/>
        </w:numPr>
        <w:spacing w:before="120" w:line="240" w:lineRule="atLeast"/>
      </w:pPr>
      <w:r>
        <w:t>Zhotovitel splní svou povinnost prov</w:t>
      </w:r>
      <w:r>
        <w:rPr>
          <w:lang w:val="fr-FR"/>
        </w:rPr>
        <w:t>ést d</w:t>
      </w:r>
      <w:r>
        <w:t>í</w:t>
      </w:r>
      <w:r>
        <w:rPr>
          <w:lang w:val="it-IT"/>
        </w:rPr>
        <w:t xml:space="preserve">lo </w:t>
      </w:r>
      <w:r>
        <w:t>řádně a včas tak, že splní vešker</w:t>
      </w:r>
      <w:r>
        <w:rPr>
          <w:lang w:val="fr-FR"/>
        </w:rPr>
        <w:t xml:space="preserve">é </w:t>
      </w:r>
      <w:r>
        <w:t>sv</w:t>
      </w:r>
      <w:r>
        <w:rPr>
          <w:lang w:val="fr-FR"/>
        </w:rPr>
        <w:t xml:space="preserve">é </w:t>
      </w:r>
      <w:r>
        <w:t>povinnosti dle t</w:t>
      </w:r>
      <w:r>
        <w:rPr>
          <w:lang w:val="fr-FR"/>
        </w:rPr>
        <w:t>é</w:t>
      </w:r>
      <w:r>
        <w:t>to smlouvy. Provedením díla se rozumí řádn</w:t>
      </w:r>
      <w:r>
        <w:rPr>
          <w:lang w:val="fr-FR"/>
        </w:rPr>
        <w:t xml:space="preserve">é </w:t>
      </w:r>
      <w:r>
        <w:t>a úpln</w:t>
      </w:r>
      <w:r>
        <w:rPr>
          <w:lang w:val="fr-FR"/>
        </w:rPr>
        <w:t xml:space="preserve">é </w:t>
      </w:r>
      <w:r>
        <w:t>zhotovení předmětu dí</w:t>
      </w:r>
      <w:r>
        <w:t>la podle t</w:t>
      </w:r>
      <w:r>
        <w:rPr>
          <w:lang w:val="fr-FR"/>
        </w:rPr>
        <w:t>é</w:t>
      </w:r>
      <w:r>
        <w:t>to smlouvy, platných právních předpisů a technický</w:t>
      </w:r>
      <w:r>
        <w:rPr>
          <w:lang w:val="nl-NL"/>
        </w:rPr>
        <w:t>ch norem. Ned</w:t>
      </w:r>
      <w:r>
        <w:t>ílnou součástí řádn</w:t>
      </w:r>
      <w:r>
        <w:rPr>
          <w:lang w:val="fr-FR"/>
        </w:rPr>
        <w:t>é</w:t>
      </w:r>
      <w:r>
        <w:t>ho provedení díla je předání všech dokladů související</w:t>
      </w:r>
      <w:r>
        <w:rPr>
          <w:lang w:val="de-DE"/>
        </w:rPr>
        <w:t>ch s</w:t>
      </w:r>
      <w:r>
        <w:t> řádným provedením díla objednateli (min. doklady př</w:t>
      </w:r>
      <w:r>
        <w:rPr>
          <w:lang w:val="sv-SE"/>
        </w:rPr>
        <w:t>edan</w:t>
      </w:r>
      <w:r>
        <w:rPr>
          <w:lang w:val="fr-FR"/>
        </w:rPr>
        <w:t xml:space="preserve">é </w:t>
      </w:r>
      <w:r>
        <w:t>objednatelem či podklady pořízen</w:t>
      </w:r>
      <w:r>
        <w:rPr>
          <w:lang w:val="fr-FR"/>
        </w:rPr>
        <w:t xml:space="preserve">é </w:t>
      </w:r>
      <w:r>
        <w:t>zhotovitelem</w:t>
      </w:r>
      <w:r>
        <w:t>).</w:t>
      </w:r>
    </w:p>
    <w:p w14:paraId="6636BC27" w14:textId="77777777" w:rsidR="00676EF5" w:rsidRDefault="00420C49">
      <w:pPr>
        <w:numPr>
          <w:ilvl w:val="0"/>
          <w:numId w:val="37"/>
        </w:numPr>
        <w:spacing w:before="120" w:line="240" w:lineRule="atLeast"/>
      </w:pPr>
      <w:r>
        <w:t>Povinnost zhotovitele prov</w:t>
      </w:r>
      <w:r>
        <w:rPr>
          <w:lang w:val="fr-FR"/>
        </w:rPr>
        <w:t>ést d</w:t>
      </w:r>
      <w:r>
        <w:t>ílo včas je splněna dnem, kdy je dí</w:t>
      </w:r>
      <w:r>
        <w:rPr>
          <w:lang w:val="it-IT"/>
        </w:rPr>
        <w:t>lo p</w:t>
      </w:r>
      <w:r>
        <w:t>ředáno oprávněn</w:t>
      </w:r>
      <w:r>
        <w:rPr>
          <w:lang w:val="fr-FR"/>
        </w:rPr>
        <w:t>é</w:t>
      </w:r>
      <w:r>
        <w:t>mu zástupci objednatele.</w:t>
      </w:r>
    </w:p>
    <w:p w14:paraId="5CDD0C3F" w14:textId="77777777" w:rsidR="00676EF5" w:rsidRDefault="00420C49">
      <w:pPr>
        <w:numPr>
          <w:ilvl w:val="0"/>
          <w:numId w:val="37"/>
        </w:numPr>
        <w:spacing w:before="120" w:line="240" w:lineRule="atLeast"/>
      </w:pPr>
      <w:r>
        <w:t>Řádn</w:t>
      </w:r>
      <w:r>
        <w:rPr>
          <w:lang w:val="fr-FR"/>
        </w:rPr>
        <w:t xml:space="preserve">é </w:t>
      </w:r>
      <w:r>
        <w:t>splnění povinnosti zhotovitele prov</w:t>
      </w:r>
      <w:r>
        <w:rPr>
          <w:lang w:val="fr-FR"/>
        </w:rPr>
        <w:t>ést d</w:t>
      </w:r>
      <w:r>
        <w:t>í</w:t>
      </w:r>
      <w:r>
        <w:rPr>
          <w:lang w:val="it-IT"/>
        </w:rPr>
        <w:t xml:space="preserve">lo </w:t>
      </w:r>
      <w:r>
        <w:t>řádně a včas se osvědčuje protokolem o předání a převzetí díla podepsaným oprávněnými zá</w:t>
      </w:r>
      <w:r>
        <w:t>stupci obou smluvních stran.</w:t>
      </w:r>
    </w:p>
    <w:p w14:paraId="272BA2D5" w14:textId="77777777" w:rsidR="00676EF5" w:rsidRDefault="00676EF5">
      <w:pPr>
        <w:jc w:val="center"/>
        <w:rPr>
          <w:b/>
          <w:bCs/>
        </w:rPr>
      </w:pPr>
    </w:p>
    <w:p w14:paraId="501285F7" w14:textId="77777777" w:rsidR="00676EF5" w:rsidRDefault="00676EF5">
      <w:pPr>
        <w:jc w:val="center"/>
        <w:rPr>
          <w:b/>
          <w:bCs/>
        </w:rPr>
      </w:pPr>
    </w:p>
    <w:p w14:paraId="71AA4498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IX.</w:t>
      </w:r>
    </w:p>
    <w:p w14:paraId="2C1682B1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Předání a převzetí díla</w:t>
      </w:r>
    </w:p>
    <w:p w14:paraId="76A0835C" w14:textId="77777777" w:rsidR="00676EF5" w:rsidRDefault="00676EF5">
      <w:pPr>
        <w:rPr>
          <w:b/>
          <w:bCs/>
        </w:rPr>
      </w:pPr>
    </w:p>
    <w:p w14:paraId="06DC5012" w14:textId="77777777" w:rsidR="00676EF5" w:rsidRDefault="00420C49">
      <w:pPr>
        <w:numPr>
          <w:ilvl w:val="0"/>
          <w:numId w:val="39"/>
        </w:numPr>
        <w:spacing w:before="120"/>
      </w:pPr>
      <w:r>
        <w:t>Zhotovitel je povinen písemně informovat objednatele pot</w:t>
      </w:r>
      <w:r>
        <w:rPr>
          <w:lang w:val="fr-FR"/>
        </w:rPr>
        <w:t>é</w:t>
      </w:r>
      <w:r>
        <w:t>, co dokončí vešker</w:t>
      </w:r>
      <w:r>
        <w:rPr>
          <w:lang w:val="fr-FR"/>
        </w:rPr>
        <w:t xml:space="preserve">é </w:t>
      </w:r>
      <w:r>
        <w:t>práce na provádění dí</w:t>
      </w:r>
      <w:r>
        <w:rPr>
          <w:lang w:val="it-IT"/>
        </w:rPr>
        <w:t>la a p</w:t>
      </w:r>
      <w:r>
        <w:t>řipraví dílo k jeho předání.</w:t>
      </w:r>
    </w:p>
    <w:p w14:paraId="4CF86887" w14:textId="77777777" w:rsidR="00676EF5" w:rsidRDefault="00420C49">
      <w:pPr>
        <w:numPr>
          <w:ilvl w:val="0"/>
          <w:numId w:val="39"/>
        </w:numPr>
        <w:spacing w:before="120"/>
      </w:pPr>
      <w:r>
        <w:t>Objednatel je povinen zorganizovat předání díla, a to do 8 pra</w:t>
      </w:r>
      <w:r>
        <w:t>covních dní od okamžiku, kdy jej zhotovitel informuje o připravenosti díla k předání a převzetí. Okamžik, kdy dojde k předání díla je objednatel povinen oznámit zhotoviteli a všem dalším osobám, kter</w:t>
      </w:r>
      <w:r>
        <w:rPr>
          <w:lang w:val="fr-FR"/>
        </w:rPr>
        <w:t xml:space="preserve">é </w:t>
      </w:r>
      <w:r>
        <w:t xml:space="preserve">se budou předávání účastnit, a to alespoň 3 pracovních </w:t>
      </w:r>
      <w:r>
        <w:t>dní př</w:t>
      </w:r>
      <w:r>
        <w:rPr>
          <w:lang w:val="en-US"/>
        </w:rPr>
        <w:t>ed t</w:t>
      </w:r>
      <w:r>
        <w:t xml:space="preserve">ímto datem. </w:t>
      </w:r>
    </w:p>
    <w:p w14:paraId="70CEE067" w14:textId="77777777" w:rsidR="00676EF5" w:rsidRDefault="00420C49">
      <w:pPr>
        <w:numPr>
          <w:ilvl w:val="0"/>
          <w:numId w:val="39"/>
        </w:numPr>
        <w:spacing w:before="120"/>
      </w:pPr>
      <w:r>
        <w:t>Pokud se objednatel a zhotovitel nedohodnou jinak, bude mí</w:t>
      </w:r>
      <w:r>
        <w:rPr>
          <w:lang w:val="pt-PT"/>
        </w:rPr>
        <w:t>stem p</w:t>
      </w:r>
      <w:r>
        <w:t>ředání místo, kde bylo dílo provádě</w:t>
      </w:r>
      <w:r>
        <w:rPr>
          <w:lang w:val="it-IT"/>
        </w:rPr>
        <w:t>no.</w:t>
      </w:r>
    </w:p>
    <w:p w14:paraId="4B83B5B2" w14:textId="77777777" w:rsidR="00676EF5" w:rsidRDefault="00420C49">
      <w:pPr>
        <w:numPr>
          <w:ilvl w:val="0"/>
          <w:numId w:val="39"/>
        </w:numPr>
        <w:spacing w:before="120"/>
      </w:pPr>
      <w:r>
        <w:t xml:space="preserve">Objednatel je povinen </w:t>
      </w:r>
      <w:r>
        <w:t>k předání a převzetí dí</w:t>
      </w:r>
      <w:r>
        <w:rPr>
          <w:lang w:val="it-IT"/>
        </w:rPr>
        <w:t>la p</w:t>
      </w:r>
      <w:r>
        <w:t>řizvat osoby vykonávající funkci technick</w:t>
      </w:r>
      <w:r>
        <w:rPr>
          <w:lang w:val="fr-FR"/>
        </w:rPr>
        <w:t>é</w:t>
      </w:r>
      <w:r>
        <w:rPr>
          <w:lang w:val="pt-PT"/>
        </w:rPr>
        <w:t>ho, pop</w:t>
      </w:r>
      <w:r>
        <w:t>řípadě tak</w:t>
      </w:r>
      <w:r>
        <w:rPr>
          <w:lang w:val="fr-FR"/>
        </w:rPr>
        <w:t xml:space="preserve">é </w:t>
      </w:r>
      <w:r>
        <w:t>autorsk</w:t>
      </w:r>
      <w:r>
        <w:rPr>
          <w:lang w:val="fr-FR"/>
        </w:rPr>
        <w:t>é</w:t>
      </w:r>
      <w:r>
        <w:t xml:space="preserve">ho </w:t>
      </w:r>
      <w:r>
        <w:t>dozoru projektanta.</w:t>
      </w:r>
    </w:p>
    <w:p w14:paraId="16DE4542" w14:textId="77777777" w:rsidR="00676EF5" w:rsidRDefault="00420C49">
      <w:pPr>
        <w:numPr>
          <w:ilvl w:val="0"/>
          <w:numId w:val="39"/>
        </w:numPr>
        <w:spacing w:before="120"/>
      </w:pPr>
      <w:r>
        <w:t>Objednatel je oprávněn přizvat k předání a převzetí díla i jin</w:t>
      </w:r>
      <w:r>
        <w:rPr>
          <w:lang w:val="fr-FR"/>
        </w:rPr>
        <w:t xml:space="preserve">é </w:t>
      </w:r>
      <w:r>
        <w:t>osoby, jejichž přítomnost př</w:t>
      </w:r>
      <w:r>
        <w:rPr>
          <w:lang w:val="it-IT"/>
        </w:rPr>
        <w:t>i p</w:t>
      </w:r>
      <w:r>
        <w:t>ředání a převzetí považuje za důležitou. Výběr těchto osob je výhradně na rozhodnutí objednatele.</w:t>
      </w:r>
    </w:p>
    <w:p w14:paraId="6813B56A" w14:textId="77777777" w:rsidR="00676EF5" w:rsidRDefault="00420C49">
      <w:pPr>
        <w:numPr>
          <w:ilvl w:val="0"/>
          <w:numId w:val="39"/>
        </w:numPr>
        <w:spacing w:before="120"/>
      </w:pPr>
      <w:r>
        <w:t>V případě, že se zhotovitel oznámí objednat</w:t>
      </w:r>
      <w:r>
        <w:t>eli, že jsou splněny vešker</w:t>
      </w:r>
      <w:r>
        <w:rPr>
          <w:lang w:val="fr-FR"/>
        </w:rPr>
        <w:t xml:space="preserve">é </w:t>
      </w:r>
      <w:r>
        <w:t>podmínky pro řádn</w:t>
      </w:r>
      <w:r>
        <w:rPr>
          <w:lang w:val="fr-FR"/>
        </w:rPr>
        <w:t xml:space="preserve">é </w:t>
      </w:r>
      <w:r>
        <w:t>předání a převzetí dí</w:t>
      </w:r>
      <w:r>
        <w:rPr>
          <w:lang w:val="fr-FR"/>
        </w:rPr>
        <w:t>la, av</w:t>
      </w:r>
      <w:r>
        <w:t xml:space="preserve">šak toto oznámení neodpovídá </w:t>
      </w:r>
      <w:r>
        <w:rPr>
          <w:lang w:val="en-US"/>
        </w:rPr>
        <w:t>realit</w:t>
      </w:r>
      <w:r>
        <w:t>ě (například z důvodu existence vad díla), pak je zhotovitel povinen nahradit objednateli škodu, která mu tímto postupem vznikla.</w:t>
      </w:r>
    </w:p>
    <w:p w14:paraId="57238570" w14:textId="77777777" w:rsidR="00676EF5" w:rsidRDefault="00420C49">
      <w:pPr>
        <w:numPr>
          <w:ilvl w:val="0"/>
          <w:numId w:val="39"/>
        </w:numPr>
        <w:spacing w:before="120"/>
      </w:pPr>
      <w:r>
        <w:t xml:space="preserve">Nedostaví-li </w:t>
      </w:r>
      <w:r>
        <w:t>se zhotovitel na předání díla, tedy na mí</w:t>
      </w:r>
      <w:r>
        <w:rPr>
          <w:lang w:val="it-IT"/>
        </w:rPr>
        <w:t>sto a v</w:t>
      </w:r>
      <w:r>
        <w:t> čase, který mu oznámil objednatel, je povinen nahradit objednateli škodu, která mu tímto jeho postupem vznikne.</w:t>
      </w:r>
    </w:p>
    <w:p w14:paraId="08C3030A" w14:textId="77777777" w:rsidR="00676EF5" w:rsidRDefault="00420C49">
      <w:pPr>
        <w:numPr>
          <w:ilvl w:val="0"/>
          <w:numId w:val="39"/>
        </w:numPr>
        <w:spacing w:before="120"/>
      </w:pPr>
      <w:r>
        <w:t>Zhotovitel je povinen připravit k předávacímu a přejí</w:t>
      </w:r>
      <w:r>
        <w:rPr>
          <w:lang w:val="de-DE"/>
        </w:rPr>
        <w:t>mac</w:t>
      </w:r>
      <w:r>
        <w:t>ímu procesu rovněž následující doklady:</w:t>
      </w:r>
    </w:p>
    <w:p w14:paraId="3C5858F2" w14:textId="77777777" w:rsidR="00676EF5" w:rsidRDefault="00676EF5"/>
    <w:p w14:paraId="24590C3D" w14:textId="77777777" w:rsidR="00676EF5" w:rsidRDefault="00420C49">
      <w:pPr>
        <w:numPr>
          <w:ilvl w:val="0"/>
          <w:numId w:val="41"/>
        </w:numPr>
      </w:pPr>
      <w:r>
        <w:t>dokumentace skutečn</w:t>
      </w:r>
      <w:r>
        <w:rPr>
          <w:lang w:val="fr-FR"/>
        </w:rPr>
        <w:t>é</w:t>
      </w:r>
      <w:r>
        <w:t>ho provedení díla,</w:t>
      </w:r>
    </w:p>
    <w:p w14:paraId="07374F37" w14:textId="77777777" w:rsidR="00676EF5" w:rsidRDefault="00420C49">
      <w:pPr>
        <w:numPr>
          <w:ilvl w:val="0"/>
          <w:numId w:val="41"/>
        </w:numPr>
      </w:pPr>
      <w:r>
        <w:t>zápisy, protokoly, osvědčení či jak</w:t>
      </w:r>
      <w:r>
        <w:rPr>
          <w:lang w:val="fr-FR"/>
        </w:rPr>
        <w:t>é</w:t>
      </w:r>
      <w:r>
        <w:t>koliv jin</w:t>
      </w:r>
      <w:r>
        <w:rPr>
          <w:lang w:val="fr-FR"/>
        </w:rPr>
        <w:t xml:space="preserve">é </w:t>
      </w:r>
      <w:r>
        <w:t>dokumenty o provedených zkouškách, a to včetně prohlášení o shodě,</w:t>
      </w:r>
    </w:p>
    <w:p w14:paraId="6FE6964B" w14:textId="77777777" w:rsidR="00676EF5" w:rsidRDefault="00420C49">
      <w:pPr>
        <w:numPr>
          <w:ilvl w:val="0"/>
          <w:numId w:val="41"/>
        </w:numPr>
      </w:pPr>
      <w:r>
        <w:t>zápisy výsledky všech předepsaný</w:t>
      </w:r>
      <w:r>
        <w:rPr>
          <w:lang w:val="de-DE"/>
        </w:rPr>
        <w:t>ch m</w:t>
      </w:r>
      <w:r>
        <w:t>ěření o odzkoušení všech zařízení a o provedení revizních a tlako</w:t>
      </w:r>
      <w:r>
        <w:t>vých zkoušek,</w:t>
      </w:r>
    </w:p>
    <w:p w14:paraId="7C20A69D" w14:textId="77777777" w:rsidR="00676EF5" w:rsidRDefault="00420C49">
      <w:pPr>
        <w:numPr>
          <w:ilvl w:val="0"/>
          <w:numId w:val="41"/>
        </w:numPr>
      </w:pPr>
      <w:r>
        <w:t>zápisy a výsledky o prověření prací a konstrukcí zakrytých v průběhu prací,</w:t>
      </w:r>
    </w:p>
    <w:p w14:paraId="0BA4E07B" w14:textId="77777777" w:rsidR="00676EF5" w:rsidRDefault="00420C49">
      <w:pPr>
        <w:numPr>
          <w:ilvl w:val="0"/>
          <w:numId w:val="41"/>
        </w:numPr>
      </w:pPr>
      <w:r>
        <w:t>seznam strojů a zařízení, kter</w:t>
      </w:r>
      <w:r>
        <w:rPr>
          <w:lang w:val="fr-FR"/>
        </w:rPr>
        <w:t xml:space="preserve">é </w:t>
      </w:r>
      <w:r>
        <w:t>jsou součástí díla, jejich pasporty, záruční listy, návody k obsluze a údržbě v česk</w:t>
      </w:r>
      <w:r>
        <w:rPr>
          <w:lang w:val="fr-FR"/>
        </w:rPr>
        <w:t>é</w:t>
      </w:r>
      <w:r>
        <w:t>m jazyce,</w:t>
      </w:r>
    </w:p>
    <w:p w14:paraId="4F448382" w14:textId="77777777" w:rsidR="00676EF5" w:rsidRDefault="00420C49">
      <w:pPr>
        <w:numPr>
          <w:ilvl w:val="0"/>
          <w:numId w:val="41"/>
        </w:numPr>
        <w:rPr>
          <w:lang w:val="it-IT"/>
        </w:rPr>
      </w:pPr>
      <w:r>
        <w:rPr>
          <w:lang w:val="it-IT"/>
        </w:rPr>
        <w:t>origin</w:t>
      </w:r>
      <w:r>
        <w:t>ál stavební</w:t>
      </w:r>
      <w:r>
        <w:rPr>
          <w:lang w:val="pt-PT"/>
        </w:rPr>
        <w:t>ho den</w:t>
      </w:r>
      <w:r>
        <w:t>íku a kopie změ</w:t>
      </w:r>
      <w:r>
        <w:t>nových listů,</w:t>
      </w:r>
    </w:p>
    <w:p w14:paraId="1275EE3E" w14:textId="77777777" w:rsidR="00676EF5" w:rsidRDefault="00420C49">
      <w:pPr>
        <w:numPr>
          <w:ilvl w:val="0"/>
          <w:numId w:val="41"/>
        </w:numPr>
      </w:pPr>
      <w:r>
        <w:t>provozní řád pro zkušební provoz</w:t>
      </w:r>
    </w:p>
    <w:p w14:paraId="51417619" w14:textId="77777777" w:rsidR="00676EF5" w:rsidRDefault="00420C49">
      <w:pPr>
        <w:numPr>
          <w:ilvl w:val="0"/>
          <w:numId w:val="41"/>
        </w:numPr>
      </w:pPr>
      <w:r>
        <w:t>provozní řád pro trvalý provoz</w:t>
      </w:r>
    </w:p>
    <w:p w14:paraId="575C720D" w14:textId="77777777" w:rsidR="00676EF5" w:rsidRDefault="00420C49">
      <w:pPr>
        <w:numPr>
          <w:ilvl w:val="0"/>
          <w:numId w:val="41"/>
        </w:numPr>
      </w:pPr>
      <w:r>
        <w:t>protokol o zaškolení obsluhy</w:t>
      </w:r>
    </w:p>
    <w:p w14:paraId="109035D1" w14:textId="77777777" w:rsidR="00676EF5" w:rsidRDefault="00420C49">
      <w:pPr>
        <w:numPr>
          <w:ilvl w:val="0"/>
          <w:numId w:val="41"/>
        </w:numPr>
      </w:pPr>
      <w:r>
        <w:t>doklady př</w:t>
      </w:r>
      <w:r>
        <w:rPr>
          <w:lang w:val="sv-SE"/>
        </w:rPr>
        <w:t>edan</w:t>
      </w:r>
      <w:r>
        <w:rPr>
          <w:lang w:val="fr-FR"/>
        </w:rPr>
        <w:t xml:space="preserve">é </w:t>
      </w:r>
      <w:r>
        <w:t>objednatelem zhotoviteli,</w:t>
      </w:r>
    </w:p>
    <w:p w14:paraId="076D4548" w14:textId="77777777" w:rsidR="00676EF5" w:rsidRDefault="00420C49">
      <w:pPr>
        <w:numPr>
          <w:ilvl w:val="0"/>
          <w:numId w:val="41"/>
        </w:numPr>
      </w:pPr>
      <w:r>
        <w:t>vešker</w:t>
      </w:r>
      <w:r>
        <w:rPr>
          <w:lang w:val="fr-FR"/>
        </w:rPr>
        <w:t xml:space="preserve">é </w:t>
      </w:r>
      <w:r>
        <w:rPr>
          <w:lang w:val="it-IT"/>
        </w:rPr>
        <w:t>dal</w:t>
      </w:r>
      <w:r>
        <w:t>ší doklady, kter</w:t>
      </w:r>
      <w:r>
        <w:rPr>
          <w:lang w:val="fr-FR"/>
        </w:rPr>
        <w:t xml:space="preserve">é </w:t>
      </w:r>
      <w:r>
        <w:t>vyžadují právní předpisy nebo odborn</w:t>
      </w:r>
      <w:r>
        <w:rPr>
          <w:lang w:val="fr-FR"/>
        </w:rPr>
        <w:t xml:space="preserve">é </w:t>
      </w:r>
      <w:r>
        <w:t>normy</w:t>
      </w:r>
    </w:p>
    <w:p w14:paraId="06079109" w14:textId="77777777" w:rsidR="00676EF5" w:rsidRDefault="00420C49">
      <w:pPr>
        <w:numPr>
          <w:ilvl w:val="0"/>
          <w:numId w:val="42"/>
        </w:numPr>
        <w:spacing w:before="120"/>
      </w:pPr>
      <w:r>
        <w:t xml:space="preserve">V případě, že zhotovitel </w:t>
      </w:r>
      <w:r>
        <w:t>nesplní svoji povinnost předlož</w:t>
      </w:r>
      <w:r>
        <w:rPr>
          <w:lang w:val="de-DE"/>
        </w:rPr>
        <w:t>it v</w:t>
      </w:r>
      <w:r>
        <w:t>ýše uveden</w:t>
      </w:r>
      <w:r>
        <w:rPr>
          <w:lang w:val="fr-FR"/>
        </w:rPr>
        <w:t xml:space="preserve">é </w:t>
      </w:r>
      <w:r>
        <w:t>doklady, objednateli během předávací</w:t>
      </w:r>
      <w:r>
        <w:rPr>
          <w:lang w:val="pt-PT"/>
        </w:rPr>
        <w:t>ho a p</w:t>
      </w:r>
      <w:r>
        <w:t>řejí</w:t>
      </w:r>
      <w:r>
        <w:rPr>
          <w:lang w:val="de-DE"/>
        </w:rPr>
        <w:t>mac</w:t>
      </w:r>
      <w:r>
        <w:t>ího procesu, není možn</w:t>
      </w:r>
      <w:r>
        <w:rPr>
          <w:lang w:val="fr-FR"/>
        </w:rPr>
        <w:t xml:space="preserve">é </w:t>
      </w:r>
      <w:r>
        <w:t>považovat dílo za dokončen</w:t>
      </w:r>
      <w:r>
        <w:rPr>
          <w:lang w:val="fr-FR"/>
        </w:rPr>
        <w:t>é</w:t>
      </w:r>
      <w:r>
        <w:rPr>
          <w:lang w:val="it-IT"/>
        </w:rPr>
        <w:t>, co</w:t>
      </w:r>
      <w:r>
        <w:t>ž má za následek nesplnění podmínek pro předání díla.</w:t>
      </w:r>
    </w:p>
    <w:p w14:paraId="6B53AA62" w14:textId="77777777" w:rsidR="00676EF5" w:rsidRDefault="00420C49">
      <w:pPr>
        <w:numPr>
          <w:ilvl w:val="0"/>
          <w:numId w:val="39"/>
        </w:numPr>
        <w:spacing w:before="120"/>
      </w:pPr>
      <w:r>
        <w:t>Nabude-li objednatel dojmu, že některá z provedenýc</w:t>
      </w:r>
      <w:r>
        <w:t>h zkoušek, jejíž výsledek předkládá zhotovitel objednateli při zhotovování díla č</w:t>
      </w:r>
      <w:r>
        <w:rPr>
          <w:lang w:val="it-IT"/>
        </w:rPr>
        <w:t>i p</w:t>
      </w:r>
      <w:r>
        <w:t xml:space="preserve">ři jeho předávání, neodpovídá </w:t>
      </w:r>
      <w:r>
        <w:rPr>
          <w:lang w:val="en-US"/>
        </w:rPr>
        <w:t>realit</w:t>
      </w:r>
      <w:r>
        <w:t>ě, je objednatel oprávněn požadovat opětovn</w:t>
      </w:r>
      <w:r>
        <w:rPr>
          <w:lang w:val="fr-FR"/>
        </w:rPr>
        <w:t xml:space="preserve">é </w:t>
      </w:r>
      <w:r>
        <w:t>provedení dan</w:t>
      </w:r>
      <w:r>
        <w:rPr>
          <w:lang w:val="fr-FR"/>
        </w:rPr>
        <w:t xml:space="preserve">é </w:t>
      </w:r>
      <w:r>
        <w:t>zkoušky. V případě, že výsledek nov</w:t>
      </w:r>
      <w:r>
        <w:rPr>
          <w:lang w:val="fr-FR"/>
        </w:rPr>
        <w:t xml:space="preserve">é </w:t>
      </w:r>
      <w:r>
        <w:t>zkoušky bude odpoví</w:t>
      </w:r>
      <w:r>
        <w:rPr>
          <w:lang w:val="nl-NL"/>
        </w:rPr>
        <w:t>dat p</w:t>
      </w:r>
      <w:r>
        <w:t>ůvodnímu (správ</w:t>
      </w:r>
      <w:r>
        <w:t>n</w:t>
      </w:r>
      <w:r>
        <w:rPr>
          <w:lang w:val="fr-FR"/>
        </w:rPr>
        <w:t>é</w:t>
      </w:r>
      <w:r>
        <w:t>mu) výsledku, pak náklady na provedení t</w:t>
      </w:r>
      <w:r>
        <w:rPr>
          <w:lang w:val="fr-FR"/>
        </w:rPr>
        <w:t>é</w:t>
      </w:r>
      <w:r>
        <w:t>to zkoušky hradí objednatel, v opačn</w:t>
      </w:r>
      <w:r>
        <w:rPr>
          <w:lang w:val="fr-FR"/>
        </w:rPr>
        <w:t>é</w:t>
      </w:r>
      <w:r>
        <w:t>m případě hradí tyto náklady zhotovitel.</w:t>
      </w:r>
    </w:p>
    <w:p w14:paraId="03BC6093" w14:textId="77777777" w:rsidR="00676EF5" w:rsidRDefault="00420C49">
      <w:pPr>
        <w:numPr>
          <w:ilvl w:val="0"/>
          <w:numId w:val="39"/>
        </w:numPr>
        <w:spacing w:before="120"/>
      </w:pPr>
      <w:r>
        <w:t>Objednatel je povinen pořídit protokol o předání a převzetí dí</w:t>
      </w:r>
      <w:r>
        <w:rPr>
          <w:lang w:val="pt-PT"/>
        </w:rPr>
        <w:t>la. Sou</w:t>
      </w:r>
      <w:r>
        <w:t xml:space="preserve">částí tohoto protokolu budou uvedeny alespoň následující </w:t>
      </w:r>
      <w:r>
        <w:t>skutečnosti:</w:t>
      </w:r>
    </w:p>
    <w:p w14:paraId="6CD19B53" w14:textId="77777777" w:rsidR="00676EF5" w:rsidRDefault="00676EF5">
      <w:pPr>
        <w:ind w:left="426"/>
      </w:pPr>
    </w:p>
    <w:p w14:paraId="4040BAA2" w14:textId="77777777" w:rsidR="00676EF5" w:rsidRDefault="00420C49">
      <w:pPr>
        <w:numPr>
          <w:ilvl w:val="0"/>
          <w:numId w:val="44"/>
        </w:numPr>
      </w:pPr>
      <w:r>
        <w:lastRenderedPageBreak/>
        <w:t>označení, že se jedná o předávací protokol,</w:t>
      </w:r>
    </w:p>
    <w:p w14:paraId="0E44BFE2" w14:textId="77777777" w:rsidR="00676EF5" w:rsidRDefault="00420C49">
      <w:pPr>
        <w:numPr>
          <w:ilvl w:val="0"/>
          <w:numId w:val="44"/>
        </w:numPr>
      </w:pPr>
      <w:r>
        <w:t>identifikace objednatele a zhotovitele,</w:t>
      </w:r>
    </w:p>
    <w:p w14:paraId="7E81EB35" w14:textId="77777777" w:rsidR="00676EF5" w:rsidRDefault="00420C49">
      <w:pPr>
        <w:numPr>
          <w:ilvl w:val="0"/>
          <w:numId w:val="44"/>
        </w:numPr>
      </w:pPr>
      <w:r>
        <w:t>specifikace předmětu díla, včetně místa provádění díla,</w:t>
      </w:r>
    </w:p>
    <w:p w14:paraId="5929539A" w14:textId="77777777" w:rsidR="00676EF5" w:rsidRDefault="00420C49">
      <w:pPr>
        <w:numPr>
          <w:ilvl w:val="0"/>
          <w:numId w:val="44"/>
        </w:numPr>
      </w:pPr>
      <w:r>
        <w:t>soupis dokumentace, která je předávána objednateli, a to včetně údaje, zda jde o originá</w:t>
      </w:r>
      <w:r>
        <w:rPr>
          <w:lang w:val="it-IT"/>
        </w:rPr>
        <w:t>l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</w:t>
      </w:r>
      <w:r>
        <w:t>dokladu nebo jeho kopii,</w:t>
      </w:r>
    </w:p>
    <w:p w14:paraId="217924D2" w14:textId="77777777" w:rsidR="00676EF5" w:rsidRDefault="00420C49">
      <w:pPr>
        <w:numPr>
          <w:ilvl w:val="0"/>
          <w:numId w:val="44"/>
        </w:numPr>
      </w:pPr>
      <w:r>
        <w:t>jednoznačn</w:t>
      </w:r>
      <w:r>
        <w:rPr>
          <w:lang w:val="fr-FR"/>
        </w:rPr>
        <w:t xml:space="preserve">é </w:t>
      </w:r>
      <w:r>
        <w:t>prohlášení o převzetí nebo nepřevzetí díla,</w:t>
      </w:r>
    </w:p>
    <w:p w14:paraId="3F865904" w14:textId="77777777" w:rsidR="00676EF5" w:rsidRDefault="00420C49">
      <w:pPr>
        <w:numPr>
          <w:ilvl w:val="0"/>
          <w:numId w:val="44"/>
        </w:numPr>
      </w:pPr>
      <w:r>
        <w:t>v případě, že je dílo vadn</w:t>
      </w:r>
      <w:r>
        <w:rPr>
          <w:lang w:val="fr-FR"/>
        </w:rPr>
        <w:t>é</w:t>
      </w:r>
      <w:r>
        <w:t>, pak soupis případný</w:t>
      </w:r>
      <w:r>
        <w:rPr>
          <w:lang w:val="sv-SE"/>
        </w:rPr>
        <w:t>ch vad a nedod</w:t>
      </w:r>
      <w:r>
        <w:t>ělků,</w:t>
      </w:r>
    </w:p>
    <w:p w14:paraId="2011C84B" w14:textId="77777777" w:rsidR="00676EF5" w:rsidRDefault="00420C49">
      <w:pPr>
        <w:numPr>
          <w:ilvl w:val="0"/>
          <w:numId w:val="44"/>
        </w:numPr>
      </w:pPr>
      <w:r>
        <w:t>způ</w:t>
      </w:r>
      <w:r>
        <w:rPr>
          <w:lang w:val="pt-PT"/>
        </w:rPr>
        <w:t>sob a term</w:t>
      </w:r>
      <w:r>
        <w:t>ín odstranění jednotlivý</w:t>
      </w:r>
      <w:r>
        <w:rPr>
          <w:lang w:val="sv-SE"/>
        </w:rPr>
        <w:t>ch vad,</w:t>
      </w:r>
    </w:p>
    <w:p w14:paraId="653DB6EA" w14:textId="77777777" w:rsidR="00676EF5" w:rsidRDefault="00420C49">
      <w:pPr>
        <w:numPr>
          <w:ilvl w:val="0"/>
          <w:numId w:val="44"/>
        </w:numPr>
      </w:pPr>
      <w:r>
        <w:t>označení místa a data vystavení předávacího protokolu,</w:t>
      </w:r>
    </w:p>
    <w:p w14:paraId="0B9F2EC4" w14:textId="77777777" w:rsidR="00676EF5" w:rsidRDefault="00420C49">
      <w:pPr>
        <w:numPr>
          <w:ilvl w:val="0"/>
          <w:numId w:val="44"/>
        </w:numPr>
      </w:pPr>
      <w:r>
        <w:t>podpisy</w:t>
      </w:r>
      <w:r>
        <w:t xml:space="preserve"> objednatele a zhotovitele</w:t>
      </w:r>
    </w:p>
    <w:p w14:paraId="74D1BD10" w14:textId="77777777" w:rsidR="00676EF5" w:rsidRDefault="00420C49">
      <w:pPr>
        <w:numPr>
          <w:ilvl w:val="0"/>
          <w:numId w:val="45"/>
        </w:numPr>
        <w:spacing w:before="120"/>
      </w:pPr>
      <w:r>
        <w:t>Smluvní strany vylučují aplikaci ustanovení § 2628 zákona č. 89/2012 Sb., obč</w:t>
      </w:r>
      <w:r>
        <w:rPr>
          <w:lang w:val="da-DK"/>
        </w:rPr>
        <w:t>ansk</w:t>
      </w:r>
      <w:r>
        <w:t>ý zákoník, ve znění pozdějších předpisů, a výslovně ujednávají, že objednatel má právo odmítnout převzetí díla pro ojediněl</w:t>
      </w:r>
      <w:r>
        <w:rPr>
          <w:lang w:val="fr-FR"/>
        </w:rPr>
        <w:t xml:space="preserve">é </w:t>
      </w:r>
      <w:r>
        <w:t>drobn</w:t>
      </w:r>
      <w:r>
        <w:rPr>
          <w:lang w:val="fr-FR"/>
        </w:rPr>
        <w:t xml:space="preserve">é </w:t>
      </w:r>
      <w:r>
        <w:t>vady, kter</w:t>
      </w:r>
      <w:r>
        <w:rPr>
          <w:lang w:val="fr-FR"/>
        </w:rPr>
        <w:t xml:space="preserve">é </w:t>
      </w:r>
      <w:r>
        <w:t>samy</w:t>
      </w:r>
      <w:r>
        <w:t xml:space="preserve"> o sobě, popřípadě ve spojení s jinými nebrání nebo neomezují užívání díla.</w:t>
      </w:r>
    </w:p>
    <w:p w14:paraId="2D4F00EE" w14:textId="77777777" w:rsidR="00676EF5" w:rsidRDefault="00420C49">
      <w:pPr>
        <w:numPr>
          <w:ilvl w:val="0"/>
          <w:numId w:val="39"/>
        </w:numPr>
        <w:spacing w:before="120"/>
      </w:pPr>
      <w:r>
        <w:t>V případě, že doš</w:t>
      </w:r>
      <w:r>
        <w:rPr>
          <w:lang w:val="es-ES_tradnl"/>
        </w:rPr>
        <w:t>lo b</w:t>
      </w:r>
      <w:r>
        <w:t xml:space="preserve">ěhem předávacího procesu ke zjištění </w:t>
      </w:r>
      <w:r>
        <w:rPr>
          <w:lang w:val="da-DK"/>
        </w:rPr>
        <w:t>vad d</w:t>
      </w:r>
      <w:r>
        <w:t>íla, je zhotovitel povinen zahájit odstranění vad neprodleně, tj. maximálně do 3 pracovních dní od okamžiku, pokusu o</w:t>
      </w:r>
      <w:r>
        <w:t xml:space="preserve"> předání. Takto zjištěn</w:t>
      </w:r>
      <w:r>
        <w:rPr>
          <w:lang w:val="fr-FR"/>
        </w:rPr>
        <w:t xml:space="preserve">é </w:t>
      </w:r>
      <w:r>
        <w:rPr>
          <w:lang w:val="en-US"/>
        </w:rPr>
        <w:t>vady je zhotovitel povinen odstranit, a to maxim</w:t>
      </w:r>
      <w:r>
        <w:t xml:space="preserve">álně do 10 pracovních dnů. V případě, že je vada díla natolik závažnou, že k jejímu odstranění nepostačí </w:t>
      </w:r>
      <w:r>
        <w:rPr>
          <w:lang w:val="pt-PT"/>
        </w:rPr>
        <w:t>lh</w:t>
      </w:r>
      <w:r>
        <w:t>ů</w:t>
      </w:r>
      <w:r>
        <w:rPr>
          <w:lang w:val="it-IT"/>
        </w:rPr>
        <w:t>ta definovan</w:t>
      </w:r>
      <w:r>
        <w:t>á v tomto článku, oznámí (včetně odůvodnění) tuto skutečnost ob</w:t>
      </w:r>
      <w:r>
        <w:t xml:space="preserve">jednateli a domluví se s ním na stanovení </w:t>
      </w:r>
      <w:r>
        <w:rPr>
          <w:lang w:val="pt-PT"/>
        </w:rPr>
        <w:t>lh</w:t>
      </w:r>
      <w:r>
        <w:t>ů</w:t>
      </w:r>
      <w:r>
        <w:rPr>
          <w:lang w:val="en-US"/>
        </w:rPr>
        <w:t>ty del</w:t>
      </w:r>
      <w:r>
        <w:t xml:space="preserve">ší. Informace o prodloužení </w:t>
      </w:r>
      <w:r>
        <w:rPr>
          <w:lang w:val="pt-PT"/>
        </w:rPr>
        <w:t>lh</w:t>
      </w:r>
      <w:r>
        <w:t>ů</w:t>
      </w:r>
      <w:r>
        <w:rPr>
          <w:lang w:val="en-US"/>
        </w:rPr>
        <w:t>ty mus</w:t>
      </w:r>
      <w:r>
        <w:t>í bý</w:t>
      </w:r>
      <w:r>
        <w:rPr>
          <w:lang w:val="fr-FR"/>
        </w:rPr>
        <w:t>t sou</w:t>
      </w:r>
      <w:r>
        <w:t>částí předávacího protokolu, popřípadě stavební</w:t>
      </w:r>
      <w:r>
        <w:rPr>
          <w:lang w:val="pt-PT"/>
        </w:rPr>
        <w:t>ho den</w:t>
      </w:r>
      <w:r>
        <w:t xml:space="preserve">íku. Takto prodloužená </w:t>
      </w:r>
      <w:r>
        <w:rPr>
          <w:lang w:val="pt-PT"/>
        </w:rPr>
        <w:t>lh</w:t>
      </w:r>
      <w:r>
        <w:t>ůta se týká pouze těch vad, pro kter</w:t>
      </w:r>
      <w:r>
        <w:rPr>
          <w:lang w:val="fr-FR"/>
        </w:rPr>
        <w:t xml:space="preserve">é </w:t>
      </w:r>
      <w:r>
        <w:rPr>
          <w:lang w:val="pt-PT"/>
        </w:rPr>
        <w:t>je lh</w:t>
      </w:r>
      <w:r>
        <w:t>ůta stanovená tímto článkem nedostateč</w:t>
      </w:r>
      <w:r>
        <w:t>ná a pro kter</w:t>
      </w:r>
      <w:r>
        <w:rPr>
          <w:lang w:val="fr-FR"/>
        </w:rPr>
        <w:t xml:space="preserve">é </w:t>
      </w:r>
      <w:r>
        <w:t>to tak bylo výslovně sjednáno. Ostatní vady musejí být odstraněny ve lhůtě a za podmínek stanovených touto smlouvou. Zhotovitel je povinen informovat objednatele o dokončení odstranění všech vad, na základě čehož zorganizuje objednatel předá</w:t>
      </w:r>
      <w:r>
        <w:t>ní díla (a to způsobem a za podmínek definovaný</w:t>
      </w:r>
      <w:r>
        <w:rPr>
          <w:lang w:val="de-DE"/>
        </w:rPr>
        <w:t>ch v</w:t>
      </w:r>
      <w:r>
        <w:t> tomto článku výše).</w:t>
      </w:r>
    </w:p>
    <w:p w14:paraId="4AE37683" w14:textId="77777777" w:rsidR="00676EF5" w:rsidRDefault="00676EF5">
      <w:pPr>
        <w:jc w:val="center"/>
        <w:rPr>
          <w:b/>
          <w:bCs/>
        </w:rPr>
      </w:pPr>
    </w:p>
    <w:p w14:paraId="13466772" w14:textId="77777777" w:rsidR="00676EF5" w:rsidRDefault="00676EF5">
      <w:pPr>
        <w:jc w:val="center"/>
        <w:rPr>
          <w:b/>
          <w:bCs/>
        </w:rPr>
      </w:pPr>
    </w:p>
    <w:p w14:paraId="0EFB2A74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X.</w:t>
      </w:r>
    </w:p>
    <w:p w14:paraId="549853CB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Záruky a reklamace</w:t>
      </w:r>
    </w:p>
    <w:p w14:paraId="72D380AA" w14:textId="77777777" w:rsidR="00676EF5" w:rsidRDefault="00676EF5"/>
    <w:p w14:paraId="36FBE581" w14:textId="77777777" w:rsidR="00676EF5" w:rsidRDefault="00420C49">
      <w:pPr>
        <w:numPr>
          <w:ilvl w:val="0"/>
          <w:numId w:val="47"/>
        </w:numPr>
        <w:spacing w:before="120"/>
      </w:pPr>
      <w:r>
        <w:t>Zhotovitel poskytuje po dobu 60 měsíců objednateli záruku na cel</w:t>
      </w:r>
      <w:r>
        <w:rPr>
          <w:lang w:val="fr-FR"/>
        </w:rPr>
        <w:t xml:space="preserve">é </w:t>
      </w:r>
      <w:r>
        <w:t>dí</w:t>
      </w:r>
      <w:r>
        <w:rPr>
          <w:lang w:val="it-IT"/>
        </w:rPr>
        <w:t>lo. D</w:t>
      </w:r>
      <w:r>
        <w:t>ílo bude mít po určenou dobu dohodnut</w:t>
      </w:r>
      <w:r>
        <w:rPr>
          <w:lang w:val="fr-FR"/>
        </w:rPr>
        <w:t xml:space="preserve">é </w:t>
      </w:r>
      <w:r>
        <w:t>vlastnosti, zejm</w:t>
      </w:r>
      <w:r>
        <w:rPr>
          <w:lang w:val="fr-FR"/>
        </w:rPr>
        <w:t>é</w:t>
      </w:r>
      <w:r>
        <w:t xml:space="preserve">na že dílo bude mít </w:t>
      </w:r>
      <w:r>
        <w:t>vlastnosti stanoven</w:t>
      </w:r>
      <w:r>
        <w:rPr>
          <w:lang w:val="fr-FR"/>
        </w:rPr>
        <w:t xml:space="preserve">é </w:t>
      </w:r>
      <w:r>
        <w:t>projektovou dokumentací, touto smlouvou a technickými normami vztahujícími se na jednotlivé čá</w:t>
      </w:r>
      <w:r>
        <w:rPr>
          <w:lang w:val="it-IT"/>
        </w:rPr>
        <w:t>sti d</w:t>
      </w:r>
      <w:r>
        <w:t>íla. Za všechny vady díla, kter</w:t>
      </w:r>
      <w:r>
        <w:rPr>
          <w:lang w:val="fr-FR"/>
        </w:rPr>
        <w:t xml:space="preserve">é </w:t>
      </w:r>
      <w:r>
        <w:t>se vyskytnou po převzetí díla objednatelem v záruční</w:t>
      </w:r>
      <w:r>
        <w:rPr>
          <w:lang w:val="pt-PT"/>
        </w:rPr>
        <w:t>ch lh</w:t>
      </w:r>
      <w:r>
        <w:t xml:space="preserve">ůtách, nese odpovědnost zhotovitel. Tyto vady </w:t>
      </w:r>
      <w:r>
        <w:t xml:space="preserve">je zhotovitel povinen bezplatně odstranit v souladu s níže uvedenými podmínkami. </w:t>
      </w:r>
    </w:p>
    <w:p w14:paraId="78A0677E" w14:textId="77777777" w:rsidR="00676EF5" w:rsidRDefault="00420C49">
      <w:pPr>
        <w:numPr>
          <w:ilvl w:val="0"/>
          <w:numId w:val="47"/>
        </w:numPr>
        <w:spacing w:before="120"/>
      </w:pPr>
      <w:r>
        <w:t>Předchozí ustanovení tohoto článku se použije namísto záruční doby vyznačen</w:t>
      </w:r>
      <w:r>
        <w:rPr>
          <w:lang w:val="fr-FR"/>
        </w:rPr>
        <w:t xml:space="preserve">é </w:t>
      </w:r>
      <w:r>
        <w:t>jednotlivými dodavateli a výrobci.</w:t>
      </w:r>
    </w:p>
    <w:p w14:paraId="3CAF409D" w14:textId="77777777" w:rsidR="00676EF5" w:rsidRDefault="00420C49">
      <w:pPr>
        <w:numPr>
          <w:ilvl w:val="0"/>
          <w:numId w:val="47"/>
        </w:numPr>
        <w:spacing w:before="120"/>
      </w:pPr>
      <w:r>
        <w:t>Záruční doba začne běžet dnem následujícím po odstranění vad a</w:t>
      </w:r>
      <w:r>
        <w:t xml:space="preserve"> nedodělků zhotovitelem doložen</w:t>
      </w:r>
      <w:r>
        <w:rPr>
          <w:lang w:val="fr-FR"/>
        </w:rPr>
        <w:t>é</w:t>
      </w:r>
      <w:r>
        <w:t>m podepsaným předávacím protokolem.</w:t>
      </w:r>
    </w:p>
    <w:p w14:paraId="2A4E99FC" w14:textId="77777777" w:rsidR="00676EF5" w:rsidRDefault="00420C49">
      <w:pPr>
        <w:numPr>
          <w:ilvl w:val="0"/>
          <w:numId w:val="47"/>
        </w:numPr>
        <w:spacing w:before="120"/>
      </w:pPr>
      <w:r>
        <w:t>Zhotovitel neodpovídá za vady, kter</w:t>
      </w:r>
      <w:r>
        <w:rPr>
          <w:lang w:val="fr-FR"/>
        </w:rPr>
        <w:t xml:space="preserve">é </w:t>
      </w:r>
      <w:r>
        <w:t>byly po převzetí díla způsobeny objednatelem nebo zásahem vyšší moci.</w:t>
      </w:r>
    </w:p>
    <w:p w14:paraId="24760EF2" w14:textId="77777777" w:rsidR="00676EF5" w:rsidRDefault="00420C49">
      <w:pPr>
        <w:numPr>
          <w:ilvl w:val="0"/>
          <w:numId w:val="47"/>
        </w:numPr>
        <w:spacing w:before="120"/>
      </w:pPr>
      <w:r>
        <w:t xml:space="preserve">Objednatel se zavazuje uplatnit nárok na odstranění vady u zhotovitele písemně </w:t>
      </w:r>
      <w:r>
        <w:t>bezodkladně, nejpozději však do 60 kalendářních dnů pot</w:t>
      </w:r>
      <w:r>
        <w:rPr>
          <w:lang w:val="fr-FR"/>
        </w:rPr>
        <w:t>é</w:t>
      </w:r>
      <w:r>
        <w:t>, co závadu zjistil. Zhotovitel se zavazuje zahájit odstranění vady do 2 dnů od jejího nahlášení, a to i v případě, že reklamaci neuznává. Zhotovitel v t</w:t>
      </w:r>
      <w:r>
        <w:rPr>
          <w:lang w:val="fr-FR"/>
        </w:rPr>
        <w:t>é</w:t>
      </w:r>
      <w:r>
        <w:rPr>
          <w:lang w:val="pt-PT"/>
        </w:rPr>
        <w:t>to lh</w:t>
      </w:r>
      <w:r>
        <w:t>ůtě oznámí objednateli lhůtu, v jak</w:t>
      </w:r>
      <w:r>
        <w:rPr>
          <w:lang w:val="fr-FR"/>
        </w:rPr>
        <w:t xml:space="preserve">é </w:t>
      </w:r>
      <w:r>
        <w:t>bude</w:t>
      </w:r>
      <w:r>
        <w:t xml:space="preserve"> vada odstraněna, jinak platí, že vada bude odstraněna do 2 dnů od nahlášení vady.</w:t>
      </w:r>
    </w:p>
    <w:p w14:paraId="60282ECE" w14:textId="77777777" w:rsidR="00676EF5" w:rsidRDefault="00420C49">
      <w:pPr>
        <w:numPr>
          <w:ilvl w:val="0"/>
          <w:numId w:val="47"/>
        </w:numPr>
        <w:spacing w:before="120"/>
      </w:pPr>
      <w:r>
        <w:t>Zhotovitel se zavazuje, že v případě vady dí</w:t>
      </w:r>
      <w:r>
        <w:rPr>
          <w:lang w:val="fr-FR"/>
        </w:rPr>
        <w:t>la v</w:t>
      </w:r>
      <w:r>
        <w:t> záruční době poskytne objednateli níže uveden</w:t>
      </w:r>
      <w:r>
        <w:rPr>
          <w:lang w:val="fr-FR"/>
        </w:rPr>
        <w:t xml:space="preserve">é </w:t>
      </w:r>
      <w:r>
        <w:t>plnění plynoucí z odpovědnosti zhotovitele za vady:</w:t>
      </w:r>
    </w:p>
    <w:p w14:paraId="00988D53" w14:textId="77777777" w:rsidR="00676EF5" w:rsidRDefault="00676EF5">
      <w:pPr>
        <w:tabs>
          <w:tab w:val="center" w:pos="426"/>
        </w:tabs>
        <w:ind w:left="426"/>
      </w:pPr>
    </w:p>
    <w:p w14:paraId="77725F9F" w14:textId="77777777" w:rsidR="00676EF5" w:rsidRDefault="00420C49">
      <w:pPr>
        <w:numPr>
          <w:ilvl w:val="1"/>
          <w:numId w:val="49"/>
        </w:numPr>
      </w:pPr>
      <w:r>
        <w:t>bezplatně odstraní rekla</w:t>
      </w:r>
      <w:r>
        <w:t>movan</w:t>
      </w:r>
      <w:r>
        <w:rPr>
          <w:lang w:val="fr-FR"/>
        </w:rPr>
        <w:t xml:space="preserve">é </w:t>
      </w:r>
      <w:r>
        <w:t>vady,</w:t>
      </w:r>
    </w:p>
    <w:p w14:paraId="79CB58FC" w14:textId="77777777" w:rsidR="00676EF5" w:rsidRDefault="00420C49">
      <w:pPr>
        <w:numPr>
          <w:ilvl w:val="1"/>
          <w:numId w:val="49"/>
        </w:numPr>
      </w:pPr>
      <w:r>
        <w:lastRenderedPageBreak/>
        <w:t>uhradí náklady na odstranění reklamovaný</w:t>
      </w:r>
      <w:r>
        <w:rPr>
          <w:lang w:val="sv-SE"/>
        </w:rPr>
        <w:t>ch vad v</w:t>
      </w:r>
      <w:r>
        <w:t> případě, kdy tak neučiní sám,</w:t>
      </w:r>
    </w:p>
    <w:p w14:paraId="0921BB74" w14:textId="77777777" w:rsidR="00676EF5" w:rsidRDefault="00420C49">
      <w:pPr>
        <w:numPr>
          <w:ilvl w:val="1"/>
          <w:numId w:val="49"/>
        </w:numPr>
      </w:pPr>
      <w:r>
        <w:t>uhradí objednateli veškeré škody vznikl</w:t>
      </w:r>
      <w:r>
        <w:rPr>
          <w:lang w:val="fr-FR"/>
        </w:rPr>
        <w:t xml:space="preserve">é </w:t>
      </w:r>
      <w:r>
        <w:t>z vady, a to i škody, jež vznikly v důsledku uplatnění škody třetími osobami, následkem vady,</w:t>
      </w:r>
    </w:p>
    <w:p w14:paraId="6E210703" w14:textId="77777777" w:rsidR="00676EF5" w:rsidRDefault="00420C49">
      <w:pPr>
        <w:numPr>
          <w:ilvl w:val="1"/>
          <w:numId w:val="49"/>
        </w:numPr>
      </w:pPr>
      <w:r>
        <w:t>poskytne objednateli přiměřen</w:t>
      </w:r>
      <w:r>
        <w:t>ou slevu z celkov</w:t>
      </w:r>
      <w:r>
        <w:rPr>
          <w:lang w:val="fr-FR"/>
        </w:rPr>
        <w:t xml:space="preserve">é </w:t>
      </w:r>
      <w:r>
        <w:t>ceny díla odpovídající rozsahu reklamovaný</w:t>
      </w:r>
      <w:r>
        <w:rPr>
          <w:lang w:val="sv-SE"/>
        </w:rPr>
        <w:t>ch vad a sn</w:t>
      </w:r>
      <w:r>
        <w:t>ížení hodnoty dí</w:t>
      </w:r>
      <w:r>
        <w:rPr>
          <w:lang w:val="fr-FR"/>
        </w:rPr>
        <w:t>la v</w:t>
      </w:r>
      <w:r>
        <w:t> případě neodstranitelné či neopraviteln</w:t>
      </w:r>
      <w:r>
        <w:rPr>
          <w:lang w:val="fr-FR"/>
        </w:rPr>
        <w:t xml:space="preserve">é </w:t>
      </w:r>
      <w:r>
        <w:t>vady nebo jiných případech na základě dohody smluvních stran.</w:t>
      </w:r>
    </w:p>
    <w:p w14:paraId="0416EEF0" w14:textId="77777777" w:rsidR="00676EF5" w:rsidRDefault="00420C49">
      <w:pPr>
        <w:numPr>
          <w:ilvl w:val="0"/>
          <w:numId w:val="50"/>
        </w:numPr>
        <w:spacing w:before="120"/>
      </w:pPr>
      <w:r>
        <w:t>Zhotovitel se v případě uplatnění reklamace vady díla objedn</w:t>
      </w:r>
      <w:r>
        <w:t>atelem zavazuje:</w:t>
      </w:r>
    </w:p>
    <w:p w14:paraId="7ED90F93" w14:textId="77777777" w:rsidR="00676EF5" w:rsidRDefault="00676EF5">
      <w:pPr>
        <w:ind w:left="850" w:hanging="340"/>
      </w:pPr>
    </w:p>
    <w:p w14:paraId="683788EA" w14:textId="77777777" w:rsidR="00676EF5" w:rsidRDefault="00420C49">
      <w:pPr>
        <w:ind w:left="850" w:hanging="340"/>
      </w:pPr>
      <w:r>
        <w:t>a)</w:t>
      </w:r>
      <w:r>
        <w:tab/>
        <w:t>potvrdit objednateli bezodkladně faxem nebo jinou písemnou formou přijetí reklamace vady dí</w:t>
      </w:r>
      <w:r>
        <w:rPr>
          <w:lang w:val="fr-FR"/>
        </w:rPr>
        <w:t>la s</w:t>
      </w:r>
      <w:r>
        <w:t> uvedení</w:t>
      </w:r>
      <w:r>
        <w:rPr>
          <w:lang w:val="pt-PT"/>
        </w:rPr>
        <w:t>m term</w:t>
      </w:r>
      <w:r>
        <w:t>ínu uskutečnění prověrky vady, nejpozději však ve lhůtě 10 hodin od uplatnění reklamace vady,</w:t>
      </w:r>
    </w:p>
    <w:p w14:paraId="358C656E" w14:textId="77777777" w:rsidR="00676EF5" w:rsidRDefault="00420C49">
      <w:pPr>
        <w:ind w:left="850" w:hanging="340"/>
      </w:pPr>
      <w:r>
        <w:t>b)</w:t>
      </w:r>
      <w:r>
        <w:tab/>
        <w:t>uskutečnit prověrku k zjištěn</w:t>
      </w:r>
      <w:r>
        <w:t>í důvodnosti a charakteru vady, nejpozději však ve lhůtě 48 hodin od přijetí reklamace vady,</w:t>
      </w:r>
    </w:p>
    <w:p w14:paraId="661C006E" w14:textId="77777777" w:rsidR="00676EF5" w:rsidRDefault="00420C49">
      <w:pPr>
        <w:ind w:left="850" w:hanging="340"/>
      </w:pPr>
      <w:r>
        <w:rPr>
          <w:lang w:val="de-DE"/>
        </w:rPr>
        <w:t>c)</w:t>
      </w:r>
      <w:r>
        <w:rPr>
          <w:lang w:val="de-DE"/>
        </w:rPr>
        <w:tab/>
        <w:t>zah</w:t>
      </w:r>
      <w:r>
        <w:t>ájit bezodkladn</w:t>
      </w:r>
      <w:r>
        <w:rPr>
          <w:lang w:val="fr-FR"/>
        </w:rPr>
        <w:t xml:space="preserve">é </w:t>
      </w:r>
      <w:r>
        <w:t xml:space="preserve">práce na odstranění vady, nejpozději však ve lhůtě 48 hodin od uplatnění reklamace vady, </w:t>
      </w:r>
    </w:p>
    <w:p w14:paraId="5B496323" w14:textId="77777777" w:rsidR="00676EF5" w:rsidRDefault="00420C49">
      <w:pPr>
        <w:ind w:left="850" w:hanging="340"/>
      </w:pPr>
      <w:r>
        <w:t>d)</w:t>
      </w:r>
      <w:r>
        <w:tab/>
        <w:t xml:space="preserve">odstranit běžnou vadu bezodkladně, </w:t>
      </w:r>
      <w:r>
        <w:t>nejpozději však ve lhůtě 7 kalendářních dnů od uplatnění reklamace vady, pokud si smluvní strany nedohodnou lhů</w:t>
      </w:r>
      <w:r>
        <w:rPr>
          <w:lang w:val="es-ES_tradnl"/>
        </w:rPr>
        <w:t>tu del</w:t>
      </w:r>
      <w:r>
        <w:t>ší z důvodu faktick</w:t>
      </w:r>
      <w:r>
        <w:rPr>
          <w:lang w:val="fr-FR"/>
        </w:rPr>
        <w:t xml:space="preserve">é </w:t>
      </w:r>
      <w:r>
        <w:t>nemožnosti odstranění vady ve výše uveden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ůtě,</w:t>
      </w:r>
    </w:p>
    <w:p w14:paraId="296D1420" w14:textId="77777777" w:rsidR="00676EF5" w:rsidRDefault="00420C49">
      <w:pPr>
        <w:numPr>
          <w:ilvl w:val="1"/>
          <w:numId w:val="51"/>
        </w:numPr>
      </w:pPr>
      <w:r>
        <w:t>odstranit vadu bránící užívání díla nebo čá</w:t>
      </w:r>
      <w:r>
        <w:rPr>
          <w:lang w:val="it-IT"/>
        </w:rPr>
        <w:t>sti d</w:t>
      </w:r>
      <w:r>
        <w:t>íla bezodkladně v te</w:t>
      </w:r>
      <w:r>
        <w:t>chnicky nejkratším možn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ínu, nejpozději však ve lhůtě 48 hodin od uplatnění reklamace vady.</w:t>
      </w:r>
    </w:p>
    <w:p w14:paraId="58A9E45E" w14:textId="77777777" w:rsidR="00676EF5" w:rsidRDefault="00420C49">
      <w:pPr>
        <w:numPr>
          <w:ilvl w:val="0"/>
          <w:numId w:val="52"/>
        </w:numPr>
        <w:spacing w:before="120"/>
      </w:pPr>
      <w:r>
        <w:t>Zhotovitel se zavazuje odstranit vady, kter</w:t>
      </w:r>
      <w:r>
        <w:rPr>
          <w:lang w:val="fr-FR"/>
        </w:rPr>
        <w:t xml:space="preserve">é </w:t>
      </w:r>
      <w:r>
        <w:t>lze odstranit bezprostředně po zjištění, do 72 hodin od jejich uplatnění objednatelem. Objednatel je oprávněn tak</w:t>
      </w:r>
      <w:r>
        <w:t>ov</w:t>
      </w:r>
      <w:r>
        <w:rPr>
          <w:lang w:val="fr-FR"/>
        </w:rPr>
        <w:t xml:space="preserve">é </w:t>
      </w:r>
      <w:r>
        <w:t>vady uplatnit u zhotovitele bezprostředně telefonicky, osobně nebo e- mailem. Zhotovitel je povinen přijetí uplatněn</w:t>
      </w:r>
      <w:r>
        <w:rPr>
          <w:lang w:val="fr-FR"/>
        </w:rPr>
        <w:t xml:space="preserve">é </w:t>
      </w:r>
      <w:r>
        <w:t>vady potvrdit bezodkladně nejd</w:t>
      </w:r>
      <w:r>
        <w:rPr>
          <w:lang w:val="fr-FR"/>
        </w:rPr>
        <w:t>é</w:t>
      </w:r>
      <w:r>
        <w:t>le do 24 hodin od uplatnění.</w:t>
      </w:r>
    </w:p>
    <w:p w14:paraId="08AAD4B3" w14:textId="77777777" w:rsidR="00676EF5" w:rsidRDefault="00420C49">
      <w:pPr>
        <w:numPr>
          <w:ilvl w:val="0"/>
          <w:numId w:val="47"/>
        </w:numPr>
        <w:spacing w:before="120"/>
      </w:pPr>
      <w:r>
        <w:t>Z průběhu jednání o vytčení vady, uplatnění nároku u zhotovitele z ní vypl</w:t>
      </w:r>
      <w:r>
        <w:t>ývající a prověrky vady bude objednatelem poří</w:t>
      </w:r>
      <w:r>
        <w:rPr>
          <w:lang w:val="nl-NL"/>
        </w:rPr>
        <w:t>zen z</w:t>
      </w:r>
      <w:r>
        <w:t>ápis obsahující souhlas nebo zdůvodněný nesouhlas s uznáním reklamovan</w:t>
      </w:r>
      <w:r>
        <w:rPr>
          <w:lang w:val="fr-FR"/>
        </w:rPr>
        <w:t xml:space="preserve">é </w:t>
      </w:r>
      <w:r>
        <w:t>vady. V případě uznání vady bude zápis obsahovat termín odstranění vady, popis způsobu odstranění vady, případně zhotovitelem navrhov</w:t>
      </w:r>
      <w:r>
        <w:t xml:space="preserve">anou výši slevy za vadu a termín a způsob jejího zaplacení. Na žádost objednatele je zhotovitel povinen vytčenou vadu odstranit, i když odpovědnost za ní neuznává. Náklady na odstranění </w:t>
      </w:r>
      <w:r>
        <w:rPr>
          <w:lang w:val="sv-SE"/>
        </w:rPr>
        <w:t>vad v</w:t>
      </w:r>
      <w:r>
        <w:t> těchto sporných případech nese až do rozhodnutí soudu zhotovitel</w:t>
      </w:r>
      <w:r>
        <w:t>.</w:t>
      </w:r>
    </w:p>
    <w:p w14:paraId="1CAE95BF" w14:textId="77777777" w:rsidR="00676EF5" w:rsidRDefault="00420C49">
      <w:pPr>
        <w:numPr>
          <w:ilvl w:val="0"/>
          <w:numId w:val="47"/>
        </w:numPr>
        <w:spacing w:before="120"/>
      </w:pPr>
      <w:r>
        <w:t>Odmítne-li zhotovitel nedůvodně odstranit vadu, za níž nese odpovědnost, příp. jednat o vytčení vady dle předchozího odstavce, je povinen zaplatit smluvní pokutu jako v případě prodlení s odstraněním vad a objednatel je oprávněn změnit volbu sv</w:t>
      </w:r>
      <w:r>
        <w:rPr>
          <w:lang w:val="fr-FR"/>
        </w:rPr>
        <w:t>é</w:t>
      </w:r>
      <w:r>
        <w:t>ho nároku</w:t>
      </w:r>
      <w:r>
        <w:t xml:space="preserve"> tak, že namísto jejího odstranění může žá</w:t>
      </w:r>
      <w:r>
        <w:rPr>
          <w:lang w:val="nl-NL"/>
        </w:rPr>
        <w:t>dat p</w:t>
      </w:r>
      <w:r>
        <w:t>řiměřenou slevu z ceny díla ve výši odpovídající obvyklým nákladům na odstranění takov</w:t>
      </w:r>
      <w:r>
        <w:rPr>
          <w:lang w:val="fr-FR"/>
        </w:rPr>
        <w:t xml:space="preserve">é </w:t>
      </w:r>
      <w:r>
        <w:t>vady a odstranit vadu sám nebo prostřednictvím třetí osoby bez újmy na svých právech ze záruky dle t</w:t>
      </w:r>
      <w:r>
        <w:rPr>
          <w:lang w:val="fr-FR"/>
        </w:rPr>
        <w:t>é</w:t>
      </w:r>
      <w:r>
        <w:t>to smlouvy. Byla–</w:t>
      </w:r>
      <w:r>
        <w:rPr>
          <w:lang w:val="it-IT"/>
        </w:rPr>
        <w:t xml:space="preserve">li </w:t>
      </w:r>
      <w:r>
        <w:rPr>
          <w:lang w:val="it-IT"/>
        </w:rPr>
        <w:t>cena d</w:t>
      </w:r>
      <w:r>
        <w:t>íla již v původní výši zaplacena, je zhotovitel část ceny odpovídající slevě povinen zaplatit objednateli do 15 dnů ode dne, kdy objednatel svůj nárok na odstranění vady změnil způsobem stanoveným objednatelem.</w:t>
      </w:r>
    </w:p>
    <w:p w14:paraId="70B37522" w14:textId="77777777" w:rsidR="00676EF5" w:rsidRDefault="00420C49">
      <w:pPr>
        <w:numPr>
          <w:ilvl w:val="0"/>
          <w:numId w:val="47"/>
        </w:numPr>
        <w:spacing w:before="120"/>
      </w:pPr>
      <w:r>
        <w:t xml:space="preserve">Neodstraní-li zhotovitel vadu ve lhůtě </w:t>
      </w:r>
      <w:r>
        <w:t>uveden</w:t>
      </w:r>
      <w:r>
        <w:rPr>
          <w:lang w:val="fr-FR"/>
        </w:rPr>
        <w:t xml:space="preserve">é </w:t>
      </w:r>
      <w:r>
        <w:t>výše, je objednatel oprávně</w:t>
      </w:r>
      <w:r>
        <w:rPr>
          <w:lang w:val="sv-SE"/>
        </w:rPr>
        <w:t>n vadu d</w:t>
      </w:r>
      <w:r>
        <w:t>íla odstranit sám nebo prostřednictvím třetí osoby, a to bez újmy na svých právech ze záruky dle t</w:t>
      </w:r>
      <w:r>
        <w:rPr>
          <w:lang w:val="fr-FR"/>
        </w:rPr>
        <w:t>é</w:t>
      </w:r>
      <w:r>
        <w:t>to smlouvy. Zhotovitel v takov</w:t>
      </w:r>
      <w:r>
        <w:rPr>
          <w:lang w:val="fr-FR"/>
        </w:rPr>
        <w:t>é</w:t>
      </w:r>
      <w:r>
        <w:t>m případě poskytne objednateli slevu z ceny dí</w:t>
      </w:r>
      <w:r>
        <w:rPr>
          <w:lang w:val="it-IT"/>
        </w:rPr>
        <w:t>la ve</w:t>
      </w:r>
      <w:r>
        <w:t> výši vynaložený</w:t>
      </w:r>
      <w:r>
        <w:rPr>
          <w:lang w:val="de-DE"/>
        </w:rPr>
        <w:t>ch n</w:t>
      </w:r>
      <w:r>
        <w:t>ákladů na od</w:t>
      </w:r>
      <w:r>
        <w:t>stranění vady.</w:t>
      </w:r>
    </w:p>
    <w:p w14:paraId="2FA194C3" w14:textId="77777777" w:rsidR="00676EF5" w:rsidRDefault="00420C49">
      <w:pPr>
        <w:numPr>
          <w:ilvl w:val="0"/>
          <w:numId w:val="47"/>
        </w:numPr>
        <w:spacing w:before="120"/>
      </w:pPr>
      <w:r>
        <w:t>Na čá</w:t>
      </w:r>
      <w:r>
        <w:rPr>
          <w:lang w:val="it-IT"/>
        </w:rPr>
        <w:t>sti d</w:t>
      </w:r>
      <w:r>
        <w:t>íla vyměňovan</w:t>
      </w:r>
      <w:r>
        <w:rPr>
          <w:lang w:val="fr-FR"/>
        </w:rPr>
        <w:t xml:space="preserve">é </w:t>
      </w:r>
      <w:r>
        <w:t>nebo opravovan</w:t>
      </w:r>
      <w:r>
        <w:rPr>
          <w:lang w:val="fr-FR"/>
        </w:rPr>
        <w:t xml:space="preserve">é </w:t>
      </w:r>
      <w:r>
        <w:t>v rámci záruky, poskytuje zhotovitel novou záruku v d</w:t>
      </w:r>
      <w:r>
        <w:rPr>
          <w:lang w:val="fr-FR"/>
        </w:rPr>
        <w:t>é</w:t>
      </w:r>
      <w:r>
        <w:t>lce a za stejných podmínek uvedený</w:t>
      </w:r>
      <w:r>
        <w:rPr>
          <w:lang w:val="de-DE"/>
        </w:rPr>
        <w:t>ch v</w:t>
      </w:r>
      <w:r>
        <w:t> tomto článku.</w:t>
      </w:r>
    </w:p>
    <w:p w14:paraId="64D4B69C" w14:textId="77777777" w:rsidR="00676EF5" w:rsidRDefault="00676EF5">
      <w:pPr>
        <w:jc w:val="center"/>
        <w:rPr>
          <w:b/>
          <w:bCs/>
        </w:rPr>
      </w:pPr>
    </w:p>
    <w:p w14:paraId="4F6E5A3C" w14:textId="77777777" w:rsidR="00676EF5" w:rsidRDefault="00420C49">
      <w:pPr>
        <w:jc w:val="center"/>
        <w:rPr>
          <w:b/>
          <w:bCs/>
        </w:rPr>
      </w:pPr>
      <w:r>
        <w:rPr>
          <w:b/>
          <w:bCs/>
          <w:lang w:val="it-IT"/>
        </w:rPr>
        <w:t>XI.</w:t>
      </w:r>
    </w:p>
    <w:p w14:paraId="57888849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Pojištění</w:t>
      </w:r>
    </w:p>
    <w:p w14:paraId="2BE14637" w14:textId="77777777" w:rsidR="00676EF5" w:rsidRDefault="00676EF5">
      <w:pPr>
        <w:jc w:val="center"/>
        <w:rPr>
          <w:b/>
          <w:bCs/>
        </w:rPr>
      </w:pPr>
    </w:p>
    <w:p w14:paraId="7C4F82D2" w14:textId="77777777" w:rsidR="00676EF5" w:rsidRDefault="00420C49">
      <w:pPr>
        <w:numPr>
          <w:ilvl w:val="0"/>
          <w:numId w:val="54"/>
        </w:numPr>
        <w:spacing w:before="120"/>
      </w:pPr>
      <w:r>
        <w:t>Zhotovitel je povinen mít nejpozději v den předcházející dni podpisu t</w:t>
      </w:r>
      <w:r>
        <w:rPr>
          <w:lang w:val="fr-FR"/>
        </w:rPr>
        <w:t>é</w:t>
      </w:r>
      <w:r>
        <w:t xml:space="preserve">to </w:t>
      </w:r>
      <w:r>
        <w:t xml:space="preserve">smlouvy uzavřenou pojistnou smlouvu, jejímž předmětem je pojištění proti škodám </w:t>
      </w:r>
      <w:r>
        <w:lastRenderedPageBreak/>
        <w:t>způsobeným jeho činností, včetně možný</w:t>
      </w:r>
      <w:r>
        <w:rPr>
          <w:lang w:val="de-DE"/>
        </w:rPr>
        <w:t xml:space="preserve">ch </w:t>
      </w:r>
      <w:r>
        <w:t>škod způsobených pracovníky zhotovitele, a to po celou dobu provádění díla, ve výši nejm</w:t>
      </w:r>
      <w:r>
        <w:rPr>
          <w:lang w:val="fr-FR"/>
        </w:rPr>
        <w:t>é</w:t>
      </w:r>
      <w:r>
        <w:t>ně 2 000 000,- Kč</w:t>
      </w:r>
      <w:r>
        <w:t>. Zhotovitel se zavazuje, že po celou dobu trvání t</w:t>
      </w:r>
      <w:r>
        <w:rPr>
          <w:lang w:val="fr-FR"/>
        </w:rPr>
        <w:t>é</w:t>
      </w:r>
      <w:r>
        <w:t>to smlouvy do doby protokolárního předání díla bez vad a nedodělků bude pojištěn ve smyslu tohoto ustanovení a že nedojde ke snížení pojistné částky pod částku uvedenou v předchozí větě.</w:t>
      </w:r>
    </w:p>
    <w:p w14:paraId="115AA023" w14:textId="77777777" w:rsidR="00676EF5" w:rsidRDefault="00420C49">
      <w:pPr>
        <w:numPr>
          <w:ilvl w:val="0"/>
          <w:numId w:val="54"/>
        </w:numPr>
        <w:spacing w:before="120"/>
      </w:pPr>
      <w:r>
        <w:t>Objednatel není o</w:t>
      </w:r>
      <w:r>
        <w:t xml:space="preserve">dpovědný </w:t>
      </w:r>
      <w:r>
        <w:rPr>
          <w:lang w:val="it-IT"/>
        </w:rPr>
        <w:t xml:space="preserve">za </w:t>
      </w:r>
      <w:r>
        <w:t>škodu způsobenou pracovním úrazem na staveništi pracovníkovi zhotovitele nebo třetí osobě, pokud tato škoda nebyla způsobena činem nebo opomenutím objednatele nebo jeho pracovníků.</w:t>
      </w:r>
    </w:p>
    <w:p w14:paraId="5CBE1D47" w14:textId="77777777" w:rsidR="00676EF5" w:rsidRDefault="00420C49">
      <w:pPr>
        <w:numPr>
          <w:ilvl w:val="0"/>
          <w:numId w:val="54"/>
        </w:numPr>
        <w:spacing w:before="120"/>
      </w:pPr>
      <w:r>
        <w:t>Zhotovitel je povinen uzavřít před uzavřením smlouvy o dílo poj</w:t>
      </w:r>
      <w:r>
        <w:t>istnou smlouvu, jejímž předmětem bude pojištění stavební</w:t>
      </w:r>
      <w:r>
        <w:rPr>
          <w:lang w:val="en-US"/>
        </w:rPr>
        <w:t>ch a mont</w:t>
      </w:r>
      <w:r>
        <w:t>ážních rizik, která mohou vzniknout v průběhu provádění stavebních nebo montážních prací, ve výši nejm</w:t>
      </w:r>
      <w:r>
        <w:rPr>
          <w:lang w:val="fr-FR"/>
        </w:rPr>
        <w:t>é</w:t>
      </w:r>
      <w:r>
        <w:t>ně 1 500 000,- Kč. Zhotovitel se zavazuje, že po celou dobu trvání t</w:t>
      </w:r>
      <w:r>
        <w:rPr>
          <w:lang w:val="fr-FR"/>
        </w:rPr>
        <w:t>é</w:t>
      </w:r>
      <w:r>
        <w:t xml:space="preserve">to smlouvy do doby </w:t>
      </w:r>
      <w:r>
        <w:t xml:space="preserve">protokolárního předání díla bez vad a nedodělků bude pojištěn ve smyslu tohoto ustanovení a že nedojde ke snížení pojistné částky pod částku uvedenou v předchozí větě. Zhotovitel je povinen předložit citovanou pojistnou smlouvu objednateli na základě jeho </w:t>
      </w:r>
      <w:r>
        <w:t>výzvy.</w:t>
      </w:r>
    </w:p>
    <w:p w14:paraId="04762056" w14:textId="77777777" w:rsidR="00676EF5" w:rsidRDefault="00420C49">
      <w:pPr>
        <w:numPr>
          <w:ilvl w:val="0"/>
          <w:numId w:val="54"/>
        </w:numPr>
        <w:spacing w:before="120"/>
      </w:pPr>
      <w:r>
        <w:t>Zhotovitel je povinen udržovat platn</w:t>
      </w:r>
      <w:r>
        <w:rPr>
          <w:lang w:val="fr-FR"/>
        </w:rPr>
        <w:t xml:space="preserve">é </w:t>
      </w:r>
      <w:r>
        <w:t>pojištění i tehdy, pokud dojde ke změně v rozsahu a povaze prováděn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íla; v případě změn prováděn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je povinen pojistitele včas informovat a případně změnit rozsah pojištění tak, aby pojistná smlouva po</w:t>
      </w:r>
      <w:r>
        <w:t>skytovala po celou dobu provádění díla pojistn</w:t>
      </w:r>
      <w:r>
        <w:rPr>
          <w:lang w:val="fr-FR"/>
        </w:rPr>
        <w:t xml:space="preserve">é </w:t>
      </w:r>
      <w:r>
        <w:t>krytí požadovan</w:t>
      </w:r>
      <w:r>
        <w:rPr>
          <w:lang w:val="fr-FR"/>
        </w:rPr>
        <w:t xml:space="preserve">é </w:t>
      </w:r>
      <w:r>
        <w:t>touto smlouvou. V případě změny pojistn</w:t>
      </w:r>
      <w:r>
        <w:rPr>
          <w:lang w:val="fr-FR"/>
        </w:rPr>
        <w:t xml:space="preserve">é </w:t>
      </w:r>
      <w:r>
        <w:t>smlouvy v průběhu provádění díla je zhotovitel povinen předložit objednateli doklad o změně pojistn</w:t>
      </w:r>
      <w:r>
        <w:rPr>
          <w:lang w:val="fr-FR"/>
        </w:rPr>
        <w:t xml:space="preserve">é </w:t>
      </w:r>
      <w:r>
        <w:t>smlouvy a o zaplacení pojistn</w:t>
      </w:r>
      <w:r>
        <w:rPr>
          <w:lang w:val="fr-FR"/>
        </w:rPr>
        <w:t>é</w:t>
      </w:r>
      <w:r>
        <w:t>ho a uzavřít dodate</w:t>
      </w:r>
      <w:r>
        <w:t>k ke smlouvě.</w:t>
      </w:r>
    </w:p>
    <w:p w14:paraId="42C33A2A" w14:textId="77777777" w:rsidR="00676EF5" w:rsidRDefault="00420C49">
      <w:pPr>
        <w:numPr>
          <w:ilvl w:val="0"/>
          <w:numId w:val="54"/>
        </w:numPr>
        <w:spacing w:before="120"/>
      </w:pPr>
      <w:r>
        <w:t>V případě, že zhotovitel nesplní svou povinnost udržovat platnou pojistnou smlouvu v požadovan</w:t>
      </w:r>
      <w:r>
        <w:rPr>
          <w:lang w:val="fr-FR"/>
        </w:rPr>
        <w:t>é</w:t>
      </w:r>
      <w:r>
        <w:t>m rozsahu nebo nepředloží objednateli ve stanoven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 pln</w:t>
      </w:r>
      <w:r>
        <w:rPr>
          <w:lang w:val="fr-FR"/>
        </w:rPr>
        <w:t xml:space="preserve">é </w:t>
      </w:r>
      <w:r>
        <w:t>znění pojistných smluv a pojistných podmínek, je objednatel oprávněn uzavřít a udr</w:t>
      </w:r>
      <w:r>
        <w:t>žovat takov</w:t>
      </w:r>
      <w:r>
        <w:rPr>
          <w:lang w:val="fr-FR"/>
        </w:rPr>
        <w:t xml:space="preserve">é </w:t>
      </w:r>
      <w:r>
        <w:t>pojistn</w:t>
      </w:r>
      <w:r>
        <w:rPr>
          <w:lang w:val="fr-FR"/>
        </w:rPr>
        <w:t xml:space="preserve">é </w:t>
      </w:r>
      <w:r>
        <w:t>smlouvy vlastním jm</w:t>
      </w:r>
      <w:r>
        <w:rPr>
          <w:lang w:val="fr-FR"/>
        </w:rPr>
        <w:t>é</w:t>
      </w:r>
      <w:r>
        <w:t>nem, zaplatit jak</w:t>
      </w:r>
      <w:r>
        <w:rPr>
          <w:lang w:val="fr-FR"/>
        </w:rPr>
        <w:t>é</w:t>
      </w:r>
      <w:r>
        <w:t>koliv pojistn</w:t>
      </w:r>
      <w:r>
        <w:rPr>
          <w:lang w:val="fr-FR"/>
        </w:rPr>
        <w:t xml:space="preserve">é </w:t>
      </w:r>
      <w:r>
        <w:t>nezbytn</w:t>
      </w:r>
      <w:r>
        <w:rPr>
          <w:lang w:val="fr-FR"/>
        </w:rPr>
        <w:t xml:space="preserve">é </w:t>
      </w:r>
      <w:r>
        <w:t>k uzavření a udržování takových pojistných smluv a takov</w:t>
      </w:r>
      <w:r>
        <w:rPr>
          <w:lang w:val="fr-FR"/>
        </w:rPr>
        <w:t xml:space="preserve">é </w:t>
      </w:r>
      <w:r>
        <w:t>výdaje započíst proti jak</w:t>
      </w:r>
      <w:r>
        <w:rPr>
          <w:lang w:val="fr-FR"/>
        </w:rPr>
        <w:t>é</w:t>
      </w:r>
      <w:r>
        <w:t>koli pohledávce zhotovitele dle t</w:t>
      </w:r>
      <w:r>
        <w:rPr>
          <w:lang w:val="fr-FR"/>
        </w:rPr>
        <w:t>é</w:t>
      </w:r>
      <w:r>
        <w:t>to smlouvy za objednatelem, nebo vymáhat tyto částky p</w:t>
      </w:r>
      <w:r>
        <w:t>o zhotoviteli pří</w:t>
      </w:r>
      <w:r>
        <w:rPr>
          <w:lang w:val="it-IT"/>
        </w:rPr>
        <w:t>mo.</w:t>
      </w:r>
    </w:p>
    <w:p w14:paraId="569B3C91" w14:textId="77777777" w:rsidR="00676EF5" w:rsidRDefault="00420C49">
      <w:pPr>
        <w:numPr>
          <w:ilvl w:val="0"/>
          <w:numId w:val="54"/>
        </w:numPr>
        <w:spacing w:before="120"/>
      </w:pPr>
      <w:r>
        <w:t xml:space="preserve">Nároky z odpovědnosti za vadu se nedotýkají nároků </w:t>
      </w:r>
      <w:r>
        <w:rPr>
          <w:lang w:val="it-IT"/>
        </w:rPr>
        <w:t>na n</w:t>
      </w:r>
      <w:r>
        <w:t>áhrady škody.</w:t>
      </w:r>
    </w:p>
    <w:p w14:paraId="1C6F6251" w14:textId="77777777" w:rsidR="00676EF5" w:rsidRDefault="00676EF5"/>
    <w:p w14:paraId="781B7685" w14:textId="77777777" w:rsidR="00676EF5" w:rsidRDefault="00676EF5"/>
    <w:p w14:paraId="509EB5E4" w14:textId="77777777" w:rsidR="00676EF5" w:rsidRDefault="00420C49">
      <w:pPr>
        <w:jc w:val="center"/>
        <w:rPr>
          <w:b/>
          <w:bCs/>
        </w:rPr>
      </w:pPr>
      <w:r>
        <w:rPr>
          <w:b/>
          <w:bCs/>
          <w:lang w:val="it-IT"/>
        </w:rPr>
        <w:t>XII.</w:t>
      </w:r>
    </w:p>
    <w:p w14:paraId="73B4C31E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Smluvní sankce</w:t>
      </w:r>
    </w:p>
    <w:p w14:paraId="78AE4730" w14:textId="77777777" w:rsidR="00676EF5" w:rsidRDefault="00676EF5"/>
    <w:p w14:paraId="50EDEEDA" w14:textId="77777777" w:rsidR="00676EF5" w:rsidRDefault="00420C49">
      <w:pPr>
        <w:numPr>
          <w:ilvl w:val="0"/>
          <w:numId w:val="56"/>
        </w:numPr>
        <w:spacing w:before="120"/>
      </w:pPr>
      <w:r>
        <w:t>Smluvní strany jsou oprávněny uložit smluvní pokuty v případech stanovený</w:t>
      </w:r>
      <w:r>
        <w:rPr>
          <w:lang w:val="de-DE"/>
        </w:rPr>
        <w:t>ch v</w:t>
      </w:r>
      <w:r>
        <w:t> tomto článku.</w:t>
      </w:r>
    </w:p>
    <w:p w14:paraId="52F1091F" w14:textId="77777777" w:rsidR="00676EF5" w:rsidRDefault="00420C49">
      <w:pPr>
        <w:numPr>
          <w:ilvl w:val="0"/>
          <w:numId w:val="56"/>
        </w:numPr>
        <w:spacing w:before="120"/>
      </w:pPr>
      <w:r>
        <w:t>Při prodlení s převzetím staveniště dle čl. II. ods</w:t>
      </w:r>
      <w:r>
        <w:t>t. 1 t</w:t>
      </w:r>
      <w:r>
        <w:rPr>
          <w:lang w:val="fr-FR"/>
        </w:rPr>
        <w:t>é</w:t>
      </w:r>
      <w:r>
        <w:t xml:space="preserve">to smlouvy je zhotovitel povinen zaplatit objednateli smluvní pokutu ve výši 10.000,- Kč za každý, byť jen započatý, den prodlení. Tím není </w:t>
      </w:r>
      <w:r>
        <w:rPr>
          <w:lang w:val="it-IT"/>
        </w:rPr>
        <w:t>dot</w:t>
      </w:r>
      <w:r>
        <w:t>čeno právo objednatele na náhradu škody.</w:t>
      </w:r>
    </w:p>
    <w:p w14:paraId="03F7C1A2" w14:textId="77777777" w:rsidR="00676EF5" w:rsidRDefault="00420C49">
      <w:pPr>
        <w:numPr>
          <w:ilvl w:val="0"/>
          <w:numId w:val="56"/>
        </w:numPr>
        <w:spacing w:before="120"/>
      </w:pPr>
      <w:r>
        <w:t>Za každ</w:t>
      </w:r>
      <w:r>
        <w:rPr>
          <w:lang w:val="fr-FR"/>
        </w:rPr>
        <w:t xml:space="preserve">é </w:t>
      </w:r>
      <w:r>
        <w:t xml:space="preserve">porušení závazků Zhotovitele se zahájením prací </w:t>
      </w:r>
      <w:r>
        <w:rPr>
          <w:lang w:val="it-IT"/>
        </w:rPr>
        <w:t>na d</w:t>
      </w:r>
      <w:r>
        <w:t>í</w:t>
      </w:r>
      <w:r>
        <w:t>le je zhotovitel povinen zaplatit objednateli smluvní pokutu ve výši 3.000,- Kč to za každý započatý den prodlení, kromě situace kdy zahájení prací objektivně zcela brání klimatick</w:t>
      </w:r>
      <w:r>
        <w:rPr>
          <w:lang w:val="fr-FR"/>
        </w:rPr>
        <w:t xml:space="preserve">é </w:t>
      </w:r>
      <w:r>
        <w:t xml:space="preserve">podmínky. Tím není </w:t>
      </w:r>
      <w:r>
        <w:rPr>
          <w:lang w:val="it-IT"/>
        </w:rPr>
        <w:t>dot</w:t>
      </w:r>
      <w:r>
        <w:t>čeno právo objednatele na náhradu škody.</w:t>
      </w:r>
    </w:p>
    <w:p w14:paraId="52CC0F62" w14:textId="77777777" w:rsidR="00676EF5" w:rsidRDefault="00420C49">
      <w:pPr>
        <w:numPr>
          <w:ilvl w:val="0"/>
          <w:numId w:val="56"/>
        </w:numPr>
        <w:spacing w:before="120"/>
      </w:pPr>
      <w:r>
        <w:t>Při prodlen</w:t>
      </w:r>
      <w:r>
        <w:t xml:space="preserve">í s termínem dokončení díla, je zhotovitel povinen zaplatit objednateli smluvní pokutu ve výši 5.000,- Kč  za každý, byť jen započatý, den prodlení. Tím není </w:t>
      </w:r>
      <w:r>
        <w:rPr>
          <w:lang w:val="it-IT"/>
        </w:rPr>
        <w:t>dot</w:t>
      </w:r>
      <w:r>
        <w:t>čeno právo objednatele na náhradu škody.</w:t>
      </w:r>
    </w:p>
    <w:p w14:paraId="797710E5" w14:textId="77777777" w:rsidR="00676EF5" w:rsidRDefault="00420C49">
      <w:pPr>
        <w:numPr>
          <w:ilvl w:val="0"/>
          <w:numId w:val="56"/>
        </w:numPr>
        <w:spacing w:before="120"/>
      </w:pPr>
      <w:r>
        <w:t>Při prodlení s odstraněním vad a nedodělků oproti lhůt</w:t>
      </w:r>
      <w:r>
        <w:t xml:space="preserve">ám, jež byly objednatelem stanoveny v protokolu o předání a převzetí díla, je zhotovitel povinen zaplatit objednateli smluvní pokutu ve výši 2.000,- Kč za každý, byť jen započatý, den prodlení. Tím není </w:t>
      </w:r>
      <w:r>
        <w:rPr>
          <w:lang w:val="it-IT"/>
        </w:rPr>
        <w:t>dot</w:t>
      </w:r>
      <w:r>
        <w:t>čeno právo na náhradu škody.</w:t>
      </w:r>
    </w:p>
    <w:p w14:paraId="67D0096A" w14:textId="77777777" w:rsidR="00676EF5" w:rsidRDefault="00420C49">
      <w:pPr>
        <w:numPr>
          <w:ilvl w:val="0"/>
          <w:numId w:val="56"/>
        </w:numPr>
        <w:spacing w:before="120"/>
      </w:pPr>
      <w:r>
        <w:t>Při porušení povinnos</w:t>
      </w:r>
      <w:r>
        <w:t>ti zhotovitele udržovat pořádek a čistotu na staveništi podle čl. XV. odst. 15 t</w:t>
      </w:r>
      <w:r>
        <w:rPr>
          <w:lang w:val="fr-FR"/>
        </w:rPr>
        <w:t>é</w:t>
      </w:r>
      <w:r>
        <w:t xml:space="preserve">to smlouvy je zhotovitel povinen zaplatit objednateli smluvní pokutu </w:t>
      </w:r>
      <w:r>
        <w:lastRenderedPageBreak/>
        <w:t xml:space="preserve">ve výši 5.000,- Kč, za každý jednotlivý případ porušení povinnosti Tím není </w:t>
      </w:r>
      <w:r>
        <w:rPr>
          <w:lang w:val="it-IT"/>
        </w:rPr>
        <w:t>dot</w:t>
      </w:r>
      <w:r>
        <w:t>čeno právo objednatele na n</w:t>
      </w:r>
      <w:r>
        <w:t>áhradu škody</w:t>
      </w:r>
    </w:p>
    <w:p w14:paraId="33061AD3" w14:textId="77777777" w:rsidR="00676EF5" w:rsidRDefault="00420C49">
      <w:pPr>
        <w:numPr>
          <w:ilvl w:val="0"/>
          <w:numId w:val="56"/>
        </w:numPr>
        <w:spacing w:before="120"/>
      </w:pPr>
      <w:r>
        <w:t>Při porušení povinnosti zhotovitele zajistit úklid nebo opravu poš</w:t>
      </w:r>
      <w:r>
        <w:rPr>
          <w:lang w:val="nl-NL"/>
        </w:rPr>
        <w:t>kozen</w:t>
      </w:r>
      <w:r>
        <w:t>í komunikací podle čl XV. odst. 15 t</w:t>
      </w:r>
      <w:r>
        <w:rPr>
          <w:lang w:val="fr-FR"/>
        </w:rPr>
        <w:t>é</w:t>
      </w:r>
      <w:r>
        <w:t xml:space="preserve">to smlouvy, je zhotovitel povinen zaplatit objednateli smluvní pokutu ve výši 5.000,- Kč za každý, byť jen započatý, den prodlení. Tím </w:t>
      </w:r>
      <w:r>
        <w:t xml:space="preserve">není </w:t>
      </w:r>
      <w:r>
        <w:rPr>
          <w:lang w:val="it-IT"/>
        </w:rPr>
        <w:t>dot</w:t>
      </w:r>
      <w:r>
        <w:t>čeno právo objednatele na náhradu škody</w:t>
      </w:r>
    </w:p>
    <w:p w14:paraId="0C3FD909" w14:textId="77777777" w:rsidR="00676EF5" w:rsidRDefault="00420C49">
      <w:pPr>
        <w:numPr>
          <w:ilvl w:val="0"/>
          <w:numId w:val="56"/>
        </w:numPr>
        <w:spacing w:before="120"/>
      </w:pPr>
      <w:r>
        <w:t xml:space="preserve">Při prodlení zhotovitele s vyklizením staveniště, je zhotovitel povinen zaplatit objednateli smluvní pokutu ve výši 2.000,- Kč za každý, byť jen započatý, den prodlení. Tím není </w:t>
      </w:r>
      <w:r>
        <w:rPr>
          <w:lang w:val="it-IT"/>
        </w:rPr>
        <w:t>dot</w:t>
      </w:r>
      <w:r>
        <w:t>čeno právo objednatele na n</w:t>
      </w:r>
      <w:r>
        <w:t>áhradu škody</w:t>
      </w:r>
    </w:p>
    <w:p w14:paraId="0875F395" w14:textId="77777777" w:rsidR="00676EF5" w:rsidRDefault="00420C49">
      <w:pPr>
        <w:numPr>
          <w:ilvl w:val="0"/>
          <w:numId w:val="56"/>
        </w:numPr>
        <w:spacing w:before="120"/>
      </w:pPr>
      <w:r>
        <w:t>Při prodlení s odstraněním vad, kter</w:t>
      </w:r>
      <w:r>
        <w:rPr>
          <w:lang w:val="fr-FR"/>
        </w:rPr>
        <w:t xml:space="preserve">é </w:t>
      </w:r>
      <w:r>
        <w:t>nebrání řádn</w:t>
      </w:r>
      <w:r>
        <w:rPr>
          <w:lang w:val="fr-FR"/>
        </w:rPr>
        <w:t>é</w:t>
      </w:r>
      <w:r>
        <w:t>mu užívání díla nebo nehrozí nebezpečí škody velk</w:t>
      </w:r>
      <w:r>
        <w:rPr>
          <w:lang w:val="fr-FR"/>
        </w:rPr>
        <w:t>é</w:t>
      </w:r>
      <w:r>
        <w:t>ho rozsahu, uplatněných objednatelem v záruční době je zhotovitel povinen zaplatit pokutu ve výši 3.000,- Kč (slovy: tř</w:t>
      </w:r>
      <w:r>
        <w:rPr>
          <w:lang w:val="de-DE"/>
        </w:rPr>
        <w:t>itis</w:t>
      </w:r>
      <w:r>
        <w:t>íce korunčeských) z</w:t>
      </w:r>
      <w:r>
        <w:t>a každou vadu a každý započatý den prodlení. V případě, že se jedná o vadu, která brání řádn</w:t>
      </w:r>
      <w:r>
        <w:rPr>
          <w:lang w:val="fr-FR"/>
        </w:rPr>
        <w:t>é</w:t>
      </w:r>
      <w:r>
        <w:t>mu užívání díla nebo při níž hrozí nebezpečí škody velk</w:t>
      </w:r>
      <w:r>
        <w:rPr>
          <w:lang w:val="fr-FR"/>
        </w:rPr>
        <w:t>é</w:t>
      </w:r>
      <w:r>
        <w:t>ho rozsahu, je zhotovitel povinen zaplatit pokutu ve výši 10.000 Kč (slovy: desettisíc korunčeských) za kaž</w:t>
      </w:r>
      <w:r>
        <w:t xml:space="preserve">dou vadu a každý započatý den prodlení. Tím není </w:t>
      </w:r>
      <w:r>
        <w:rPr>
          <w:lang w:val="it-IT"/>
        </w:rPr>
        <w:t>dot</w:t>
      </w:r>
      <w:r>
        <w:t>čeno právo na náhradu škody.</w:t>
      </w:r>
    </w:p>
    <w:p w14:paraId="300E4F48" w14:textId="77777777" w:rsidR="00676EF5" w:rsidRDefault="00420C49">
      <w:pPr>
        <w:numPr>
          <w:ilvl w:val="0"/>
          <w:numId w:val="56"/>
        </w:numPr>
        <w:spacing w:before="120"/>
      </w:pPr>
      <w:r>
        <w:t>Pro uložení smluvní pokuty není rozhodující, zda se porušení dopustil zhotovitel nebo další osoby podílející se na provedení díla.</w:t>
      </w:r>
    </w:p>
    <w:p w14:paraId="300440D1" w14:textId="77777777" w:rsidR="00676EF5" w:rsidRDefault="00420C49">
      <w:pPr>
        <w:numPr>
          <w:ilvl w:val="0"/>
          <w:numId w:val="56"/>
        </w:numPr>
        <w:spacing w:before="120"/>
      </w:pPr>
      <w:r>
        <w:t>Uplatnění smluvní pokuty není podmíně</w:t>
      </w:r>
      <w:r>
        <w:rPr>
          <w:lang w:val="it-IT"/>
        </w:rPr>
        <w:t xml:space="preserve">no </w:t>
      </w:r>
      <w:r>
        <w:t>žádn</w:t>
      </w:r>
      <w:r>
        <w:t>ý</w:t>
      </w:r>
      <w:r>
        <w:rPr>
          <w:lang w:val="it-IT"/>
        </w:rPr>
        <w:t>mi p</w:t>
      </w:r>
      <w:r>
        <w:t>ředchozími formálními úkony.</w:t>
      </w:r>
    </w:p>
    <w:p w14:paraId="2E376C97" w14:textId="77777777" w:rsidR="00676EF5" w:rsidRDefault="00420C49">
      <w:pPr>
        <w:numPr>
          <w:ilvl w:val="0"/>
          <w:numId w:val="56"/>
        </w:numPr>
        <w:spacing w:before="120"/>
      </w:pPr>
      <w:r>
        <w:t xml:space="preserve">Smluvní pokuta je splatná </w:t>
      </w:r>
      <w:r>
        <w:rPr>
          <w:lang w:val="pt-PT"/>
        </w:rPr>
        <w:t>ve lh</w:t>
      </w:r>
      <w:r>
        <w:t>ůtě patnácti (15) kalendářních dnů od doručení písemn</w:t>
      </w:r>
      <w:r>
        <w:rPr>
          <w:lang w:val="fr-FR"/>
        </w:rPr>
        <w:t xml:space="preserve">é </w:t>
      </w:r>
      <w:r>
        <w:t>výzvy k jejímu zaplacení druh</w:t>
      </w:r>
      <w:r>
        <w:rPr>
          <w:lang w:val="fr-FR"/>
        </w:rPr>
        <w:t xml:space="preserve">é </w:t>
      </w:r>
      <w:r>
        <w:t>smluvní straně.</w:t>
      </w:r>
    </w:p>
    <w:p w14:paraId="1F4DAE74" w14:textId="77777777" w:rsidR="00676EF5" w:rsidRDefault="00420C49">
      <w:pPr>
        <w:numPr>
          <w:ilvl w:val="0"/>
          <w:numId w:val="56"/>
        </w:numPr>
        <w:spacing w:before="120"/>
        <w:rPr>
          <w:lang w:val="es-ES_tradnl"/>
        </w:rPr>
      </w:pPr>
      <w:r>
        <w:rPr>
          <w:lang w:val="es-ES_tradnl"/>
        </w:rPr>
        <w:t>Poru</w:t>
      </w:r>
      <w:r>
        <w:t>šil-li zhotovitel svoji povinnost řádně a včas vystavit daňový doklad objednateli, ne</w:t>
      </w:r>
      <w:r>
        <w:t>se odpovědnost za škodu nebo povinnost, která na základě takov</w:t>
      </w:r>
      <w:r>
        <w:rPr>
          <w:lang w:val="fr-FR"/>
        </w:rPr>
        <w:t>é</w:t>
      </w:r>
      <w:r>
        <w:t>ho porušení objednateli vznikne. Zhotovitel se zavazuje, ž</w:t>
      </w:r>
      <w:r>
        <w:rPr>
          <w:lang w:val="it-IT"/>
        </w:rPr>
        <w:t xml:space="preserve">e tuto </w:t>
      </w:r>
      <w:r>
        <w:t>škodu v pln</w:t>
      </w:r>
      <w:r>
        <w:rPr>
          <w:lang w:val="fr-FR"/>
        </w:rPr>
        <w:t xml:space="preserve">é </w:t>
      </w:r>
      <w:r>
        <w:t>výši uhradí do 3 dnů, ode dne, kdy se o ní dozví.</w:t>
      </w:r>
    </w:p>
    <w:p w14:paraId="022A6A91" w14:textId="77777777" w:rsidR="00676EF5" w:rsidRDefault="00420C49">
      <w:pPr>
        <w:numPr>
          <w:ilvl w:val="0"/>
          <w:numId w:val="56"/>
        </w:numPr>
        <w:spacing w:before="120"/>
      </w:pPr>
      <w:r>
        <w:t xml:space="preserve">Strany se dohodly, že závazek zaplatit smluvní pokutu nevylučuje </w:t>
      </w:r>
      <w:r>
        <w:t>právo na náhradu škody v cel</w:t>
      </w:r>
      <w:r>
        <w:rPr>
          <w:lang w:val="fr-FR"/>
        </w:rPr>
        <w:t xml:space="preserve">é </w:t>
      </w:r>
      <w:r>
        <w:t>výš</w:t>
      </w:r>
      <w:r>
        <w:rPr>
          <w:lang w:val="it-IT"/>
        </w:rPr>
        <w:t>i.</w:t>
      </w:r>
    </w:p>
    <w:p w14:paraId="3046E8A9" w14:textId="77777777" w:rsidR="00676EF5" w:rsidRDefault="00420C49">
      <w:pPr>
        <w:numPr>
          <w:ilvl w:val="0"/>
          <w:numId w:val="56"/>
        </w:numPr>
        <w:spacing w:before="120"/>
      </w:pPr>
      <w:r>
        <w:t>V případě, kdy bude smluvní pokuta snížená soudem, zůstává zachová</w:t>
      </w:r>
      <w:r>
        <w:rPr>
          <w:lang w:val="it-IT"/>
        </w:rPr>
        <w:t>no pr</w:t>
      </w:r>
      <w:r>
        <w:t>ávo na náhradu škody ve výši, v jaké škoda převyšuje částku určenou soudem jako přiměřenou a to bez jak</w:t>
      </w:r>
      <w:r>
        <w:rPr>
          <w:lang w:val="fr-FR"/>
        </w:rPr>
        <w:t>é</w:t>
      </w:r>
      <w:r>
        <w:t>hokoliv dalšího omezení.</w:t>
      </w:r>
    </w:p>
    <w:p w14:paraId="2B5866C7" w14:textId="77777777" w:rsidR="00676EF5" w:rsidRDefault="00676EF5"/>
    <w:p w14:paraId="796BA06E" w14:textId="77777777" w:rsidR="00676EF5" w:rsidRDefault="00420C49">
      <w:pPr>
        <w:jc w:val="center"/>
        <w:rPr>
          <w:b/>
          <w:bCs/>
        </w:rPr>
      </w:pPr>
      <w:r>
        <w:rPr>
          <w:b/>
          <w:bCs/>
          <w:lang w:val="it-IT"/>
        </w:rPr>
        <w:t>XIII.</w:t>
      </w:r>
    </w:p>
    <w:p w14:paraId="30F68862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Odstoupení od smlouvy</w:t>
      </w:r>
    </w:p>
    <w:p w14:paraId="7CDAEB25" w14:textId="77777777" w:rsidR="00676EF5" w:rsidRDefault="00676EF5"/>
    <w:p w14:paraId="757BD895" w14:textId="77777777" w:rsidR="00676EF5" w:rsidRDefault="00420C49">
      <w:pPr>
        <w:numPr>
          <w:ilvl w:val="0"/>
          <w:numId w:val="58"/>
        </w:numPr>
        <w:spacing w:before="120"/>
      </w:pPr>
      <w:r>
        <w:t>Objednatel může odstoupit od smlouvy, poruší-li zhotovitel podstatným způsobem sv</w:t>
      </w:r>
      <w:r>
        <w:rPr>
          <w:lang w:val="fr-FR"/>
        </w:rPr>
        <w:t xml:space="preserve">é </w:t>
      </w:r>
      <w:r>
        <w:t>smluvní povinnosti a zhotovitel byl na tuto skutečnost prokazatelnou formou (doporučený dopis) upozorněn. Zhotoviteli budou uhrazeny účelně vynaložen</w:t>
      </w:r>
      <w:r>
        <w:rPr>
          <w:lang w:val="fr-FR"/>
        </w:rPr>
        <w:t>é</w:t>
      </w:r>
      <w:r>
        <w:rPr>
          <w:lang w:val="fr-FR"/>
        </w:rPr>
        <w:t xml:space="preserve"> </w:t>
      </w:r>
      <w:r>
        <w:t>náklady prokazatelně spojen</w:t>
      </w:r>
      <w:r>
        <w:rPr>
          <w:lang w:val="fr-FR"/>
        </w:rPr>
        <w:t xml:space="preserve">é </w:t>
      </w:r>
      <w:r>
        <w:t>s dosud provedenými pracemi mimo nákladů spojený</w:t>
      </w:r>
      <w:r>
        <w:rPr>
          <w:lang w:val="de-DE"/>
        </w:rPr>
        <w:t>ch s</w:t>
      </w:r>
      <w:r>
        <w:t> odstoupením od smlouvy. Současně objednateli vzniká nárok na úhradu vícenákladů vynaložených na dokončení díla a na náhradu ztrát (škod) vzniklých prodloužení</w:t>
      </w:r>
      <w:r>
        <w:rPr>
          <w:lang w:val="pt-PT"/>
        </w:rPr>
        <w:t>m term</w:t>
      </w:r>
      <w:r>
        <w:t xml:space="preserve">ínu jeho </w:t>
      </w:r>
      <w:r>
        <w:t>dokončení ve stejn</w:t>
      </w:r>
      <w:r>
        <w:rPr>
          <w:lang w:val="fr-FR"/>
        </w:rPr>
        <w:t>é</w:t>
      </w:r>
      <w:r>
        <w:t xml:space="preserve">m rozsahu. </w:t>
      </w:r>
    </w:p>
    <w:p w14:paraId="2B30CCEF" w14:textId="77777777" w:rsidR="00676EF5" w:rsidRDefault="00420C49">
      <w:pPr>
        <w:numPr>
          <w:ilvl w:val="0"/>
          <w:numId w:val="58"/>
        </w:numPr>
        <w:spacing w:before="120"/>
      </w:pPr>
      <w:r>
        <w:t>Podstatným porušením smlouvy ze strany zhotovitele se rozumí zejm</w:t>
      </w:r>
      <w:r>
        <w:rPr>
          <w:lang w:val="fr-FR"/>
        </w:rPr>
        <w:t>é</w:t>
      </w:r>
      <w:r>
        <w:t xml:space="preserve">na: </w:t>
      </w:r>
    </w:p>
    <w:p w14:paraId="0A32A998" w14:textId="77777777" w:rsidR="00676EF5" w:rsidRDefault="00676EF5">
      <w:pPr>
        <w:ind w:left="510"/>
      </w:pPr>
    </w:p>
    <w:p w14:paraId="54A0EB9B" w14:textId="77777777" w:rsidR="00676EF5" w:rsidRDefault="00420C49">
      <w:pPr>
        <w:numPr>
          <w:ilvl w:val="2"/>
          <w:numId w:val="60"/>
        </w:numPr>
      </w:pPr>
      <w:r>
        <w:t>nesplnění smluvní</w:t>
      </w:r>
      <w:r>
        <w:rPr>
          <w:lang w:val="en-US"/>
        </w:rPr>
        <w:t>ch term</w:t>
      </w:r>
      <w:r>
        <w:t>ínů podle t</w:t>
      </w:r>
      <w:r>
        <w:rPr>
          <w:lang w:val="fr-FR"/>
        </w:rPr>
        <w:t>é</w:t>
      </w:r>
      <w:r>
        <w:t xml:space="preserve">to smlouvy, </w:t>
      </w:r>
    </w:p>
    <w:p w14:paraId="3C7B8CC6" w14:textId="77777777" w:rsidR="00676EF5" w:rsidRDefault="00420C49">
      <w:pPr>
        <w:numPr>
          <w:ilvl w:val="2"/>
          <w:numId w:val="60"/>
        </w:numPr>
      </w:pPr>
      <w:r>
        <w:t>pokud celková výše smluvních pokut přesáhne 30 % ceny díla bez DPH,</w:t>
      </w:r>
    </w:p>
    <w:p w14:paraId="6AD45E3F" w14:textId="77777777" w:rsidR="00676EF5" w:rsidRDefault="00420C49">
      <w:pPr>
        <w:numPr>
          <w:ilvl w:val="2"/>
          <w:numId w:val="60"/>
        </w:numPr>
      </w:pPr>
      <w:r>
        <w:t>opakovan</w:t>
      </w:r>
      <w:r>
        <w:rPr>
          <w:lang w:val="fr-FR"/>
        </w:rPr>
        <w:t xml:space="preserve">é </w:t>
      </w:r>
      <w:r>
        <w:t>nebo hrub</w:t>
      </w:r>
      <w:r>
        <w:rPr>
          <w:lang w:val="fr-FR"/>
        </w:rPr>
        <w:t xml:space="preserve">é </w:t>
      </w:r>
      <w:r>
        <w:t xml:space="preserve">porušení </w:t>
      </w:r>
      <w:r>
        <w:t>pravidel bezpečnosti práce, protipožární ochrany, ochrany zdraví při prá</w:t>
      </w:r>
      <w:r>
        <w:rPr>
          <w:lang w:val="it-IT"/>
        </w:rPr>
        <w:t xml:space="preserve">ci </w:t>
      </w:r>
      <w:r>
        <w:t>či jin</w:t>
      </w:r>
      <w:r>
        <w:rPr>
          <w:lang w:val="fr-FR"/>
        </w:rPr>
        <w:t xml:space="preserve">é </w:t>
      </w:r>
      <w:r>
        <w:t>bezpečnostní předpisy a pravidla,</w:t>
      </w:r>
    </w:p>
    <w:p w14:paraId="70307A50" w14:textId="77777777" w:rsidR="00676EF5" w:rsidRDefault="00420C49">
      <w:pPr>
        <w:numPr>
          <w:ilvl w:val="2"/>
          <w:numId w:val="60"/>
        </w:numPr>
        <w:rPr>
          <w:lang w:val="de-DE"/>
        </w:rPr>
      </w:pPr>
      <w:r>
        <w:rPr>
          <w:lang w:val="de-DE"/>
        </w:rPr>
        <w:t>zah</w:t>
      </w:r>
      <w:r>
        <w:t xml:space="preserve">ájení </w:t>
      </w:r>
      <w:r>
        <w:rPr>
          <w:lang w:val="es-ES_tradnl"/>
        </w:rPr>
        <w:t>insolven</w:t>
      </w:r>
      <w:r>
        <w:t>čního či vyrovnávacího řízení proti zhotoviteli,</w:t>
      </w:r>
    </w:p>
    <w:p w14:paraId="0ED150C4" w14:textId="77777777" w:rsidR="00676EF5" w:rsidRDefault="00420C49">
      <w:pPr>
        <w:numPr>
          <w:ilvl w:val="2"/>
          <w:numId w:val="60"/>
        </w:numPr>
      </w:pPr>
      <w:r>
        <w:t>neodstranění závažných nedostatků zjištěný</w:t>
      </w:r>
      <w:r>
        <w:rPr>
          <w:lang w:val="de-DE"/>
        </w:rPr>
        <w:t>ch v</w:t>
      </w:r>
      <w:r>
        <w:t> rámci kontroly rozpracovan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ve stanoven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ínu.</w:t>
      </w:r>
    </w:p>
    <w:p w14:paraId="0F1432DE" w14:textId="77777777" w:rsidR="00676EF5" w:rsidRDefault="00420C49">
      <w:pPr>
        <w:numPr>
          <w:ilvl w:val="2"/>
          <w:numId w:val="60"/>
        </w:numPr>
      </w:pPr>
      <w:r>
        <w:t>provedení změn předmětu díla způsobem odlišným od Změnov</w:t>
      </w:r>
      <w:r>
        <w:rPr>
          <w:lang w:val="fr-FR"/>
        </w:rPr>
        <w:t>é</w:t>
      </w:r>
      <w:r>
        <w:t>ho listu a dodatku Smlouvy nebo nedodržení stanovený</w:t>
      </w:r>
      <w:r>
        <w:rPr>
          <w:lang w:val="en-US"/>
        </w:rPr>
        <w:t>ch term</w:t>
      </w:r>
      <w:r>
        <w:t>ínů</w:t>
      </w:r>
    </w:p>
    <w:p w14:paraId="14F022F4" w14:textId="77777777" w:rsidR="00676EF5" w:rsidRDefault="00676EF5">
      <w:pPr>
        <w:tabs>
          <w:tab w:val="left" w:pos="1134"/>
        </w:tabs>
        <w:ind w:left="1134"/>
      </w:pPr>
    </w:p>
    <w:p w14:paraId="5B7995DF" w14:textId="77777777" w:rsidR="00676EF5" w:rsidRDefault="00420C49">
      <w:pPr>
        <w:numPr>
          <w:ilvl w:val="0"/>
          <w:numId w:val="61"/>
        </w:numPr>
        <w:spacing w:before="120"/>
      </w:pPr>
      <w:r>
        <w:lastRenderedPageBreak/>
        <w:t>Obě smluvní strany jsou oprávněny odstoupit od smlouvy, jestliže okolnosti vyšší moci u druh</w:t>
      </w:r>
      <w:r>
        <w:rPr>
          <w:lang w:val="fr-FR"/>
        </w:rPr>
        <w:t xml:space="preserve">é </w:t>
      </w:r>
      <w:r>
        <w:t>smluvní s</w:t>
      </w:r>
      <w:r>
        <w:t>trany trvají d</w:t>
      </w:r>
      <w:r>
        <w:rPr>
          <w:lang w:val="fr-FR"/>
        </w:rPr>
        <w:t>é</w:t>
      </w:r>
      <w:r>
        <w:t>le než 2 měsíce. Za okolnosti vyšší moci se považují takov</w:t>
      </w:r>
      <w:r>
        <w:rPr>
          <w:lang w:val="fr-FR"/>
        </w:rPr>
        <w:t xml:space="preserve">é </w:t>
      </w:r>
      <w:r>
        <w:t>neodvratiteln</w:t>
      </w:r>
      <w:r>
        <w:rPr>
          <w:lang w:val="fr-FR"/>
        </w:rPr>
        <w:t xml:space="preserve">é </w:t>
      </w:r>
      <w:r>
        <w:t>události, kter</w:t>
      </w:r>
      <w:r>
        <w:rPr>
          <w:lang w:val="fr-FR"/>
        </w:rPr>
        <w:t xml:space="preserve">é </w:t>
      </w:r>
      <w:r>
        <w:t>ta smluvní strana, která se jich dovolává, při uzavírání smlouvy nemohla př</w:t>
      </w:r>
      <w:r>
        <w:rPr>
          <w:lang w:val="da-DK"/>
        </w:rPr>
        <w:t>edv</w:t>
      </w:r>
      <w:r>
        <w:t>ídat, a kter</w:t>
      </w:r>
      <w:r>
        <w:rPr>
          <w:lang w:val="fr-FR"/>
        </w:rPr>
        <w:t xml:space="preserve">é </w:t>
      </w:r>
      <w:r>
        <w:t>jí brání, aby splnila sv</w:t>
      </w:r>
      <w:r>
        <w:rPr>
          <w:lang w:val="fr-FR"/>
        </w:rPr>
        <w:t xml:space="preserve">é </w:t>
      </w:r>
      <w:r>
        <w:t>smluvní povinnosti (např. vá</w:t>
      </w:r>
      <w:r>
        <w:t>lka, živeln</w:t>
      </w:r>
      <w:r>
        <w:rPr>
          <w:lang w:val="fr-FR"/>
        </w:rPr>
        <w:t xml:space="preserve">é </w:t>
      </w:r>
      <w:r>
        <w:t>katastrofy, generální stávky apod.). Za okolnosti vyšší moci se naproti tomu nepovažují zpoždění dodávek poddodavatelů, výpadky energie apod.</w:t>
      </w:r>
    </w:p>
    <w:p w14:paraId="627784CB" w14:textId="77777777" w:rsidR="00676EF5" w:rsidRDefault="00420C49">
      <w:pPr>
        <w:numPr>
          <w:ilvl w:val="0"/>
          <w:numId w:val="58"/>
        </w:numPr>
        <w:spacing w:before="120"/>
      </w:pPr>
      <w:r>
        <w:t>Stanoví-li oprávněná strana pro dodatečn</w:t>
      </w:r>
      <w:r>
        <w:rPr>
          <w:lang w:val="fr-FR"/>
        </w:rPr>
        <w:t xml:space="preserve">é </w:t>
      </w:r>
      <w:r>
        <w:t xml:space="preserve">plnění </w:t>
      </w:r>
      <w:r>
        <w:rPr>
          <w:lang w:val="pt-PT"/>
        </w:rPr>
        <w:t>lh</w:t>
      </w:r>
      <w:r>
        <w:t>ůtu, vzniká jí právo odstoupit od smlouvy po marn</w:t>
      </w:r>
      <w:r>
        <w:rPr>
          <w:lang w:val="fr-FR"/>
        </w:rPr>
        <w:t>é</w:t>
      </w:r>
      <w:r>
        <w:t>m uplynutí t</w:t>
      </w:r>
      <w:r>
        <w:rPr>
          <w:lang w:val="fr-FR"/>
        </w:rPr>
        <w:t>é</w:t>
      </w:r>
      <w:r>
        <w:rPr>
          <w:lang w:val="pt-PT"/>
        </w:rPr>
        <w:t>to lh</w:t>
      </w:r>
      <w:r>
        <w:t>ůty. Jestliže však strana, která je v prodlení, písemně prohlásí, že svůj závazek nesplní, může oprávněná strana odstoupit od smlouvy před uplynutí</w:t>
      </w:r>
      <w:r>
        <w:rPr>
          <w:lang w:val="pt-PT"/>
        </w:rPr>
        <w:t>m lh</w:t>
      </w:r>
      <w:r>
        <w:t>ůty dodatečn</w:t>
      </w:r>
      <w:r>
        <w:rPr>
          <w:lang w:val="fr-FR"/>
        </w:rPr>
        <w:t>é</w:t>
      </w:r>
      <w:r>
        <w:t>ho plnění, kterou stanovila, tzn. ihned pot</w:t>
      </w:r>
      <w:r>
        <w:rPr>
          <w:lang w:val="fr-FR"/>
        </w:rPr>
        <w:t>é</w:t>
      </w:r>
      <w:r>
        <w:t>, co prohlášení povinn</w:t>
      </w:r>
      <w:r>
        <w:rPr>
          <w:lang w:val="fr-FR"/>
        </w:rPr>
        <w:t xml:space="preserve">é </w:t>
      </w:r>
      <w:r>
        <w:t>strany</w:t>
      </w:r>
      <w:r>
        <w:t xml:space="preserve"> obdrží.</w:t>
      </w:r>
    </w:p>
    <w:p w14:paraId="1E2E5875" w14:textId="77777777" w:rsidR="00676EF5" w:rsidRDefault="00420C49">
      <w:pPr>
        <w:numPr>
          <w:ilvl w:val="0"/>
          <w:numId w:val="58"/>
        </w:numPr>
        <w:spacing w:before="120"/>
      </w:pPr>
      <w:r>
        <w:t>V případě, že objednatel odstoupí od smlouvy dle tohoto ustanovení, je oprávněn pozastavit vešker</w:t>
      </w:r>
      <w:r>
        <w:rPr>
          <w:lang w:val="fr-FR"/>
        </w:rPr>
        <w:t xml:space="preserve">é </w:t>
      </w:r>
      <w:r>
        <w:t>platby zhotoviteli i ty, kter</w:t>
      </w:r>
      <w:r>
        <w:rPr>
          <w:lang w:val="fr-FR"/>
        </w:rPr>
        <w:t xml:space="preserve">é </w:t>
      </w:r>
      <w:r>
        <w:t>se dle smlouvy staly splatnými, a to až do dokončení díla náhradním zhotovitelem. Pokud náklady, kter</w:t>
      </w:r>
      <w:r>
        <w:rPr>
          <w:lang w:val="fr-FR"/>
        </w:rPr>
        <w:t xml:space="preserve">é </w:t>
      </w:r>
      <w:r>
        <w:t xml:space="preserve">náhradním </w:t>
      </w:r>
      <w:r>
        <w:t>dokončením díla vzniknou objednateli, přesáhnou zůstatek ceny, kterou by byl objednatel ještě zavázán při řádn</w:t>
      </w:r>
      <w:r>
        <w:rPr>
          <w:lang w:val="fr-FR"/>
        </w:rPr>
        <w:t>é</w:t>
      </w:r>
      <w:r>
        <w:t>m a bezchybn</w:t>
      </w:r>
      <w:r>
        <w:rPr>
          <w:lang w:val="fr-FR"/>
        </w:rPr>
        <w:t>é</w:t>
      </w:r>
      <w:r>
        <w:t>m provádění díla uhradit zhotoviteli, je objednatel oprávněn předmětný rozdíl vymáhat na zhotoviteli jako náhradu škody (dluh) vznik</w:t>
      </w:r>
      <w:r>
        <w:t>lou porušením právní povinnosti zhotovitele při provádění díla.</w:t>
      </w:r>
    </w:p>
    <w:p w14:paraId="73044BE1" w14:textId="77777777" w:rsidR="00676EF5" w:rsidRDefault="00420C49">
      <w:pPr>
        <w:numPr>
          <w:ilvl w:val="0"/>
          <w:numId w:val="58"/>
        </w:numPr>
        <w:spacing w:before="120"/>
        <w:rPr>
          <w:lang w:val="it-IT"/>
        </w:rPr>
      </w:pPr>
      <w:r>
        <w:rPr>
          <w:lang w:val="it-IT"/>
        </w:rPr>
        <w:t>Pro p</w:t>
      </w:r>
      <w:r>
        <w:t>řípad, že objednatel odstoupí od smlouvy, zhotovitel výslovně souhlasí s tím, aby objednatel použ</w:t>
      </w:r>
      <w:r>
        <w:rPr>
          <w:lang w:val="it-IT"/>
        </w:rPr>
        <w:t>il v</w:t>
      </w:r>
      <w:r>
        <w:t>ýsledek činnosti, který je předmě</w:t>
      </w:r>
      <w:r>
        <w:rPr>
          <w:lang w:val="pt-PT"/>
        </w:rPr>
        <w:t>tem d</w:t>
      </w:r>
      <w:r>
        <w:t>íla dle t</w:t>
      </w:r>
      <w:r>
        <w:rPr>
          <w:lang w:val="fr-FR"/>
        </w:rPr>
        <w:t>é</w:t>
      </w:r>
      <w:r>
        <w:t>to smlouvy a zároveň je chráněn právem</w:t>
      </w:r>
      <w:r>
        <w:t xml:space="preserve"> z průmyslov</w:t>
      </w:r>
      <w:r>
        <w:rPr>
          <w:lang w:val="fr-FR"/>
        </w:rPr>
        <w:t>é</w:t>
      </w:r>
      <w:r>
        <w:t>ho nebo jin</w:t>
      </w:r>
      <w:r>
        <w:rPr>
          <w:lang w:val="fr-FR"/>
        </w:rPr>
        <w:t>é</w:t>
      </w:r>
      <w:r>
        <w:rPr>
          <w:lang w:val="pt-PT"/>
        </w:rPr>
        <w:t>ho du</w:t>
      </w:r>
      <w:r>
        <w:t>ševního vlastnictví, za účelem dokončení dí</w:t>
      </w:r>
      <w:r>
        <w:rPr>
          <w:lang w:val="fr-FR"/>
        </w:rPr>
        <w:t>la v</w:t>
      </w:r>
      <w:r>
        <w:t> rozsahu dle t</w:t>
      </w:r>
      <w:r>
        <w:rPr>
          <w:lang w:val="fr-FR"/>
        </w:rPr>
        <w:t>é</w:t>
      </w:r>
      <w:r>
        <w:t>to smlouvy včetně zpracování dokumentace skutečn</w:t>
      </w:r>
      <w:r>
        <w:rPr>
          <w:lang w:val="fr-FR"/>
        </w:rPr>
        <w:t>é</w:t>
      </w:r>
      <w:r>
        <w:t>ho provedení stavby, a to jak sv</w:t>
      </w:r>
      <w:r>
        <w:rPr>
          <w:lang w:val="fr-FR"/>
        </w:rPr>
        <w:t>é</w:t>
      </w:r>
      <w:r>
        <w:t>pomocí objednatele, tak prostřednictvím třetí osoby.</w:t>
      </w:r>
    </w:p>
    <w:p w14:paraId="06DFEC9B" w14:textId="77777777" w:rsidR="00676EF5" w:rsidRDefault="00420C49">
      <w:pPr>
        <w:numPr>
          <w:ilvl w:val="0"/>
          <w:numId w:val="58"/>
        </w:numPr>
        <w:spacing w:before="120"/>
      </w:pPr>
      <w:r>
        <w:t xml:space="preserve">Odstoupením od smlouvy </w:t>
      </w:r>
      <w:r>
        <w:t>zanikají všechna práva a povinnosti stran ze smlouvy. Odstoupení od smlouvy se však nedotýká nároku na náhradu škody vznikl</w:t>
      </w:r>
      <w:r>
        <w:rPr>
          <w:lang w:val="fr-FR"/>
        </w:rPr>
        <w:t xml:space="preserve">é </w:t>
      </w:r>
      <w:r>
        <w:t>porušením smlouvy, řešení sporu mezi smluvními stranami, nároků na smluvní pokuty a jiný</w:t>
      </w:r>
      <w:r>
        <w:rPr>
          <w:lang w:val="de-DE"/>
        </w:rPr>
        <w:t>ch n</w:t>
      </w:r>
      <w:r>
        <w:t>ároků, kter</w:t>
      </w:r>
      <w:r>
        <w:rPr>
          <w:lang w:val="fr-FR"/>
        </w:rPr>
        <w:t xml:space="preserve">é </w:t>
      </w:r>
      <w:r>
        <w:t>podle t</w:t>
      </w:r>
      <w:r>
        <w:rPr>
          <w:lang w:val="fr-FR"/>
        </w:rPr>
        <w:t>é</w:t>
      </w:r>
      <w:r>
        <w:t>to smlouvy nebo vz</w:t>
      </w:r>
      <w:r>
        <w:t>hledem ke sv</w:t>
      </w:r>
      <w:r>
        <w:rPr>
          <w:lang w:val="fr-FR"/>
        </w:rPr>
        <w:t xml:space="preserve">é </w:t>
      </w:r>
      <w:r>
        <w:t>povaze mají trvat i po ukončení smlouvy.</w:t>
      </w:r>
    </w:p>
    <w:p w14:paraId="57849F25" w14:textId="77777777" w:rsidR="00676EF5" w:rsidRDefault="00676EF5"/>
    <w:p w14:paraId="15DA280F" w14:textId="77777777" w:rsidR="00676EF5" w:rsidRDefault="00676EF5"/>
    <w:p w14:paraId="6D3F8437" w14:textId="77777777" w:rsidR="00676EF5" w:rsidRDefault="00420C49">
      <w:pPr>
        <w:tabs>
          <w:tab w:val="left" w:pos="723"/>
        </w:tabs>
        <w:spacing w:before="120"/>
        <w:ind w:left="360"/>
        <w:jc w:val="center"/>
        <w:rPr>
          <w:b/>
          <w:bCs/>
        </w:rPr>
      </w:pPr>
      <w:r>
        <w:rPr>
          <w:b/>
          <w:bCs/>
          <w:lang w:val="fr-FR"/>
        </w:rPr>
        <w:t xml:space="preserve">XIV. </w:t>
      </w:r>
    </w:p>
    <w:p w14:paraId="38C017BC" w14:textId="77777777" w:rsidR="00676EF5" w:rsidRDefault="00420C49">
      <w:pPr>
        <w:ind w:left="360"/>
        <w:jc w:val="center"/>
        <w:rPr>
          <w:b/>
          <w:bCs/>
        </w:rPr>
      </w:pPr>
      <w:r>
        <w:rPr>
          <w:b/>
          <w:bCs/>
        </w:rPr>
        <w:t xml:space="preserve">Ochrana informací, poskytnutí výhradní </w:t>
      </w:r>
      <w:r>
        <w:rPr>
          <w:b/>
          <w:bCs/>
          <w:lang w:val="fr-FR"/>
        </w:rPr>
        <w:t>licence</w:t>
      </w:r>
    </w:p>
    <w:p w14:paraId="3C5B548C" w14:textId="77777777" w:rsidR="00676EF5" w:rsidRDefault="00676EF5">
      <w:pPr>
        <w:ind w:left="360"/>
        <w:jc w:val="center"/>
        <w:rPr>
          <w:b/>
          <w:bCs/>
        </w:rPr>
      </w:pPr>
    </w:p>
    <w:p w14:paraId="16C7631E" w14:textId="77777777" w:rsidR="00676EF5" w:rsidRDefault="00420C49">
      <w:pPr>
        <w:widowControl w:val="0"/>
        <w:numPr>
          <w:ilvl w:val="0"/>
          <w:numId w:val="63"/>
        </w:numPr>
        <w:spacing w:before="120"/>
      </w:pPr>
      <w:r>
        <w:t>Objednatel považuje informace a údaje poskytovan</w:t>
      </w:r>
      <w:r>
        <w:rPr>
          <w:lang w:val="fr-FR"/>
        </w:rPr>
        <w:t xml:space="preserve">é </w:t>
      </w:r>
      <w:r>
        <w:t>v souvislosti s plněním t</w:t>
      </w:r>
      <w:r>
        <w:rPr>
          <w:lang w:val="fr-FR"/>
        </w:rPr>
        <w:t>é</w:t>
      </w:r>
      <w:r>
        <w:t>to smlouvy za důvěrn</w:t>
      </w:r>
      <w:r>
        <w:rPr>
          <w:lang w:val="fr-FR"/>
        </w:rPr>
        <w:t>é</w:t>
      </w:r>
      <w:r>
        <w:t>. Zhotovitel se zavazuje, že neposkytne jiným fyzickým či právnickým osobám informace o výsledku své činnosti v rozsahu t</w:t>
      </w:r>
      <w:r>
        <w:rPr>
          <w:lang w:val="fr-FR"/>
        </w:rPr>
        <w:t>é</w:t>
      </w:r>
      <w:r>
        <w:t>to smlouvy (údaje ze zpracovan</w:t>
      </w:r>
      <w:r>
        <w:rPr>
          <w:lang w:val="fr-FR"/>
        </w:rPr>
        <w:t xml:space="preserve">é </w:t>
      </w:r>
      <w:r>
        <w:t>dokumentace). Dále se zhotovitel zavazuje, že bez výslovn</w:t>
      </w:r>
      <w:r>
        <w:rPr>
          <w:lang w:val="fr-FR"/>
        </w:rPr>
        <w:t>é</w:t>
      </w:r>
      <w:r>
        <w:t>ho písemn</w:t>
      </w:r>
      <w:r>
        <w:rPr>
          <w:lang w:val="fr-FR"/>
        </w:rPr>
        <w:t>é</w:t>
      </w:r>
      <w:r>
        <w:t xml:space="preserve">ho souhlasu objednatele nepoužije </w:t>
      </w:r>
      <w:r>
        <w:t>informace a neposkytne dílo ani podklady př</w:t>
      </w:r>
      <w:r>
        <w:rPr>
          <w:lang w:val="sv-SE"/>
        </w:rPr>
        <w:t>edan</w:t>
      </w:r>
      <w:r>
        <w:rPr>
          <w:lang w:val="fr-FR"/>
        </w:rPr>
        <w:t xml:space="preserve">é </w:t>
      </w:r>
      <w:r>
        <w:t>jako podklad ke zhotovení díla osobám či institucím k jin</w:t>
      </w:r>
      <w:r>
        <w:rPr>
          <w:lang w:val="fr-FR"/>
        </w:rPr>
        <w:t>é</w:t>
      </w:r>
      <w:r>
        <w:t>mu účelu než ke splnění t</w:t>
      </w:r>
      <w:r>
        <w:rPr>
          <w:lang w:val="fr-FR"/>
        </w:rPr>
        <w:t>é</w:t>
      </w:r>
      <w:r>
        <w:t xml:space="preserve">to smlouvy (provádění díla). </w:t>
      </w:r>
    </w:p>
    <w:p w14:paraId="7A322AB8" w14:textId="77777777" w:rsidR="00676EF5" w:rsidRDefault="00420C49">
      <w:pPr>
        <w:widowControl w:val="0"/>
        <w:numPr>
          <w:ilvl w:val="0"/>
          <w:numId w:val="63"/>
        </w:numPr>
        <w:spacing w:before="120"/>
      </w:pPr>
      <w:r>
        <w:t>Zhotovitel uděluje objednateli výhradní, časově ani nikterak jinak omezenou licenci k dí</w:t>
      </w:r>
      <w:r>
        <w:t>lu.</w:t>
      </w:r>
    </w:p>
    <w:p w14:paraId="719DD737" w14:textId="77777777" w:rsidR="00676EF5" w:rsidRDefault="00420C49">
      <w:pPr>
        <w:widowControl w:val="0"/>
        <w:numPr>
          <w:ilvl w:val="0"/>
          <w:numId w:val="63"/>
        </w:numPr>
        <w:spacing w:before="120"/>
      </w:pPr>
      <w:r>
        <w:t xml:space="preserve">Smluvní strany prohlašují, že odměna za poskytnutí licence je již obsažena v ceně díla, která je přiměřenou, a tudíž </w:t>
      </w:r>
      <w:r>
        <w:rPr>
          <w:lang w:val="de-DE"/>
        </w:rPr>
        <w:t>nen</w:t>
      </w:r>
      <w:r>
        <w:t xml:space="preserve">í </w:t>
      </w:r>
      <w:r>
        <w:rPr>
          <w:shd w:val="clear" w:color="auto" w:fill="FFFFFF"/>
        </w:rPr>
        <w:t>ve zřejm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>m nepoměru k zisku z využití licence a k významu předmětu licence pro dosažení takov</w:t>
      </w:r>
      <w:r>
        <w:rPr>
          <w:shd w:val="clear" w:color="auto" w:fill="FFFFFF"/>
          <w:lang w:val="fr-FR"/>
        </w:rPr>
        <w:t>é</w:t>
      </w:r>
      <w:r>
        <w:rPr>
          <w:shd w:val="clear" w:color="auto" w:fill="FFFFFF"/>
        </w:rPr>
        <w:t>ho zisku</w:t>
      </w:r>
      <w:r>
        <w:t xml:space="preserve">, na základě čehož </w:t>
      </w:r>
      <w:r>
        <w:rPr>
          <w:lang w:val="de-DE"/>
        </w:rPr>
        <w:t>nen</w:t>
      </w:r>
      <w:r>
        <w:t xml:space="preserve">í dán </w:t>
      </w:r>
      <w:r>
        <w:t>žádný důvod pro jak</w:t>
      </w:r>
      <w:r>
        <w:rPr>
          <w:lang w:val="fr-FR"/>
        </w:rPr>
        <w:t>é</w:t>
      </w:r>
      <w:r>
        <w:t xml:space="preserve">koliv plnění ze strany objednatele zhotoviteli z titulu poskytnutí výhradní </w:t>
      </w:r>
      <w:r>
        <w:rPr>
          <w:lang w:val="pt-PT"/>
        </w:rPr>
        <w:t>licence.</w:t>
      </w:r>
    </w:p>
    <w:p w14:paraId="4F565B48" w14:textId="77777777" w:rsidR="00676EF5" w:rsidRDefault="00676EF5">
      <w:pPr>
        <w:tabs>
          <w:tab w:val="left" w:pos="723"/>
        </w:tabs>
        <w:spacing w:before="120"/>
        <w:ind w:left="360"/>
        <w:jc w:val="center"/>
        <w:rPr>
          <w:b/>
          <w:bCs/>
        </w:rPr>
      </w:pPr>
    </w:p>
    <w:p w14:paraId="3EF8AE33" w14:textId="77777777" w:rsidR="00676EF5" w:rsidRDefault="00420C49">
      <w:pPr>
        <w:tabs>
          <w:tab w:val="left" w:pos="723"/>
        </w:tabs>
        <w:spacing w:before="120"/>
        <w:ind w:left="360"/>
        <w:jc w:val="center"/>
        <w:rPr>
          <w:b/>
          <w:bCs/>
        </w:rPr>
      </w:pPr>
      <w:r>
        <w:rPr>
          <w:b/>
          <w:bCs/>
        </w:rPr>
        <w:t>XV.</w:t>
      </w:r>
    </w:p>
    <w:p w14:paraId="653FBA95" w14:textId="77777777" w:rsidR="00676EF5" w:rsidRDefault="00420C49">
      <w:pPr>
        <w:tabs>
          <w:tab w:val="left" w:pos="723"/>
        </w:tabs>
        <w:ind w:left="357"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58E5E116" w14:textId="77777777" w:rsidR="00676EF5" w:rsidRDefault="00676EF5">
      <w:pPr>
        <w:tabs>
          <w:tab w:val="left" w:pos="723"/>
        </w:tabs>
        <w:ind w:left="357"/>
        <w:jc w:val="center"/>
        <w:rPr>
          <w:b/>
          <w:bCs/>
        </w:rPr>
      </w:pPr>
    </w:p>
    <w:p w14:paraId="05F8E59C" w14:textId="77777777" w:rsidR="00676EF5" w:rsidRDefault="00420C49">
      <w:pPr>
        <w:numPr>
          <w:ilvl w:val="0"/>
          <w:numId w:val="65"/>
        </w:numPr>
        <w:spacing w:before="120" w:after="60"/>
      </w:pPr>
      <w:r>
        <w:lastRenderedPageBreak/>
        <w:t>Za každou věc převzatou od objednatele za účelem jejího užití při provádění díla nebo za účelem její úpravy, odpovídá zhotovitel</w:t>
      </w:r>
      <w:r>
        <w:t xml:space="preserve"> jako skladovatel, za tuto činnost mu však nenáleží úhrada. </w:t>
      </w:r>
    </w:p>
    <w:p w14:paraId="388D3244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 je povinen v</w:t>
      </w:r>
      <w:r>
        <w:rPr>
          <w:lang w:val="fr-FR"/>
        </w:rPr>
        <w:t>é</w:t>
      </w:r>
      <w:r>
        <w:t>st, ode dne zahájení provádění díla, stavební dení</w:t>
      </w:r>
      <w:r>
        <w:rPr>
          <w:lang w:val="nl-NL"/>
        </w:rPr>
        <w:t>k v</w:t>
      </w:r>
      <w:r>
        <w:t> souladu se zákonem č. 183/2006 Sb., stavební zákon, ve znění pozdějších předpisů a vyhlášky č. 499/2006 Sb., o dokume</w:t>
      </w:r>
      <w:r>
        <w:t>ntaci staveb, ve znění pozdějších předpisů, do kter</w:t>
      </w:r>
      <w:r>
        <w:rPr>
          <w:lang w:val="fr-FR"/>
        </w:rPr>
        <w:t>é</w:t>
      </w:r>
      <w:r>
        <w:t>ho se zapisují všechny skutečnosti rozhodn</w:t>
      </w:r>
      <w:r>
        <w:rPr>
          <w:lang w:val="fr-FR"/>
        </w:rPr>
        <w:t xml:space="preserve">é </w:t>
      </w:r>
      <w:r>
        <w:t>pro plnění smlouvy (všechny významn</w:t>
      </w:r>
      <w:r>
        <w:rPr>
          <w:lang w:val="fr-FR"/>
        </w:rPr>
        <w:t xml:space="preserve">é </w:t>
      </w:r>
      <w:r>
        <w:t>události a skutečnosti,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zhotovování díla, včetně výhrad objednatele k postupu zhotovitele, objednatelem zji</w:t>
      </w:r>
      <w:r>
        <w:t>štěn</w:t>
      </w:r>
      <w:r>
        <w:rPr>
          <w:lang w:val="fr-FR"/>
        </w:rPr>
        <w:t xml:space="preserve">é </w:t>
      </w:r>
      <w:r>
        <w:t>závady, jejich ná</w:t>
      </w:r>
      <w:r>
        <w:rPr>
          <w:lang w:val="it-IT"/>
        </w:rPr>
        <w:t>prava, atp.); tento den</w:t>
      </w:r>
      <w:r>
        <w:t>ík je zhotovitel povinen kdykoliv předložit objednateli a průběžně mu předávat průpisy všech zápisů</w:t>
      </w:r>
      <w:r>
        <w:rPr>
          <w:lang w:val="it-IT"/>
        </w:rPr>
        <w:t>. Origin</w:t>
      </w:r>
      <w:r>
        <w:t>ál stavební</w:t>
      </w:r>
      <w:r>
        <w:rPr>
          <w:lang w:val="pt-PT"/>
        </w:rPr>
        <w:t>ho den</w:t>
      </w:r>
      <w:r>
        <w:t>íku předá zhotovitel objednateli př</w:t>
      </w:r>
      <w:r>
        <w:rPr>
          <w:lang w:val="it-IT"/>
        </w:rPr>
        <w:t>i p</w:t>
      </w:r>
      <w:r>
        <w:t>ředání díla. Zápis ve stavební</w:t>
      </w:r>
      <w:r>
        <w:rPr>
          <w:lang w:val="da-DK"/>
        </w:rPr>
        <w:t>m den</w:t>
      </w:r>
      <w:r>
        <w:t xml:space="preserve">íku nemá </w:t>
      </w:r>
      <w:r>
        <w:t>charakter smluvního ujednání.</w:t>
      </w:r>
    </w:p>
    <w:p w14:paraId="1BCE3512" w14:textId="77777777" w:rsidR="00676EF5" w:rsidRDefault="00420C49">
      <w:pPr>
        <w:numPr>
          <w:ilvl w:val="0"/>
          <w:numId w:val="65"/>
        </w:numPr>
        <w:spacing w:before="120" w:after="60"/>
      </w:pPr>
      <w:r>
        <w:t xml:space="preserve">Zhotovitel odpovídá </w:t>
      </w:r>
      <w:r>
        <w:rPr>
          <w:lang w:val="it-IT"/>
        </w:rPr>
        <w:t xml:space="preserve">za </w:t>
      </w:r>
      <w:r>
        <w:t>řádn</w:t>
      </w:r>
      <w:r>
        <w:rPr>
          <w:lang w:val="fr-FR"/>
        </w:rPr>
        <w:t xml:space="preserve">é </w:t>
      </w:r>
      <w:r>
        <w:t>zabezpečení provádění díla i místa provádění díla (staveniště) z hlediska bezpečnosti a ochrany zdraví při prá</w:t>
      </w:r>
      <w:r>
        <w:rPr>
          <w:lang w:val="en-US"/>
        </w:rPr>
        <w:t>ci, environment</w:t>
      </w:r>
      <w:r>
        <w:t>álních předpisů, jakož i protipožárních opatření vyplývající</w:t>
      </w:r>
      <w:r>
        <w:rPr>
          <w:lang w:val="de-DE"/>
        </w:rPr>
        <w:t xml:space="preserve">ch </w:t>
      </w:r>
      <w:r>
        <w:t> z povahy</w:t>
      </w:r>
      <w:r>
        <w:t xml:space="preserve"> vlastních prací podle t</w:t>
      </w:r>
      <w:r>
        <w:rPr>
          <w:lang w:val="fr-FR"/>
        </w:rPr>
        <w:t>é</w:t>
      </w:r>
      <w:r>
        <w:t xml:space="preserve">to smlouvy. Zhotovitel zajistí vytyčení staveniště </w:t>
      </w:r>
      <w:r>
        <w:rPr>
          <w:lang w:val="it-IT"/>
        </w:rPr>
        <w:t>a in</w:t>
      </w:r>
      <w:r>
        <w:t>ženýrský</w:t>
      </w:r>
      <w:r>
        <w:rPr>
          <w:lang w:val="de-DE"/>
        </w:rPr>
        <w:t>ch s</w:t>
      </w:r>
      <w:r>
        <w:t xml:space="preserve">ítí </w:t>
      </w:r>
      <w:r>
        <w:rPr>
          <w:lang w:val="it-IT"/>
        </w:rPr>
        <w:t xml:space="preserve">za </w:t>
      </w:r>
      <w:r>
        <w:t>účasti jejich správců včetně provedení nezbytný</w:t>
      </w:r>
      <w:r>
        <w:rPr>
          <w:lang w:val="de-DE"/>
        </w:rPr>
        <w:t>ch v</w:t>
      </w:r>
      <w:r>
        <w:t>ýkopů a zajistí ostrahu staveniště a zařízení staveniště a řádně jej zabezpečí proti vniknutí nepovolaných</w:t>
      </w:r>
      <w:r>
        <w:t xml:space="preserve"> osob. Zhotovitel zabezpečí na vhodn</w:t>
      </w:r>
      <w:r>
        <w:rPr>
          <w:lang w:val="fr-FR"/>
        </w:rPr>
        <w:t>é</w:t>
      </w:r>
      <w:r>
        <w:t>m místě na staveništi instalaci viditeln</w:t>
      </w:r>
      <w:r>
        <w:rPr>
          <w:lang w:val="fr-FR"/>
        </w:rPr>
        <w:t>é</w:t>
      </w:r>
      <w:r>
        <w:t>ho označení stavby s vyznačením základní</w:t>
      </w:r>
      <w:r>
        <w:rPr>
          <w:lang w:val="de-DE"/>
        </w:rPr>
        <w:t xml:space="preserve">ch </w:t>
      </w:r>
      <w:r>
        <w:t>údajů stavby. Zhotovitel je odpovědný za neporušení inženýrský</w:t>
      </w:r>
      <w:r>
        <w:rPr>
          <w:lang w:val="de-DE"/>
        </w:rPr>
        <w:t>ch s</w:t>
      </w:r>
      <w:r>
        <w:t>ítí vedoucích staveništěm.</w:t>
      </w:r>
    </w:p>
    <w:p w14:paraId="50D6A943" w14:textId="77777777" w:rsidR="00676EF5" w:rsidRDefault="00420C49">
      <w:pPr>
        <w:numPr>
          <w:ilvl w:val="0"/>
          <w:numId w:val="65"/>
        </w:numPr>
        <w:spacing w:before="120" w:after="60"/>
        <w:rPr>
          <w:lang w:val="pt-PT"/>
        </w:rPr>
      </w:pPr>
      <w:r>
        <w:rPr>
          <w:lang w:val="pt-PT"/>
        </w:rPr>
        <w:t>O p</w:t>
      </w:r>
      <w:r>
        <w:t>ředání a převzetí staveniště bude sepsá</w:t>
      </w:r>
      <w:r>
        <w:t>n předávací protokol, který obě strany podepíší. Za den předání a převzetí staveniště se považuje den, kdy dojde k oboustrann</w:t>
      </w:r>
      <w:r>
        <w:rPr>
          <w:lang w:val="fr-FR"/>
        </w:rPr>
        <w:t>é</w:t>
      </w:r>
      <w:r>
        <w:t>mu podpisu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protokolu. Součástí předání a převzetí staveniště je i předání dokumentů objednatelem </w:t>
      </w:r>
      <w:r>
        <w:t>zhotoviteli, nezbytných pro řádn</w:t>
      </w:r>
      <w:r>
        <w:rPr>
          <w:lang w:val="fr-FR"/>
        </w:rPr>
        <w:t xml:space="preserve">é </w:t>
      </w:r>
      <w:r>
        <w:t>užívání staveniště, pokud nebyly tyto doklady předány dří</w:t>
      </w:r>
      <w:r>
        <w:rPr>
          <w:lang w:val="it-IT"/>
        </w:rPr>
        <w:t>ve.</w:t>
      </w:r>
    </w:p>
    <w:p w14:paraId="5628523F" w14:textId="77777777" w:rsidR="00676EF5" w:rsidRDefault="00420C49">
      <w:pPr>
        <w:numPr>
          <w:ilvl w:val="0"/>
          <w:numId w:val="65"/>
        </w:numPr>
        <w:spacing w:before="120" w:after="60"/>
      </w:pPr>
      <w:r>
        <w:t>Pracovníci zhotovitele budou přísně respektovat pohyb v jím vymezených prostorech a budou využívat stanoven</w:t>
      </w:r>
      <w:r>
        <w:rPr>
          <w:lang w:val="fr-FR"/>
        </w:rPr>
        <w:t xml:space="preserve">é </w:t>
      </w:r>
      <w:r>
        <w:t>přístupov</w:t>
      </w:r>
      <w:r>
        <w:rPr>
          <w:lang w:val="fr-FR"/>
        </w:rPr>
        <w:t xml:space="preserve">é </w:t>
      </w:r>
      <w:r>
        <w:t>cesty. Zhotovitel je povinen označit nebe</w:t>
      </w:r>
      <w:r>
        <w:t>zpečná místa tak, aby nedošlo k pracovnímu úrazu. Zhotovitel respektuje podmínky pro pohyb pracovníků v místě plnění a zajistí, že jeho pracovníci budou dodržovat všechny obecně platn</w:t>
      </w:r>
      <w:r>
        <w:rPr>
          <w:lang w:val="fr-FR"/>
        </w:rPr>
        <w:t xml:space="preserve">é </w:t>
      </w:r>
      <w:r>
        <w:t>právní předpisy, interní směrnice, předpisy a instrukce objednatele k z</w:t>
      </w:r>
      <w:r>
        <w:t xml:space="preserve">ajištění BOZP a PO. </w:t>
      </w:r>
    </w:p>
    <w:p w14:paraId="63E80BBC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 je povinen před zahájením prací opatřit si informace o stávající</w:t>
      </w:r>
      <w:r>
        <w:rPr>
          <w:lang w:val="de-DE"/>
        </w:rPr>
        <w:t>ch in</w:t>
      </w:r>
      <w:r>
        <w:t>ženýrský</w:t>
      </w:r>
      <w:r>
        <w:rPr>
          <w:lang w:val="de-DE"/>
        </w:rPr>
        <w:t>ch s</w:t>
      </w:r>
      <w:r>
        <w:t>ítích a rozvodech, kter</w:t>
      </w:r>
      <w:r>
        <w:rPr>
          <w:lang w:val="fr-FR"/>
        </w:rPr>
        <w:t>é proch</w:t>
      </w:r>
      <w:r>
        <w:t>ázejí místem, kde bude dílo prováděno, aby nedošlo k jejich poš</w:t>
      </w:r>
      <w:r>
        <w:rPr>
          <w:lang w:val="nl-NL"/>
        </w:rPr>
        <w:t>kozen</w:t>
      </w:r>
      <w:r>
        <w:t>í. Za poš</w:t>
      </w:r>
      <w:r>
        <w:rPr>
          <w:lang w:val="nl-NL"/>
        </w:rPr>
        <w:t>kozen</w:t>
      </w:r>
      <w:r>
        <w:t>í odpovídá zhotovitel.</w:t>
      </w:r>
    </w:p>
    <w:p w14:paraId="581704C3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 je povinen trvale udržovat na př</w:t>
      </w:r>
      <w:r>
        <w:rPr>
          <w:lang w:val="sv-SE"/>
        </w:rPr>
        <w:t>edan</w:t>
      </w:r>
      <w:r>
        <w:rPr>
          <w:lang w:val="fr-FR"/>
        </w:rPr>
        <w:t>é</w:t>
      </w:r>
      <w:r>
        <w:t>m místě pořádek a čistotu a průběžně na svůj náklad odstraňovat odpady vznikl</w:t>
      </w:r>
      <w:r>
        <w:rPr>
          <w:lang w:val="fr-FR"/>
        </w:rPr>
        <w:t xml:space="preserve">é </w:t>
      </w:r>
      <w:r>
        <w:t>jeho činností. Dále zajistí udržování všech přístupů na staveniště. Zhotovitel je povinen na sv</w:t>
      </w:r>
      <w:r>
        <w:rPr>
          <w:lang w:val="fr-FR"/>
        </w:rPr>
        <w:t xml:space="preserve">é </w:t>
      </w:r>
      <w:r>
        <w:t xml:space="preserve">náklady ukládat nebo likvidovat </w:t>
      </w:r>
      <w:r>
        <w:t>odpady, kter</w:t>
      </w:r>
      <w:r>
        <w:rPr>
          <w:lang w:val="fr-FR"/>
        </w:rPr>
        <w:t xml:space="preserve">é </w:t>
      </w:r>
      <w:r>
        <w:t>vznikly jeho činností.</w:t>
      </w:r>
    </w:p>
    <w:p w14:paraId="061E820A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 umožní a zajistí podmínky pro nerušený výkon stavebního a technick</w:t>
      </w:r>
      <w:r>
        <w:rPr>
          <w:lang w:val="fr-FR"/>
        </w:rPr>
        <w:t>é</w:t>
      </w:r>
      <w:r>
        <w:t>ho dozoru objednatele, jakož i výkon autorsk</w:t>
      </w:r>
      <w:r>
        <w:rPr>
          <w:lang w:val="fr-FR"/>
        </w:rPr>
        <w:t>é</w:t>
      </w:r>
      <w:r>
        <w:t>ho dozoru objednatele a jeho projektanta nebo výkon jin</w:t>
      </w:r>
      <w:r>
        <w:rPr>
          <w:lang w:val="fr-FR"/>
        </w:rPr>
        <w:t>é</w:t>
      </w:r>
      <w:r>
        <w:t>ho odborn</w:t>
      </w:r>
      <w:r>
        <w:rPr>
          <w:lang w:val="fr-FR"/>
        </w:rPr>
        <w:t>é</w:t>
      </w:r>
      <w:r>
        <w:t>ho dozoru objednatele.</w:t>
      </w:r>
    </w:p>
    <w:p w14:paraId="5B6F5AE6" w14:textId="77777777" w:rsidR="00676EF5" w:rsidRDefault="00420C49">
      <w:pPr>
        <w:numPr>
          <w:ilvl w:val="0"/>
          <w:numId w:val="65"/>
        </w:numPr>
        <w:spacing w:before="120" w:after="60"/>
      </w:pPr>
      <w:r>
        <w:t>Zařízen</w:t>
      </w:r>
      <w:r>
        <w:t>í staveniště zabezpečí zhotovitel v souladu se svý</w:t>
      </w:r>
      <w:r>
        <w:rPr>
          <w:lang w:val="it-IT"/>
        </w:rPr>
        <w:t>mi pot</w:t>
      </w:r>
      <w:r>
        <w:t>řebami, dokumentací předanou objednatelem a požadavky objednatele.</w:t>
      </w:r>
    </w:p>
    <w:p w14:paraId="59FF1C45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 umožní a zajistí podmínky pro nerušený výkon činnosti koordinátora(ů) bezpečnosti a ochrany zdraví při práci na staveništi</w:t>
      </w:r>
      <w:r>
        <w:t>, za předpokladu, že byl(i) objednatelem stanoveni.</w:t>
      </w:r>
    </w:p>
    <w:p w14:paraId="2AEC606E" w14:textId="77777777" w:rsidR="00676EF5" w:rsidRDefault="00420C49">
      <w:pPr>
        <w:numPr>
          <w:ilvl w:val="0"/>
          <w:numId w:val="65"/>
        </w:numPr>
        <w:spacing w:before="120" w:after="60"/>
      </w:pPr>
      <w:r>
        <w:t>Poskytne-li objednatel na žádost zhotovitele pro provádění díla prostory pro uskladnění věcí a pro převl</w:t>
      </w:r>
      <w:r>
        <w:rPr>
          <w:lang w:val="fr-FR"/>
        </w:rPr>
        <w:t>é</w:t>
      </w:r>
      <w:r>
        <w:t>kání pracovníků zhotovitele, zhotovitel je povinen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 xml:space="preserve">é </w:t>
      </w:r>
      <w:r>
        <w:t>prostory po dokončení dí</w:t>
      </w:r>
      <w:r>
        <w:rPr>
          <w:lang w:val="it-IT"/>
        </w:rPr>
        <w:t>la p</w:t>
      </w:r>
      <w:r>
        <w:t>ředat vykl</w:t>
      </w:r>
      <w:r>
        <w:t>izen</w:t>
      </w:r>
      <w:r>
        <w:rPr>
          <w:lang w:val="fr-FR"/>
        </w:rPr>
        <w:t>é</w:t>
      </w:r>
      <w:r>
        <w:t>, ve stavu odpovídajícím obvykl</w:t>
      </w:r>
      <w:r>
        <w:rPr>
          <w:lang w:val="fr-FR"/>
        </w:rPr>
        <w:t>é</w:t>
      </w:r>
      <w:r>
        <w:t>mu opotř</w:t>
      </w:r>
      <w:r>
        <w:rPr>
          <w:lang w:val="de-DE"/>
        </w:rPr>
        <w:t>eben</w:t>
      </w:r>
      <w:r>
        <w:t xml:space="preserve">í, a to ve lhůtě do 10 dnů </w:t>
      </w:r>
      <w:r>
        <w:rPr>
          <w:lang w:val="en-US"/>
        </w:rPr>
        <w:t>od term</w:t>
      </w:r>
      <w:r>
        <w:t>ínu dokončení prací. Užívání těchto vyčleněných prostor bude bezúplatn</w:t>
      </w:r>
      <w:r>
        <w:rPr>
          <w:lang w:val="fr-FR"/>
        </w:rPr>
        <w:t>é</w:t>
      </w:r>
      <w:r>
        <w:t xml:space="preserve">. </w:t>
      </w:r>
    </w:p>
    <w:p w14:paraId="493C1BE0" w14:textId="77777777" w:rsidR="00676EF5" w:rsidRDefault="00420C49">
      <w:pPr>
        <w:numPr>
          <w:ilvl w:val="0"/>
          <w:numId w:val="65"/>
        </w:numPr>
        <w:spacing w:before="120" w:after="60"/>
      </w:pPr>
      <w:r>
        <w:lastRenderedPageBreak/>
        <w:t>Zhotovitel se zavazuje informovat objednatele, bez zbytečn</w:t>
      </w:r>
      <w:r>
        <w:rPr>
          <w:lang w:val="fr-FR"/>
        </w:rPr>
        <w:t>é</w:t>
      </w:r>
      <w:r>
        <w:t>ho odkladu, o všech skutečnostech a okol</w:t>
      </w:r>
      <w:r>
        <w:t>nostech, kter</w:t>
      </w:r>
      <w:r>
        <w:rPr>
          <w:lang w:val="fr-FR"/>
        </w:rPr>
        <w:t xml:space="preserve">é </w:t>
      </w:r>
      <w:r>
        <w:t>by mohly mít vliv na provádění díla nebo se dotknout zájmů objednatele, souvisejících s prováděním díla; tato povinnost není splněna pouhým zápisem ve stavební</w:t>
      </w:r>
      <w:r>
        <w:rPr>
          <w:lang w:val="da-DK"/>
        </w:rPr>
        <w:t>m den</w:t>
      </w:r>
      <w:r>
        <w:t>íku, pokud současně na takový zá</w:t>
      </w:r>
      <w:r>
        <w:rPr>
          <w:lang w:val="pt-PT"/>
        </w:rPr>
        <w:t>pis nen</w:t>
      </w:r>
      <w:r>
        <w:t>í výslovně upozorněn objednatel.</w:t>
      </w:r>
    </w:p>
    <w:p w14:paraId="220637E5" w14:textId="77777777" w:rsidR="00676EF5" w:rsidRDefault="00420C49">
      <w:pPr>
        <w:numPr>
          <w:ilvl w:val="0"/>
          <w:numId w:val="65"/>
        </w:numPr>
        <w:spacing w:before="120" w:after="60"/>
        <w:rPr>
          <w:lang w:val="en-US"/>
        </w:rPr>
      </w:pPr>
      <w:r>
        <w:rPr>
          <w:lang w:val="en-US"/>
        </w:rPr>
        <w:t>Kores</w:t>
      </w:r>
      <w:r>
        <w:rPr>
          <w:lang w:val="en-US"/>
        </w:rPr>
        <w:t>pondence a platebn</w:t>
      </w:r>
      <w:r>
        <w:t>í doklady, kter</w:t>
      </w:r>
      <w:r>
        <w:rPr>
          <w:lang w:val="fr-FR"/>
        </w:rPr>
        <w:t xml:space="preserve">é </w:t>
      </w:r>
      <w:r>
        <w:t>budou objednateli zasílány zhotovitelem, musí být označeny číslem smlouvy objednatele, číslem a názvem akce. Neoznačenou korespondenci a platební doklady má objednatel právo vrátit zhotoviteli, v takov</w:t>
      </w:r>
      <w:r>
        <w:rPr>
          <w:lang w:val="fr-FR"/>
        </w:rPr>
        <w:t>é</w:t>
      </w:r>
      <w:r>
        <w:t>m případě se považu</w:t>
      </w:r>
      <w:r>
        <w:t>jí za nedoručen</w:t>
      </w:r>
      <w:r>
        <w:rPr>
          <w:lang w:val="fr-FR"/>
        </w:rPr>
        <w:t>é</w:t>
      </w:r>
      <w:r>
        <w:t xml:space="preserve">. V případě pochybností </w:t>
      </w:r>
      <w:r>
        <w:rPr>
          <w:lang w:val="nl-NL"/>
        </w:rPr>
        <w:t>se ve</w:t>
      </w:r>
      <w:r>
        <w:t>šker</w:t>
      </w:r>
      <w:r>
        <w:rPr>
          <w:lang w:val="fr-FR"/>
        </w:rPr>
        <w:t xml:space="preserve">é </w:t>
      </w:r>
      <w:r>
        <w:t>písemnosti považují za doručen</w:t>
      </w:r>
      <w:r>
        <w:rPr>
          <w:lang w:val="fr-FR"/>
        </w:rPr>
        <w:t xml:space="preserve">é </w:t>
      </w:r>
      <w:r>
        <w:t>třetím pracovním dnem po odeslání doporučeným dopisem na adresu sídla/místa podnikání zhotovitele uvedenou v záhlaví t</w:t>
      </w:r>
      <w:r>
        <w:rPr>
          <w:lang w:val="fr-FR"/>
        </w:rPr>
        <w:t>é</w:t>
      </w:r>
      <w:r>
        <w:t xml:space="preserve">to smlouvy o dílo, a to i v případě, že zhotovitel na </w:t>
      </w:r>
      <w:r>
        <w:t>t</w:t>
      </w:r>
      <w:r>
        <w:rPr>
          <w:lang w:val="fr-FR"/>
        </w:rPr>
        <w:t>é</w:t>
      </w:r>
      <w:r>
        <w:t>to adrese již nesídlí, ale tuto skutečnost neozná</w:t>
      </w:r>
      <w:r>
        <w:rPr>
          <w:lang w:val="pt-PT"/>
        </w:rPr>
        <w:t>mil p</w:t>
      </w:r>
      <w:r>
        <w:t>ísemně druh</w:t>
      </w:r>
      <w:r>
        <w:rPr>
          <w:lang w:val="fr-FR"/>
        </w:rPr>
        <w:t xml:space="preserve">é </w:t>
      </w:r>
      <w:r>
        <w:t>smluvní straně, nebo pokud jinak zmař</w:t>
      </w:r>
      <w:r>
        <w:rPr>
          <w:lang w:val="it-IT"/>
        </w:rPr>
        <w:t>il doru</w:t>
      </w:r>
      <w:r>
        <w:t xml:space="preserve">čení. </w:t>
      </w:r>
    </w:p>
    <w:p w14:paraId="639B05A9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 je zavázán šetř</w:t>
      </w:r>
      <w:r>
        <w:rPr>
          <w:lang w:val="en-US"/>
        </w:rPr>
        <w:t>it a chr</w:t>
      </w:r>
      <w:r>
        <w:t xml:space="preserve">ánit ostatní majetek (věci) objednatele, pokud by mohl být prováděním díla ohrožen, mj. zvýšenou </w:t>
      </w:r>
      <w:r>
        <w:t>prašností, nečistotami, vibracemi, hlukem apod. Zhotovitel se zavazuje, že nenaruší chod a provoz objednatele (veřejn</w:t>
      </w:r>
      <w:r>
        <w:rPr>
          <w:lang w:val="fr-FR"/>
        </w:rPr>
        <w:t xml:space="preserve">é </w:t>
      </w:r>
      <w:r>
        <w:t xml:space="preserve">vysoké školy). </w:t>
      </w:r>
    </w:p>
    <w:p w14:paraId="4D350A72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 je povinen udržovat pořádek a čistotu na staveniš</w:t>
      </w:r>
      <w:r>
        <w:rPr>
          <w:lang w:val="it-IT"/>
        </w:rPr>
        <w:t>ti, d</w:t>
      </w:r>
      <w:r>
        <w:t>ále je povinen zajistit úklid nebo opravu poš</w:t>
      </w:r>
      <w:r>
        <w:rPr>
          <w:lang w:val="nl-NL"/>
        </w:rPr>
        <w:t>kozen</w:t>
      </w:r>
      <w:r>
        <w:t>í komu</w:t>
      </w:r>
      <w:r>
        <w:t xml:space="preserve">nikací.  </w:t>
      </w:r>
    </w:p>
    <w:p w14:paraId="06DEA064" w14:textId="77777777" w:rsidR="00676EF5" w:rsidRDefault="00420C49">
      <w:pPr>
        <w:numPr>
          <w:ilvl w:val="0"/>
          <w:numId w:val="65"/>
        </w:numPr>
        <w:spacing w:before="120" w:after="60"/>
      </w:pPr>
      <w:r>
        <w:t>Zhotovitel, jako vítězný účastník o veřejnou zakázku, jež je 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>to smlouvy, dává podpisem t</w:t>
      </w:r>
      <w:r>
        <w:rPr>
          <w:lang w:val="fr-FR"/>
        </w:rPr>
        <w:t>é</w:t>
      </w:r>
      <w:r>
        <w:t>to smlouvy Výslovný souhlas s jejím úplným zveřejněním a to včetně jejích případných změn, dodatků a včetně oceněn</w:t>
      </w:r>
      <w:r>
        <w:rPr>
          <w:lang w:val="fr-FR"/>
        </w:rPr>
        <w:t>é</w:t>
      </w:r>
      <w:r>
        <w:t>ho vý</w:t>
      </w:r>
      <w:r>
        <w:rPr>
          <w:lang w:val="de-DE"/>
        </w:rPr>
        <w:t>kazu v</w:t>
      </w:r>
      <w:r>
        <w:t>ýmě</w:t>
      </w:r>
      <w:r>
        <w:t>r, ve smyslu § 219 zákona č. 134/2016 Sb. v platn</w:t>
      </w:r>
      <w:r>
        <w:rPr>
          <w:lang w:val="fr-FR"/>
        </w:rPr>
        <w:t>é</w:t>
      </w:r>
      <w:r>
        <w:t xml:space="preserve">m znění a to prostřednictvím profilu zadavatele EZAK. </w:t>
      </w:r>
    </w:p>
    <w:p w14:paraId="25BBE22A" w14:textId="77777777" w:rsidR="00676EF5" w:rsidRDefault="00420C49">
      <w:pPr>
        <w:numPr>
          <w:ilvl w:val="0"/>
          <w:numId w:val="66"/>
        </w:numPr>
        <w:spacing w:before="120" w:after="60"/>
      </w:pPr>
      <w:r>
        <w:t>Zhotovitel se zavazuje předložit objednateli nejpozději př</w:t>
      </w:r>
      <w:r>
        <w:rPr>
          <w:lang w:val="it-IT"/>
        </w:rPr>
        <w:t>i p</w:t>
      </w:r>
      <w:r>
        <w:t>ředání staveniště jmenný seznam zaměstnanců – cizinců s </w:t>
      </w:r>
      <w:r>
        <w:rPr>
          <w:lang w:val="it-IT"/>
        </w:rPr>
        <w:t>dolo</w:t>
      </w:r>
      <w:r>
        <w:t>žením jejich pobytov</w:t>
      </w:r>
      <w:r>
        <w:rPr>
          <w:lang w:val="fr-FR"/>
        </w:rPr>
        <w:t>é</w:t>
      </w:r>
      <w:r>
        <w:t>ho oprávn</w:t>
      </w:r>
      <w:r>
        <w:t xml:space="preserve">ění, dále se zavazuje tento seznam průběžně aktualizovat, pokud toho bude třeba. Tato povinnost se vztahuje i na poddodavatele Za porušení povinnosti zhotovitele předložit seznam zaměstnanců – cizinců </w:t>
      </w:r>
      <w:r>
        <w:rPr>
          <w:lang w:val="es-ES_tradnl"/>
        </w:rPr>
        <w:t>s dolo</w:t>
      </w:r>
      <w:r>
        <w:t>žením jejich pobytov</w:t>
      </w:r>
      <w:r>
        <w:rPr>
          <w:lang w:val="fr-FR"/>
        </w:rPr>
        <w:t>é</w:t>
      </w:r>
      <w:r>
        <w:t>ho oprávnění nejpozději př</w:t>
      </w:r>
      <w:r>
        <w:rPr>
          <w:lang w:val="it-IT"/>
        </w:rPr>
        <w:t xml:space="preserve">i </w:t>
      </w:r>
      <w:r>
        <w:rPr>
          <w:lang w:val="it-IT"/>
        </w:rPr>
        <w:t>p</w:t>
      </w:r>
      <w:r>
        <w:t xml:space="preserve">ředání staveniště, je zhotovitel povinen zaplatit objednateli smluvní pokutu ve výši 10.000,- Kč za každý, byť jen započatý, den prodlení. Tím není </w:t>
      </w:r>
      <w:r>
        <w:rPr>
          <w:lang w:val="it-IT"/>
        </w:rPr>
        <w:t>dot</w:t>
      </w:r>
      <w:r>
        <w:t>čeno právo objednatele na náhradu škody.</w:t>
      </w:r>
    </w:p>
    <w:p w14:paraId="33E023D3" w14:textId="77777777" w:rsidR="00676EF5" w:rsidRDefault="00676EF5">
      <w:pPr>
        <w:tabs>
          <w:tab w:val="left" w:pos="567"/>
        </w:tabs>
        <w:spacing w:before="120" w:after="60"/>
        <w:ind w:left="360"/>
      </w:pPr>
    </w:p>
    <w:p w14:paraId="38CB22D4" w14:textId="77777777" w:rsidR="00676EF5" w:rsidRDefault="00420C49">
      <w:pPr>
        <w:pStyle w:val="Odstavecseseznamem"/>
        <w:numPr>
          <w:ilvl w:val="0"/>
          <w:numId w:val="67"/>
        </w:numPr>
        <w:rPr>
          <w:rFonts w:ascii="Helvetica" w:hAnsi="Helvetica"/>
        </w:rPr>
      </w:pPr>
      <w:r>
        <w:t>Zhotovitel zajist</w:t>
      </w:r>
      <w:r>
        <w:t xml:space="preserve">í </w:t>
      </w:r>
      <w:r>
        <w:t>v</w:t>
      </w:r>
      <w:r>
        <w:t> </w:t>
      </w:r>
      <w:r>
        <w:t>r</w:t>
      </w:r>
      <w:r>
        <w:t>á</w:t>
      </w:r>
      <w:r>
        <w:t>mci pln</w:t>
      </w:r>
      <w:r>
        <w:t>ě</w:t>
      </w:r>
      <w:r>
        <w:t>n</w:t>
      </w:r>
      <w:r>
        <w:t xml:space="preserve">í </w:t>
      </w:r>
      <w:r>
        <w:t>Smlouvy leg</w:t>
      </w:r>
      <w:r>
        <w:t>á</w:t>
      </w:r>
      <w:r>
        <w:t>ln</w:t>
      </w:r>
      <w:r>
        <w:t xml:space="preserve">í </w:t>
      </w:r>
      <w:r>
        <w:t>zam</w:t>
      </w:r>
      <w:r>
        <w:t>ě</w:t>
      </w:r>
      <w:r>
        <w:t>stn</w:t>
      </w:r>
      <w:r>
        <w:t>á</w:t>
      </w:r>
      <w:r>
        <w:t>v</w:t>
      </w:r>
      <w:r>
        <w:t>á</w:t>
      </w:r>
      <w:r>
        <w:t>n</w:t>
      </w:r>
      <w:r>
        <w:t>í</w:t>
      </w:r>
      <w:r>
        <w:t xml:space="preserve"> </w:t>
      </w:r>
      <w:r>
        <w:t>osob a zajist</w:t>
      </w:r>
      <w:r>
        <w:t xml:space="preserve">í </w:t>
      </w:r>
      <w:r>
        <w:t>pracovn</w:t>
      </w:r>
      <w:r>
        <w:t>í</w:t>
      </w:r>
      <w:r>
        <w:t>k</w:t>
      </w:r>
      <w:r>
        <w:t>ů</w:t>
      </w:r>
      <w:r>
        <w:t>m pod</w:t>
      </w:r>
      <w:r>
        <w:t>í</w:t>
      </w:r>
      <w:r>
        <w:t>lej</w:t>
      </w:r>
      <w:r>
        <w:t>í</w:t>
      </w:r>
      <w:r>
        <w:t>c</w:t>
      </w:r>
      <w:r>
        <w:t>í</w:t>
      </w:r>
      <w:r>
        <w:t>m se na spln</w:t>
      </w:r>
      <w:r>
        <w:t>ě</w:t>
      </w:r>
      <w:r>
        <w:t>n</w:t>
      </w:r>
      <w:r>
        <w:t xml:space="preserve">í </w:t>
      </w:r>
      <w:r>
        <w:t>Smlouvy f</w:t>
      </w:r>
      <w:r>
        <w:rPr>
          <w:lang w:val="fr-FR"/>
        </w:rPr>
        <w:t>é</w:t>
      </w:r>
      <w:r>
        <w:t>rov</w:t>
      </w:r>
      <w:r>
        <w:rPr>
          <w:lang w:val="fr-FR"/>
        </w:rPr>
        <w:t xml:space="preserve">é </w:t>
      </w:r>
      <w:r>
        <w:rPr>
          <w:lang w:val="it-IT"/>
        </w:rPr>
        <w:t>a d</w:t>
      </w:r>
      <w:r>
        <w:t>ů</w:t>
      </w:r>
      <w:r>
        <w:t>stojn</w:t>
      </w:r>
      <w:r>
        <w:rPr>
          <w:lang w:val="fr-FR"/>
        </w:rPr>
        <w:t xml:space="preserve">é </w:t>
      </w:r>
      <w:r>
        <w:t>pracovn</w:t>
      </w:r>
      <w:r>
        <w:t xml:space="preserve">í </w:t>
      </w:r>
      <w:r>
        <w:t>podm</w:t>
      </w:r>
      <w:r>
        <w:t>í</w:t>
      </w:r>
      <w:r>
        <w:t>nky. F</w:t>
      </w:r>
      <w:r>
        <w:rPr>
          <w:lang w:val="fr-FR"/>
        </w:rPr>
        <w:t>é</w:t>
      </w:r>
      <w:r>
        <w:t>rov</w:t>
      </w:r>
      <w:r>
        <w:t>ý</w:t>
      </w:r>
      <w:r>
        <w:rPr>
          <w:lang w:val="it-IT"/>
        </w:rPr>
        <w:t>mi a d</w:t>
      </w:r>
      <w:r>
        <w:t>ů</w:t>
      </w:r>
      <w:r>
        <w:t>stojn</w:t>
      </w:r>
      <w:r>
        <w:t>ý</w:t>
      </w:r>
      <w:r>
        <w:t>mi pracovn</w:t>
      </w:r>
      <w:r>
        <w:t>í</w:t>
      </w:r>
      <w:r>
        <w:t>mi podm</w:t>
      </w:r>
      <w:r>
        <w:t>í</w:t>
      </w:r>
      <w:r>
        <w:t>nkami se rozum</w:t>
      </w:r>
      <w:r>
        <w:t xml:space="preserve">í </w:t>
      </w:r>
      <w:r>
        <w:t>takov</w:t>
      </w:r>
      <w:r>
        <w:rPr>
          <w:lang w:val="fr-FR"/>
        </w:rPr>
        <w:t xml:space="preserve">é </w:t>
      </w:r>
      <w:r>
        <w:t>pracovn</w:t>
      </w:r>
      <w:r>
        <w:t xml:space="preserve">í </w:t>
      </w:r>
      <w:r>
        <w:t>podm</w:t>
      </w:r>
      <w:r>
        <w:t>í</w:t>
      </w:r>
      <w:r>
        <w:t>nky, kter</w:t>
      </w:r>
      <w:r>
        <w:rPr>
          <w:lang w:val="fr-FR"/>
        </w:rPr>
        <w:t xml:space="preserve">é </w:t>
      </w:r>
      <w:r>
        <w:t>spl</w:t>
      </w:r>
      <w:r>
        <w:t>ň</w:t>
      </w:r>
      <w:r>
        <w:t>uj</w:t>
      </w:r>
      <w:r>
        <w:t xml:space="preserve">í </w:t>
      </w:r>
      <w:r>
        <w:t>alespo</w:t>
      </w:r>
      <w:r>
        <w:t xml:space="preserve">ň </w:t>
      </w:r>
      <w:r>
        <w:t>minim</w:t>
      </w:r>
      <w:r>
        <w:t>á</w:t>
      </w:r>
      <w:r>
        <w:t>ln</w:t>
      </w:r>
      <w:r>
        <w:t xml:space="preserve">í </w:t>
      </w:r>
      <w:r>
        <w:t>standardy stanoven</w:t>
      </w:r>
      <w:r>
        <w:rPr>
          <w:lang w:val="fr-FR"/>
        </w:rPr>
        <w:t xml:space="preserve">é </w:t>
      </w:r>
      <w:r>
        <w:t>pracovn</w:t>
      </w:r>
      <w:r>
        <w:t>ě</w:t>
      </w:r>
      <w:r>
        <w:t>pr</w:t>
      </w:r>
      <w:r>
        <w:t>á</w:t>
      </w:r>
      <w:r>
        <w:t>vn</w:t>
      </w:r>
      <w:r>
        <w:t>í</w:t>
      </w:r>
      <w:r>
        <w:t xml:space="preserve">mi a </w:t>
      </w:r>
      <w:r>
        <w:t>mzdov</w:t>
      </w:r>
      <w:r>
        <w:t>ý</w:t>
      </w:r>
      <w:r>
        <w:rPr>
          <w:lang w:val="it-IT"/>
        </w:rPr>
        <w:t>mi p</w:t>
      </w:r>
      <w:r>
        <w:t>ř</w:t>
      </w:r>
      <w:r>
        <w:t>edpisy. Objednatel je opr</w:t>
      </w:r>
      <w:r>
        <w:t>á</w:t>
      </w:r>
      <w:r>
        <w:t>vn</w:t>
      </w:r>
      <w:r>
        <w:t>ě</w:t>
      </w:r>
      <w:r>
        <w:t>n po</w:t>
      </w:r>
      <w:r>
        <w:t>ž</w:t>
      </w:r>
      <w:r>
        <w:t>adovat p</w:t>
      </w:r>
      <w:r>
        <w:t>ř</w:t>
      </w:r>
      <w:r>
        <w:t>edlo</w:t>
      </w:r>
      <w:r>
        <w:t>ž</w:t>
      </w:r>
      <w:r>
        <w:t>en</w:t>
      </w:r>
      <w:r>
        <w:t xml:space="preserve">í </w:t>
      </w:r>
      <w:r>
        <w:t>doklad</w:t>
      </w:r>
      <w:r>
        <w:t>ů</w:t>
      </w:r>
      <w:r>
        <w:t>, ze kter</w:t>
      </w:r>
      <w:r>
        <w:t>ý</w:t>
      </w:r>
      <w:r>
        <w:rPr>
          <w:lang w:val="de-DE"/>
        </w:rPr>
        <w:t>ch dan</w:t>
      </w:r>
      <w:r>
        <w:rPr>
          <w:lang w:val="fr-FR"/>
        </w:rPr>
        <w:t xml:space="preserve">é </w:t>
      </w:r>
      <w:r>
        <w:t>povinnosti vypl</w:t>
      </w:r>
      <w:r>
        <w:t>ý</w:t>
      </w:r>
      <w:r>
        <w:t>vaj</w:t>
      </w:r>
      <w:r>
        <w:t xml:space="preserve">í </w:t>
      </w:r>
      <w:r>
        <w:t>a Zhotovitel je povinen je bez zbyte</w:t>
      </w:r>
      <w:r>
        <w:t>č</w:t>
      </w:r>
      <w:r>
        <w:t>n</w:t>
      </w:r>
      <w:r>
        <w:rPr>
          <w:lang w:val="fr-FR"/>
        </w:rPr>
        <w:t>é</w:t>
      </w:r>
      <w:r>
        <w:t>ho odkladu Objednateli p</w:t>
      </w:r>
      <w:r>
        <w:t>ř</w:t>
      </w:r>
      <w:r>
        <w:t>edlo</w:t>
      </w:r>
      <w:r>
        <w:t>ž</w:t>
      </w:r>
      <w:r>
        <w:t>it. Zhotovitel je povinen zajistit spln</w:t>
      </w:r>
      <w:r>
        <w:t>ě</w:t>
      </w:r>
      <w:r>
        <w:t>n</w:t>
      </w:r>
      <w:r>
        <w:t xml:space="preserve">í </w:t>
      </w:r>
      <w:r>
        <w:t>po</w:t>
      </w:r>
      <w:r>
        <w:t>ž</w:t>
      </w:r>
      <w:r>
        <w:t>adavk</w:t>
      </w:r>
      <w:r>
        <w:t xml:space="preserve">ů </w:t>
      </w:r>
      <w:r>
        <w:t>tohoto ustanoven</w:t>
      </w:r>
      <w:r>
        <w:t xml:space="preserve">í </w:t>
      </w:r>
      <w:r>
        <w:t>Smlouvy i u sv</w:t>
      </w:r>
      <w:r>
        <w:t>ý</w:t>
      </w:r>
      <w:r>
        <w:t>ch poddodavatel</w:t>
      </w:r>
      <w:r>
        <w:t>ů</w:t>
      </w:r>
      <w:r>
        <w:t>. Nespln</w:t>
      </w:r>
      <w:r>
        <w:t>ě</w:t>
      </w:r>
      <w:r>
        <w:t>n</w:t>
      </w:r>
      <w:r>
        <w:t xml:space="preserve">í </w:t>
      </w:r>
      <w:r>
        <w:t>povinnost</w:t>
      </w:r>
      <w:r>
        <w:t xml:space="preserve">í </w:t>
      </w:r>
      <w:r>
        <w:t>Zhotovitele dle tohoto ustanoven</w:t>
      </w:r>
      <w:r>
        <w:t xml:space="preserve">í </w:t>
      </w:r>
      <w:r>
        <w:t>Smlouvy se pova</w:t>
      </w:r>
      <w:r>
        <w:t>ž</w:t>
      </w:r>
      <w:r>
        <w:t>uje za podstatn</w:t>
      </w:r>
      <w:r>
        <w:rPr>
          <w:lang w:val="fr-FR"/>
        </w:rPr>
        <w:t xml:space="preserve">é </w:t>
      </w:r>
      <w:r>
        <w:t>poru</w:t>
      </w:r>
      <w:r>
        <w:t>š</w:t>
      </w:r>
      <w:r>
        <w:t>en</w:t>
      </w:r>
      <w:r>
        <w:t xml:space="preserve">í </w:t>
      </w:r>
      <w:r>
        <w:t>Smlouvy.</w:t>
      </w:r>
    </w:p>
    <w:p w14:paraId="6403FC4D" w14:textId="77777777" w:rsidR="00676EF5" w:rsidRDefault="00676EF5">
      <w:pPr>
        <w:pStyle w:val="Odstavecseseznamem"/>
        <w:ind w:left="360"/>
        <w:rPr>
          <w:rFonts w:ascii="Helvetica" w:eastAsia="Helvetica" w:hAnsi="Helvetica" w:cs="Helvetica"/>
        </w:rPr>
      </w:pPr>
    </w:p>
    <w:p w14:paraId="07F2F549" w14:textId="77777777" w:rsidR="00676EF5" w:rsidRDefault="00420C49">
      <w:pPr>
        <w:pStyle w:val="Odstavecseseznamem"/>
        <w:numPr>
          <w:ilvl w:val="0"/>
          <w:numId w:val="67"/>
        </w:numPr>
        <w:rPr>
          <w:rFonts w:ascii="Helvetica" w:hAnsi="Helvetica"/>
        </w:rPr>
      </w:pPr>
      <w:r>
        <w:t>Zhotovitel zajist</w:t>
      </w:r>
      <w:r>
        <w:t>í řá</w:t>
      </w:r>
      <w:r>
        <w:t>dn</w:t>
      </w:r>
      <w:r>
        <w:rPr>
          <w:lang w:val="fr-FR"/>
        </w:rPr>
        <w:t xml:space="preserve">é </w:t>
      </w:r>
      <w:r>
        <w:t>a v</w:t>
      </w:r>
      <w:r>
        <w:t>č</w:t>
      </w:r>
      <w:r>
        <w:t>asn</w:t>
      </w:r>
      <w:r>
        <w:rPr>
          <w:lang w:val="fr-FR"/>
        </w:rPr>
        <w:t xml:space="preserve">é </w:t>
      </w:r>
      <w:r>
        <w:t>pln</w:t>
      </w:r>
      <w:r>
        <w:t>ě</w:t>
      </w:r>
      <w:r>
        <w:t>n</w:t>
      </w:r>
      <w:r>
        <w:t xml:space="preserve">í </w:t>
      </w:r>
      <w:r>
        <w:t>finan</w:t>
      </w:r>
      <w:r>
        <w:t>č</w:t>
      </w:r>
      <w:r>
        <w:t>n</w:t>
      </w:r>
      <w:r>
        <w:t>í</w:t>
      </w:r>
      <w:r>
        <w:rPr>
          <w:lang w:val="de-DE"/>
        </w:rPr>
        <w:t>ch z</w:t>
      </w:r>
      <w:r>
        <w:t>á</w:t>
      </w:r>
      <w:r>
        <w:t>vazk</w:t>
      </w:r>
      <w:r>
        <w:t xml:space="preserve">ů </w:t>
      </w:r>
      <w:r>
        <w:t>sv</w:t>
      </w:r>
      <w:r>
        <w:t>ý</w:t>
      </w:r>
      <w:r>
        <w:t>m poddodavatel</w:t>
      </w:r>
      <w:r>
        <w:t>ů</w:t>
      </w:r>
      <w:r>
        <w:t xml:space="preserve">m, kdy za </w:t>
      </w:r>
      <w:r>
        <w:t>řá</w:t>
      </w:r>
      <w:r>
        <w:t>dn</w:t>
      </w:r>
      <w:r>
        <w:rPr>
          <w:lang w:val="fr-FR"/>
        </w:rPr>
        <w:t xml:space="preserve">é </w:t>
      </w:r>
      <w:r>
        <w:t>a v</w:t>
      </w:r>
      <w:r>
        <w:t>č</w:t>
      </w:r>
      <w:r>
        <w:t>asn</w:t>
      </w:r>
      <w:r>
        <w:rPr>
          <w:lang w:val="fr-FR"/>
        </w:rPr>
        <w:t xml:space="preserve">é </w:t>
      </w:r>
      <w:r>
        <w:t>pln</w:t>
      </w:r>
      <w:r>
        <w:t>ě</w:t>
      </w:r>
      <w:r>
        <w:t>n</w:t>
      </w:r>
      <w:r>
        <w:t xml:space="preserve">í </w:t>
      </w:r>
      <w:r>
        <w:t>se pov</w:t>
      </w:r>
      <w:r>
        <w:t>a</w:t>
      </w:r>
      <w:r>
        <w:t>ž</w:t>
      </w:r>
      <w:r>
        <w:t>uje pln</w:t>
      </w:r>
      <w:r>
        <w:rPr>
          <w:lang w:val="fr-FR"/>
        </w:rPr>
        <w:t xml:space="preserve">é </w:t>
      </w:r>
      <w:r>
        <w:t>uhrazen</w:t>
      </w:r>
      <w:r>
        <w:t xml:space="preserve">í </w:t>
      </w:r>
      <w:r>
        <w:t>poddodavatelem vystaven</w:t>
      </w:r>
      <w:r>
        <w:t>ý</w:t>
      </w:r>
      <w:r>
        <w:t>ch faktur za pln</w:t>
      </w:r>
      <w:r>
        <w:t>ě</w:t>
      </w:r>
      <w:r>
        <w:t>n</w:t>
      </w:r>
      <w:r>
        <w:t xml:space="preserve">í </w:t>
      </w:r>
      <w:r>
        <w:t>poskytnut</w:t>
      </w:r>
      <w:r>
        <w:t xml:space="preserve">á </w:t>
      </w:r>
      <w:r>
        <w:t>Zhotoviteli ke spln</w:t>
      </w:r>
      <w:r>
        <w:t>ě</w:t>
      </w:r>
      <w:r>
        <w:t>n</w:t>
      </w:r>
      <w:r>
        <w:t xml:space="preserve">í </w:t>
      </w:r>
      <w:r>
        <w:t>t</w:t>
      </w:r>
      <w:r>
        <w:rPr>
          <w:lang w:val="fr-FR"/>
        </w:rPr>
        <w:t>é</w:t>
      </w:r>
      <w:r>
        <w:t>to Smlouvy, a to v</w:t>
      </w:r>
      <w:r>
        <w:t>ž</w:t>
      </w:r>
      <w:r>
        <w:t>dy nejpozd</w:t>
      </w:r>
      <w:r>
        <w:t>ě</w:t>
      </w:r>
      <w:r>
        <w:t>ji do 10 dn</w:t>
      </w:r>
      <w:r>
        <w:t xml:space="preserve">ů </w:t>
      </w:r>
      <w:r>
        <w:t>od obdr</w:t>
      </w:r>
      <w:r>
        <w:t>ž</w:t>
      </w:r>
      <w:r>
        <w:t>en</w:t>
      </w:r>
      <w:r>
        <w:t xml:space="preserve">í </w:t>
      </w:r>
      <w:r>
        <w:t>platby ze strany Objednatele za konkr</w:t>
      </w:r>
      <w:r>
        <w:rPr>
          <w:lang w:val="fr-FR"/>
        </w:rPr>
        <w:t>é</w:t>
      </w:r>
      <w:r>
        <w:t>tn</w:t>
      </w:r>
      <w:r>
        <w:t xml:space="preserve">í </w:t>
      </w:r>
      <w:r>
        <w:t>pln</w:t>
      </w:r>
      <w:r>
        <w:t>ě</w:t>
      </w:r>
      <w:r>
        <w:t>n</w:t>
      </w:r>
      <w:r>
        <w:t xml:space="preserve">í </w:t>
      </w:r>
      <w:r>
        <w:t>(pokud ji</w:t>
      </w:r>
      <w:r>
        <w:t xml:space="preserve">ž </w:t>
      </w:r>
      <w:r>
        <w:t>splatnost poddodavatelem vystaven</w:t>
      </w:r>
      <w:r>
        <w:rPr>
          <w:lang w:val="fr-FR"/>
        </w:rPr>
        <w:t xml:space="preserve">é </w:t>
      </w:r>
      <w:r>
        <w:t>faktury nenastala d</w:t>
      </w:r>
      <w:r>
        <w:t>ří</w:t>
      </w:r>
      <w:r>
        <w:t>ve). Zhotovitel se zavazuje p</w:t>
      </w:r>
      <w:r>
        <w:t>ř</w:t>
      </w:r>
      <w:r>
        <w:t>en</w:t>
      </w:r>
      <w:r>
        <w:rPr>
          <w:lang w:val="fr-FR"/>
        </w:rPr>
        <w:t>é</w:t>
      </w:r>
      <w:r>
        <w:t>st toto</w:t>
      </w:r>
      <w:r>
        <w:t>ž</w:t>
      </w:r>
      <w:r>
        <w:t>nou povinnost do dal</w:t>
      </w:r>
      <w:r>
        <w:t>ší</w:t>
      </w:r>
      <w:r>
        <w:rPr>
          <w:lang w:val="de-DE"/>
        </w:rPr>
        <w:t xml:space="preserve">ch </w:t>
      </w:r>
      <w:r>
        <w:t>ú</w:t>
      </w:r>
      <w:r>
        <w:t>rovn</w:t>
      </w:r>
      <w:r>
        <w:t xml:space="preserve">í </w:t>
      </w:r>
      <w:r>
        <w:t>dodavatelsk</w:t>
      </w:r>
      <w:r>
        <w:rPr>
          <w:lang w:val="fr-FR"/>
        </w:rPr>
        <w:t>é</w:t>
      </w:r>
      <w:r>
        <w:t xml:space="preserve">ho </w:t>
      </w:r>
      <w:r>
        <w:t>ř</w:t>
      </w:r>
      <w:r>
        <w:t>et</w:t>
      </w:r>
      <w:r>
        <w:t>ě</w:t>
      </w:r>
      <w:r>
        <w:t>zce a zav</w:t>
      </w:r>
      <w:r>
        <w:t>á</w:t>
      </w:r>
      <w:r>
        <w:t>zat sv</w:t>
      </w:r>
      <w:r>
        <w:rPr>
          <w:lang w:val="fr-FR"/>
        </w:rPr>
        <w:t xml:space="preserve">é </w:t>
      </w:r>
      <w:r>
        <w:t>poddodavatele k pln</w:t>
      </w:r>
      <w:r>
        <w:t>ě</w:t>
      </w:r>
      <w:r>
        <w:t>n</w:t>
      </w:r>
      <w:r>
        <w:t xml:space="preserve">í </w:t>
      </w:r>
      <w:r>
        <w:t xml:space="preserve">a </w:t>
      </w:r>
      <w:r>
        <w:t>šíř</w:t>
      </w:r>
      <w:r>
        <w:t>en</w:t>
      </w:r>
      <w:r>
        <w:t xml:space="preserve">í </w:t>
      </w:r>
      <w:r>
        <w:t>t</w:t>
      </w:r>
      <w:r>
        <w:rPr>
          <w:lang w:val="fr-FR"/>
        </w:rPr>
        <w:t>é</w:t>
      </w:r>
      <w:r>
        <w:t>to povinnosti t</w:t>
      </w:r>
      <w:r>
        <w:t xml:space="preserve">éž </w:t>
      </w:r>
      <w:r>
        <w:t>do ni</w:t>
      </w:r>
      <w:r>
        <w:t>žší</w:t>
      </w:r>
      <w:r>
        <w:rPr>
          <w:lang w:val="de-DE"/>
        </w:rPr>
        <w:t xml:space="preserve">ch </w:t>
      </w:r>
      <w:r>
        <w:t>ú</w:t>
      </w:r>
      <w:r>
        <w:t>rovn</w:t>
      </w:r>
      <w:r>
        <w:t xml:space="preserve">í </w:t>
      </w:r>
      <w:r>
        <w:t>dodavatelsk</w:t>
      </w:r>
      <w:r>
        <w:rPr>
          <w:lang w:val="fr-FR"/>
        </w:rPr>
        <w:t>é</w:t>
      </w:r>
      <w:r>
        <w:t xml:space="preserve">ho </w:t>
      </w:r>
      <w:r>
        <w:t>ř</w:t>
      </w:r>
      <w:r>
        <w:t>et</w:t>
      </w:r>
      <w:r>
        <w:t>ě</w:t>
      </w:r>
      <w:r>
        <w:t>zce. Objednatel je opr</w:t>
      </w:r>
      <w:r>
        <w:t>á</w:t>
      </w:r>
      <w:r>
        <w:t>vn</w:t>
      </w:r>
      <w:r>
        <w:t>ě</w:t>
      </w:r>
      <w:r>
        <w:t>n po</w:t>
      </w:r>
      <w:r>
        <w:t>ž</w:t>
      </w:r>
      <w:r>
        <w:t>adovat p</w:t>
      </w:r>
      <w:r>
        <w:t>ř</w:t>
      </w:r>
      <w:r>
        <w:t>edlo</w:t>
      </w:r>
      <w:r>
        <w:t>ž</w:t>
      </w:r>
      <w:r>
        <w:t>en</w:t>
      </w:r>
      <w:r>
        <w:t xml:space="preserve">í </w:t>
      </w:r>
      <w:r>
        <w:t>doklad</w:t>
      </w:r>
      <w:r>
        <w:t xml:space="preserve">ů </w:t>
      </w:r>
      <w:r>
        <w:t>o proveden</w:t>
      </w:r>
      <w:r>
        <w:t>ý</w:t>
      </w:r>
      <w:r>
        <w:t>ch platb</w:t>
      </w:r>
      <w:r>
        <w:t>á</w:t>
      </w:r>
      <w:r>
        <w:t>ch poddodavatel</w:t>
      </w:r>
      <w:r>
        <w:t>ů</w:t>
      </w:r>
      <w:r>
        <w:t>m a smlouvy uzav</w:t>
      </w:r>
      <w:r>
        <w:t>ř</w:t>
      </w:r>
      <w:r>
        <w:t>en</w:t>
      </w:r>
      <w:r>
        <w:rPr>
          <w:lang w:val="fr-FR"/>
        </w:rPr>
        <w:t xml:space="preserve">é </w:t>
      </w:r>
      <w:r>
        <w:t>mezi Zhotovitelem a poddodavateli Zhotovitel je povinen je bezodkladn</w:t>
      </w:r>
      <w:r>
        <w:t xml:space="preserve">ě </w:t>
      </w:r>
      <w:r>
        <w:t>poskytnout. Nespln</w:t>
      </w:r>
      <w:r>
        <w:t>ě</w:t>
      </w:r>
      <w:r>
        <w:t>n</w:t>
      </w:r>
      <w:r>
        <w:t xml:space="preserve">í </w:t>
      </w:r>
      <w:r>
        <w:t>povinnost</w:t>
      </w:r>
      <w:r>
        <w:t xml:space="preserve">í </w:t>
      </w:r>
      <w:r>
        <w:t>Zhotovitele dle tohoto ustanoven</w:t>
      </w:r>
      <w:r>
        <w:t xml:space="preserve">í </w:t>
      </w:r>
      <w:r>
        <w:t>Smlouvy se pova</w:t>
      </w:r>
      <w:r>
        <w:t>ž</w:t>
      </w:r>
      <w:r>
        <w:t>uje za podstatn</w:t>
      </w:r>
      <w:r>
        <w:rPr>
          <w:lang w:val="fr-FR"/>
        </w:rPr>
        <w:t xml:space="preserve">é </w:t>
      </w:r>
      <w:r>
        <w:t>po</w:t>
      </w:r>
      <w:r>
        <w:t>ru</w:t>
      </w:r>
      <w:r>
        <w:t>š</w:t>
      </w:r>
      <w:r>
        <w:t>en</w:t>
      </w:r>
      <w:r>
        <w:t xml:space="preserve">í </w:t>
      </w:r>
      <w:r>
        <w:t>Smlouvy.</w:t>
      </w:r>
    </w:p>
    <w:p w14:paraId="0EB8A6CC" w14:textId="77777777" w:rsidR="00676EF5" w:rsidRDefault="00676EF5">
      <w:pPr>
        <w:pStyle w:val="Odstavecseseznamem"/>
        <w:ind w:left="360"/>
        <w:rPr>
          <w:rFonts w:ascii="Helvetica" w:eastAsia="Helvetica" w:hAnsi="Helvetica" w:cs="Helvetica"/>
        </w:rPr>
      </w:pPr>
    </w:p>
    <w:p w14:paraId="5CE39934" w14:textId="77777777" w:rsidR="00676EF5" w:rsidRDefault="00420C49">
      <w:pPr>
        <w:pStyle w:val="Odstavecseseznamem"/>
        <w:numPr>
          <w:ilvl w:val="0"/>
          <w:numId w:val="67"/>
        </w:numPr>
        <w:rPr>
          <w:rFonts w:ascii="Helvetica" w:hAnsi="Helvetica"/>
        </w:rPr>
      </w:pPr>
      <w:r>
        <w:lastRenderedPageBreak/>
        <w:t>Zhotovitel zajist</w:t>
      </w:r>
      <w:r>
        <w:t>í</w:t>
      </w:r>
      <w:r>
        <w:t>, aby byl p</w:t>
      </w:r>
      <w:r>
        <w:t>ř</w:t>
      </w:r>
      <w:r>
        <w:t>i pln</w:t>
      </w:r>
      <w:r>
        <w:t>ě</w:t>
      </w:r>
      <w:r>
        <w:t>n</w:t>
      </w:r>
      <w:r>
        <w:t xml:space="preserve">í </w:t>
      </w:r>
      <w:r>
        <w:t>t</w:t>
      </w:r>
      <w:r>
        <w:rPr>
          <w:lang w:val="fr-FR"/>
        </w:rPr>
        <w:t>é</w:t>
      </w:r>
      <w:r>
        <w:t>to Smlouvy minimalizov</w:t>
      </w:r>
      <w:r>
        <w:t>á</w:t>
      </w:r>
      <w:r>
        <w:t xml:space="preserve">n dopad na </w:t>
      </w:r>
      <w:r>
        <w:t>ž</w:t>
      </w:r>
      <w:r>
        <w:t>ivotn</w:t>
      </w:r>
      <w:r>
        <w:t xml:space="preserve">í </w:t>
      </w:r>
      <w:r>
        <w:t>prost</w:t>
      </w:r>
      <w:r>
        <w:t>ř</w:t>
      </w:r>
      <w:r>
        <w:t>ed</w:t>
      </w:r>
      <w:r>
        <w:t>í</w:t>
      </w:r>
      <w:r>
        <w:t>, a to zejm</w:t>
      </w:r>
      <w:r>
        <w:rPr>
          <w:lang w:val="fr-FR"/>
        </w:rPr>
        <w:t>é</w:t>
      </w:r>
      <w:r>
        <w:t>na t</w:t>
      </w:r>
      <w:r>
        <w:t>ří</w:t>
      </w:r>
      <w:r>
        <w:t>d</w:t>
      </w:r>
      <w:r>
        <w:t>ě</w:t>
      </w:r>
      <w:r>
        <w:t>n</w:t>
      </w:r>
      <w:r>
        <w:t>í</w:t>
      </w:r>
      <w:r>
        <w:t xml:space="preserve">m odpadu, </w:t>
      </w:r>
      <w:r>
        <w:t>ú</w:t>
      </w:r>
      <w:r>
        <w:t>sporou energi</w:t>
      </w:r>
      <w:r>
        <w:t>í</w:t>
      </w:r>
      <w:r>
        <w:t>, a respektov</w:t>
      </w:r>
      <w:r>
        <w:t>á</w:t>
      </w:r>
      <w:r>
        <w:t>na udr</w:t>
      </w:r>
      <w:r>
        <w:t>ž</w:t>
      </w:r>
      <w:r>
        <w:t xml:space="preserve">itelnost </w:t>
      </w:r>
      <w:r>
        <w:t>č</w:t>
      </w:r>
      <w:r>
        <w:rPr>
          <w:lang w:val="it-IT"/>
        </w:rPr>
        <w:t>i mo</w:t>
      </w:r>
      <w:r>
        <w:t>ž</w:t>
      </w:r>
      <w:r>
        <w:rPr>
          <w:lang w:val="it-IT"/>
        </w:rPr>
        <w:t>nosti cirkul</w:t>
      </w:r>
      <w:r>
        <w:t>á</w:t>
      </w:r>
      <w:r>
        <w:t>rn</w:t>
      </w:r>
      <w:r>
        <w:t xml:space="preserve">í </w:t>
      </w:r>
      <w:r>
        <w:t>ekonomiky.</w:t>
      </w:r>
    </w:p>
    <w:p w14:paraId="22794977" w14:textId="77777777" w:rsidR="00676EF5" w:rsidRDefault="00676EF5">
      <w:pPr>
        <w:pStyle w:val="Odstavecseseznamem"/>
        <w:ind w:left="360"/>
        <w:rPr>
          <w:rFonts w:ascii="Helvetica" w:eastAsia="Helvetica" w:hAnsi="Helvetica" w:cs="Helvetica"/>
        </w:rPr>
      </w:pPr>
    </w:p>
    <w:p w14:paraId="22043173" w14:textId="77777777" w:rsidR="00676EF5" w:rsidRDefault="00420C49">
      <w:pPr>
        <w:pStyle w:val="Odstavecseseznamem"/>
        <w:numPr>
          <w:ilvl w:val="0"/>
          <w:numId w:val="67"/>
        </w:numPr>
        <w:rPr>
          <w:rFonts w:ascii="Helvetica" w:hAnsi="Helvetica"/>
          <w:lang w:val="fr-FR"/>
        </w:rPr>
      </w:pPr>
      <w:r>
        <w:rPr>
          <w:rFonts w:ascii="Helvetica" w:hAnsi="Helvetica"/>
          <w:lang w:val="fr-FR"/>
        </w:rPr>
        <w:t>Pou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it</w:t>
      </w:r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obaly zbo</w:t>
      </w:r>
      <w:r>
        <w:rPr>
          <w:rFonts w:ascii="Helvetica" w:hAnsi="Helvetica"/>
        </w:rPr>
        <w:t xml:space="preserve">ží </w:t>
      </w:r>
      <w:r>
        <w:rPr>
          <w:rFonts w:ascii="Helvetica" w:hAnsi="Helvetica"/>
        </w:rPr>
        <w:t>mus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b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 xml:space="preserve">t </w:t>
      </w:r>
      <w:r>
        <w:rPr>
          <w:rFonts w:ascii="Helvetica" w:hAnsi="Helvetica"/>
        </w:rPr>
        <w:t>vyrobeny ze snadno recyklovateln</w:t>
      </w:r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ho materi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lu nebo materi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lu z obnoviteln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ch zdroj</w:t>
      </w:r>
      <w:r>
        <w:rPr>
          <w:rFonts w:ascii="Helvetica" w:hAnsi="Helvetica"/>
        </w:rPr>
        <w:t>ů</w:t>
      </w:r>
      <w:r>
        <w:rPr>
          <w:rFonts w:ascii="Helvetica" w:hAnsi="Helvetica"/>
        </w:rPr>
        <w:t>, nebo se mus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jednat o obalov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>syst</w:t>
      </w:r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m pro opakovan</w:t>
      </w:r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  <w:lang w:val="fr-FR"/>
        </w:rPr>
        <w:t>pou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it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.</w:t>
      </w:r>
      <w:r>
        <w:rPr>
          <w:rFonts w:ascii="Helvetica" w:hAnsi="Helvetica"/>
        </w:rPr>
        <w:t xml:space="preserve">  </w:t>
      </w:r>
      <w:r>
        <w:rPr>
          <w:rFonts w:ascii="Helvetica" w:hAnsi="Helvetica"/>
        </w:rPr>
        <w:t>Nep</w:t>
      </w:r>
      <w:r>
        <w:rPr>
          <w:rFonts w:ascii="Helvetica" w:hAnsi="Helvetica"/>
        </w:rPr>
        <w:t>ří</w:t>
      </w:r>
      <w:r>
        <w:rPr>
          <w:rFonts w:ascii="Helvetica" w:hAnsi="Helvetica"/>
        </w:rPr>
        <w:t>pustn</w:t>
      </w:r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jsou obaly z</w:t>
      </w:r>
      <w:r>
        <w:rPr>
          <w:rFonts w:ascii="Helvetica" w:hAnsi="Helvetica"/>
        </w:rPr>
        <w:t> </w:t>
      </w:r>
      <w:r>
        <w:rPr>
          <w:rFonts w:ascii="Helvetica" w:hAnsi="Helvetica"/>
        </w:rPr>
        <w:t>PVC. Zhotovitel mus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na po</w:t>
      </w:r>
      <w:r>
        <w:rPr>
          <w:rFonts w:ascii="Helvetica" w:hAnsi="Helvetica"/>
        </w:rPr>
        <w:t>žá</w:t>
      </w:r>
      <w:r>
        <w:rPr>
          <w:rFonts w:ascii="Helvetica" w:hAnsi="Helvetica"/>
        </w:rPr>
        <w:t>d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objednatele p</w:t>
      </w:r>
      <w:r>
        <w:rPr>
          <w:rFonts w:ascii="Helvetica" w:hAnsi="Helvetica"/>
        </w:rPr>
        <w:t>ř</w:t>
      </w:r>
      <w:r>
        <w:rPr>
          <w:rFonts w:ascii="Helvetica" w:hAnsi="Helvetica"/>
        </w:rPr>
        <w:t>edlo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it relevantn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doklady o spln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v</w:t>
      </w:r>
      <w:r>
        <w:rPr>
          <w:rFonts w:ascii="Helvetica" w:hAnsi="Helvetica"/>
        </w:rPr>
        <w:t>ýš</w:t>
      </w:r>
      <w:r>
        <w:rPr>
          <w:rFonts w:ascii="Helvetica" w:hAnsi="Helvetica"/>
        </w:rPr>
        <w:t>e uveden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ch podm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nek.</w:t>
      </w:r>
    </w:p>
    <w:p w14:paraId="15E9CCBD" w14:textId="77777777" w:rsidR="00676EF5" w:rsidRDefault="00676EF5">
      <w:pPr>
        <w:tabs>
          <w:tab w:val="left" w:pos="2520"/>
        </w:tabs>
        <w:spacing w:before="120" w:after="60"/>
        <w:outlineLvl w:val="1"/>
      </w:pPr>
    </w:p>
    <w:p w14:paraId="45603ED5" w14:textId="77777777" w:rsidR="00676EF5" w:rsidRDefault="00676EF5">
      <w:pPr>
        <w:tabs>
          <w:tab w:val="left" w:pos="723"/>
        </w:tabs>
        <w:ind w:left="357"/>
        <w:jc w:val="center"/>
        <w:rPr>
          <w:b/>
          <w:bCs/>
        </w:rPr>
      </w:pPr>
    </w:p>
    <w:p w14:paraId="185758DC" w14:textId="77777777" w:rsidR="00676EF5" w:rsidRDefault="00420C49">
      <w:pPr>
        <w:tabs>
          <w:tab w:val="left" w:pos="723"/>
        </w:tabs>
        <w:ind w:left="357"/>
        <w:jc w:val="center"/>
        <w:rPr>
          <w:b/>
          <w:bCs/>
        </w:rPr>
      </w:pPr>
      <w:r>
        <w:rPr>
          <w:b/>
          <w:bCs/>
        </w:rPr>
        <w:t xml:space="preserve">XVI. </w:t>
      </w:r>
    </w:p>
    <w:p w14:paraId="69F89D7A" w14:textId="77777777" w:rsidR="00676EF5" w:rsidRDefault="00420C49">
      <w:pPr>
        <w:tabs>
          <w:tab w:val="left" w:pos="723"/>
        </w:tabs>
        <w:ind w:left="357"/>
        <w:jc w:val="center"/>
        <w:rPr>
          <w:b/>
          <w:bCs/>
        </w:rPr>
      </w:pPr>
      <w:r>
        <w:rPr>
          <w:b/>
          <w:bCs/>
        </w:rPr>
        <w:t>Změny a doplnění</w:t>
      </w:r>
    </w:p>
    <w:p w14:paraId="01BE3BF3" w14:textId="77777777" w:rsidR="00676EF5" w:rsidRDefault="00676EF5">
      <w:pPr>
        <w:tabs>
          <w:tab w:val="left" w:pos="723"/>
        </w:tabs>
        <w:ind w:left="357"/>
        <w:jc w:val="center"/>
        <w:rPr>
          <w:b/>
          <w:bCs/>
        </w:rPr>
      </w:pPr>
    </w:p>
    <w:p w14:paraId="7A0E7898" w14:textId="77777777" w:rsidR="00676EF5" w:rsidRDefault="00420C49">
      <w:pPr>
        <w:numPr>
          <w:ilvl w:val="0"/>
          <w:numId w:val="69"/>
        </w:numPr>
        <w:spacing w:before="120" w:after="60"/>
      </w:pPr>
      <w:r>
        <w:t>V případě, že někter</w:t>
      </w:r>
      <w:r>
        <w:rPr>
          <w:lang w:val="fr-FR"/>
        </w:rPr>
        <w:t xml:space="preserve">é </w:t>
      </w:r>
      <w:r>
        <w:t>ujednání t</w:t>
      </w:r>
      <w:r>
        <w:rPr>
          <w:lang w:val="fr-FR"/>
        </w:rPr>
        <w:t>é</w:t>
      </w:r>
      <w:r>
        <w:t>to smlouvy je nebo se stane neplatn</w:t>
      </w:r>
      <w:r>
        <w:rPr>
          <w:lang w:val="fr-FR"/>
        </w:rPr>
        <w:t xml:space="preserve">é </w:t>
      </w:r>
      <w:r>
        <w:t>nebo neúčinn</w:t>
      </w:r>
      <w:r>
        <w:rPr>
          <w:lang w:val="fr-FR"/>
        </w:rPr>
        <w:t>é</w:t>
      </w:r>
      <w:r>
        <w:t>, či bude-li nalezeno v t</w:t>
      </w:r>
      <w:r>
        <w:rPr>
          <w:lang w:val="fr-FR"/>
        </w:rPr>
        <w:t>é</w:t>
      </w:r>
      <w:r>
        <w:t>to smlouvě jiných nesrovnalostí či nepřesností</w:t>
      </w:r>
      <w:r>
        <w:rPr>
          <w:lang w:val="nl-NL"/>
        </w:rPr>
        <w:t>, z</w:t>
      </w:r>
      <w:r>
        <w:t>ůstávají ostatní ujednání t</w:t>
      </w:r>
      <w:r>
        <w:rPr>
          <w:lang w:val="fr-FR"/>
        </w:rPr>
        <w:t>é</w:t>
      </w:r>
      <w:r>
        <w:t xml:space="preserve">to smlouvy </w:t>
      </w:r>
      <w:r>
        <w:t>platná a účinná, bez ohledu na řečen</w:t>
      </w:r>
      <w:r>
        <w:rPr>
          <w:lang w:val="fr-FR"/>
        </w:rPr>
        <w:t xml:space="preserve">é </w:t>
      </w:r>
      <w:r>
        <w:t>vady, kter</w:t>
      </w:r>
      <w:r>
        <w:rPr>
          <w:lang w:val="fr-FR"/>
        </w:rPr>
        <w:t xml:space="preserve">é </w:t>
      </w:r>
      <w:r>
        <w:t xml:space="preserve">se považují za oddělitelnou součást smlouvy. </w:t>
      </w:r>
    </w:p>
    <w:p w14:paraId="18355C94" w14:textId="77777777" w:rsidR="00676EF5" w:rsidRDefault="00420C49">
      <w:pPr>
        <w:numPr>
          <w:ilvl w:val="0"/>
          <w:numId w:val="69"/>
        </w:numPr>
        <w:spacing w:before="120" w:after="60"/>
      </w:pPr>
      <w:r>
        <w:t>V případě, že by se kter</w:t>
      </w:r>
      <w:r>
        <w:rPr>
          <w:lang w:val="fr-FR"/>
        </w:rPr>
        <w:t>é</w:t>
      </w:r>
      <w:r>
        <w:t>koli ustanovení t</w:t>
      </w:r>
      <w:r>
        <w:rPr>
          <w:lang w:val="fr-FR"/>
        </w:rPr>
        <w:t>é</w:t>
      </w:r>
      <w:r>
        <w:t>to smlouvy ukázalo v budoucnu jako neplatn</w:t>
      </w:r>
      <w:r>
        <w:rPr>
          <w:lang w:val="fr-FR"/>
        </w:rPr>
        <w:t>é</w:t>
      </w:r>
      <w:r>
        <w:t>, nebude to mít vliv na platnost ostatních ustanovení t</w:t>
      </w:r>
      <w:r>
        <w:rPr>
          <w:lang w:val="fr-FR"/>
        </w:rPr>
        <w:t>é</w:t>
      </w:r>
      <w:r>
        <w:t xml:space="preserve">to smlouvy. Místo </w:t>
      </w:r>
      <w:r>
        <w:t>neplatn</w:t>
      </w:r>
      <w:r>
        <w:rPr>
          <w:lang w:val="fr-FR"/>
        </w:rPr>
        <w:t>é</w:t>
      </w:r>
      <w:r>
        <w:t>ho ustanovení platí za dohodnut</w:t>
      </w:r>
      <w:r>
        <w:rPr>
          <w:lang w:val="fr-FR"/>
        </w:rPr>
        <w:t xml:space="preserve">é </w:t>
      </w:r>
      <w:r>
        <w:t>tak</w:t>
      </w:r>
      <w:r>
        <w:rPr>
          <w:lang w:val="fr-FR"/>
        </w:rPr>
        <w:t xml:space="preserve">é </w:t>
      </w:r>
      <w:r>
        <w:t>ustanovení, kter</w:t>
      </w:r>
      <w:r>
        <w:rPr>
          <w:lang w:val="fr-FR"/>
        </w:rPr>
        <w:t xml:space="preserve">é </w:t>
      </w:r>
      <w:r>
        <w:t>v nejvyšší možn</w:t>
      </w:r>
      <w:r>
        <w:rPr>
          <w:lang w:val="fr-FR"/>
        </w:rPr>
        <w:t xml:space="preserve">é </w:t>
      </w:r>
      <w:r>
        <w:t>míře zachovává smysl a význam dotčen</w:t>
      </w:r>
      <w:r>
        <w:rPr>
          <w:lang w:val="fr-FR"/>
        </w:rPr>
        <w:t>é</w:t>
      </w:r>
      <w:r>
        <w:t>ho ustanovení v kontextu cel</w:t>
      </w:r>
      <w:r>
        <w:rPr>
          <w:lang w:val="fr-FR"/>
        </w:rPr>
        <w:t xml:space="preserve">é </w:t>
      </w:r>
      <w:r>
        <w:t>smlouvy.</w:t>
      </w:r>
    </w:p>
    <w:p w14:paraId="522D5FD3" w14:textId="77777777" w:rsidR="00676EF5" w:rsidRDefault="00420C49">
      <w:pPr>
        <w:numPr>
          <w:ilvl w:val="0"/>
          <w:numId w:val="69"/>
        </w:numPr>
        <w:spacing w:before="120" w:after="60"/>
      </w:pPr>
      <w:r>
        <w:t>Smluvní strany se zavazují nahradit neplatn</w:t>
      </w:r>
      <w:r>
        <w:rPr>
          <w:lang w:val="fr-FR"/>
        </w:rPr>
        <w:t xml:space="preserve">é </w:t>
      </w:r>
      <w:r>
        <w:t>nebo neúčinn</w:t>
      </w:r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>to smlouvy ustanovením jiný</w:t>
      </w:r>
      <w:r>
        <w:t>m, účinným, nebo smlouvu doplnit tak, aby nov</w:t>
      </w:r>
      <w:r>
        <w:rPr>
          <w:lang w:val="fr-FR"/>
        </w:rPr>
        <w:t xml:space="preserve">é </w:t>
      </w:r>
      <w:r>
        <w:t>ujednání svým obsahem a smyslem odpovídalo nejl</w:t>
      </w:r>
      <w:r>
        <w:rPr>
          <w:lang w:val="fr-FR"/>
        </w:rPr>
        <w:t>é</w:t>
      </w:r>
      <w:r>
        <w:t>pe obsahu a smyslu ujednání původního, nahrazovan</w:t>
      </w:r>
      <w:r>
        <w:rPr>
          <w:lang w:val="fr-FR"/>
        </w:rPr>
        <w:t>é</w:t>
      </w:r>
      <w:r>
        <w:t>ho nebo, vycházejíce ze stejn</w:t>
      </w:r>
      <w:r>
        <w:rPr>
          <w:lang w:val="fr-FR"/>
        </w:rPr>
        <w:t xml:space="preserve">é </w:t>
      </w:r>
      <w:r>
        <w:t>zásady, aby mezera smlouvy byla odstraně</w:t>
      </w:r>
      <w:r>
        <w:rPr>
          <w:lang w:val="it-IT"/>
        </w:rPr>
        <w:t xml:space="preserve">na. </w:t>
      </w:r>
    </w:p>
    <w:p w14:paraId="31C1F520" w14:textId="77777777" w:rsidR="00676EF5" w:rsidRDefault="00420C49">
      <w:pPr>
        <w:numPr>
          <w:ilvl w:val="0"/>
          <w:numId w:val="69"/>
        </w:numPr>
        <w:spacing w:before="120" w:after="60"/>
      </w:pPr>
      <w:r>
        <w:t>Ke splnění závazku plynoucího z pře</w:t>
      </w:r>
      <w:r>
        <w:t>dchozích ujednání se smluvní strany zavazují poskytnout si, na výzvu kter</w:t>
      </w:r>
      <w:r>
        <w:rPr>
          <w:lang w:val="fr-FR"/>
        </w:rPr>
        <w:t>é</w:t>
      </w:r>
      <w:r>
        <w:t>koliv z nich, bez zbytečn</w:t>
      </w:r>
      <w:r>
        <w:rPr>
          <w:lang w:val="fr-FR"/>
        </w:rPr>
        <w:t>é</w:t>
      </w:r>
      <w:r>
        <w:t>ho odkladu, potřebnou součinnost a jsou navzájem zavázány, na výzvu kter</w:t>
      </w:r>
      <w:r>
        <w:rPr>
          <w:lang w:val="fr-FR"/>
        </w:rPr>
        <w:t>é</w:t>
      </w:r>
      <w:r>
        <w:t>koliv smluvní strany, k neprodlen</w:t>
      </w:r>
      <w:r>
        <w:rPr>
          <w:lang w:val="fr-FR"/>
        </w:rPr>
        <w:t>é</w:t>
      </w:r>
      <w:r>
        <w:t xml:space="preserve">mu postupu dle předchozího odstavce. </w:t>
      </w:r>
    </w:p>
    <w:p w14:paraId="78E58D6F" w14:textId="77777777" w:rsidR="00676EF5" w:rsidRDefault="00420C49">
      <w:pPr>
        <w:numPr>
          <w:ilvl w:val="0"/>
          <w:numId w:val="69"/>
        </w:numPr>
        <w:spacing w:before="120" w:after="60"/>
      </w:pPr>
      <w:r>
        <w:t>Tuto smlouv</w:t>
      </w:r>
      <w:r>
        <w:t>u lze měnit nebo doplňovat pouze písemnou formou, způsobem v ní dohodnutým. Na ústní jednání se nebere zř</w:t>
      </w:r>
      <w:r>
        <w:rPr>
          <w:lang w:val="pt-PT"/>
        </w:rPr>
        <w:t>etel.</w:t>
      </w:r>
    </w:p>
    <w:p w14:paraId="196FE01A" w14:textId="77777777" w:rsidR="00676EF5" w:rsidRDefault="00676EF5">
      <w:pPr>
        <w:tabs>
          <w:tab w:val="left" w:pos="720"/>
        </w:tabs>
        <w:ind w:left="357"/>
        <w:jc w:val="center"/>
        <w:rPr>
          <w:b/>
          <w:bCs/>
        </w:rPr>
      </w:pPr>
    </w:p>
    <w:p w14:paraId="73F4F3D3" w14:textId="77777777" w:rsidR="00676EF5" w:rsidRDefault="00676EF5">
      <w:pPr>
        <w:tabs>
          <w:tab w:val="left" w:pos="720"/>
        </w:tabs>
        <w:ind w:left="357"/>
        <w:jc w:val="center"/>
        <w:rPr>
          <w:b/>
          <w:bCs/>
        </w:rPr>
      </w:pPr>
    </w:p>
    <w:p w14:paraId="173AD034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XVII.</w:t>
      </w:r>
    </w:p>
    <w:p w14:paraId="465219C1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Vyloučení ustanovení Obč</w:t>
      </w:r>
      <w:r>
        <w:rPr>
          <w:b/>
          <w:bCs/>
          <w:lang w:val="da-DK"/>
        </w:rPr>
        <w:t>ansk</w:t>
      </w:r>
      <w:r>
        <w:rPr>
          <w:b/>
          <w:bCs/>
          <w:lang w:val="fr-FR"/>
        </w:rPr>
        <w:t>é</w:t>
      </w:r>
      <w:r>
        <w:rPr>
          <w:b/>
          <w:bCs/>
        </w:rPr>
        <w:t>ho zákoníku</w:t>
      </w:r>
    </w:p>
    <w:p w14:paraId="56B2EA29" w14:textId="77777777" w:rsidR="00676EF5" w:rsidRDefault="00676EF5"/>
    <w:p w14:paraId="28CE1A10" w14:textId="77777777" w:rsidR="00676EF5" w:rsidRDefault="00420C49">
      <w:pPr>
        <w:tabs>
          <w:tab w:val="left" w:pos="567"/>
        </w:tabs>
        <w:spacing w:before="120"/>
        <w:ind w:left="567" w:hanging="567"/>
      </w:pPr>
      <w:r>
        <w:t xml:space="preserve">1. </w:t>
      </w:r>
      <w:r>
        <w:tab/>
        <w:t>Smluvní strany se podpisem t</w:t>
      </w:r>
      <w:r>
        <w:rPr>
          <w:lang w:val="fr-FR"/>
        </w:rPr>
        <w:t>é</w:t>
      </w:r>
      <w:r>
        <w:t xml:space="preserve">to smlouvy dohodly, že vylučují aplikaci ustanovení § </w:t>
      </w:r>
      <w:r>
        <w:rPr>
          <w:lang w:val="ru-RU"/>
        </w:rPr>
        <w:t xml:space="preserve">557 a </w:t>
      </w:r>
      <w:r>
        <w:t>§ 1805, § 2590 odst. 2 věta druhá, § 2618, § 2628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ve znění pozdějších předpisů.</w:t>
      </w:r>
    </w:p>
    <w:p w14:paraId="05CA9243" w14:textId="77777777" w:rsidR="00676EF5" w:rsidRDefault="00420C49">
      <w:pPr>
        <w:numPr>
          <w:ilvl w:val="0"/>
          <w:numId w:val="70"/>
        </w:numPr>
        <w:spacing w:before="120"/>
      </w:pPr>
      <w:r>
        <w:t>Smluvní strany se podpisem t</w:t>
      </w:r>
      <w:r>
        <w:rPr>
          <w:lang w:val="fr-FR"/>
        </w:rPr>
        <w:t>é</w:t>
      </w:r>
      <w:r>
        <w:t>to smlouvy dohodly, že vylučují dále aplikaci ustanovení § 2612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</w:t>
      </w:r>
      <w:r>
        <w:t xml:space="preserve"> zákoníku, ve znění pozdějších předpisů, a to nad rámec, ve kter</w:t>
      </w:r>
      <w:r>
        <w:rPr>
          <w:lang w:val="fr-FR"/>
        </w:rPr>
        <w:t>é</w:t>
      </w:r>
      <w:r>
        <w:t>m jsou tato práva a povinnosti stanoven</w:t>
      </w:r>
      <w:r>
        <w:rPr>
          <w:lang w:val="fr-FR"/>
        </w:rPr>
        <w:t xml:space="preserve">é </w:t>
      </w:r>
      <w:r>
        <w:t>touto smlouvou.</w:t>
      </w:r>
    </w:p>
    <w:p w14:paraId="4759BB87" w14:textId="77777777" w:rsidR="00676EF5" w:rsidRDefault="00676EF5"/>
    <w:p w14:paraId="587C03CE" w14:textId="77777777" w:rsidR="00676EF5" w:rsidRDefault="00676EF5"/>
    <w:p w14:paraId="28AAE6E8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XVIII.</w:t>
      </w:r>
    </w:p>
    <w:p w14:paraId="3F69096E" w14:textId="77777777" w:rsidR="00676EF5" w:rsidRDefault="00420C49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B9B8ED0" w14:textId="77777777" w:rsidR="00676EF5" w:rsidRDefault="00676EF5">
      <w:pPr>
        <w:jc w:val="center"/>
        <w:rPr>
          <w:b/>
          <w:bCs/>
        </w:rPr>
      </w:pPr>
    </w:p>
    <w:p w14:paraId="59C290D6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Ustanovení neupravená touto smlouvou se řídí obecně platnými právní</w:t>
      </w:r>
      <w:r>
        <w:rPr>
          <w:lang w:val="it-IT"/>
        </w:rPr>
        <w:t>mi p</w:t>
      </w:r>
      <w:r>
        <w:t>ředpisy Česk</w:t>
      </w:r>
      <w:r>
        <w:rPr>
          <w:lang w:val="fr-FR"/>
        </w:rPr>
        <w:t xml:space="preserve">é </w:t>
      </w:r>
      <w:r>
        <w:t>republiky, zejm</w:t>
      </w:r>
      <w:r>
        <w:rPr>
          <w:lang w:val="fr-FR"/>
        </w:rPr>
        <w:t>é</w:t>
      </w:r>
      <w:r>
        <w:t>na</w:t>
      </w:r>
      <w:r>
        <w:t xml:space="preserve"> zákonem č. 89/2012 Sb., obč</w:t>
      </w:r>
      <w:r>
        <w:rPr>
          <w:lang w:val="da-DK"/>
        </w:rPr>
        <w:t>ansk</w:t>
      </w:r>
      <w:r>
        <w:t>ý zákoník, ve znění pozdějších předpisů.</w:t>
      </w:r>
    </w:p>
    <w:p w14:paraId="183B4254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Smluvní strany si podpisem t</w:t>
      </w:r>
      <w:r>
        <w:rPr>
          <w:lang w:val="fr-FR"/>
        </w:rPr>
        <w:t>é</w:t>
      </w:r>
      <w:r>
        <w:t>to smlouvy sjednávají (pokud tato smlouva nestanoví jinak), že závazky touto smlouvou založen</w:t>
      </w:r>
      <w:r>
        <w:rPr>
          <w:lang w:val="fr-FR"/>
        </w:rPr>
        <w:t xml:space="preserve">é </w:t>
      </w:r>
      <w:r>
        <w:t xml:space="preserve">budou vykládány výhradně podle </w:t>
      </w:r>
      <w:r>
        <w:lastRenderedPageBreak/>
        <w:t>obsahu t</w:t>
      </w:r>
      <w:r>
        <w:rPr>
          <w:lang w:val="fr-FR"/>
        </w:rPr>
        <w:t>é</w:t>
      </w:r>
      <w:r>
        <w:t>to smlouvy, bez při</w:t>
      </w:r>
      <w:r>
        <w:t>hl</w:t>
      </w:r>
      <w:r>
        <w:rPr>
          <w:lang w:val="fr-FR"/>
        </w:rPr>
        <w:t>é</w:t>
      </w:r>
      <w:r>
        <w:t>dnutí k jak</w:t>
      </w:r>
      <w:r>
        <w:rPr>
          <w:lang w:val="fr-FR"/>
        </w:rPr>
        <w:t>é</w:t>
      </w:r>
      <w:r>
        <w:t>koli skutečnosti, která nastala a/nebo byla sdělena, jednou stranou druh</w:t>
      </w:r>
      <w:r>
        <w:rPr>
          <w:lang w:val="fr-FR"/>
        </w:rPr>
        <w:t xml:space="preserve">é </w:t>
      </w:r>
      <w:r>
        <w:t>straně před uzavřením t</w:t>
      </w:r>
      <w:r>
        <w:rPr>
          <w:lang w:val="fr-FR"/>
        </w:rPr>
        <w:t>é</w:t>
      </w:r>
      <w:r>
        <w:t xml:space="preserve">to smlouvy.    </w:t>
      </w:r>
    </w:p>
    <w:p w14:paraId="346C492A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Práva vzniklá z t</w:t>
      </w:r>
      <w:r>
        <w:rPr>
          <w:lang w:val="fr-FR"/>
        </w:rPr>
        <w:t>é</w:t>
      </w:r>
      <w:r>
        <w:t>to smlouvy nesmí být Zhotovitelem postoupena bez předchozího písemn</w:t>
      </w:r>
      <w:r>
        <w:rPr>
          <w:lang w:val="fr-FR"/>
        </w:rPr>
        <w:t>é</w:t>
      </w:r>
      <w:r>
        <w:t>ho souhlasu Objednatel. Pro vyloučení jak</w:t>
      </w:r>
      <w:r>
        <w:t xml:space="preserve">ýchkoliv pochybností smluvní strany uvádějí, že za písemnou formu nebude pro tento účel považována výměna e-mailových, či jiných elektronických zpráv mezi smluvními stranami. </w:t>
      </w:r>
    </w:p>
    <w:p w14:paraId="393F9006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Práva vyplývající z t</w:t>
      </w:r>
      <w:r>
        <w:rPr>
          <w:lang w:val="fr-FR"/>
        </w:rPr>
        <w:t>é</w:t>
      </w:r>
      <w:r>
        <w:t xml:space="preserve">to smlouvy či jejího porušení se promlčují </w:t>
      </w:r>
      <w:r>
        <w:rPr>
          <w:lang w:val="pt-PT"/>
        </w:rPr>
        <w:t>ve lh</w:t>
      </w:r>
      <w:r>
        <w:t>ůtě 15 let</w:t>
      </w:r>
      <w:r>
        <w:t xml:space="preserve"> ode dne, kdy právo mohlo být uplatněno poprv</w:t>
      </w:r>
      <w:r>
        <w:rPr>
          <w:lang w:val="fr-FR"/>
        </w:rPr>
        <w:t>é</w:t>
      </w:r>
      <w:r>
        <w:t>.</w:t>
      </w:r>
    </w:p>
    <w:p w14:paraId="5684FFC2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Tato smlouva obsahuje úpln</w:t>
      </w:r>
      <w:r>
        <w:rPr>
          <w:lang w:val="fr-FR"/>
        </w:rPr>
        <w:t xml:space="preserve">é </w:t>
      </w:r>
      <w:r>
        <w:t>ujednání o předmětu smlouvy a všech náležitostech, kter</w:t>
      </w:r>
      <w:r>
        <w:rPr>
          <w:lang w:val="fr-FR"/>
        </w:rPr>
        <w:t xml:space="preserve">é </w:t>
      </w:r>
      <w:r>
        <w:t>strany měly a chtěly ve smlouvě ujednat, a kter</w:t>
      </w:r>
      <w:r>
        <w:rPr>
          <w:lang w:val="fr-FR"/>
        </w:rPr>
        <w:t xml:space="preserve">é </w:t>
      </w:r>
      <w:r>
        <w:t xml:space="preserve">považují </w:t>
      </w:r>
      <w:r>
        <w:rPr>
          <w:lang w:val="it-IT"/>
        </w:rPr>
        <w:t>za d</w:t>
      </w:r>
      <w:r>
        <w:t>ůležit</w:t>
      </w:r>
      <w:r>
        <w:rPr>
          <w:lang w:val="fr-FR"/>
        </w:rPr>
        <w:t xml:space="preserve">é </w:t>
      </w:r>
      <w:r>
        <w:t>pro závaznost t</w:t>
      </w:r>
      <w:r>
        <w:rPr>
          <w:lang w:val="fr-FR"/>
        </w:rPr>
        <w:t>é</w:t>
      </w:r>
      <w:r>
        <w:t>to smlouvy. Žádný projev stran učině</w:t>
      </w:r>
      <w:r>
        <w:t>ný při jednání o t</w:t>
      </w:r>
      <w:r>
        <w:rPr>
          <w:lang w:val="fr-FR"/>
        </w:rPr>
        <w:t>é</w:t>
      </w:r>
      <w:r>
        <w:t>to smlouvě ani projev učiněný po uzavření t</w:t>
      </w:r>
      <w:r>
        <w:rPr>
          <w:lang w:val="fr-FR"/>
        </w:rPr>
        <w:t>é</w:t>
      </w:r>
      <w:r>
        <w:t>to smlouvy nesmí být vykládán v rozporu s výslovnými ustanoveními t</w:t>
      </w:r>
      <w:r>
        <w:rPr>
          <w:lang w:val="fr-FR"/>
        </w:rPr>
        <w:t>é</w:t>
      </w:r>
      <w:r>
        <w:t>to smlouvy a nezakládá žádný závazek žádn</w:t>
      </w:r>
      <w:r>
        <w:rPr>
          <w:lang w:val="fr-FR"/>
        </w:rPr>
        <w:t xml:space="preserve">é </w:t>
      </w:r>
      <w:r>
        <w:t>ze stran.</w:t>
      </w:r>
    </w:p>
    <w:p w14:paraId="47549D8D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Strany si nepřejí, aby nad rámec výslovných ustanovení t</w:t>
      </w:r>
      <w:r>
        <w:rPr>
          <w:lang w:val="fr-FR"/>
        </w:rPr>
        <w:t>é</w:t>
      </w:r>
      <w:r>
        <w:t>to smlouvy byla</w:t>
      </w:r>
      <w:r>
        <w:t xml:space="preserve"> jakákoliv práva a povinnosti dovozovány z dosavadní či budoucí praxe zaveden</w:t>
      </w:r>
      <w:r>
        <w:rPr>
          <w:lang w:val="fr-FR"/>
        </w:rPr>
        <w:t xml:space="preserve">é </w:t>
      </w:r>
      <w:r>
        <w:t>mezi stranami či zvyklostí zachová</w:t>
      </w:r>
      <w:r>
        <w:rPr>
          <w:lang w:val="nl-NL"/>
        </w:rPr>
        <w:t>van</w:t>
      </w:r>
      <w:r>
        <w:t>ých obecně či v odvětví týkajícím se předmětu plnění t</w:t>
      </w:r>
      <w:r>
        <w:rPr>
          <w:lang w:val="fr-FR"/>
        </w:rPr>
        <w:t>é</w:t>
      </w:r>
      <w:r>
        <w:t>to smlouvy, ledaže je ve smlouvě výslovně sjednáno jinak. Vedle shora uveden</w:t>
      </w:r>
      <w:r>
        <w:rPr>
          <w:lang w:val="fr-FR"/>
        </w:rPr>
        <w:t>é</w:t>
      </w:r>
      <w:r>
        <w:t>ho si st</w:t>
      </w:r>
      <w:r>
        <w:t xml:space="preserve">rany potvrzují, že si nejsou vědomy žádných dosud mezi nimi zavedených obchodních zvyklostí či praxe. </w:t>
      </w:r>
    </w:p>
    <w:p w14:paraId="142D0F87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Strany si sdělily všechny skutkov</w:t>
      </w:r>
      <w:r>
        <w:rPr>
          <w:lang w:val="fr-FR"/>
        </w:rPr>
        <w:t xml:space="preserve">é </w:t>
      </w:r>
      <w:r>
        <w:t>a právní okolnosti, o nichž k datu podpisu t</w:t>
      </w:r>
      <w:r>
        <w:rPr>
          <w:lang w:val="fr-FR"/>
        </w:rPr>
        <w:t>é</w:t>
      </w:r>
      <w:r>
        <w:t>to smlouvy věděly nebo vědět musely, a kter</w:t>
      </w:r>
      <w:r>
        <w:rPr>
          <w:lang w:val="fr-FR"/>
        </w:rPr>
        <w:t xml:space="preserve">é </w:t>
      </w:r>
      <w:r>
        <w:t xml:space="preserve">jsou relevantní ve vztahu k </w:t>
      </w:r>
      <w:r>
        <w:t>uzavření t</w:t>
      </w:r>
      <w:r>
        <w:rPr>
          <w:lang w:val="fr-FR"/>
        </w:rPr>
        <w:t>é</w:t>
      </w:r>
      <w:r>
        <w:t>to smlouvy. Kromě ujištění, kter</w:t>
      </w:r>
      <w:r>
        <w:rPr>
          <w:lang w:val="fr-FR"/>
        </w:rPr>
        <w:t xml:space="preserve">é </w:t>
      </w:r>
      <w:r>
        <w:t>si strany poskytly v t</w:t>
      </w:r>
      <w:r>
        <w:rPr>
          <w:lang w:val="fr-FR"/>
        </w:rPr>
        <w:t>é</w:t>
      </w:r>
      <w:r>
        <w:t xml:space="preserve">to smlouvě, nebude mít žádná ze stran žádná </w:t>
      </w:r>
      <w:r>
        <w:rPr>
          <w:lang w:val="it-IT"/>
        </w:rPr>
        <w:t>dal</w:t>
      </w:r>
      <w:r>
        <w:t>ší práva a povinnosti v souvislosti s jakýmikoliv skutečnostmi, kter</w:t>
      </w:r>
      <w:r>
        <w:rPr>
          <w:lang w:val="fr-FR"/>
        </w:rPr>
        <w:t xml:space="preserve">é </w:t>
      </w:r>
      <w:r>
        <w:t>vyjdou najevo a o kterých neposkytla druhá strana informace při jednání</w:t>
      </w:r>
      <w:r>
        <w:t xml:space="preserve"> o t</w:t>
      </w:r>
      <w:r>
        <w:rPr>
          <w:lang w:val="fr-FR"/>
        </w:rPr>
        <w:t>é</w:t>
      </w:r>
      <w:r>
        <w:t>to smlouvě. Výjimkou budou případy, kdy daná strana úmyslně uvedla druhou stranu ve skutkový omyl ohledně předmětu t</w:t>
      </w:r>
      <w:r>
        <w:rPr>
          <w:lang w:val="fr-FR"/>
        </w:rPr>
        <w:t>é</w:t>
      </w:r>
      <w:r>
        <w:t>to smlouvy a případy taxativně stanoven</w:t>
      </w:r>
      <w:r>
        <w:rPr>
          <w:lang w:val="fr-FR"/>
        </w:rPr>
        <w:t xml:space="preserve">é </w:t>
      </w:r>
      <w:r>
        <w:t>touto smlouvou.</w:t>
      </w:r>
    </w:p>
    <w:p w14:paraId="1FB977B3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 xml:space="preserve">Pro vyloučení pochybností Zhotovitel výslovně potvrzuje, že je podnikatelem, </w:t>
      </w:r>
      <w:r>
        <w:t>uzavírá tuto smlouvu při sv</w:t>
      </w:r>
      <w:r>
        <w:rPr>
          <w:lang w:val="fr-FR"/>
        </w:rPr>
        <w:t>é</w:t>
      </w:r>
      <w:r>
        <w:t>m podnikání, a na tuto smlouvu se tudíž neuplatní ustanovení § 1793 ani § 1796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ve znění pozdějších předpisů.</w:t>
      </w:r>
    </w:p>
    <w:p w14:paraId="2931D6B6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Zhotovitel na sebe v souladu s ustanovením § 1765 odst. 2 zákona č. 89/2012</w:t>
      </w:r>
      <w:r>
        <w:t xml:space="preserve">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ve znění pozdějších předpisů, přebírá nebezpečí změny okolností. Tímto však nejsou nikterak dotčena práva smluvních stran upravená v t</w:t>
      </w:r>
      <w:r>
        <w:rPr>
          <w:lang w:val="fr-FR"/>
        </w:rPr>
        <w:t>é</w:t>
      </w:r>
      <w:r>
        <w:t>to smlouvě.</w:t>
      </w:r>
    </w:p>
    <w:p w14:paraId="7806BEEF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Změny a doplnění t</w:t>
      </w:r>
      <w:r>
        <w:rPr>
          <w:lang w:val="fr-FR"/>
        </w:rPr>
        <w:t>é</w:t>
      </w:r>
      <w:r>
        <w:t>to smlouvy jsou možn</w:t>
      </w:r>
      <w:r>
        <w:rPr>
          <w:lang w:val="fr-FR"/>
        </w:rPr>
        <w:t xml:space="preserve">é </w:t>
      </w:r>
      <w:r>
        <w:t>pouze v písemn</w:t>
      </w:r>
      <w:r>
        <w:rPr>
          <w:lang w:val="fr-FR"/>
        </w:rPr>
        <w:t xml:space="preserve">é </w:t>
      </w:r>
      <w:r>
        <w:t>podobě číslovanými dodatk</w:t>
      </w:r>
      <w:r>
        <w:t>y a na základě vzájemn</w:t>
      </w:r>
      <w:r>
        <w:rPr>
          <w:lang w:val="fr-FR"/>
        </w:rPr>
        <w:t xml:space="preserve">é </w:t>
      </w:r>
      <w:r>
        <w:t>dohody obou smluvních stran.</w:t>
      </w:r>
    </w:p>
    <w:p w14:paraId="35D7C738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Případn</w:t>
      </w:r>
      <w:r>
        <w:rPr>
          <w:lang w:val="fr-FR"/>
        </w:rPr>
        <w:t xml:space="preserve">é </w:t>
      </w:r>
      <w:r>
        <w:t>spory vznikl</w:t>
      </w:r>
      <w:r>
        <w:rPr>
          <w:lang w:val="fr-FR"/>
        </w:rPr>
        <w:t xml:space="preserve">é </w:t>
      </w:r>
      <w:r>
        <w:t>z t</w:t>
      </w:r>
      <w:r>
        <w:rPr>
          <w:lang w:val="fr-FR"/>
        </w:rPr>
        <w:t>é</w:t>
      </w:r>
      <w:r>
        <w:t>to smlouvy a v souvislosti s ní budou smluvní strany řeš</w:t>
      </w:r>
      <w:r>
        <w:rPr>
          <w:lang w:val="fr-FR"/>
        </w:rPr>
        <w:t>it p</w:t>
      </w:r>
      <w:r>
        <w:t>ředevším vzájemnou dohodou, v případě soudního sporu bude podle česk</w:t>
      </w:r>
      <w:r>
        <w:rPr>
          <w:lang w:val="fr-FR"/>
        </w:rPr>
        <w:t>é</w:t>
      </w:r>
      <w:r>
        <w:t>ho práva rozhodovat místně pří</w:t>
      </w:r>
      <w:r>
        <w:rPr>
          <w:lang w:val="da-DK"/>
        </w:rPr>
        <w:t>slu</w:t>
      </w:r>
      <w:r>
        <w:t>šný český soud</w:t>
      </w:r>
      <w:r>
        <w:t xml:space="preserve"> podle sídla objednatele. </w:t>
      </w:r>
    </w:p>
    <w:p w14:paraId="32027481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 xml:space="preserve">Tato smlouva se uzavírá </w:t>
      </w:r>
      <w:r>
        <w:rPr>
          <w:lang w:val="en-US"/>
        </w:rPr>
        <w:t xml:space="preserve">ve </w:t>
      </w:r>
      <w:r>
        <w:t>č</w:t>
      </w:r>
      <w:r>
        <w:rPr>
          <w:lang w:val="en-US"/>
        </w:rPr>
        <w:t>ty</w:t>
      </w:r>
      <w:r>
        <w:t>řech vyhotoveních, z </w:t>
      </w:r>
      <w:r>
        <w:rPr>
          <w:lang w:val="de-DE"/>
        </w:rPr>
        <w:t>nich</w:t>
      </w:r>
      <w:r>
        <w:t>ž tři vyhotovení obdrží objednatel a jedno vyhotovení zhotovitel.</w:t>
      </w:r>
    </w:p>
    <w:p w14:paraId="233C4571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 xml:space="preserve">Obě smluvní strany prohlašují, že si tuto smlouvu před podpisem přečetly, porozuměly jejímu obsahu, s </w:t>
      </w:r>
      <w:r>
        <w:t>obsahem souhlasí</w:t>
      </w:r>
      <w:r>
        <w:rPr>
          <w:lang w:val="pt-PT"/>
        </w:rPr>
        <w:t xml:space="preserve">, a </w:t>
      </w:r>
      <w:r>
        <w:t>že je tato smlouva projevem jejich prav</w:t>
      </w:r>
      <w:r>
        <w:rPr>
          <w:lang w:val="fr-FR"/>
        </w:rPr>
        <w:t xml:space="preserve">é </w:t>
      </w:r>
      <w:r>
        <w:t>a svobodn</w:t>
      </w:r>
      <w:r>
        <w:rPr>
          <w:lang w:val="fr-FR"/>
        </w:rPr>
        <w:t xml:space="preserve">é </w:t>
      </w:r>
      <w:r>
        <w:t>vůle</w:t>
      </w:r>
      <w:r>
        <w:rPr>
          <w:lang w:val="pt-PT"/>
        </w:rPr>
        <w:t xml:space="preserve">, a </w:t>
      </w:r>
      <w:r>
        <w:t>že není uzavírána v tísni ani za nápadně nevýhodných podmínek. Na důkaz toho připojují sv</w:t>
      </w:r>
      <w:r>
        <w:rPr>
          <w:lang w:val="fr-FR"/>
        </w:rPr>
        <w:t xml:space="preserve">é </w:t>
      </w:r>
      <w:r>
        <w:t>podpisy</w:t>
      </w:r>
      <w:r>
        <w:t xml:space="preserve">. </w:t>
      </w:r>
    </w:p>
    <w:p w14:paraId="5A40CBF4" w14:textId="77777777" w:rsidR="00676EF5" w:rsidRDefault="00420C49">
      <w:pPr>
        <w:numPr>
          <w:ilvl w:val="6"/>
          <w:numId w:val="73"/>
        </w:numPr>
        <w:spacing w:before="120" w:after="60"/>
        <w:outlineLvl w:val="1"/>
      </w:pPr>
      <w:r>
        <w:t>Tato smlouva nabývá platnosti a účinnosti dnem jejího uveřejnění v registru</w:t>
      </w:r>
      <w:r>
        <w:t xml:space="preserve"> smluv.</w:t>
      </w:r>
    </w:p>
    <w:p w14:paraId="02DD298F" w14:textId="77777777" w:rsidR="00676EF5" w:rsidRDefault="00420C49">
      <w:pPr>
        <w:numPr>
          <w:ilvl w:val="6"/>
          <w:numId w:val="72"/>
        </w:numPr>
        <w:spacing w:before="120" w:after="60"/>
        <w:outlineLvl w:val="1"/>
      </w:pPr>
      <w:r>
        <w:t>Smluvní strany berou na vědomí, že objednatel je ve smyslu § 2 odst. 1 písm. e) osobou, na níž se vztahuje povinnost uveřejnění smluv v registru smluv ve smyslu zákona č. 340/2015 Sb. v platn</w:t>
      </w:r>
      <w:r>
        <w:rPr>
          <w:lang w:val="fr-FR"/>
        </w:rPr>
        <w:t>é</w:t>
      </w:r>
      <w:r>
        <w:t>m znění a berou tuto skutečnost na vědomí a proti uveřej</w:t>
      </w:r>
      <w:r>
        <w:t>nění t</w:t>
      </w:r>
      <w:r>
        <w:rPr>
          <w:lang w:val="fr-FR"/>
        </w:rPr>
        <w:t>é</w:t>
      </w:r>
      <w:r>
        <w:t>to smlouvy nemají žádný</w:t>
      </w:r>
      <w:r>
        <w:rPr>
          <w:lang w:val="de-DE"/>
        </w:rPr>
        <w:t>ch n</w:t>
      </w:r>
      <w:r>
        <w:t>ámitek. Smluvní strany prohlašují, že se dohodly, že žádná z informací, kter</w:t>
      </w:r>
      <w:r>
        <w:rPr>
          <w:lang w:val="fr-FR"/>
        </w:rPr>
        <w:t xml:space="preserve">é </w:t>
      </w:r>
      <w:r>
        <w:t>jsou obsaženy v t</w:t>
      </w:r>
      <w:r>
        <w:rPr>
          <w:lang w:val="fr-FR"/>
        </w:rPr>
        <w:t>é</w:t>
      </w:r>
      <w:r>
        <w:t>to smlouvě, není obchodním tajemstvím či citlivou informací, kter</w:t>
      </w:r>
      <w:r>
        <w:rPr>
          <w:lang w:val="fr-FR"/>
        </w:rPr>
        <w:t xml:space="preserve">é </w:t>
      </w:r>
      <w:r>
        <w:t xml:space="preserve">by bylo třeba před zveřejněním </w:t>
      </w:r>
      <w:r>
        <w:lastRenderedPageBreak/>
        <w:t>smlouvy v registru smluv zne</w:t>
      </w:r>
      <w:r>
        <w:t>čitelnit. Uveřejnění prostřednictvím registru smluv zajistí objednatel do 15 dnů od uzavření smlouvy.</w:t>
      </w:r>
    </w:p>
    <w:p w14:paraId="79900539" w14:textId="77777777" w:rsidR="00676EF5" w:rsidRDefault="00676EF5">
      <w:pPr>
        <w:tabs>
          <w:tab w:val="left" w:pos="284"/>
          <w:tab w:val="left" w:pos="720"/>
        </w:tabs>
        <w:spacing w:before="120" w:after="60"/>
      </w:pPr>
    </w:p>
    <w:p w14:paraId="25255758" w14:textId="77777777" w:rsidR="00676EF5" w:rsidRDefault="00676EF5">
      <w:pPr>
        <w:tabs>
          <w:tab w:val="left" w:pos="284"/>
          <w:tab w:val="left" w:pos="720"/>
        </w:tabs>
        <w:spacing w:before="120" w:after="60"/>
      </w:pPr>
    </w:p>
    <w:p w14:paraId="24948A49" w14:textId="77777777" w:rsidR="00676EF5" w:rsidRDefault="00420C49">
      <w:pPr>
        <w:tabs>
          <w:tab w:val="left" w:pos="284"/>
          <w:tab w:val="left" w:pos="720"/>
        </w:tabs>
        <w:spacing w:before="120" w:after="60"/>
      </w:pPr>
      <w:r>
        <w:t xml:space="preserve">V Ústí nad Labem dne ..............................                       </w:t>
      </w:r>
    </w:p>
    <w:p w14:paraId="7189D8A6" w14:textId="77777777" w:rsidR="00676EF5" w:rsidRDefault="00676EF5">
      <w:pPr>
        <w:spacing w:before="120" w:after="60"/>
      </w:pPr>
    </w:p>
    <w:p w14:paraId="5049591B" w14:textId="77777777" w:rsidR="00676EF5" w:rsidRDefault="00676EF5">
      <w:pPr>
        <w:spacing w:before="120"/>
      </w:pPr>
    </w:p>
    <w:p w14:paraId="28EC43F1" w14:textId="77777777" w:rsidR="00676EF5" w:rsidRDefault="00676EF5">
      <w:pPr>
        <w:widowControl w:val="0"/>
        <w:ind w:left="397"/>
      </w:pPr>
    </w:p>
    <w:p w14:paraId="0AF733F2" w14:textId="77777777" w:rsidR="00676EF5" w:rsidRDefault="00676EF5">
      <w:pPr>
        <w:spacing w:before="120"/>
      </w:pPr>
    </w:p>
    <w:p w14:paraId="489071A7" w14:textId="77777777" w:rsidR="00676EF5" w:rsidRDefault="00676EF5">
      <w:pPr>
        <w:spacing w:before="120"/>
      </w:pPr>
    </w:p>
    <w:p w14:paraId="6864E9FC" w14:textId="77777777" w:rsidR="00676EF5" w:rsidRDefault="00420C49">
      <w:pPr>
        <w:spacing w:before="120"/>
      </w:pPr>
      <w:r>
        <w:t>........................................................</w:t>
      </w:r>
      <w:r>
        <w:tab/>
      </w:r>
      <w:r>
        <w:tab/>
        <w:t>..............</w:t>
      </w:r>
      <w:r>
        <w:t>......................................</w:t>
      </w:r>
    </w:p>
    <w:p w14:paraId="02714BFB" w14:textId="77777777" w:rsidR="00676EF5" w:rsidRDefault="00420C49">
      <w:pPr>
        <w:spacing w:before="120"/>
        <w:ind w:firstLine="708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4F7C9115" w14:textId="77777777" w:rsidR="00676EF5" w:rsidRDefault="00676EF5">
      <w:pPr>
        <w:spacing w:before="120"/>
      </w:pPr>
    </w:p>
    <w:p w14:paraId="78D6B59C" w14:textId="77777777" w:rsidR="00676EF5" w:rsidRDefault="00420C49">
      <w:pPr>
        <w:spacing w:before="120"/>
      </w:pPr>
      <w:r>
        <w:t>Přílohy:</w:t>
      </w:r>
    </w:p>
    <w:p w14:paraId="6002107D" w14:textId="77777777" w:rsidR="00676EF5" w:rsidRDefault="00420C49">
      <w:pPr>
        <w:spacing w:before="120"/>
      </w:pPr>
      <w:r>
        <w:t>1. oceněný výkaz výměr</w:t>
      </w:r>
    </w:p>
    <w:sectPr w:rsidR="00676EF5">
      <w:headerReference w:type="default" r:id="rId8"/>
      <w:footerReference w:type="default" r:id="rId9"/>
      <w:pgSz w:w="11920" w:h="16840"/>
      <w:pgMar w:top="1659" w:right="2415" w:bottom="1276" w:left="1701" w:header="993" w:footer="3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11EC" w14:textId="77777777" w:rsidR="00000000" w:rsidRDefault="00420C49">
      <w:r>
        <w:separator/>
      </w:r>
    </w:p>
  </w:endnote>
  <w:endnote w:type="continuationSeparator" w:id="0">
    <w:p w14:paraId="0F86680D" w14:textId="77777777" w:rsidR="00000000" w:rsidRDefault="0042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042C" w14:textId="77777777" w:rsidR="00676EF5" w:rsidRDefault="00420C49">
    <w:pPr>
      <w:jc w:val="left"/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Stránka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A644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BA644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7E20" w14:textId="77777777" w:rsidR="00000000" w:rsidRDefault="00420C49">
      <w:r>
        <w:separator/>
      </w:r>
    </w:p>
  </w:footnote>
  <w:footnote w:type="continuationSeparator" w:id="0">
    <w:p w14:paraId="3D6C9FD3" w14:textId="77777777" w:rsidR="00000000" w:rsidRDefault="00420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2E03" w14:textId="77777777" w:rsidR="00676EF5" w:rsidRDefault="00420C49">
    <w:r>
      <w:rPr>
        <w:noProof/>
      </w:rPr>
      <w:drawing>
        <wp:anchor distT="152400" distB="152400" distL="152400" distR="152400" simplePos="0" relativeHeight="251658240" behindDoc="1" locked="0" layoutInCell="1" allowOverlap="1" wp14:anchorId="14597FAB" wp14:editId="48838954">
          <wp:simplePos x="0" y="0"/>
          <wp:positionH relativeFrom="page">
            <wp:posOffset>952</wp:posOffset>
          </wp:positionH>
          <wp:positionV relativeFrom="page">
            <wp:posOffset>0</wp:posOffset>
          </wp:positionV>
          <wp:extent cx="7562850" cy="10706100"/>
          <wp:effectExtent l="0" t="0" r="0" b="0"/>
          <wp:wrapNone/>
          <wp:docPr id="1073741825" name="officeArt object" descr="Popis: DP_UJ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opis: DP_UJEP" descr="Popis: DP_UJEP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Rozvoj infrastrukturního zázemí doktorských studijních programů na UJEP</w:t>
    </w:r>
  </w:p>
  <w:p w14:paraId="631BEF72" w14:textId="77777777" w:rsidR="00676EF5" w:rsidRDefault="00420C49">
    <w:r>
      <w:rPr>
        <w:lang w:val="pt-PT"/>
      </w:rPr>
      <w:t>CZ.02.01.01/00/22_012/0007296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68E"/>
    <w:multiLevelType w:val="hybridMultilevel"/>
    <w:tmpl w:val="22D22EC2"/>
    <w:styleLink w:val="Importovanstyl31"/>
    <w:lvl w:ilvl="0" w:tplc="40DA51EE">
      <w:start w:val="1"/>
      <w:numFmt w:val="decimal"/>
      <w:lvlText w:val="%1."/>
      <w:lvlJc w:val="left"/>
      <w:pPr>
        <w:tabs>
          <w:tab w:val="left" w:pos="2520"/>
        </w:tabs>
        <w:ind w:left="6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43C3E">
      <w:start w:val="1"/>
      <w:numFmt w:val="lowerLetter"/>
      <w:lvlText w:val="%2)"/>
      <w:lvlJc w:val="left"/>
      <w:pPr>
        <w:tabs>
          <w:tab w:val="left" w:pos="567"/>
          <w:tab w:val="left" w:pos="2520"/>
        </w:tabs>
        <w:ind w:left="85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EED7D0">
      <w:start w:val="1"/>
      <w:numFmt w:val="lowerRoman"/>
      <w:lvlText w:val="%3)"/>
      <w:lvlJc w:val="left"/>
      <w:pPr>
        <w:tabs>
          <w:tab w:val="left" w:pos="567"/>
          <w:tab w:val="left" w:pos="2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243BD6">
      <w:start w:val="1"/>
      <w:numFmt w:val="decimal"/>
      <w:lvlText w:val="(%4)"/>
      <w:lvlJc w:val="left"/>
      <w:pPr>
        <w:tabs>
          <w:tab w:val="left" w:pos="567"/>
          <w:tab w:val="left" w:pos="2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18C64E">
      <w:start w:val="1"/>
      <w:numFmt w:val="lowerLetter"/>
      <w:lvlText w:val="(%5)"/>
      <w:lvlJc w:val="left"/>
      <w:pPr>
        <w:tabs>
          <w:tab w:val="left" w:pos="567"/>
          <w:tab w:val="left" w:pos="2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0ABC2">
      <w:start w:val="1"/>
      <w:numFmt w:val="lowerRoman"/>
      <w:lvlText w:val="(%6)"/>
      <w:lvlJc w:val="left"/>
      <w:pPr>
        <w:tabs>
          <w:tab w:val="left" w:pos="567"/>
          <w:tab w:val="left" w:pos="25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DAA770">
      <w:start w:val="1"/>
      <w:numFmt w:val="decimal"/>
      <w:lvlText w:val="%7."/>
      <w:lvlJc w:val="left"/>
      <w:pPr>
        <w:tabs>
          <w:tab w:val="left" w:pos="2520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EFC04">
      <w:start w:val="1"/>
      <w:numFmt w:val="lowerLetter"/>
      <w:lvlText w:val="%8."/>
      <w:lvlJc w:val="left"/>
      <w:pPr>
        <w:tabs>
          <w:tab w:val="left" w:pos="2520"/>
        </w:tabs>
        <w:ind w:left="56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A3DD4">
      <w:start w:val="1"/>
      <w:numFmt w:val="lowerRoman"/>
      <w:lvlText w:val="%9."/>
      <w:lvlJc w:val="left"/>
      <w:pPr>
        <w:tabs>
          <w:tab w:val="left" w:pos="567"/>
          <w:tab w:val="left" w:pos="2520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D02523"/>
    <w:multiLevelType w:val="hybridMultilevel"/>
    <w:tmpl w:val="ECB2EBCA"/>
    <w:numStyleLink w:val="Importovanstyl29"/>
  </w:abstractNum>
  <w:abstractNum w:abstractNumId="2" w15:restartNumberingAfterBreak="0">
    <w:nsid w:val="07B96BF7"/>
    <w:multiLevelType w:val="hybridMultilevel"/>
    <w:tmpl w:val="6EA40B58"/>
    <w:styleLink w:val="Importovanstyl25"/>
    <w:lvl w:ilvl="0" w:tplc="9E9A141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B22F1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E379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6B8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6485B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F2A14C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EC5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22AD9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8263B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3633C1"/>
    <w:multiLevelType w:val="hybridMultilevel"/>
    <w:tmpl w:val="85C204EA"/>
    <w:styleLink w:val="Importovanstyl14"/>
    <w:lvl w:ilvl="0" w:tplc="0916F9A6">
      <w:start w:val="1"/>
      <w:numFmt w:val="lowerLetter"/>
      <w:lvlText w:val="%1)"/>
      <w:lvlJc w:val="left"/>
      <w:pPr>
        <w:ind w:left="19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CA8E4A">
      <w:start w:val="1"/>
      <w:numFmt w:val="lowerLetter"/>
      <w:lvlText w:val="%2.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CEB654">
      <w:start w:val="1"/>
      <w:numFmt w:val="lowerRoman"/>
      <w:lvlText w:val="%3."/>
      <w:lvlJc w:val="left"/>
      <w:pPr>
        <w:ind w:left="343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ECFC14">
      <w:start w:val="1"/>
      <w:numFmt w:val="decimal"/>
      <w:lvlText w:val="%4."/>
      <w:lvlJc w:val="left"/>
      <w:pPr>
        <w:ind w:left="41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CA9748">
      <w:start w:val="1"/>
      <w:numFmt w:val="lowerLetter"/>
      <w:lvlText w:val="%5."/>
      <w:lvlJc w:val="left"/>
      <w:pPr>
        <w:ind w:left="48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364592">
      <w:start w:val="1"/>
      <w:numFmt w:val="lowerRoman"/>
      <w:lvlText w:val="%6."/>
      <w:lvlJc w:val="left"/>
      <w:pPr>
        <w:ind w:left="559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24E60C">
      <w:start w:val="1"/>
      <w:numFmt w:val="decimal"/>
      <w:lvlText w:val="%7."/>
      <w:lvlJc w:val="left"/>
      <w:pPr>
        <w:ind w:left="63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96BE74">
      <w:start w:val="1"/>
      <w:numFmt w:val="lowerLetter"/>
      <w:lvlText w:val="%8."/>
      <w:lvlJc w:val="left"/>
      <w:pPr>
        <w:ind w:left="70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D089E0">
      <w:start w:val="1"/>
      <w:numFmt w:val="lowerRoman"/>
      <w:lvlText w:val="%9."/>
      <w:lvlJc w:val="left"/>
      <w:pPr>
        <w:ind w:left="775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D92ACC"/>
    <w:multiLevelType w:val="hybridMultilevel"/>
    <w:tmpl w:val="397CB8FC"/>
    <w:styleLink w:val="Importovanstyl28"/>
    <w:lvl w:ilvl="0" w:tplc="1A241FAE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27ED2">
      <w:start w:val="1"/>
      <w:numFmt w:val="lowerLetter"/>
      <w:lvlText w:val="%2.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490B6">
      <w:start w:val="1"/>
      <w:numFmt w:val="lowerRoman"/>
      <w:lvlText w:val="%3."/>
      <w:lvlJc w:val="left"/>
      <w:pPr>
        <w:tabs>
          <w:tab w:val="left" w:pos="567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F6A8">
      <w:start w:val="1"/>
      <w:numFmt w:val="decimal"/>
      <w:lvlText w:val="%4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C954C">
      <w:start w:val="1"/>
      <w:numFmt w:val="lowerLetter"/>
      <w:lvlText w:val="%5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C217C">
      <w:start w:val="1"/>
      <w:numFmt w:val="lowerRoman"/>
      <w:lvlText w:val="%6."/>
      <w:lvlJc w:val="left"/>
      <w:pPr>
        <w:tabs>
          <w:tab w:val="left" w:pos="567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B25548">
      <w:start w:val="1"/>
      <w:numFmt w:val="decimal"/>
      <w:lvlText w:val="%7."/>
      <w:lvlJc w:val="left"/>
      <w:pPr>
        <w:tabs>
          <w:tab w:val="left" w:pos="56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9E13C8">
      <w:start w:val="1"/>
      <w:numFmt w:val="lowerLetter"/>
      <w:lvlText w:val="%8."/>
      <w:lvlJc w:val="left"/>
      <w:pPr>
        <w:tabs>
          <w:tab w:val="left" w:pos="56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4EE5E4">
      <w:start w:val="1"/>
      <w:numFmt w:val="lowerRoman"/>
      <w:lvlText w:val="%9."/>
      <w:lvlJc w:val="left"/>
      <w:pPr>
        <w:tabs>
          <w:tab w:val="left" w:pos="567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D92C19"/>
    <w:multiLevelType w:val="hybridMultilevel"/>
    <w:tmpl w:val="28DA8F90"/>
    <w:numStyleLink w:val="Importovanstyl13"/>
  </w:abstractNum>
  <w:abstractNum w:abstractNumId="6" w15:restartNumberingAfterBreak="0">
    <w:nsid w:val="0F5A1765"/>
    <w:multiLevelType w:val="hybridMultilevel"/>
    <w:tmpl w:val="2540685E"/>
    <w:numStyleLink w:val="Importovanstyl21"/>
  </w:abstractNum>
  <w:abstractNum w:abstractNumId="7" w15:restartNumberingAfterBreak="0">
    <w:nsid w:val="10E54643"/>
    <w:multiLevelType w:val="hybridMultilevel"/>
    <w:tmpl w:val="610692CA"/>
    <w:styleLink w:val="Importovanstyl23"/>
    <w:lvl w:ilvl="0" w:tplc="C0DC68D0">
      <w:start w:val="1"/>
      <w:numFmt w:val="decimal"/>
      <w:lvlText w:val="%1."/>
      <w:lvlJc w:val="left"/>
      <w:pPr>
        <w:tabs>
          <w:tab w:val="left" w:pos="851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FAA3EE">
      <w:start w:val="1"/>
      <w:numFmt w:val="lowerLetter"/>
      <w:lvlText w:val="%2)"/>
      <w:lvlJc w:val="left"/>
      <w:pPr>
        <w:ind w:left="85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9E4004">
      <w:start w:val="1"/>
      <w:numFmt w:val="lowerRoman"/>
      <w:lvlText w:val="%3."/>
      <w:lvlJc w:val="left"/>
      <w:pPr>
        <w:tabs>
          <w:tab w:val="left" w:pos="851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ACEA6">
      <w:start w:val="1"/>
      <w:numFmt w:val="decimal"/>
      <w:lvlText w:val="%4."/>
      <w:lvlJc w:val="left"/>
      <w:pPr>
        <w:tabs>
          <w:tab w:val="left" w:pos="85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C362E">
      <w:start w:val="1"/>
      <w:numFmt w:val="lowerLetter"/>
      <w:lvlText w:val="%5."/>
      <w:lvlJc w:val="left"/>
      <w:pPr>
        <w:tabs>
          <w:tab w:val="left" w:pos="85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46A658">
      <w:start w:val="1"/>
      <w:numFmt w:val="lowerRoman"/>
      <w:lvlText w:val="%6."/>
      <w:lvlJc w:val="left"/>
      <w:pPr>
        <w:tabs>
          <w:tab w:val="left" w:pos="851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4F62A">
      <w:start w:val="1"/>
      <w:numFmt w:val="decimal"/>
      <w:lvlText w:val="%7."/>
      <w:lvlJc w:val="left"/>
      <w:pPr>
        <w:tabs>
          <w:tab w:val="left" w:pos="85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5095BA">
      <w:start w:val="1"/>
      <w:numFmt w:val="lowerLetter"/>
      <w:lvlText w:val="%8."/>
      <w:lvlJc w:val="left"/>
      <w:pPr>
        <w:tabs>
          <w:tab w:val="left" w:pos="85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6AB6BA">
      <w:start w:val="1"/>
      <w:numFmt w:val="lowerRoman"/>
      <w:lvlText w:val="%9."/>
      <w:lvlJc w:val="left"/>
      <w:pPr>
        <w:tabs>
          <w:tab w:val="left" w:pos="851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4401E2"/>
    <w:multiLevelType w:val="hybridMultilevel"/>
    <w:tmpl w:val="83CC9166"/>
    <w:numStyleLink w:val="Importovanstyl20"/>
  </w:abstractNum>
  <w:abstractNum w:abstractNumId="9" w15:restartNumberingAfterBreak="0">
    <w:nsid w:val="11D67F03"/>
    <w:multiLevelType w:val="hybridMultilevel"/>
    <w:tmpl w:val="DAC426BE"/>
    <w:styleLink w:val="Importovanstyl16"/>
    <w:lvl w:ilvl="0" w:tplc="C36CB12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A2928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660F08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D83BE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7E429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9A128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D20B6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BC0C2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E203E4E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F176EC"/>
    <w:multiLevelType w:val="hybridMultilevel"/>
    <w:tmpl w:val="266452D4"/>
    <w:styleLink w:val="Importovanstyl5"/>
    <w:lvl w:ilvl="0" w:tplc="E14A4F8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1EA09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5A7CB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A6982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228BC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862BB6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BA0ED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4C7D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2A2072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1A0022"/>
    <w:multiLevelType w:val="hybridMultilevel"/>
    <w:tmpl w:val="6EA40B58"/>
    <w:numStyleLink w:val="Importovanstyl25"/>
  </w:abstractNum>
  <w:abstractNum w:abstractNumId="12" w15:restartNumberingAfterBreak="0">
    <w:nsid w:val="1A9D3398"/>
    <w:multiLevelType w:val="hybridMultilevel"/>
    <w:tmpl w:val="FFDAF4B2"/>
    <w:styleLink w:val="Importovanstyl10"/>
    <w:lvl w:ilvl="0" w:tplc="0826E786">
      <w:start w:val="1"/>
      <w:numFmt w:val="lowerLetter"/>
      <w:lvlText w:val="%1)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57E04A2">
      <w:start w:val="1"/>
      <w:numFmt w:val="lowerLetter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E0016">
      <w:start w:val="1"/>
      <w:numFmt w:val="lowerRoman"/>
      <w:lvlText w:val="%3."/>
      <w:lvlJc w:val="left"/>
      <w:pPr>
        <w:ind w:left="272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469A82">
      <w:start w:val="1"/>
      <w:numFmt w:val="decimal"/>
      <w:lvlText w:val="%4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A2E6A8E">
      <w:start w:val="1"/>
      <w:numFmt w:val="lowerLetter"/>
      <w:lvlText w:val="%5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04789A">
      <w:start w:val="1"/>
      <w:numFmt w:val="lowerRoman"/>
      <w:lvlText w:val="%6."/>
      <w:lvlJc w:val="left"/>
      <w:pPr>
        <w:ind w:left="488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5EA3E4">
      <w:start w:val="1"/>
      <w:numFmt w:val="decimal"/>
      <w:lvlText w:val="%7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AAC5E2">
      <w:start w:val="1"/>
      <w:numFmt w:val="lowerLetter"/>
      <w:lvlText w:val="%8."/>
      <w:lvlJc w:val="left"/>
      <w:pPr>
        <w:ind w:left="63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E8328A">
      <w:start w:val="1"/>
      <w:numFmt w:val="lowerRoman"/>
      <w:lvlText w:val="%9."/>
      <w:lvlJc w:val="left"/>
      <w:pPr>
        <w:ind w:left="704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B827557"/>
    <w:multiLevelType w:val="hybridMultilevel"/>
    <w:tmpl w:val="9EE8B5DA"/>
    <w:numStyleLink w:val="Importovanstyl6"/>
  </w:abstractNum>
  <w:abstractNum w:abstractNumId="14" w15:restartNumberingAfterBreak="0">
    <w:nsid w:val="1E224607"/>
    <w:multiLevelType w:val="hybridMultilevel"/>
    <w:tmpl w:val="9EE8B5DA"/>
    <w:styleLink w:val="Importovanstyl6"/>
    <w:lvl w:ilvl="0" w:tplc="02002582">
      <w:start w:val="1"/>
      <w:numFmt w:val="decimal"/>
      <w:lvlText w:val="(%1)"/>
      <w:lvlJc w:val="left"/>
      <w:pPr>
        <w:tabs>
          <w:tab w:val="left" w:pos="1134"/>
        </w:tabs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78C764">
      <w:start w:val="1"/>
      <w:numFmt w:val="lowerLetter"/>
      <w:lvlText w:val="%2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46E750">
      <w:start w:val="1"/>
      <w:numFmt w:val="decimal"/>
      <w:lvlText w:val="%3)"/>
      <w:lvlJc w:val="left"/>
      <w:pPr>
        <w:tabs>
          <w:tab w:val="left" w:pos="1134"/>
        </w:tabs>
        <w:ind w:left="21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7A5A9C">
      <w:start w:val="1"/>
      <w:numFmt w:val="decimal"/>
      <w:lvlText w:val="%4."/>
      <w:lvlJc w:val="left"/>
      <w:pPr>
        <w:tabs>
          <w:tab w:val="left" w:pos="1134"/>
        </w:tabs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4AA60E">
      <w:start w:val="1"/>
      <w:numFmt w:val="lowerLetter"/>
      <w:lvlText w:val="%5."/>
      <w:lvlJc w:val="left"/>
      <w:pPr>
        <w:tabs>
          <w:tab w:val="left" w:pos="1134"/>
        </w:tabs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21A56">
      <w:start w:val="1"/>
      <w:numFmt w:val="lowerRoman"/>
      <w:lvlText w:val="%6."/>
      <w:lvlJc w:val="left"/>
      <w:pPr>
        <w:tabs>
          <w:tab w:val="left" w:pos="1134"/>
        </w:tabs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8CC95C">
      <w:start w:val="1"/>
      <w:numFmt w:val="decimal"/>
      <w:lvlText w:val="%7."/>
      <w:lvlJc w:val="left"/>
      <w:pPr>
        <w:tabs>
          <w:tab w:val="left" w:pos="1134"/>
        </w:tabs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6E22AE">
      <w:start w:val="1"/>
      <w:numFmt w:val="lowerLetter"/>
      <w:lvlText w:val="%8."/>
      <w:lvlJc w:val="left"/>
      <w:pPr>
        <w:tabs>
          <w:tab w:val="left" w:pos="1134"/>
        </w:tabs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A2305E">
      <w:start w:val="1"/>
      <w:numFmt w:val="lowerRoman"/>
      <w:lvlText w:val="%9."/>
      <w:lvlJc w:val="left"/>
      <w:pPr>
        <w:tabs>
          <w:tab w:val="left" w:pos="1134"/>
        </w:tabs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1612EEC"/>
    <w:multiLevelType w:val="hybridMultilevel"/>
    <w:tmpl w:val="83CC9166"/>
    <w:styleLink w:val="Importovanstyl20"/>
    <w:lvl w:ilvl="0" w:tplc="742C1E1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2211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6236C8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6C91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D295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96E97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F449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A634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0C518E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2AB370B"/>
    <w:multiLevelType w:val="hybridMultilevel"/>
    <w:tmpl w:val="D2408CEC"/>
    <w:numStyleLink w:val="Importovanstyl18"/>
  </w:abstractNum>
  <w:abstractNum w:abstractNumId="17" w15:restartNumberingAfterBreak="0">
    <w:nsid w:val="26C922B0"/>
    <w:multiLevelType w:val="hybridMultilevel"/>
    <w:tmpl w:val="D19E417A"/>
    <w:numStyleLink w:val="Importovanstyl11"/>
  </w:abstractNum>
  <w:abstractNum w:abstractNumId="18" w15:restartNumberingAfterBreak="0">
    <w:nsid w:val="2B6B6F19"/>
    <w:multiLevelType w:val="hybridMultilevel"/>
    <w:tmpl w:val="DDB4E1F8"/>
    <w:styleLink w:val="Importovanstyl19"/>
    <w:lvl w:ilvl="0" w:tplc="A12CBCB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1E4C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8C1D6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4B4B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6CF3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0DC1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C843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F40D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3EF7C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C033315"/>
    <w:multiLevelType w:val="hybridMultilevel"/>
    <w:tmpl w:val="266452D4"/>
    <w:numStyleLink w:val="Importovanstyl5"/>
  </w:abstractNum>
  <w:abstractNum w:abstractNumId="20" w15:restartNumberingAfterBreak="0">
    <w:nsid w:val="32471D2F"/>
    <w:multiLevelType w:val="hybridMultilevel"/>
    <w:tmpl w:val="DAC426BE"/>
    <w:numStyleLink w:val="Importovanstyl16"/>
  </w:abstractNum>
  <w:abstractNum w:abstractNumId="21" w15:restartNumberingAfterBreak="0">
    <w:nsid w:val="32F100CB"/>
    <w:multiLevelType w:val="hybridMultilevel"/>
    <w:tmpl w:val="3EFCB232"/>
    <w:styleLink w:val="Importovanstyl9"/>
    <w:lvl w:ilvl="0" w:tplc="BCE083D8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A183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ECE090">
      <w:start w:val="1"/>
      <w:numFmt w:val="lowerRoman"/>
      <w:lvlText w:val="%3."/>
      <w:lvlJc w:val="left"/>
      <w:pPr>
        <w:ind w:left="2574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24C090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FAEF00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A42B82">
      <w:start w:val="1"/>
      <w:numFmt w:val="lowerRoman"/>
      <w:lvlText w:val="%6."/>
      <w:lvlJc w:val="left"/>
      <w:pPr>
        <w:ind w:left="4734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523E8A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BCCF8C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D61946">
      <w:start w:val="1"/>
      <w:numFmt w:val="lowerRoman"/>
      <w:lvlText w:val="%9."/>
      <w:lvlJc w:val="left"/>
      <w:pPr>
        <w:ind w:left="6894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3A456C4"/>
    <w:multiLevelType w:val="hybridMultilevel"/>
    <w:tmpl w:val="22D22EC2"/>
    <w:numStyleLink w:val="Importovanstyl31"/>
  </w:abstractNum>
  <w:abstractNum w:abstractNumId="23" w15:restartNumberingAfterBreak="0">
    <w:nsid w:val="3A5A3CE8"/>
    <w:multiLevelType w:val="hybridMultilevel"/>
    <w:tmpl w:val="3EFCB232"/>
    <w:numStyleLink w:val="Importovanstyl9"/>
  </w:abstractNum>
  <w:abstractNum w:abstractNumId="24" w15:restartNumberingAfterBreak="0">
    <w:nsid w:val="43CD47AC"/>
    <w:multiLevelType w:val="hybridMultilevel"/>
    <w:tmpl w:val="9008F918"/>
    <w:styleLink w:val="Importovanstyl17"/>
    <w:lvl w:ilvl="0" w:tplc="B0AEB21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284D4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AAA8E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B4D4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8EF7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E3020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1E76A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0C6B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C49504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7275567"/>
    <w:multiLevelType w:val="hybridMultilevel"/>
    <w:tmpl w:val="18F256FA"/>
    <w:numStyleLink w:val="Importovanstyl24"/>
  </w:abstractNum>
  <w:abstractNum w:abstractNumId="26" w15:restartNumberingAfterBreak="0">
    <w:nsid w:val="48995D63"/>
    <w:multiLevelType w:val="hybridMultilevel"/>
    <w:tmpl w:val="C5B653F4"/>
    <w:styleLink w:val="Importovanstyl12"/>
    <w:lvl w:ilvl="0" w:tplc="268E88EC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4A132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80C924">
      <w:start w:val="1"/>
      <w:numFmt w:val="lowerRoman"/>
      <w:lvlText w:val="%3."/>
      <w:lvlJc w:val="left"/>
      <w:pPr>
        <w:ind w:left="1866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A56F2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2152E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0D910">
      <w:start w:val="1"/>
      <w:numFmt w:val="lowerRoman"/>
      <w:lvlText w:val="%6."/>
      <w:lvlJc w:val="left"/>
      <w:pPr>
        <w:ind w:left="4026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7A6F02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4618FC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2140A">
      <w:start w:val="1"/>
      <w:numFmt w:val="lowerRoman"/>
      <w:lvlText w:val="%9."/>
      <w:lvlJc w:val="left"/>
      <w:pPr>
        <w:ind w:left="6186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C132E61"/>
    <w:multiLevelType w:val="hybridMultilevel"/>
    <w:tmpl w:val="397CB8FC"/>
    <w:numStyleLink w:val="Importovanstyl28"/>
  </w:abstractNum>
  <w:abstractNum w:abstractNumId="28" w15:restartNumberingAfterBreak="0">
    <w:nsid w:val="4E3875C4"/>
    <w:multiLevelType w:val="hybridMultilevel"/>
    <w:tmpl w:val="457E89C0"/>
    <w:styleLink w:val="Importovanstyl22"/>
    <w:lvl w:ilvl="0" w:tplc="0D42D71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1AED3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DE7F42">
      <w:start w:val="1"/>
      <w:numFmt w:val="lowerRoman"/>
      <w:lvlText w:val="%3."/>
      <w:lvlJc w:val="left"/>
      <w:pPr>
        <w:ind w:left="186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E8ED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EBAF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A9ED0">
      <w:start w:val="1"/>
      <w:numFmt w:val="lowerRoman"/>
      <w:lvlText w:val="%6."/>
      <w:lvlJc w:val="left"/>
      <w:pPr>
        <w:ind w:left="40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92B4C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6C8A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49D64">
      <w:start w:val="1"/>
      <w:numFmt w:val="lowerRoman"/>
      <w:lvlText w:val="%9."/>
      <w:lvlJc w:val="left"/>
      <w:pPr>
        <w:ind w:left="61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E8F0CB3"/>
    <w:multiLevelType w:val="hybridMultilevel"/>
    <w:tmpl w:val="FB38479C"/>
    <w:numStyleLink w:val="Importovanstyl8"/>
  </w:abstractNum>
  <w:abstractNum w:abstractNumId="30" w15:restartNumberingAfterBreak="0">
    <w:nsid w:val="4F05310B"/>
    <w:multiLevelType w:val="hybridMultilevel"/>
    <w:tmpl w:val="4F5CD896"/>
    <w:numStyleLink w:val="Importovanstyl30"/>
  </w:abstractNum>
  <w:abstractNum w:abstractNumId="31" w15:restartNumberingAfterBreak="0">
    <w:nsid w:val="4F301F49"/>
    <w:multiLevelType w:val="hybridMultilevel"/>
    <w:tmpl w:val="FB38479C"/>
    <w:styleLink w:val="Importovanstyl8"/>
    <w:lvl w:ilvl="0" w:tplc="988EF1B4">
      <w:start w:val="1"/>
      <w:numFmt w:val="decimal"/>
      <w:lvlText w:val="%1."/>
      <w:lvlJc w:val="left"/>
      <w:pPr>
        <w:tabs>
          <w:tab w:val="left" w:pos="567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FA0D4C">
      <w:start w:val="1"/>
      <w:numFmt w:val="lowerLetter"/>
      <w:lvlText w:val="%2."/>
      <w:lvlJc w:val="left"/>
      <w:pPr>
        <w:tabs>
          <w:tab w:val="left" w:pos="567"/>
        </w:tabs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B66B5C">
      <w:start w:val="1"/>
      <w:numFmt w:val="lowerRoman"/>
      <w:lvlText w:val="%3."/>
      <w:lvlJc w:val="left"/>
      <w:pPr>
        <w:tabs>
          <w:tab w:val="left" w:pos="567"/>
        </w:tabs>
        <w:ind w:left="22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C01AE6">
      <w:start w:val="1"/>
      <w:numFmt w:val="decimal"/>
      <w:lvlText w:val="%4."/>
      <w:lvlJc w:val="left"/>
      <w:pPr>
        <w:tabs>
          <w:tab w:val="left" w:pos="567"/>
        </w:tabs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72D624">
      <w:start w:val="1"/>
      <w:numFmt w:val="lowerLetter"/>
      <w:lvlText w:val="%5."/>
      <w:lvlJc w:val="left"/>
      <w:pPr>
        <w:tabs>
          <w:tab w:val="left" w:pos="567"/>
        </w:tabs>
        <w:ind w:left="36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4803B4">
      <w:start w:val="1"/>
      <w:numFmt w:val="lowerRoman"/>
      <w:lvlText w:val="%6."/>
      <w:lvlJc w:val="left"/>
      <w:pPr>
        <w:tabs>
          <w:tab w:val="left" w:pos="567"/>
        </w:tabs>
        <w:ind w:left="43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24844C">
      <w:start w:val="1"/>
      <w:numFmt w:val="decimal"/>
      <w:lvlText w:val="%7."/>
      <w:lvlJc w:val="left"/>
      <w:pPr>
        <w:tabs>
          <w:tab w:val="left" w:pos="567"/>
        </w:tabs>
        <w:ind w:left="51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ECCC2C">
      <w:start w:val="1"/>
      <w:numFmt w:val="lowerLetter"/>
      <w:lvlText w:val="%8."/>
      <w:lvlJc w:val="left"/>
      <w:pPr>
        <w:tabs>
          <w:tab w:val="left" w:pos="567"/>
        </w:tabs>
        <w:ind w:left="58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4692AC">
      <w:start w:val="1"/>
      <w:numFmt w:val="lowerRoman"/>
      <w:lvlText w:val="%9."/>
      <w:lvlJc w:val="left"/>
      <w:pPr>
        <w:tabs>
          <w:tab w:val="left" w:pos="567"/>
        </w:tabs>
        <w:ind w:left="65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25B36BD"/>
    <w:multiLevelType w:val="hybridMultilevel"/>
    <w:tmpl w:val="846EDC1C"/>
    <w:styleLink w:val="Importovanstyl4"/>
    <w:lvl w:ilvl="0" w:tplc="9DDED22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0315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EEC23E">
      <w:start w:val="1"/>
      <w:numFmt w:val="lowerRoman"/>
      <w:lvlText w:val="%3."/>
      <w:lvlJc w:val="left"/>
      <w:pPr>
        <w:tabs>
          <w:tab w:val="left" w:pos="36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4EEDC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C80DB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8EC9EA">
      <w:start w:val="1"/>
      <w:numFmt w:val="lowerRoman"/>
      <w:lvlText w:val="%6."/>
      <w:lvlJc w:val="left"/>
      <w:pPr>
        <w:tabs>
          <w:tab w:val="left" w:pos="36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E012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A3C56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2AB18">
      <w:start w:val="1"/>
      <w:numFmt w:val="lowerRoman"/>
      <w:lvlText w:val="%9."/>
      <w:lvlJc w:val="left"/>
      <w:pPr>
        <w:tabs>
          <w:tab w:val="left" w:pos="36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3D25F8F"/>
    <w:multiLevelType w:val="hybridMultilevel"/>
    <w:tmpl w:val="610692CA"/>
    <w:numStyleLink w:val="Importovanstyl23"/>
  </w:abstractNum>
  <w:abstractNum w:abstractNumId="34" w15:restartNumberingAfterBreak="0">
    <w:nsid w:val="53FA6C9D"/>
    <w:multiLevelType w:val="hybridMultilevel"/>
    <w:tmpl w:val="846EDC1C"/>
    <w:numStyleLink w:val="Importovanstyl4"/>
  </w:abstractNum>
  <w:abstractNum w:abstractNumId="35" w15:restartNumberingAfterBreak="0">
    <w:nsid w:val="56BC4574"/>
    <w:multiLevelType w:val="hybridMultilevel"/>
    <w:tmpl w:val="4936FC8A"/>
    <w:styleLink w:val="Importovanstyl27"/>
    <w:lvl w:ilvl="0" w:tplc="F93C0AF0">
      <w:start w:val="1"/>
      <w:numFmt w:val="decimal"/>
      <w:lvlText w:val="%1)"/>
      <w:lvlJc w:val="left"/>
      <w:pPr>
        <w:tabs>
          <w:tab w:val="left" w:pos="1134"/>
        </w:tabs>
        <w:ind w:left="510" w:hanging="5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636D6">
      <w:start w:val="1"/>
      <w:numFmt w:val="lowerLetter"/>
      <w:lvlText w:val="%2."/>
      <w:lvlJc w:val="left"/>
      <w:pPr>
        <w:tabs>
          <w:tab w:val="left" w:pos="426"/>
          <w:tab w:val="left" w:pos="1134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08246">
      <w:start w:val="1"/>
      <w:numFmt w:val="lowerLetter"/>
      <w:lvlText w:val="%3)"/>
      <w:lvlJc w:val="left"/>
      <w:pPr>
        <w:tabs>
          <w:tab w:val="left" w:pos="426"/>
        </w:tabs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0574E">
      <w:start w:val="1"/>
      <w:numFmt w:val="lowerLetter"/>
      <w:lvlText w:val="%4)"/>
      <w:lvlJc w:val="left"/>
      <w:pPr>
        <w:tabs>
          <w:tab w:val="left" w:pos="426"/>
          <w:tab w:val="left" w:pos="1134"/>
        </w:tabs>
        <w:ind w:left="2367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069086">
      <w:start w:val="1"/>
      <w:numFmt w:val="lowerLetter"/>
      <w:lvlText w:val="%5."/>
      <w:lvlJc w:val="left"/>
      <w:pPr>
        <w:tabs>
          <w:tab w:val="left" w:pos="426"/>
          <w:tab w:val="left" w:pos="113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528E54">
      <w:start w:val="1"/>
      <w:numFmt w:val="lowerRoman"/>
      <w:lvlText w:val="%6."/>
      <w:lvlJc w:val="left"/>
      <w:pPr>
        <w:tabs>
          <w:tab w:val="left" w:pos="426"/>
          <w:tab w:val="left" w:pos="1134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3EE66C">
      <w:start w:val="1"/>
      <w:numFmt w:val="decimal"/>
      <w:lvlText w:val="%7."/>
      <w:lvlJc w:val="left"/>
      <w:pPr>
        <w:tabs>
          <w:tab w:val="left" w:pos="426"/>
          <w:tab w:val="left" w:pos="113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0961E">
      <w:start w:val="1"/>
      <w:numFmt w:val="lowerLetter"/>
      <w:lvlText w:val="%8."/>
      <w:lvlJc w:val="left"/>
      <w:pPr>
        <w:tabs>
          <w:tab w:val="left" w:pos="426"/>
          <w:tab w:val="left" w:pos="113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822C58">
      <w:start w:val="1"/>
      <w:numFmt w:val="lowerRoman"/>
      <w:lvlText w:val="%9."/>
      <w:lvlJc w:val="left"/>
      <w:pPr>
        <w:tabs>
          <w:tab w:val="left" w:pos="426"/>
          <w:tab w:val="left" w:pos="1134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97075A6"/>
    <w:multiLevelType w:val="hybridMultilevel"/>
    <w:tmpl w:val="424474FE"/>
    <w:styleLink w:val="Importovanstyl7"/>
    <w:lvl w:ilvl="0" w:tplc="CD2A4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E1D8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6CEA5A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0E33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C289A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AEE3FC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6A49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DAD39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E69CA2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2F1CB2"/>
    <w:multiLevelType w:val="hybridMultilevel"/>
    <w:tmpl w:val="426C8420"/>
    <w:styleLink w:val="Importovanstyl15"/>
    <w:lvl w:ilvl="0" w:tplc="251E6FA0">
      <w:start w:val="1"/>
      <w:numFmt w:val="lowerLetter"/>
      <w:lvlText w:val="%1)"/>
      <w:lvlJc w:val="left"/>
      <w:pPr>
        <w:ind w:left="19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6881BA">
      <w:start w:val="1"/>
      <w:numFmt w:val="lowerLetter"/>
      <w:lvlText w:val="%2.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3E55A2">
      <w:start w:val="1"/>
      <w:numFmt w:val="lowerRoman"/>
      <w:lvlText w:val="%3."/>
      <w:lvlJc w:val="left"/>
      <w:pPr>
        <w:ind w:left="343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BACD6E">
      <w:start w:val="1"/>
      <w:numFmt w:val="decimal"/>
      <w:lvlText w:val="%4."/>
      <w:lvlJc w:val="left"/>
      <w:pPr>
        <w:ind w:left="41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5663C2">
      <w:start w:val="1"/>
      <w:numFmt w:val="lowerLetter"/>
      <w:lvlText w:val="%5."/>
      <w:lvlJc w:val="left"/>
      <w:pPr>
        <w:ind w:left="48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049B66">
      <w:start w:val="1"/>
      <w:numFmt w:val="lowerRoman"/>
      <w:lvlText w:val="%6."/>
      <w:lvlJc w:val="left"/>
      <w:pPr>
        <w:ind w:left="559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F4AD3C">
      <w:start w:val="1"/>
      <w:numFmt w:val="decimal"/>
      <w:lvlText w:val="%7."/>
      <w:lvlJc w:val="left"/>
      <w:pPr>
        <w:ind w:left="63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0068D4">
      <w:start w:val="1"/>
      <w:numFmt w:val="lowerLetter"/>
      <w:lvlText w:val="%8."/>
      <w:lvlJc w:val="left"/>
      <w:pPr>
        <w:ind w:left="70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D4840C">
      <w:start w:val="1"/>
      <w:numFmt w:val="lowerRoman"/>
      <w:lvlText w:val="%9."/>
      <w:lvlJc w:val="left"/>
      <w:pPr>
        <w:ind w:left="775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F302DA"/>
    <w:multiLevelType w:val="hybridMultilevel"/>
    <w:tmpl w:val="66DA34AC"/>
    <w:numStyleLink w:val="Importovanstyl26"/>
  </w:abstractNum>
  <w:abstractNum w:abstractNumId="39" w15:restartNumberingAfterBreak="0">
    <w:nsid w:val="60252AAB"/>
    <w:multiLevelType w:val="hybridMultilevel"/>
    <w:tmpl w:val="18F256FA"/>
    <w:styleLink w:val="Importovanstyl24"/>
    <w:lvl w:ilvl="0" w:tplc="1F4C032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5C510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443B52">
      <w:start w:val="1"/>
      <w:numFmt w:val="lowerRoman"/>
      <w:lvlText w:val="%3."/>
      <w:lvlJc w:val="left"/>
      <w:pPr>
        <w:ind w:left="186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964D4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D0C73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0A8B8E">
      <w:start w:val="1"/>
      <w:numFmt w:val="lowerRoman"/>
      <w:lvlText w:val="%6."/>
      <w:lvlJc w:val="left"/>
      <w:pPr>
        <w:ind w:left="40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4E78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92886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04461C">
      <w:start w:val="1"/>
      <w:numFmt w:val="lowerRoman"/>
      <w:lvlText w:val="%9."/>
      <w:lvlJc w:val="left"/>
      <w:pPr>
        <w:ind w:left="61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0294CF5"/>
    <w:multiLevelType w:val="hybridMultilevel"/>
    <w:tmpl w:val="C5B653F4"/>
    <w:numStyleLink w:val="Importovanstyl12"/>
  </w:abstractNum>
  <w:abstractNum w:abstractNumId="41" w15:restartNumberingAfterBreak="0">
    <w:nsid w:val="608938A1"/>
    <w:multiLevelType w:val="hybridMultilevel"/>
    <w:tmpl w:val="4F5CD896"/>
    <w:styleLink w:val="Importovanstyl30"/>
    <w:lvl w:ilvl="0" w:tplc="77348296">
      <w:start w:val="1"/>
      <w:numFmt w:val="decimal"/>
      <w:lvlText w:val="%1."/>
      <w:lvlJc w:val="left"/>
      <w:pPr>
        <w:tabs>
          <w:tab w:val="left" w:pos="567"/>
        </w:tabs>
        <w:ind w:left="51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A1BE4">
      <w:start w:val="1"/>
      <w:numFmt w:val="lowerLetter"/>
      <w:lvlText w:val="%2."/>
      <w:lvlJc w:val="left"/>
      <w:pPr>
        <w:tabs>
          <w:tab w:val="left" w:pos="567"/>
        </w:tabs>
        <w:ind w:left="159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569E2E">
      <w:start w:val="1"/>
      <w:numFmt w:val="lowerRoman"/>
      <w:lvlText w:val="%3."/>
      <w:lvlJc w:val="left"/>
      <w:pPr>
        <w:tabs>
          <w:tab w:val="left" w:pos="567"/>
        </w:tabs>
        <w:ind w:left="2310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ACE18">
      <w:start w:val="1"/>
      <w:numFmt w:val="decimal"/>
      <w:lvlText w:val="%4."/>
      <w:lvlJc w:val="left"/>
      <w:pPr>
        <w:tabs>
          <w:tab w:val="left" w:pos="567"/>
        </w:tabs>
        <w:ind w:left="303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C4CC1C">
      <w:start w:val="1"/>
      <w:numFmt w:val="lowerLetter"/>
      <w:lvlText w:val="%5."/>
      <w:lvlJc w:val="left"/>
      <w:pPr>
        <w:tabs>
          <w:tab w:val="left" w:pos="567"/>
        </w:tabs>
        <w:ind w:left="375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ED66E">
      <w:start w:val="1"/>
      <w:numFmt w:val="lowerRoman"/>
      <w:lvlText w:val="%6."/>
      <w:lvlJc w:val="left"/>
      <w:pPr>
        <w:tabs>
          <w:tab w:val="left" w:pos="567"/>
        </w:tabs>
        <w:ind w:left="4470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60B02E">
      <w:start w:val="1"/>
      <w:numFmt w:val="decimal"/>
      <w:lvlText w:val="%7."/>
      <w:lvlJc w:val="left"/>
      <w:pPr>
        <w:tabs>
          <w:tab w:val="left" w:pos="567"/>
        </w:tabs>
        <w:ind w:left="519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C27040">
      <w:start w:val="1"/>
      <w:numFmt w:val="lowerLetter"/>
      <w:lvlText w:val="%8."/>
      <w:lvlJc w:val="left"/>
      <w:pPr>
        <w:tabs>
          <w:tab w:val="left" w:pos="567"/>
        </w:tabs>
        <w:ind w:left="591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83862">
      <w:start w:val="1"/>
      <w:numFmt w:val="lowerRoman"/>
      <w:lvlText w:val="%9."/>
      <w:lvlJc w:val="left"/>
      <w:pPr>
        <w:tabs>
          <w:tab w:val="left" w:pos="567"/>
        </w:tabs>
        <w:ind w:left="6630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2297B4F"/>
    <w:multiLevelType w:val="hybridMultilevel"/>
    <w:tmpl w:val="DDB4E1F8"/>
    <w:numStyleLink w:val="Importovanstyl19"/>
  </w:abstractNum>
  <w:abstractNum w:abstractNumId="43" w15:restartNumberingAfterBreak="0">
    <w:nsid w:val="644866FA"/>
    <w:multiLevelType w:val="hybridMultilevel"/>
    <w:tmpl w:val="85C204EA"/>
    <w:numStyleLink w:val="Importovanstyl14"/>
  </w:abstractNum>
  <w:abstractNum w:abstractNumId="44" w15:restartNumberingAfterBreak="0">
    <w:nsid w:val="648332B7"/>
    <w:multiLevelType w:val="hybridMultilevel"/>
    <w:tmpl w:val="9008F918"/>
    <w:numStyleLink w:val="Importovanstyl17"/>
  </w:abstractNum>
  <w:abstractNum w:abstractNumId="45" w15:restartNumberingAfterBreak="0">
    <w:nsid w:val="68BA6ADD"/>
    <w:multiLevelType w:val="hybridMultilevel"/>
    <w:tmpl w:val="ECB2EBCA"/>
    <w:styleLink w:val="Importovanstyl29"/>
    <w:lvl w:ilvl="0" w:tplc="323CAE8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E69D0">
      <w:start w:val="1"/>
      <w:numFmt w:val="lowerLetter"/>
      <w:lvlText w:val="%2."/>
      <w:lvlJc w:val="left"/>
      <w:pPr>
        <w:tabs>
          <w:tab w:val="left" w:pos="567"/>
        </w:tabs>
        <w:ind w:left="16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20BDC">
      <w:start w:val="1"/>
      <w:numFmt w:val="lowerRoman"/>
      <w:lvlText w:val="%3."/>
      <w:lvlJc w:val="left"/>
      <w:pPr>
        <w:tabs>
          <w:tab w:val="left" w:pos="567"/>
        </w:tabs>
        <w:ind w:left="236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3C33C0">
      <w:start w:val="1"/>
      <w:numFmt w:val="decimal"/>
      <w:lvlText w:val="%4."/>
      <w:lvlJc w:val="left"/>
      <w:pPr>
        <w:tabs>
          <w:tab w:val="left" w:pos="567"/>
        </w:tabs>
        <w:ind w:left="30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23FD2">
      <w:start w:val="1"/>
      <w:numFmt w:val="lowerLetter"/>
      <w:lvlText w:val="%5."/>
      <w:lvlJc w:val="left"/>
      <w:pPr>
        <w:tabs>
          <w:tab w:val="left" w:pos="567"/>
        </w:tabs>
        <w:ind w:left="38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804716">
      <w:start w:val="1"/>
      <w:numFmt w:val="lowerRoman"/>
      <w:lvlText w:val="%6."/>
      <w:lvlJc w:val="left"/>
      <w:pPr>
        <w:tabs>
          <w:tab w:val="left" w:pos="567"/>
        </w:tabs>
        <w:ind w:left="452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A27640">
      <w:start w:val="1"/>
      <w:numFmt w:val="decimal"/>
      <w:lvlText w:val="%7."/>
      <w:lvlJc w:val="left"/>
      <w:pPr>
        <w:tabs>
          <w:tab w:val="left" w:pos="567"/>
        </w:tabs>
        <w:ind w:left="52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206340">
      <w:start w:val="1"/>
      <w:numFmt w:val="lowerLetter"/>
      <w:lvlText w:val="%8."/>
      <w:lvlJc w:val="left"/>
      <w:pPr>
        <w:tabs>
          <w:tab w:val="left" w:pos="567"/>
        </w:tabs>
        <w:ind w:left="59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2BD8E">
      <w:start w:val="1"/>
      <w:numFmt w:val="lowerRoman"/>
      <w:lvlText w:val="%9."/>
      <w:lvlJc w:val="left"/>
      <w:pPr>
        <w:tabs>
          <w:tab w:val="left" w:pos="567"/>
        </w:tabs>
        <w:ind w:left="668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B1F5555"/>
    <w:multiLevelType w:val="hybridMultilevel"/>
    <w:tmpl w:val="426C8420"/>
    <w:numStyleLink w:val="Importovanstyl15"/>
  </w:abstractNum>
  <w:abstractNum w:abstractNumId="47" w15:restartNumberingAfterBreak="0">
    <w:nsid w:val="6D6F007B"/>
    <w:multiLevelType w:val="hybridMultilevel"/>
    <w:tmpl w:val="424474FE"/>
    <w:numStyleLink w:val="Importovanstyl7"/>
  </w:abstractNum>
  <w:abstractNum w:abstractNumId="48" w15:restartNumberingAfterBreak="0">
    <w:nsid w:val="71702E56"/>
    <w:multiLevelType w:val="hybridMultilevel"/>
    <w:tmpl w:val="457E89C0"/>
    <w:numStyleLink w:val="Importovanstyl22"/>
  </w:abstractNum>
  <w:abstractNum w:abstractNumId="49" w15:restartNumberingAfterBreak="0">
    <w:nsid w:val="72FB5ADC"/>
    <w:multiLevelType w:val="hybridMultilevel"/>
    <w:tmpl w:val="D19E417A"/>
    <w:styleLink w:val="Importovanstyl11"/>
    <w:lvl w:ilvl="0" w:tplc="580C5ACC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6C124C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CFEC0">
      <w:start w:val="1"/>
      <w:numFmt w:val="lowerRoman"/>
      <w:lvlText w:val="%3."/>
      <w:lvlJc w:val="left"/>
      <w:pPr>
        <w:ind w:left="236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062124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90D782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DCDC32">
      <w:start w:val="1"/>
      <w:numFmt w:val="lowerRoman"/>
      <w:lvlText w:val="%6."/>
      <w:lvlJc w:val="left"/>
      <w:pPr>
        <w:ind w:left="452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077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02E0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2698FE">
      <w:start w:val="1"/>
      <w:numFmt w:val="lowerRoman"/>
      <w:lvlText w:val="%9."/>
      <w:lvlJc w:val="left"/>
      <w:pPr>
        <w:ind w:left="668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4A93E2C"/>
    <w:multiLevelType w:val="hybridMultilevel"/>
    <w:tmpl w:val="D2408CEC"/>
    <w:styleLink w:val="Importovanstyl18"/>
    <w:lvl w:ilvl="0" w:tplc="CEEE30E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8E1E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2233C4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E679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AA6E6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859B8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1218F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E24A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7C16B6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67D707A"/>
    <w:multiLevelType w:val="hybridMultilevel"/>
    <w:tmpl w:val="4936FC8A"/>
    <w:numStyleLink w:val="Importovanstyl27"/>
  </w:abstractNum>
  <w:abstractNum w:abstractNumId="52" w15:restartNumberingAfterBreak="0">
    <w:nsid w:val="79503266"/>
    <w:multiLevelType w:val="hybridMultilevel"/>
    <w:tmpl w:val="FFDAF4B2"/>
    <w:numStyleLink w:val="Importovanstyl10"/>
  </w:abstractNum>
  <w:abstractNum w:abstractNumId="53" w15:restartNumberingAfterBreak="0">
    <w:nsid w:val="7A9322D0"/>
    <w:multiLevelType w:val="hybridMultilevel"/>
    <w:tmpl w:val="66DA34AC"/>
    <w:styleLink w:val="Importovanstyl26"/>
    <w:lvl w:ilvl="0" w:tplc="FFF03F1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0DD5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E7792">
      <w:start w:val="1"/>
      <w:numFmt w:val="lowerRoman"/>
      <w:lvlText w:val="%3."/>
      <w:lvlJc w:val="left"/>
      <w:pPr>
        <w:ind w:left="186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2CAB5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01F7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4C728">
      <w:start w:val="1"/>
      <w:numFmt w:val="lowerRoman"/>
      <w:lvlText w:val="%6."/>
      <w:lvlJc w:val="left"/>
      <w:pPr>
        <w:ind w:left="40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BC250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6EDAB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26CEB8">
      <w:start w:val="1"/>
      <w:numFmt w:val="lowerRoman"/>
      <w:lvlText w:val="%9."/>
      <w:lvlJc w:val="left"/>
      <w:pPr>
        <w:ind w:left="61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C976E20"/>
    <w:multiLevelType w:val="hybridMultilevel"/>
    <w:tmpl w:val="2540685E"/>
    <w:styleLink w:val="Importovanstyl21"/>
    <w:lvl w:ilvl="0" w:tplc="5CDE395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702A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A422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601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C36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29FC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1094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681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6C19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FC46940"/>
    <w:multiLevelType w:val="hybridMultilevel"/>
    <w:tmpl w:val="28DA8F90"/>
    <w:styleLink w:val="Importovanstyl13"/>
    <w:lvl w:ilvl="0" w:tplc="27125B7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3281C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2465C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96DB3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072E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CE906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C4FD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2BCB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D8CDCC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2"/>
  </w:num>
  <w:num w:numId="2">
    <w:abstractNumId w:val="34"/>
  </w:num>
  <w:num w:numId="3">
    <w:abstractNumId w:val="10"/>
  </w:num>
  <w:num w:numId="4">
    <w:abstractNumId w:val="19"/>
  </w:num>
  <w:num w:numId="5">
    <w:abstractNumId w:val="14"/>
  </w:num>
  <w:num w:numId="6">
    <w:abstractNumId w:val="13"/>
  </w:num>
  <w:num w:numId="7">
    <w:abstractNumId w:val="36"/>
  </w:num>
  <w:num w:numId="8">
    <w:abstractNumId w:val="47"/>
  </w:num>
  <w:num w:numId="9">
    <w:abstractNumId w:val="47"/>
    <w:lvlOverride w:ilvl="0">
      <w:lvl w:ilvl="0" w:tplc="92DA395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B01A7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226B08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A0E09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868F5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10A86A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7247F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869B3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1035A0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1"/>
  </w:num>
  <w:num w:numId="11">
    <w:abstractNumId w:val="29"/>
  </w:num>
  <w:num w:numId="12">
    <w:abstractNumId w:val="29"/>
    <w:lvlOverride w:ilvl="0">
      <w:lvl w:ilvl="0" w:tplc="AEB25A9E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DCC856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D46E32">
        <w:start w:val="1"/>
        <w:numFmt w:val="lowerRoman"/>
        <w:lvlText w:val="%3."/>
        <w:lvlJc w:val="left"/>
        <w:pPr>
          <w:tabs>
            <w:tab w:val="left" w:pos="426"/>
          </w:tabs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F81BA8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1CA4BE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B21226">
        <w:start w:val="1"/>
        <w:numFmt w:val="lowerRoman"/>
        <w:lvlText w:val="%6."/>
        <w:lvlJc w:val="left"/>
        <w:pPr>
          <w:tabs>
            <w:tab w:val="left" w:pos="426"/>
          </w:tabs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A0614C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8CD876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A2A954">
        <w:start w:val="1"/>
        <w:numFmt w:val="lowerRoman"/>
        <w:lvlText w:val="%9."/>
        <w:lvlJc w:val="left"/>
        <w:pPr>
          <w:tabs>
            <w:tab w:val="left" w:pos="426"/>
          </w:tabs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1"/>
  </w:num>
  <w:num w:numId="14">
    <w:abstractNumId w:val="23"/>
  </w:num>
  <w:num w:numId="15">
    <w:abstractNumId w:val="29"/>
    <w:lvlOverride w:ilvl="0">
      <w:startOverride w:val="4"/>
      <w:lvl w:ilvl="0" w:tplc="AEB25A9E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DCC856">
        <w:start w:val="1"/>
        <w:numFmt w:val="lowerLetter"/>
        <w:lvlText w:val="%2."/>
        <w:lvlJc w:val="left"/>
        <w:pPr>
          <w:ind w:left="15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8D46E32">
        <w:start w:val="1"/>
        <w:numFmt w:val="lowerRoman"/>
        <w:lvlText w:val="%3."/>
        <w:lvlJc w:val="left"/>
        <w:pPr>
          <w:ind w:left="22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0F81BA8">
        <w:start w:val="1"/>
        <w:numFmt w:val="decimal"/>
        <w:lvlText w:val="%4."/>
        <w:lvlJc w:val="left"/>
        <w:pPr>
          <w:ind w:left="29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61CA4BE">
        <w:start w:val="1"/>
        <w:numFmt w:val="lowerLetter"/>
        <w:lvlText w:val="%5."/>
        <w:lvlJc w:val="left"/>
        <w:pPr>
          <w:ind w:left="36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7B21226">
        <w:start w:val="1"/>
        <w:numFmt w:val="lowerRoman"/>
        <w:lvlText w:val="%6."/>
        <w:lvlJc w:val="left"/>
        <w:pPr>
          <w:ind w:left="43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3A0614C">
        <w:start w:val="1"/>
        <w:numFmt w:val="decimal"/>
        <w:lvlText w:val="%7."/>
        <w:lvlJc w:val="left"/>
        <w:pPr>
          <w:ind w:left="51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A8CD876">
        <w:start w:val="1"/>
        <w:numFmt w:val="lowerLetter"/>
        <w:lvlText w:val="%8."/>
        <w:lvlJc w:val="left"/>
        <w:pPr>
          <w:ind w:left="58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DA2A954">
        <w:start w:val="1"/>
        <w:numFmt w:val="lowerRoman"/>
        <w:lvlText w:val="%9."/>
        <w:lvlJc w:val="left"/>
        <w:pPr>
          <w:ind w:left="654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9"/>
    <w:lvlOverride w:ilvl="0">
      <w:lvl w:ilvl="0" w:tplc="AEB25A9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DCC856">
        <w:start w:val="1"/>
        <w:numFmt w:val="lowerLetter"/>
        <w:lvlText w:val="%2."/>
        <w:lvlJc w:val="left"/>
        <w:pPr>
          <w:tabs>
            <w:tab w:val="left" w:pos="426"/>
          </w:tabs>
          <w:ind w:left="15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D46E32">
        <w:start w:val="1"/>
        <w:numFmt w:val="lowerRoman"/>
        <w:lvlText w:val="%3."/>
        <w:lvlJc w:val="left"/>
        <w:pPr>
          <w:tabs>
            <w:tab w:val="left" w:pos="426"/>
          </w:tabs>
          <w:ind w:left="22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F81BA8">
        <w:start w:val="1"/>
        <w:numFmt w:val="decimal"/>
        <w:lvlText w:val="%4."/>
        <w:lvlJc w:val="left"/>
        <w:pPr>
          <w:tabs>
            <w:tab w:val="left" w:pos="426"/>
          </w:tabs>
          <w:ind w:left="29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1CA4BE">
        <w:start w:val="1"/>
        <w:numFmt w:val="lowerLetter"/>
        <w:lvlText w:val="%5."/>
        <w:lvlJc w:val="left"/>
        <w:pPr>
          <w:tabs>
            <w:tab w:val="left" w:pos="426"/>
          </w:tabs>
          <w:ind w:left="36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B21226">
        <w:start w:val="1"/>
        <w:numFmt w:val="lowerRoman"/>
        <w:lvlText w:val="%6."/>
        <w:lvlJc w:val="left"/>
        <w:pPr>
          <w:tabs>
            <w:tab w:val="left" w:pos="426"/>
          </w:tabs>
          <w:ind w:left="43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A0614C">
        <w:start w:val="1"/>
        <w:numFmt w:val="decimal"/>
        <w:lvlText w:val="%7."/>
        <w:lvlJc w:val="left"/>
        <w:pPr>
          <w:tabs>
            <w:tab w:val="left" w:pos="426"/>
          </w:tabs>
          <w:ind w:left="51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8CD876">
        <w:start w:val="1"/>
        <w:numFmt w:val="lowerLetter"/>
        <w:lvlText w:val="%8."/>
        <w:lvlJc w:val="left"/>
        <w:pPr>
          <w:tabs>
            <w:tab w:val="left" w:pos="426"/>
          </w:tabs>
          <w:ind w:left="58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A2A954">
        <w:start w:val="1"/>
        <w:numFmt w:val="lowerRoman"/>
        <w:lvlText w:val="%9."/>
        <w:lvlJc w:val="left"/>
        <w:pPr>
          <w:tabs>
            <w:tab w:val="left" w:pos="426"/>
          </w:tabs>
          <w:ind w:left="654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2"/>
  </w:num>
  <w:num w:numId="18">
    <w:abstractNumId w:val="52"/>
  </w:num>
  <w:num w:numId="19">
    <w:abstractNumId w:val="29"/>
    <w:lvlOverride w:ilvl="0">
      <w:startOverride w:val="15"/>
      <w:lvl w:ilvl="0" w:tplc="AEB25A9E">
        <w:start w:val="15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DCC85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8D46E32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0F81BA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61CA4B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7B21226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3A0614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A8CD87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DA2A954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49"/>
  </w:num>
  <w:num w:numId="21">
    <w:abstractNumId w:val="17"/>
  </w:num>
  <w:num w:numId="22">
    <w:abstractNumId w:val="26"/>
  </w:num>
  <w:num w:numId="23">
    <w:abstractNumId w:val="40"/>
  </w:num>
  <w:num w:numId="24">
    <w:abstractNumId w:val="55"/>
  </w:num>
  <w:num w:numId="25">
    <w:abstractNumId w:val="5"/>
  </w:num>
  <w:num w:numId="26">
    <w:abstractNumId w:val="3"/>
  </w:num>
  <w:num w:numId="27">
    <w:abstractNumId w:val="43"/>
  </w:num>
  <w:num w:numId="28">
    <w:abstractNumId w:val="5"/>
    <w:lvlOverride w:ilvl="0">
      <w:startOverride w:val="10"/>
    </w:lvlOverride>
  </w:num>
  <w:num w:numId="29">
    <w:abstractNumId w:val="37"/>
  </w:num>
  <w:num w:numId="30">
    <w:abstractNumId w:val="46"/>
  </w:num>
  <w:num w:numId="31">
    <w:abstractNumId w:val="5"/>
    <w:lvlOverride w:ilvl="0">
      <w:startOverride w:val="15"/>
    </w:lvlOverride>
  </w:num>
  <w:num w:numId="32">
    <w:abstractNumId w:val="9"/>
  </w:num>
  <w:num w:numId="33">
    <w:abstractNumId w:val="20"/>
  </w:num>
  <w:num w:numId="34">
    <w:abstractNumId w:val="24"/>
  </w:num>
  <w:num w:numId="35">
    <w:abstractNumId w:val="44"/>
  </w:num>
  <w:num w:numId="36">
    <w:abstractNumId w:val="50"/>
  </w:num>
  <w:num w:numId="37">
    <w:abstractNumId w:val="16"/>
  </w:num>
  <w:num w:numId="38">
    <w:abstractNumId w:val="18"/>
  </w:num>
  <w:num w:numId="39">
    <w:abstractNumId w:val="42"/>
  </w:num>
  <w:num w:numId="40">
    <w:abstractNumId w:val="15"/>
  </w:num>
  <w:num w:numId="41">
    <w:abstractNumId w:val="8"/>
  </w:num>
  <w:num w:numId="42">
    <w:abstractNumId w:val="42"/>
    <w:lvlOverride w:ilvl="0">
      <w:startOverride w:val="9"/>
      <w:lvl w:ilvl="0" w:tplc="14E035E4">
        <w:start w:val="9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3FE9D54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708B61A">
        <w:start w:val="1"/>
        <w:numFmt w:val="lowerRoman"/>
        <w:lvlText w:val="%3."/>
        <w:lvlJc w:val="left"/>
        <w:pPr>
          <w:ind w:left="186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2D817D8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03A8256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A92D004">
        <w:start w:val="1"/>
        <w:numFmt w:val="lowerRoman"/>
        <w:lvlText w:val="%6."/>
        <w:lvlJc w:val="left"/>
        <w:pPr>
          <w:ind w:left="402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88457C4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64A0EC6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968832">
        <w:start w:val="1"/>
        <w:numFmt w:val="lowerRoman"/>
        <w:lvlText w:val="%9."/>
        <w:lvlJc w:val="left"/>
        <w:pPr>
          <w:ind w:left="618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54"/>
  </w:num>
  <w:num w:numId="44">
    <w:abstractNumId w:val="6"/>
  </w:num>
  <w:num w:numId="45">
    <w:abstractNumId w:val="42"/>
    <w:lvlOverride w:ilvl="0">
      <w:startOverride w:val="12"/>
    </w:lvlOverride>
  </w:num>
  <w:num w:numId="46">
    <w:abstractNumId w:val="28"/>
  </w:num>
  <w:num w:numId="47">
    <w:abstractNumId w:val="48"/>
  </w:num>
  <w:num w:numId="48">
    <w:abstractNumId w:val="7"/>
  </w:num>
  <w:num w:numId="49">
    <w:abstractNumId w:val="33"/>
  </w:num>
  <w:num w:numId="50">
    <w:abstractNumId w:val="48"/>
    <w:lvlOverride w:ilvl="0">
      <w:startOverride w:val="7"/>
    </w:lvlOverride>
  </w:num>
  <w:num w:numId="51">
    <w:abstractNumId w:val="33"/>
    <w:lvlOverride w:ilvl="0"/>
  </w:num>
  <w:num w:numId="52">
    <w:abstractNumId w:val="48"/>
    <w:lvlOverride w:ilvl="0">
      <w:startOverride w:val="8"/>
    </w:lvlOverride>
  </w:num>
  <w:num w:numId="53">
    <w:abstractNumId w:val="39"/>
  </w:num>
  <w:num w:numId="54">
    <w:abstractNumId w:val="25"/>
  </w:num>
  <w:num w:numId="55">
    <w:abstractNumId w:val="2"/>
  </w:num>
  <w:num w:numId="56">
    <w:abstractNumId w:val="11"/>
  </w:num>
  <w:num w:numId="57">
    <w:abstractNumId w:val="53"/>
  </w:num>
  <w:num w:numId="58">
    <w:abstractNumId w:val="38"/>
  </w:num>
  <w:num w:numId="59">
    <w:abstractNumId w:val="35"/>
  </w:num>
  <w:num w:numId="60">
    <w:abstractNumId w:val="51"/>
  </w:num>
  <w:num w:numId="61">
    <w:abstractNumId w:val="38"/>
    <w:lvlOverride w:ilvl="0">
      <w:startOverride w:val="3"/>
    </w:lvlOverride>
  </w:num>
  <w:num w:numId="62">
    <w:abstractNumId w:val="4"/>
  </w:num>
  <w:num w:numId="63">
    <w:abstractNumId w:val="27"/>
  </w:num>
  <w:num w:numId="64">
    <w:abstractNumId w:val="45"/>
  </w:num>
  <w:num w:numId="65">
    <w:abstractNumId w:val="1"/>
  </w:num>
  <w:num w:numId="66">
    <w:abstractNumId w:val="1"/>
    <w:lvlOverride w:ilvl="0">
      <w:lvl w:ilvl="0" w:tplc="48BA837A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1A913E">
        <w:start w:val="1"/>
        <w:numFmt w:val="lowerLetter"/>
        <w:lvlText w:val="%2."/>
        <w:lvlJc w:val="left"/>
        <w:pPr>
          <w:tabs>
            <w:tab w:val="left" w:pos="567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4ABF48">
        <w:start w:val="1"/>
        <w:numFmt w:val="lowerRoman"/>
        <w:lvlText w:val="%3."/>
        <w:lvlJc w:val="left"/>
        <w:pPr>
          <w:tabs>
            <w:tab w:val="left" w:pos="567"/>
          </w:tabs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1AEA1A">
        <w:start w:val="1"/>
        <w:numFmt w:val="decimal"/>
        <w:lvlText w:val="%4."/>
        <w:lvlJc w:val="left"/>
        <w:pPr>
          <w:tabs>
            <w:tab w:val="left" w:pos="56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42B0A4">
        <w:start w:val="1"/>
        <w:numFmt w:val="lowerLetter"/>
        <w:lvlText w:val="%5."/>
        <w:lvlJc w:val="left"/>
        <w:pPr>
          <w:tabs>
            <w:tab w:val="left" w:pos="567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FE8D10">
        <w:start w:val="1"/>
        <w:numFmt w:val="lowerRoman"/>
        <w:lvlText w:val="%6."/>
        <w:lvlJc w:val="left"/>
        <w:pPr>
          <w:tabs>
            <w:tab w:val="left" w:pos="567"/>
          </w:tabs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74B8C6">
        <w:start w:val="1"/>
        <w:numFmt w:val="decimal"/>
        <w:lvlText w:val="%7."/>
        <w:lvlJc w:val="left"/>
        <w:pPr>
          <w:tabs>
            <w:tab w:val="left" w:pos="56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82649E">
        <w:start w:val="1"/>
        <w:numFmt w:val="lowerLetter"/>
        <w:lvlText w:val="%8."/>
        <w:lvlJc w:val="left"/>
        <w:pPr>
          <w:tabs>
            <w:tab w:val="left" w:pos="567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1C3E14">
        <w:start w:val="1"/>
        <w:numFmt w:val="lowerRoman"/>
        <w:lvlText w:val="%9."/>
        <w:lvlJc w:val="left"/>
        <w:pPr>
          <w:tabs>
            <w:tab w:val="left" w:pos="567"/>
          </w:tabs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"/>
    <w:lvlOverride w:ilvl="0">
      <w:lvl w:ilvl="0" w:tplc="48BA837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1A913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4ABF48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1AEA1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42B0A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FE8D10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74B8C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82649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1C3E14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41"/>
  </w:num>
  <w:num w:numId="69">
    <w:abstractNumId w:val="30"/>
  </w:num>
  <w:num w:numId="70">
    <w:abstractNumId w:val="33"/>
    <w:lvlOverride w:ilvl="0">
      <w:startOverride w:val="2"/>
      <w:lvl w:ilvl="0" w:tplc="A9E4FA94">
        <w:start w:val="2"/>
        <w:numFmt w:val="decimal"/>
        <w:lvlText w:val="%1."/>
        <w:lvlJc w:val="left"/>
        <w:pPr>
          <w:tabs>
            <w:tab w:val="left" w:pos="717"/>
            <w:tab w:val="left" w:pos="294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F82DD02">
        <w:start w:val="1"/>
        <w:numFmt w:val="lowerLetter"/>
        <w:lvlText w:val="%2)"/>
        <w:lvlJc w:val="left"/>
        <w:pPr>
          <w:tabs>
            <w:tab w:val="left" w:pos="717"/>
            <w:tab w:val="left" w:pos="2940"/>
          </w:tabs>
          <w:ind w:left="567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E85CE4">
        <w:start w:val="1"/>
        <w:numFmt w:val="lowerRoman"/>
        <w:lvlText w:val="%3."/>
        <w:lvlJc w:val="left"/>
        <w:pPr>
          <w:tabs>
            <w:tab w:val="left" w:pos="567"/>
            <w:tab w:val="left" w:pos="717"/>
            <w:tab w:val="left" w:pos="2940"/>
          </w:tabs>
          <w:ind w:left="2013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ECF724">
        <w:start w:val="1"/>
        <w:numFmt w:val="decimal"/>
        <w:lvlText w:val="%4."/>
        <w:lvlJc w:val="left"/>
        <w:pPr>
          <w:tabs>
            <w:tab w:val="left" w:pos="567"/>
            <w:tab w:val="left" w:pos="717"/>
            <w:tab w:val="left" w:pos="2940"/>
          </w:tabs>
          <w:ind w:left="2733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82D9FC">
        <w:start w:val="1"/>
        <w:numFmt w:val="lowerLetter"/>
        <w:lvlText w:val="%5."/>
        <w:lvlJc w:val="left"/>
        <w:pPr>
          <w:tabs>
            <w:tab w:val="left" w:pos="567"/>
            <w:tab w:val="left" w:pos="717"/>
            <w:tab w:val="left" w:pos="2940"/>
          </w:tabs>
          <w:ind w:left="3453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61AF378">
        <w:start w:val="1"/>
        <w:numFmt w:val="lowerRoman"/>
        <w:lvlText w:val="%6."/>
        <w:lvlJc w:val="left"/>
        <w:pPr>
          <w:tabs>
            <w:tab w:val="left" w:pos="567"/>
            <w:tab w:val="left" w:pos="717"/>
            <w:tab w:val="left" w:pos="2940"/>
          </w:tabs>
          <w:ind w:left="4173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321586">
        <w:start w:val="1"/>
        <w:numFmt w:val="decimal"/>
        <w:lvlText w:val="%7."/>
        <w:lvlJc w:val="left"/>
        <w:pPr>
          <w:tabs>
            <w:tab w:val="left" w:pos="567"/>
            <w:tab w:val="left" w:pos="717"/>
            <w:tab w:val="left" w:pos="2940"/>
          </w:tabs>
          <w:ind w:left="4893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36B39C">
        <w:start w:val="1"/>
        <w:numFmt w:val="lowerLetter"/>
        <w:lvlText w:val="%8."/>
        <w:lvlJc w:val="left"/>
        <w:pPr>
          <w:tabs>
            <w:tab w:val="left" w:pos="567"/>
            <w:tab w:val="left" w:pos="717"/>
            <w:tab w:val="left" w:pos="2940"/>
          </w:tabs>
          <w:ind w:left="5613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A61864">
        <w:start w:val="1"/>
        <w:numFmt w:val="lowerRoman"/>
        <w:lvlText w:val="%9."/>
        <w:lvlJc w:val="left"/>
        <w:pPr>
          <w:tabs>
            <w:tab w:val="left" w:pos="567"/>
            <w:tab w:val="left" w:pos="717"/>
            <w:tab w:val="left" w:pos="2940"/>
          </w:tabs>
          <w:ind w:left="6333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0"/>
  </w:num>
  <w:num w:numId="72">
    <w:abstractNumId w:val="22"/>
  </w:num>
  <w:num w:numId="73">
    <w:abstractNumId w:val="22"/>
    <w:lvlOverride w:ilvl="0">
      <w:lvl w:ilvl="0" w:tplc="829E535E">
        <w:start w:val="1"/>
        <w:numFmt w:val="decimal"/>
        <w:lvlText w:val="%1."/>
        <w:lvlJc w:val="left"/>
        <w:pPr>
          <w:ind w:left="6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FA7B00">
        <w:start w:val="1"/>
        <w:numFmt w:val="lowerLetter"/>
        <w:lvlText w:val="%2)"/>
        <w:lvlJc w:val="left"/>
        <w:pPr>
          <w:ind w:left="85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AD9AA">
        <w:start w:val="1"/>
        <w:numFmt w:val="lowerRoman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AC4644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601CCE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DAFA64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B4BBC8">
        <w:start w:val="1"/>
        <w:numFmt w:val="decimal"/>
        <w:lvlText w:val="%7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E6886">
        <w:start w:val="1"/>
        <w:numFmt w:val="lowerLetter"/>
        <w:lvlText w:val="%8."/>
        <w:lvlJc w:val="left"/>
        <w:pPr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86FD4C">
        <w:start w:val="1"/>
        <w:numFmt w:val="lowerRoman"/>
        <w:lvlText w:val="%9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F5"/>
    <w:rsid w:val="00420C49"/>
    <w:rsid w:val="00676EF5"/>
    <w:rsid w:val="00B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08AA"/>
  <w15:docId w15:val="{0C9260D7-4625-457D-8371-565ED36E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4">
    <w:name w:val="Importovaný styl 4"/>
    <w:pPr>
      <w:numPr>
        <w:numId w:val="1"/>
      </w:numPr>
    </w:pPr>
  </w:style>
  <w:style w:type="numbering" w:customStyle="1" w:styleId="Importovanstyl5">
    <w:name w:val="Importovaný styl 5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numbering" w:customStyle="1" w:styleId="Importovanstyl7">
    <w:name w:val="Importovaný styl 7"/>
    <w:pPr>
      <w:numPr>
        <w:numId w:val="7"/>
      </w:numPr>
    </w:pPr>
  </w:style>
  <w:style w:type="numbering" w:customStyle="1" w:styleId="Importovanstyl8">
    <w:name w:val="Importovaný styl 8"/>
    <w:pPr>
      <w:numPr>
        <w:numId w:val="10"/>
      </w:numPr>
    </w:pPr>
  </w:style>
  <w:style w:type="numbering" w:customStyle="1" w:styleId="Importovanstyl9">
    <w:name w:val="Importovaný styl 9"/>
    <w:pPr>
      <w:numPr>
        <w:numId w:val="13"/>
      </w:numPr>
    </w:pPr>
  </w:style>
  <w:style w:type="numbering" w:customStyle="1" w:styleId="Importovanstyl10">
    <w:name w:val="Importovaný styl 10"/>
    <w:pPr>
      <w:numPr>
        <w:numId w:val="17"/>
      </w:numPr>
    </w:pPr>
  </w:style>
  <w:style w:type="numbering" w:customStyle="1" w:styleId="Importovanstyl11">
    <w:name w:val="Importovaný styl 11"/>
    <w:pPr>
      <w:numPr>
        <w:numId w:val="20"/>
      </w:numPr>
    </w:pPr>
  </w:style>
  <w:style w:type="numbering" w:customStyle="1" w:styleId="Importovanstyl12">
    <w:name w:val="Importovaný styl 12"/>
    <w:pPr>
      <w:numPr>
        <w:numId w:val="22"/>
      </w:numPr>
    </w:pPr>
  </w:style>
  <w:style w:type="numbering" w:customStyle="1" w:styleId="Importovanstyl13">
    <w:name w:val="Importovaný styl 13"/>
    <w:pPr>
      <w:numPr>
        <w:numId w:val="24"/>
      </w:numPr>
    </w:pPr>
  </w:style>
  <w:style w:type="numbering" w:customStyle="1" w:styleId="Importovanstyl14">
    <w:name w:val="Importovaný styl 14"/>
    <w:pPr>
      <w:numPr>
        <w:numId w:val="26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2"/>
      </w:numPr>
    </w:pPr>
  </w:style>
  <w:style w:type="numbering" w:customStyle="1" w:styleId="Importovanstyl17">
    <w:name w:val="Importovaný styl 17"/>
    <w:pPr>
      <w:numPr>
        <w:numId w:val="34"/>
      </w:numPr>
    </w:pPr>
  </w:style>
  <w:style w:type="numbering" w:customStyle="1" w:styleId="Importovanstyl18">
    <w:name w:val="Importovaný styl 18"/>
    <w:pPr>
      <w:numPr>
        <w:numId w:val="36"/>
      </w:numPr>
    </w:pPr>
  </w:style>
  <w:style w:type="numbering" w:customStyle="1" w:styleId="Importovanstyl19">
    <w:name w:val="Importovaný styl 19"/>
    <w:pPr>
      <w:numPr>
        <w:numId w:val="38"/>
      </w:numPr>
    </w:pPr>
  </w:style>
  <w:style w:type="numbering" w:customStyle="1" w:styleId="Importovanstyl20">
    <w:name w:val="Importovaný styl 20"/>
    <w:pPr>
      <w:numPr>
        <w:numId w:val="40"/>
      </w:numPr>
    </w:pPr>
  </w:style>
  <w:style w:type="numbering" w:customStyle="1" w:styleId="Importovanstyl21">
    <w:name w:val="Importovaný styl 21"/>
    <w:pPr>
      <w:numPr>
        <w:numId w:val="43"/>
      </w:numPr>
    </w:pPr>
  </w:style>
  <w:style w:type="numbering" w:customStyle="1" w:styleId="Importovanstyl22">
    <w:name w:val="Importovaný styl 22"/>
    <w:pPr>
      <w:numPr>
        <w:numId w:val="46"/>
      </w:numPr>
    </w:pPr>
  </w:style>
  <w:style w:type="numbering" w:customStyle="1" w:styleId="Importovanstyl23">
    <w:name w:val="Importovaný styl 23"/>
    <w:pPr>
      <w:numPr>
        <w:numId w:val="48"/>
      </w:numPr>
    </w:pPr>
  </w:style>
  <w:style w:type="numbering" w:customStyle="1" w:styleId="Importovanstyl24">
    <w:name w:val="Importovaný styl 24"/>
    <w:pPr>
      <w:numPr>
        <w:numId w:val="53"/>
      </w:numPr>
    </w:pPr>
  </w:style>
  <w:style w:type="numbering" w:customStyle="1" w:styleId="Importovanstyl25">
    <w:name w:val="Importovaný styl 25"/>
    <w:pPr>
      <w:numPr>
        <w:numId w:val="55"/>
      </w:numPr>
    </w:pPr>
  </w:style>
  <w:style w:type="numbering" w:customStyle="1" w:styleId="Importovanstyl26">
    <w:name w:val="Importovaný styl 26"/>
    <w:pPr>
      <w:numPr>
        <w:numId w:val="57"/>
      </w:numPr>
    </w:pPr>
  </w:style>
  <w:style w:type="numbering" w:customStyle="1" w:styleId="Importovanstyl27">
    <w:name w:val="Importovaný styl 27"/>
    <w:pPr>
      <w:numPr>
        <w:numId w:val="59"/>
      </w:numPr>
    </w:pPr>
  </w:style>
  <w:style w:type="numbering" w:customStyle="1" w:styleId="Importovanstyl28">
    <w:name w:val="Importovaný styl 28"/>
    <w:pPr>
      <w:numPr>
        <w:numId w:val="62"/>
      </w:numPr>
    </w:pPr>
  </w:style>
  <w:style w:type="numbering" w:customStyle="1" w:styleId="Importovanstyl29">
    <w:name w:val="Importovaný styl 29"/>
    <w:pPr>
      <w:numPr>
        <w:numId w:val="64"/>
      </w:numPr>
    </w:pPr>
  </w:style>
  <w:style w:type="paragraph" w:styleId="Odstavecseseznamem">
    <w:name w:val="List Paragraph"/>
    <w:pPr>
      <w:ind w:left="708"/>
      <w:jc w:val="both"/>
    </w:pPr>
    <w:rPr>
      <w:rFonts w:ascii="Arial" w:hAnsi="Arial" w:cs="Arial Unicode MS"/>
      <w:color w:val="000000"/>
      <w:u w:color="000000"/>
    </w:rPr>
  </w:style>
  <w:style w:type="numbering" w:customStyle="1" w:styleId="Importovanstyl30">
    <w:name w:val="Importovaný styl 30"/>
    <w:pPr>
      <w:numPr>
        <w:numId w:val="68"/>
      </w:numPr>
    </w:pPr>
  </w:style>
  <w:style w:type="numbering" w:customStyle="1" w:styleId="Importovanstyl31">
    <w:name w:val="Importovaný styl 31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dula.posledni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9499</Words>
  <Characters>56048</Characters>
  <Application>Microsoft Office Word</Application>
  <DocSecurity>0</DocSecurity>
  <Lines>467</Lines>
  <Paragraphs>130</Paragraphs>
  <ScaleCrop>false</ScaleCrop>
  <Company/>
  <LinksUpToDate>false</LinksUpToDate>
  <CharactersWithSpaces>65417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potmesill</dc:creator>
  <cp:lastModifiedBy>potmesill</cp:lastModifiedBy>
  <cp:revision>3</cp:revision>
  <dcterms:created xsi:type="dcterms:W3CDTF">2024-06-28T10:48:00Z</dcterms:created>
  <dcterms:modified xsi:type="dcterms:W3CDTF">2024-06-28T10:51:00Z</dcterms:modified>
</cp:coreProperties>
</file>