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1C6" w:rsidRDefault="00F04371">
      <w:pPr>
        <w:spacing w:before="120" w:line="280" w:lineRule="auto"/>
        <w:rPr>
          <w:rFonts w:ascii="Work Sans" w:eastAsia="Work Sans" w:hAnsi="Work Sans" w:cs="Work Sans"/>
          <w:b/>
          <w:bCs/>
        </w:rPr>
      </w:pPr>
      <w:r>
        <w:rPr>
          <w:rFonts w:ascii="Work Sans" w:eastAsia="Work Sans" w:hAnsi="Work Sans" w:cs="Work Sans"/>
        </w:rPr>
        <w:t xml:space="preserve">                                                                                                                             </w:t>
      </w:r>
      <w:r>
        <w:rPr>
          <w:rFonts w:ascii="Work Sans" w:eastAsia="Work Sans" w:hAnsi="Work Sans" w:cs="Work Sans"/>
          <w:b/>
        </w:rPr>
        <w:t>Č.j.: 24/026/O</w:t>
      </w:r>
    </w:p>
    <w:p w:rsidR="001C41C6" w:rsidRDefault="001C41C6">
      <w:pPr>
        <w:spacing w:before="120" w:line="280" w:lineRule="auto"/>
        <w:rPr>
          <w:rFonts w:ascii="Work Sans" w:eastAsia="Work Sans" w:hAnsi="Work Sans" w:cs="Work Sans"/>
          <w:b/>
          <w:bCs/>
        </w:rPr>
      </w:pPr>
    </w:p>
    <w:p w:rsidR="001C41C6" w:rsidRDefault="00F04371">
      <w:pPr>
        <w:spacing w:before="120" w:line="280" w:lineRule="auto"/>
        <w:jc w:val="center"/>
        <w:rPr>
          <w:rFonts w:ascii="Work Sans" w:eastAsia="Work Sans" w:hAnsi="Work Sans" w:cs="Work Sans"/>
          <w:b/>
          <w:sz w:val="28"/>
          <w:szCs w:val="28"/>
        </w:rPr>
      </w:pPr>
      <w:r>
        <w:rPr>
          <w:rFonts w:ascii="Work Sans" w:eastAsia="Work Sans" w:hAnsi="Work Sans" w:cs="Work Sans"/>
          <w:b/>
          <w:sz w:val="28"/>
          <w:szCs w:val="28"/>
        </w:rPr>
        <w:t>RÁMCOVÁ SMLOUVA</w:t>
      </w:r>
    </w:p>
    <w:p w:rsidR="001C41C6" w:rsidRDefault="00F04371">
      <w:pPr>
        <w:spacing w:before="120" w:line="280" w:lineRule="auto"/>
        <w:jc w:val="center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Uzavřená dle ustanovení § 2586 a násl. zák. č. 89/2012 Sb., občanského zákoníku, ve znění pozdějších předpisů</w:t>
      </w:r>
    </w:p>
    <w:p w:rsidR="001C41C6" w:rsidRDefault="001C41C6">
      <w:pPr>
        <w:spacing w:before="120" w:line="280" w:lineRule="auto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spacing w:before="120" w:line="280" w:lineRule="auto"/>
        <w:rPr>
          <w:rFonts w:ascii="Work Sans" w:eastAsia="Work Sans" w:hAnsi="Work Sans" w:cs="Work Sans"/>
          <w:b/>
          <w:bCs/>
          <w:sz w:val="20"/>
          <w:szCs w:val="20"/>
        </w:rPr>
      </w:pPr>
      <w:r>
        <w:rPr>
          <w:rFonts w:ascii="Work Sans" w:eastAsia="Work Sans" w:hAnsi="Work Sans" w:cs="Work Sans"/>
          <w:b/>
          <w:bCs/>
          <w:sz w:val="20"/>
          <w:szCs w:val="20"/>
        </w:rPr>
        <w:t xml:space="preserve">I.  Smluvní strany </w:t>
      </w:r>
    </w:p>
    <w:p w:rsidR="001C41C6" w:rsidRDefault="00F04371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80" w:lineRule="auto"/>
        <w:ind w:left="851" w:hanging="567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Objednatel 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eastAsia="Work Sans" w:hAnsi="Work Sans" w:cs="Work Sans"/>
          <w:b/>
          <w:color w:val="000000"/>
          <w:sz w:val="20"/>
          <w:szCs w:val="20"/>
        </w:rPr>
        <w:t>Hřbitovy a pohřební služby hl. m. Prahy, příspěvková organizace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Sídlo: Pobřežní 72/339, 186 00, Praha 8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Zastoupen</w:t>
      </w:r>
      <w:r>
        <w:rPr>
          <w:rFonts w:ascii="Work Sans" w:eastAsia="Work Sans" w:hAnsi="Work Sans" w:cs="Work Sans"/>
          <w:color w:val="000000"/>
          <w:sz w:val="20"/>
          <w:szCs w:val="20"/>
        </w:rPr>
        <w:t>ý: Ing. Miroslavem Vackem, pověřeným řízením organizace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Bankovní spojení: 685329/0300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IČO: 45245801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DIČ: CZ45245801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(dál jen „objednatel“)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F04371">
      <w:pP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Kontaktní osobou objednatele je:</w:t>
      </w:r>
    </w:p>
    <w:p w:rsidR="001C41C6" w:rsidRDefault="003D144F">
      <w:pP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  <w:r w:rsidRPr="003D144F">
        <w:rPr>
          <w:rFonts w:ascii="Work Sans" w:eastAsia="Work Sans" w:hAnsi="Work Sans" w:cs="Work Sans"/>
          <w:b/>
          <w:sz w:val="20"/>
          <w:szCs w:val="20"/>
        </w:rPr>
        <w:t>XXXXXXXXXXX</w:t>
      </w:r>
      <w:r w:rsidR="00F04371">
        <w:rPr>
          <w:rFonts w:ascii="Work Sans" w:eastAsia="Work Sans" w:hAnsi="Work Sans" w:cs="Work Sans"/>
          <w:sz w:val="20"/>
          <w:szCs w:val="20"/>
        </w:rPr>
        <w:t xml:space="preserve"> / Designér a produkční </w:t>
      </w:r>
    </w:p>
    <w:p w:rsidR="001C41C6" w:rsidRPr="003D144F" w:rsidRDefault="00F04371">
      <w:pPr>
        <w:spacing w:after="0" w:line="280" w:lineRule="auto"/>
        <w:ind w:left="851"/>
        <w:rPr>
          <w:rFonts w:ascii="Work Sans" w:eastAsia="Work Sans" w:hAnsi="Work Sans" w:cs="Work Sans"/>
          <w:b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Telefon: </w:t>
      </w:r>
      <w:r w:rsidR="003D144F" w:rsidRPr="003D144F">
        <w:rPr>
          <w:rFonts w:ascii="Work Sans" w:eastAsia="Work Sans" w:hAnsi="Work Sans" w:cs="Work Sans"/>
          <w:b/>
          <w:sz w:val="20"/>
          <w:szCs w:val="20"/>
        </w:rPr>
        <w:t>XXXXXXXXXXXXXX</w:t>
      </w:r>
    </w:p>
    <w:p w:rsidR="001C41C6" w:rsidRPr="003D144F" w:rsidRDefault="00F04371">
      <w:pP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E-mail</w:t>
      </w:r>
      <w:r w:rsidRPr="003D144F">
        <w:rPr>
          <w:rFonts w:ascii="Work Sans" w:eastAsia="Work Sans" w:hAnsi="Work Sans" w:cs="Work Sans"/>
          <w:b/>
          <w:sz w:val="20"/>
          <w:szCs w:val="20"/>
        </w:rPr>
        <w:t xml:space="preserve">: </w:t>
      </w:r>
      <w:hyperlink r:id="rId9" w:tooltip="mailto:katerina.pavlitova@hrbitovy.cz" w:history="1">
        <w:r w:rsidR="003D144F" w:rsidRPr="003D144F">
          <w:rPr>
            <w:rFonts w:ascii="Work Sans" w:eastAsia="Work Sans" w:hAnsi="Work Sans" w:cs="Work Sans"/>
            <w:b/>
            <w:sz w:val="20"/>
            <w:szCs w:val="20"/>
            <w:u w:val="single"/>
          </w:rPr>
          <w:t>XXXXXXXXXXXXXXXXX</w:t>
        </w:r>
      </w:hyperlink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F04371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 w:hanging="567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Zhotovitel </w:t>
      </w:r>
    </w:p>
    <w:p w:rsidR="001C41C6" w:rsidRDefault="00F04371">
      <w:pPr>
        <w:spacing w:after="0" w:line="280" w:lineRule="auto"/>
        <w:ind w:left="851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eastAsia="Work Sans" w:hAnsi="Work Sans" w:cs="Work Sans"/>
          <w:b/>
          <w:sz w:val="20"/>
          <w:szCs w:val="20"/>
          <w:highlight w:val="white"/>
        </w:rPr>
        <w:t>KAVALÍR CZ s.r.o.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Sídlo: </w:t>
      </w:r>
      <w:r>
        <w:rPr>
          <w:rFonts w:ascii="Work Sans" w:eastAsia="Work Sans" w:hAnsi="Work Sans" w:cs="Work Sans"/>
          <w:sz w:val="20"/>
          <w:szCs w:val="20"/>
          <w:highlight w:val="white"/>
        </w:rPr>
        <w:t>Průhonice, Pomněnková 724, PSČ 25243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IČO: </w:t>
      </w:r>
      <w:r>
        <w:rPr>
          <w:rFonts w:ascii="Work Sans" w:eastAsia="Work Sans" w:hAnsi="Work Sans" w:cs="Work Sans"/>
          <w:sz w:val="20"/>
          <w:szCs w:val="20"/>
          <w:highlight w:val="white"/>
        </w:rPr>
        <w:t>24680541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DIČ: CZ</w:t>
      </w:r>
      <w:r>
        <w:rPr>
          <w:rFonts w:ascii="Work Sans" w:eastAsia="Work Sans" w:hAnsi="Work Sans" w:cs="Work Sans"/>
          <w:sz w:val="20"/>
          <w:szCs w:val="20"/>
          <w:highlight w:val="white"/>
        </w:rPr>
        <w:t>24680541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  <w:bookmarkStart w:id="0" w:name="_Hlk162254147"/>
      <w:r>
        <w:rPr>
          <w:rFonts w:ascii="Work Sans" w:eastAsia="Work Sans" w:hAnsi="Work Sans" w:cs="Work Sans"/>
          <w:sz w:val="20"/>
          <w:szCs w:val="20"/>
        </w:rPr>
        <w:t>Zapsaný v </w:t>
      </w:r>
      <w:r>
        <w:rPr>
          <w:rFonts w:ascii="Work Sans" w:eastAsia="Work Sans" w:hAnsi="Work Sans" w:cs="Work Sans"/>
          <w:sz w:val="20"/>
          <w:szCs w:val="20"/>
        </w:rPr>
        <w:t xml:space="preserve">OR vedeným MS v Praze pod </w:t>
      </w:r>
      <w:proofErr w:type="spellStart"/>
      <w:r>
        <w:rPr>
          <w:rFonts w:ascii="Work Sans" w:eastAsia="Work Sans" w:hAnsi="Work Sans" w:cs="Work Sans"/>
          <w:sz w:val="20"/>
          <w:szCs w:val="20"/>
        </w:rPr>
        <w:t>sp</w:t>
      </w:r>
      <w:proofErr w:type="spellEnd"/>
      <w:r>
        <w:rPr>
          <w:rFonts w:ascii="Work Sans" w:eastAsia="Work Sans" w:hAnsi="Work Sans" w:cs="Work Sans"/>
          <w:sz w:val="20"/>
          <w:szCs w:val="20"/>
        </w:rPr>
        <w:t>. zn. C 165606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zastoupený </w:t>
      </w:r>
      <w:r w:rsidR="003D144F" w:rsidRPr="003D144F">
        <w:rPr>
          <w:rFonts w:ascii="Work Sans" w:eastAsia="Work Sans" w:hAnsi="Work Sans" w:cs="Work Sans"/>
          <w:b/>
          <w:sz w:val="20"/>
          <w:szCs w:val="20"/>
        </w:rPr>
        <w:t>XXXXXXXXXXXX</w:t>
      </w:r>
      <w:r>
        <w:rPr>
          <w:rFonts w:ascii="Work Sans" w:eastAsia="Work Sans" w:hAnsi="Work Sans" w:cs="Work Sans"/>
          <w:sz w:val="20"/>
          <w:szCs w:val="20"/>
        </w:rPr>
        <w:t xml:space="preserve">, jednatelem </w:t>
      </w:r>
      <w:bookmarkEnd w:id="0"/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(dále jen „zhotovitel“)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Kontaktní osobou zhotovitele je:</w:t>
      </w:r>
    </w:p>
    <w:p w:rsidR="001C41C6" w:rsidRPr="003D144F" w:rsidRDefault="003D144F">
      <w:pPr>
        <w:spacing w:after="0" w:line="280" w:lineRule="auto"/>
        <w:ind w:left="851"/>
        <w:rPr>
          <w:rFonts w:ascii="Work Sans" w:eastAsia="Work Sans" w:hAnsi="Work Sans" w:cs="Work Sans"/>
          <w:b/>
          <w:sz w:val="20"/>
          <w:szCs w:val="20"/>
        </w:rPr>
      </w:pPr>
      <w:r w:rsidRPr="003D144F">
        <w:rPr>
          <w:rFonts w:ascii="Work Sans" w:eastAsia="Work Sans" w:hAnsi="Work Sans" w:cs="Work Sans"/>
          <w:b/>
          <w:sz w:val="20"/>
          <w:szCs w:val="20"/>
        </w:rPr>
        <w:t>XXXXXX</w:t>
      </w:r>
    </w:p>
    <w:p w:rsidR="001C41C6" w:rsidRPr="003D144F" w:rsidRDefault="00F04371">
      <w:pPr>
        <w:spacing w:after="0" w:line="280" w:lineRule="auto"/>
        <w:ind w:left="851"/>
        <w:rPr>
          <w:rFonts w:ascii="Work Sans" w:eastAsia="Work Sans" w:hAnsi="Work Sans" w:cs="Work Sans"/>
          <w:b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Telefon: </w:t>
      </w:r>
      <w:r w:rsidR="003D144F" w:rsidRPr="003D144F">
        <w:rPr>
          <w:rFonts w:ascii="Work Sans" w:eastAsia="Work Sans" w:hAnsi="Work Sans" w:cs="Work Sans"/>
          <w:b/>
          <w:sz w:val="20"/>
          <w:szCs w:val="20"/>
          <w:highlight w:val="white"/>
        </w:rPr>
        <w:t>XXXXXXXXXXXX</w:t>
      </w:r>
    </w:p>
    <w:p w:rsidR="001C41C6" w:rsidRDefault="00F04371">
      <w:pP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E-mail: </w:t>
      </w:r>
      <w:hyperlink r:id="rId10" w:tooltip="mailto:info@kavalir.cz" w:history="1">
        <w:r>
          <w:rPr>
            <w:rStyle w:val="Hypertextovodkaz"/>
            <w:rFonts w:ascii="Work Sans" w:eastAsia="Work Sans" w:hAnsi="Work Sans" w:cs="Work Sans"/>
            <w:sz w:val="20"/>
            <w:szCs w:val="20"/>
            <w:highlight w:val="white"/>
          </w:rPr>
          <w:t>info@kavalir.cz</w:t>
        </w:r>
      </w:hyperlink>
    </w:p>
    <w:p w:rsidR="001C41C6" w:rsidRDefault="001C41C6">
      <w:pPr>
        <w:spacing w:after="0" w:line="280" w:lineRule="auto"/>
        <w:ind w:left="851"/>
        <w:rPr>
          <w:rFonts w:ascii="Work Sans" w:eastAsia="Work Sans" w:hAnsi="Work Sans" w:cs="Work Sans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 w:hanging="567"/>
        <w:jc w:val="both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eastAsia="Work Sans" w:hAnsi="Work Sans" w:cs="Work Sans"/>
          <w:b/>
          <w:color w:val="000000"/>
          <w:sz w:val="20"/>
          <w:szCs w:val="20"/>
        </w:rPr>
        <w:t>Předmět smlouvy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II.1. Na základě této smlouvy se zhotovitel zavazuje provést na svůj náklad a nebezpečí </w:t>
      </w:r>
      <w:r>
        <w:rPr>
          <w:rFonts w:ascii="Work Sans" w:eastAsia="Work Sans" w:hAnsi="Work Sans" w:cs="Work Sans"/>
          <w:sz w:val="20"/>
          <w:szCs w:val="20"/>
        </w:rPr>
        <w:t>dílo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specifikované v čl. II.2. této smlouvy a předat jej objednateli.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Objednatel se zavazuje </w:t>
      </w:r>
      <w:r>
        <w:rPr>
          <w:rFonts w:ascii="Work Sans" w:eastAsia="Work Sans" w:hAnsi="Work Sans" w:cs="Work Sans"/>
          <w:sz w:val="20"/>
          <w:szCs w:val="20"/>
        </w:rPr>
        <w:t xml:space="preserve">vyhotovené dílo </w:t>
      </w:r>
      <w:r>
        <w:rPr>
          <w:rFonts w:ascii="Work Sans" w:eastAsia="Work Sans" w:hAnsi="Work Sans" w:cs="Work Sans"/>
          <w:color w:val="000000"/>
          <w:sz w:val="20"/>
          <w:szCs w:val="20"/>
        </w:rPr>
        <w:t>převzít a zaplatit za n</w:t>
      </w:r>
      <w:r>
        <w:rPr>
          <w:rFonts w:ascii="Work Sans" w:eastAsia="Work Sans" w:hAnsi="Work Sans" w:cs="Work Sans"/>
          <w:sz w:val="20"/>
          <w:szCs w:val="20"/>
        </w:rPr>
        <w:t>ěj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zhotoviteli dohodnutou cenu.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lastRenderedPageBreak/>
        <w:t xml:space="preserve">II.2. </w:t>
      </w:r>
      <w:r>
        <w:rPr>
          <w:rFonts w:ascii="Work Sans" w:eastAsia="Work Sans" w:hAnsi="Work Sans" w:cs="Work Sans"/>
          <w:sz w:val="20"/>
          <w:szCs w:val="20"/>
        </w:rPr>
        <w:t xml:space="preserve">Dílem 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se rozumí: </w:t>
      </w:r>
      <w:r>
        <w:rPr>
          <w:rFonts w:ascii="Work Sans" w:eastAsia="Work Sans" w:hAnsi="Work Sans" w:cs="Work Sans"/>
          <w:b/>
          <w:color w:val="000000"/>
          <w:sz w:val="20"/>
          <w:szCs w:val="20"/>
        </w:rPr>
        <w:t xml:space="preserve">zhotovení nápisu/grafiky formou </w:t>
      </w:r>
      <w:proofErr w:type="spellStart"/>
      <w:r>
        <w:rPr>
          <w:rFonts w:ascii="Work Sans" w:eastAsia="Work Sans" w:hAnsi="Work Sans" w:cs="Work Sans"/>
          <w:b/>
          <w:color w:val="000000"/>
          <w:sz w:val="20"/>
          <w:szCs w:val="20"/>
        </w:rPr>
        <w:t>glavírování</w:t>
      </w:r>
      <w:proofErr w:type="spellEnd"/>
      <w:r>
        <w:rPr>
          <w:rFonts w:ascii="Work Sans" w:eastAsia="Work Sans" w:hAnsi="Work Sans" w:cs="Work Sans"/>
          <w:b/>
          <w:color w:val="000000"/>
          <w:sz w:val="20"/>
          <w:szCs w:val="20"/>
        </w:rPr>
        <w:t xml:space="preserve"> a </w:t>
      </w:r>
      <w:proofErr w:type="spellStart"/>
      <w:r>
        <w:rPr>
          <w:rFonts w:ascii="Work Sans" w:eastAsia="Work Sans" w:hAnsi="Work Sans" w:cs="Work Sans"/>
          <w:b/>
          <w:color w:val="000000"/>
          <w:sz w:val="20"/>
          <w:szCs w:val="20"/>
        </w:rPr>
        <w:t>laserování</w:t>
      </w:r>
      <w:proofErr w:type="spellEnd"/>
      <w:r>
        <w:rPr>
          <w:rFonts w:ascii="Work Sans" w:eastAsia="Work Sans" w:hAnsi="Work Sans" w:cs="Work Sans"/>
          <w:b/>
          <w:color w:val="000000"/>
          <w:sz w:val="20"/>
          <w:szCs w:val="20"/>
        </w:rPr>
        <w:t xml:space="preserve"> 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 dle požadavků a specifikace</w:t>
      </w:r>
      <w:r>
        <w:rPr>
          <w:rFonts w:ascii="Work Sans" w:eastAsia="Work Sans" w:hAnsi="Work Sans" w:cs="Work Sans"/>
          <w:sz w:val="20"/>
          <w:szCs w:val="20"/>
        </w:rPr>
        <w:t xml:space="preserve"> v příloze č.2. Dřevěné a </w:t>
      </w:r>
      <w:proofErr w:type="spellStart"/>
      <w:r>
        <w:rPr>
          <w:rFonts w:ascii="Work Sans" w:eastAsia="Work Sans" w:hAnsi="Work Sans" w:cs="Work Sans"/>
          <w:sz w:val="20"/>
          <w:szCs w:val="20"/>
        </w:rPr>
        <w:t>cortenové</w:t>
      </w:r>
      <w:proofErr w:type="spellEnd"/>
      <w:r>
        <w:rPr>
          <w:rFonts w:ascii="Work Sans" w:eastAsia="Work Sans" w:hAnsi="Work Sans" w:cs="Work Sans"/>
          <w:sz w:val="20"/>
          <w:szCs w:val="20"/>
        </w:rPr>
        <w:t xml:space="preserve"> cedulky, na které bude gravírování a </w:t>
      </w:r>
      <w:proofErr w:type="spellStart"/>
      <w:r>
        <w:rPr>
          <w:rFonts w:ascii="Work Sans" w:eastAsia="Work Sans" w:hAnsi="Work Sans" w:cs="Work Sans"/>
          <w:sz w:val="20"/>
          <w:szCs w:val="20"/>
        </w:rPr>
        <w:t>laserování</w:t>
      </w:r>
      <w:proofErr w:type="spellEnd"/>
      <w:r>
        <w:rPr>
          <w:rFonts w:ascii="Work Sans" w:eastAsia="Work Sans" w:hAnsi="Work Sans" w:cs="Work Sans"/>
          <w:sz w:val="20"/>
          <w:szCs w:val="20"/>
        </w:rPr>
        <w:t xml:space="preserve"> prováděno, poskytne zhotovitel</w:t>
      </w:r>
      <w:r>
        <w:rPr>
          <w:rFonts w:ascii="Work Sans" w:eastAsia="Work Sans" w:hAnsi="Work Sans" w:cs="Work Sans"/>
          <w:sz w:val="20"/>
          <w:szCs w:val="20"/>
        </w:rPr>
        <w:t xml:space="preserve">i objednatel, a to dodáním do sídla zhotovitele. 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II.3 </w:t>
      </w:r>
      <w:r>
        <w:rPr>
          <w:rFonts w:ascii="Work Sans" w:eastAsia="Work Sans" w:hAnsi="Work Sans" w:cs="Work Sans"/>
          <w:sz w:val="20"/>
          <w:szCs w:val="20"/>
        </w:rPr>
        <w:t>Dílo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bude probíhat vždy na základě objednávek objednatele, které budou zasílány na email zhotovitele uvedený v této smlouvě. V objednávce bud</w:t>
      </w:r>
      <w:r>
        <w:rPr>
          <w:rFonts w:ascii="Work Sans" w:eastAsia="Work Sans" w:hAnsi="Work Sans" w:cs="Work Sans"/>
          <w:sz w:val="20"/>
          <w:szCs w:val="20"/>
        </w:rPr>
        <w:t>ou uvedeny počty a typy požadovaných služeb, konkrétní text</w:t>
      </w:r>
      <w:r>
        <w:rPr>
          <w:rFonts w:ascii="Work Sans" w:eastAsia="Work Sans" w:hAnsi="Work Sans" w:cs="Work Sans"/>
          <w:sz w:val="20"/>
          <w:szCs w:val="20"/>
        </w:rPr>
        <w:t xml:space="preserve">ová zadání budou zaslány samostatně e-mailem (z důvodů ochrany osobních údajů). 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II.4. Zhotovitel se zavazuje objednávku potvrdit do </w:t>
      </w:r>
      <w:r>
        <w:rPr>
          <w:rFonts w:ascii="Work Sans" w:eastAsia="Work Sans" w:hAnsi="Work Sans" w:cs="Work Sans"/>
          <w:sz w:val="20"/>
          <w:szCs w:val="20"/>
        </w:rPr>
        <w:t>5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pracovních dnů od jejího odeslání, případně ve stejné lhůtě sdělit objednateli objektivní důvody, proč objednávka takto 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realizována být nemůže a navrhnout řešení. Objednatel na základě tohoto sdělení může objednávku upravit a celý postup se bude opakovat.  Zhotovitel se e-mailovým potvrzením objednávky zavazuje vyhotovit </w:t>
      </w:r>
      <w:r>
        <w:rPr>
          <w:rFonts w:ascii="Work Sans" w:eastAsia="Work Sans" w:hAnsi="Work Sans" w:cs="Work Sans"/>
          <w:sz w:val="20"/>
          <w:szCs w:val="20"/>
        </w:rPr>
        <w:t xml:space="preserve">dílo </w:t>
      </w:r>
      <w:r>
        <w:rPr>
          <w:rFonts w:ascii="Work Sans" w:eastAsia="Work Sans" w:hAnsi="Work Sans" w:cs="Work Sans"/>
          <w:color w:val="000000"/>
          <w:sz w:val="20"/>
          <w:szCs w:val="20"/>
        </w:rPr>
        <w:t>ve formátu daném specifikací a s dodací lhůtou d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o </w:t>
      </w:r>
      <w:r>
        <w:rPr>
          <w:rFonts w:ascii="Work Sans" w:eastAsia="Work Sans" w:hAnsi="Work Sans" w:cs="Work Sans"/>
          <w:sz w:val="20"/>
          <w:szCs w:val="20"/>
        </w:rPr>
        <w:t>10 dnů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od </w:t>
      </w:r>
      <w:r>
        <w:rPr>
          <w:rFonts w:ascii="Work Sans" w:eastAsia="Work Sans" w:hAnsi="Work Sans" w:cs="Work Sans"/>
          <w:sz w:val="20"/>
          <w:szCs w:val="20"/>
        </w:rPr>
        <w:t xml:space="preserve">dodání dřevěných a </w:t>
      </w:r>
      <w:proofErr w:type="spellStart"/>
      <w:r>
        <w:rPr>
          <w:rFonts w:ascii="Work Sans" w:eastAsia="Work Sans" w:hAnsi="Work Sans" w:cs="Work Sans"/>
          <w:sz w:val="20"/>
          <w:szCs w:val="20"/>
        </w:rPr>
        <w:t>cortenových</w:t>
      </w:r>
      <w:proofErr w:type="spellEnd"/>
      <w:r>
        <w:rPr>
          <w:rFonts w:ascii="Work Sans" w:eastAsia="Work Sans" w:hAnsi="Work Sans" w:cs="Work Sans"/>
          <w:sz w:val="20"/>
          <w:szCs w:val="20"/>
        </w:rPr>
        <w:t xml:space="preserve"> cedulek objednatelem</w:t>
      </w:r>
      <w:r>
        <w:rPr>
          <w:rFonts w:ascii="Work Sans" w:eastAsia="Work Sans" w:hAnsi="Work Sans" w:cs="Work Sans"/>
          <w:color w:val="000000"/>
          <w:sz w:val="20"/>
          <w:szCs w:val="20"/>
        </w:rPr>
        <w:t>, nebude-li objednatelem stanoveno jinak.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II.5. Zhotovené cedulky si objednatel vyzvedne v sídle zhotovitele po obdržení informace o jejich dokončení.  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284" w:firstLine="567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F0437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 w:hanging="567"/>
        <w:jc w:val="both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eastAsia="Work Sans" w:hAnsi="Work Sans" w:cs="Work Sans"/>
          <w:b/>
          <w:color w:val="000000"/>
          <w:sz w:val="20"/>
          <w:szCs w:val="20"/>
        </w:rPr>
        <w:t xml:space="preserve">Cena a platební podmínky 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III.1 Cena </w:t>
      </w:r>
      <w:r>
        <w:rPr>
          <w:rFonts w:ascii="Work Sans" w:eastAsia="Work Sans" w:hAnsi="Work Sans" w:cs="Work Sans"/>
          <w:sz w:val="20"/>
          <w:szCs w:val="20"/>
        </w:rPr>
        <w:t>díla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je stanovena v příloze č. 1 této smlouvy. Zhotovitel </w:t>
      </w:r>
      <w:r>
        <w:rPr>
          <w:rFonts w:ascii="Work Sans" w:eastAsia="Work Sans" w:hAnsi="Work Sans" w:cs="Work Sans"/>
          <w:sz w:val="20"/>
          <w:szCs w:val="20"/>
        </w:rPr>
        <w:t xml:space="preserve">je </w:t>
      </w:r>
      <w:r>
        <w:rPr>
          <w:rFonts w:ascii="Work Sans" w:eastAsia="Work Sans" w:hAnsi="Work Sans" w:cs="Work Sans"/>
          <w:color w:val="000000"/>
          <w:sz w:val="20"/>
          <w:szCs w:val="20"/>
        </w:rPr>
        <w:t>plátce DPH.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III.2. Dohodnutá cena je stanovena jako nejvýše přípustná.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III.3. Veškeré náklady vzniklé zhotoviteli v souvislosti s prováděním díla jsou zahrnuty v ceně </w:t>
      </w:r>
      <w:r>
        <w:rPr>
          <w:rFonts w:ascii="Work Sans" w:eastAsia="Work Sans" w:hAnsi="Work Sans" w:cs="Work Sans"/>
          <w:sz w:val="20"/>
          <w:szCs w:val="20"/>
        </w:rPr>
        <w:t>díla</w:t>
      </w:r>
      <w:r>
        <w:rPr>
          <w:rFonts w:ascii="Work Sans" w:eastAsia="Work Sans" w:hAnsi="Work Sans" w:cs="Work Sans"/>
          <w:color w:val="000000"/>
          <w:sz w:val="20"/>
          <w:szCs w:val="20"/>
        </w:rPr>
        <w:t>.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III.4. Cena za </w:t>
      </w:r>
      <w:r>
        <w:rPr>
          <w:rFonts w:ascii="Work Sans" w:eastAsia="Work Sans" w:hAnsi="Work Sans" w:cs="Work Sans"/>
          <w:sz w:val="20"/>
          <w:szCs w:val="20"/>
        </w:rPr>
        <w:t>služby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bude vyúčtována za skutečně provedené práce na základě převzetí </w:t>
      </w:r>
      <w:r>
        <w:rPr>
          <w:rFonts w:ascii="Work Sans" w:eastAsia="Work Sans" w:hAnsi="Work Sans" w:cs="Work Sans"/>
          <w:sz w:val="20"/>
          <w:szCs w:val="20"/>
        </w:rPr>
        <w:t xml:space="preserve">gravírovaných a </w:t>
      </w:r>
      <w:proofErr w:type="spellStart"/>
      <w:r>
        <w:rPr>
          <w:rFonts w:ascii="Work Sans" w:eastAsia="Work Sans" w:hAnsi="Work Sans" w:cs="Work Sans"/>
          <w:sz w:val="20"/>
          <w:szCs w:val="20"/>
        </w:rPr>
        <w:t>laserovaných</w:t>
      </w:r>
      <w:proofErr w:type="spellEnd"/>
      <w:r>
        <w:rPr>
          <w:rFonts w:ascii="Work Sans" w:eastAsia="Work Sans" w:hAnsi="Work Sans" w:cs="Work Sans"/>
          <w:sz w:val="20"/>
          <w:szCs w:val="20"/>
        </w:rPr>
        <w:t xml:space="preserve"> cedulek dle objednávky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. Zhotovitel je povinen daňový doklad (fakturu) vystavit ve dvou vyhotoveních a doručit objednateli na adresu: 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157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Hřbitovy a pohřební služby </w:t>
      </w:r>
      <w:proofErr w:type="spellStart"/>
      <w:r>
        <w:rPr>
          <w:rFonts w:ascii="Work Sans" w:eastAsia="Work Sans" w:hAnsi="Work Sans" w:cs="Work Sans"/>
          <w:color w:val="000000"/>
          <w:sz w:val="20"/>
          <w:szCs w:val="20"/>
        </w:rPr>
        <w:t>hl.m</w:t>
      </w:r>
      <w:proofErr w:type="spellEnd"/>
      <w:r>
        <w:rPr>
          <w:rFonts w:ascii="Work Sans" w:eastAsia="Work Sans" w:hAnsi="Work Sans" w:cs="Work Sans"/>
          <w:color w:val="000000"/>
          <w:sz w:val="20"/>
          <w:szCs w:val="20"/>
        </w:rPr>
        <w:t xml:space="preserve">. Prahy, příspěvková organizace, 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157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Pobřežní 72/339, 186 00, Praha 8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1571"/>
        <w:jc w:val="both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Nebo na:</w:t>
      </w:r>
      <w:hyperlink r:id="rId11" w:tooltip="mailto:office@hrbitovy.cz" w:history="1">
        <w:r>
          <w:rPr>
            <w:rFonts w:ascii="Work Sans" w:eastAsia="Work Sans" w:hAnsi="Work Sans" w:cs="Work Sans"/>
            <w:color w:val="0563C1"/>
            <w:sz w:val="20"/>
            <w:szCs w:val="20"/>
            <w:u w:val="single"/>
          </w:rPr>
          <w:t>office@hrbitovy.cz</w:t>
        </w:r>
      </w:hyperlink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a </w:t>
      </w:r>
      <w:r w:rsidR="003D144F">
        <w:rPr>
          <w:rFonts w:ascii="Work Sans" w:eastAsia="Work Sans" w:hAnsi="Work Sans" w:cs="Work Sans"/>
          <w:sz w:val="20"/>
          <w:szCs w:val="20"/>
          <w:u w:val="single"/>
        </w:rPr>
        <w:t>XXXXXXXXXXXXXXXXXX</w:t>
      </w:r>
      <w:r>
        <w:rPr>
          <w:rFonts w:ascii="Work Sans" w:eastAsia="Work Sans" w:hAnsi="Work Sans" w:cs="Work Sans"/>
          <w:sz w:val="20"/>
          <w:szCs w:val="20"/>
        </w:rPr>
        <w:t xml:space="preserve"> 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1571"/>
        <w:jc w:val="both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a to do 10 dnů od předání konkrétního díla na základě objednávky. 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III.5. Daňový doklad (faktura) musí mít náležitosti </w:t>
      </w:r>
      <w:proofErr w:type="gramStart"/>
      <w:r>
        <w:rPr>
          <w:rFonts w:ascii="Work Sans" w:eastAsia="Work Sans" w:hAnsi="Work Sans" w:cs="Work Sans"/>
          <w:color w:val="000000"/>
          <w:sz w:val="20"/>
          <w:szCs w:val="20"/>
        </w:rPr>
        <w:t>daňového</w:t>
      </w:r>
      <w:proofErr w:type="gramEnd"/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resp. účetního dokladu, podle obecně závazných právních předpisů. </w:t>
      </w:r>
      <w:r>
        <w:rPr>
          <w:rFonts w:ascii="Work Sans" w:eastAsia="Work Sans" w:hAnsi="Work Sans" w:cs="Work Sans"/>
          <w:b/>
          <w:sz w:val="20"/>
          <w:szCs w:val="20"/>
        </w:rPr>
        <w:t xml:space="preserve">Na fakturu uveďte vždy číslo naší objednávky. 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III.6. Daňový doklad (faktura) vystavený zhotovitelem je splatný do 30 kalendářních dnů po jeho obdržení objednatelem.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III.7 Zhotovitel se zavazuje zaplatit objednateli smluvní pokutu ve výši 500 Kč za každý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i započatý den prodlení s provedením </w:t>
      </w:r>
      <w:r>
        <w:rPr>
          <w:rFonts w:ascii="Work Sans" w:eastAsia="Work Sans" w:hAnsi="Work Sans" w:cs="Work Sans"/>
          <w:sz w:val="20"/>
          <w:szCs w:val="20"/>
        </w:rPr>
        <w:t>díla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v termínu stanoveném v objednávce dle odst. II.4. této smlouvy. 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F0437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 w:hanging="567"/>
        <w:jc w:val="both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eastAsia="Work Sans" w:hAnsi="Work Sans" w:cs="Work Sans"/>
          <w:b/>
          <w:color w:val="000000"/>
          <w:sz w:val="20"/>
          <w:szCs w:val="20"/>
        </w:rPr>
        <w:t xml:space="preserve">Doba a místo plnění 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lastRenderedPageBreak/>
        <w:t xml:space="preserve">IV.1. Smlouva se uzavírá na dobu 12 měsíců od účinnosti smlouvy nebo do vyčerpání limitu </w:t>
      </w:r>
      <w:r>
        <w:rPr>
          <w:rFonts w:ascii="Work Sans" w:eastAsia="Work Sans" w:hAnsi="Work Sans" w:cs="Work Sans"/>
          <w:sz w:val="20"/>
          <w:szCs w:val="20"/>
        </w:rPr>
        <w:t>100</w:t>
      </w:r>
      <w:r>
        <w:rPr>
          <w:rFonts w:ascii="Work Sans" w:eastAsia="Work Sans" w:hAnsi="Work Sans" w:cs="Work Sans"/>
          <w:color w:val="000000"/>
          <w:sz w:val="20"/>
          <w:szCs w:val="20"/>
        </w:rPr>
        <w:t> 000,- Kč bez DPH.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F0437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 w:hanging="567"/>
        <w:jc w:val="both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eastAsia="Work Sans" w:hAnsi="Work Sans" w:cs="Work Sans"/>
          <w:b/>
          <w:color w:val="000000"/>
          <w:sz w:val="20"/>
          <w:szCs w:val="20"/>
        </w:rPr>
        <w:t xml:space="preserve">Vypovězení </w:t>
      </w:r>
      <w:r>
        <w:rPr>
          <w:rFonts w:ascii="Work Sans" w:eastAsia="Work Sans" w:hAnsi="Work Sans" w:cs="Work Sans"/>
          <w:b/>
          <w:color w:val="000000"/>
          <w:sz w:val="20"/>
          <w:szCs w:val="20"/>
        </w:rPr>
        <w:t>rámcové smlouvy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hAnsi="Work Sans"/>
          <w:color w:val="000000"/>
          <w:sz w:val="20"/>
          <w:szCs w:val="20"/>
          <w:shd w:val="clear" w:color="auto" w:fill="FFFFFF"/>
        </w:rPr>
        <w:t>V.1. Každá ze smluvních stran je smlouvu oprávněna vypovědět i bez uvedení důvodu. Výpovědní doba je jeden kalendářní měsíc a počíná běžet prvního dne kalendářního měsíce následujícího po měsíci doručení výpovědi.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b/>
          <w:color w:val="000000"/>
          <w:sz w:val="20"/>
          <w:szCs w:val="20"/>
        </w:rPr>
      </w:pPr>
    </w:p>
    <w:p w:rsidR="001C41C6" w:rsidRDefault="00F0437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 w:hanging="567"/>
        <w:jc w:val="both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eastAsia="Work Sans" w:hAnsi="Work Sans" w:cs="Work Sans"/>
          <w:b/>
          <w:color w:val="000000"/>
          <w:sz w:val="20"/>
          <w:szCs w:val="20"/>
        </w:rPr>
        <w:t xml:space="preserve">Další ujednání 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VI.1. Tat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o smlouva podléhá v souladu se zákonem č. 340/2015 Sb., o registru smluv, uveřejnění v registru smluv, které zajistí HPS, </w:t>
      </w:r>
      <w:proofErr w:type="gramStart"/>
      <w:r>
        <w:rPr>
          <w:rFonts w:ascii="Work Sans" w:eastAsia="Work Sans" w:hAnsi="Work Sans" w:cs="Work Sans"/>
          <w:color w:val="000000"/>
          <w:sz w:val="20"/>
          <w:szCs w:val="20"/>
        </w:rPr>
        <w:t>p .</w:t>
      </w:r>
      <w:proofErr w:type="gramEnd"/>
      <w:r>
        <w:rPr>
          <w:rFonts w:ascii="Work Sans" w:eastAsia="Work Sans" w:hAnsi="Work Sans" w:cs="Work Sans"/>
          <w:color w:val="000000"/>
          <w:sz w:val="20"/>
          <w:szCs w:val="20"/>
        </w:rPr>
        <w:t xml:space="preserve">o. Zhotovitel bere na vědomí, že HPS, </w:t>
      </w:r>
      <w:proofErr w:type="spellStart"/>
      <w:r>
        <w:rPr>
          <w:rFonts w:ascii="Work Sans" w:eastAsia="Work Sans" w:hAnsi="Work Sans" w:cs="Work Sans"/>
          <w:color w:val="000000"/>
          <w:sz w:val="20"/>
          <w:szCs w:val="20"/>
        </w:rPr>
        <w:t>p.o</w:t>
      </w:r>
      <w:proofErr w:type="spellEnd"/>
      <w:r>
        <w:rPr>
          <w:rFonts w:ascii="Work Sans" w:eastAsia="Work Sans" w:hAnsi="Work Sans" w:cs="Work Sans"/>
          <w:color w:val="000000"/>
          <w:sz w:val="20"/>
          <w:szCs w:val="20"/>
        </w:rPr>
        <w:t xml:space="preserve">. je povinným subjektem ve smyslu </w:t>
      </w:r>
      <w:proofErr w:type="spellStart"/>
      <w:r>
        <w:rPr>
          <w:rFonts w:ascii="Work Sans" w:eastAsia="Work Sans" w:hAnsi="Work Sans" w:cs="Work Sans"/>
          <w:color w:val="000000"/>
          <w:sz w:val="20"/>
          <w:szCs w:val="20"/>
        </w:rPr>
        <w:t>ust</w:t>
      </w:r>
      <w:proofErr w:type="spellEnd"/>
      <w:r>
        <w:rPr>
          <w:rFonts w:ascii="Work Sans" w:eastAsia="Work Sans" w:hAnsi="Work Sans" w:cs="Work Sans"/>
          <w:color w:val="000000"/>
          <w:sz w:val="20"/>
          <w:szCs w:val="20"/>
        </w:rPr>
        <w:t xml:space="preserve">.§ 2 odst. 1 zák.č.106/1999 </w:t>
      </w:r>
      <w:proofErr w:type="spellStart"/>
      <w:r>
        <w:rPr>
          <w:rFonts w:ascii="Work Sans" w:eastAsia="Work Sans" w:hAnsi="Work Sans" w:cs="Work Sans"/>
          <w:color w:val="000000"/>
          <w:sz w:val="20"/>
          <w:szCs w:val="20"/>
        </w:rPr>
        <w:t>Sb.,o</w:t>
      </w:r>
      <w:proofErr w:type="spellEnd"/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svobodném přístupu </w:t>
      </w:r>
      <w:r>
        <w:rPr>
          <w:rFonts w:ascii="Work Sans" w:eastAsia="Work Sans" w:hAnsi="Work Sans" w:cs="Work Sans"/>
          <w:color w:val="000000"/>
          <w:sz w:val="20"/>
          <w:szCs w:val="20"/>
        </w:rPr>
        <w:t>k informacím, ve znění pozdějších předpisů, a že v důsledku tohoto svého postavení je povinna na žádost poskytnout informace o skutečnostech uvedených v této smlouvě, resp. o samotném jejím uzavření. Dále zhotovitel souhlasí s tím, aby smlouva a případné d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odatky této smlouvy byly v plném rozsahu zveřejněny na webových stránkách určených HPS, </w:t>
      </w:r>
      <w:proofErr w:type="spellStart"/>
      <w:r>
        <w:rPr>
          <w:rFonts w:ascii="Work Sans" w:eastAsia="Work Sans" w:hAnsi="Work Sans" w:cs="Work Sans"/>
          <w:color w:val="000000"/>
          <w:sz w:val="20"/>
          <w:szCs w:val="20"/>
        </w:rPr>
        <w:t>p.o</w:t>
      </w:r>
      <w:proofErr w:type="spellEnd"/>
      <w:r>
        <w:rPr>
          <w:rFonts w:ascii="Work Sans" w:eastAsia="Work Sans" w:hAnsi="Work Sans" w:cs="Work Sans"/>
          <w:color w:val="000000"/>
          <w:sz w:val="20"/>
          <w:szCs w:val="20"/>
        </w:rPr>
        <w:t>., resp. na profilu zadavatele a dále prohlašuje, že skutečnosti uvedené ve smlouvě nepovažuje za obchodní tajemství ve smyslu §504 zákona č. 89/2012 Sb., občanského</w:t>
      </w: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 zákoníku a uděluje svolení k jejich užití a zveřejnění bez stanovení jakýchkoliv dalších podmínek.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2520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1418" w:hanging="567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Smlouva nabývá platnosti dnem podpisu oběma stranami. 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2520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 w:firstLine="0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Obě smluvní strany prohlašují, že se seznámily s celým textem smlouvy a</w:t>
      </w:r>
      <w:r>
        <w:rPr>
          <w:rFonts w:ascii="Work Sans" w:eastAsia="Work Sans" w:hAnsi="Work Sans" w:cs="Work Sans"/>
          <w:sz w:val="20"/>
          <w:szCs w:val="20"/>
        </w:rPr>
        <w:t xml:space="preserve"> </w:t>
      </w:r>
      <w:r>
        <w:rPr>
          <w:rFonts w:ascii="Work Sans" w:eastAsia="Work Sans" w:hAnsi="Work Sans" w:cs="Work Sans"/>
          <w:color w:val="000000"/>
          <w:sz w:val="20"/>
          <w:szCs w:val="20"/>
        </w:rPr>
        <w:t>s obsahem smlouvy souhlasí.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2520"/>
        <w:jc w:val="both"/>
        <w:rPr>
          <w:rFonts w:ascii="Work Sans" w:eastAsia="Work Sans" w:hAnsi="Work Sans" w:cs="Work Sans"/>
          <w:sz w:val="20"/>
          <w:szCs w:val="20"/>
        </w:rPr>
      </w:pPr>
    </w:p>
    <w:p w:rsidR="001C41C6" w:rsidRDefault="00F04371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1418" w:hanging="567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Nedílnou součástí smlouvy jsou tyto přílohy: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 xml:space="preserve">Příloha č. 1 - ceník </w:t>
      </w:r>
    </w:p>
    <w:p w:rsidR="001C41C6" w:rsidRDefault="00F04371">
      <w:pPr>
        <w:spacing w:after="0" w:line="280" w:lineRule="auto"/>
        <w:ind w:left="851"/>
        <w:jc w:val="both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Příloha č. 2 - specifikace zadání 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1778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ind w:left="1778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V Praze dne</w:t>
      </w:r>
      <w:r>
        <w:rPr>
          <w:rFonts w:ascii="Work Sans" w:eastAsia="Work Sans" w:hAnsi="Work Sans" w:cs="Work Sans"/>
          <w:sz w:val="20"/>
          <w:szCs w:val="20"/>
        </w:rPr>
        <w:t xml:space="preserve"> 13.05. </w:t>
      </w:r>
      <w:r>
        <w:rPr>
          <w:rFonts w:ascii="Work Sans" w:eastAsia="Work Sans" w:hAnsi="Work Sans" w:cs="Work Sans"/>
          <w:color w:val="000000"/>
          <w:sz w:val="20"/>
          <w:szCs w:val="20"/>
        </w:rPr>
        <w:t>202</w:t>
      </w:r>
      <w:r>
        <w:rPr>
          <w:rFonts w:ascii="Work Sans" w:eastAsia="Work Sans" w:hAnsi="Work Sans" w:cs="Work Sans"/>
          <w:sz w:val="20"/>
          <w:szCs w:val="20"/>
        </w:rPr>
        <w:t>4</w:t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0"/>
        </w:tabs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t>Za objednatele:</w:t>
      </w:r>
      <w:r>
        <w:rPr>
          <w:rFonts w:ascii="Work Sans" w:eastAsia="Work Sans" w:hAnsi="Work Sans" w:cs="Work Sans"/>
          <w:color w:val="000000"/>
          <w:sz w:val="20"/>
          <w:szCs w:val="20"/>
        </w:rPr>
        <w:tab/>
        <w:t>Za zhotovitele:</w:t>
      </w:r>
      <w:r>
        <w:rPr>
          <w:rFonts w:ascii="Work Sans" w:eastAsia="Work Sans" w:hAnsi="Work Sans" w:cs="Work Sans"/>
          <w:color w:val="000000"/>
          <w:sz w:val="20"/>
          <w:szCs w:val="20"/>
        </w:rPr>
        <w:tab/>
      </w:r>
      <w:r>
        <w:rPr>
          <w:rFonts w:ascii="Work Sans" w:eastAsia="Work Sans" w:hAnsi="Work Sans" w:cs="Work Sans"/>
          <w:color w:val="000000"/>
          <w:sz w:val="20"/>
          <w:szCs w:val="20"/>
        </w:rPr>
        <w:tab/>
      </w: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0"/>
        </w:tabs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0"/>
        </w:tabs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0"/>
        </w:tabs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0"/>
        </w:tabs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0"/>
        </w:tabs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0"/>
        </w:tabs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1C41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0"/>
        </w:tabs>
        <w:spacing w:after="0" w:line="280" w:lineRule="auto"/>
        <w:ind w:left="1778"/>
        <w:rPr>
          <w:rFonts w:ascii="Work Sans" w:eastAsia="Work Sans" w:hAnsi="Work Sans" w:cs="Work Sans"/>
          <w:color w:val="000000"/>
          <w:sz w:val="20"/>
          <w:szCs w:val="20"/>
        </w:rPr>
      </w:pP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0"/>
        </w:tabs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.......................................................                                        .......................................................</w:t>
      </w:r>
    </w:p>
    <w:p w:rsidR="001C41C6" w:rsidRDefault="00F04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0"/>
        </w:tabs>
        <w:spacing w:after="0" w:line="280" w:lineRule="auto"/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color w:val="000000"/>
          <w:sz w:val="20"/>
          <w:szCs w:val="20"/>
        </w:rPr>
        <w:lastRenderedPageBreak/>
        <w:t xml:space="preserve">Ing. Miroslav Vacek                                                                </w:t>
      </w:r>
      <w:r w:rsidR="00427F44">
        <w:rPr>
          <w:rFonts w:ascii="Work Sans" w:eastAsia="Work Sans" w:hAnsi="Work Sans" w:cs="Work Sans"/>
          <w:sz w:val="20"/>
          <w:szCs w:val="20"/>
        </w:rPr>
        <w:t>XXXXXXXXXXXXXXXX</w:t>
      </w:r>
      <w:bookmarkStart w:id="1" w:name="_GoBack"/>
      <w:bookmarkEnd w:id="1"/>
    </w:p>
    <w:p w:rsidR="001C41C6" w:rsidRDefault="001C41C6">
      <w:pPr>
        <w:tabs>
          <w:tab w:val="left" w:pos="5670"/>
        </w:tabs>
        <w:spacing w:before="120" w:line="280" w:lineRule="auto"/>
        <w:rPr>
          <w:rFonts w:ascii="Work Sans" w:eastAsia="Work Sans" w:hAnsi="Work Sans" w:cs="Work Sans"/>
          <w:b/>
          <w:sz w:val="20"/>
          <w:szCs w:val="20"/>
        </w:rPr>
      </w:pPr>
    </w:p>
    <w:p w:rsidR="001C41C6" w:rsidRDefault="001C41C6">
      <w:pPr>
        <w:tabs>
          <w:tab w:val="left" w:pos="5670"/>
        </w:tabs>
        <w:spacing w:before="120" w:line="280" w:lineRule="auto"/>
        <w:rPr>
          <w:rFonts w:ascii="Work Sans" w:eastAsia="Work Sans" w:hAnsi="Work Sans" w:cs="Work Sans"/>
          <w:b/>
          <w:bCs/>
          <w:sz w:val="20"/>
          <w:szCs w:val="20"/>
        </w:rPr>
      </w:pPr>
    </w:p>
    <w:p w:rsidR="001C41C6" w:rsidRDefault="00F04371">
      <w:pPr>
        <w:tabs>
          <w:tab w:val="left" w:pos="5670"/>
        </w:tabs>
        <w:spacing w:before="120" w:line="280" w:lineRule="auto"/>
        <w:rPr>
          <w:rFonts w:ascii="Work Sans" w:eastAsia="Work Sans" w:hAnsi="Work Sans" w:cs="Work Sans"/>
          <w:b/>
          <w:bCs/>
          <w:sz w:val="20"/>
          <w:szCs w:val="20"/>
        </w:rPr>
      </w:pPr>
      <w:r>
        <w:rPr>
          <w:rFonts w:ascii="Work Sans" w:eastAsia="Work Sans" w:hAnsi="Work Sans" w:cs="Work Sans"/>
          <w:b/>
          <w:sz w:val="20"/>
          <w:szCs w:val="20"/>
        </w:rPr>
        <w:t>Příloha</w:t>
      </w:r>
      <w:r>
        <w:rPr>
          <w:rFonts w:ascii="Work Sans" w:eastAsia="Work Sans" w:hAnsi="Work Sans" w:cs="Work Sans"/>
          <w:b/>
          <w:sz w:val="20"/>
          <w:szCs w:val="20"/>
        </w:rPr>
        <w:t xml:space="preserve"> č.1 </w:t>
      </w:r>
    </w:p>
    <w:p w:rsidR="001C41C6" w:rsidRDefault="001C41C6">
      <w:pPr>
        <w:tabs>
          <w:tab w:val="left" w:pos="5670"/>
        </w:tabs>
        <w:spacing w:before="120" w:line="280" w:lineRule="auto"/>
        <w:rPr>
          <w:rFonts w:ascii="Work Sans" w:eastAsia="Work Sans" w:hAnsi="Work Sans" w:cs="Work Sans"/>
          <w:b/>
          <w:sz w:val="28"/>
          <w:szCs w:val="28"/>
        </w:rPr>
      </w:pPr>
    </w:p>
    <w:p w:rsidR="001C41C6" w:rsidRDefault="00F04371">
      <w:pPr>
        <w:tabs>
          <w:tab w:val="left" w:pos="5670"/>
        </w:tabs>
        <w:spacing w:before="120" w:line="280" w:lineRule="auto"/>
        <w:jc w:val="center"/>
        <w:rPr>
          <w:rFonts w:ascii="Work Sans" w:eastAsia="Work Sans" w:hAnsi="Work Sans" w:cs="Work Sans"/>
          <w:b/>
          <w:sz w:val="20"/>
          <w:szCs w:val="20"/>
        </w:rPr>
      </w:pPr>
      <w:r>
        <w:rPr>
          <w:rFonts w:ascii="Work Sans" w:eastAsia="Work Sans" w:hAnsi="Work Sans" w:cs="Work Sans"/>
          <w:b/>
          <w:sz w:val="28"/>
          <w:szCs w:val="28"/>
        </w:rPr>
        <w:t>Ceník</w:t>
      </w:r>
    </w:p>
    <w:p w:rsidR="001C41C6" w:rsidRDefault="001C41C6">
      <w:pPr>
        <w:tabs>
          <w:tab w:val="left" w:pos="5670"/>
        </w:tabs>
        <w:spacing w:before="120" w:line="280" w:lineRule="auto"/>
        <w:rPr>
          <w:rFonts w:ascii="Work Sans" w:eastAsia="Work Sans" w:hAnsi="Work Sans" w:cs="Work Sans"/>
          <w:b/>
          <w:sz w:val="20"/>
          <w:szCs w:val="20"/>
        </w:rPr>
      </w:pPr>
    </w:p>
    <w:p w:rsidR="001C41C6" w:rsidRDefault="001C41C6">
      <w:pPr>
        <w:tabs>
          <w:tab w:val="left" w:pos="5670"/>
        </w:tabs>
        <w:spacing w:before="120" w:line="280" w:lineRule="auto"/>
        <w:rPr>
          <w:rFonts w:ascii="Work Sans" w:eastAsia="Work Sans" w:hAnsi="Work Sans" w:cs="Work Sans"/>
          <w:b/>
          <w:sz w:val="20"/>
          <w:szCs w:val="20"/>
        </w:rPr>
      </w:pPr>
    </w:p>
    <w:p w:rsidR="001C41C6" w:rsidRDefault="001C41C6">
      <w:pPr>
        <w:tabs>
          <w:tab w:val="left" w:pos="5670"/>
        </w:tabs>
        <w:spacing w:before="120" w:line="280" w:lineRule="auto"/>
        <w:rPr>
          <w:rFonts w:ascii="Work Sans" w:eastAsia="Work Sans" w:hAnsi="Work Sans" w:cs="Work Sans"/>
          <w:b/>
          <w:sz w:val="20"/>
          <w:szCs w:val="20"/>
        </w:rPr>
      </w:pPr>
    </w:p>
    <w:tbl>
      <w:tblPr>
        <w:tblStyle w:val="StGen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3585"/>
      </w:tblGrid>
      <w:tr w:rsidR="001C41C6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1C6" w:rsidRDefault="00F043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Work Sans" w:eastAsia="Work Sans" w:hAnsi="Work Sans" w:cs="Work Sans"/>
                <w:b/>
                <w:sz w:val="20"/>
                <w:szCs w:val="20"/>
              </w:rPr>
            </w:pPr>
            <w:r>
              <w:rPr>
                <w:rFonts w:ascii="Work Sans" w:eastAsia="Work Sans" w:hAnsi="Work Sans" w:cs="Work Sans"/>
                <w:b/>
                <w:sz w:val="20"/>
                <w:szCs w:val="20"/>
              </w:rPr>
              <w:t xml:space="preserve">Č.1 - </w:t>
            </w:r>
            <w:proofErr w:type="spellStart"/>
            <w:r>
              <w:rPr>
                <w:rFonts w:ascii="Work Sans" w:eastAsia="Work Sans" w:hAnsi="Work Sans" w:cs="Work Sans"/>
                <w:b/>
                <w:sz w:val="20"/>
                <w:szCs w:val="20"/>
              </w:rPr>
              <w:t>Laserování</w:t>
            </w:r>
            <w:proofErr w:type="spellEnd"/>
            <w:r>
              <w:rPr>
                <w:rFonts w:ascii="Work Sans" w:eastAsia="Work Sans" w:hAnsi="Work Sans" w:cs="Work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Work Sans" w:eastAsia="Work Sans" w:hAnsi="Work Sans" w:cs="Work Sans"/>
                <w:b/>
                <w:sz w:val="20"/>
                <w:szCs w:val="20"/>
              </w:rPr>
              <w:t>cortenové</w:t>
            </w:r>
            <w:proofErr w:type="spellEnd"/>
            <w:r>
              <w:rPr>
                <w:rFonts w:ascii="Work Sans" w:eastAsia="Work Sans" w:hAnsi="Work Sans" w:cs="Work Sans"/>
                <w:b/>
                <w:sz w:val="20"/>
                <w:szCs w:val="20"/>
              </w:rPr>
              <w:t xml:space="preserve"> cedulky - 1 ks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1C6" w:rsidRDefault="00F043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  <w:rPr>
                <w:rFonts w:ascii="Work Sans" w:eastAsia="Work Sans" w:hAnsi="Work Sans" w:cs="Work Sans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22222"/>
                <w:sz w:val="20"/>
                <w:szCs w:val="20"/>
                <w:highlight w:val="white"/>
              </w:rPr>
              <w:t>370,00 Kč</w:t>
            </w:r>
          </w:p>
        </w:tc>
      </w:tr>
      <w:tr w:rsidR="001C41C6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1C6" w:rsidRDefault="00F043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Work Sans" w:eastAsia="Work Sans" w:hAnsi="Work Sans" w:cs="Work Sans"/>
                <w:b/>
                <w:sz w:val="20"/>
                <w:szCs w:val="20"/>
              </w:rPr>
            </w:pPr>
            <w:r>
              <w:rPr>
                <w:rFonts w:ascii="Work Sans" w:eastAsia="Work Sans" w:hAnsi="Work Sans" w:cs="Work Sans"/>
                <w:b/>
                <w:sz w:val="20"/>
                <w:szCs w:val="20"/>
              </w:rPr>
              <w:t xml:space="preserve">Č. 1 - DPH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1C6" w:rsidRDefault="00F043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  <w:rPr>
                <w:rFonts w:ascii="Work Sans" w:eastAsia="Work Sans" w:hAnsi="Work Sans" w:cs="Work Sans"/>
                <w:b/>
                <w:sz w:val="20"/>
                <w:szCs w:val="20"/>
              </w:rPr>
            </w:pPr>
            <w:r>
              <w:rPr>
                <w:rFonts w:ascii="Work Sans" w:eastAsia="Work Sans" w:hAnsi="Work Sans" w:cs="Work Sans"/>
                <w:b/>
                <w:sz w:val="20"/>
                <w:szCs w:val="20"/>
              </w:rPr>
              <w:t>77,70 Kč</w:t>
            </w:r>
          </w:p>
        </w:tc>
      </w:tr>
      <w:tr w:rsidR="001C41C6">
        <w:trPr>
          <w:trHeight w:val="435"/>
        </w:trPr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1C6" w:rsidRDefault="00F04371">
            <w:pPr>
              <w:widowControl w:val="0"/>
              <w:spacing w:after="0" w:line="240" w:lineRule="auto"/>
              <w:rPr>
                <w:rFonts w:ascii="Work Sans" w:eastAsia="Work Sans" w:hAnsi="Work Sans" w:cs="Work Sans"/>
                <w:b/>
                <w:sz w:val="20"/>
                <w:szCs w:val="20"/>
              </w:rPr>
            </w:pPr>
            <w:r>
              <w:rPr>
                <w:rFonts w:ascii="Work Sans" w:eastAsia="Work Sans" w:hAnsi="Work Sans" w:cs="Work Sans"/>
                <w:b/>
                <w:sz w:val="20"/>
                <w:szCs w:val="20"/>
              </w:rPr>
              <w:t>Č.2 - Gravírování dřevěné cedulky - 1 ks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1C6" w:rsidRDefault="00F0437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Work Sans" w:eastAsia="Work Sans" w:hAnsi="Work Sans" w:cs="Work Sans"/>
                <w:b/>
                <w:sz w:val="20"/>
                <w:szCs w:val="20"/>
              </w:rPr>
            </w:pPr>
            <w:r>
              <w:rPr>
                <w:rFonts w:ascii="Work Sans" w:eastAsia="Roboto" w:hAnsi="Work Sans" w:cs="Roboto"/>
                <w:b/>
                <w:color w:val="222222"/>
                <w:sz w:val="20"/>
                <w:szCs w:val="20"/>
              </w:rPr>
              <w:t>390,00 Kč</w:t>
            </w:r>
          </w:p>
        </w:tc>
      </w:tr>
      <w:tr w:rsidR="001C41C6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1C6" w:rsidRDefault="00F043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Work Sans" w:eastAsia="Work Sans" w:hAnsi="Work Sans" w:cs="Work Sans"/>
                <w:b/>
                <w:sz w:val="20"/>
                <w:szCs w:val="20"/>
              </w:rPr>
            </w:pPr>
            <w:r>
              <w:rPr>
                <w:rFonts w:ascii="Work Sans" w:eastAsia="Work Sans" w:hAnsi="Work Sans" w:cs="Work Sans"/>
                <w:b/>
                <w:sz w:val="20"/>
                <w:szCs w:val="20"/>
              </w:rPr>
              <w:t>Č. 2 - DPH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1C6" w:rsidRDefault="00F043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  <w:rPr>
                <w:rFonts w:ascii="Work Sans" w:eastAsia="Work Sans" w:hAnsi="Work Sans" w:cs="Work Sans"/>
                <w:b/>
                <w:sz w:val="20"/>
                <w:szCs w:val="20"/>
              </w:rPr>
            </w:pPr>
            <w:r>
              <w:rPr>
                <w:rFonts w:ascii="Work Sans" w:eastAsia="Work Sans" w:hAnsi="Work Sans" w:cs="Work Sans"/>
                <w:b/>
                <w:sz w:val="20"/>
                <w:szCs w:val="20"/>
              </w:rPr>
              <w:t>81,90 Kč</w:t>
            </w:r>
          </w:p>
        </w:tc>
      </w:tr>
    </w:tbl>
    <w:p w:rsidR="001C41C6" w:rsidRDefault="001C41C6">
      <w:pPr>
        <w:tabs>
          <w:tab w:val="left" w:pos="5670"/>
        </w:tabs>
        <w:spacing w:before="120" w:line="280" w:lineRule="auto"/>
        <w:rPr>
          <w:rFonts w:ascii="Work Sans" w:eastAsia="Work Sans" w:hAnsi="Work Sans" w:cs="Work Sans"/>
          <w:b/>
          <w:sz w:val="20"/>
          <w:szCs w:val="20"/>
        </w:rPr>
      </w:pPr>
    </w:p>
    <w:p w:rsidR="001C41C6" w:rsidRDefault="001C41C6">
      <w:pPr>
        <w:tabs>
          <w:tab w:val="left" w:pos="5670"/>
        </w:tabs>
        <w:spacing w:before="120" w:line="280" w:lineRule="auto"/>
        <w:rPr>
          <w:rFonts w:ascii="Work Sans" w:eastAsia="Work Sans" w:hAnsi="Work Sans" w:cs="Work Sans"/>
          <w:b/>
          <w:sz w:val="20"/>
          <w:szCs w:val="20"/>
        </w:rPr>
      </w:pPr>
    </w:p>
    <w:p w:rsidR="001C41C6" w:rsidRDefault="001C41C6">
      <w:pPr>
        <w:tabs>
          <w:tab w:val="left" w:pos="5670"/>
        </w:tabs>
        <w:spacing w:before="120" w:line="280" w:lineRule="auto"/>
        <w:rPr>
          <w:rFonts w:ascii="Work Sans" w:eastAsia="Work Sans" w:hAnsi="Work Sans" w:cs="Work Sans"/>
          <w:b/>
          <w:sz w:val="20"/>
          <w:szCs w:val="20"/>
        </w:rPr>
      </w:pPr>
    </w:p>
    <w:sectPr w:rsidR="001C41C6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371" w:rsidRDefault="00F04371">
      <w:pPr>
        <w:spacing w:after="0" w:line="240" w:lineRule="auto"/>
      </w:pPr>
      <w:r>
        <w:separator/>
      </w:r>
    </w:p>
  </w:endnote>
  <w:endnote w:type="continuationSeparator" w:id="0">
    <w:p w:rsidR="00F04371" w:rsidRDefault="00F0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ork Sans">
    <w:altName w:val="Calibri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732749"/>
      <w:docPartObj>
        <w:docPartGallery w:val="Page Numbers (Bottom of Page)"/>
        <w:docPartUnique/>
      </w:docPartObj>
    </w:sdtPr>
    <w:sdtEndPr/>
    <w:sdtContent>
      <w:p w:rsidR="001C41C6" w:rsidRDefault="00F043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41C6" w:rsidRDefault="001C41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371" w:rsidRDefault="00F04371">
      <w:pPr>
        <w:spacing w:after="0" w:line="240" w:lineRule="auto"/>
      </w:pPr>
      <w:r>
        <w:separator/>
      </w:r>
    </w:p>
  </w:footnote>
  <w:footnote w:type="continuationSeparator" w:id="0">
    <w:p w:rsidR="00F04371" w:rsidRDefault="00F0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16DC"/>
    <w:multiLevelType w:val="multilevel"/>
    <w:tmpl w:val="488CAB5A"/>
    <w:lvl w:ilvl="0">
      <w:start w:val="1"/>
      <w:numFmt w:val="upperRoman"/>
      <w:lvlText w:val="%1."/>
      <w:lvlJc w:val="left"/>
      <w:pPr>
        <w:ind w:left="1997" w:hanging="72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12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7920" w:hanging="1800"/>
      </w:pPr>
    </w:lvl>
    <w:lvl w:ilvl="8">
      <w:start w:val="1"/>
      <w:numFmt w:val="decimal"/>
      <w:lvlText w:val="%1.%2.%3.%4.%5.%6.%7.%8.%9."/>
      <w:lvlJc w:val="left"/>
      <w:pPr>
        <w:ind w:left="90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C6"/>
    <w:rsid w:val="001C41C6"/>
    <w:rsid w:val="003D144F"/>
    <w:rsid w:val="00427F44"/>
    <w:rsid w:val="00F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8BAF"/>
  <w15:docId w15:val="{2FB86708-D6A5-4601-A932-66A930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Podnadpis">
    <w:name w:val="Subtitle"/>
    <w:basedOn w:val="Normln"/>
    <w:next w:val="Normln"/>
    <w:link w:val="Podnadpis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hrbitovy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kavalir.cz" TargetMode="External"/><Relationship Id="rId4" Type="http://schemas.openxmlformats.org/officeDocument/2006/relationships/styles" Target="styles.xml"/><Relationship Id="rId9" Type="http://schemas.openxmlformats.org/officeDocument/2006/relationships/hyperlink" Target="mailto:katerina.pavlitova@hrbitov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AmZs7GXlx3dOar8fBWR/egYVQ==">CgMxLjA4AHIhMWx5WXJrYkE0cm5VdnROSnhtakxKQkFzV3NXbUlaOTFE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BE7A39-E13E-4641-8533-56FA6AC9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Schovancová</dc:creator>
  <cp:lastModifiedBy>Věra Čmoková</cp:lastModifiedBy>
  <cp:revision>2</cp:revision>
  <dcterms:created xsi:type="dcterms:W3CDTF">2024-07-08T07:19:00Z</dcterms:created>
  <dcterms:modified xsi:type="dcterms:W3CDTF">2024-07-08T07:19:00Z</dcterms:modified>
</cp:coreProperties>
</file>