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2C37E" w14:textId="77777777" w:rsidR="00E67073" w:rsidRPr="007C60AB" w:rsidRDefault="00E67073" w:rsidP="00E67073">
      <w:pPr>
        <w:spacing w:line="257" w:lineRule="auto"/>
        <w:jc w:val="center"/>
        <w:rPr>
          <w:rFonts w:ascii="Arial" w:hAnsi="Arial" w:cs="Arial"/>
          <w:b/>
          <w:bCs/>
          <w:lang w:val="mn-MN"/>
        </w:rPr>
      </w:pPr>
      <w:r w:rsidRPr="49CF1E9A">
        <w:rPr>
          <w:rFonts w:ascii="Arial" w:hAnsi="Arial" w:cs="Arial"/>
          <w:b/>
          <w:bCs/>
          <w:lang w:val="mn-MN"/>
        </w:rPr>
        <w:t xml:space="preserve">Үзэсгэлэн зохион байгуулах, уг үзэсгэлэнд үзмэр оролцуулах талаар хамтран ажиллах тухай гэрээ №. 240802 </w:t>
      </w:r>
    </w:p>
    <w:p w14:paraId="48B29F6D" w14:textId="77777777" w:rsidR="00E67073" w:rsidRPr="007C60AB" w:rsidRDefault="00E67073" w:rsidP="00E67073">
      <w:pPr>
        <w:spacing w:line="257" w:lineRule="auto"/>
        <w:jc w:val="center"/>
        <w:rPr>
          <w:rFonts w:ascii="Arial" w:hAnsi="Arial" w:cs="Arial"/>
          <w:b/>
          <w:bCs/>
          <w:lang w:val="mn-MN"/>
        </w:rPr>
      </w:pPr>
      <w:r w:rsidRPr="49CF1E9A">
        <w:rPr>
          <w:rFonts w:ascii="Arial" w:hAnsi="Arial" w:cs="Arial"/>
          <w:b/>
          <w:bCs/>
          <w:lang w:val="mn-MN"/>
        </w:rPr>
        <w:t xml:space="preserve">/ </w:t>
      </w:r>
    </w:p>
    <w:p w14:paraId="079AEC99" w14:textId="77777777" w:rsidR="00E67073" w:rsidRPr="007C60AB" w:rsidRDefault="00E67073" w:rsidP="00E67073">
      <w:pPr>
        <w:spacing w:line="257" w:lineRule="auto"/>
        <w:jc w:val="center"/>
        <w:rPr>
          <w:rFonts w:ascii="Arial" w:eastAsia="Arial" w:hAnsi="Arial" w:cs="Arial"/>
          <w:b/>
          <w:bCs/>
          <w:i/>
          <w:iCs/>
          <w:lang w:val="mn-MN"/>
        </w:rPr>
      </w:pPr>
      <w:r w:rsidRPr="0D32C6B9">
        <w:rPr>
          <w:rFonts w:ascii="Arial" w:eastAsia="Arial" w:hAnsi="Arial" w:cs="Arial"/>
          <w:b/>
          <w:bCs/>
          <w:i/>
          <w:iCs/>
          <w:lang w:val="mn-MN"/>
        </w:rPr>
        <w:t>Smlouva o spolupráci na uspořádání výstavy a výpůjčce předmětů č. 240802</w:t>
      </w:r>
    </w:p>
    <w:p w14:paraId="5D734E72" w14:textId="77777777" w:rsidR="00E67073" w:rsidRPr="00423518" w:rsidRDefault="00E67073" w:rsidP="00E67073">
      <w:pPr>
        <w:spacing w:line="257" w:lineRule="auto"/>
        <w:jc w:val="center"/>
        <w:rPr>
          <w:rFonts w:ascii="Arial" w:eastAsia="Arial" w:hAnsi="Arial" w:cs="Arial"/>
          <w:b/>
          <w:bCs/>
          <w:lang w:val="mn-MN"/>
        </w:rPr>
      </w:pPr>
      <w:r w:rsidRPr="00423518">
        <w:rPr>
          <w:rFonts w:ascii="Arial" w:eastAsia="Arial" w:hAnsi="Arial" w:cs="Arial"/>
          <w:b/>
          <w:bCs/>
          <w:lang w:val="mn-MN"/>
        </w:rPr>
        <w:t>/</w:t>
      </w:r>
    </w:p>
    <w:p w14:paraId="2B955357" w14:textId="77777777" w:rsidR="00E67073" w:rsidRPr="007C60AB" w:rsidRDefault="00E67073" w:rsidP="00E67073">
      <w:pPr>
        <w:spacing w:line="257" w:lineRule="auto"/>
        <w:jc w:val="center"/>
        <w:rPr>
          <w:rFonts w:ascii="Arial" w:eastAsia="Arial" w:hAnsi="Arial" w:cs="Arial"/>
          <w:b/>
          <w:bCs/>
          <w:lang w:val="mn"/>
        </w:rPr>
      </w:pPr>
      <w:r w:rsidRPr="0D32C6B9">
        <w:rPr>
          <w:rFonts w:ascii="Arial" w:eastAsia="Arial" w:hAnsi="Arial" w:cs="Arial"/>
          <w:b/>
          <w:bCs/>
          <w:lang w:val="mn"/>
        </w:rPr>
        <w:t>Agreement on cooperation in the organization of the exhibition and loan of objects No. 240802</w:t>
      </w:r>
    </w:p>
    <w:p w14:paraId="1AAB07F9" w14:textId="77777777" w:rsidR="00E67073" w:rsidRPr="007C60AB" w:rsidRDefault="00E67073" w:rsidP="00E67073">
      <w:pPr>
        <w:jc w:val="center"/>
        <w:rPr>
          <w:rFonts w:ascii="Arial" w:hAnsi="Arial" w:cs="Arial"/>
          <w:b/>
          <w:bCs/>
          <w:lang w:val="mn-MN"/>
        </w:rPr>
      </w:pPr>
    </w:p>
    <w:p w14:paraId="2E5DAD5B" w14:textId="7D392A97" w:rsidR="00E67073" w:rsidRPr="00161CA6" w:rsidRDefault="00E67073" w:rsidP="00E67073">
      <w:pPr>
        <w:jc w:val="center"/>
        <w:rPr>
          <w:rFonts w:ascii="Arial" w:eastAsia="Arial" w:hAnsi="Arial" w:cs="Arial"/>
          <w:lang w:val="cs-CZ"/>
        </w:rPr>
      </w:pPr>
      <w:r w:rsidRPr="0D32C6B9">
        <w:rPr>
          <w:rFonts w:ascii="Arial" w:hAnsi="Arial" w:cs="Arial"/>
          <w:lang w:val="mn-MN"/>
        </w:rPr>
        <w:t>Дугаар</w:t>
      </w:r>
      <w:r w:rsidR="00161CA6">
        <w:rPr>
          <w:rFonts w:ascii="Arial" w:hAnsi="Arial" w:cs="Arial"/>
          <w:lang w:val="mn-MN"/>
        </w:rPr>
        <w:t xml:space="preserve"> XXXXX </w:t>
      </w:r>
      <w:r w:rsidRPr="0D32C6B9">
        <w:rPr>
          <w:rFonts w:ascii="Arial" w:hAnsi="Arial" w:cs="Arial"/>
          <w:lang w:val="mn-MN"/>
        </w:rPr>
        <w:t xml:space="preserve">/ </w:t>
      </w:r>
      <w:r w:rsidRPr="0D32C6B9">
        <w:rPr>
          <w:rFonts w:ascii="Arial" w:eastAsia="Arial" w:hAnsi="Arial" w:cs="Arial"/>
          <w:i/>
          <w:iCs/>
          <w:lang w:val="mn-MN"/>
        </w:rPr>
        <w:t xml:space="preserve">Číslo jednací: </w:t>
      </w:r>
      <w:r w:rsidR="00161CA6">
        <w:rPr>
          <w:rFonts w:ascii="Calibri" w:eastAsia="Calibri" w:hAnsi="Calibri" w:cs="Calibri"/>
          <w:i/>
          <w:iCs/>
          <w:color w:val="000000" w:themeColor="text1"/>
          <w:lang w:val="mn-MN"/>
        </w:rPr>
        <w:t>XXXXX</w:t>
      </w:r>
      <w:r w:rsidRPr="00DD153A">
        <w:rPr>
          <w:rFonts w:ascii="Calibri" w:eastAsia="Calibri" w:hAnsi="Calibri" w:cs="Calibri"/>
          <w:i/>
          <w:iCs/>
          <w:color w:val="000000" w:themeColor="text1"/>
          <w:lang w:val="mn-MN"/>
        </w:rPr>
        <w:t xml:space="preserve"> </w:t>
      </w:r>
      <w:r w:rsidRPr="00DD153A">
        <w:rPr>
          <w:rFonts w:ascii="Calibri" w:eastAsia="Calibri" w:hAnsi="Calibri" w:cs="Calibri"/>
          <w:color w:val="000000" w:themeColor="text1"/>
          <w:lang w:val="mn-MN"/>
        </w:rPr>
        <w:t>/</w:t>
      </w:r>
      <w:r w:rsidRPr="00DD153A">
        <w:rPr>
          <w:rFonts w:ascii="Calibri" w:eastAsia="Calibri" w:hAnsi="Calibri" w:cs="Calibri"/>
          <w:i/>
          <w:iCs/>
          <w:color w:val="000000" w:themeColor="text1"/>
          <w:lang w:val="mn-MN"/>
        </w:rPr>
        <w:t xml:space="preserve"> </w:t>
      </w:r>
      <w:r w:rsidRPr="0D32C6B9">
        <w:rPr>
          <w:rFonts w:ascii="Arial" w:eastAsia="Arial" w:hAnsi="Arial" w:cs="Arial"/>
          <w:lang w:val="mn"/>
        </w:rPr>
        <w:t xml:space="preserve">Reference number: </w:t>
      </w:r>
      <w:r w:rsidR="00161CA6">
        <w:rPr>
          <w:rFonts w:ascii="Arial" w:eastAsia="Arial" w:hAnsi="Arial" w:cs="Arial"/>
          <w:lang w:val="cs-CZ"/>
        </w:rPr>
        <w:t>XXXXX</w:t>
      </w:r>
    </w:p>
    <w:p w14:paraId="5AD043FD" w14:textId="77777777" w:rsidR="00E67073" w:rsidRPr="007C60AB" w:rsidRDefault="00E67073" w:rsidP="00E67073">
      <w:pPr>
        <w:jc w:val="center"/>
        <w:rPr>
          <w:rFonts w:ascii="Arial" w:hAnsi="Arial" w:cs="Arial"/>
          <w:b/>
          <w:bCs/>
          <w:lang w:val="mn-MN"/>
        </w:rPr>
      </w:pPr>
    </w:p>
    <w:p w14:paraId="02CD2924" w14:textId="77777777" w:rsidR="00E67073" w:rsidRDefault="00E67073" w:rsidP="00E67073">
      <w:pPr>
        <w:pStyle w:val="Odstavecseseznamem"/>
        <w:numPr>
          <w:ilvl w:val="0"/>
          <w:numId w:val="14"/>
        </w:numPr>
        <w:jc w:val="center"/>
        <w:rPr>
          <w:rFonts w:ascii="Arial" w:eastAsia="Arial" w:hAnsi="Arial" w:cs="Arial"/>
          <w:b/>
          <w:bCs/>
          <w:lang w:val="mn"/>
        </w:rPr>
      </w:pPr>
      <w:r w:rsidRPr="0D32C6B9">
        <w:rPr>
          <w:rFonts w:ascii="Arial" w:hAnsi="Arial" w:cs="Arial"/>
          <w:b/>
          <w:bCs/>
          <w:lang w:val="mn-MN"/>
        </w:rPr>
        <w:t xml:space="preserve">ГЭРЭЭ БАЙГУУЛАГЧ ТАЛУУД / </w:t>
      </w:r>
      <w:r w:rsidRPr="0D32C6B9">
        <w:rPr>
          <w:rFonts w:ascii="Arial" w:eastAsia="Arial" w:hAnsi="Arial" w:cs="Arial"/>
          <w:b/>
          <w:bCs/>
          <w:i/>
          <w:iCs/>
          <w:lang w:val="mn-MN"/>
        </w:rPr>
        <w:t xml:space="preserve">SMLUVNÍ STRANY </w:t>
      </w:r>
      <w:r w:rsidRPr="00423518">
        <w:rPr>
          <w:rFonts w:ascii="Arial" w:eastAsia="Arial" w:hAnsi="Arial" w:cs="Arial"/>
          <w:b/>
          <w:bCs/>
          <w:lang w:val="mn-MN"/>
        </w:rPr>
        <w:t xml:space="preserve">/ </w:t>
      </w:r>
      <w:r w:rsidRPr="0D32C6B9">
        <w:rPr>
          <w:rFonts w:ascii="Arial" w:eastAsia="Arial" w:hAnsi="Arial" w:cs="Arial"/>
          <w:b/>
          <w:bCs/>
          <w:lang w:val="mn"/>
        </w:rPr>
        <w:t xml:space="preserve"> CONTRACTUAL PARTIES</w:t>
      </w:r>
    </w:p>
    <w:p w14:paraId="13AFF098" w14:textId="77777777" w:rsidR="00E67073" w:rsidRPr="007C60AB" w:rsidRDefault="00E67073" w:rsidP="00E67073">
      <w:pPr>
        <w:pStyle w:val="Odstavecseseznamem"/>
        <w:jc w:val="center"/>
        <w:rPr>
          <w:rFonts w:ascii="Arial" w:hAnsi="Arial" w:cs="Arial"/>
          <w:b/>
          <w:bCs/>
          <w:lang w:val="mn-MN"/>
        </w:rPr>
      </w:pPr>
    </w:p>
    <w:p w14:paraId="5FADB8A2" w14:textId="77777777" w:rsidR="00E67073" w:rsidRPr="007C60AB" w:rsidRDefault="00E67073" w:rsidP="00E67073">
      <w:pPr>
        <w:spacing w:line="257" w:lineRule="auto"/>
        <w:ind w:left="360" w:hanging="360"/>
        <w:rPr>
          <w:rFonts w:ascii="Arial" w:eastAsia="Arial" w:hAnsi="Arial" w:cs="Arial"/>
          <w:b/>
          <w:bCs/>
          <w:lang w:val="mn"/>
        </w:rPr>
      </w:pPr>
      <w:r w:rsidRPr="0D32C6B9">
        <w:rPr>
          <w:rFonts w:ascii="Arial" w:hAnsi="Arial" w:cs="Arial"/>
          <w:b/>
          <w:bCs/>
          <w:lang w:val="mn-MN"/>
        </w:rPr>
        <w:t xml:space="preserve">Нэг талаас / Na jedné straně / </w:t>
      </w:r>
      <w:r w:rsidRPr="0D32C6B9">
        <w:rPr>
          <w:rFonts w:ascii="Arial" w:eastAsia="Arial" w:hAnsi="Arial" w:cs="Arial"/>
          <w:b/>
          <w:bCs/>
          <w:lang w:val="mn"/>
        </w:rPr>
        <w:t>On the one hand</w:t>
      </w:r>
    </w:p>
    <w:p w14:paraId="2690FF49" w14:textId="77777777" w:rsidR="00E67073" w:rsidRPr="007C60AB" w:rsidRDefault="00E67073" w:rsidP="00E67073">
      <w:pPr>
        <w:ind w:left="360" w:hanging="360"/>
        <w:rPr>
          <w:rFonts w:ascii="Arial" w:hAnsi="Arial" w:cs="Arial"/>
          <w:b/>
          <w:bCs/>
          <w:lang w:val="mn-MN"/>
        </w:rPr>
      </w:pPr>
    </w:p>
    <w:p w14:paraId="239E6498" w14:textId="77777777" w:rsidR="00E67073" w:rsidRPr="007C60AB" w:rsidRDefault="00E67073" w:rsidP="00E67073">
      <w:pPr>
        <w:ind w:left="2835" w:hanging="2115"/>
        <w:rPr>
          <w:rFonts w:ascii="Arial" w:eastAsia="Arial" w:hAnsi="Arial" w:cs="Arial"/>
          <w:lang w:val="mn-MN"/>
        </w:rPr>
      </w:pPr>
      <w:r w:rsidRPr="6E520259">
        <w:rPr>
          <w:rFonts w:ascii="Arial" w:hAnsi="Arial" w:cs="Arial"/>
          <w:b/>
          <w:bCs/>
          <w:lang w:val="mn-MN"/>
        </w:rPr>
        <w:t xml:space="preserve">Нэр / </w:t>
      </w:r>
      <w:r w:rsidRPr="00423518">
        <w:rPr>
          <w:rFonts w:ascii="Arial" w:eastAsia="Arial" w:hAnsi="Arial" w:cs="Arial"/>
          <w:b/>
          <w:bCs/>
          <w:i/>
          <w:iCs/>
          <w:lang w:val="mn-MN"/>
        </w:rPr>
        <w:t>Název</w:t>
      </w:r>
      <w:r w:rsidRPr="6E520259">
        <w:rPr>
          <w:rFonts w:ascii="Arial" w:eastAsia="Arial" w:hAnsi="Arial" w:cs="Arial"/>
          <w:b/>
          <w:bCs/>
          <w:i/>
          <w:iCs/>
          <w:lang w:val="mn-MN"/>
        </w:rPr>
        <w:t xml:space="preserve"> / Name</w:t>
      </w:r>
      <w:r w:rsidRPr="6E520259">
        <w:rPr>
          <w:rFonts w:ascii="Arial" w:hAnsi="Arial" w:cs="Arial"/>
          <w:lang w:val="mn-MN"/>
        </w:rPr>
        <w:t xml:space="preserve">: </w:t>
      </w:r>
      <w:r>
        <w:rPr>
          <w:rFonts w:ascii="Arial" w:hAnsi="Arial" w:cs="Arial"/>
          <w:lang w:val="mn-MN"/>
        </w:rPr>
        <w:tab/>
      </w:r>
      <w:r w:rsidRPr="00BA70DF">
        <w:rPr>
          <w:rFonts w:ascii="Arial" w:hAnsi="Arial" w:cs="Arial"/>
          <w:b/>
          <w:bCs/>
          <w:lang w:val="mn-MN"/>
        </w:rPr>
        <w:t xml:space="preserve">Чех Улсын ндэсний музей / </w:t>
      </w:r>
      <w:r w:rsidRPr="00BA70DF">
        <w:rPr>
          <w:rFonts w:ascii="Arial" w:eastAsia="Arial" w:hAnsi="Arial" w:cs="Arial"/>
          <w:b/>
          <w:bCs/>
          <w:i/>
          <w:iCs/>
          <w:lang w:val="mn-MN"/>
        </w:rPr>
        <w:t>Národní muzeum České republiky /</w:t>
      </w:r>
      <w:r w:rsidRPr="6E520259">
        <w:rPr>
          <w:rFonts w:ascii="Arial" w:eastAsia="Arial" w:hAnsi="Arial" w:cs="Arial"/>
          <w:i/>
          <w:iCs/>
          <w:lang w:val="mn-MN"/>
        </w:rPr>
        <w:t xml:space="preserve"> </w:t>
      </w:r>
      <w:r w:rsidRPr="00423518">
        <w:rPr>
          <w:rFonts w:ascii="Arial" w:eastAsia="Arial" w:hAnsi="Arial" w:cs="Arial"/>
          <w:b/>
          <w:bCs/>
          <w:lang w:val="mn"/>
        </w:rPr>
        <w:t>The</w:t>
      </w:r>
      <w:r w:rsidRPr="00423518">
        <w:rPr>
          <w:rFonts w:ascii="Arial" w:eastAsia="Arial" w:hAnsi="Arial" w:cs="Arial"/>
          <w:b/>
          <w:bCs/>
          <w:cs/>
          <w:lang w:val="mn" w:bidi="mn"/>
        </w:rPr>
        <w:t xml:space="preserve"> </w:t>
      </w:r>
      <w:r w:rsidRPr="00423518">
        <w:rPr>
          <w:rFonts w:ascii="Arial" w:eastAsia="Arial" w:hAnsi="Arial" w:cs="Arial"/>
          <w:b/>
          <w:bCs/>
          <w:lang w:val="mn"/>
        </w:rPr>
        <w:t>National</w:t>
      </w:r>
      <w:r w:rsidRPr="00423518">
        <w:rPr>
          <w:rFonts w:ascii="Arial" w:eastAsia="Arial" w:hAnsi="Arial" w:cs="Arial"/>
          <w:b/>
          <w:bCs/>
          <w:cs/>
          <w:lang w:val="mn" w:bidi="mn"/>
        </w:rPr>
        <w:t xml:space="preserve"> </w:t>
      </w:r>
      <w:r w:rsidRPr="00423518">
        <w:rPr>
          <w:rFonts w:ascii="Arial" w:eastAsia="Arial" w:hAnsi="Arial" w:cs="Arial"/>
          <w:b/>
          <w:bCs/>
          <w:lang w:val="mn"/>
        </w:rPr>
        <w:t>Museum</w:t>
      </w:r>
      <w:r w:rsidRPr="00423518">
        <w:rPr>
          <w:rFonts w:ascii="Arial" w:eastAsia="Arial" w:hAnsi="Arial" w:cs="Arial"/>
          <w:b/>
          <w:bCs/>
          <w:cs/>
          <w:lang w:val="mn" w:bidi="mn"/>
        </w:rPr>
        <w:t xml:space="preserve"> </w:t>
      </w:r>
      <w:r w:rsidRPr="00423518">
        <w:rPr>
          <w:rFonts w:ascii="Arial" w:eastAsia="Arial" w:hAnsi="Arial" w:cs="Arial"/>
          <w:b/>
          <w:bCs/>
          <w:lang w:val="mn"/>
        </w:rPr>
        <w:t>of</w:t>
      </w:r>
      <w:r w:rsidRPr="00423518">
        <w:rPr>
          <w:rFonts w:ascii="Arial" w:eastAsia="Arial" w:hAnsi="Arial" w:cs="Arial"/>
          <w:b/>
          <w:bCs/>
          <w:cs/>
          <w:lang w:val="mn" w:bidi="mn"/>
        </w:rPr>
        <w:t xml:space="preserve"> </w:t>
      </w:r>
      <w:r w:rsidRPr="00423518">
        <w:rPr>
          <w:rFonts w:ascii="Arial" w:eastAsia="Arial" w:hAnsi="Arial" w:cs="Arial"/>
          <w:b/>
          <w:bCs/>
          <w:lang w:val="mn"/>
        </w:rPr>
        <w:t>the</w:t>
      </w:r>
      <w:r w:rsidRPr="00423518">
        <w:rPr>
          <w:rFonts w:ascii="Arial" w:eastAsia="Arial" w:hAnsi="Arial" w:cs="Arial"/>
          <w:b/>
          <w:bCs/>
          <w:cs/>
          <w:lang w:val="mn" w:bidi="mn"/>
        </w:rPr>
        <w:t xml:space="preserve"> </w:t>
      </w:r>
      <w:r w:rsidRPr="00423518">
        <w:rPr>
          <w:rFonts w:ascii="Arial" w:eastAsia="Arial" w:hAnsi="Arial" w:cs="Arial"/>
          <w:b/>
          <w:bCs/>
          <w:lang w:val="mn"/>
        </w:rPr>
        <w:t>Czech</w:t>
      </w:r>
      <w:r w:rsidRPr="00423518">
        <w:rPr>
          <w:rFonts w:ascii="Arial" w:eastAsia="Arial" w:hAnsi="Arial" w:cs="Arial"/>
          <w:b/>
          <w:bCs/>
          <w:cs/>
          <w:lang w:val="mn" w:bidi="mn"/>
        </w:rPr>
        <w:t xml:space="preserve"> </w:t>
      </w:r>
      <w:r w:rsidRPr="00423518">
        <w:rPr>
          <w:rFonts w:ascii="Arial" w:eastAsia="Arial" w:hAnsi="Arial" w:cs="Arial"/>
          <w:b/>
          <w:bCs/>
          <w:lang w:val="mn"/>
        </w:rPr>
        <w:t>Republic</w:t>
      </w:r>
    </w:p>
    <w:p w14:paraId="0E85E33A" w14:textId="77777777" w:rsidR="00E67073" w:rsidRPr="007C60AB" w:rsidRDefault="00E67073" w:rsidP="00E67073">
      <w:pPr>
        <w:ind w:left="3600" w:hanging="2880"/>
        <w:rPr>
          <w:rFonts w:ascii="Arial" w:eastAsia="Arial" w:hAnsi="Arial" w:cs="Arial"/>
          <w:color w:val="FF0000"/>
          <w:lang w:val="mn-MN"/>
        </w:rPr>
      </w:pPr>
      <w:r w:rsidRPr="49CF1E9A">
        <w:rPr>
          <w:rFonts w:ascii="Arial" w:hAnsi="Arial" w:cs="Arial"/>
          <w:b/>
          <w:bCs/>
          <w:lang w:val="mn-MN"/>
        </w:rPr>
        <w:t>Хуулийн хэлбэр /</w:t>
      </w:r>
      <w:r w:rsidRPr="6E520259">
        <w:rPr>
          <w:rFonts w:ascii="Arial" w:eastAsia="Arial" w:hAnsi="Arial" w:cs="Arial"/>
          <w:b/>
          <w:bCs/>
          <w:i/>
          <w:iCs/>
          <w:lang w:val="mn-MN"/>
        </w:rPr>
        <w:t xml:space="preserve">Právní forma </w:t>
      </w:r>
      <w:r w:rsidRPr="00423518">
        <w:rPr>
          <w:rFonts w:ascii="Arial" w:eastAsia="Arial" w:hAnsi="Arial" w:cs="Arial"/>
          <w:b/>
          <w:bCs/>
          <w:lang w:val="mn-MN"/>
        </w:rPr>
        <w:t xml:space="preserve">/ </w:t>
      </w:r>
      <w:r w:rsidRPr="6E520259">
        <w:rPr>
          <w:rFonts w:ascii="Arial" w:eastAsia="Arial" w:hAnsi="Arial" w:cs="Arial"/>
          <w:b/>
          <w:bCs/>
          <w:lang w:val="mn"/>
        </w:rPr>
        <w:t>Legal form</w:t>
      </w:r>
      <w:r w:rsidRPr="6E520259">
        <w:rPr>
          <w:rFonts w:ascii="Arial" w:hAnsi="Arial" w:cs="Arial"/>
          <w:b/>
          <w:bCs/>
          <w:lang w:val="mn-MN"/>
        </w:rPr>
        <w:t>:</w:t>
      </w:r>
      <w:r w:rsidRPr="00423518">
        <w:rPr>
          <w:lang w:val="mn-MN"/>
        </w:rPr>
        <w:tab/>
      </w:r>
      <w:r w:rsidRPr="6E520259">
        <w:rPr>
          <w:rFonts w:ascii="Arial" w:hAnsi="Arial" w:cs="Arial"/>
          <w:lang w:val="mn-MN"/>
        </w:rPr>
        <w:t xml:space="preserve">Бүгд Найрамдах Чех Улсын Соёлын яамны шийдвэрээр үүсгэн байгуулагдсан төрийн төсөвт байгууллага / </w:t>
      </w:r>
    </w:p>
    <w:p w14:paraId="416AF0E7" w14:textId="77777777" w:rsidR="00E67073" w:rsidRPr="007C60AB" w:rsidRDefault="00E67073" w:rsidP="00E67073">
      <w:pPr>
        <w:ind w:left="3600"/>
        <w:rPr>
          <w:rFonts w:ascii="Arial" w:eastAsia="Arial" w:hAnsi="Arial" w:cs="Arial"/>
          <w:lang w:val="en-GB"/>
        </w:rPr>
      </w:pPr>
      <w:r w:rsidRPr="00423518">
        <w:rPr>
          <w:rFonts w:ascii="Arial" w:hAnsi="Arial" w:cs="Arial"/>
          <w:i/>
          <w:iCs/>
          <w:lang w:val="mn-MN"/>
        </w:rPr>
        <w:t>S</w:t>
      </w:r>
      <w:r w:rsidRPr="6E520259">
        <w:rPr>
          <w:rFonts w:ascii="Arial" w:eastAsia="Arial" w:hAnsi="Arial" w:cs="Arial"/>
          <w:i/>
          <w:iCs/>
          <w:lang w:val="mn-MN"/>
        </w:rPr>
        <w:t xml:space="preserve">tátní příspěvková organizace zřízená Ministerstvem kultury České republiky </w:t>
      </w:r>
      <w:r w:rsidRPr="00423518">
        <w:rPr>
          <w:rFonts w:ascii="Arial" w:eastAsia="Arial" w:hAnsi="Arial" w:cs="Arial"/>
          <w:lang w:val="mn-MN"/>
        </w:rPr>
        <w:t>/</w:t>
      </w:r>
      <w:r w:rsidRPr="6E520259">
        <w:rPr>
          <w:rFonts w:ascii="Arial" w:eastAsia="Arial" w:hAnsi="Arial" w:cs="Arial"/>
          <w:i/>
          <w:iCs/>
          <w:lang w:val="mn-MN"/>
        </w:rPr>
        <w:t xml:space="preserve"> </w:t>
      </w:r>
      <w:r w:rsidRPr="6E520259">
        <w:rPr>
          <w:rFonts w:ascii="Arial" w:eastAsia="Arial" w:hAnsi="Arial" w:cs="Arial"/>
        </w:rPr>
        <w:t>O</w:t>
      </w:r>
      <w:r w:rsidRPr="6E520259">
        <w:rPr>
          <w:rFonts w:ascii="Arial" w:eastAsia="Arial" w:hAnsi="Arial" w:cs="Arial"/>
          <w:lang w:val="en-GB"/>
        </w:rPr>
        <w:t>rganisation sponsored by the state and established by Ministry of Culture of the Czech Republic</w:t>
      </w:r>
    </w:p>
    <w:p w14:paraId="3EA896AC" w14:textId="77777777" w:rsidR="00E67073" w:rsidRPr="007C60AB" w:rsidRDefault="00E67073" w:rsidP="00E67073">
      <w:pPr>
        <w:ind w:left="3600" w:hanging="2880"/>
        <w:rPr>
          <w:rFonts w:ascii="Arial" w:eastAsia="Arial" w:hAnsi="Arial" w:cs="Arial"/>
          <w:lang w:val="cs-CZ"/>
        </w:rPr>
      </w:pPr>
      <w:r w:rsidRPr="0D32C6B9">
        <w:rPr>
          <w:rFonts w:ascii="Arial" w:hAnsi="Arial" w:cs="Arial"/>
          <w:b/>
          <w:bCs/>
          <w:lang w:val="mn-MN"/>
        </w:rPr>
        <w:t xml:space="preserve">Хаяг / </w:t>
      </w:r>
      <w:r w:rsidRPr="00423518">
        <w:rPr>
          <w:rFonts w:ascii="Arial" w:eastAsia="Arial" w:hAnsi="Arial" w:cs="Arial"/>
          <w:b/>
          <w:bCs/>
          <w:i/>
          <w:iCs/>
          <w:lang w:val="mn-MN"/>
        </w:rPr>
        <w:t>Sídlo</w:t>
      </w:r>
      <w:r w:rsidRPr="0D32C6B9">
        <w:rPr>
          <w:rFonts w:ascii="Arial" w:eastAsia="Arial" w:hAnsi="Arial" w:cs="Arial"/>
          <w:b/>
          <w:bCs/>
          <w:i/>
          <w:iCs/>
          <w:lang w:val="mn-MN"/>
        </w:rPr>
        <w:t xml:space="preserve"> </w:t>
      </w:r>
      <w:r w:rsidRPr="00423518">
        <w:rPr>
          <w:rFonts w:ascii="Arial" w:eastAsia="Arial" w:hAnsi="Arial" w:cs="Arial"/>
          <w:b/>
          <w:bCs/>
          <w:lang w:val="mn-MN"/>
        </w:rPr>
        <w:t xml:space="preserve">/ </w:t>
      </w:r>
      <w:r w:rsidRPr="00423518">
        <w:rPr>
          <w:rFonts w:ascii="Arial" w:eastAsia="Arial" w:hAnsi="Arial" w:cs="Arial"/>
          <w:b/>
          <w:bCs/>
          <w:lang w:val="en-GB"/>
        </w:rPr>
        <w:t xml:space="preserve"> Headquarters:</w:t>
      </w:r>
      <w:r w:rsidRPr="0D32C6B9">
        <w:rPr>
          <w:rFonts w:ascii="Arial" w:hAnsi="Arial" w:cs="Arial"/>
          <w:b/>
          <w:bCs/>
          <w:lang w:val="mn-MN"/>
        </w:rPr>
        <w:t>:</w:t>
      </w:r>
      <w:r w:rsidRPr="0D32C6B9">
        <w:rPr>
          <w:rFonts w:ascii="Arial" w:hAnsi="Arial" w:cs="Arial"/>
          <w:lang w:val="mn-MN"/>
        </w:rPr>
        <w:t xml:space="preserve"> </w:t>
      </w:r>
      <w:r w:rsidRPr="0D32C6B9">
        <w:rPr>
          <w:rFonts w:ascii="Arial" w:hAnsi="Arial"/>
          <w:lang w:val="mn-MN" w:bidi="mn-Mong-CN"/>
        </w:rPr>
        <w:t xml:space="preserve">Чех Улс, 110 00, Прага хот, Вацлавын талбай </w:t>
      </w:r>
      <w:r w:rsidRPr="0D32C6B9">
        <w:rPr>
          <w:rFonts w:ascii="Arial" w:hAnsi="Arial" w:cs="Arial"/>
          <w:lang w:val="mn-MN"/>
        </w:rPr>
        <w:t>1700/68 /</w:t>
      </w:r>
      <w:r>
        <w:rPr>
          <w:rFonts w:ascii="Arial" w:hAnsi="Arial" w:cs="Arial"/>
          <w:lang w:val="mn-MN"/>
        </w:rPr>
        <w:t xml:space="preserve"> </w:t>
      </w:r>
      <w:r w:rsidRPr="6E520259">
        <w:rPr>
          <w:rFonts w:ascii="Arial" w:hAnsi="Arial" w:cs="Arial"/>
          <w:i/>
          <w:iCs/>
          <w:lang w:val="mn-MN"/>
        </w:rPr>
        <w:t>Václavské náměstí 1700/68, 110 00</w:t>
      </w:r>
      <w:r w:rsidRPr="6E520259">
        <w:rPr>
          <w:rFonts w:ascii="Arial" w:hAnsi="Arial"/>
          <w:i/>
          <w:iCs/>
          <w:lang w:val="cs-CZ" w:bidi="mn-Mong-CN"/>
        </w:rPr>
        <w:t xml:space="preserve">, Praha, Česká republika </w:t>
      </w:r>
      <w:r w:rsidRPr="00423518">
        <w:rPr>
          <w:rFonts w:ascii="Arial" w:hAnsi="Arial"/>
          <w:lang w:val="cs-CZ" w:bidi="mn-Mong-CN"/>
        </w:rPr>
        <w:t>/</w:t>
      </w:r>
      <w:r w:rsidRPr="6E520259">
        <w:rPr>
          <w:rFonts w:ascii="Arial" w:hAnsi="Arial"/>
          <w:i/>
          <w:iCs/>
          <w:lang w:val="cs-CZ" w:bidi="mn-Mong-CN"/>
        </w:rPr>
        <w:t xml:space="preserve"> </w:t>
      </w:r>
      <w:r w:rsidRPr="6E520259">
        <w:rPr>
          <w:rFonts w:ascii="Arial" w:eastAsia="Arial" w:hAnsi="Arial" w:cs="Arial"/>
          <w:lang w:val="mn"/>
        </w:rPr>
        <w:t>Václavské náměstí 1700/68, 110 00 Prague 1, Czech Republic</w:t>
      </w:r>
    </w:p>
    <w:p w14:paraId="64A92CA2" w14:textId="77777777" w:rsidR="00E67073" w:rsidRPr="007C60AB" w:rsidRDefault="00E67073" w:rsidP="00E67073">
      <w:pPr>
        <w:ind w:left="3600" w:hanging="2880"/>
        <w:rPr>
          <w:rFonts w:ascii="Arial" w:hAnsi="Arial" w:cs="Arial"/>
          <w:lang w:val="mn-MN"/>
        </w:rPr>
      </w:pPr>
      <w:r w:rsidRPr="6E520259">
        <w:rPr>
          <w:rFonts w:ascii="Arial" w:hAnsi="Arial" w:cs="Arial"/>
          <w:b/>
          <w:bCs/>
          <w:lang w:val="mn-MN"/>
        </w:rPr>
        <w:t>Бүртгэлийн № /</w:t>
      </w:r>
      <w:r w:rsidRPr="00423518">
        <w:rPr>
          <w:rFonts w:ascii="Arial" w:hAnsi="Arial" w:cs="Arial"/>
          <w:b/>
          <w:bCs/>
          <w:i/>
          <w:iCs/>
          <w:lang w:val="mn-MN"/>
        </w:rPr>
        <w:t xml:space="preserve"> IČ</w:t>
      </w:r>
      <w:r w:rsidRPr="6E520259">
        <w:rPr>
          <w:rFonts w:ascii="Arial" w:hAnsi="Arial" w:cs="Arial"/>
          <w:b/>
          <w:bCs/>
          <w:i/>
          <w:iCs/>
          <w:lang w:val="mn-MN"/>
        </w:rPr>
        <w:t xml:space="preserve"> </w:t>
      </w:r>
      <w:r w:rsidRPr="00423518">
        <w:rPr>
          <w:rFonts w:ascii="Arial" w:hAnsi="Arial" w:cs="Arial"/>
          <w:b/>
          <w:bCs/>
          <w:lang w:val="mn-MN"/>
        </w:rPr>
        <w:t>/</w:t>
      </w:r>
      <w:r w:rsidRPr="6E520259">
        <w:rPr>
          <w:rFonts w:ascii="Arial" w:hAnsi="Arial" w:cs="Arial"/>
          <w:b/>
          <w:bCs/>
          <w:i/>
          <w:iCs/>
          <w:lang w:val="mn-MN"/>
        </w:rPr>
        <w:t xml:space="preserve"> </w:t>
      </w:r>
      <w:r w:rsidRPr="00C859E9">
        <w:rPr>
          <w:rFonts w:ascii="Arial" w:eastAsia="Arial" w:hAnsi="Arial" w:cs="Arial"/>
          <w:b/>
          <w:bCs/>
          <w:lang w:val="cs-CZ"/>
        </w:rPr>
        <w:t>Register no</w:t>
      </w:r>
      <w:r w:rsidRPr="00C859E9">
        <w:rPr>
          <w:rFonts w:ascii="Arial" w:eastAsia="Arial" w:hAnsi="Arial" w:cs="Arial"/>
          <w:lang w:val="cs-CZ"/>
        </w:rPr>
        <w:t>.</w:t>
      </w:r>
      <w:r w:rsidRPr="6E520259">
        <w:rPr>
          <w:rFonts w:ascii="Arial" w:hAnsi="Arial" w:cs="Arial"/>
          <w:b/>
          <w:bCs/>
          <w:lang w:val="mn-MN"/>
        </w:rPr>
        <w:t>:</w:t>
      </w:r>
      <w:r w:rsidRPr="00C859E9">
        <w:rPr>
          <w:lang w:val="cs-CZ"/>
        </w:rPr>
        <w:tab/>
      </w:r>
      <w:r w:rsidRPr="6E520259">
        <w:rPr>
          <w:rFonts w:ascii="Arial" w:hAnsi="Arial" w:cs="Arial"/>
          <w:lang w:val="mn-MN"/>
        </w:rPr>
        <w:t>00023272</w:t>
      </w:r>
    </w:p>
    <w:p w14:paraId="49222F1F" w14:textId="77777777" w:rsidR="00E67073" w:rsidRPr="007C60AB" w:rsidRDefault="00E67073" w:rsidP="00E67073">
      <w:pPr>
        <w:ind w:left="3600" w:hanging="2880"/>
        <w:rPr>
          <w:rFonts w:ascii="Arial" w:hAnsi="Arial" w:cs="Arial"/>
          <w:lang w:val="mn-MN"/>
        </w:rPr>
      </w:pPr>
      <w:r w:rsidRPr="6E520259">
        <w:rPr>
          <w:rFonts w:ascii="Arial" w:hAnsi="Arial" w:cs="Arial"/>
          <w:b/>
          <w:bCs/>
          <w:lang w:val="mn-MN"/>
        </w:rPr>
        <w:t>Татварын № /</w:t>
      </w:r>
      <w:r w:rsidRPr="00423518">
        <w:rPr>
          <w:rFonts w:ascii="Arial" w:hAnsi="Arial" w:cs="Arial"/>
          <w:b/>
          <w:bCs/>
          <w:i/>
          <w:iCs/>
          <w:lang w:val="mn-MN"/>
        </w:rPr>
        <w:t xml:space="preserve"> DIČ</w:t>
      </w:r>
      <w:r w:rsidRPr="6E520259">
        <w:rPr>
          <w:rFonts w:ascii="Arial" w:hAnsi="Arial" w:cs="Arial"/>
          <w:b/>
          <w:bCs/>
          <w:i/>
          <w:iCs/>
          <w:lang w:val="mn-MN"/>
        </w:rPr>
        <w:t xml:space="preserve"> </w:t>
      </w:r>
      <w:r w:rsidRPr="00423518">
        <w:rPr>
          <w:rFonts w:ascii="Arial" w:hAnsi="Arial" w:cs="Arial"/>
          <w:b/>
          <w:bCs/>
          <w:lang w:val="mn-MN"/>
        </w:rPr>
        <w:t xml:space="preserve">/ </w:t>
      </w:r>
      <w:r w:rsidRPr="6E520259">
        <w:rPr>
          <w:rFonts w:ascii="Arial" w:hAnsi="Arial" w:cs="Arial"/>
          <w:b/>
          <w:bCs/>
          <w:i/>
          <w:iCs/>
          <w:lang w:val="mn-MN"/>
        </w:rPr>
        <w:t>Tax ID no.</w:t>
      </w:r>
      <w:r w:rsidRPr="6E520259">
        <w:rPr>
          <w:rFonts w:ascii="Arial" w:hAnsi="Arial" w:cs="Arial"/>
          <w:b/>
          <w:bCs/>
          <w:lang w:val="mn-MN"/>
        </w:rPr>
        <w:t>:</w:t>
      </w:r>
      <w:r w:rsidRPr="00C859E9">
        <w:rPr>
          <w:lang w:val="cs-CZ"/>
        </w:rPr>
        <w:tab/>
      </w:r>
      <w:r w:rsidRPr="6E520259">
        <w:rPr>
          <w:rFonts w:ascii="Arial" w:hAnsi="Arial" w:cs="Arial"/>
          <w:lang w:val="mn-MN"/>
        </w:rPr>
        <w:t>CZ00023272</w:t>
      </w:r>
    </w:p>
    <w:p w14:paraId="3F76A429" w14:textId="77777777" w:rsidR="00E67073" w:rsidRPr="007C60AB" w:rsidRDefault="00E67073" w:rsidP="00E67073">
      <w:pPr>
        <w:ind w:left="3600" w:hanging="2880"/>
        <w:rPr>
          <w:rFonts w:ascii="Arial" w:hAnsi="Arial" w:cs="Arial"/>
          <w:lang w:val="mn-MN"/>
        </w:rPr>
      </w:pPr>
      <w:r w:rsidRPr="49CF1E9A">
        <w:rPr>
          <w:rFonts w:ascii="Arial" w:hAnsi="Arial" w:cs="Arial"/>
          <w:b/>
          <w:bCs/>
          <w:lang w:val="mn-MN"/>
        </w:rPr>
        <w:t>Банк /</w:t>
      </w:r>
    </w:p>
    <w:p w14:paraId="458481F3" w14:textId="0B9329CE" w:rsidR="00E67073" w:rsidRPr="007C60AB" w:rsidRDefault="00E67073" w:rsidP="00E67073">
      <w:pPr>
        <w:ind w:left="3600" w:hanging="2880"/>
        <w:rPr>
          <w:rFonts w:ascii="Arial" w:hAnsi="Arial" w:cs="Arial"/>
          <w:lang w:val="mn-MN"/>
        </w:rPr>
      </w:pPr>
      <w:r w:rsidRPr="6E520259">
        <w:rPr>
          <w:rFonts w:ascii="Arial" w:hAnsi="Arial" w:cs="Arial"/>
          <w:b/>
          <w:bCs/>
          <w:i/>
          <w:iCs/>
          <w:lang w:val="mn-MN"/>
        </w:rPr>
        <w:t xml:space="preserve">Bankovní údaje </w:t>
      </w:r>
      <w:r w:rsidRPr="00423518">
        <w:rPr>
          <w:rFonts w:ascii="Arial" w:hAnsi="Arial" w:cs="Arial"/>
          <w:b/>
          <w:bCs/>
          <w:lang w:val="mn-MN"/>
        </w:rPr>
        <w:t>/</w:t>
      </w:r>
      <w:r w:rsidRPr="6E520259">
        <w:rPr>
          <w:rFonts w:ascii="Arial" w:hAnsi="Arial" w:cs="Arial"/>
          <w:b/>
          <w:bCs/>
          <w:i/>
          <w:iCs/>
          <w:lang w:val="mn-MN"/>
        </w:rPr>
        <w:t xml:space="preserve"> </w:t>
      </w:r>
      <w:r w:rsidRPr="6E520259">
        <w:rPr>
          <w:rFonts w:ascii="Arial" w:eastAsia="Arial" w:hAnsi="Arial" w:cs="Arial"/>
          <w:b/>
          <w:bCs/>
          <w:lang w:val="mn"/>
        </w:rPr>
        <w:t>Bank connection</w:t>
      </w:r>
      <w:r w:rsidRPr="6E520259">
        <w:rPr>
          <w:rFonts w:ascii="Arial" w:hAnsi="Arial" w:cs="Arial"/>
          <w:b/>
          <w:bCs/>
          <w:lang w:val="mn-MN"/>
        </w:rPr>
        <w:t xml:space="preserve">: </w:t>
      </w:r>
      <w:r w:rsidR="00161CA6">
        <w:rPr>
          <w:rFonts w:ascii="Arial" w:hAnsi="Arial" w:cs="Arial"/>
          <w:lang w:val="mn-MN"/>
        </w:rPr>
        <w:t>XXXXX</w:t>
      </w:r>
      <w:r w:rsidRPr="6E520259">
        <w:rPr>
          <w:rFonts w:ascii="Arial" w:hAnsi="Arial" w:cs="Arial"/>
          <w:lang w:val="mn-MN"/>
        </w:rPr>
        <w:t xml:space="preserve"> /</w:t>
      </w:r>
      <w:r w:rsidRPr="00423518">
        <w:rPr>
          <w:rFonts w:ascii="Arial" w:hAnsi="Arial" w:cs="Arial"/>
          <w:i/>
          <w:iCs/>
          <w:lang w:val="mn-MN"/>
        </w:rPr>
        <w:t xml:space="preserve"> </w:t>
      </w:r>
      <w:r w:rsidR="00161CA6">
        <w:rPr>
          <w:rFonts w:ascii="Arial" w:hAnsi="Arial" w:cs="Arial"/>
          <w:i/>
          <w:iCs/>
          <w:lang w:val="mn-MN"/>
        </w:rPr>
        <w:t>XXXXX</w:t>
      </w:r>
      <w:r w:rsidRPr="00423518">
        <w:rPr>
          <w:rFonts w:ascii="Arial" w:hAnsi="Arial" w:cs="Arial"/>
          <w:lang w:val="mn-MN"/>
        </w:rPr>
        <w:t xml:space="preserve"> /</w:t>
      </w:r>
      <w:r w:rsidR="00161CA6">
        <w:rPr>
          <w:rFonts w:ascii="Arial" w:hAnsi="Arial" w:cs="Arial"/>
          <w:i/>
          <w:iCs/>
          <w:lang w:val="mn-MN"/>
        </w:rPr>
        <w:t xml:space="preserve"> XXXXX</w:t>
      </w:r>
    </w:p>
    <w:p w14:paraId="077A24F1" w14:textId="77777777" w:rsidR="00E67073" w:rsidRPr="007C60AB" w:rsidRDefault="00E67073" w:rsidP="00E67073">
      <w:pPr>
        <w:ind w:left="3600" w:hanging="2880"/>
        <w:rPr>
          <w:rFonts w:ascii="Arial" w:hAnsi="Arial" w:cs="Arial"/>
          <w:b/>
          <w:bCs/>
          <w:lang w:val="mn-MN"/>
        </w:rPr>
      </w:pPr>
      <w:r w:rsidRPr="49CF1E9A">
        <w:rPr>
          <w:rFonts w:ascii="Arial" w:hAnsi="Arial" w:cs="Arial"/>
          <w:b/>
          <w:bCs/>
          <w:lang w:val="mn-MN"/>
        </w:rPr>
        <w:t xml:space="preserve">Дансны дугаар / </w:t>
      </w:r>
    </w:p>
    <w:p w14:paraId="73E7E6F9" w14:textId="2C2BAFA9" w:rsidR="00E67073" w:rsidRPr="007C60AB" w:rsidRDefault="00E67073" w:rsidP="00E67073">
      <w:pPr>
        <w:ind w:left="3600" w:hanging="2880"/>
        <w:rPr>
          <w:rFonts w:ascii="Arial" w:hAnsi="Arial" w:cs="Arial"/>
          <w:lang w:val="mn-MN"/>
        </w:rPr>
      </w:pPr>
      <w:r w:rsidRPr="6E520259">
        <w:rPr>
          <w:rFonts w:ascii="Arial" w:hAnsi="Arial" w:cs="Arial"/>
          <w:b/>
          <w:bCs/>
          <w:i/>
          <w:iCs/>
          <w:lang w:val="mn-MN"/>
        </w:rPr>
        <w:t xml:space="preserve">Číslo účtu </w:t>
      </w:r>
      <w:r w:rsidRPr="00423518">
        <w:rPr>
          <w:rFonts w:ascii="Arial" w:hAnsi="Arial" w:cs="Arial"/>
          <w:b/>
          <w:bCs/>
          <w:lang w:val="mn-MN"/>
        </w:rPr>
        <w:t xml:space="preserve">/ </w:t>
      </w:r>
      <w:r w:rsidRPr="00423518">
        <w:rPr>
          <w:rFonts w:ascii="Arial" w:eastAsia="Arial" w:hAnsi="Arial" w:cs="Arial"/>
          <w:b/>
          <w:bCs/>
          <w:lang w:val="mn-MN"/>
        </w:rPr>
        <w:t>Account number</w:t>
      </w:r>
      <w:r w:rsidRPr="6E520259">
        <w:rPr>
          <w:rFonts w:ascii="Arial" w:hAnsi="Arial" w:cs="Arial"/>
          <w:b/>
          <w:bCs/>
          <w:lang w:val="mn-MN"/>
        </w:rPr>
        <w:t xml:space="preserve">: </w:t>
      </w:r>
      <w:r w:rsidR="00161CA6">
        <w:rPr>
          <w:rFonts w:ascii="Arial" w:hAnsi="Arial" w:cs="Arial"/>
          <w:lang w:val="cs-CZ"/>
        </w:rPr>
        <w:t>XXXXX</w:t>
      </w:r>
      <w:r w:rsidRPr="6E520259">
        <w:rPr>
          <w:rFonts w:ascii="Arial" w:hAnsi="Arial" w:cs="Arial"/>
          <w:lang w:val="cs-CZ"/>
        </w:rPr>
        <w:t xml:space="preserve">, </w:t>
      </w:r>
      <w:r w:rsidR="00161CA6">
        <w:rPr>
          <w:rFonts w:ascii="Arial" w:hAnsi="Arial" w:cs="Arial"/>
          <w:lang w:val="cs-CZ"/>
        </w:rPr>
        <w:t>XXXXX</w:t>
      </w:r>
    </w:p>
    <w:p w14:paraId="2294CBDB" w14:textId="77777777" w:rsidR="00E67073" w:rsidRPr="007C60AB" w:rsidRDefault="00E67073" w:rsidP="00E67073">
      <w:pPr>
        <w:ind w:left="3600" w:hanging="2880"/>
        <w:rPr>
          <w:rFonts w:ascii="Arial" w:hAnsi="Arial" w:cs="Arial"/>
          <w:b/>
          <w:bCs/>
          <w:lang w:val="mn-MN"/>
        </w:rPr>
      </w:pPr>
      <w:r w:rsidRPr="49CF1E9A">
        <w:rPr>
          <w:rFonts w:ascii="Arial" w:hAnsi="Arial" w:cs="Arial"/>
          <w:b/>
          <w:bCs/>
          <w:lang w:val="mn-MN"/>
        </w:rPr>
        <w:t xml:space="preserve">Төлөөлж / </w:t>
      </w:r>
    </w:p>
    <w:p w14:paraId="415D4B87" w14:textId="77777777" w:rsidR="00E67073" w:rsidRPr="00C859E9" w:rsidRDefault="00E67073" w:rsidP="00E67073">
      <w:pPr>
        <w:ind w:left="3600" w:hanging="2880"/>
        <w:rPr>
          <w:rFonts w:ascii="Arial" w:eastAsia="Arial" w:hAnsi="Arial" w:cs="Arial"/>
          <w:lang w:val="mn-MN"/>
        </w:rPr>
      </w:pPr>
      <w:r w:rsidRPr="00423518">
        <w:rPr>
          <w:rFonts w:ascii="Arial" w:hAnsi="Arial" w:cs="Arial"/>
          <w:b/>
          <w:bCs/>
          <w:i/>
          <w:iCs/>
          <w:lang w:val="mn-MN"/>
        </w:rPr>
        <w:t>Zastoupeno</w:t>
      </w:r>
      <w:r w:rsidRPr="0D32C6B9">
        <w:rPr>
          <w:rFonts w:ascii="Arial" w:hAnsi="Arial" w:cs="Arial"/>
          <w:b/>
          <w:bCs/>
          <w:i/>
          <w:iCs/>
          <w:lang w:val="mn-MN"/>
        </w:rPr>
        <w:t xml:space="preserve"> </w:t>
      </w:r>
      <w:r w:rsidRPr="00423518">
        <w:rPr>
          <w:rFonts w:ascii="Arial" w:hAnsi="Arial" w:cs="Arial"/>
          <w:b/>
          <w:bCs/>
          <w:lang w:val="mn-MN"/>
        </w:rPr>
        <w:t xml:space="preserve">/ </w:t>
      </w:r>
      <w:r w:rsidRPr="0D32C6B9">
        <w:rPr>
          <w:rFonts w:ascii="Arial" w:eastAsia="Arial" w:hAnsi="Arial" w:cs="Arial"/>
          <w:b/>
          <w:bCs/>
        </w:rPr>
        <w:t>Represented by</w:t>
      </w:r>
      <w:r w:rsidRPr="0D32C6B9">
        <w:rPr>
          <w:rFonts w:ascii="Arial" w:hAnsi="Arial" w:cs="Arial"/>
          <w:b/>
          <w:bCs/>
          <w:lang w:val="mn-MN"/>
        </w:rPr>
        <w:t xml:space="preserve">: </w:t>
      </w:r>
      <w:r w:rsidRPr="0D32C6B9">
        <w:rPr>
          <w:rFonts w:ascii="Arial" w:hAnsi="Arial" w:cs="Arial"/>
          <w:lang w:val="mn-MN"/>
        </w:rPr>
        <w:t xml:space="preserve">PhDr. Михал Лукеш, Ph.D., Ерөнхий захирал / PhDr. Michal Lukeš, Ph.D., generální ředitel / </w:t>
      </w:r>
      <w:r w:rsidRPr="00C859E9">
        <w:rPr>
          <w:rFonts w:ascii="Arial" w:eastAsia="Arial" w:hAnsi="Arial" w:cs="Arial"/>
          <w:lang w:val="mn-MN"/>
        </w:rPr>
        <w:t>PhDr. Michal Lukeš, PhD, General Director</w:t>
      </w:r>
    </w:p>
    <w:p w14:paraId="33275203" w14:textId="77777777" w:rsidR="00E67073" w:rsidRPr="007C60AB" w:rsidRDefault="00E67073" w:rsidP="00E67073">
      <w:pPr>
        <w:ind w:left="3600" w:hanging="2880"/>
        <w:rPr>
          <w:rFonts w:ascii="Arial" w:hAnsi="Arial" w:cs="Arial"/>
          <w:lang w:val="mn-MN"/>
        </w:rPr>
      </w:pPr>
      <w:r w:rsidRPr="007C60AB">
        <w:rPr>
          <w:rFonts w:ascii="Arial" w:hAnsi="Arial" w:cs="Arial"/>
          <w:lang w:val="mn-MN"/>
        </w:rPr>
        <w:tab/>
        <w:t>(</w:t>
      </w:r>
      <w:r>
        <w:rPr>
          <w:rFonts w:ascii="Arial" w:hAnsi="Arial" w:cs="Arial"/>
          <w:lang w:val="mn-MN"/>
        </w:rPr>
        <w:t>ц</w:t>
      </w:r>
      <w:r w:rsidRPr="007C60AB">
        <w:rPr>
          <w:rFonts w:ascii="Arial" w:hAnsi="Arial" w:cs="Arial"/>
          <w:lang w:val="mn-MN"/>
        </w:rPr>
        <w:t xml:space="preserve">аашид </w:t>
      </w:r>
      <w:r>
        <w:rPr>
          <w:rFonts w:ascii="Arial" w:hAnsi="Arial" w:cs="Arial"/>
          <w:lang w:val="mn-MN"/>
        </w:rPr>
        <w:t>“</w:t>
      </w:r>
      <w:r w:rsidRPr="007C60AB">
        <w:rPr>
          <w:rFonts w:ascii="Arial" w:hAnsi="Arial" w:cs="Arial"/>
          <w:lang w:val="mn-MN"/>
        </w:rPr>
        <w:t>Музей</w:t>
      </w:r>
      <w:r>
        <w:rPr>
          <w:rFonts w:ascii="Arial" w:hAnsi="Arial" w:cs="Arial"/>
          <w:lang w:val="mn-MN"/>
        </w:rPr>
        <w:t>”</w:t>
      </w:r>
      <w:r w:rsidRPr="00C92854">
        <w:rPr>
          <w:rFonts w:ascii="Arial" w:hAnsi="Arial" w:cs="Arial"/>
          <w:lang w:val="mn-MN"/>
        </w:rPr>
        <w:t xml:space="preserve"> </w:t>
      </w:r>
      <w:r w:rsidRPr="007C60AB">
        <w:rPr>
          <w:rFonts w:ascii="Arial" w:hAnsi="Arial" w:cs="Arial"/>
          <w:lang w:val="mn-MN"/>
        </w:rPr>
        <w:t>гэнэ /</w:t>
      </w:r>
      <w:r w:rsidRPr="00423518">
        <w:rPr>
          <w:rFonts w:ascii="Arial" w:hAnsi="Arial" w:cs="Arial"/>
          <w:i/>
          <w:iCs/>
          <w:lang w:val="mn-MN"/>
        </w:rPr>
        <w:t xml:space="preserve"> dále jen “Muzeum”</w:t>
      </w:r>
      <w:r w:rsidRPr="4C5FF634">
        <w:rPr>
          <w:rFonts w:ascii="Arial" w:hAnsi="Arial" w:cs="Arial"/>
          <w:i/>
          <w:iCs/>
          <w:lang w:val="mn-MN"/>
        </w:rPr>
        <w:t xml:space="preserve"> </w:t>
      </w:r>
      <w:r w:rsidRPr="00423518">
        <w:rPr>
          <w:rFonts w:ascii="Arial" w:hAnsi="Arial" w:cs="Arial"/>
          <w:lang w:val="mn-MN"/>
        </w:rPr>
        <w:t>/</w:t>
      </w:r>
      <w:r w:rsidRPr="4C5FF634">
        <w:rPr>
          <w:rFonts w:ascii="Arial" w:hAnsi="Arial" w:cs="Arial"/>
          <w:i/>
          <w:iCs/>
          <w:lang w:val="mn-MN"/>
        </w:rPr>
        <w:t xml:space="preserve"> </w:t>
      </w:r>
      <w:r w:rsidRPr="00C859E9">
        <w:rPr>
          <w:rFonts w:ascii="Arial" w:eastAsia="Arial" w:hAnsi="Arial" w:cs="Arial"/>
          <w:lang w:val="mn-MN"/>
        </w:rPr>
        <w:t>hereinafter as “Museum”</w:t>
      </w:r>
      <w:r w:rsidRPr="007C60AB">
        <w:rPr>
          <w:rFonts w:ascii="Arial" w:hAnsi="Arial" w:cs="Arial"/>
          <w:lang w:val="mn-MN"/>
        </w:rPr>
        <w:t>)</w:t>
      </w:r>
    </w:p>
    <w:p w14:paraId="0681FA03" w14:textId="77777777" w:rsidR="00E67073" w:rsidRPr="007C60AB" w:rsidRDefault="00E67073" w:rsidP="00E67073">
      <w:pPr>
        <w:ind w:left="3600" w:hanging="2880"/>
        <w:rPr>
          <w:rFonts w:ascii="Arial" w:hAnsi="Arial" w:cs="Arial"/>
          <w:lang w:val="mn-MN"/>
        </w:rPr>
      </w:pPr>
    </w:p>
    <w:p w14:paraId="4360EC0D" w14:textId="77777777" w:rsidR="00E67073" w:rsidRPr="007C60AB" w:rsidRDefault="00E67073" w:rsidP="00E67073">
      <w:pPr>
        <w:spacing w:line="257" w:lineRule="auto"/>
        <w:rPr>
          <w:rFonts w:ascii="Arial" w:eastAsia="Arial" w:hAnsi="Arial" w:cs="Arial"/>
          <w:b/>
          <w:bCs/>
          <w:lang w:val="mn"/>
        </w:rPr>
      </w:pPr>
      <w:r w:rsidRPr="0D32C6B9">
        <w:rPr>
          <w:rFonts w:ascii="Arial" w:hAnsi="Arial" w:cs="Arial"/>
          <w:b/>
          <w:bCs/>
          <w:lang w:val="mn-MN"/>
        </w:rPr>
        <w:t xml:space="preserve">Нөгөө талаас / Na straně druhé / </w:t>
      </w:r>
      <w:r w:rsidRPr="0D32C6B9">
        <w:rPr>
          <w:rFonts w:ascii="Arial" w:eastAsia="Arial" w:hAnsi="Arial" w:cs="Arial"/>
          <w:b/>
          <w:bCs/>
          <w:lang w:val="mn"/>
        </w:rPr>
        <w:t>On the other hand</w:t>
      </w:r>
    </w:p>
    <w:p w14:paraId="784C99F1" w14:textId="77777777" w:rsidR="00E67073" w:rsidRPr="007C60AB" w:rsidRDefault="00E67073" w:rsidP="00E67073">
      <w:pPr>
        <w:rPr>
          <w:rFonts w:ascii="Arial" w:hAnsi="Arial" w:cs="Arial"/>
          <w:b/>
          <w:bCs/>
          <w:lang w:val="mn-MN"/>
        </w:rPr>
      </w:pPr>
    </w:p>
    <w:p w14:paraId="2DBAAFFB" w14:textId="77777777" w:rsidR="00E67073" w:rsidRPr="007C60AB" w:rsidRDefault="00E67073" w:rsidP="00E67073">
      <w:pPr>
        <w:ind w:left="3600" w:hanging="2880"/>
        <w:rPr>
          <w:rFonts w:ascii="Arial" w:eastAsia="Arial" w:hAnsi="Arial" w:cs="Arial"/>
          <w:lang w:val="mn-MN"/>
        </w:rPr>
      </w:pPr>
      <w:r w:rsidRPr="0D32C6B9">
        <w:rPr>
          <w:rFonts w:ascii="Arial" w:hAnsi="Arial" w:cs="Arial"/>
          <w:b/>
          <w:bCs/>
          <w:lang w:val="mn-MN"/>
        </w:rPr>
        <w:t xml:space="preserve">Нэр / </w:t>
      </w:r>
      <w:r w:rsidRPr="0D32C6B9">
        <w:rPr>
          <w:rFonts w:ascii="Arial" w:hAnsi="Arial" w:cs="Arial"/>
          <w:b/>
          <w:bCs/>
          <w:i/>
          <w:iCs/>
          <w:lang w:val="mn-MN"/>
        </w:rPr>
        <w:t xml:space="preserve">Název </w:t>
      </w:r>
      <w:r w:rsidRPr="00423518">
        <w:rPr>
          <w:rFonts w:ascii="Arial" w:hAnsi="Arial" w:cs="Arial"/>
          <w:b/>
          <w:bCs/>
          <w:lang w:val="mn-MN"/>
        </w:rPr>
        <w:t>/</w:t>
      </w:r>
      <w:r w:rsidRPr="0D32C6B9">
        <w:rPr>
          <w:rFonts w:ascii="Arial" w:hAnsi="Arial" w:cs="Arial"/>
          <w:b/>
          <w:bCs/>
          <w:i/>
          <w:iCs/>
          <w:lang w:val="mn-MN"/>
        </w:rPr>
        <w:t xml:space="preserve"> </w:t>
      </w:r>
      <w:r w:rsidRPr="0D32C6B9">
        <w:rPr>
          <w:rFonts w:ascii="Arial" w:eastAsia="Arial" w:hAnsi="Arial" w:cs="Arial"/>
          <w:b/>
          <w:bCs/>
          <w:lang w:val="mn"/>
        </w:rPr>
        <w:t>Name</w:t>
      </w:r>
      <w:r w:rsidRPr="0D32C6B9">
        <w:rPr>
          <w:rFonts w:ascii="Arial" w:hAnsi="Arial" w:cs="Arial"/>
          <w:b/>
          <w:bCs/>
          <w:i/>
          <w:iCs/>
          <w:lang w:val="mn-MN"/>
        </w:rPr>
        <w:t>:</w:t>
      </w:r>
      <w:r w:rsidRPr="00FF69F0">
        <w:rPr>
          <w:lang w:val="mn-MN"/>
        </w:rPr>
        <w:tab/>
      </w:r>
      <w:r w:rsidRPr="00BA70DF">
        <w:rPr>
          <w:rFonts w:ascii="Arial" w:hAnsi="Arial" w:cs="Arial"/>
          <w:b/>
          <w:bCs/>
          <w:lang w:val="mn-MN"/>
        </w:rPr>
        <w:t xml:space="preserve">Чингис Хаан Үндэсний музей / </w:t>
      </w:r>
      <w:r w:rsidRPr="00BA70DF">
        <w:rPr>
          <w:rFonts w:ascii="Arial" w:hAnsi="Arial" w:cs="Arial"/>
          <w:b/>
          <w:bCs/>
          <w:i/>
          <w:iCs/>
          <w:lang w:val="mn-MN"/>
        </w:rPr>
        <w:t xml:space="preserve">Národní muzeum Čingischán </w:t>
      </w:r>
      <w:r w:rsidRPr="00BA70DF">
        <w:rPr>
          <w:rFonts w:ascii="Arial" w:hAnsi="Arial" w:cs="Arial"/>
          <w:b/>
          <w:bCs/>
          <w:lang w:val="mn-MN"/>
        </w:rPr>
        <w:t>/</w:t>
      </w:r>
      <w:r w:rsidRPr="00BA70DF">
        <w:rPr>
          <w:rFonts w:ascii="Arial" w:hAnsi="Arial" w:cs="Arial"/>
          <w:b/>
          <w:bCs/>
          <w:i/>
          <w:iCs/>
          <w:lang w:val="mn-MN"/>
        </w:rPr>
        <w:t xml:space="preserve"> </w:t>
      </w:r>
      <w:r w:rsidRPr="00BA70DF">
        <w:rPr>
          <w:rFonts w:ascii="Arial" w:eastAsia="Arial" w:hAnsi="Arial" w:cs="Arial"/>
          <w:b/>
          <w:bCs/>
          <w:lang w:val="mn-MN"/>
        </w:rPr>
        <w:t>Chinggis Khaan National Museum</w:t>
      </w:r>
    </w:p>
    <w:p w14:paraId="6DFE0CB8" w14:textId="77777777" w:rsidR="00E67073" w:rsidRPr="007C60AB" w:rsidRDefault="00E67073" w:rsidP="00E67073">
      <w:pPr>
        <w:ind w:left="3600" w:hanging="2880"/>
        <w:rPr>
          <w:rFonts w:ascii="Arial" w:hAnsi="Arial" w:cs="Arial"/>
          <w:b/>
          <w:bCs/>
          <w:lang w:val="mn-MN"/>
        </w:rPr>
      </w:pPr>
      <w:r w:rsidRPr="49CF1E9A">
        <w:rPr>
          <w:rFonts w:ascii="Arial" w:hAnsi="Arial" w:cs="Arial"/>
          <w:b/>
          <w:bCs/>
          <w:lang w:val="mn-MN"/>
        </w:rPr>
        <w:t>Хуулийн хэлбэр /</w:t>
      </w:r>
    </w:p>
    <w:p w14:paraId="463AD532" w14:textId="77777777" w:rsidR="00E67073" w:rsidRPr="00423518" w:rsidRDefault="00E67073" w:rsidP="00E67073">
      <w:pPr>
        <w:ind w:left="3600" w:hanging="2880"/>
        <w:rPr>
          <w:rFonts w:ascii="Arial" w:hAnsi="Arial" w:cs="Arial"/>
          <w:lang w:val="mn-MN"/>
        </w:rPr>
      </w:pPr>
      <w:r w:rsidRPr="00423518">
        <w:rPr>
          <w:rFonts w:ascii="Arial" w:hAnsi="Arial" w:cs="Arial"/>
          <w:b/>
          <w:bCs/>
          <w:i/>
          <w:iCs/>
          <w:lang w:val="mn-MN"/>
        </w:rPr>
        <w:t xml:space="preserve">Právní forma </w:t>
      </w:r>
      <w:r w:rsidRPr="00423518">
        <w:rPr>
          <w:rFonts w:ascii="Arial" w:hAnsi="Arial" w:cs="Arial"/>
          <w:b/>
          <w:bCs/>
          <w:lang w:val="mn-MN"/>
        </w:rPr>
        <w:t xml:space="preserve">/ </w:t>
      </w:r>
      <w:r w:rsidRPr="00423518">
        <w:rPr>
          <w:rFonts w:ascii="Arial" w:hAnsi="Arial" w:cs="Arial"/>
          <w:b/>
          <w:bCs/>
          <w:i/>
          <w:iCs/>
          <w:lang w:val="mn-MN"/>
        </w:rPr>
        <w:t>Legal form</w:t>
      </w:r>
      <w:r w:rsidRPr="00423518">
        <w:rPr>
          <w:rFonts w:ascii="Arial" w:hAnsi="Arial" w:cs="Arial"/>
          <w:b/>
          <w:bCs/>
          <w:lang w:val="mn-MN"/>
        </w:rPr>
        <w:t>:</w:t>
      </w:r>
      <w:r w:rsidRPr="00FF69F0">
        <w:rPr>
          <w:lang w:val="mn-MN"/>
        </w:rPr>
        <w:tab/>
      </w:r>
      <w:r w:rsidRPr="00423518">
        <w:rPr>
          <w:rFonts w:ascii="Arial" w:hAnsi="Arial" w:cs="Arial"/>
          <w:lang w:val="mn-MN"/>
        </w:rPr>
        <w:t>Улсын</w:t>
      </w:r>
      <w:r w:rsidRPr="00423518">
        <w:rPr>
          <w:rFonts w:ascii="Arial" w:hAnsi="Arial" w:cs="Arial"/>
          <w:b/>
          <w:bCs/>
          <w:lang w:val="mn-MN"/>
        </w:rPr>
        <w:t xml:space="preserve"> </w:t>
      </w:r>
      <w:r w:rsidRPr="00423518">
        <w:rPr>
          <w:rFonts w:ascii="Arial" w:hAnsi="Arial" w:cs="Arial"/>
          <w:lang w:val="mn-MN"/>
        </w:rPr>
        <w:t>төсвийн хөрөнгө оруулалттай, Монгол Улсын Засгийн газрын 2019 оны 7 дугаар сарын 3-ны өдрийн 280 дугаар тогтоолоор байгуулагдсан /</w:t>
      </w:r>
    </w:p>
    <w:p w14:paraId="5A11BDCC" w14:textId="77777777" w:rsidR="00E67073" w:rsidRDefault="00E67073" w:rsidP="00E67073">
      <w:pPr>
        <w:ind w:left="3600"/>
        <w:rPr>
          <w:rFonts w:ascii="Arial" w:eastAsia="Arial" w:hAnsi="Arial" w:cs="Arial"/>
        </w:rPr>
      </w:pPr>
      <w:r w:rsidRPr="0D32C6B9">
        <w:rPr>
          <w:rFonts w:ascii="Arial" w:eastAsia="Arial" w:hAnsi="Arial" w:cs="Arial"/>
          <w:i/>
          <w:iCs/>
        </w:rPr>
        <w:t xml:space="preserve">Státní rozpočtová organizace, zřízená usnesením Vlády Mongolska č. 280 ze dne 3.7.2019. </w:t>
      </w:r>
      <w:r w:rsidRPr="00423518">
        <w:rPr>
          <w:rFonts w:ascii="Arial" w:eastAsia="Arial" w:hAnsi="Arial" w:cs="Arial"/>
        </w:rPr>
        <w:t xml:space="preserve">/ </w:t>
      </w:r>
      <w:r w:rsidRPr="0D32C6B9">
        <w:rPr>
          <w:rFonts w:ascii="Arial" w:eastAsia="Arial" w:hAnsi="Arial" w:cs="Arial"/>
        </w:rPr>
        <w:t>E</w:t>
      </w:r>
      <w:r w:rsidRPr="0D32C6B9">
        <w:rPr>
          <w:rFonts w:ascii="Arial" w:eastAsia="Arial" w:hAnsi="Arial" w:cs="Arial"/>
          <w:lang w:val="mn"/>
        </w:rPr>
        <w:t>stablished by Resolution No. 280 of the Government of Mongolia dated July 3, 2019, with investment from the state budget.</w:t>
      </w:r>
    </w:p>
    <w:p w14:paraId="75AB24C1" w14:textId="77777777" w:rsidR="00E67073" w:rsidRPr="00C92854" w:rsidRDefault="00E67073" w:rsidP="00E67073">
      <w:pPr>
        <w:ind w:left="3600" w:hanging="2880"/>
        <w:rPr>
          <w:rFonts w:ascii="Arial" w:eastAsia="Arial" w:hAnsi="Arial" w:cs="Arial"/>
        </w:rPr>
      </w:pPr>
      <w:r w:rsidRPr="0D32C6B9">
        <w:rPr>
          <w:rFonts w:ascii="Arial" w:hAnsi="Arial" w:cs="Arial"/>
          <w:b/>
          <w:bCs/>
        </w:rPr>
        <w:t xml:space="preserve">Хаяг / </w:t>
      </w:r>
      <w:r w:rsidRPr="00423518">
        <w:rPr>
          <w:rFonts w:ascii="Arial" w:hAnsi="Arial" w:cs="Arial"/>
          <w:b/>
          <w:bCs/>
          <w:i/>
          <w:iCs/>
        </w:rPr>
        <w:t>Sídlo</w:t>
      </w:r>
      <w:r w:rsidRPr="0D32C6B9">
        <w:rPr>
          <w:rFonts w:ascii="Arial" w:hAnsi="Arial" w:cs="Arial"/>
          <w:b/>
          <w:bCs/>
          <w:i/>
          <w:iCs/>
        </w:rPr>
        <w:t xml:space="preserve"> </w:t>
      </w:r>
      <w:r w:rsidRPr="00423518">
        <w:rPr>
          <w:rFonts w:ascii="Arial" w:hAnsi="Arial" w:cs="Arial"/>
          <w:b/>
          <w:bCs/>
        </w:rPr>
        <w:t xml:space="preserve">/ </w:t>
      </w:r>
      <w:r w:rsidRPr="00423518">
        <w:rPr>
          <w:rFonts w:ascii="Arial" w:hAnsi="Arial" w:cs="Arial"/>
          <w:b/>
          <w:bCs/>
          <w:i/>
          <w:iCs/>
        </w:rPr>
        <w:t>Headquarters</w:t>
      </w:r>
      <w:r w:rsidRPr="0D32C6B9">
        <w:rPr>
          <w:rFonts w:ascii="Arial" w:hAnsi="Arial" w:cs="Arial"/>
          <w:b/>
          <w:bCs/>
        </w:rPr>
        <w:t xml:space="preserve">: </w:t>
      </w:r>
      <w:r w:rsidRPr="0D32C6B9">
        <w:rPr>
          <w:rFonts w:ascii="Arial" w:hAnsi="Arial" w:cs="Arial"/>
        </w:rPr>
        <w:t xml:space="preserve">Монгол Улс, Улаанбаатар хот, Чингэлтэй дүүрэг, 4 дүгээр хороо, Ж.Самбуугийн гудамж / </w:t>
      </w:r>
      <w:r w:rsidRPr="0D32C6B9">
        <w:rPr>
          <w:rFonts w:ascii="Arial" w:eastAsia="Arial" w:hAnsi="Arial" w:cs="Arial"/>
        </w:rPr>
        <w:t>Mongolia, Ulaanbaatar, 15160, Chingeltei district, 4</w:t>
      </w:r>
      <w:r w:rsidRPr="0D32C6B9">
        <w:rPr>
          <w:rFonts w:ascii="Arial" w:eastAsia="Arial" w:hAnsi="Arial" w:cs="Arial"/>
          <w:vertAlign w:val="superscript"/>
        </w:rPr>
        <w:t>th</w:t>
      </w:r>
      <w:r w:rsidRPr="0D32C6B9">
        <w:rPr>
          <w:rFonts w:ascii="Arial" w:eastAsia="Arial" w:hAnsi="Arial" w:cs="Arial"/>
        </w:rPr>
        <w:t xml:space="preserve"> khoroo, J.Sambuu street</w:t>
      </w:r>
    </w:p>
    <w:p w14:paraId="41AE04A9" w14:textId="77777777" w:rsidR="00E67073" w:rsidRPr="00C92854" w:rsidRDefault="00E67073" w:rsidP="00E67073">
      <w:pPr>
        <w:ind w:left="3600" w:hanging="2880"/>
        <w:rPr>
          <w:rFonts w:ascii="Arial" w:hAnsi="Arial" w:cs="Arial"/>
          <w:b/>
          <w:bCs/>
          <w:lang w:val="mn-MN"/>
        </w:rPr>
      </w:pPr>
      <w:r w:rsidRPr="0D32C6B9">
        <w:rPr>
          <w:rFonts w:ascii="Arial" w:hAnsi="Arial" w:cs="Arial"/>
          <w:b/>
          <w:bCs/>
          <w:lang w:val="mn-MN"/>
        </w:rPr>
        <w:t xml:space="preserve">Бүртгэлийн № / </w:t>
      </w:r>
      <w:r w:rsidRPr="00423518">
        <w:rPr>
          <w:rFonts w:ascii="Arial" w:hAnsi="Arial" w:cs="Arial"/>
          <w:b/>
          <w:bCs/>
          <w:i/>
          <w:iCs/>
          <w:lang w:val="mn-MN"/>
        </w:rPr>
        <w:t>IČ</w:t>
      </w:r>
      <w:r w:rsidRPr="0D32C6B9">
        <w:rPr>
          <w:rFonts w:ascii="Arial" w:hAnsi="Arial" w:cs="Arial"/>
          <w:b/>
          <w:bCs/>
          <w:i/>
          <w:iCs/>
          <w:lang w:val="mn-MN"/>
        </w:rPr>
        <w:t xml:space="preserve"> </w:t>
      </w:r>
      <w:r w:rsidRPr="00423518">
        <w:rPr>
          <w:rFonts w:ascii="Arial" w:hAnsi="Arial" w:cs="Arial"/>
          <w:b/>
          <w:bCs/>
          <w:lang w:val="mn-MN"/>
        </w:rPr>
        <w:t xml:space="preserve">/ </w:t>
      </w:r>
      <w:r w:rsidRPr="0D32C6B9">
        <w:rPr>
          <w:rFonts w:ascii="Arial" w:eastAsia="Arial" w:hAnsi="Arial" w:cs="Arial"/>
          <w:b/>
          <w:bCs/>
          <w:lang w:val="en-GB"/>
        </w:rPr>
        <w:t>Register no.</w:t>
      </w:r>
      <w:r w:rsidRPr="0D32C6B9">
        <w:rPr>
          <w:rFonts w:ascii="Arial" w:hAnsi="Arial" w:cs="Arial"/>
          <w:b/>
          <w:bCs/>
          <w:lang w:val="mn-MN"/>
        </w:rPr>
        <w:t>:</w:t>
      </w:r>
      <w:r>
        <w:tab/>
      </w:r>
      <w:r w:rsidRPr="0D32C6B9">
        <w:rPr>
          <w:rFonts w:ascii="Arial" w:hAnsi="Arial" w:cs="Arial"/>
          <w:lang w:val="mn-MN"/>
        </w:rPr>
        <w:t>9069001042</w:t>
      </w:r>
    </w:p>
    <w:p w14:paraId="4BF5ADAC" w14:textId="77777777" w:rsidR="00E67073" w:rsidRPr="00C92854" w:rsidRDefault="00E67073" w:rsidP="00E67073">
      <w:pPr>
        <w:ind w:firstLine="720"/>
        <w:rPr>
          <w:rFonts w:ascii="Arial" w:hAnsi="Arial" w:cs="Arial"/>
          <w:b/>
          <w:bCs/>
          <w:lang w:val="mn-MN"/>
        </w:rPr>
      </w:pPr>
      <w:r w:rsidRPr="0D32C6B9">
        <w:rPr>
          <w:rFonts w:ascii="Arial" w:hAnsi="Arial" w:cs="Arial"/>
          <w:b/>
          <w:bCs/>
          <w:lang w:val="mn-MN"/>
        </w:rPr>
        <w:t xml:space="preserve">Татварын № / </w:t>
      </w:r>
      <w:r w:rsidRPr="00423518">
        <w:rPr>
          <w:rFonts w:ascii="Arial" w:hAnsi="Arial" w:cs="Arial"/>
          <w:b/>
          <w:bCs/>
          <w:i/>
          <w:iCs/>
          <w:lang w:val="mn-MN"/>
        </w:rPr>
        <w:t>DIČ</w:t>
      </w:r>
      <w:r w:rsidRPr="0D32C6B9">
        <w:rPr>
          <w:rFonts w:ascii="Arial" w:hAnsi="Arial" w:cs="Arial"/>
          <w:b/>
          <w:bCs/>
          <w:i/>
          <w:iCs/>
          <w:lang w:val="mn-MN"/>
        </w:rPr>
        <w:t xml:space="preserve"> </w:t>
      </w:r>
      <w:r w:rsidRPr="00423518">
        <w:rPr>
          <w:rFonts w:ascii="Arial" w:hAnsi="Arial" w:cs="Arial"/>
          <w:b/>
          <w:bCs/>
          <w:lang w:val="mn-MN"/>
        </w:rPr>
        <w:t xml:space="preserve">/ </w:t>
      </w:r>
      <w:r w:rsidRPr="0D32C6B9">
        <w:rPr>
          <w:rFonts w:ascii="Arial" w:hAnsi="Arial" w:cs="Arial"/>
          <w:b/>
          <w:bCs/>
          <w:i/>
          <w:iCs/>
          <w:lang w:val="mn-MN"/>
        </w:rPr>
        <w:t>Tax ID no.</w:t>
      </w:r>
      <w:r w:rsidRPr="0D32C6B9">
        <w:rPr>
          <w:rFonts w:ascii="Arial" w:hAnsi="Arial" w:cs="Arial"/>
          <w:b/>
          <w:bCs/>
          <w:lang w:val="mn-MN"/>
        </w:rPr>
        <w:t>:</w:t>
      </w:r>
      <w:r>
        <w:tab/>
      </w:r>
      <w:r w:rsidRPr="0D32C6B9">
        <w:rPr>
          <w:rFonts w:ascii="Arial" w:hAnsi="Arial" w:cs="Arial"/>
          <w:lang w:val="mn-MN"/>
        </w:rPr>
        <w:t>6524311</w:t>
      </w:r>
    </w:p>
    <w:p w14:paraId="2B147701" w14:textId="77777777" w:rsidR="00E67073" w:rsidRPr="00C92854" w:rsidRDefault="00E67073" w:rsidP="00E67073">
      <w:pPr>
        <w:ind w:left="3600" w:hanging="2880"/>
        <w:rPr>
          <w:rFonts w:ascii="Arial" w:hAnsi="Arial" w:cs="Arial"/>
          <w:b/>
          <w:bCs/>
          <w:lang w:val="mn-MN"/>
        </w:rPr>
      </w:pPr>
      <w:r w:rsidRPr="0D32C6B9">
        <w:rPr>
          <w:rFonts w:ascii="Arial" w:hAnsi="Arial" w:cs="Arial"/>
          <w:b/>
          <w:bCs/>
          <w:lang w:val="mn-MN"/>
        </w:rPr>
        <w:t xml:space="preserve">Банк / </w:t>
      </w:r>
    </w:p>
    <w:p w14:paraId="4B261AD5" w14:textId="25FEED89" w:rsidR="00E67073" w:rsidRPr="00161CA6" w:rsidRDefault="00E67073" w:rsidP="00E67073">
      <w:pPr>
        <w:ind w:left="3600" w:hanging="2880"/>
        <w:rPr>
          <w:rFonts w:ascii="Arial" w:eastAsia="Arial" w:hAnsi="Arial" w:cs="Arial"/>
          <w:highlight w:val="cyan"/>
          <w:lang w:val="cs-CZ"/>
        </w:rPr>
      </w:pPr>
      <w:r w:rsidRPr="00423518">
        <w:rPr>
          <w:rFonts w:ascii="Arial" w:hAnsi="Arial" w:cs="Arial"/>
          <w:b/>
          <w:bCs/>
          <w:i/>
          <w:iCs/>
          <w:lang w:val="mn-MN"/>
        </w:rPr>
        <w:t>Bankovní údaje</w:t>
      </w:r>
      <w:r w:rsidRPr="0D32C6B9">
        <w:rPr>
          <w:rFonts w:ascii="Arial" w:hAnsi="Arial" w:cs="Arial"/>
          <w:b/>
          <w:bCs/>
          <w:i/>
          <w:iCs/>
          <w:lang w:val="mn-MN"/>
        </w:rPr>
        <w:t xml:space="preserve"> </w:t>
      </w:r>
      <w:r w:rsidRPr="00423518">
        <w:rPr>
          <w:rFonts w:ascii="Arial" w:hAnsi="Arial" w:cs="Arial"/>
          <w:b/>
          <w:bCs/>
          <w:lang w:val="mn-MN"/>
        </w:rPr>
        <w:t xml:space="preserve">/ </w:t>
      </w:r>
      <w:r w:rsidRPr="00C859E9">
        <w:rPr>
          <w:rFonts w:ascii="Arial" w:eastAsia="Arial" w:hAnsi="Arial" w:cs="Arial"/>
          <w:b/>
          <w:bCs/>
          <w:lang w:val="mn-MN"/>
        </w:rPr>
        <w:t>Bank connection</w:t>
      </w:r>
      <w:r w:rsidRPr="00423518">
        <w:rPr>
          <w:rFonts w:ascii="Arial" w:hAnsi="Arial" w:cs="Arial"/>
          <w:b/>
          <w:bCs/>
          <w:i/>
          <w:iCs/>
          <w:lang w:val="mn-MN"/>
        </w:rPr>
        <w:t>:</w:t>
      </w:r>
      <w:r w:rsidRPr="0D32C6B9">
        <w:rPr>
          <w:rFonts w:ascii="Arial" w:hAnsi="Arial" w:cs="Arial"/>
          <w:b/>
          <w:bCs/>
          <w:i/>
          <w:iCs/>
          <w:lang w:val="mn-MN"/>
        </w:rPr>
        <w:t xml:space="preserve"> </w:t>
      </w:r>
      <w:r w:rsidR="00161CA6">
        <w:rPr>
          <w:rFonts w:ascii="Arial" w:hAnsi="Arial" w:cs="Arial"/>
          <w:lang w:val="mn-MN"/>
        </w:rPr>
        <w:t>XXXXX</w:t>
      </w:r>
      <w:r w:rsidRPr="0D32C6B9">
        <w:rPr>
          <w:rFonts w:ascii="Arial" w:hAnsi="Arial" w:cs="Arial"/>
          <w:lang w:val="mn-MN"/>
        </w:rPr>
        <w:t xml:space="preserve"> / </w:t>
      </w:r>
      <w:r w:rsidR="00161CA6">
        <w:rPr>
          <w:rFonts w:ascii="Arial" w:hAnsi="Arial" w:cs="Arial"/>
          <w:i/>
          <w:iCs/>
          <w:lang w:val="mn-MN"/>
        </w:rPr>
        <w:t>XXXXX</w:t>
      </w:r>
      <w:r w:rsidRPr="0D32C6B9">
        <w:rPr>
          <w:rFonts w:ascii="Arial" w:hAnsi="Arial" w:cs="Arial"/>
          <w:i/>
          <w:iCs/>
          <w:lang w:val="mn-MN"/>
        </w:rPr>
        <w:t xml:space="preserve"> </w:t>
      </w:r>
      <w:r w:rsidRPr="00423518">
        <w:rPr>
          <w:rFonts w:ascii="Arial" w:hAnsi="Arial" w:cs="Arial"/>
          <w:lang w:val="mn-MN"/>
        </w:rPr>
        <w:t>/</w:t>
      </w:r>
      <w:r w:rsidRPr="0D32C6B9">
        <w:rPr>
          <w:rFonts w:ascii="Arial" w:hAnsi="Arial" w:cs="Arial"/>
          <w:i/>
          <w:iCs/>
          <w:lang w:val="mn-MN"/>
        </w:rPr>
        <w:t xml:space="preserve"> </w:t>
      </w:r>
      <w:r w:rsidR="00161CA6">
        <w:rPr>
          <w:rFonts w:ascii="Arial" w:eastAsia="Arial" w:hAnsi="Arial" w:cs="Arial"/>
          <w:lang w:val="cs-CZ"/>
        </w:rPr>
        <w:t>XXXXX</w:t>
      </w:r>
    </w:p>
    <w:p w14:paraId="0FE0436F" w14:textId="77777777" w:rsidR="00E67073" w:rsidRPr="00C92854" w:rsidRDefault="00E67073" w:rsidP="00E67073">
      <w:pPr>
        <w:ind w:left="3600" w:hanging="2880"/>
        <w:rPr>
          <w:rFonts w:ascii="Arial" w:hAnsi="Arial" w:cs="Arial"/>
          <w:b/>
          <w:bCs/>
          <w:lang w:val="mn-MN"/>
        </w:rPr>
      </w:pPr>
      <w:r w:rsidRPr="0D32C6B9">
        <w:rPr>
          <w:rFonts w:ascii="Arial" w:hAnsi="Arial" w:cs="Arial"/>
          <w:b/>
          <w:bCs/>
          <w:lang w:val="mn-MN"/>
        </w:rPr>
        <w:t xml:space="preserve">Дансны дугаар / </w:t>
      </w:r>
    </w:p>
    <w:p w14:paraId="2987BBF0" w14:textId="1896AFAA" w:rsidR="00E67073" w:rsidRPr="00C92854" w:rsidRDefault="00E67073" w:rsidP="00E67073">
      <w:pPr>
        <w:ind w:left="3600" w:hanging="2880"/>
        <w:rPr>
          <w:rFonts w:ascii="Arial" w:hAnsi="Arial" w:cs="Arial"/>
          <w:b/>
          <w:bCs/>
          <w:lang w:val="mn-MN"/>
        </w:rPr>
      </w:pPr>
      <w:r w:rsidRPr="00423518">
        <w:rPr>
          <w:rFonts w:ascii="Arial" w:hAnsi="Arial" w:cs="Arial"/>
          <w:b/>
          <w:bCs/>
          <w:i/>
          <w:iCs/>
          <w:lang w:val="mn-MN"/>
        </w:rPr>
        <w:t>Číslo účtu</w:t>
      </w:r>
      <w:r w:rsidRPr="0D32C6B9">
        <w:rPr>
          <w:rFonts w:ascii="Arial" w:hAnsi="Arial" w:cs="Arial"/>
          <w:b/>
          <w:bCs/>
          <w:i/>
          <w:iCs/>
          <w:lang w:val="mn-MN"/>
        </w:rPr>
        <w:t xml:space="preserve"> </w:t>
      </w:r>
      <w:r w:rsidRPr="00423518">
        <w:rPr>
          <w:rFonts w:ascii="Arial" w:hAnsi="Arial" w:cs="Arial"/>
          <w:b/>
          <w:bCs/>
          <w:lang w:val="mn-MN"/>
        </w:rPr>
        <w:t xml:space="preserve">/ </w:t>
      </w:r>
      <w:r w:rsidRPr="00DD153A">
        <w:rPr>
          <w:rFonts w:ascii="Arial" w:eastAsia="Arial" w:hAnsi="Arial" w:cs="Arial"/>
          <w:b/>
          <w:bCs/>
          <w:lang w:val="cs-CZ"/>
        </w:rPr>
        <w:t>Account number</w:t>
      </w:r>
      <w:r w:rsidRPr="0D32C6B9">
        <w:rPr>
          <w:rFonts w:ascii="Arial" w:hAnsi="Arial" w:cs="Arial"/>
          <w:b/>
          <w:bCs/>
          <w:lang w:val="mn-MN"/>
        </w:rPr>
        <w:t>:</w:t>
      </w:r>
      <w:r w:rsidRPr="00DD153A">
        <w:rPr>
          <w:lang w:val="cs-CZ"/>
        </w:rPr>
        <w:tab/>
      </w:r>
      <w:r w:rsidR="00DF28D8">
        <w:rPr>
          <w:rFonts w:ascii="Arial" w:hAnsi="Arial" w:cs="Arial"/>
          <w:lang w:val="mn-MN"/>
        </w:rPr>
        <w:t>XXXXX</w:t>
      </w:r>
    </w:p>
    <w:p w14:paraId="5741AC05" w14:textId="77777777" w:rsidR="00E67073" w:rsidRPr="007C60AB" w:rsidRDefault="00E67073" w:rsidP="00E67073">
      <w:pPr>
        <w:ind w:left="3600" w:hanging="2880"/>
        <w:rPr>
          <w:rFonts w:ascii="Arial" w:hAnsi="Arial" w:cs="Arial"/>
          <w:lang w:val="mn-MN"/>
        </w:rPr>
      </w:pPr>
      <w:r w:rsidRPr="0D32C6B9">
        <w:rPr>
          <w:rFonts w:ascii="Arial" w:hAnsi="Arial" w:cs="Arial"/>
          <w:b/>
          <w:bCs/>
          <w:lang w:val="mn-MN"/>
        </w:rPr>
        <w:t>Төлөөлж /</w:t>
      </w:r>
    </w:p>
    <w:p w14:paraId="0D7120C0" w14:textId="77777777" w:rsidR="00E67073" w:rsidRPr="007C60AB" w:rsidRDefault="00E67073" w:rsidP="00E67073">
      <w:pPr>
        <w:ind w:left="3600" w:hanging="2880"/>
        <w:rPr>
          <w:rFonts w:ascii="Arial" w:eastAsia="Arial" w:hAnsi="Arial" w:cs="Arial"/>
          <w:lang w:val="mn-MN"/>
        </w:rPr>
      </w:pPr>
      <w:r w:rsidRPr="00423518">
        <w:rPr>
          <w:rFonts w:ascii="Arial" w:hAnsi="Arial" w:cs="Arial"/>
          <w:b/>
          <w:bCs/>
          <w:i/>
          <w:iCs/>
          <w:lang w:val="mn-MN"/>
        </w:rPr>
        <w:t>Zastoupeno</w:t>
      </w:r>
      <w:r w:rsidRPr="1E26DAA9">
        <w:rPr>
          <w:rFonts w:ascii="Arial" w:hAnsi="Arial" w:cs="Arial"/>
          <w:b/>
          <w:bCs/>
          <w:i/>
          <w:iCs/>
          <w:lang w:val="mn-MN"/>
        </w:rPr>
        <w:t xml:space="preserve"> </w:t>
      </w:r>
      <w:r w:rsidRPr="00423518">
        <w:rPr>
          <w:rFonts w:ascii="Arial" w:hAnsi="Arial" w:cs="Arial"/>
          <w:b/>
          <w:bCs/>
          <w:lang w:val="mn-MN"/>
        </w:rPr>
        <w:t xml:space="preserve">/ </w:t>
      </w:r>
      <w:r w:rsidRPr="00423518">
        <w:rPr>
          <w:rFonts w:ascii="Arial" w:eastAsia="Arial" w:hAnsi="Arial" w:cs="Arial"/>
          <w:b/>
          <w:bCs/>
          <w:lang w:val="mn-MN"/>
        </w:rPr>
        <w:t>Represented by</w:t>
      </w:r>
      <w:r w:rsidRPr="1E26DAA9">
        <w:rPr>
          <w:rFonts w:ascii="Arial" w:hAnsi="Arial" w:cs="Arial"/>
          <w:b/>
          <w:bCs/>
          <w:lang w:val="mn-MN"/>
        </w:rPr>
        <w:t xml:space="preserve">: </w:t>
      </w:r>
      <w:r w:rsidRPr="1E26DAA9">
        <w:rPr>
          <w:rFonts w:ascii="Arial" w:hAnsi="Arial" w:cs="Arial"/>
          <w:lang w:val="mn-MN"/>
        </w:rPr>
        <w:t xml:space="preserve">ингис хаан Үндэсний музейн захирал, академич С.Чулуун / </w:t>
      </w:r>
      <w:r w:rsidRPr="00423518">
        <w:rPr>
          <w:rFonts w:ascii="Arial" w:eastAsia="Arial" w:hAnsi="Arial" w:cs="Arial"/>
          <w:i/>
          <w:iCs/>
          <w:lang w:val="mn-MN"/>
        </w:rPr>
        <w:t>Ředitel Národního muzea Čingischán, S. Čulún</w:t>
      </w:r>
      <w:r w:rsidRPr="1E26DAA9">
        <w:rPr>
          <w:rFonts w:ascii="Arial" w:eastAsia="Arial" w:hAnsi="Arial" w:cs="Arial"/>
          <w:i/>
          <w:iCs/>
          <w:lang w:val="mn-MN"/>
        </w:rPr>
        <w:t xml:space="preserve"> </w:t>
      </w:r>
      <w:r w:rsidRPr="00423518">
        <w:rPr>
          <w:rFonts w:ascii="Arial" w:eastAsia="Arial" w:hAnsi="Arial" w:cs="Arial"/>
          <w:lang w:val="mn-MN"/>
        </w:rPr>
        <w:t>/ Chuluun Sampildondov</w:t>
      </w:r>
      <w:r w:rsidRPr="00423518">
        <w:rPr>
          <w:rFonts w:ascii="Arial" w:eastAsia="Arial" w:hAnsi="Arial" w:cs="Arial"/>
          <w:b/>
          <w:bCs/>
          <w:lang w:val="mn-MN"/>
        </w:rPr>
        <w:t xml:space="preserve">, </w:t>
      </w:r>
      <w:r w:rsidRPr="00423518">
        <w:rPr>
          <w:rFonts w:ascii="Arial" w:eastAsia="Arial" w:hAnsi="Arial" w:cs="Arial"/>
          <w:lang w:val="mn-MN"/>
        </w:rPr>
        <w:t>Director</w:t>
      </w:r>
    </w:p>
    <w:p w14:paraId="48020C90" w14:textId="77777777" w:rsidR="00E67073" w:rsidRPr="007C60AB" w:rsidRDefault="00E67073" w:rsidP="00E67073">
      <w:pPr>
        <w:ind w:left="3600" w:hanging="2880"/>
        <w:rPr>
          <w:rFonts w:ascii="Arial" w:hAnsi="Arial" w:cs="Arial"/>
          <w:lang w:val="mn-MN"/>
        </w:rPr>
      </w:pPr>
      <w:r w:rsidRPr="007C60AB">
        <w:rPr>
          <w:rFonts w:ascii="Arial" w:hAnsi="Arial" w:cs="Arial"/>
          <w:b/>
          <w:bCs/>
          <w:lang w:val="mn-MN"/>
        </w:rPr>
        <w:tab/>
      </w:r>
      <w:r w:rsidRPr="00423518">
        <w:rPr>
          <w:rFonts w:ascii="Arial" w:hAnsi="Arial" w:cs="Arial"/>
          <w:lang w:val="mn-MN"/>
        </w:rPr>
        <w:t>(</w:t>
      </w:r>
      <w:r>
        <w:rPr>
          <w:rFonts w:ascii="Arial" w:hAnsi="Arial" w:cs="Arial"/>
          <w:lang w:val="mn-MN"/>
        </w:rPr>
        <w:t>ц</w:t>
      </w:r>
      <w:r w:rsidRPr="007C60AB">
        <w:rPr>
          <w:rFonts w:ascii="Arial" w:hAnsi="Arial" w:cs="Arial"/>
          <w:lang w:val="mn-MN"/>
        </w:rPr>
        <w:t xml:space="preserve">аашид </w:t>
      </w:r>
      <w:r>
        <w:rPr>
          <w:rFonts w:ascii="Arial" w:hAnsi="Arial" w:cs="Arial"/>
          <w:lang w:val="mn-MN"/>
        </w:rPr>
        <w:t>“</w:t>
      </w:r>
      <w:r w:rsidRPr="007C60AB">
        <w:rPr>
          <w:rFonts w:ascii="Arial" w:hAnsi="Arial" w:cs="Arial"/>
          <w:color w:val="212121"/>
          <w:lang w:val="mn-MN"/>
        </w:rPr>
        <w:t>Зээлдүүлэгч</w:t>
      </w:r>
      <w:r>
        <w:rPr>
          <w:rFonts w:ascii="Arial" w:hAnsi="Arial" w:cs="Arial"/>
          <w:color w:val="212121"/>
          <w:lang w:val="mn-MN"/>
        </w:rPr>
        <w:t>”</w:t>
      </w:r>
      <w:r w:rsidRPr="007C60AB">
        <w:rPr>
          <w:rFonts w:ascii="Arial" w:hAnsi="Arial" w:cs="Arial"/>
          <w:color w:val="FF0000"/>
          <w:lang w:val="mn-MN"/>
        </w:rPr>
        <w:t xml:space="preserve"> </w:t>
      </w:r>
      <w:r w:rsidRPr="007C60AB">
        <w:rPr>
          <w:rFonts w:ascii="Arial" w:hAnsi="Arial" w:cs="Arial"/>
          <w:lang w:val="mn-MN"/>
        </w:rPr>
        <w:t>гэнэ</w:t>
      </w:r>
      <w:r w:rsidRPr="4C5FF634">
        <w:rPr>
          <w:rFonts w:ascii="Arial" w:hAnsi="Arial" w:cs="Arial"/>
          <w:lang w:val="mn-MN"/>
        </w:rPr>
        <w:t xml:space="preserve"> / </w:t>
      </w:r>
      <w:r w:rsidRPr="00423518">
        <w:rPr>
          <w:rFonts w:ascii="Arial" w:eastAsia="Arial" w:hAnsi="Arial" w:cs="Arial"/>
          <w:i/>
          <w:iCs/>
          <w:lang w:val="mn-MN"/>
        </w:rPr>
        <w:t>dále jen “Půjčitel”</w:t>
      </w:r>
      <w:r w:rsidRPr="00423518">
        <w:rPr>
          <w:rFonts w:ascii="Arial" w:eastAsia="Arial" w:hAnsi="Arial" w:cs="Arial"/>
          <w:lang w:val="mn-MN"/>
        </w:rPr>
        <w:t xml:space="preserve"> /</w:t>
      </w:r>
      <w:r w:rsidRPr="0D32C6B9">
        <w:rPr>
          <w:rFonts w:ascii="Arial" w:eastAsia="Arial" w:hAnsi="Arial" w:cs="Arial"/>
          <w:i/>
          <w:iCs/>
          <w:lang w:val="mn-MN"/>
        </w:rPr>
        <w:t xml:space="preserve">  </w:t>
      </w:r>
      <w:r w:rsidRPr="00C859E9">
        <w:rPr>
          <w:rFonts w:ascii="Arial" w:eastAsia="Arial" w:hAnsi="Arial" w:cs="Arial"/>
          <w:lang w:val="mn-MN"/>
        </w:rPr>
        <w:t>hereinafter as “Lender”</w:t>
      </w:r>
      <w:r w:rsidRPr="007C60AB">
        <w:rPr>
          <w:rFonts w:ascii="Arial" w:hAnsi="Arial" w:cs="Arial"/>
          <w:lang w:val="mn-MN"/>
        </w:rPr>
        <w:t>)</w:t>
      </w:r>
    </w:p>
    <w:p w14:paraId="11A8CD9A" w14:textId="77777777" w:rsidR="00E67073" w:rsidRPr="001B7895" w:rsidRDefault="00E67073" w:rsidP="00E67073">
      <w:pPr>
        <w:rPr>
          <w:rFonts w:ascii="Arial" w:eastAsia="Arial" w:hAnsi="Arial" w:cs="Arial"/>
          <w:lang w:val="mn-MN"/>
        </w:rPr>
      </w:pPr>
      <w:r w:rsidRPr="0D32C6B9">
        <w:rPr>
          <w:rFonts w:ascii="Arial" w:hAnsi="Arial" w:cs="Arial"/>
          <w:lang w:val="mn-MN"/>
        </w:rPr>
        <w:t xml:space="preserve">нар тохиролцон энэхүү гэрээг байгуулав. / </w:t>
      </w:r>
      <w:r w:rsidRPr="00423518">
        <w:rPr>
          <w:rFonts w:ascii="Arial" w:eastAsia="Arial" w:hAnsi="Arial" w:cs="Arial"/>
          <w:i/>
          <w:iCs/>
          <w:lang w:val="mn-MN"/>
        </w:rPr>
        <w:t>po vzájemné dohodě uzavřeli tuto smlouvu</w:t>
      </w:r>
      <w:r w:rsidRPr="0D32C6B9">
        <w:rPr>
          <w:rFonts w:ascii="Arial" w:eastAsia="Arial" w:hAnsi="Arial" w:cs="Arial"/>
          <w:i/>
          <w:iCs/>
          <w:lang w:val="mn-MN"/>
        </w:rPr>
        <w:t>.</w:t>
      </w:r>
      <w:r w:rsidRPr="0D32C6B9">
        <w:rPr>
          <w:rFonts w:ascii="Arial" w:eastAsia="Arial" w:hAnsi="Arial" w:cs="Arial"/>
          <w:lang w:val="mn-MN"/>
        </w:rPr>
        <w:t xml:space="preserve"> /</w:t>
      </w:r>
      <w:r w:rsidRPr="0D32C6B9">
        <w:rPr>
          <w:rFonts w:ascii="Arial" w:eastAsia="Arial" w:hAnsi="Arial" w:cs="Arial"/>
          <w:i/>
          <w:iCs/>
          <w:lang w:val="mn-MN"/>
        </w:rPr>
        <w:t xml:space="preserve"> </w:t>
      </w:r>
      <w:r w:rsidRPr="0D32C6B9">
        <w:rPr>
          <w:rFonts w:ascii="Arial" w:eastAsia="Arial" w:hAnsi="Arial" w:cs="Arial"/>
          <w:lang w:val="mn"/>
        </w:rPr>
        <w:t xml:space="preserve"> by mutual agreement have entered into this agreement.</w:t>
      </w:r>
    </w:p>
    <w:p w14:paraId="13E445E5" w14:textId="77777777" w:rsidR="00E67073" w:rsidRDefault="00E67073" w:rsidP="00E67073">
      <w:pPr>
        <w:rPr>
          <w:rFonts w:ascii="Arial" w:eastAsia="Arial" w:hAnsi="Arial" w:cs="Arial"/>
          <w:lang w:val="mn"/>
        </w:rPr>
      </w:pPr>
    </w:p>
    <w:p w14:paraId="375A1777" w14:textId="77777777" w:rsidR="00E67073" w:rsidRPr="007C60AB" w:rsidRDefault="00E67073" w:rsidP="00E67073">
      <w:pPr>
        <w:spacing w:line="257" w:lineRule="auto"/>
        <w:jc w:val="center"/>
        <w:rPr>
          <w:rFonts w:ascii="Arial" w:eastAsia="Arial" w:hAnsi="Arial" w:cs="Arial"/>
          <w:lang w:val="mn-MN"/>
        </w:rPr>
      </w:pPr>
      <w:r w:rsidRPr="0D32C6B9">
        <w:rPr>
          <w:rFonts w:ascii="Arial" w:hAnsi="Arial" w:cs="Arial"/>
          <w:b/>
          <w:bCs/>
          <w:lang w:val="mn-MN"/>
        </w:rPr>
        <w:t>2. ЗОРИЛГО /</w:t>
      </w:r>
      <w:r w:rsidRPr="00423518">
        <w:rPr>
          <w:rFonts w:ascii="Arial" w:hAnsi="Arial" w:cs="Arial"/>
          <w:b/>
          <w:bCs/>
          <w:i/>
          <w:iCs/>
          <w:lang w:val="mn-MN"/>
        </w:rPr>
        <w:t xml:space="preserve"> </w:t>
      </w:r>
      <w:r w:rsidRPr="00423518">
        <w:rPr>
          <w:rFonts w:ascii="Arial" w:eastAsia="Arial" w:hAnsi="Arial" w:cs="Arial"/>
          <w:b/>
          <w:bCs/>
          <w:i/>
          <w:iCs/>
          <w:lang w:val="mn-MN"/>
        </w:rPr>
        <w:t>PŘEDMĚT A ÚČEL SMLOUVY</w:t>
      </w:r>
      <w:r w:rsidRPr="0D32C6B9">
        <w:rPr>
          <w:rFonts w:ascii="Arial" w:eastAsia="Arial" w:hAnsi="Arial" w:cs="Arial"/>
          <w:b/>
          <w:bCs/>
          <w:i/>
          <w:iCs/>
          <w:lang w:val="mn-MN"/>
        </w:rPr>
        <w:t xml:space="preserve"> / </w:t>
      </w:r>
      <w:r w:rsidRPr="00423518">
        <w:rPr>
          <w:rFonts w:ascii="Arial" w:eastAsia="Arial" w:hAnsi="Arial" w:cs="Arial"/>
          <w:b/>
          <w:bCs/>
          <w:lang w:val="mn-MN"/>
        </w:rPr>
        <w:t xml:space="preserve">SUBJECT AND </w:t>
      </w:r>
      <w:r w:rsidRPr="0D32C6B9">
        <w:rPr>
          <w:rFonts w:ascii="Arial" w:eastAsia="Arial" w:hAnsi="Arial" w:cs="Arial"/>
          <w:b/>
          <w:bCs/>
        </w:rPr>
        <w:t>PURPOSE OF THE AGREEMENT</w:t>
      </w:r>
    </w:p>
    <w:p w14:paraId="16430FB1" w14:textId="77777777" w:rsidR="00E67073" w:rsidRPr="007C60AB" w:rsidRDefault="00E67073" w:rsidP="00E67073">
      <w:pPr>
        <w:jc w:val="center"/>
        <w:rPr>
          <w:rFonts w:ascii="Arial" w:hAnsi="Arial" w:cs="Arial"/>
          <w:b/>
          <w:bCs/>
          <w:lang w:val="mn-MN"/>
        </w:rPr>
      </w:pPr>
    </w:p>
    <w:p w14:paraId="25BDBC83" w14:textId="77777777" w:rsidR="00E67073" w:rsidRPr="007C60AB" w:rsidRDefault="00E67073" w:rsidP="00E67073">
      <w:pPr>
        <w:pStyle w:val="Odstavecseseznamem"/>
        <w:widowControl w:val="0"/>
        <w:numPr>
          <w:ilvl w:val="1"/>
          <w:numId w:val="26"/>
        </w:numPr>
        <w:suppressLineNumbers/>
        <w:kinsoku w:val="0"/>
        <w:overflowPunct w:val="0"/>
        <w:autoSpaceDE w:val="0"/>
        <w:autoSpaceDN w:val="0"/>
        <w:adjustRightInd w:val="0"/>
        <w:spacing w:after="240" w:line="276" w:lineRule="auto"/>
        <w:ind w:left="0" w:hanging="567"/>
        <w:rPr>
          <w:rFonts w:ascii="Arial" w:eastAsia="Arial" w:hAnsi="Arial" w:cs="Arial"/>
          <w:color w:val="000000" w:themeColor="text1"/>
        </w:rPr>
      </w:pPr>
      <w:r w:rsidRPr="0D32C6B9">
        <w:rPr>
          <w:rFonts w:ascii="Arial" w:hAnsi="Arial" w:cs="Arial"/>
          <w:lang w:val="mn-MN"/>
        </w:rPr>
        <w:t xml:space="preserve">Энэхүү гэрээний зорилго нь Чех Улсын Үндэсний музейд “Чингис хаан” </w:t>
      </w:r>
      <w:r>
        <w:rPr>
          <w:rFonts w:ascii="Arial" w:hAnsi="Arial" w:cs="Arial"/>
          <w:lang w:val="mn-MN"/>
        </w:rPr>
        <w:t>(урьдчилсан нэр)</w:t>
      </w:r>
      <w:r w:rsidRPr="0D32C6B9">
        <w:rPr>
          <w:rFonts w:ascii="Arial" w:hAnsi="Arial" w:cs="Arial"/>
          <w:lang w:val="mn-MN"/>
        </w:rPr>
        <w:t xml:space="preserve"> нэртэй олон улсын үзэсгэлэнгийн бэлтгэл ажлын зохион байгуулалтыг хамтран гүйцэтгэхэд оршино. Үзэсгэлэнг</w:t>
      </w:r>
      <w:r>
        <w:rPr>
          <w:rFonts w:ascii="Arial" w:hAnsi="Arial" w:cs="Arial"/>
          <w:lang w:val="mn-MN"/>
        </w:rPr>
        <w:t>ийн нээлтийн арга хэмжээг</w:t>
      </w:r>
      <w:r w:rsidRPr="0D32C6B9">
        <w:rPr>
          <w:rFonts w:ascii="Arial" w:hAnsi="Arial" w:cs="Arial"/>
          <w:lang w:val="mn-MN"/>
        </w:rPr>
        <w:t xml:space="preserve"> 2025 оны 3 дугаар сарын 10-ны өдр</w:t>
      </w:r>
      <w:r>
        <w:rPr>
          <w:rFonts w:ascii="Arial" w:hAnsi="Arial" w:cs="Arial"/>
          <w:lang w:val="mn-MN"/>
        </w:rPr>
        <w:t>ийн дотор,</w:t>
      </w:r>
      <w:r w:rsidRPr="0D32C6B9">
        <w:rPr>
          <w:rFonts w:ascii="Arial" w:hAnsi="Arial" w:cs="Arial"/>
          <w:lang w:val="mn-MN"/>
        </w:rPr>
        <w:t xml:space="preserve"> </w:t>
      </w:r>
      <w:r>
        <w:rPr>
          <w:rFonts w:ascii="Arial" w:hAnsi="Arial" w:cs="Arial"/>
          <w:lang w:val="mn-MN"/>
        </w:rPr>
        <w:t>хаалтын арга хэмжээг</w:t>
      </w:r>
      <w:r w:rsidRPr="0D32C6B9">
        <w:rPr>
          <w:rFonts w:ascii="Arial" w:hAnsi="Arial" w:cs="Arial"/>
          <w:lang w:val="mn-MN"/>
        </w:rPr>
        <w:t xml:space="preserve"> 2025 оны 6 дугаар сарын 30-ны өдр</w:t>
      </w:r>
      <w:r>
        <w:rPr>
          <w:rFonts w:ascii="Arial" w:hAnsi="Arial" w:cs="Arial"/>
          <w:lang w:val="mn-MN"/>
        </w:rPr>
        <w:t>ийн дотор зохион байгуулна</w:t>
      </w:r>
      <w:r w:rsidRPr="0D32C6B9">
        <w:rPr>
          <w:rFonts w:ascii="Arial" w:hAnsi="Arial" w:cs="Arial"/>
          <w:lang w:val="mn-MN"/>
        </w:rPr>
        <w:t xml:space="preserve">. / </w:t>
      </w:r>
      <w:r w:rsidRPr="00423518">
        <w:rPr>
          <w:rFonts w:ascii="Arial" w:eastAsia="Arial" w:hAnsi="Arial" w:cs="Arial"/>
          <w:i/>
          <w:iCs/>
          <w:lang w:val="mn-MN"/>
        </w:rPr>
        <w:t xml:space="preserve">Předmětem této smlouvy je spolupráce na organizaci přípravy mezinárodní výstavy </w:t>
      </w:r>
      <w:r w:rsidRPr="00423518">
        <w:rPr>
          <w:rFonts w:ascii="Arial" w:eastAsia="Arial" w:hAnsi="Arial" w:cs="Arial"/>
          <w:i/>
          <w:iCs/>
          <w:lang w:val="mn-MN"/>
        </w:rPr>
        <w:lastRenderedPageBreak/>
        <w:t>s pracovním názvem “Čingischán” pořádané v Národním muzeu České republiky</w:t>
      </w:r>
      <w:r w:rsidRPr="0D32C6B9">
        <w:rPr>
          <w:rFonts w:ascii="Arial" w:eastAsia="Arial" w:hAnsi="Arial" w:cs="Arial"/>
          <w:i/>
          <w:iCs/>
          <w:lang w:val="mn-MN"/>
        </w:rPr>
        <w:t xml:space="preserve">. Výstava bude zahájena nejpozději 10. března 2025 a bude ukončena nejpozději 30. června 2025. </w:t>
      </w:r>
      <w:r w:rsidRPr="00423518">
        <w:rPr>
          <w:rFonts w:ascii="Arial" w:eastAsia="Arial" w:hAnsi="Arial" w:cs="Arial"/>
          <w:lang w:val="mn-MN"/>
        </w:rPr>
        <w:t xml:space="preserve">/ </w:t>
      </w:r>
      <w:r w:rsidRPr="0D32C6B9">
        <w:rPr>
          <w:rFonts w:ascii="Arial" w:eastAsia="Arial" w:hAnsi="Arial" w:cs="Arial"/>
          <w:color w:val="000000" w:themeColor="text1"/>
        </w:rPr>
        <w:t>The subject of this agreement is cooperation in the organization of the preparation of an international exhibition with the working title "Chinggis Khaan," held at the National Museum of the Czech Republic. The exhibition will be opened no later than March 10, 2025 and will end no later than June 30, 2025.</w:t>
      </w:r>
    </w:p>
    <w:p w14:paraId="7AF5C4CE" w14:textId="77777777" w:rsidR="00E67073" w:rsidRDefault="00E67073" w:rsidP="00E67073">
      <w:pPr>
        <w:pStyle w:val="Odstavecseseznamem"/>
        <w:widowControl w:val="0"/>
        <w:suppressLineNumbers/>
        <w:spacing w:after="240" w:line="276" w:lineRule="auto"/>
        <w:ind w:left="0"/>
        <w:rPr>
          <w:rFonts w:ascii="Arial" w:eastAsia="Arial" w:hAnsi="Arial" w:cs="Arial"/>
          <w:color w:val="000000" w:themeColor="text1"/>
        </w:rPr>
      </w:pPr>
    </w:p>
    <w:p w14:paraId="418BFD29" w14:textId="77777777" w:rsidR="00E67073" w:rsidRPr="007C60AB" w:rsidRDefault="00E67073" w:rsidP="00E67073">
      <w:pPr>
        <w:pStyle w:val="Odstavecseseznamem"/>
        <w:widowControl w:val="0"/>
        <w:numPr>
          <w:ilvl w:val="1"/>
          <w:numId w:val="26"/>
        </w:numPr>
        <w:suppressLineNumbers/>
        <w:spacing w:after="240" w:line="276" w:lineRule="auto"/>
        <w:ind w:left="0" w:hanging="567"/>
      </w:pPr>
      <w:r w:rsidRPr="00C92854">
        <w:rPr>
          <w:rFonts w:ascii="Arial" w:hAnsi="Arial" w:cs="Arial"/>
          <w:lang w:val="mn-MN"/>
        </w:rPr>
        <w:t>13 дугаар зууны эхэнд Чингис хааны байгуулсан Монголын эзэнт гүрэн Евразийн бүс нутагт өргөжин тэлсэн нийгмийн байдлыг үзүүлэх</w:t>
      </w:r>
      <w:r w:rsidRPr="007C60AB">
        <w:rPr>
          <w:rFonts w:ascii="Arial" w:eastAsia="Times New Roman" w:hAnsi="Arial" w:cs="Arial"/>
          <w:color w:val="000000" w:themeColor="text1"/>
          <w:w w:val="105"/>
          <w:lang w:val="mn-MN" w:eastAsia="fr-FR"/>
        </w:rPr>
        <w:t xml:space="preserve"> зорилготой. / </w:t>
      </w:r>
      <w:r w:rsidRPr="0D32C6B9">
        <w:rPr>
          <w:rFonts w:ascii="Arial" w:eastAsia="Arial" w:hAnsi="Arial" w:cs="Arial"/>
          <w:i/>
          <w:iCs/>
          <w:lang w:val="mn-MN"/>
        </w:rPr>
        <w:t>Cílem výstavy je prezentace Mongolské říše založené Čingischánem na začátku 13. století a její expanze v eurasijském regionu s důrazem na společenskou situaci.</w:t>
      </w:r>
      <w:r w:rsidRPr="00423518">
        <w:rPr>
          <w:rFonts w:ascii="Arial" w:eastAsia="Arial" w:hAnsi="Arial" w:cs="Arial"/>
          <w:lang w:val="mn-MN"/>
        </w:rPr>
        <w:t xml:space="preserve"> /</w:t>
      </w:r>
      <w:r w:rsidRPr="0D32C6B9">
        <w:rPr>
          <w:rFonts w:ascii="Arial" w:eastAsia="Arial" w:hAnsi="Arial" w:cs="Arial"/>
          <w:i/>
          <w:iCs/>
          <w:lang w:val="mn-MN"/>
        </w:rPr>
        <w:t xml:space="preserve"> </w:t>
      </w:r>
      <w:r w:rsidRPr="0D32C6B9">
        <w:rPr>
          <w:rFonts w:ascii="Arial" w:eastAsia="Arial" w:hAnsi="Arial" w:cs="Arial"/>
        </w:rPr>
        <w:t>The aim of the exhibition is to present the Mongol Empire founded by Chinggis Khaan at the beginning of the 13th century and its expan</w:t>
      </w:r>
      <w:r w:rsidRPr="0D32C6B9">
        <w:rPr>
          <w:rFonts w:ascii="Arial" w:hAnsi="Arial" w:cs="Arial"/>
          <w:lang w:val="mn-MN"/>
        </w:rPr>
        <w:t>sion.</w:t>
      </w:r>
    </w:p>
    <w:p w14:paraId="327BDE25" w14:textId="77777777" w:rsidR="00E67073" w:rsidRPr="007C60AB" w:rsidRDefault="00E67073" w:rsidP="00E67073">
      <w:pPr>
        <w:pStyle w:val="Odstavecseseznamem"/>
        <w:widowControl w:val="0"/>
        <w:suppressLineNumbers/>
        <w:kinsoku w:val="0"/>
        <w:overflowPunct w:val="0"/>
        <w:autoSpaceDE w:val="0"/>
        <w:autoSpaceDN w:val="0"/>
        <w:adjustRightInd w:val="0"/>
        <w:spacing w:after="240" w:line="276" w:lineRule="auto"/>
        <w:ind w:left="0"/>
        <w:rPr>
          <w:rFonts w:ascii="Arial" w:hAnsi="Arial" w:cs="Arial"/>
          <w:lang w:val="mn-MN"/>
        </w:rPr>
      </w:pPr>
    </w:p>
    <w:p w14:paraId="5505F985" w14:textId="77777777" w:rsidR="00E67073" w:rsidRPr="00C559E8" w:rsidRDefault="00E67073" w:rsidP="00E67073">
      <w:pPr>
        <w:pStyle w:val="Odstavecseseznamem"/>
        <w:widowControl w:val="0"/>
        <w:numPr>
          <w:ilvl w:val="1"/>
          <w:numId w:val="26"/>
        </w:numPr>
        <w:suppressLineNumbers/>
        <w:spacing w:after="240" w:line="276" w:lineRule="auto"/>
        <w:ind w:left="0" w:hanging="567"/>
        <w:rPr>
          <w:lang w:val="mn-MN"/>
        </w:rPr>
      </w:pPr>
      <w:r w:rsidRPr="00C559E8">
        <w:rPr>
          <w:rFonts w:ascii="Arial" w:hAnsi="Arial" w:cs="Arial"/>
          <w:lang w:val="mn-MN"/>
        </w:rPr>
        <w:t xml:space="preserve">Үзэсгэлэнг хамтран бэлтгэх, зохион байгуулах, гүйцэтгэх гэдэгт: үзэсгэлэнг бэлэн болгох, албан ёсны нээлтийн болон дагалдах материалуудыг бэлтгэх, үзэсгэлэнг сурталчлах, түүний үйл ажиллагааг хангах, үзмэрүүдийг хамгаалах зэрэг ажлууд хамаарна. / </w:t>
      </w:r>
      <w:r w:rsidRPr="00C559E8">
        <w:rPr>
          <w:rFonts w:ascii="Arial" w:eastAsia="Arial" w:hAnsi="Arial" w:cs="Arial"/>
          <w:i/>
          <w:iCs/>
          <w:lang w:val="mn-MN"/>
        </w:rPr>
        <w:t xml:space="preserve">Společná příprava, organizace a realizace zahrnuje přípravu výstavy, slavnostní vernisáže a doprovodných materiálů, propagaci výstavy, zajištění jejího průběhu, ochranu exponátů atd. </w:t>
      </w:r>
      <w:r w:rsidRPr="00C559E8">
        <w:rPr>
          <w:rFonts w:ascii="Arial" w:eastAsia="Arial" w:hAnsi="Arial" w:cs="Arial"/>
          <w:lang w:val="mn-MN"/>
        </w:rPr>
        <w:t>/</w:t>
      </w:r>
      <w:r w:rsidRPr="00C559E8">
        <w:rPr>
          <w:rFonts w:ascii="Arial" w:eastAsia="Arial" w:hAnsi="Arial" w:cs="Arial"/>
          <w:i/>
          <w:iCs/>
          <w:lang w:val="mn-MN"/>
        </w:rPr>
        <w:t xml:space="preserve"> </w:t>
      </w:r>
      <w:r w:rsidRPr="00C559E8">
        <w:rPr>
          <w:rFonts w:ascii="Arial" w:eastAsia="Arial" w:hAnsi="Arial" w:cs="Arial"/>
          <w:lang w:val="mn-MN"/>
        </w:rPr>
        <w:t>The j</w:t>
      </w:r>
      <w:r w:rsidRPr="00C559E8">
        <w:rPr>
          <w:rFonts w:ascii="Arial" w:eastAsia="Arial" w:hAnsi="Arial" w:cs="Arial"/>
          <w:color w:val="000000" w:themeColor="text1"/>
          <w:lang w:val="mn-MN"/>
        </w:rPr>
        <w:t xml:space="preserve">oint preparation, organization, and </w:t>
      </w:r>
      <w:r w:rsidRPr="00C559E8">
        <w:rPr>
          <w:rFonts w:ascii="Arial" w:hAnsi="Arial" w:cs="Arial"/>
          <w:lang w:val="mn-MN"/>
        </w:rPr>
        <w:t>realization</w:t>
      </w:r>
      <w:r w:rsidRPr="00C559E8">
        <w:rPr>
          <w:rFonts w:ascii="Arial" w:eastAsia="Arial" w:hAnsi="Arial" w:cs="Arial"/>
          <w:color w:val="000000" w:themeColor="text1"/>
          <w:lang w:val="mn-MN"/>
        </w:rPr>
        <w:t xml:space="preserve"> of the Exhibition includes the preparation of the Exhibition, the opening ceremony and accompanying materials, promotion of the Exhibition, ensuring its </w:t>
      </w:r>
      <w:r w:rsidRPr="00C559E8">
        <w:rPr>
          <w:rFonts w:ascii="Arial" w:hAnsi="Arial" w:cs="Arial"/>
          <w:lang w:val="mn-MN"/>
        </w:rPr>
        <w:t>progress</w:t>
      </w:r>
      <w:r w:rsidRPr="00C559E8">
        <w:rPr>
          <w:rFonts w:ascii="Arial" w:eastAsia="Arial" w:hAnsi="Arial" w:cs="Arial"/>
          <w:color w:val="000000" w:themeColor="text1"/>
          <w:lang w:val="mn-MN"/>
        </w:rPr>
        <w:t>, protection of Objects, etc.</w:t>
      </w:r>
    </w:p>
    <w:p w14:paraId="6142597A" w14:textId="77777777" w:rsidR="00E67073" w:rsidRPr="007C60AB" w:rsidRDefault="00E67073" w:rsidP="00E67073">
      <w:pPr>
        <w:pStyle w:val="Odstavecseseznamem"/>
        <w:widowControl w:val="0"/>
        <w:suppressLineNumbers/>
        <w:kinsoku w:val="0"/>
        <w:overflowPunct w:val="0"/>
        <w:autoSpaceDE w:val="0"/>
        <w:autoSpaceDN w:val="0"/>
        <w:adjustRightInd w:val="0"/>
        <w:spacing w:after="240" w:line="276" w:lineRule="auto"/>
        <w:ind w:left="0"/>
        <w:rPr>
          <w:rFonts w:ascii="Arial" w:hAnsi="Arial" w:cs="Arial"/>
          <w:lang w:val="mn-MN"/>
        </w:rPr>
      </w:pPr>
    </w:p>
    <w:p w14:paraId="496F8851" w14:textId="77777777" w:rsidR="00E67073" w:rsidRPr="007C60AB" w:rsidRDefault="00E67073" w:rsidP="00E67073">
      <w:pPr>
        <w:pStyle w:val="Odstavecseseznamem"/>
        <w:widowControl w:val="0"/>
        <w:numPr>
          <w:ilvl w:val="1"/>
          <w:numId w:val="26"/>
        </w:numPr>
        <w:suppressLineNumbers/>
        <w:spacing w:after="240" w:line="276" w:lineRule="auto"/>
        <w:ind w:left="0" w:hanging="567"/>
        <w:rPr>
          <w:lang w:val="mn-MN"/>
        </w:rPr>
      </w:pPr>
      <w:r w:rsidRPr="007C60AB">
        <w:rPr>
          <w:rFonts w:ascii="Arial" w:eastAsia="Times New Roman" w:hAnsi="Arial" w:cs="Arial"/>
          <w:color w:val="000000" w:themeColor="text1"/>
          <w:w w:val="105"/>
          <w:lang w:val="mn-MN" w:eastAsia="fr-FR"/>
        </w:rPr>
        <w:t xml:space="preserve">Энэхүү баримт бичигт уг үзэсгэлэнг цаашид </w:t>
      </w:r>
      <w:r w:rsidRPr="49CF1E9A">
        <w:rPr>
          <w:rFonts w:ascii="Arial" w:eastAsia="Times New Roman" w:hAnsi="Arial" w:cs="Arial"/>
          <w:b/>
          <w:bCs/>
          <w:color w:val="000000" w:themeColor="text1"/>
          <w:w w:val="105"/>
          <w:lang w:val="mn-MN" w:eastAsia="fr-FR"/>
        </w:rPr>
        <w:t>“</w:t>
      </w:r>
      <w:r w:rsidRPr="49CF1E9A">
        <w:rPr>
          <w:rFonts w:ascii="Arial" w:eastAsia="Times New Roman" w:hAnsi="Arial" w:cs="Arial"/>
          <w:color w:val="000000" w:themeColor="text1"/>
          <w:w w:val="105"/>
          <w:lang w:val="mn-MN" w:eastAsia="fr-FR"/>
        </w:rPr>
        <w:t>Үзэсгэлэн</w:t>
      </w:r>
      <w:r w:rsidRPr="49CF1E9A">
        <w:rPr>
          <w:rFonts w:ascii="Arial" w:eastAsia="Times New Roman" w:hAnsi="Arial" w:cs="Arial"/>
          <w:b/>
          <w:bCs/>
          <w:color w:val="000000" w:themeColor="text1"/>
          <w:w w:val="105"/>
          <w:lang w:val="mn-MN" w:eastAsia="fr-FR"/>
        </w:rPr>
        <w:t xml:space="preserve">” </w:t>
      </w:r>
      <w:r w:rsidRPr="49CF1E9A">
        <w:rPr>
          <w:rFonts w:ascii="Arial" w:eastAsia="Times New Roman" w:hAnsi="Arial" w:cs="Arial"/>
          <w:color w:val="000000" w:themeColor="text1"/>
          <w:w w:val="105"/>
          <w:lang w:val="mn-MN" w:eastAsia="fr-FR"/>
        </w:rPr>
        <w:t>гэнэ.</w:t>
      </w:r>
      <w:r w:rsidRPr="007C60AB">
        <w:rPr>
          <w:rFonts w:ascii="Arial" w:eastAsia="Times New Roman" w:hAnsi="Arial" w:cs="Arial"/>
          <w:color w:val="000000" w:themeColor="text1"/>
          <w:w w:val="105"/>
          <w:lang w:val="mn-MN" w:eastAsia="fr-FR"/>
        </w:rPr>
        <w:t xml:space="preserve"> Үзэсгэлэнд зээлүүлэх үзмэрт эд өлгийн зүйлс, урлагийн бүтээлүүд хамаарах бөгөөд тэдгээрийг цаашид “Үзмэрүүд” гэнэ. Мөн Музей болон Зээлдүүлэгч нарыг цаашид хамтад нь «</w:t>
      </w:r>
      <w:r w:rsidRPr="007C60AB">
        <w:rPr>
          <w:rFonts w:ascii="Arial" w:eastAsia="Times New Roman" w:hAnsi="Arial" w:cs="Arial"/>
          <w:color w:val="212121"/>
          <w:w w:val="105"/>
          <w:lang w:val="mn-MN" w:eastAsia="fr-FR"/>
        </w:rPr>
        <w:t>Талууд</w:t>
      </w:r>
      <w:r w:rsidRPr="007C60AB">
        <w:rPr>
          <w:rFonts w:ascii="Arial" w:eastAsia="Times New Roman" w:hAnsi="Arial" w:cs="Arial"/>
          <w:color w:val="000000" w:themeColor="text1"/>
          <w:w w:val="105"/>
          <w:lang w:val="mn-MN" w:eastAsia="fr-FR"/>
        </w:rPr>
        <w:t xml:space="preserve">» гэнэ. / </w:t>
      </w:r>
      <w:r w:rsidRPr="0D32C6B9">
        <w:rPr>
          <w:rFonts w:ascii="Arial" w:eastAsia="Arial" w:hAnsi="Arial" w:cs="Arial"/>
          <w:i/>
          <w:iCs/>
          <w:lang w:val="mn-MN"/>
        </w:rPr>
        <w:t xml:space="preserve">Tato výstava je dále v této smlouvě označována jako “Výstava”. Předměty výpůjčky jsou artefakty a umělecká díla a budou dále označovány jako “exponáty”. Muzeum a půjčitelé budou dále společně označováni jako “Smluvní strany”. </w:t>
      </w:r>
      <w:r w:rsidRPr="00423518">
        <w:rPr>
          <w:rFonts w:ascii="Arial" w:eastAsia="Arial" w:hAnsi="Arial" w:cs="Arial"/>
          <w:lang w:val="mn-MN"/>
        </w:rPr>
        <w:t>/</w:t>
      </w:r>
      <w:r w:rsidRPr="0D32C6B9">
        <w:rPr>
          <w:rFonts w:ascii="Arial" w:eastAsia="Arial" w:hAnsi="Arial" w:cs="Arial"/>
          <w:i/>
          <w:iCs/>
          <w:lang w:val="mn-MN"/>
        </w:rPr>
        <w:t xml:space="preserve"> </w:t>
      </w:r>
      <w:r w:rsidRPr="0D32C6B9">
        <w:rPr>
          <w:rFonts w:ascii="Arial" w:eastAsia="Arial" w:hAnsi="Arial" w:cs="Arial"/>
          <w:color w:val="000000" w:themeColor="text1"/>
        </w:rPr>
        <w:t xml:space="preserve">This Exhibition will be referred to in this </w:t>
      </w:r>
      <w:r w:rsidRPr="0D32C6B9">
        <w:rPr>
          <w:rFonts w:ascii="Arial" w:eastAsia="Times New Roman" w:hAnsi="Arial" w:cs="Arial"/>
          <w:color w:val="000000" w:themeColor="text1"/>
          <w:lang w:val="mn-MN" w:eastAsia="fr-FR"/>
        </w:rPr>
        <w:t>agreement</w:t>
      </w:r>
      <w:r w:rsidRPr="0D32C6B9">
        <w:rPr>
          <w:rFonts w:ascii="Arial" w:eastAsia="Arial" w:hAnsi="Arial" w:cs="Arial"/>
          <w:color w:val="000000" w:themeColor="text1"/>
        </w:rPr>
        <w:t xml:space="preserve"> as “The Exhibition”. Objects loaned to the Exhibition include artifacts and works of art, hereinafter referred to as “Objects”. The Museum and the Lender are collectively referred to as the “Parties”.</w:t>
      </w:r>
    </w:p>
    <w:p w14:paraId="56CD73F3" w14:textId="77777777" w:rsidR="00E67073" w:rsidRDefault="00E67073" w:rsidP="00E67073">
      <w:pPr>
        <w:pStyle w:val="Odstavecseseznamem"/>
        <w:widowControl w:val="0"/>
        <w:suppressLineNumbers/>
        <w:spacing w:after="240" w:line="276" w:lineRule="auto"/>
        <w:ind w:left="0"/>
        <w:rPr>
          <w:rFonts w:ascii="Arial" w:eastAsia="Arial" w:hAnsi="Arial" w:cs="Arial"/>
          <w:lang w:val="mn-MN"/>
        </w:rPr>
      </w:pPr>
    </w:p>
    <w:p w14:paraId="22E61A07" w14:textId="64879BA5" w:rsidR="00E67073" w:rsidRPr="007C60AB" w:rsidRDefault="00161CA6" w:rsidP="00E67073">
      <w:pPr>
        <w:pStyle w:val="Odstavecseseznamem"/>
        <w:widowControl w:val="0"/>
        <w:numPr>
          <w:ilvl w:val="1"/>
          <w:numId w:val="26"/>
        </w:numPr>
        <w:suppressLineNumbers/>
        <w:kinsoku w:val="0"/>
        <w:overflowPunct w:val="0"/>
        <w:autoSpaceDE w:val="0"/>
        <w:autoSpaceDN w:val="0"/>
        <w:adjustRightInd w:val="0"/>
        <w:spacing w:after="0" w:line="276" w:lineRule="auto"/>
        <w:ind w:left="0" w:hanging="567"/>
        <w:rPr>
          <w:rFonts w:ascii="Arial" w:hAnsi="Arial" w:cs="Arial"/>
          <w:lang w:val="mn-MN"/>
        </w:rPr>
      </w:pPr>
      <w:r>
        <w:rPr>
          <w:rFonts w:ascii="Arial" w:eastAsia="Times New Roman" w:hAnsi="Arial" w:cs="Arial"/>
          <w:color w:val="000000" w:themeColor="text1"/>
          <w:w w:val="105"/>
          <w:lang w:val="mn-MN" w:eastAsia="fr-FR"/>
        </w:rPr>
        <w:t>XXXXX</w:t>
      </w:r>
    </w:p>
    <w:p w14:paraId="2DB184EF" w14:textId="77777777" w:rsidR="00E67073" w:rsidRDefault="00E67073" w:rsidP="00E67073">
      <w:pPr>
        <w:widowControl w:val="0"/>
        <w:suppressLineNumbers/>
        <w:tabs>
          <w:tab w:val="left" w:pos="851"/>
          <w:tab w:val="left" w:pos="1890"/>
        </w:tabs>
        <w:spacing w:after="0" w:line="276" w:lineRule="auto"/>
        <w:rPr>
          <w:rFonts w:ascii="Arial" w:eastAsia="Times New Roman" w:hAnsi="Arial" w:cs="Arial"/>
          <w:color w:val="000000" w:themeColor="text1"/>
          <w:lang w:val="mn-MN" w:eastAsia="fr-FR"/>
        </w:rPr>
      </w:pPr>
    </w:p>
    <w:p w14:paraId="0E45845E" w14:textId="77777777" w:rsidR="00E67073" w:rsidRPr="007C60AB" w:rsidRDefault="00E67073" w:rsidP="00E67073">
      <w:pPr>
        <w:pStyle w:val="Odstavecseseznamem"/>
        <w:widowControl w:val="0"/>
        <w:numPr>
          <w:ilvl w:val="1"/>
          <w:numId w:val="26"/>
        </w:numPr>
        <w:suppressLineNumbers/>
        <w:tabs>
          <w:tab w:val="left" w:pos="851"/>
          <w:tab w:val="left" w:pos="1890"/>
        </w:tabs>
        <w:kinsoku w:val="0"/>
        <w:overflowPunct w:val="0"/>
        <w:autoSpaceDE w:val="0"/>
        <w:autoSpaceDN w:val="0"/>
        <w:adjustRightInd w:val="0"/>
        <w:spacing w:after="0" w:line="276" w:lineRule="auto"/>
        <w:ind w:left="0" w:hanging="567"/>
        <w:rPr>
          <w:w w:val="105"/>
          <w:lang w:val="mn-MN"/>
        </w:rPr>
      </w:pPr>
      <w:r w:rsidRPr="0D32C6B9">
        <w:rPr>
          <w:rFonts w:ascii="Arial" w:hAnsi="Arial" w:cs="Arial"/>
          <w:lang w:val="mn-MN"/>
        </w:rPr>
        <w:t xml:space="preserve">Үзэсгэлэнг талуудын харилцан ойлголцлын санамж бичгийн хүрээнд зохион байгуулж байна. / </w:t>
      </w:r>
      <w:r w:rsidRPr="00423518">
        <w:rPr>
          <w:rFonts w:ascii="Arial" w:eastAsia="Arial" w:hAnsi="Arial" w:cs="Arial"/>
          <w:i/>
          <w:iCs/>
          <w:lang w:val="mn-MN"/>
        </w:rPr>
        <w:t>Výstava je pořádána v rámci memoranda o porozumění uzavřeného mezi smluvními stranami.</w:t>
      </w:r>
      <w:r w:rsidRPr="0D32C6B9">
        <w:rPr>
          <w:rFonts w:ascii="Arial" w:eastAsia="Arial" w:hAnsi="Arial" w:cs="Arial"/>
          <w:i/>
          <w:iCs/>
          <w:lang w:val="mn-MN"/>
        </w:rPr>
        <w:t xml:space="preserve"> </w:t>
      </w:r>
      <w:r w:rsidRPr="00423518">
        <w:rPr>
          <w:rFonts w:ascii="Arial" w:eastAsia="Arial" w:hAnsi="Arial" w:cs="Arial"/>
          <w:lang w:val="mn-MN"/>
        </w:rPr>
        <w:t>/</w:t>
      </w:r>
      <w:r w:rsidRPr="0D32C6B9">
        <w:rPr>
          <w:rFonts w:ascii="Arial" w:eastAsia="Arial" w:hAnsi="Arial" w:cs="Arial"/>
          <w:i/>
          <w:iCs/>
          <w:lang w:val="mn-MN"/>
        </w:rPr>
        <w:t xml:space="preserve"> </w:t>
      </w:r>
      <w:r w:rsidRPr="00423518">
        <w:rPr>
          <w:rFonts w:ascii="Arial" w:eastAsia="Arial" w:hAnsi="Arial" w:cs="Arial"/>
          <w:color w:val="000000" w:themeColor="text1"/>
          <w:lang w:val="mn-MN"/>
        </w:rPr>
        <w:t>The Exhibition is organized within the framework of the Memorandum of Understanding between the Parties.</w:t>
      </w:r>
    </w:p>
    <w:p w14:paraId="1BF3BED3" w14:textId="77777777" w:rsidR="00E67073" w:rsidRPr="007C60AB" w:rsidRDefault="00E67073" w:rsidP="00E67073">
      <w:pPr>
        <w:pStyle w:val="Odstavecseseznamem"/>
        <w:widowControl w:val="0"/>
        <w:suppressLineNumbers/>
        <w:tabs>
          <w:tab w:val="left" w:pos="851"/>
          <w:tab w:val="left" w:pos="1890"/>
        </w:tabs>
        <w:kinsoku w:val="0"/>
        <w:overflowPunct w:val="0"/>
        <w:autoSpaceDE w:val="0"/>
        <w:autoSpaceDN w:val="0"/>
        <w:adjustRightInd w:val="0"/>
        <w:spacing w:after="0" w:line="276" w:lineRule="auto"/>
        <w:ind w:left="0"/>
        <w:rPr>
          <w:rFonts w:ascii="Arial" w:eastAsia="Times New Roman" w:hAnsi="Arial" w:cs="Arial"/>
          <w:color w:val="000000" w:themeColor="text1"/>
          <w:w w:val="105"/>
          <w:lang w:val="mn-MN" w:eastAsia="fr-FR"/>
        </w:rPr>
      </w:pPr>
    </w:p>
    <w:p w14:paraId="70EC72BA" w14:textId="77777777" w:rsidR="00E67073" w:rsidRPr="00C92854" w:rsidRDefault="00E67073" w:rsidP="00E67073">
      <w:pPr>
        <w:spacing w:after="0"/>
        <w:ind w:left="720" w:firstLine="720"/>
        <w:rPr>
          <w:rFonts w:ascii="Arial" w:hAnsi="Arial" w:cs="Arial"/>
          <w:lang w:val="mn-MN"/>
        </w:rPr>
      </w:pPr>
    </w:p>
    <w:p w14:paraId="39FA2DC0" w14:textId="77777777" w:rsidR="00E67073" w:rsidRPr="007C60AB" w:rsidRDefault="00E67073" w:rsidP="00E67073">
      <w:pPr>
        <w:pStyle w:val="Odstavecseseznamem"/>
        <w:numPr>
          <w:ilvl w:val="0"/>
          <w:numId w:val="16"/>
        </w:numPr>
        <w:jc w:val="center"/>
        <w:rPr>
          <w:lang w:val="mn-MN"/>
        </w:rPr>
      </w:pPr>
      <w:r w:rsidRPr="4C5FF634">
        <w:rPr>
          <w:rFonts w:ascii="Arial" w:hAnsi="Arial" w:cs="Arial"/>
          <w:b/>
          <w:bCs/>
          <w:lang w:val="mn-MN"/>
        </w:rPr>
        <w:t>ЗОХИОН БАЙГУУЛАЛТЫН БОЛОН ҮЗЭСГЭЛЭНГИЙН НӨХЦӨЛ /</w:t>
      </w:r>
      <w:r w:rsidRPr="00423518">
        <w:rPr>
          <w:rFonts w:ascii="Arial" w:hAnsi="Arial" w:cs="Arial"/>
          <w:b/>
          <w:bCs/>
          <w:i/>
          <w:iCs/>
          <w:lang w:val="mn-MN"/>
        </w:rPr>
        <w:t xml:space="preserve"> </w:t>
      </w:r>
      <w:r w:rsidRPr="00423518">
        <w:rPr>
          <w:rFonts w:ascii="Arial" w:eastAsia="Arial" w:hAnsi="Arial" w:cs="Arial"/>
          <w:b/>
          <w:bCs/>
          <w:i/>
          <w:iCs/>
          <w:lang w:val="mn-MN"/>
        </w:rPr>
        <w:t>ORGANIZAČNÍ A VÝSTAVNÍ PODMÍNKY</w:t>
      </w:r>
      <w:r w:rsidRPr="4C5FF634">
        <w:rPr>
          <w:rFonts w:ascii="Arial" w:eastAsia="Arial" w:hAnsi="Arial" w:cs="Arial"/>
          <w:b/>
          <w:bCs/>
          <w:i/>
          <w:iCs/>
          <w:lang w:val="mn-MN"/>
        </w:rPr>
        <w:t xml:space="preserve"> </w:t>
      </w:r>
      <w:r w:rsidRPr="00423518">
        <w:rPr>
          <w:rFonts w:ascii="Arial" w:eastAsia="Arial" w:hAnsi="Arial" w:cs="Arial"/>
          <w:b/>
          <w:bCs/>
          <w:lang w:val="mn-MN"/>
        </w:rPr>
        <w:t xml:space="preserve">/ </w:t>
      </w:r>
      <w:r w:rsidRPr="4C5FF634">
        <w:rPr>
          <w:rFonts w:ascii="Arial" w:eastAsia="Arial" w:hAnsi="Arial" w:cs="Arial"/>
          <w:b/>
          <w:bCs/>
          <w:lang w:val="mn"/>
        </w:rPr>
        <w:t>CONDITIONS OF ORGANIZATION AND EXHIBITION</w:t>
      </w:r>
    </w:p>
    <w:p w14:paraId="4DB9F30B" w14:textId="77777777" w:rsidR="00E67073" w:rsidRPr="007C60AB" w:rsidRDefault="00E67073" w:rsidP="00E67073">
      <w:pPr>
        <w:pStyle w:val="Odstavecseseznamem"/>
        <w:jc w:val="center"/>
        <w:rPr>
          <w:rFonts w:ascii="Arial" w:hAnsi="Arial" w:cs="Arial"/>
          <w:b/>
          <w:bCs/>
          <w:lang w:val="mn-MN"/>
        </w:rPr>
      </w:pPr>
    </w:p>
    <w:p w14:paraId="71ADD418" w14:textId="77777777" w:rsidR="00E67073" w:rsidRPr="007C60AB" w:rsidRDefault="00E67073" w:rsidP="00E67073">
      <w:pPr>
        <w:pStyle w:val="Odstavecseseznamem"/>
        <w:rPr>
          <w:rFonts w:ascii="Arial" w:hAnsi="Arial" w:cs="Arial"/>
          <w:lang w:val="mn-MN"/>
        </w:rPr>
      </w:pPr>
    </w:p>
    <w:p w14:paraId="34AE9A86" w14:textId="77777777" w:rsidR="00E67073" w:rsidRDefault="00E67073" w:rsidP="00E67073">
      <w:pPr>
        <w:pStyle w:val="Odstavecseseznamem"/>
        <w:numPr>
          <w:ilvl w:val="1"/>
          <w:numId w:val="16"/>
        </w:numPr>
        <w:ind w:left="0" w:hanging="567"/>
        <w:rPr>
          <w:lang w:val="mn-MN"/>
        </w:rPr>
      </w:pPr>
      <w:r w:rsidRPr="00500AAD">
        <w:rPr>
          <w:rFonts w:ascii="Arial" w:hAnsi="Arial" w:cs="Arial"/>
          <w:lang w:val="mn-MN"/>
        </w:rPr>
        <w:t>Үзэсгэлэнг Бүгд Найрамдах Чех Улсын Прага хот 110 000, Вацлавын талбай 1700/68 хаягт албан ёсоор байрлах Чех Улсын Үндэсний музейд зохион байгуулна.</w:t>
      </w:r>
      <w:r w:rsidRPr="0D32C6B9">
        <w:rPr>
          <w:rFonts w:ascii="Arial" w:hAnsi="Arial" w:cs="Arial"/>
          <w:lang w:val="mn-MN"/>
        </w:rPr>
        <w:t xml:space="preserve"> / </w:t>
      </w:r>
      <w:r w:rsidRPr="0D32C6B9">
        <w:rPr>
          <w:rFonts w:ascii="Arial" w:eastAsia="Arial" w:hAnsi="Arial" w:cs="Arial"/>
          <w:i/>
          <w:iCs/>
          <w:lang w:val="mn-MN"/>
        </w:rPr>
        <w:t>Úřední název a sídlo muzea pořádajícího výstavu: Národní muzeum České republiky, Václavské náměstí 1700/68, 110 00 Praha 1, Česká republika.</w:t>
      </w:r>
      <w:r w:rsidRPr="00423518">
        <w:rPr>
          <w:rFonts w:ascii="Arial" w:eastAsia="Arial" w:hAnsi="Arial" w:cs="Arial"/>
          <w:lang w:val="mn-MN"/>
        </w:rPr>
        <w:t xml:space="preserve"> / </w:t>
      </w:r>
      <w:r w:rsidRPr="0D32C6B9">
        <w:rPr>
          <w:rFonts w:ascii="Arial" w:eastAsia="Arial" w:hAnsi="Arial" w:cs="Arial"/>
          <w:lang w:val="mn-MN"/>
        </w:rPr>
        <w:t>The o</w:t>
      </w:r>
      <w:r w:rsidRPr="00423518">
        <w:rPr>
          <w:rFonts w:ascii="Arial" w:eastAsia="Arial" w:hAnsi="Arial" w:cs="Arial"/>
          <w:lang w:val="mn-MN"/>
        </w:rPr>
        <w:t xml:space="preserve">fficial name and </w:t>
      </w:r>
      <w:r w:rsidRPr="0D32C6B9">
        <w:rPr>
          <w:rFonts w:ascii="Arial" w:hAnsi="Arial" w:cs="Arial"/>
          <w:lang w:val="mn-MN"/>
        </w:rPr>
        <w:t>headquarters</w:t>
      </w:r>
      <w:r w:rsidRPr="00423518">
        <w:rPr>
          <w:rFonts w:ascii="Arial" w:eastAsia="Arial" w:hAnsi="Arial" w:cs="Arial"/>
          <w:lang w:val="mn-MN"/>
        </w:rPr>
        <w:t xml:space="preserve"> of the museum organizing the </w:t>
      </w:r>
      <w:r w:rsidRPr="0D32C6B9">
        <w:rPr>
          <w:rFonts w:ascii="Arial" w:eastAsia="Arial" w:hAnsi="Arial" w:cs="Arial"/>
          <w:lang w:val="mn-MN"/>
        </w:rPr>
        <w:t>E</w:t>
      </w:r>
      <w:r w:rsidRPr="00423518">
        <w:rPr>
          <w:rFonts w:ascii="Arial" w:eastAsia="Arial" w:hAnsi="Arial" w:cs="Arial"/>
          <w:lang w:val="mn-MN"/>
        </w:rPr>
        <w:t>xhibition</w:t>
      </w:r>
      <w:r w:rsidRPr="00423518">
        <w:rPr>
          <w:rFonts w:ascii="Arial" w:eastAsia="Arial" w:hAnsi="Arial" w:cs="Arial"/>
          <w:color w:val="000000" w:themeColor="text1"/>
          <w:lang w:val="mn-MN"/>
        </w:rPr>
        <w:t>: T</w:t>
      </w:r>
      <w:r w:rsidRPr="0D32C6B9">
        <w:rPr>
          <w:rFonts w:ascii="Arial" w:eastAsia="Arial" w:hAnsi="Arial" w:cs="Arial"/>
          <w:lang w:val="mn"/>
        </w:rPr>
        <w:t>he National Museum of the Czech Republic, Václavské náměstí 1700/68, 110 00, Prague 1, Czech Republic.</w:t>
      </w:r>
    </w:p>
    <w:p w14:paraId="296ADF9F" w14:textId="77777777" w:rsidR="00E67073" w:rsidRDefault="00E67073" w:rsidP="00E67073">
      <w:pPr>
        <w:pStyle w:val="Odstavecseseznamem"/>
        <w:ind w:left="0"/>
        <w:rPr>
          <w:lang w:val="mn-MN"/>
        </w:rPr>
      </w:pPr>
    </w:p>
    <w:p w14:paraId="0411A18B" w14:textId="0A859A95" w:rsidR="00E67073" w:rsidRDefault="00E67073" w:rsidP="00E67073">
      <w:pPr>
        <w:pStyle w:val="Odstavecseseznamem"/>
        <w:numPr>
          <w:ilvl w:val="1"/>
          <w:numId w:val="16"/>
        </w:numPr>
        <w:ind w:left="0" w:hanging="567"/>
        <w:rPr>
          <w:rFonts w:ascii="Arial" w:eastAsia="Arial" w:hAnsi="Arial" w:cs="Arial"/>
          <w:lang w:val="mn-MN"/>
        </w:rPr>
      </w:pPr>
      <w:r w:rsidRPr="006D7BE2">
        <w:rPr>
          <w:rFonts w:ascii="Arial" w:hAnsi="Arial" w:cs="Arial"/>
          <w:lang w:val="mn-MN"/>
        </w:rPr>
        <w:t>Үзэсгэлэнг Музейн түүхэн барилгын түр үзэсгэлэнгийн танхимд (</w:t>
      </w:r>
      <w:r w:rsidR="00161CA6">
        <w:rPr>
          <w:rFonts w:ascii="Arial" w:hAnsi="Arial" w:cs="Arial"/>
          <w:lang w:val="mn-MN"/>
        </w:rPr>
        <w:t>XXXXX</w:t>
      </w:r>
      <w:r w:rsidRPr="006D7BE2">
        <w:rPr>
          <w:rFonts w:ascii="Arial" w:hAnsi="Arial" w:cs="Arial"/>
          <w:lang w:val="mn-MN"/>
        </w:rPr>
        <w:t xml:space="preserve">) зохион байгуулна. / </w:t>
      </w:r>
      <w:r w:rsidRPr="006D7BE2">
        <w:rPr>
          <w:rFonts w:ascii="Arial" w:eastAsia="Arial" w:hAnsi="Arial" w:cs="Arial"/>
          <w:i/>
          <w:iCs/>
          <w:lang w:val="mn-MN"/>
        </w:rPr>
        <w:t xml:space="preserve">Výstava bude instalována ve výstavních sálech Historické budovy muzea o ploše </w:t>
      </w:r>
      <w:r w:rsidR="00161CA6">
        <w:rPr>
          <w:rFonts w:ascii="Arial" w:eastAsia="Arial" w:hAnsi="Arial" w:cs="Arial"/>
          <w:i/>
          <w:iCs/>
          <w:lang w:val="mn-MN"/>
        </w:rPr>
        <w:t>XXXXX</w:t>
      </w:r>
      <w:r w:rsidRPr="006D7BE2">
        <w:rPr>
          <w:rFonts w:ascii="Arial" w:eastAsia="Arial" w:hAnsi="Arial" w:cs="Arial"/>
          <w:i/>
          <w:iCs/>
          <w:lang w:val="mn-MN"/>
        </w:rPr>
        <w:t xml:space="preserve">. </w:t>
      </w:r>
      <w:r w:rsidRPr="006D7BE2">
        <w:rPr>
          <w:rFonts w:ascii="Arial" w:eastAsia="Arial" w:hAnsi="Arial" w:cs="Arial"/>
          <w:lang w:val="mn-MN"/>
        </w:rPr>
        <w:t>/</w:t>
      </w:r>
      <w:r w:rsidRPr="006D7BE2">
        <w:rPr>
          <w:rFonts w:ascii="Arial" w:eastAsia="Arial" w:hAnsi="Arial" w:cs="Arial"/>
          <w:i/>
          <w:iCs/>
          <w:lang w:val="mn-MN"/>
        </w:rPr>
        <w:t xml:space="preserve"> </w:t>
      </w:r>
      <w:r w:rsidRPr="006D7BE2">
        <w:rPr>
          <w:rFonts w:ascii="Arial" w:eastAsia="Arial" w:hAnsi="Arial" w:cs="Arial"/>
          <w:lang w:val="mn-MN"/>
        </w:rPr>
        <w:t xml:space="preserve">The Exhibition will take place in the Exhibition </w:t>
      </w:r>
      <w:r w:rsidRPr="006D7BE2">
        <w:rPr>
          <w:rFonts w:ascii="Arial" w:hAnsi="Arial" w:cs="Arial"/>
          <w:lang w:val="mn-MN"/>
        </w:rPr>
        <w:t>space</w:t>
      </w:r>
      <w:r w:rsidRPr="006D7BE2">
        <w:rPr>
          <w:rFonts w:ascii="Arial" w:eastAsia="Arial" w:hAnsi="Arial" w:cs="Arial"/>
          <w:lang w:val="mn-MN"/>
        </w:rPr>
        <w:t xml:space="preserve"> (</w:t>
      </w:r>
      <w:r w:rsidR="00161CA6">
        <w:rPr>
          <w:rFonts w:ascii="Arial" w:eastAsia="Arial" w:hAnsi="Arial" w:cs="Arial"/>
          <w:lang w:val="mn-MN"/>
        </w:rPr>
        <w:t>XXXXX</w:t>
      </w:r>
      <w:r w:rsidRPr="006D7BE2">
        <w:rPr>
          <w:rFonts w:ascii="Arial" w:eastAsia="Arial" w:hAnsi="Arial" w:cs="Arial"/>
          <w:lang w:val="mn-MN"/>
        </w:rPr>
        <w:t xml:space="preserve">) of the Historical Building of the </w:t>
      </w:r>
      <w:r w:rsidRPr="006D7BE2">
        <w:rPr>
          <w:rFonts w:ascii="Arial" w:hAnsi="Arial" w:cs="Arial"/>
          <w:lang w:val="mn-MN"/>
        </w:rPr>
        <w:t>museum</w:t>
      </w:r>
      <w:r w:rsidRPr="006D7BE2">
        <w:rPr>
          <w:rFonts w:ascii="Arial" w:eastAsia="Arial" w:hAnsi="Arial" w:cs="Arial"/>
          <w:lang w:val="mn-MN"/>
        </w:rPr>
        <w:t>.</w:t>
      </w:r>
    </w:p>
    <w:p w14:paraId="336F0F9D" w14:textId="77777777" w:rsidR="00E67073" w:rsidRPr="00F93A68" w:rsidRDefault="00E67073" w:rsidP="00E67073">
      <w:pPr>
        <w:pStyle w:val="Odstavecseseznamem"/>
        <w:rPr>
          <w:rFonts w:ascii="Arial" w:eastAsia="Arial" w:hAnsi="Arial" w:cs="Arial"/>
          <w:lang w:val="mn-MN"/>
        </w:rPr>
      </w:pPr>
    </w:p>
    <w:p w14:paraId="46B6C3C4" w14:textId="77777777" w:rsidR="00E67073" w:rsidRPr="00833B79" w:rsidRDefault="00E67073" w:rsidP="00E67073">
      <w:pPr>
        <w:pStyle w:val="Odstavecseseznamem"/>
        <w:numPr>
          <w:ilvl w:val="1"/>
          <w:numId w:val="16"/>
        </w:numPr>
        <w:ind w:left="0" w:hanging="567"/>
        <w:rPr>
          <w:rFonts w:ascii="Arial" w:eastAsia="Arial" w:hAnsi="Arial" w:cs="Arial"/>
          <w:lang w:val="mn-MN"/>
        </w:rPr>
      </w:pPr>
      <w:r w:rsidRPr="00A00688">
        <w:rPr>
          <w:rFonts w:ascii="Arial" w:hAnsi="Arial" w:cs="Arial"/>
          <w:lang w:val="mn-MN"/>
        </w:rPr>
        <w:t xml:space="preserve">Үзэсгэлэнг 2025 оны 3 дугаар </w:t>
      </w:r>
      <w:r>
        <w:rPr>
          <w:rFonts w:ascii="Arial" w:hAnsi="Arial" w:cs="Arial"/>
          <w:lang w:val="mn-MN"/>
        </w:rPr>
        <w:t>сарын 10</w:t>
      </w:r>
      <w:r w:rsidRPr="00A00688">
        <w:rPr>
          <w:rFonts w:ascii="Arial" w:hAnsi="Arial" w:cs="Arial"/>
          <w:lang w:val="mn-MN"/>
        </w:rPr>
        <w:t>-ны өдрөөс 6 дугаар сарын 30-ны өдрийг хүртэлх хугацаанд  зохион байгуулна.</w:t>
      </w:r>
      <w:r w:rsidRPr="00A00688">
        <w:rPr>
          <w:rFonts w:ascii="Arial" w:eastAsia="Arial" w:hAnsi="Arial" w:cs="Arial"/>
          <w:lang w:val="mn-MN"/>
        </w:rPr>
        <w:t xml:space="preserve"> </w:t>
      </w:r>
      <w:r>
        <w:rPr>
          <w:rFonts w:ascii="Arial" w:eastAsia="Arial" w:hAnsi="Arial" w:cs="Arial"/>
          <w:lang w:val="mn-MN"/>
        </w:rPr>
        <w:t xml:space="preserve">/ </w:t>
      </w:r>
      <w:r w:rsidRPr="00583F4A">
        <w:rPr>
          <w:rFonts w:ascii="Arial" w:eastAsia="Arial" w:hAnsi="Arial" w:cs="Arial"/>
          <w:i/>
          <w:iCs/>
          <w:lang w:val="cs-CZ"/>
        </w:rPr>
        <w:t>Výstava bude probíhat od 10. března 2025 do 30. června 2025.</w:t>
      </w:r>
      <w:r>
        <w:rPr>
          <w:rFonts w:ascii="Arial" w:eastAsia="Arial" w:hAnsi="Arial" w:cs="Arial"/>
          <w:lang w:val="cs-CZ"/>
        </w:rPr>
        <w:t xml:space="preserve"> / </w:t>
      </w:r>
      <w:r w:rsidRPr="00DD153A">
        <w:rPr>
          <w:rFonts w:ascii="Arial" w:hAnsi="Arial" w:cs="Arial"/>
          <w:lang w:val="mn-MN"/>
        </w:rPr>
        <w:t>The Exhibition</w:t>
      </w:r>
      <w:r>
        <w:rPr>
          <w:rFonts w:ascii="Arial" w:hAnsi="Arial" w:cs="Arial"/>
          <w:lang w:val="mn-MN"/>
        </w:rPr>
        <w:t xml:space="preserve"> will be organized from March 10</w:t>
      </w:r>
      <w:r>
        <w:rPr>
          <w:rFonts w:ascii="Arial" w:hAnsi="Arial" w:cs="Arial"/>
          <w:lang w:val="cs-CZ"/>
        </w:rPr>
        <w:t>,</w:t>
      </w:r>
      <w:r>
        <w:rPr>
          <w:rFonts w:ascii="Arial" w:hAnsi="Arial" w:cs="Arial"/>
          <w:lang w:val="mn-MN"/>
        </w:rPr>
        <w:t xml:space="preserve"> 2025</w:t>
      </w:r>
      <w:r>
        <w:rPr>
          <w:rFonts w:ascii="Arial" w:hAnsi="Arial" w:cs="Arial"/>
          <w:lang w:val="cs-CZ"/>
        </w:rPr>
        <w:t>,</w:t>
      </w:r>
      <w:r w:rsidRPr="00DD153A">
        <w:rPr>
          <w:rFonts w:ascii="Arial" w:hAnsi="Arial" w:cs="Arial"/>
          <w:lang w:val="mn-MN"/>
        </w:rPr>
        <w:t xml:space="preserve"> to June 30, 2025.</w:t>
      </w:r>
    </w:p>
    <w:p w14:paraId="6C8105D9" w14:textId="77777777" w:rsidR="00E67073" w:rsidRPr="00A00688" w:rsidRDefault="00E67073" w:rsidP="00E67073">
      <w:pPr>
        <w:pStyle w:val="Odstavecseseznamem"/>
        <w:ind w:left="0"/>
        <w:rPr>
          <w:rFonts w:ascii="Arial" w:eastAsia="Arial" w:hAnsi="Arial" w:cs="Arial"/>
          <w:lang w:val="mn-MN"/>
        </w:rPr>
      </w:pPr>
    </w:p>
    <w:p w14:paraId="2CCA5942" w14:textId="77777777" w:rsidR="00E67073" w:rsidRPr="00A00688" w:rsidRDefault="00E67073" w:rsidP="00E67073">
      <w:pPr>
        <w:pStyle w:val="Odstavecseseznamem"/>
        <w:numPr>
          <w:ilvl w:val="1"/>
          <w:numId w:val="16"/>
        </w:numPr>
        <w:tabs>
          <w:tab w:val="left" w:pos="1980"/>
        </w:tabs>
        <w:ind w:left="0" w:hanging="567"/>
        <w:rPr>
          <w:rFonts w:ascii="Arial" w:hAnsi="Arial" w:cs="Arial"/>
          <w:lang w:val="mn-MN"/>
        </w:rPr>
      </w:pPr>
      <w:r w:rsidRPr="00A00688">
        <w:rPr>
          <w:rFonts w:ascii="Arial" w:hAnsi="Arial" w:cs="Arial"/>
          <w:lang w:val="mn-MN"/>
        </w:rPr>
        <w:t xml:space="preserve">Чех Улсын Үндэсний музей үзмэр зээлэх хүсэлтийг үзэсгэлэн эхлэхээс 6 сарын өмнө Чингис хаан Үндэсний музейд ирүүлсэн байна. / </w:t>
      </w:r>
      <w:r w:rsidRPr="00A00688">
        <w:rPr>
          <w:rFonts w:ascii="Arial" w:eastAsia="Arial" w:hAnsi="Arial" w:cs="Arial"/>
          <w:i/>
          <w:iCs/>
          <w:lang w:val="mn-MN"/>
        </w:rPr>
        <w:t xml:space="preserve">Žádost </w:t>
      </w:r>
      <w:r>
        <w:rPr>
          <w:rFonts w:ascii="Arial" w:eastAsia="Arial" w:hAnsi="Arial" w:cs="Arial"/>
          <w:i/>
          <w:iCs/>
          <w:lang w:val="cs-CZ"/>
        </w:rPr>
        <w:t xml:space="preserve">Národního muzea České republiky </w:t>
      </w:r>
      <w:r w:rsidRPr="00A00688">
        <w:rPr>
          <w:rFonts w:ascii="Arial" w:eastAsia="Arial" w:hAnsi="Arial" w:cs="Arial"/>
          <w:i/>
          <w:iCs/>
          <w:lang w:val="mn-MN"/>
        </w:rPr>
        <w:t>o výpůjčku exponátů musí být doručena Národnímu muzeu Čingischán 6 měsíců před zahájením výstavy.</w:t>
      </w:r>
      <w:r w:rsidRPr="00A00688">
        <w:rPr>
          <w:rFonts w:ascii="Arial" w:eastAsia="Arial" w:hAnsi="Arial" w:cs="Arial"/>
          <w:lang w:val="mn-MN"/>
        </w:rPr>
        <w:t xml:space="preserve"> / </w:t>
      </w:r>
      <w:r w:rsidRPr="00A00688">
        <w:rPr>
          <w:rFonts w:ascii="Arial" w:eastAsia="Arial" w:hAnsi="Arial" w:cs="Arial"/>
          <w:lang w:val="mn"/>
        </w:rPr>
        <w:t xml:space="preserve">The request </w:t>
      </w:r>
      <w:r>
        <w:rPr>
          <w:rFonts w:ascii="Arial" w:eastAsia="Arial" w:hAnsi="Arial" w:cs="Arial"/>
          <w:lang w:val="mn-MN"/>
        </w:rPr>
        <w:t xml:space="preserve">from the National Museum of the Czech Republic </w:t>
      </w:r>
      <w:r w:rsidRPr="00A00688">
        <w:rPr>
          <w:rFonts w:ascii="Arial" w:eastAsia="Arial" w:hAnsi="Arial" w:cs="Arial"/>
          <w:lang w:val="mn"/>
        </w:rPr>
        <w:t xml:space="preserve">for the loan of Objects shall be </w:t>
      </w:r>
      <w:r w:rsidRPr="00A00688">
        <w:rPr>
          <w:rFonts w:ascii="Arial" w:hAnsi="Arial" w:cs="Arial"/>
          <w:lang w:val="mn-MN"/>
        </w:rPr>
        <w:t>received</w:t>
      </w:r>
      <w:r w:rsidRPr="00A00688">
        <w:rPr>
          <w:rFonts w:ascii="Arial" w:eastAsia="Arial" w:hAnsi="Arial" w:cs="Arial"/>
          <w:lang w:val="mn"/>
        </w:rPr>
        <w:t xml:space="preserve"> by the Chinggis Khaan National Museum no later than 6 months prior to the start of the Exhibition.</w:t>
      </w:r>
    </w:p>
    <w:p w14:paraId="69CF0387" w14:textId="77777777" w:rsidR="00E67073" w:rsidRPr="00A00688" w:rsidRDefault="00E67073" w:rsidP="00E67073">
      <w:pPr>
        <w:pStyle w:val="Odstavecseseznamem"/>
        <w:tabs>
          <w:tab w:val="left" w:pos="1980"/>
        </w:tabs>
        <w:ind w:left="0"/>
        <w:rPr>
          <w:rFonts w:ascii="Arial" w:hAnsi="Arial" w:cs="Arial"/>
          <w:lang w:val="mn-MN"/>
        </w:rPr>
      </w:pPr>
    </w:p>
    <w:p w14:paraId="45C747FB" w14:textId="28379CFD" w:rsidR="00E67073" w:rsidRPr="00DD153A" w:rsidRDefault="00E67073" w:rsidP="00E67073">
      <w:pPr>
        <w:pStyle w:val="Odstavecseseznamem"/>
        <w:numPr>
          <w:ilvl w:val="1"/>
          <w:numId w:val="16"/>
        </w:numPr>
        <w:tabs>
          <w:tab w:val="left" w:pos="1980"/>
        </w:tabs>
        <w:ind w:left="0" w:hanging="567"/>
        <w:rPr>
          <w:rFonts w:ascii="Arial" w:hAnsi="Arial" w:cs="Arial"/>
          <w:lang w:val="mn-MN"/>
        </w:rPr>
      </w:pPr>
      <w:r w:rsidRPr="00A00688">
        <w:rPr>
          <w:rFonts w:ascii="Arial" w:hAnsi="Arial" w:cs="Arial"/>
          <w:lang w:val="mn-MN"/>
        </w:rPr>
        <w:t>Энэхүү гэрээ нь талууд гарын үсэг зурсан өдрөөс эхлэн зээлийн бүх хугацаанд (</w:t>
      </w:r>
      <w:r w:rsidR="00161CA6">
        <w:rPr>
          <w:rFonts w:ascii="Arial" w:hAnsi="Arial" w:cs="Arial"/>
          <w:lang w:val="mn-MN"/>
        </w:rPr>
        <w:t>XXXXX</w:t>
      </w:r>
      <w:r w:rsidRPr="00A00688">
        <w:rPr>
          <w:rFonts w:ascii="Arial" w:hAnsi="Arial" w:cs="Arial"/>
          <w:lang w:val="mn-MN"/>
        </w:rPr>
        <w:t xml:space="preserve">) хүчин төгөлдөр үйлчилнэ. Эсвэл </w:t>
      </w:r>
      <w:r>
        <w:rPr>
          <w:rFonts w:ascii="Arial" w:hAnsi="Arial" w:cs="Arial"/>
          <w:lang w:val="mn-MN"/>
        </w:rPr>
        <w:t>з</w:t>
      </w:r>
      <w:r w:rsidRPr="00A00688">
        <w:rPr>
          <w:rFonts w:ascii="Arial" w:hAnsi="Arial" w:cs="Arial"/>
          <w:lang w:val="mn-MN"/>
        </w:rPr>
        <w:t>ээлүүлсэн үзмэрүүд гэрээ дуусах хугацаанаас өмнө буцан ирж, талууд хадгалалтын тайланд гарын үсэг зурж, эзэмшигчид хүлээлгэн өгсөнөөр гэрээний хугацаа дуусаж болно.</w:t>
      </w:r>
      <w:r w:rsidRPr="00DD153A">
        <w:rPr>
          <w:rFonts w:ascii="Arial" w:hAnsi="Arial" w:cs="Arial"/>
          <w:lang w:val="mn-MN"/>
        </w:rPr>
        <w:t xml:space="preserve"> / </w:t>
      </w:r>
      <w:r w:rsidRPr="00DD153A">
        <w:rPr>
          <w:rFonts w:ascii="Arial" w:eastAsia="Arial" w:hAnsi="Arial" w:cs="Arial"/>
          <w:i/>
          <w:iCs/>
          <w:lang w:val="mn-MN"/>
        </w:rPr>
        <w:t>Platnost této smlouvy nastává dnem podpisu oběma smluvními stranami a trvá po celou dobu výpůjčky (</w:t>
      </w:r>
      <w:r w:rsidR="00161CA6">
        <w:rPr>
          <w:rFonts w:ascii="Arial" w:eastAsia="Arial" w:hAnsi="Arial" w:cs="Arial"/>
          <w:i/>
          <w:iCs/>
          <w:lang w:val="mn-MN"/>
        </w:rPr>
        <w:t>XXXXX</w:t>
      </w:r>
      <w:r w:rsidRPr="00DD153A">
        <w:rPr>
          <w:rFonts w:ascii="Arial" w:eastAsia="Arial" w:hAnsi="Arial" w:cs="Arial"/>
          <w:i/>
          <w:iCs/>
          <w:lang w:val="mn-MN"/>
        </w:rPr>
        <w:t xml:space="preserve">), případně dříve, a to poté, co budou exponáty vráceny vlastníkům a strany podepíší zprávu o jejich stavu, která bude předána vlastníkům exponátů. </w:t>
      </w:r>
      <w:r w:rsidRPr="00DD153A">
        <w:rPr>
          <w:rFonts w:ascii="Arial" w:eastAsia="Arial" w:hAnsi="Arial" w:cs="Arial"/>
          <w:lang w:val="mn-MN"/>
        </w:rPr>
        <w:t>/</w:t>
      </w:r>
      <w:r w:rsidRPr="00DD153A">
        <w:rPr>
          <w:rFonts w:ascii="Arial" w:eastAsia="Arial" w:hAnsi="Arial" w:cs="Arial"/>
          <w:i/>
          <w:iCs/>
          <w:lang w:val="mn-MN"/>
        </w:rPr>
        <w:t xml:space="preserve"> </w:t>
      </w:r>
      <w:r w:rsidRPr="00DD153A">
        <w:rPr>
          <w:rFonts w:ascii="Arial" w:eastAsia="Arial" w:hAnsi="Arial" w:cs="Arial"/>
          <w:lang w:val="mn-MN"/>
        </w:rPr>
        <w:t>This agreement shall commence on the date of signature by both Parties and shall continue for the duration of the loan (</w:t>
      </w:r>
      <w:r w:rsidR="00161CA6">
        <w:rPr>
          <w:rFonts w:ascii="Arial" w:eastAsia="Arial" w:hAnsi="Arial" w:cs="Arial"/>
          <w:lang w:val="mn-MN"/>
        </w:rPr>
        <w:t>XXXXX</w:t>
      </w:r>
      <w:r w:rsidRPr="00DD153A">
        <w:rPr>
          <w:rFonts w:ascii="Arial" w:eastAsia="Arial" w:hAnsi="Arial" w:cs="Arial"/>
          <w:lang w:val="mn-MN"/>
        </w:rPr>
        <w:t xml:space="preserve">), or earlier, after the exhibits have been returned to their owners and the parties have signed a report on their condition, which shall be delivered to the owners of the exhibits.  </w:t>
      </w:r>
    </w:p>
    <w:p w14:paraId="09213E48" w14:textId="77777777" w:rsidR="00E67073" w:rsidRPr="00A00688" w:rsidRDefault="00E67073" w:rsidP="00E67073">
      <w:pPr>
        <w:pStyle w:val="Odstavecseseznamem"/>
        <w:tabs>
          <w:tab w:val="left" w:pos="1980"/>
        </w:tabs>
        <w:ind w:left="0"/>
        <w:rPr>
          <w:rFonts w:ascii="Arial" w:hAnsi="Arial" w:cs="Arial"/>
          <w:lang w:val="mn-MN"/>
        </w:rPr>
      </w:pPr>
    </w:p>
    <w:p w14:paraId="5B5EF851" w14:textId="77777777" w:rsidR="00E67073" w:rsidRPr="00A00688" w:rsidRDefault="00E67073" w:rsidP="00E67073">
      <w:pPr>
        <w:pStyle w:val="Odstavecseseznamem"/>
        <w:numPr>
          <w:ilvl w:val="1"/>
          <w:numId w:val="16"/>
        </w:numPr>
        <w:tabs>
          <w:tab w:val="left" w:pos="1980"/>
        </w:tabs>
        <w:ind w:left="0" w:hanging="567"/>
        <w:rPr>
          <w:rFonts w:ascii="Arial" w:hAnsi="Arial" w:cs="Arial"/>
          <w:lang w:val="mn-MN"/>
        </w:rPr>
      </w:pPr>
      <w:r w:rsidRPr="00A00688">
        <w:rPr>
          <w:rFonts w:ascii="Arial" w:hAnsi="Arial" w:cs="Arial"/>
          <w:lang w:val="mn-MN"/>
        </w:rPr>
        <w:t xml:space="preserve">Үзэсгэлэнг чех болон англи хэлээр гаргана. / </w:t>
      </w:r>
      <w:r w:rsidRPr="00A00688">
        <w:rPr>
          <w:rFonts w:ascii="Arial" w:eastAsia="Arial" w:hAnsi="Arial" w:cs="Arial"/>
          <w:i/>
          <w:iCs/>
          <w:lang w:val="mn-MN"/>
        </w:rPr>
        <w:t>Výstava proběhne v české a anglické jazykové verzi.</w:t>
      </w:r>
      <w:r w:rsidRPr="00A00688">
        <w:rPr>
          <w:rFonts w:ascii="Arial" w:eastAsia="Arial" w:hAnsi="Arial" w:cs="Arial"/>
          <w:lang w:val="mn-MN"/>
        </w:rPr>
        <w:t xml:space="preserve"> / </w:t>
      </w:r>
      <w:r w:rsidRPr="00A00688">
        <w:rPr>
          <w:rFonts w:ascii="Arial" w:eastAsia="Arial" w:hAnsi="Arial" w:cs="Arial"/>
          <w:color w:val="000000" w:themeColor="text1"/>
          <w:lang w:val="mn-MN"/>
        </w:rPr>
        <w:t>The Exhibition will be conducted in Czech and English versions.</w:t>
      </w:r>
    </w:p>
    <w:p w14:paraId="6569230D" w14:textId="77777777" w:rsidR="00E67073" w:rsidRDefault="00E67073" w:rsidP="00E67073">
      <w:pPr>
        <w:pStyle w:val="Odstavecseseznamem"/>
        <w:tabs>
          <w:tab w:val="left" w:pos="1980"/>
        </w:tabs>
        <w:ind w:left="0"/>
        <w:rPr>
          <w:lang w:val="mn-MN"/>
        </w:rPr>
      </w:pPr>
    </w:p>
    <w:p w14:paraId="0D728B95" w14:textId="77777777" w:rsidR="00E67073" w:rsidRPr="00061222" w:rsidRDefault="00E67073" w:rsidP="00E67073">
      <w:pPr>
        <w:pStyle w:val="Odstavecseseznamem"/>
        <w:numPr>
          <w:ilvl w:val="1"/>
          <w:numId w:val="16"/>
        </w:numPr>
        <w:tabs>
          <w:tab w:val="left" w:pos="1980"/>
        </w:tabs>
        <w:ind w:left="0" w:hanging="567"/>
        <w:rPr>
          <w:rFonts w:ascii="Arial" w:eastAsia="Arial" w:hAnsi="Arial" w:cs="Arial"/>
          <w:color w:val="000000" w:themeColor="text1"/>
          <w:lang w:val="mn-MN"/>
        </w:rPr>
      </w:pPr>
      <w:r w:rsidRPr="00061222">
        <w:rPr>
          <w:rFonts w:ascii="Arial" w:hAnsi="Arial" w:cs="Arial"/>
          <w:lang w:val="mn-MN"/>
        </w:rPr>
        <w:t xml:space="preserve">Үзэсгэлэнг албан ёсоор нээх, хаах огноог хоёр тал харилцан тохиролцож тодорхойлно. / </w:t>
      </w:r>
      <w:r w:rsidRPr="00061222">
        <w:rPr>
          <w:rFonts w:ascii="Arial" w:eastAsia="Arial" w:hAnsi="Arial" w:cs="Arial"/>
          <w:i/>
          <w:iCs/>
          <w:lang w:val="mn-MN"/>
        </w:rPr>
        <w:t>Konkrétní termín vernisáže a ukončení výstavy bude stanoven po dohodě obou smluvních stran.</w:t>
      </w:r>
      <w:r w:rsidRPr="00061222">
        <w:rPr>
          <w:rFonts w:ascii="Arial" w:hAnsi="Arial" w:cs="Arial"/>
          <w:i/>
          <w:iCs/>
          <w:lang w:val="mn-MN"/>
        </w:rPr>
        <w:t xml:space="preserve"> </w:t>
      </w:r>
      <w:r w:rsidRPr="00061222">
        <w:rPr>
          <w:rFonts w:ascii="Arial" w:hAnsi="Arial" w:cs="Arial"/>
          <w:lang w:val="mn-MN"/>
        </w:rPr>
        <w:t xml:space="preserve">/ </w:t>
      </w:r>
      <w:r w:rsidRPr="00061222">
        <w:rPr>
          <w:rFonts w:ascii="Arial" w:eastAsia="Arial" w:hAnsi="Arial" w:cs="Arial"/>
          <w:color w:val="000000" w:themeColor="text1"/>
          <w:lang w:val="mn-MN"/>
        </w:rPr>
        <w:t xml:space="preserve">The specific date of the opening and </w:t>
      </w:r>
      <w:r w:rsidRPr="00061222">
        <w:rPr>
          <w:rFonts w:ascii="Arial" w:hAnsi="Arial" w:cs="Arial"/>
          <w:lang w:val="mn-MN"/>
        </w:rPr>
        <w:t xml:space="preserve">closing </w:t>
      </w:r>
      <w:r w:rsidRPr="00061222">
        <w:rPr>
          <w:rFonts w:ascii="Arial" w:eastAsia="Arial" w:hAnsi="Arial" w:cs="Arial"/>
          <w:color w:val="000000" w:themeColor="text1"/>
          <w:lang w:val="mn-MN"/>
        </w:rPr>
        <w:t>of the exhibition will be determined after the agreement by both Parties.</w:t>
      </w:r>
    </w:p>
    <w:p w14:paraId="7E618F25" w14:textId="77777777" w:rsidR="00E67073" w:rsidRPr="00061222" w:rsidRDefault="00E67073" w:rsidP="00E67073">
      <w:pPr>
        <w:pStyle w:val="Odstavecseseznamem"/>
        <w:tabs>
          <w:tab w:val="left" w:pos="1980"/>
        </w:tabs>
        <w:ind w:left="0"/>
        <w:rPr>
          <w:rFonts w:ascii="Arial" w:eastAsia="Arial" w:hAnsi="Arial" w:cs="Arial"/>
          <w:color w:val="000000" w:themeColor="text1"/>
          <w:lang w:val="mn-MN"/>
        </w:rPr>
      </w:pPr>
      <w:r w:rsidRPr="00061222">
        <w:rPr>
          <w:rFonts w:ascii="Arial" w:eastAsiaTheme="minorEastAsia" w:hAnsi="Arial" w:cs="Arial"/>
          <w:color w:val="000000" w:themeColor="text1"/>
          <w:lang w:val="mn-MN"/>
        </w:rPr>
        <w:t xml:space="preserve"> </w:t>
      </w:r>
    </w:p>
    <w:p w14:paraId="7FBD6B3C" w14:textId="77777777" w:rsidR="00E67073" w:rsidRPr="00061222" w:rsidRDefault="00E67073" w:rsidP="00E67073">
      <w:pPr>
        <w:pStyle w:val="Odstavecseseznamem"/>
        <w:numPr>
          <w:ilvl w:val="1"/>
          <w:numId w:val="16"/>
        </w:numPr>
        <w:tabs>
          <w:tab w:val="left" w:pos="1440"/>
          <w:tab w:val="left" w:pos="1620"/>
          <w:tab w:val="left" w:pos="1980"/>
        </w:tabs>
        <w:ind w:left="0" w:hanging="567"/>
        <w:rPr>
          <w:rFonts w:ascii="Arial" w:hAnsi="Arial" w:cs="Arial"/>
          <w:lang w:val="mn-MN"/>
        </w:rPr>
      </w:pPr>
      <w:r w:rsidRPr="00061222">
        <w:rPr>
          <w:rFonts w:ascii="Arial" w:hAnsi="Arial" w:cs="Arial"/>
          <w:lang w:val="mn-MN"/>
        </w:rPr>
        <w:t xml:space="preserve">Үзэсгэлэнгийн нэр, бичвэр, сценографи болон талбайн төлөвлөлтийг өөрчлөх тохиолдолд Зээлдүүлэгч талд англи хэлээр бичгээр мэдэгдэнэ. / </w:t>
      </w:r>
      <w:r w:rsidRPr="00061222">
        <w:rPr>
          <w:rFonts w:ascii="Arial" w:eastAsia="Arial" w:hAnsi="Arial" w:cs="Arial"/>
          <w:i/>
          <w:iCs/>
          <w:lang w:val="mn-MN"/>
        </w:rPr>
        <w:t>Půjčitel bude písemně v anglickém jazyce informován o změnách názvu výstavy, textů, scénáře nebo dispozice výstavní plochy.</w:t>
      </w:r>
      <w:r w:rsidRPr="00061222">
        <w:rPr>
          <w:rFonts w:ascii="Arial" w:eastAsia="Arial" w:hAnsi="Arial" w:cs="Arial"/>
          <w:lang w:val="mn-MN"/>
        </w:rPr>
        <w:t xml:space="preserve"> /</w:t>
      </w:r>
      <w:r w:rsidRPr="00061222">
        <w:rPr>
          <w:rFonts w:ascii="Arial" w:eastAsia="Arial" w:hAnsi="Arial" w:cs="Arial"/>
          <w:i/>
          <w:iCs/>
          <w:lang w:val="mn-MN"/>
        </w:rPr>
        <w:t xml:space="preserve"> </w:t>
      </w:r>
      <w:r w:rsidRPr="00061222">
        <w:rPr>
          <w:rFonts w:ascii="Arial" w:eastAsia="Arial" w:hAnsi="Arial" w:cs="Arial"/>
          <w:lang w:val="mn-MN"/>
        </w:rPr>
        <w:t>The Lender will be informed in writing in English of any changes to the exhibition title, texts, s</w:t>
      </w:r>
      <w:r w:rsidRPr="00061222">
        <w:rPr>
          <w:rFonts w:ascii="Arial" w:hAnsi="Arial" w:cs="Arial"/>
          <w:lang w:val="mn-MN"/>
        </w:rPr>
        <w:t>cenario</w:t>
      </w:r>
      <w:r w:rsidRPr="00061222">
        <w:rPr>
          <w:rFonts w:ascii="Arial" w:eastAsia="Arial" w:hAnsi="Arial" w:cs="Arial"/>
          <w:lang w:val="mn-MN"/>
        </w:rPr>
        <w:t xml:space="preserve"> or layout of the exhibition space. </w:t>
      </w:r>
    </w:p>
    <w:p w14:paraId="20C7D31C" w14:textId="77777777" w:rsidR="00E67073" w:rsidRPr="00061222" w:rsidRDefault="00E67073" w:rsidP="00E67073">
      <w:pPr>
        <w:pStyle w:val="Odstavecseseznamem"/>
        <w:tabs>
          <w:tab w:val="left" w:pos="1440"/>
          <w:tab w:val="left" w:pos="1620"/>
          <w:tab w:val="left" w:pos="1980"/>
        </w:tabs>
        <w:ind w:left="0"/>
        <w:rPr>
          <w:rFonts w:ascii="Arial" w:hAnsi="Arial" w:cs="Arial"/>
          <w:lang w:val="mn-MN"/>
        </w:rPr>
      </w:pPr>
    </w:p>
    <w:p w14:paraId="2CFAABD2" w14:textId="77777777" w:rsidR="00E67073" w:rsidRPr="00061222" w:rsidRDefault="00E67073" w:rsidP="00E67073">
      <w:pPr>
        <w:pStyle w:val="Odstavecseseznamem"/>
        <w:numPr>
          <w:ilvl w:val="1"/>
          <w:numId w:val="16"/>
        </w:numPr>
        <w:tabs>
          <w:tab w:val="left" w:pos="1980"/>
        </w:tabs>
        <w:ind w:left="0" w:hanging="567"/>
        <w:rPr>
          <w:rFonts w:ascii="Arial" w:eastAsia="Arial" w:hAnsi="Arial" w:cs="Arial"/>
          <w:color w:val="000000" w:themeColor="text1"/>
          <w:lang w:val="mn-MN"/>
        </w:rPr>
      </w:pPr>
      <w:r w:rsidRPr="00061222">
        <w:rPr>
          <w:rFonts w:ascii="Arial" w:hAnsi="Arial" w:cs="Arial"/>
          <w:lang w:val="mn-MN"/>
        </w:rPr>
        <w:t xml:space="preserve">Үзмэрүүд хугацаандаа ирж, буцах асуудлыг Музей хариуцна. Үүнд/ </w:t>
      </w:r>
      <w:r w:rsidRPr="00061222">
        <w:rPr>
          <w:rFonts w:ascii="Arial" w:eastAsia="Arial" w:hAnsi="Arial" w:cs="Arial"/>
          <w:i/>
          <w:iCs/>
          <w:lang w:val="mn-MN"/>
        </w:rPr>
        <w:t xml:space="preserve">Muzeum odpovídá za dodržení termínu dovezení a vrácení exponátů. </w:t>
      </w:r>
      <w:r w:rsidRPr="00061222">
        <w:rPr>
          <w:rFonts w:ascii="Arial" w:eastAsia="Arial" w:hAnsi="Arial" w:cs="Arial"/>
          <w:lang w:val="mn-MN"/>
        </w:rPr>
        <w:t xml:space="preserve">/ </w:t>
      </w:r>
      <w:r w:rsidRPr="00061222">
        <w:rPr>
          <w:rFonts w:ascii="Arial" w:eastAsia="Arial" w:hAnsi="Arial" w:cs="Arial"/>
          <w:color w:val="000000" w:themeColor="text1"/>
          <w:lang w:val="mn-MN"/>
        </w:rPr>
        <w:t xml:space="preserve"> The Museum is responsible for the delivery and return of </w:t>
      </w:r>
      <w:r w:rsidRPr="00061222">
        <w:rPr>
          <w:rFonts w:ascii="Arial" w:hAnsi="Arial" w:cs="Arial"/>
          <w:lang w:val="mn-MN"/>
        </w:rPr>
        <w:t>Objects</w:t>
      </w:r>
      <w:r w:rsidRPr="00061222">
        <w:rPr>
          <w:rFonts w:ascii="Arial" w:eastAsia="Arial" w:hAnsi="Arial" w:cs="Arial"/>
          <w:color w:val="000000" w:themeColor="text1"/>
          <w:lang w:val="mn-MN"/>
        </w:rPr>
        <w:t xml:space="preserve"> on time.</w:t>
      </w:r>
    </w:p>
    <w:p w14:paraId="279E582E" w14:textId="77777777" w:rsidR="00E67073" w:rsidRPr="00061222" w:rsidRDefault="00E67073" w:rsidP="00E67073">
      <w:pPr>
        <w:pStyle w:val="Odstavecseseznamem"/>
        <w:tabs>
          <w:tab w:val="left" w:pos="1980"/>
        </w:tabs>
        <w:ind w:left="0"/>
        <w:rPr>
          <w:rFonts w:ascii="Arial" w:hAnsi="Arial" w:cs="Arial"/>
          <w:lang w:val="mn-MN"/>
        </w:rPr>
      </w:pPr>
    </w:p>
    <w:p w14:paraId="00A99BBB" w14:textId="77777777" w:rsidR="00E67073" w:rsidRPr="00423518" w:rsidRDefault="00E67073" w:rsidP="00E67073">
      <w:pPr>
        <w:pStyle w:val="Odstavecseseznamem"/>
        <w:numPr>
          <w:ilvl w:val="1"/>
          <w:numId w:val="16"/>
        </w:numPr>
        <w:tabs>
          <w:tab w:val="left" w:pos="1980"/>
        </w:tabs>
        <w:ind w:left="0" w:hanging="567"/>
        <w:rPr>
          <w:rFonts w:ascii="Arial" w:eastAsia="Arial" w:hAnsi="Arial" w:cs="Arial"/>
          <w:i/>
          <w:iCs/>
          <w:lang w:val="mn-MN"/>
        </w:rPr>
      </w:pPr>
      <w:r w:rsidRPr="00061222">
        <w:rPr>
          <w:rFonts w:ascii="Arial" w:hAnsi="Arial" w:cs="Arial"/>
          <w:lang w:val="mn-MN"/>
        </w:rPr>
        <w:t>Бэлтгэл</w:t>
      </w:r>
      <w:r w:rsidRPr="0D32C6B9">
        <w:rPr>
          <w:rFonts w:ascii="Arial" w:hAnsi="Arial" w:cs="Arial"/>
          <w:lang w:val="mn-MN"/>
        </w:rPr>
        <w:t xml:space="preserve"> ажлыг дараах байдлаар зохион байгуулна</w:t>
      </w:r>
      <w:r>
        <w:rPr>
          <w:rFonts w:ascii="Arial" w:hAnsi="Arial" w:cs="Arial"/>
          <w:lang w:val="mn-MN"/>
        </w:rPr>
        <w:t>. Үүнд</w:t>
      </w:r>
      <w:r w:rsidRPr="0D32C6B9">
        <w:rPr>
          <w:rFonts w:ascii="Arial" w:hAnsi="Arial" w:cs="Arial"/>
          <w:lang w:val="mn-MN"/>
        </w:rPr>
        <w:t xml:space="preserve"> / </w:t>
      </w:r>
      <w:r w:rsidRPr="00423518">
        <w:rPr>
          <w:rFonts w:ascii="Arial" w:eastAsia="Arial" w:hAnsi="Arial" w:cs="Arial"/>
          <w:i/>
          <w:iCs/>
          <w:lang w:val="mn-MN"/>
        </w:rPr>
        <w:t>Příprava výstavy bude probíhat dle následujícího harmonogramu</w:t>
      </w:r>
      <w:r w:rsidRPr="0D32C6B9">
        <w:rPr>
          <w:rFonts w:ascii="Arial" w:eastAsia="Arial" w:hAnsi="Arial" w:cs="Arial"/>
          <w:i/>
          <w:iCs/>
          <w:lang w:val="mn-MN"/>
        </w:rPr>
        <w:t xml:space="preserve"> </w:t>
      </w:r>
      <w:r w:rsidRPr="00423518">
        <w:rPr>
          <w:rFonts w:ascii="Arial" w:eastAsia="Arial" w:hAnsi="Arial" w:cs="Arial"/>
          <w:lang w:val="mn-MN"/>
        </w:rPr>
        <w:t xml:space="preserve">/ </w:t>
      </w:r>
      <w:r w:rsidRPr="0D32C6B9">
        <w:rPr>
          <w:rFonts w:ascii="Arial" w:eastAsia="Arial" w:hAnsi="Arial" w:cs="Arial"/>
          <w:lang w:val="mn-MN"/>
        </w:rPr>
        <w:t>The p</w:t>
      </w:r>
      <w:r w:rsidRPr="0D32C6B9">
        <w:rPr>
          <w:rFonts w:ascii="Arial" w:eastAsia="Arial" w:hAnsi="Arial" w:cs="Arial"/>
          <w:lang w:val="mn"/>
        </w:rPr>
        <w:t>reparation of the Exhibiton will be organized as follows</w:t>
      </w:r>
      <w:r w:rsidRPr="00423518">
        <w:rPr>
          <w:rFonts w:ascii="Arial" w:eastAsia="Arial" w:hAnsi="Arial" w:cs="Arial"/>
          <w:i/>
          <w:iCs/>
          <w:lang w:val="mn-MN"/>
        </w:rPr>
        <w:t>:</w:t>
      </w:r>
    </w:p>
    <w:p w14:paraId="05C7FF32" w14:textId="77777777" w:rsidR="00E67073" w:rsidRPr="007C60AB" w:rsidRDefault="00E67073" w:rsidP="00E67073">
      <w:pPr>
        <w:pStyle w:val="Odstavecseseznamem"/>
        <w:tabs>
          <w:tab w:val="left" w:pos="1980"/>
        </w:tabs>
        <w:ind w:left="0"/>
        <w:rPr>
          <w:rFonts w:ascii="Arial" w:hAnsi="Arial" w:cs="Arial"/>
          <w:lang w:val="mn-MN"/>
        </w:rPr>
      </w:pPr>
    </w:p>
    <w:tbl>
      <w:tblPr>
        <w:tblStyle w:val="Mkatabulky"/>
        <w:tblW w:w="0" w:type="auto"/>
        <w:tblInd w:w="-5" w:type="dxa"/>
        <w:tblLook w:val="04A0" w:firstRow="1" w:lastRow="0" w:firstColumn="1" w:lastColumn="0" w:noHBand="0" w:noVBand="1"/>
      </w:tblPr>
      <w:tblGrid>
        <w:gridCol w:w="4820"/>
        <w:gridCol w:w="4394"/>
      </w:tblGrid>
      <w:tr w:rsidR="00E67073" w:rsidRPr="007C60AB" w14:paraId="0040F2E5" w14:textId="77777777" w:rsidTr="00B60290">
        <w:trPr>
          <w:trHeight w:val="418"/>
        </w:trPr>
        <w:tc>
          <w:tcPr>
            <w:tcW w:w="4820" w:type="dxa"/>
          </w:tcPr>
          <w:p w14:paraId="6495E5B9" w14:textId="77777777" w:rsidR="00E67073" w:rsidRPr="00423518" w:rsidRDefault="00E67073" w:rsidP="00B60290">
            <w:pPr>
              <w:rPr>
                <w:rFonts w:ascii="Arial" w:eastAsia="Arial" w:hAnsi="Arial" w:cs="Arial"/>
                <w:lang w:val="mn"/>
              </w:rPr>
            </w:pPr>
            <w:r w:rsidRPr="4C5FF634">
              <w:rPr>
                <w:rFonts w:ascii="Arial" w:hAnsi="Arial" w:cs="Arial"/>
                <w:lang w:val="mn-MN"/>
              </w:rPr>
              <w:t xml:space="preserve">Бэлтгэл ажил / </w:t>
            </w:r>
            <w:r w:rsidRPr="00423518">
              <w:rPr>
                <w:rFonts w:ascii="Arial" w:hAnsi="Arial" w:cs="Arial"/>
                <w:i/>
                <w:iCs/>
                <w:lang w:val="mn-MN"/>
              </w:rPr>
              <w:t xml:space="preserve">Druh práce </w:t>
            </w:r>
            <w:r w:rsidRPr="00423518">
              <w:rPr>
                <w:rFonts w:ascii="Arial" w:hAnsi="Arial" w:cs="Arial"/>
                <w:lang w:val="mn-MN"/>
              </w:rPr>
              <w:t xml:space="preserve">/ </w:t>
            </w:r>
            <w:r w:rsidRPr="4C5FF634">
              <w:rPr>
                <w:rFonts w:ascii="Arial" w:eastAsia="Arial" w:hAnsi="Arial" w:cs="Arial"/>
                <w:lang w:val="mn"/>
              </w:rPr>
              <w:t>Preparation work</w:t>
            </w:r>
          </w:p>
        </w:tc>
        <w:tc>
          <w:tcPr>
            <w:tcW w:w="4394" w:type="dxa"/>
          </w:tcPr>
          <w:p w14:paraId="659AD742" w14:textId="77777777" w:rsidR="00E67073" w:rsidRPr="00423518" w:rsidRDefault="00E67073" w:rsidP="00B60290">
            <w:pPr>
              <w:rPr>
                <w:rFonts w:ascii="Arial" w:eastAsia="Arial" w:hAnsi="Arial" w:cs="Arial"/>
                <w:lang w:val="mn-MN"/>
              </w:rPr>
            </w:pPr>
            <w:r w:rsidRPr="4C5FF634">
              <w:rPr>
                <w:rFonts w:ascii="Arial" w:hAnsi="Arial" w:cs="Arial"/>
                <w:lang w:val="mn-MN"/>
              </w:rPr>
              <w:t xml:space="preserve">Хугацаа  / </w:t>
            </w:r>
            <w:r w:rsidRPr="00423518">
              <w:rPr>
                <w:rFonts w:ascii="Arial" w:hAnsi="Arial" w:cs="Arial"/>
                <w:i/>
                <w:iCs/>
                <w:lang w:val="mn-MN"/>
              </w:rPr>
              <w:t xml:space="preserve">Termín </w:t>
            </w:r>
            <w:r w:rsidRPr="00423518">
              <w:rPr>
                <w:rFonts w:ascii="Arial" w:hAnsi="Arial" w:cs="Arial"/>
                <w:lang w:val="mn-MN"/>
              </w:rPr>
              <w:t xml:space="preserve">/ </w:t>
            </w:r>
            <w:r w:rsidRPr="4C5FF634">
              <w:rPr>
                <w:rFonts w:ascii="Arial" w:eastAsia="Arial" w:hAnsi="Arial" w:cs="Arial"/>
                <w:lang w:val="mn"/>
              </w:rPr>
              <w:t>Period</w:t>
            </w:r>
          </w:p>
        </w:tc>
      </w:tr>
      <w:tr w:rsidR="00E67073" w:rsidRPr="007C60AB" w14:paraId="7CD4D4A1" w14:textId="77777777" w:rsidTr="00B60290">
        <w:trPr>
          <w:trHeight w:val="418"/>
        </w:trPr>
        <w:tc>
          <w:tcPr>
            <w:tcW w:w="4820" w:type="dxa"/>
          </w:tcPr>
          <w:p w14:paraId="56B2EE97" w14:textId="77777777" w:rsidR="00E67073" w:rsidRPr="007C60AB" w:rsidRDefault="00E67073" w:rsidP="00B60290">
            <w:pPr>
              <w:spacing w:line="259" w:lineRule="auto"/>
              <w:rPr>
                <w:rFonts w:ascii="Arial" w:eastAsia="Arial" w:hAnsi="Arial" w:cs="Arial"/>
                <w:lang w:val="mn-MN"/>
              </w:rPr>
            </w:pPr>
            <w:r w:rsidRPr="4C5FF634">
              <w:rPr>
                <w:rFonts w:ascii="Arial" w:hAnsi="Arial" w:cs="Arial"/>
                <w:lang w:val="mn-MN"/>
              </w:rPr>
              <w:lastRenderedPageBreak/>
              <w:t xml:space="preserve">Үзмэрийг Монгол Улсад савлах / </w:t>
            </w:r>
            <w:r w:rsidRPr="00423518">
              <w:rPr>
                <w:rFonts w:ascii="Arial" w:hAnsi="Arial" w:cs="Arial"/>
                <w:i/>
                <w:iCs/>
                <w:lang w:val="mn-MN"/>
              </w:rPr>
              <w:t>Balení exponátů v Mongolsku</w:t>
            </w:r>
            <w:r w:rsidRPr="4C5FF634">
              <w:rPr>
                <w:rFonts w:ascii="Arial" w:hAnsi="Arial" w:cs="Arial"/>
                <w:i/>
                <w:iCs/>
                <w:lang w:val="mn-MN"/>
              </w:rPr>
              <w:t xml:space="preserve"> </w:t>
            </w:r>
            <w:r w:rsidRPr="00423518">
              <w:rPr>
                <w:rFonts w:ascii="Arial" w:hAnsi="Arial" w:cs="Arial"/>
                <w:lang w:val="mn-MN"/>
              </w:rPr>
              <w:t xml:space="preserve">/ </w:t>
            </w:r>
            <w:r w:rsidRPr="4C5FF634">
              <w:rPr>
                <w:rFonts w:ascii="Arial" w:eastAsia="Arial" w:hAnsi="Arial" w:cs="Arial"/>
                <w:lang w:val="mn"/>
              </w:rPr>
              <w:t>Packaging of the O</w:t>
            </w:r>
            <w:r w:rsidRPr="4C5FF634">
              <w:rPr>
                <w:rFonts w:ascii="Arial" w:hAnsi="Arial" w:cs="Arial"/>
                <w:lang w:val="mn-MN"/>
              </w:rPr>
              <w:t>bject</w:t>
            </w:r>
            <w:r w:rsidRPr="4C5FF634">
              <w:rPr>
                <w:rFonts w:ascii="Arial" w:eastAsia="Arial" w:hAnsi="Arial" w:cs="Arial"/>
                <w:lang w:val="mn"/>
              </w:rPr>
              <w:t>s in Mongolia</w:t>
            </w:r>
          </w:p>
        </w:tc>
        <w:tc>
          <w:tcPr>
            <w:tcW w:w="4394" w:type="dxa"/>
          </w:tcPr>
          <w:p w14:paraId="297807ED" w14:textId="651B943B" w:rsidR="00E67073" w:rsidRPr="007C60AB" w:rsidRDefault="00161CA6" w:rsidP="00B60290">
            <w:pPr>
              <w:rPr>
                <w:rFonts w:ascii="Arial" w:hAnsi="Arial" w:cs="Arial"/>
                <w:lang w:val="mn-MN"/>
              </w:rPr>
            </w:pPr>
            <w:r>
              <w:rPr>
                <w:rFonts w:ascii="Arial" w:hAnsi="Arial" w:cs="Arial"/>
                <w:lang w:val="mn-MN"/>
              </w:rPr>
              <w:t>XXXXX</w:t>
            </w:r>
          </w:p>
        </w:tc>
      </w:tr>
      <w:tr w:rsidR="00E67073" w:rsidRPr="007C60AB" w14:paraId="5C5B4135" w14:textId="77777777" w:rsidTr="00B60290">
        <w:trPr>
          <w:trHeight w:val="412"/>
        </w:trPr>
        <w:tc>
          <w:tcPr>
            <w:tcW w:w="4820" w:type="dxa"/>
          </w:tcPr>
          <w:p w14:paraId="0BEE13E9" w14:textId="77777777" w:rsidR="00E67073" w:rsidRPr="007C60AB" w:rsidRDefault="00E67073" w:rsidP="00B60290">
            <w:pPr>
              <w:spacing w:line="259" w:lineRule="auto"/>
              <w:rPr>
                <w:rFonts w:ascii="Arial" w:eastAsia="Arial" w:hAnsi="Arial" w:cs="Arial"/>
                <w:lang w:val="mn-MN"/>
              </w:rPr>
            </w:pPr>
            <w:r w:rsidRPr="4C5FF634">
              <w:rPr>
                <w:rFonts w:ascii="Arial" w:hAnsi="Arial" w:cs="Arial"/>
                <w:lang w:val="mn-MN"/>
              </w:rPr>
              <w:t>Үзмэрийг Прага хот руу тээвэрлэх /</w:t>
            </w:r>
            <w:r w:rsidRPr="4C5FF634">
              <w:rPr>
                <w:rFonts w:ascii="Arial" w:hAnsi="Arial" w:cs="Arial"/>
                <w:i/>
                <w:iCs/>
                <w:lang w:val="mn-MN"/>
              </w:rPr>
              <w:t xml:space="preserve"> Přeprava exponátů do P</w:t>
            </w:r>
            <w:r w:rsidRPr="00423518">
              <w:rPr>
                <w:rFonts w:ascii="Arial" w:hAnsi="Arial" w:cs="Arial"/>
                <w:i/>
                <w:iCs/>
                <w:lang w:val="mn-MN"/>
              </w:rPr>
              <w:t>rahy</w:t>
            </w:r>
            <w:r w:rsidRPr="4C5FF634">
              <w:rPr>
                <w:rFonts w:ascii="Arial" w:hAnsi="Arial" w:cs="Arial"/>
                <w:i/>
                <w:iCs/>
                <w:lang w:val="mn-MN"/>
              </w:rPr>
              <w:t xml:space="preserve"> </w:t>
            </w:r>
            <w:r w:rsidRPr="00423518">
              <w:rPr>
                <w:rFonts w:ascii="Arial" w:hAnsi="Arial" w:cs="Arial"/>
                <w:lang w:val="mn-MN"/>
              </w:rPr>
              <w:t xml:space="preserve">/ </w:t>
            </w:r>
            <w:r w:rsidRPr="4C5FF634">
              <w:rPr>
                <w:rFonts w:ascii="Arial" w:eastAsia="Arial" w:hAnsi="Arial" w:cs="Arial"/>
                <w:lang w:val="mn"/>
              </w:rPr>
              <w:t>Transporting of the O</w:t>
            </w:r>
            <w:r w:rsidRPr="4C5FF634">
              <w:rPr>
                <w:rFonts w:ascii="Arial" w:hAnsi="Arial" w:cs="Arial"/>
                <w:lang w:val="mn-MN"/>
              </w:rPr>
              <w:t>bject</w:t>
            </w:r>
            <w:r w:rsidRPr="4C5FF634">
              <w:rPr>
                <w:rFonts w:ascii="Arial" w:eastAsia="Arial" w:hAnsi="Arial" w:cs="Arial"/>
                <w:lang w:val="mn"/>
              </w:rPr>
              <w:t>s to Prague</w:t>
            </w:r>
          </w:p>
        </w:tc>
        <w:tc>
          <w:tcPr>
            <w:tcW w:w="4394" w:type="dxa"/>
          </w:tcPr>
          <w:p w14:paraId="477E8904" w14:textId="4309C8E1" w:rsidR="00E67073" w:rsidRPr="007C60AB" w:rsidRDefault="00161CA6" w:rsidP="00B60290">
            <w:pPr>
              <w:rPr>
                <w:rFonts w:ascii="Arial" w:hAnsi="Arial" w:cs="Arial"/>
                <w:lang w:val="mn-MN"/>
              </w:rPr>
            </w:pPr>
            <w:r>
              <w:rPr>
                <w:rFonts w:ascii="Arial" w:hAnsi="Arial" w:cs="Arial"/>
                <w:lang w:val="mn-MN"/>
              </w:rPr>
              <w:t>XXXXX</w:t>
            </w:r>
          </w:p>
        </w:tc>
      </w:tr>
      <w:tr w:rsidR="00E67073" w:rsidRPr="007C60AB" w14:paraId="5A3A3531" w14:textId="77777777" w:rsidTr="00B60290">
        <w:trPr>
          <w:trHeight w:val="417"/>
        </w:trPr>
        <w:tc>
          <w:tcPr>
            <w:tcW w:w="4820" w:type="dxa"/>
          </w:tcPr>
          <w:p w14:paraId="33E17787" w14:textId="77777777" w:rsidR="00E67073" w:rsidRPr="007C60AB" w:rsidRDefault="00E67073" w:rsidP="00B60290">
            <w:pPr>
              <w:rPr>
                <w:rFonts w:ascii="Arial" w:eastAsia="Arial" w:hAnsi="Arial" w:cs="Arial"/>
                <w:lang w:val="mn"/>
              </w:rPr>
            </w:pPr>
            <w:r w:rsidRPr="6E520259">
              <w:rPr>
                <w:rFonts w:ascii="Arial" w:hAnsi="Arial" w:cs="Arial"/>
                <w:lang w:val="mn-MN"/>
              </w:rPr>
              <w:t xml:space="preserve">Үзмэр дэглэх, дуу, дүрсний үзмэр, гэрэлтүүлэг  суурилуулах, угсрах / </w:t>
            </w:r>
            <w:r w:rsidRPr="00423518">
              <w:rPr>
                <w:rFonts w:ascii="Arial" w:hAnsi="Arial" w:cs="Arial"/>
                <w:i/>
                <w:iCs/>
                <w:lang w:val="mn-MN"/>
              </w:rPr>
              <w:t>Instalace exponátů, audiovizuálních prvků, světelný design</w:t>
            </w:r>
            <w:r w:rsidRPr="6E520259">
              <w:rPr>
                <w:rFonts w:ascii="Arial" w:hAnsi="Arial" w:cs="Arial"/>
                <w:i/>
                <w:iCs/>
                <w:lang w:val="mn-MN"/>
              </w:rPr>
              <w:t xml:space="preserve"> </w:t>
            </w:r>
            <w:r w:rsidRPr="00423518">
              <w:rPr>
                <w:rFonts w:ascii="Arial" w:hAnsi="Arial" w:cs="Arial"/>
                <w:lang w:val="mn-MN"/>
              </w:rPr>
              <w:t>/</w:t>
            </w:r>
            <w:r w:rsidRPr="6E520259">
              <w:rPr>
                <w:rFonts w:ascii="Arial" w:eastAsia="Arial" w:hAnsi="Arial" w:cs="Arial"/>
                <w:lang w:val="mn"/>
              </w:rPr>
              <w:t xml:space="preserve"> Installing of the Objects and multimedial artworks, lightdesign</w:t>
            </w:r>
          </w:p>
        </w:tc>
        <w:tc>
          <w:tcPr>
            <w:tcW w:w="4394" w:type="dxa"/>
          </w:tcPr>
          <w:p w14:paraId="6BB357BF" w14:textId="5DD2DD7F" w:rsidR="00E67073" w:rsidRPr="007C60AB" w:rsidRDefault="00161CA6" w:rsidP="00B60290">
            <w:pPr>
              <w:rPr>
                <w:rFonts w:ascii="Arial" w:hAnsi="Arial" w:cs="Arial"/>
                <w:lang w:val="mn-MN"/>
              </w:rPr>
            </w:pPr>
            <w:r>
              <w:rPr>
                <w:rFonts w:ascii="Arial" w:hAnsi="Arial" w:cs="Arial"/>
                <w:lang w:val="mn-MN"/>
              </w:rPr>
              <w:t>XXXXX</w:t>
            </w:r>
          </w:p>
        </w:tc>
      </w:tr>
      <w:tr w:rsidR="00E67073" w:rsidRPr="007C60AB" w14:paraId="765B33D6" w14:textId="77777777" w:rsidTr="00B60290">
        <w:trPr>
          <w:trHeight w:val="428"/>
        </w:trPr>
        <w:tc>
          <w:tcPr>
            <w:tcW w:w="4820" w:type="dxa"/>
          </w:tcPr>
          <w:p w14:paraId="06178DEB" w14:textId="77777777" w:rsidR="00E67073" w:rsidRPr="007C60AB" w:rsidRDefault="00E67073" w:rsidP="00B60290">
            <w:pPr>
              <w:rPr>
                <w:rFonts w:ascii="Arial" w:eastAsia="Arial" w:hAnsi="Arial" w:cs="Arial"/>
                <w:lang w:val="mn"/>
              </w:rPr>
            </w:pPr>
            <w:r w:rsidRPr="0D32C6B9">
              <w:rPr>
                <w:rFonts w:ascii="Arial" w:hAnsi="Arial" w:cs="Arial"/>
              </w:rPr>
              <w:t xml:space="preserve">Үзэсгэлэн бэлэн болох / </w:t>
            </w:r>
            <w:r w:rsidRPr="00423518">
              <w:rPr>
                <w:rFonts w:ascii="Arial" w:hAnsi="Arial" w:cs="Arial"/>
                <w:i/>
                <w:iCs/>
              </w:rPr>
              <w:t>Dokončení realizace výstavy</w:t>
            </w:r>
            <w:r w:rsidRPr="00423518">
              <w:rPr>
                <w:rFonts w:ascii="Arial" w:hAnsi="Arial" w:cs="Arial"/>
              </w:rPr>
              <w:t xml:space="preserve"> /</w:t>
            </w:r>
            <w:r w:rsidRPr="00423518">
              <w:rPr>
                <w:rFonts w:ascii="Arial" w:eastAsia="Arial" w:hAnsi="Arial" w:cs="Arial"/>
              </w:rPr>
              <w:t xml:space="preserve"> Completion of the exhibition</w:t>
            </w:r>
            <w:r w:rsidRPr="0D32C6B9">
              <w:rPr>
                <w:rFonts w:ascii="Arial" w:eastAsia="Arial" w:hAnsi="Arial" w:cs="Arial"/>
              </w:rPr>
              <w:t xml:space="preserve"> realization</w:t>
            </w:r>
          </w:p>
        </w:tc>
        <w:tc>
          <w:tcPr>
            <w:tcW w:w="4394" w:type="dxa"/>
          </w:tcPr>
          <w:p w14:paraId="50AC202D" w14:textId="0C908BE9" w:rsidR="00E67073" w:rsidRPr="007C60AB" w:rsidRDefault="00161CA6" w:rsidP="00B60290">
            <w:pPr>
              <w:rPr>
                <w:rFonts w:ascii="Arial" w:hAnsi="Arial" w:cs="Arial"/>
                <w:lang w:val="mn-MN"/>
              </w:rPr>
            </w:pPr>
            <w:r>
              <w:rPr>
                <w:rFonts w:ascii="Arial" w:hAnsi="Arial" w:cs="Arial"/>
                <w:lang w:val="mn-MN"/>
              </w:rPr>
              <w:t>XXXXX</w:t>
            </w:r>
          </w:p>
        </w:tc>
      </w:tr>
      <w:tr w:rsidR="00E67073" w:rsidRPr="007C60AB" w14:paraId="3A20A8C7" w14:textId="77777777" w:rsidTr="00B60290">
        <w:trPr>
          <w:trHeight w:val="419"/>
        </w:trPr>
        <w:tc>
          <w:tcPr>
            <w:tcW w:w="4820" w:type="dxa"/>
          </w:tcPr>
          <w:p w14:paraId="23E0A29D" w14:textId="77777777" w:rsidR="00E67073" w:rsidRPr="007C60AB" w:rsidRDefault="00E67073" w:rsidP="00B60290">
            <w:pPr>
              <w:rPr>
                <w:rFonts w:ascii="Arial" w:hAnsi="Arial" w:cs="Arial"/>
                <w:i/>
                <w:iCs/>
              </w:rPr>
            </w:pPr>
            <w:r w:rsidRPr="6E520259">
              <w:rPr>
                <w:rFonts w:ascii="Arial" w:hAnsi="Arial" w:cs="Arial"/>
              </w:rPr>
              <w:t xml:space="preserve">Нээлтийн үйл ажиллагаа / </w:t>
            </w:r>
            <w:r w:rsidRPr="00423518">
              <w:rPr>
                <w:rFonts w:ascii="Arial" w:hAnsi="Arial" w:cs="Arial"/>
                <w:i/>
                <w:iCs/>
              </w:rPr>
              <w:t>Vernisáž</w:t>
            </w:r>
            <w:r w:rsidRPr="6E520259">
              <w:rPr>
                <w:rFonts w:ascii="Arial" w:hAnsi="Arial" w:cs="Arial"/>
                <w:i/>
                <w:iCs/>
              </w:rPr>
              <w:t xml:space="preserve"> </w:t>
            </w:r>
            <w:r w:rsidRPr="00423518">
              <w:rPr>
                <w:rFonts w:ascii="Arial" w:hAnsi="Arial" w:cs="Arial"/>
              </w:rPr>
              <w:t>/</w:t>
            </w:r>
            <w:r w:rsidRPr="6E520259">
              <w:rPr>
                <w:rFonts w:ascii="Arial" w:hAnsi="Arial" w:cs="Arial"/>
                <w:i/>
                <w:iCs/>
              </w:rPr>
              <w:t xml:space="preserve"> Opening ceremony</w:t>
            </w:r>
          </w:p>
        </w:tc>
        <w:tc>
          <w:tcPr>
            <w:tcW w:w="4394" w:type="dxa"/>
          </w:tcPr>
          <w:p w14:paraId="7BCB1CE6" w14:textId="77777777" w:rsidR="00E67073" w:rsidRPr="007C60AB" w:rsidRDefault="00E67073" w:rsidP="00B60290">
            <w:pPr>
              <w:rPr>
                <w:rFonts w:ascii="Arial" w:eastAsia="Arial" w:hAnsi="Arial" w:cs="Arial"/>
                <w:lang w:val="mn-MN"/>
              </w:rPr>
            </w:pPr>
            <w:r w:rsidRPr="4C5FF634">
              <w:rPr>
                <w:rFonts w:ascii="Arial" w:hAnsi="Arial" w:cs="Arial"/>
              </w:rPr>
              <w:t xml:space="preserve">2025.03.10-ны өдрөөс хойшгүй / </w:t>
            </w:r>
            <w:r w:rsidRPr="00423518">
              <w:rPr>
                <w:rFonts w:ascii="Arial" w:eastAsia="Arial" w:hAnsi="Arial" w:cs="Arial"/>
                <w:i/>
                <w:iCs/>
              </w:rPr>
              <w:t>Nejpozději 10. 3. 2025</w:t>
            </w:r>
            <w:r w:rsidRPr="4C5FF634">
              <w:rPr>
                <w:rFonts w:ascii="Arial" w:eastAsia="Arial" w:hAnsi="Arial" w:cs="Arial"/>
                <w:i/>
                <w:iCs/>
              </w:rPr>
              <w:t xml:space="preserve"> </w:t>
            </w:r>
            <w:r w:rsidRPr="00423518">
              <w:rPr>
                <w:rFonts w:ascii="Arial" w:eastAsia="Arial" w:hAnsi="Arial" w:cs="Arial"/>
              </w:rPr>
              <w:t>/ 10 March 2025 at</w:t>
            </w:r>
            <w:r w:rsidRPr="4C5FF634">
              <w:rPr>
                <w:rFonts w:ascii="Arial" w:eastAsia="Arial" w:hAnsi="Arial" w:cs="Arial"/>
                <w:i/>
                <w:iCs/>
              </w:rPr>
              <w:t xml:space="preserve"> the latest</w:t>
            </w:r>
          </w:p>
        </w:tc>
      </w:tr>
      <w:tr w:rsidR="00E67073" w:rsidRPr="007C60AB" w14:paraId="432BCFC2" w14:textId="77777777" w:rsidTr="00B60290">
        <w:trPr>
          <w:trHeight w:val="412"/>
        </w:trPr>
        <w:tc>
          <w:tcPr>
            <w:tcW w:w="4820" w:type="dxa"/>
          </w:tcPr>
          <w:p w14:paraId="11F7B2A3" w14:textId="77777777" w:rsidR="00E67073" w:rsidRPr="007C60AB" w:rsidRDefault="00E67073" w:rsidP="00B60290">
            <w:pPr>
              <w:rPr>
                <w:rFonts w:ascii="Arial" w:hAnsi="Arial" w:cs="Arial"/>
                <w:i/>
                <w:iCs/>
                <w:lang w:val="mn-MN"/>
              </w:rPr>
            </w:pPr>
            <w:r w:rsidRPr="6E520259">
              <w:rPr>
                <w:rFonts w:ascii="Arial" w:hAnsi="Arial" w:cs="Arial"/>
                <w:lang w:val="mn-MN"/>
              </w:rPr>
              <w:t xml:space="preserve">Үзэсгэлэнгийн хугацаа / </w:t>
            </w:r>
            <w:r w:rsidRPr="00423518">
              <w:rPr>
                <w:rFonts w:ascii="Arial" w:hAnsi="Arial" w:cs="Arial"/>
                <w:i/>
                <w:iCs/>
                <w:lang w:val="mn-MN"/>
              </w:rPr>
              <w:t>Termín výstavy</w:t>
            </w:r>
            <w:r w:rsidRPr="6E520259">
              <w:rPr>
                <w:rFonts w:ascii="Arial" w:hAnsi="Arial" w:cs="Arial"/>
                <w:i/>
                <w:iCs/>
                <w:lang w:val="mn-MN"/>
              </w:rPr>
              <w:t xml:space="preserve"> </w:t>
            </w:r>
            <w:r w:rsidRPr="00423518">
              <w:rPr>
                <w:rFonts w:ascii="Arial" w:hAnsi="Arial" w:cs="Arial"/>
                <w:lang w:val="mn-MN"/>
              </w:rPr>
              <w:t>/</w:t>
            </w:r>
            <w:r w:rsidRPr="6E520259">
              <w:rPr>
                <w:rFonts w:ascii="Arial" w:hAnsi="Arial" w:cs="Arial"/>
                <w:i/>
                <w:iCs/>
                <w:lang w:val="mn-MN"/>
              </w:rPr>
              <w:t xml:space="preserve"> Exhibition period</w:t>
            </w:r>
          </w:p>
        </w:tc>
        <w:tc>
          <w:tcPr>
            <w:tcW w:w="4394" w:type="dxa"/>
          </w:tcPr>
          <w:p w14:paraId="668CD09C" w14:textId="77777777" w:rsidR="00E67073" w:rsidRPr="007C60AB" w:rsidRDefault="00E67073" w:rsidP="00B60290">
            <w:pPr>
              <w:rPr>
                <w:rFonts w:ascii="Arial" w:hAnsi="Arial" w:cs="Arial"/>
                <w:lang w:val="mn-MN"/>
              </w:rPr>
            </w:pPr>
            <w:r w:rsidRPr="49CF1E9A">
              <w:rPr>
                <w:rFonts w:ascii="Arial" w:hAnsi="Arial" w:cs="Arial"/>
                <w:lang w:val="mn-MN"/>
              </w:rPr>
              <w:t>2025.03.10 – 2025.06.30 /</w:t>
            </w:r>
            <w:r w:rsidRPr="00423518">
              <w:rPr>
                <w:rFonts w:ascii="Arial" w:hAnsi="Arial" w:cs="Arial"/>
                <w:i/>
                <w:iCs/>
                <w:lang w:val="mn-MN"/>
              </w:rPr>
              <w:t xml:space="preserve"> 10. 3. - 30. 6. 2025</w:t>
            </w:r>
          </w:p>
        </w:tc>
      </w:tr>
      <w:tr w:rsidR="00E67073" w:rsidRPr="007C60AB" w14:paraId="5115765B" w14:textId="77777777" w:rsidTr="00B60290">
        <w:trPr>
          <w:trHeight w:val="406"/>
        </w:trPr>
        <w:tc>
          <w:tcPr>
            <w:tcW w:w="4820" w:type="dxa"/>
          </w:tcPr>
          <w:p w14:paraId="02CE0C37" w14:textId="77777777" w:rsidR="00E67073" w:rsidRPr="007C60AB" w:rsidRDefault="00E67073" w:rsidP="00B60290">
            <w:pPr>
              <w:rPr>
                <w:rFonts w:ascii="Arial" w:hAnsi="Arial" w:cs="Arial"/>
              </w:rPr>
            </w:pPr>
            <w:r w:rsidRPr="4C5FF634">
              <w:rPr>
                <w:rFonts w:ascii="Arial" w:hAnsi="Arial" w:cs="Arial"/>
              </w:rPr>
              <w:t xml:space="preserve">Үзэсгэлэнг буулгах / </w:t>
            </w:r>
            <w:r w:rsidRPr="00423518">
              <w:rPr>
                <w:rFonts w:ascii="Arial" w:hAnsi="Arial" w:cs="Arial"/>
                <w:i/>
                <w:iCs/>
              </w:rPr>
              <w:t>Deinstalace výstavy</w:t>
            </w:r>
            <w:r w:rsidRPr="4C5FF634">
              <w:rPr>
                <w:rFonts w:ascii="Arial" w:hAnsi="Arial" w:cs="Arial"/>
                <w:i/>
                <w:iCs/>
              </w:rPr>
              <w:t xml:space="preserve"> </w:t>
            </w:r>
            <w:r w:rsidRPr="00423518">
              <w:rPr>
                <w:rFonts w:ascii="Arial" w:hAnsi="Arial" w:cs="Arial"/>
              </w:rPr>
              <w:t>/</w:t>
            </w:r>
            <w:r w:rsidRPr="4C5FF634">
              <w:rPr>
                <w:rFonts w:ascii="Arial" w:hAnsi="Arial" w:cs="Arial"/>
                <w:i/>
                <w:iCs/>
              </w:rPr>
              <w:t xml:space="preserve"> Deinstallation of the exhibition </w:t>
            </w:r>
          </w:p>
        </w:tc>
        <w:tc>
          <w:tcPr>
            <w:tcW w:w="4394" w:type="dxa"/>
          </w:tcPr>
          <w:p w14:paraId="35B73914" w14:textId="6D66F7AA" w:rsidR="00E67073" w:rsidRPr="007C60AB" w:rsidRDefault="00161CA6" w:rsidP="00B60290">
            <w:pPr>
              <w:rPr>
                <w:rFonts w:ascii="Arial" w:hAnsi="Arial" w:cs="Arial"/>
                <w:lang w:val="mn-MN"/>
              </w:rPr>
            </w:pPr>
            <w:r>
              <w:rPr>
                <w:rFonts w:ascii="Arial" w:hAnsi="Arial" w:cs="Arial"/>
                <w:lang w:val="mn-MN"/>
              </w:rPr>
              <w:t>XXXXX</w:t>
            </w:r>
          </w:p>
        </w:tc>
      </w:tr>
      <w:tr w:rsidR="00E67073" w:rsidRPr="007C60AB" w14:paraId="4FD0C649" w14:textId="77777777" w:rsidTr="00B60290">
        <w:trPr>
          <w:trHeight w:val="426"/>
        </w:trPr>
        <w:tc>
          <w:tcPr>
            <w:tcW w:w="4820" w:type="dxa"/>
          </w:tcPr>
          <w:p w14:paraId="3F6A537B" w14:textId="77777777" w:rsidR="00E67073" w:rsidRPr="007C60AB" w:rsidRDefault="00E67073" w:rsidP="00B60290">
            <w:pPr>
              <w:rPr>
                <w:rFonts w:ascii="Arial" w:hAnsi="Arial" w:cs="Arial"/>
              </w:rPr>
            </w:pPr>
            <w:r w:rsidRPr="4C5FF634">
              <w:rPr>
                <w:rFonts w:ascii="Arial" w:hAnsi="Arial" w:cs="Arial"/>
              </w:rPr>
              <w:t xml:space="preserve">Үзмэрийг Монгол Улс руу тээвэрлэх / </w:t>
            </w:r>
            <w:r w:rsidRPr="00423518">
              <w:rPr>
                <w:rFonts w:ascii="Arial" w:hAnsi="Arial" w:cs="Arial"/>
                <w:i/>
                <w:iCs/>
              </w:rPr>
              <w:t>Přeprava exponátů do Mongolska</w:t>
            </w:r>
            <w:r w:rsidRPr="4C5FF634">
              <w:rPr>
                <w:rFonts w:ascii="Arial" w:hAnsi="Arial" w:cs="Arial"/>
                <w:i/>
                <w:iCs/>
              </w:rPr>
              <w:t xml:space="preserve"> </w:t>
            </w:r>
            <w:r w:rsidRPr="00423518">
              <w:rPr>
                <w:rFonts w:ascii="Arial" w:hAnsi="Arial" w:cs="Arial"/>
              </w:rPr>
              <w:t>/</w:t>
            </w:r>
            <w:r w:rsidRPr="4C5FF634">
              <w:rPr>
                <w:rFonts w:ascii="Arial" w:hAnsi="Arial" w:cs="Arial"/>
                <w:i/>
                <w:iCs/>
              </w:rPr>
              <w:t xml:space="preserve"> Transporting of the Objects to Mongolia</w:t>
            </w:r>
          </w:p>
        </w:tc>
        <w:tc>
          <w:tcPr>
            <w:tcW w:w="4394" w:type="dxa"/>
          </w:tcPr>
          <w:p w14:paraId="6D116807" w14:textId="54AF088F" w:rsidR="00E67073" w:rsidRPr="007C60AB" w:rsidRDefault="00161CA6" w:rsidP="00B60290">
            <w:pPr>
              <w:rPr>
                <w:rFonts w:ascii="Arial" w:hAnsi="Arial" w:cs="Arial"/>
                <w:lang w:val="mn-MN"/>
              </w:rPr>
            </w:pPr>
            <w:r>
              <w:rPr>
                <w:rFonts w:ascii="Arial" w:hAnsi="Arial" w:cs="Arial"/>
                <w:lang w:val="mn-MN"/>
              </w:rPr>
              <w:t>XXXXX</w:t>
            </w:r>
          </w:p>
        </w:tc>
      </w:tr>
      <w:tr w:rsidR="00E67073" w:rsidRPr="007C60AB" w14:paraId="38E7F7FB" w14:textId="77777777" w:rsidTr="00B60290">
        <w:trPr>
          <w:trHeight w:val="426"/>
        </w:trPr>
        <w:tc>
          <w:tcPr>
            <w:tcW w:w="4820" w:type="dxa"/>
          </w:tcPr>
          <w:p w14:paraId="1753AE2C" w14:textId="77777777" w:rsidR="00E67073" w:rsidRPr="007C60AB" w:rsidRDefault="00E67073" w:rsidP="00B60290">
            <w:pPr>
              <w:rPr>
                <w:rFonts w:ascii="Arial" w:hAnsi="Arial" w:cs="Arial"/>
              </w:rPr>
            </w:pPr>
            <w:r w:rsidRPr="4C5FF634">
              <w:rPr>
                <w:rFonts w:ascii="Arial" w:hAnsi="Arial" w:cs="Arial"/>
              </w:rPr>
              <w:t xml:space="preserve">Үзмэрийг Монгол Улсад задлах, хүлээлгэж өгөх / </w:t>
            </w:r>
            <w:r w:rsidRPr="00423518">
              <w:rPr>
                <w:rFonts w:ascii="Arial" w:hAnsi="Arial" w:cs="Arial"/>
                <w:i/>
                <w:iCs/>
              </w:rPr>
              <w:t>Vybalování a předání exponátů v Mongolsku</w:t>
            </w:r>
            <w:r w:rsidRPr="4C5FF634">
              <w:rPr>
                <w:rFonts w:ascii="Arial" w:hAnsi="Arial" w:cs="Arial"/>
                <w:i/>
                <w:iCs/>
              </w:rPr>
              <w:t xml:space="preserve"> </w:t>
            </w:r>
            <w:r w:rsidRPr="00423518">
              <w:rPr>
                <w:rFonts w:ascii="Arial" w:hAnsi="Arial" w:cs="Arial"/>
              </w:rPr>
              <w:t xml:space="preserve">/ </w:t>
            </w:r>
            <w:r w:rsidRPr="4C5FF634">
              <w:rPr>
                <w:rFonts w:ascii="Arial" w:hAnsi="Arial" w:cs="Arial"/>
                <w:i/>
                <w:iCs/>
              </w:rPr>
              <w:t>Unpacking and handing over the Objects in Mongolia</w:t>
            </w:r>
          </w:p>
        </w:tc>
        <w:tc>
          <w:tcPr>
            <w:tcW w:w="4394" w:type="dxa"/>
          </w:tcPr>
          <w:p w14:paraId="004D84B0" w14:textId="19C2685F" w:rsidR="00E67073" w:rsidRPr="007C60AB" w:rsidRDefault="00161CA6" w:rsidP="00B60290">
            <w:pPr>
              <w:rPr>
                <w:rFonts w:ascii="Arial" w:hAnsi="Arial" w:cs="Arial"/>
                <w:lang w:val="mn-MN"/>
              </w:rPr>
            </w:pPr>
            <w:r>
              <w:rPr>
                <w:rFonts w:ascii="Arial" w:hAnsi="Arial" w:cs="Arial"/>
                <w:lang w:val="mn-MN"/>
              </w:rPr>
              <w:t>XXXXX</w:t>
            </w:r>
          </w:p>
        </w:tc>
      </w:tr>
      <w:tr w:rsidR="00E67073" w:rsidRPr="00EE773C" w14:paraId="279D8E12" w14:textId="77777777" w:rsidTr="00B60290">
        <w:trPr>
          <w:trHeight w:val="426"/>
        </w:trPr>
        <w:tc>
          <w:tcPr>
            <w:tcW w:w="4820" w:type="dxa"/>
          </w:tcPr>
          <w:p w14:paraId="362119D3" w14:textId="77777777" w:rsidR="00E67073" w:rsidRPr="00371642" w:rsidDel="007E4287" w:rsidRDefault="00E67073" w:rsidP="00B60290">
            <w:pPr>
              <w:rPr>
                <w:rFonts w:ascii="Arial" w:hAnsi="Arial"/>
                <w:lang w:bidi="mn-Mong-CN"/>
              </w:rPr>
            </w:pPr>
            <w:r w:rsidRPr="184CB0AB">
              <w:rPr>
                <w:rFonts w:ascii="Arial" w:hAnsi="Arial" w:cs="Arial"/>
                <w:lang w:val="mn-MN"/>
              </w:rPr>
              <w:t xml:space="preserve">Үзмэрийг үзэсгэлэнд оролцуулах зорилгоор түр ашиглах </w:t>
            </w:r>
            <w:r w:rsidRPr="184CB0AB">
              <w:rPr>
                <w:rFonts w:ascii="Arial" w:hAnsi="Arial"/>
                <w:lang w:val="cs-CZ" w:bidi="mn-Mong-CN"/>
              </w:rPr>
              <w:t>(</w:t>
            </w:r>
            <w:r w:rsidRPr="184CB0AB">
              <w:rPr>
                <w:rFonts w:ascii="Arial" w:hAnsi="Arial"/>
                <w:lang w:val="mn-MN" w:bidi="mn-Mong-CN"/>
              </w:rPr>
              <w:t>зээлэх</w:t>
            </w:r>
            <w:r w:rsidRPr="184CB0AB">
              <w:rPr>
                <w:rFonts w:ascii="Arial" w:hAnsi="Arial"/>
                <w:lang w:val="cs-CZ" w:bidi="mn-Mong-CN"/>
              </w:rPr>
              <w:t>) хугацаа / Doba trvání výpůjčky / Loan period</w:t>
            </w:r>
            <w:r>
              <w:rPr>
                <w:rFonts w:ascii="Arial" w:hAnsi="Arial"/>
                <w:lang w:val="cs-CZ" w:bidi="mn-Mong-CN"/>
              </w:rPr>
              <w:t xml:space="preserve"> of the objects</w:t>
            </w:r>
          </w:p>
        </w:tc>
        <w:tc>
          <w:tcPr>
            <w:tcW w:w="4394" w:type="dxa"/>
          </w:tcPr>
          <w:p w14:paraId="2EE87A03" w14:textId="26861590" w:rsidR="00E67073" w:rsidRPr="0052493E" w:rsidRDefault="00161CA6" w:rsidP="00B60290">
            <w:pPr>
              <w:spacing w:line="259" w:lineRule="auto"/>
              <w:rPr>
                <w:rFonts w:ascii="Arial" w:eastAsia="Arial" w:hAnsi="Arial" w:cs="Arial"/>
                <w:lang w:val="cs-CZ"/>
              </w:rPr>
            </w:pPr>
            <w:r>
              <w:rPr>
                <w:rFonts w:ascii="Arial" w:eastAsia="Arial" w:hAnsi="Arial" w:cs="Arial"/>
                <w:lang w:val="cs-CZ"/>
              </w:rPr>
              <w:t>XXXXX</w:t>
            </w:r>
          </w:p>
        </w:tc>
      </w:tr>
    </w:tbl>
    <w:p w14:paraId="62601F3B" w14:textId="77777777" w:rsidR="00E67073" w:rsidRPr="00423518" w:rsidRDefault="00E67073" w:rsidP="00E67073">
      <w:pPr>
        <w:ind w:left="1170" w:hanging="450"/>
        <w:rPr>
          <w:rFonts w:ascii="Arial" w:hAnsi="Arial" w:cs="Arial"/>
          <w:highlight w:val="yellow"/>
          <w:lang w:val="mn-MN"/>
        </w:rPr>
      </w:pPr>
    </w:p>
    <w:p w14:paraId="1C9AFA58" w14:textId="77777777" w:rsidR="00E67073" w:rsidRPr="00423518" w:rsidRDefault="00E67073" w:rsidP="00E67073">
      <w:pPr>
        <w:jc w:val="center"/>
        <w:rPr>
          <w:rFonts w:ascii="Arial" w:eastAsia="Arial" w:hAnsi="Arial" w:cs="Arial"/>
          <w:lang w:val="mn-MN"/>
        </w:rPr>
      </w:pPr>
      <w:r w:rsidRPr="0D32C6B9">
        <w:rPr>
          <w:rFonts w:ascii="Arial" w:hAnsi="Arial" w:cs="Arial"/>
          <w:b/>
          <w:bCs/>
          <w:lang w:val="mn-MN"/>
        </w:rPr>
        <w:t xml:space="preserve">4. ГЭРЭЭ БАЙГУУЛАГЧ ТАЛУУДЫН ҮҮРЭГ / </w:t>
      </w:r>
      <w:r w:rsidRPr="00423518">
        <w:rPr>
          <w:rFonts w:ascii="Arial" w:hAnsi="Arial" w:cs="Arial"/>
          <w:b/>
          <w:bCs/>
          <w:i/>
          <w:iCs/>
          <w:lang w:val="mn-MN"/>
        </w:rPr>
        <w:t>ZÁVAZKY SMLUVNÍCH STRAN</w:t>
      </w:r>
      <w:r w:rsidRPr="0D32C6B9">
        <w:rPr>
          <w:rFonts w:ascii="Arial" w:hAnsi="Arial" w:cs="Arial"/>
          <w:b/>
          <w:bCs/>
          <w:i/>
          <w:iCs/>
          <w:lang w:val="mn-MN"/>
        </w:rPr>
        <w:t xml:space="preserve"> / </w:t>
      </w:r>
      <w:r w:rsidRPr="00DD153A">
        <w:rPr>
          <w:rFonts w:ascii="Arial" w:eastAsia="Arial" w:hAnsi="Arial" w:cs="Arial"/>
          <w:b/>
          <w:bCs/>
          <w:color w:val="0D0D0D" w:themeColor="text1" w:themeTint="F2"/>
          <w:lang w:val="mn-MN"/>
        </w:rPr>
        <w:t xml:space="preserve">OBLIGATIONS OF THE CONTRACTUAL PARTIES </w:t>
      </w:r>
    </w:p>
    <w:p w14:paraId="0082C8A1" w14:textId="77777777" w:rsidR="00E67073" w:rsidRPr="00390D7C" w:rsidRDefault="00E67073" w:rsidP="00E67073">
      <w:pPr>
        <w:rPr>
          <w:rFonts w:ascii="Arial" w:eastAsia="Arial" w:hAnsi="Arial" w:cs="Arial"/>
          <w:color w:val="0D0D0D" w:themeColor="text1" w:themeTint="F2"/>
          <w:lang w:val="mn-MN"/>
        </w:rPr>
      </w:pPr>
      <w:r w:rsidRPr="00390D7C">
        <w:rPr>
          <w:rFonts w:ascii="Arial" w:hAnsi="Arial" w:cs="Arial"/>
          <w:color w:val="000000" w:themeColor="text1"/>
          <w:lang w:val="mn-MN"/>
        </w:rPr>
        <w:t>Үзэсгэлэнг төлөвлөх,  зохион байгуулахад талуудын үүрэг хариуцлага, оруулах хувь нэмэр, оролцоог тодорхойл</w:t>
      </w:r>
      <w:r>
        <w:rPr>
          <w:rFonts w:ascii="Arial" w:hAnsi="Arial" w:cs="Arial"/>
          <w:color w:val="000000" w:themeColor="text1"/>
          <w:lang w:val="mn-MN"/>
        </w:rPr>
        <w:t>ов</w:t>
      </w:r>
      <w:r w:rsidRPr="00390D7C">
        <w:rPr>
          <w:rFonts w:ascii="Arial" w:hAnsi="Arial" w:cs="Arial"/>
          <w:color w:val="000000" w:themeColor="text1"/>
          <w:lang w:val="mn-MN"/>
        </w:rPr>
        <w:t xml:space="preserve">. </w:t>
      </w:r>
      <w:r w:rsidRPr="00390D7C">
        <w:rPr>
          <w:rFonts w:ascii="Arial" w:hAnsi="Arial" w:cs="Arial"/>
          <w:color w:val="000000" w:themeColor="text1"/>
          <w:sz w:val="20"/>
          <w:szCs w:val="20"/>
          <w:lang w:val="mn-MN"/>
        </w:rPr>
        <w:t xml:space="preserve">/ </w:t>
      </w:r>
      <w:r w:rsidRPr="00390D7C">
        <w:rPr>
          <w:rFonts w:ascii="Arial" w:hAnsi="Arial" w:cs="Arial"/>
          <w:i/>
          <w:iCs/>
          <w:color w:val="000000" w:themeColor="text1"/>
          <w:lang w:val="mn-MN"/>
        </w:rPr>
        <w:t xml:space="preserve">Tento článek upravuje povinnosti, podíl a zapojení do plánování a organizace výstavy. </w:t>
      </w:r>
      <w:r w:rsidRPr="00390D7C">
        <w:rPr>
          <w:rFonts w:ascii="Arial" w:hAnsi="Arial" w:cs="Arial"/>
          <w:color w:val="000000" w:themeColor="text1"/>
          <w:lang w:val="mn-MN"/>
        </w:rPr>
        <w:t>/</w:t>
      </w:r>
      <w:r w:rsidRPr="00390D7C">
        <w:rPr>
          <w:rFonts w:ascii="Arial" w:hAnsi="Arial" w:cs="Arial"/>
          <w:i/>
          <w:iCs/>
          <w:color w:val="000000" w:themeColor="text1"/>
          <w:lang w:val="mn-MN"/>
        </w:rPr>
        <w:t xml:space="preserve"> </w:t>
      </w:r>
      <w:r w:rsidRPr="00390D7C">
        <w:rPr>
          <w:rFonts w:ascii="Arial" w:eastAsia="Arial" w:hAnsi="Arial" w:cs="Arial"/>
          <w:color w:val="0D0D0D" w:themeColor="text1" w:themeTint="F2"/>
          <w:lang w:val="mn-MN"/>
        </w:rPr>
        <w:t xml:space="preserve">This article governs the </w:t>
      </w:r>
      <w:r w:rsidRPr="00DD153A">
        <w:rPr>
          <w:rFonts w:ascii="Arial" w:hAnsi="Arial" w:cs="Arial"/>
          <w:color w:val="0D0D0D"/>
          <w:shd w:val="clear" w:color="auto" w:fill="FFFFFF"/>
          <w:lang w:val="mn-MN"/>
        </w:rPr>
        <w:t>determination of the responsibilities, contributions, and participation of the parties in planning, coordinating, and organizing the Exhibition</w:t>
      </w:r>
    </w:p>
    <w:p w14:paraId="345786FB" w14:textId="77777777" w:rsidR="00E67073" w:rsidRPr="007C60AB" w:rsidRDefault="00E67073" w:rsidP="00E67073">
      <w:pPr>
        <w:pStyle w:val="Odstavecseseznamem"/>
        <w:numPr>
          <w:ilvl w:val="1"/>
          <w:numId w:val="21"/>
        </w:numPr>
        <w:ind w:left="0" w:hanging="567"/>
        <w:rPr>
          <w:rFonts w:ascii="Arial" w:hAnsi="Arial" w:cs="Arial"/>
          <w:b/>
          <w:bCs/>
          <w:color w:val="212121"/>
          <w:lang w:val="mn-MN"/>
        </w:rPr>
      </w:pPr>
      <w:r w:rsidRPr="4C5FF634">
        <w:rPr>
          <w:rFonts w:ascii="Arial" w:hAnsi="Arial" w:cs="Arial"/>
          <w:b/>
          <w:bCs/>
          <w:color w:val="212121"/>
          <w:u w:val="single"/>
          <w:lang w:val="mn-MN"/>
        </w:rPr>
        <w:t>Музей нь дараах үүрэг хүлээнэ</w:t>
      </w:r>
      <w:r>
        <w:rPr>
          <w:rFonts w:ascii="Arial" w:hAnsi="Arial" w:cs="Arial"/>
          <w:b/>
          <w:bCs/>
          <w:color w:val="212121"/>
          <w:u w:val="single"/>
          <w:lang w:val="mn-MN"/>
        </w:rPr>
        <w:t>. Үүнд:</w:t>
      </w:r>
      <w:r w:rsidRPr="4C5FF634">
        <w:rPr>
          <w:rFonts w:ascii="Arial" w:hAnsi="Arial" w:cs="Arial"/>
          <w:b/>
          <w:bCs/>
          <w:color w:val="212121"/>
          <w:u w:val="single"/>
          <w:lang w:val="mn-MN"/>
        </w:rPr>
        <w:t xml:space="preserve"> / Muzeum se zavazuje / </w:t>
      </w:r>
      <w:r w:rsidRPr="4C5FF634">
        <w:rPr>
          <w:rFonts w:ascii="Arial" w:eastAsia="Arial" w:hAnsi="Arial" w:cs="Arial"/>
          <w:b/>
          <w:bCs/>
          <w:color w:val="0D0D0D" w:themeColor="text1" w:themeTint="F2"/>
          <w:u w:val="single"/>
        </w:rPr>
        <w:t>The Museum undertakes the following obligations</w:t>
      </w:r>
    </w:p>
    <w:p w14:paraId="1CE21165" w14:textId="2B038923" w:rsidR="00E67073" w:rsidRPr="00DD153A" w:rsidRDefault="00161CA6" w:rsidP="00E67073">
      <w:pPr>
        <w:pStyle w:val="Odstavecseseznamem"/>
        <w:numPr>
          <w:ilvl w:val="2"/>
          <w:numId w:val="21"/>
        </w:numPr>
        <w:ind w:left="567" w:hanging="567"/>
        <w:rPr>
          <w:rFonts w:ascii="Arial" w:eastAsia="Arial" w:hAnsi="Arial" w:cs="Arial"/>
          <w:color w:val="0D0D0D" w:themeColor="text1" w:themeTint="F2"/>
          <w:lang w:val="mn-MN"/>
        </w:rPr>
      </w:pPr>
      <w:r>
        <w:rPr>
          <w:rFonts w:ascii="Arial" w:hAnsi="Arial" w:cs="Arial"/>
          <w:color w:val="212121"/>
          <w:lang w:val="mn-MN"/>
        </w:rPr>
        <w:t>XXXXX</w:t>
      </w:r>
    </w:p>
    <w:p w14:paraId="27C2163D" w14:textId="77777777" w:rsidR="00E67073" w:rsidRDefault="00E67073" w:rsidP="00E67073">
      <w:pPr>
        <w:pStyle w:val="Odstavecseseznamem"/>
        <w:ind w:left="567"/>
        <w:rPr>
          <w:rFonts w:ascii="Arial" w:hAnsi="Arial" w:cs="Arial"/>
          <w:color w:val="212121"/>
          <w:lang w:val="mn-MN"/>
        </w:rPr>
      </w:pPr>
    </w:p>
    <w:p w14:paraId="5BDBE961" w14:textId="77777777" w:rsidR="00E67073" w:rsidRPr="00423518" w:rsidRDefault="00E67073" w:rsidP="00E67073">
      <w:pPr>
        <w:pStyle w:val="Odstavecseseznamem"/>
        <w:numPr>
          <w:ilvl w:val="2"/>
          <w:numId w:val="21"/>
        </w:numPr>
        <w:ind w:left="567" w:hanging="567"/>
        <w:rPr>
          <w:lang w:val="mn-MN"/>
        </w:rPr>
      </w:pPr>
      <w:r w:rsidRPr="0D32C6B9">
        <w:rPr>
          <w:rFonts w:ascii="Arial" w:hAnsi="Arial" w:cs="Arial"/>
          <w:color w:val="212121"/>
          <w:lang w:val="mn-MN"/>
        </w:rPr>
        <w:t xml:space="preserve">Музей нь Зээлдүүлэгчийн тавьсан шаардлагыг хангаж, үзмэрүүд дэглэгдэх Танхимын нөхцөл байдлын тайланг </w:t>
      </w:r>
      <w:r w:rsidRPr="0D32C6B9">
        <w:rPr>
          <w:rFonts w:ascii="Arial" w:hAnsi="Arial" w:cs="Arial"/>
          <w:b/>
          <w:bCs/>
          <w:color w:val="212121"/>
          <w:lang w:val="mn-MN"/>
        </w:rPr>
        <w:t>(ХAВСРАЛТ 2)</w:t>
      </w:r>
      <w:r w:rsidRPr="0D32C6B9">
        <w:rPr>
          <w:rFonts w:ascii="Arial" w:hAnsi="Arial" w:cs="Arial"/>
          <w:color w:val="212121"/>
          <w:lang w:val="mn-MN"/>
        </w:rPr>
        <w:t xml:space="preserve">-ыг Зээлдүүлэгчид илгээнэ. / </w:t>
      </w:r>
      <w:r w:rsidRPr="00423518">
        <w:rPr>
          <w:rFonts w:ascii="Arial" w:hAnsi="Arial" w:cs="Arial"/>
          <w:i/>
          <w:iCs/>
          <w:color w:val="212121"/>
          <w:lang w:val="mn-MN"/>
        </w:rPr>
        <w:t>Muzeum splní požadavky půjčitele a doručí mu Facility report (PŘÍLOHA 2), v nichž budou exponáty vystaveny.</w:t>
      </w:r>
      <w:r w:rsidRPr="0D32C6B9">
        <w:rPr>
          <w:rFonts w:ascii="Arial" w:hAnsi="Arial" w:cs="Arial"/>
          <w:i/>
          <w:iCs/>
          <w:color w:val="212121"/>
          <w:lang w:val="mn-MN"/>
        </w:rPr>
        <w:t xml:space="preserve"> </w:t>
      </w:r>
      <w:r w:rsidRPr="00423518">
        <w:rPr>
          <w:rFonts w:ascii="Arial" w:hAnsi="Arial" w:cs="Arial"/>
          <w:color w:val="212121"/>
          <w:lang w:val="mn-MN"/>
        </w:rPr>
        <w:t xml:space="preserve">/ </w:t>
      </w:r>
      <w:r w:rsidRPr="00423518">
        <w:rPr>
          <w:rFonts w:ascii="Arial" w:eastAsia="Arial" w:hAnsi="Arial" w:cs="Arial"/>
          <w:color w:val="0D0D0D" w:themeColor="text1" w:themeTint="F2"/>
          <w:lang w:val="mn-MN"/>
        </w:rPr>
        <w:t>The Museum shall comply with the Lender's requirements and send to the Lender a facility report form (APPENDIX 2) of the gallery where the Objects will be displayed.</w:t>
      </w:r>
    </w:p>
    <w:p w14:paraId="1E950DD0" w14:textId="77777777" w:rsidR="00E67073" w:rsidRDefault="00E67073" w:rsidP="00E67073">
      <w:pPr>
        <w:pStyle w:val="Odstavecseseznamem"/>
        <w:ind w:left="567"/>
        <w:rPr>
          <w:rFonts w:ascii="Arial" w:hAnsi="Arial" w:cs="Arial"/>
          <w:color w:val="212121"/>
          <w:lang w:val="mn-MN"/>
        </w:rPr>
      </w:pPr>
    </w:p>
    <w:p w14:paraId="573F9F01" w14:textId="77777777" w:rsidR="00E67073" w:rsidRPr="007C60AB" w:rsidRDefault="00E67073" w:rsidP="00E67073">
      <w:pPr>
        <w:pStyle w:val="Odstavecseseznamem"/>
        <w:numPr>
          <w:ilvl w:val="2"/>
          <w:numId w:val="21"/>
        </w:numPr>
        <w:ind w:left="567" w:hanging="567"/>
        <w:rPr>
          <w:rFonts w:ascii="Arial" w:hAnsi="Arial" w:cs="Arial"/>
          <w:color w:val="212121"/>
          <w:lang w:val="mn-MN"/>
        </w:rPr>
      </w:pPr>
      <w:r w:rsidRPr="00C559E8">
        <w:rPr>
          <w:rFonts w:ascii="Arial" w:hAnsi="Arial" w:cs="Arial"/>
          <w:color w:val="212121"/>
          <w:lang w:val="mn-MN"/>
        </w:rPr>
        <w:t xml:space="preserve">Үзмэрүүдийг зээлэхтэй холбоотой бүх зардлыг, түүний дотор даатгал, тээвэрлэлт, савлах, гаалийн татвар болон үзмэрүүдийг аюулгүй тээвэрлэх, дэглэхтэй холбоотой шаардлагатай бусад зардлуудыг бүрэн хариуцна. / </w:t>
      </w:r>
      <w:r w:rsidRPr="00C559E8">
        <w:rPr>
          <w:rFonts w:ascii="Arial" w:hAnsi="Arial" w:cs="Arial"/>
          <w:i/>
          <w:iCs/>
          <w:color w:val="212121"/>
          <w:lang w:val="mn-MN"/>
        </w:rPr>
        <w:t xml:space="preserve">Muzeum v plné výši hradí všechny náklady spojené s vypůjčením exponátů, včetně pojištění, přepravy, balení, cla a dalších </w:t>
      </w:r>
      <w:r w:rsidRPr="00C559E8">
        <w:rPr>
          <w:rFonts w:ascii="Arial" w:hAnsi="Arial" w:cs="Arial"/>
          <w:i/>
          <w:iCs/>
          <w:color w:val="212121"/>
          <w:lang w:val="mn-MN"/>
        </w:rPr>
        <w:lastRenderedPageBreak/>
        <w:t>nezbytných nákladů spojených se zajištěním bezpečnosti během přepravy a vystavení exponátů.</w:t>
      </w:r>
      <w:r w:rsidRPr="00C559E8">
        <w:rPr>
          <w:rFonts w:ascii="Arial" w:hAnsi="Arial" w:cs="Arial"/>
          <w:color w:val="212121"/>
          <w:lang w:val="mn-MN"/>
        </w:rPr>
        <w:t xml:space="preserve"> /</w:t>
      </w:r>
      <w:r w:rsidRPr="00C559E8">
        <w:rPr>
          <w:rFonts w:ascii="Arial" w:hAnsi="Arial" w:cs="Arial"/>
          <w:i/>
          <w:iCs/>
          <w:color w:val="212121"/>
          <w:lang w:val="mn-MN"/>
        </w:rPr>
        <w:t xml:space="preserve"> </w:t>
      </w:r>
      <w:r w:rsidRPr="00C559E8">
        <w:rPr>
          <w:rFonts w:ascii="Arial" w:eastAsia="Arial" w:hAnsi="Arial" w:cs="Arial"/>
          <w:color w:val="0D0D0D" w:themeColor="text1" w:themeTint="F2"/>
          <w:lang w:val="mn-MN"/>
        </w:rPr>
        <w:t>The Museum shall be fully responsible for all costs related to the loan of Objects, including insurance, transporting, packaging, customs duties and other necessary costs associated with ensuring security during transport and display of the exhibits.</w:t>
      </w:r>
      <w:r w:rsidRPr="0D32C6B9">
        <w:rPr>
          <w:rFonts w:ascii="Arial" w:hAnsi="Arial" w:cs="Arial"/>
          <w:color w:val="212121"/>
          <w:lang w:val="mn-MN"/>
        </w:rPr>
        <w:t xml:space="preserve"> </w:t>
      </w:r>
    </w:p>
    <w:p w14:paraId="3EC3DD47" w14:textId="77777777" w:rsidR="00E67073" w:rsidRDefault="00E67073" w:rsidP="00E67073">
      <w:pPr>
        <w:pStyle w:val="Odstavecseseznamem"/>
        <w:ind w:left="567"/>
        <w:rPr>
          <w:rFonts w:ascii="Arial" w:hAnsi="Arial" w:cs="Arial"/>
          <w:color w:val="212121"/>
          <w:lang w:val="mn-MN"/>
        </w:rPr>
      </w:pPr>
    </w:p>
    <w:p w14:paraId="7B0CC68E" w14:textId="77777777" w:rsidR="00E67073" w:rsidRPr="00C559E8" w:rsidRDefault="00E67073" w:rsidP="00E67073">
      <w:pPr>
        <w:pStyle w:val="Odstavecseseznamem"/>
        <w:numPr>
          <w:ilvl w:val="2"/>
          <w:numId w:val="21"/>
        </w:numPr>
        <w:tabs>
          <w:tab w:val="left" w:pos="1440"/>
          <w:tab w:val="left" w:pos="1620"/>
        </w:tabs>
        <w:ind w:left="567" w:hanging="567"/>
        <w:rPr>
          <w:rFonts w:ascii="Arial" w:eastAsia="Arial" w:hAnsi="Arial" w:cs="Arial"/>
          <w:color w:val="0D0D0D" w:themeColor="text1" w:themeTint="F2"/>
          <w:lang w:val="mn-MN"/>
        </w:rPr>
      </w:pPr>
      <w:r w:rsidRPr="00C559E8">
        <w:rPr>
          <w:rFonts w:ascii="Arial" w:hAnsi="Arial" w:cs="Arial"/>
          <w:color w:val="212121"/>
          <w:lang w:val="mn-MN"/>
        </w:rPr>
        <w:t xml:space="preserve">Үзмэрүүдийг аюулгүй тээвэрлэх, үзүүлэх асуудлыг батлан даана. </w:t>
      </w:r>
      <w:r w:rsidRPr="00C559E8">
        <w:rPr>
          <w:rFonts w:ascii="Arial" w:hAnsi="Arial" w:cs="Arial"/>
          <w:color w:val="212121"/>
          <w:sz w:val="20"/>
          <w:szCs w:val="20"/>
          <w:lang w:val="mn-MN"/>
        </w:rPr>
        <w:t xml:space="preserve">/ </w:t>
      </w:r>
      <w:r w:rsidRPr="00C559E8">
        <w:rPr>
          <w:rFonts w:ascii="Arial" w:hAnsi="Arial" w:cs="Arial"/>
          <w:i/>
          <w:iCs/>
          <w:color w:val="212121"/>
          <w:lang w:val="mn-MN"/>
        </w:rPr>
        <w:t xml:space="preserve">Muzeum garantuje zajištění bezpečnosti exponátů během přepravy a vystavení. </w:t>
      </w:r>
      <w:r w:rsidRPr="00C559E8">
        <w:rPr>
          <w:rFonts w:ascii="Arial" w:hAnsi="Arial" w:cs="Arial"/>
          <w:color w:val="212121"/>
          <w:lang w:val="mn-MN"/>
        </w:rPr>
        <w:t>/</w:t>
      </w:r>
      <w:r w:rsidRPr="00C559E8">
        <w:rPr>
          <w:rFonts w:ascii="Arial" w:hAnsi="Arial" w:cs="Arial"/>
          <w:i/>
          <w:iCs/>
          <w:color w:val="212121"/>
          <w:lang w:val="mn-MN"/>
        </w:rPr>
        <w:t xml:space="preserve"> </w:t>
      </w:r>
      <w:r w:rsidRPr="00C559E8">
        <w:rPr>
          <w:rFonts w:ascii="Arial" w:eastAsia="Arial" w:hAnsi="Arial" w:cs="Arial"/>
          <w:color w:val="0D0D0D" w:themeColor="text1" w:themeTint="F2"/>
          <w:lang w:val="mn-MN"/>
        </w:rPr>
        <w:t xml:space="preserve">The Museum shall guarantee the safety of the </w:t>
      </w:r>
      <w:r w:rsidRPr="00C559E8">
        <w:rPr>
          <w:rFonts w:ascii="Arial" w:hAnsi="Arial" w:cs="Arial"/>
          <w:color w:val="212121"/>
          <w:lang w:val="mn-MN"/>
        </w:rPr>
        <w:t>Objects</w:t>
      </w:r>
      <w:r w:rsidRPr="00C559E8">
        <w:rPr>
          <w:rFonts w:ascii="Arial" w:eastAsia="Arial" w:hAnsi="Arial" w:cs="Arial"/>
          <w:color w:val="0D0D0D" w:themeColor="text1" w:themeTint="F2"/>
          <w:lang w:val="mn-MN"/>
        </w:rPr>
        <w:t xml:space="preserve"> during transport and display.</w:t>
      </w:r>
    </w:p>
    <w:p w14:paraId="342A26A7" w14:textId="77777777" w:rsidR="00E67073" w:rsidRDefault="00E67073" w:rsidP="00E67073">
      <w:pPr>
        <w:pStyle w:val="Odstavecseseznamem"/>
        <w:tabs>
          <w:tab w:val="left" w:pos="1440"/>
          <w:tab w:val="left" w:pos="1620"/>
        </w:tabs>
        <w:ind w:left="567"/>
        <w:rPr>
          <w:rFonts w:ascii="Arial" w:hAnsi="Arial" w:cs="Arial"/>
          <w:color w:val="212121"/>
          <w:sz w:val="20"/>
          <w:szCs w:val="20"/>
          <w:lang w:val="mn-MN"/>
        </w:rPr>
      </w:pPr>
    </w:p>
    <w:p w14:paraId="5019B241" w14:textId="77777777" w:rsidR="00E67073" w:rsidRPr="007C60AB" w:rsidRDefault="00E67073" w:rsidP="00E67073">
      <w:pPr>
        <w:pStyle w:val="Odstavecseseznamem"/>
        <w:numPr>
          <w:ilvl w:val="2"/>
          <w:numId w:val="21"/>
        </w:numPr>
        <w:tabs>
          <w:tab w:val="left" w:pos="1440"/>
          <w:tab w:val="left" w:pos="1620"/>
        </w:tabs>
        <w:ind w:left="567" w:hanging="567"/>
        <w:rPr>
          <w:lang w:val="mn-MN"/>
        </w:rPr>
      </w:pPr>
      <w:r w:rsidRPr="0D32C6B9">
        <w:rPr>
          <w:rFonts w:ascii="Arial" w:hAnsi="Arial" w:cs="Arial"/>
          <w:color w:val="212121"/>
          <w:lang w:val="mn-MN"/>
        </w:rPr>
        <w:t xml:space="preserve">Үзэсгэлэн болон үзмэрүүдийг сурталчлах зорилгоор ном, бусад материалуудыг хэвлэн, тараана. Зээлдүүлэгч үзмэрүүдтэй холбоотой тухайн материалуудын агуулгыг хянах эрхтэй. / </w:t>
      </w:r>
      <w:r w:rsidRPr="00423518">
        <w:rPr>
          <w:rFonts w:ascii="Arial" w:hAnsi="Arial" w:cs="Arial"/>
          <w:i/>
          <w:iCs/>
          <w:color w:val="212121"/>
          <w:lang w:val="mn-MN"/>
        </w:rPr>
        <w:t>Za účelem propagace výstavy a exponátů vydá muzeum publikaci a další materiály a zajistí jejich distribuci. Půjčitel je oprávněn zkontrolovat t</w:t>
      </w:r>
      <w:r>
        <w:rPr>
          <w:rFonts w:ascii="Arial" w:hAnsi="Arial" w:cs="Arial"/>
          <w:i/>
          <w:iCs/>
          <w:color w:val="212121"/>
          <w:lang w:val="mn-MN"/>
        </w:rPr>
        <w:t>y</w:t>
      </w:r>
      <w:r w:rsidRPr="00423518">
        <w:rPr>
          <w:rFonts w:ascii="Arial" w:hAnsi="Arial" w:cs="Arial"/>
          <w:i/>
          <w:iCs/>
          <w:color w:val="212121"/>
          <w:lang w:val="mn-MN"/>
        </w:rPr>
        <w:t>to materiál</w:t>
      </w:r>
      <w:r>
        <w:rPr>
          <w:rFonts w:ascii="Arial" w:hAnsi="Arial" w:cs="Arial"/>
          <w:i/>
          <w:iCs/>
          <w:color w:val="212121"/>
          <w:lang w:val="mn-MN"/>
        </w:rPr>
        <w:t>y</w:t>
      </w:r>
      <w:r w:rsidRPr="00423518">
        <w:rPr>
          <w:rFonts w:ascii="Arial" w:hAnsi="Arial" w:cs="Arial"/>
          <w:i/>
          <w:iCs/>
          <w:color w:val="212121"/>
          <w:lang w:val="mn-MN"/>
        </w:rPr>
        <w:t xml:space="preserve"> týkající se exponátů.</w:t>
      </w:r>
      <w:r w:rsidRPr="0D32C6B9">
        <w:rPr>
          <w:rFonts w:ascii="Arial" w:hAnsi="Arial" w:cs="Arial"/>
          <w:i/>
          <w:iCs/>
          <w:color w:val="212121"/>
          <w:lang w:val="mn-MN"/>
        </w:rPr>
        <w:t xml:space="preserve"> </w:t>
      </w:r>
      <w:r w:rsidRPr="00423518">
        <w:rPr>
          <w:rFonts w:ascii="Arial" w:hAnsi="Arial" w:cs="Arial"/>
          <w:color w:val="212121"/>
          <w:lang w:val="mn-MN"/>
        </w:rPr>
        <w:t xml:space="preserve">/ </w:t>
      </w:r>
      <w:r w:rsidRPr="0D32C6B9">
        <w:rPr>
          <w:rFonts w:ascii="Arial" w:eastAsia="Arial" w:hAnsi="Arial" w:cs="Arial"/>
          <w:color w:val="0D0D0D" w:themeColor="text1" w:themeTint="F2"/>
        </w:rPr>
        <w:t>The Museum shall print and distribute books and other materials to promote Exhibition and Objects. The Lender reserves the right to review the content of these materials related to Objects.</w:t>
      </w:r>
    </w:p>
    <w:p w14:paraId="04D83C70" w14:textId="77777777" w:rsidR="00E67073" w:rsidRDefault="00E67073" w:rsidP="00E67073">
      <w:pPr>
        <w:pStyle w:val="Odstavecseseznamem"/>
        <w:tabs>
          <w:tab w:val="left" w:pos="1440"/>
          <w:tab w:val="left" w:pos="1620"/>
        </w:tabs>
        <w:ind w:left="567"/>
        <w:rPr>
          <w:rFonts w:ascii="Arial" w:hAnsi="Arial" w:cs="Arial"/>
          <w:color w:val="212121"/>
          <w:lang w:val="mn-MN"/>
        </w:rPr>
      </w:pPr>
    </w:p>
    <w:p w14:paraId="76933979" w14:textId="77777777" w:rsidR="00E67073" w:rsidRDefault="00E67073" w:rsidP="00E67073">
      <w:pPr>
        <w:pStyle w:val="Odstavecseseznamem"/>
        <w:numPr>
          <w:ilvl w:val="2"/>
          <w:numId w:val="21"/>
        </w:numPr>
        <w:tabs>
          <w:tab w:val="left" w:pos="1440"/>
          <w:tab w:val="left" w:pos="1620"/>
        </w:tabs>
        <w:ind w:left="567" w:hanging="567"/>
        <w:rPr>
          <w:lang w:val="mn-MN"/>
        </w:rPr>
      </w:pPr>
      <w:r w:rsidRPr="0D32C6B9">
        <w:rPr>
          <w:rFonts w:ascii="Arial" w:hAnsi="Arial" w:cs="Arial"/>
          <w:color w:val="212121"/>
          <w:lang w:val="mn-MN"/>
        </w:rPr>
        <w:t xml:space="preserve">Үзэсгэлэнгийн сценографи болон талбайн төлөвлөлт, суурилуулалтын төслөө үзэсгэлэн нээгдэхээс 2 сарын өмнө Зээлдүүлэгч талд танилцуулна. / </w:t>
      </w:r>
      <w:r w:rsidRPr="00423518">
        <w:rPr>
          <w:rFonts w:ascii="Arial" w:hAnsi="Arial" w:cs="Arial"/>
          <w:i/>
          <w:iCs/>
          <w:color w:val="212121"/>
          <w:lang w:val="mn-MN"/>
        </w:rPr>
        <w:t xml:space="preserve">Muzeum seznámí půjčitele se scénářem výstavy, architektonickým plánem (dispoziční řešení a umístění předmětů) 2 měsíce před zahájením výstavy. </w:t>
      </w:r>
      <w:r w:rsidRPr="0D32C6B9">
        <w:rPr>
          <w:rFonts w:ascii="Arial" w:hAnsi="Arial" w:cs="Arial"/>
          <w:color w:val="212121"/>
          <w:lang w:val="mn-MN"/>
        </w:rPr>
        <w:t xml:space="preserve">/ </w:t>
      </w:r>
      <w:r w:rsidRPr="00423518">
        <w:rPr>
          <w:rFonts w:ascii="Arial" w:eastAsia="Arial" w:hAnsi="Arial" w:cs="Arial"/>
          <w:color w:val="0D0D0D" w:themeColor="text1" w:themeTint="F2"/>
          <w:lang w:val="mn-MN"/>
        </w:rPr>
        <w:t xml:space="preserve">The Exhibition </w:t>
      </w:r>
      <w:r w:rsidRPr="0D32C6B9">
        <w:rPr>
          <w:rFonts w:ascii="Arial" w:hAnsi="Arial" w:cs="Arial"/>
          <w:color w:val="212121"/>
          <w:lang w:val="mn-MN"/>
        </w:rPr>
        <w:t>scenario</w:t>
      </w:r>
      <w:r w:rsidRPr="00423518">
        <w:rPr>
          <w:rFonts w:ascii="Arial" w:eastAsia="Arial" w:hAnsi="Arial" w:cs="Arial"/>
          <w:color w:val="0D0D0D" w:themeColor="text1" w:themeTint="F2"/>
          <w:lang w:val="mn-MN"/>
        </w:rPr>
        <w:t xml:space="preserve">, architectural plan (layout and placement of objects) shall be presented to the Lender 2 months before the opening of the exhibition.  </w:t>
      </w:r>
    </w:p>
    <w:p w14:paraId="0910DE48" w14:textId="77777777" w:rsidR="00E67073" w:rsidRDefault="00E67073" w:rsidP="00E67073">
      <w:pPr>
        <w:pStyle w:val="Odstavecseseznamem"/>
        <w:tabs>
          <w:tab w:val="left" w:pos="1440"/>
          <w:tab w:val="left" w:pos="1620"/>
        </w:tabs>
        <w:ind w:left="567"/>
        <w:rPr>
          <w:lang w:val="mn-MN"/>
        </w:rPr>
      </w:pPr>
    </w:p>
    <w:p w14:paraId="672C256E" w14:textId="77777777" w:rsidR="00E67073" w:rsidRPr="00C559E8" w:rsidRDefault="00E67073" w:rsidP="00E67073">
      <w:pPr>
        <w:pStyle w:val="Odstavecseseznamem"/>
        <w:numPr>
          <w:ilvl w:val="2"/>
          <w:numId w:val="21"/>
        </w:numPr>
        <w:tabs>
          <w:tab w:val="left" w:pos="1440"/>
          <w:tab w:val="left" w:pos="1620"/>
        </w:tabs>
        <w:ind w:left="567" w:hanging="567"/>
        <w:rPr>
          <w:lang w:val="mn-MN"/>
        </w:rPr>
      </w:pPr>
      <w:r w:rsidRPr="00C559E8">
        <w:rPr>
          <w:rFonts w:ascii="Arial" w:hAnsi="Arial" w:cs="Arial"/>
          <w:color w:val="212121"/>
          <w:lang w:val="mn-MN"/>
        </w:rPr>
        <w:t xml:space="preserve">Зээлдүүлэгч талаас нийлүүлсэн монгол хэлээрх тайлбар, үзмэр тавигдах хэсгийн график материалууд, дэглэлт сценографийн төслийн мэдээллийг орчуулж гарсан зардлыг хариуцна. / </w:t>
      </w:r>
      <w:r w:rsidRPr="00C559E8">
        <w:rPr>
          <w:rFonts w:ascii="Arial" w:hAnsi="Arial" w:cs="Arial"/>
          <w:i/>
          <w:iCs/>
          <w:color w:val="212121"/>
          <w:lang w:val="mn-MN"/>
        </w:rPr>
        <w:t xml:space="preserve">Muzeum hradí náklady na překlad Půjčitelem dodaných mongolských popisků a grafiky pro instalaci v rámci expozice, a návrhu designu a scénáře. </w:t>
      </w:r>
      <w:r w:rsidRPr="00C559E8">
        <w:rPr>
          <w:rFonts w:ascii="Arial" w:hAnsi="Arial" w:cs="Arial"/>
          <w:color w:val="212121"/>
          <w:lang w:val="mn-MN"/>
        </w:rPr>
        <w:t>/</w:t>
      </w:r>
      <w:r w:rsidRPr="00C559E8">
        <w:rPr>
          <w:rFonts w:ascii="Arial" w:hAnsi="Arial" w:cs="Arial"/>
          <w:i/>
          <w:iCs/>
          <w:color w:val="212121"/>
          <w:lang w:val="mn-MN"/>
        </w:rPr>
        <w:t xml:space="preserve"> </w:t>
      </w:r>
      <w:r w:rsidRPr="00C559E8">
        <w:rPr>
          <w:rFonts w:ascii="Arial" w:eastAsia="Arial" w:hAnsi="Arial" w:cs="Arial"/>
          <w:color w:val="0D0D0D" w:themeColor="text1" w:themeTint="F2"/>
          <w:lang w:val="mn-MN"/>
        </w:rPr>
        <w:t xml:space="preserve">The Museum shall bear the costs of translation of the Mongolian </w:t>
      </w:r>
      <w:r w:rsidRPr="00C559E8">
        <w:rPr>
          <w:rFonts w:ascii="Arial" w:hAnsi="Arial" w:cs="Arial"/>
          <w:color w:val="212121"/>
          <w:lang w:val="mn-MN"/>
        </w:rPr>
        <w:t xml:space="preserve">descriptions </w:t>
      </w:r>
      <w:r w:rsidRPr="00C559E8">
        <w:rPr>
          <w:rFonts w:ascii="Arial" w:eastAsia="Arial" w:hAnsi="Arial" w:cs="Arial"/>
          <w:color w:val="0D0D0D" w:themeColor="text1" w:themeTint="F2"/>
          <w:lang w:val="mn-MN"/>
        </w:rPr>
        <w:t>and graphics supplied by the Lender for installation in the exhibition, and of the information on the design and sce</w:t>
      </w:r>
      <w:r w:rsidRPr="00C559E8">
        <w:rPr>
          <w:rFonts w:ascii="Arial" w:hAnsi="Arial" w:cs="Arial"/>
          <w:color w:val="212121"/>
          <w:lang w:val="mn-MN"/>
        </w:rPr>
        <w:t>nario.</w:t>
      </w:r>
    </w:p>
    <w:p w14:paraId="23A4CC6C" w14:textId="77777777" w:rsidR="00E67073" w:rsidRDefault="00E67073" w:rsidP="00E67073">
      <w:pPr>
        <w:pStyle w:val="Odstavecseseznamem"/>
        <w:tabs>
          <w:tab w:val="left" w:pos="1440"/>
          <w:tab w:val="left" w:pos="1620"/>
        </w:tabs>
        <w:ind w:left="567"/>
        <w:rPr>
          <w:rFonts w:ascii="Arial" w:hAnsi="Arial" w:cs="Arial"/>
          <w:color w:val="212121"/>
          <w:lang w:val="mn-MN"/>
        </w:rPr>
      </w:pPr>
    </w:p>
    <w:p w14:paraId="04430E73" w14:textId="77777777" w:rsidR="00E67073" w:rsidRPr="00620DEB" w:rsidRDefault="00E67073" w:rsidP="00E67073">
      <w:pPr>
        <w:pStyle w:val="Odstavecseseznamem"/>
        <w:numPr>
          <w:ilvl w:val="2"/>
          <w:numId w:val="21"/>
        </w:numPr>
        <w:tabs>
          <w:tab w:val="left" w:pos="1440"/>
          <w:tab w:val="left" w:pos="1620"/>
        </w:tabs>
        <w:ind w:left="567" w:hanging="567"/>
        <w:rPr>
          <w:rFonts w:ascii="Arial" w:hAnsi="Arial" w:cs="Arial"/>
          <w:lang w:val="mn-MN"/>
        </w:rPr>
      </w:pPr>
      <w:r w:rsidRPr="0D32C6B9">
        <w:rPr>
          <w:rFonts w:ascii="Arial" w:hAnsi="Arial" w:cs="Arial"/>
          <w:lang w:val="mn-MN"/>
        </w:rPr>
        <w:t xml:space="preserve">Музей нь үзэсгэлэнгийн нээлтийн өмнө эрх бүхий байгууллагаас шаардлагатай бүх зөвшөөрлийг авсан байна. Музей нь үзэсгэлэнг </w:t>
      </w:r>
      <w:r>
        <w:rPr>
          <w:rFonts w:ascii="Arial" w:hAnsi="Arial" w:cs="Arial"/>
          <w:lang w:val="mn-MN"/>
        </w:rPr>
        <w:t xml:space="preserve">Талуудын </w:t>
      </w:r>
      <w:r w:rsidRPr="0D32C6B9">
        <w:rPr>
          <w:rFonts w:ascii="Arial" w:hAnsi="Arial" w:cs="Arial"/>
          <w:lang w:val="mn-MN"/>
        </w:rPr>
        <w:t xml:space="preserve">соёлын өвийн тухай хууль тогтоомж, дүрэм журам, ёс зүйн хэм хэмжээнд нийцүүлэн зохион байгуулна. / </w:t>
      </w:r>
      <w:r w:rsidRPr="00423518">
        <w:rPr>
          <w:rFonts w:ascii="Arial" w:hAnsi="Arial" w:cs="Arial"/>
          <w:i/>
          <w:iCs/>
          <w:lang w:val="mn-MN"/>
        </w:rPr>
        <w:t>Před zahájením výstavy je Muzeum povinno zajistit veškerá potřebná povolení kompetentních orgánů. Výstava bude uspořádána v souladu s právními předpisy týkajícími se kulturního dědictví a morálními a etickými normam</w:t>
      </w:r>
      <w:r w:rsidRPr="0D32C6B9">
        <w:rPr>
          <w:rFonts w:ascii="Arial" w:hAnsi="Arial" w:cs="Arial"/>
          <w:lang w:val="mn-MN"/>
        </w:rPr>
        <w:t xml:space="preserve">i. / </w:t>
      </w:r>
      <w:r w:rsidRPr="0D32C6B9">
        <w:rPr>
          <w:rFonts w:ascii="Arial" w:eastAsia="Arial" w:hAnsi="Arial" w:cs="Arial"/>
          <w:color w:val="0D0D0D" w:themeColor="text1" w:themeTint="F2"/>
        </w:rPr>
        <w:t xml:space="preserve">The Museum </w:t>
      </w:r>
      <w:r w:rsidRPr="0D32C6B9">
        <w:rPr>
          <w:rFonts w:ascii="Arial" w:hAnsi="Arial" w:cs="Arial"/>
          <w:lang w:val="mn-MN"/>
        </w:rPr>
        <w:t>is obliged to secure</w:t>
      </w:r>
      <w:r w:rsidRPr="0D32C6B9">
        <w:rPr>
          <w:rFonts w:ascii="Arial" w:eastAsia="Arial" w:hAnsi="Arial" w:cs="Arial"/>
          <w:color w:val="0D0D0D" w:themeColor="text1" w:themeTint="F2"/>
        </w:rPr>
        <w:t xml:space="preserve"> all necessary </w:t>
      </w:r>
      <w:r w:rsidRPr="0D32C6B9">
        <w:rPr>
          <w:rFonts w:ascii="Arial" w:hAnsi="Arial" w:cs="Arial"/>
          <w:lang w:val="mn-MN"/>
        </w:rPr>
        <w:t>permissions</w:t>
      </w:r>
      <w:r w:rsidRPr="0D32C6B9">
        <w:rPr>
          <w:rFonts w:ascii="Arial" w:eastAsia="Arial" w:hAnsi="Arial" w:cs="Arial"/>
          <w:color w:val="0D0D0D" w:themeColor="text1" w:themeTint="F2"/>
        </w:rPr>
        <w:t xml:space="preserve"> from the competent authorities before the opening of the Exhibition. The Exhibition shall be organized in accordance with the laws, regulations, and moral and ethical </w:t>
      </w:r>
      <w:r w:rsidRPr="00620DEB">
        <w:rPr>
          <w:rFonts w:ascii="Arial" w:eastAsia="Arial" w:hAnsi="Arial" w:cs="Arial"/>
          <w:color w:val="0D0D0D" w:themeColor="text1" w:themeTint="F2"/>
        </w:rPr>
        <w:t>standards on cultural heritage.</w:t>
      </w:r>
    </w:p>
    <w:p w14:paraId="1B8E02A2" w14:textId="77777777" w:rsidR="00E67073" w:rsidRPr="00620DEB" w:rsidRDefault="00E67073" w:rsidP="00E67073">
      <w:pPr>
        <w:pStyle w:val="Odstavecseseznamem"/>
        <w:tabs>
          <w:tab w:val="left" w:pos="1440"/>
          <w:tab w:val="left" w:pos="1620"/>
        </w:tabs>
        <w:ind w:left="567"/>
        <w:rPr>
          <w:rFonts w:ascii="Arial" w:hAnsi="Arial" w:cs="Arial"/>
          <w:lang w:val="mn-MN"/>
        </w:rPr>
      </w:pPr>
    </w:p>
    <w:p w14:paraId="3207C4D0" w14:textId="24065234" w:rsidR="00E67073" w:rsidRPr="00694D8E" w:rsidRDefault="00161CA6" w:rsidP="00E67073">
      <w:pPr>
        <w:pStyle w:val="Odstavecseseznamem"/>
        <w:numPr>
          <w:ilvl w:val="2"/>
          <w:numId w:val="21"/>
        </w:numPr>
        <w:tabs>
          <w:tab w:val="left" w:pos="709"/>
          <w:tab w:val="left" w:pos="1620"/>
        </w:tabs>
        <w:ind w:left="567" w:hanging="567"/>
        <w:rPr>
          <w:rFonts w:ascii="Arial" w:hAnsi="Arial" w:cs="Arial"/>
          <w:lang w:val="mn-MN"/>
        </w:rPr>
      </w:pPr>
      <w:r>
        <w:rPr>
          <w:rFonts w:ascii="Arial" w:hAnsi="Arial" w:cs="Arial"/>
          <w:color w:val="212121"/>
          <w:lang w:val="mn-MN"/>
        </w:rPr>
        <w:t>XXXXX</w:t>
      </w:r>
    </w:p>
    <w:p w14:paraId="6F162FBC" w14:textId="77777777" w:rsidR="00E67073" w:rsidRPr="00694D8E" w:rsidRDefault="00E67073" w:rsidP="00E67073">
      <w:pPr>
        <w:pStyle w:val="Odstavecseseznamem"/>
        <w:tabs>
          <w:tab w:val="left" w:pos="709"/>
          <w:tab w:val="left" w:pos="1620"/>
        </w:tabs>
        <w:ind w:left="567"/>
        <w:rPr>
          <w:rFonts w:ascii="Arial" w:hAnsi="Arial" w:cs="Arial"/>
          <w:color w:val="212121"/>
          <w:lang w:val="mn-MN"/>
        </w:rPr>
      </w:pPr>
    </w:p>
    <w:p w14:paraId="413226C6" w14:textId="77777777" w:rsidR="00E67073" w:rsidRPr="00620DEB" w:rsidRDefault="00E67073" w:rsidP="00E67073">
      <w:pPr>
        <w:pStyle w:val="Odstavecseseznamem"/>
        <w:numPr>
          <w:ilvl w:val="2"/>
          <w:numId w:val="21"/>
        </w:numPr>
        <w:ind w:left="567" w:hanging="567"/>
        <w:rPr>
          <w:rFonts w:ascii="Arial" w:hAnsi="Arial" w:cs="Arial"/>
          <w:i/>
          <w:iCs/>
          <w:color w:val="212121"/>
        </w:rPr>
      </w:pPr>
      <w:r w:rsidRPr="00694D8E">
        <w:rPr>
          <w:rFonts w:ascii="Arial" w:hAnsi="Arial" w:cs="Arial"/>
          <w:color w:val="000000"/>
          <w:shd w:val="clear" w:color="auto" w:fill="FFFFFF"/>
          <w:lang w:val="mn-MN"/>
        </w:rPr>
        <w:t>Музей үзэсгэлэнд оролцуулж байгаа үзмэрийн аюулгүй байдал, хамгаалалт, дэглэлттэй холбоотой энэхүү гэрээгээр хүлээсэн үүргээ зөрчиж, Зээлдүүлэгчээс зөрчлийг арилгахыг шаардсан бичиг ирсэн өдрөөс эхлэн 15 хоногийн дотор уг зөрчлийг арилгаагүй тохиолдолд Зээлдүүлэгч үзмэр буцааж авахыг шаардах эрхтэй. Ийм</w:t>
      </w:r>
      <w:r w:rsidRPr="00620DEB">
        <w:rPr>
          <w:rFonts w:ascii="Arial" w:hAnsi="Arial" w:cs="Arial"/>
          <w:color w:val="000000"/>
          <w:shd w:val="clear" w:color="auto" w:fill="FFFFFF"/>
          <w:lang w:val="mn-MN"/>
        </w:rPr>
        <w:t xml:space="preserve"> тохиолдолд даатгал, тээвэрлэлт, сав, баглаа, боодол болон үзмэрийг аюулгүй байдалд </w:t>
      </w:r>
      <w:r>
        <w:rPr>
          <w:rFonts w:ascii="Arial" w:hAnsi="Arial" w:cs="Arial"/>
          <w:color w:val="000000"/>
          <w:shd w:val="clear" w:color="auto" w:fill="FFFFFF"/>
          <w:lang w:val="mn-MN"/>
        </w:rPr>
        <w:t xml:space="preserve">нь </w:t>
      </w:r>
      <w:r w:rsidRPr="00620DEB">
        <w:rPr>
          <w:rFonts w:ascii="Arial" w:hAnsi="Arial" w:cs="Arial"/>
          <w:color w:val="000000"/>
          <w:shd w:val="clear" w:color="auto" w:fill="FFFFFF"/>
          <w:lang w:val="mn-MN"/>
        </w:rPr>
        <w:t>буцаахад шаардлагатай бусад зардлыг Музей бүрэн хариуцна.</w:t>
      </w:r>
      <w:r w:rsidRPr="00620DEB">
        <w:rPr>
          <w:rFonts w:ascii="Arial" w:hAnsi="Arial" w:cs="Arial"/>
          <w:color w:val="212121"/>
          <w:lang w:val="mn-MN"/>
        </w:rPr>
        <w:t xml:space="preserve">/ </w:t>
      </w:r>
      <w:r w:rsidRPr="00620DEB">
        <w:rPr>
          <w:rFonts w:ascii="Arial" w:hAnsi="Arial" w:cs="Arial"/>
          <w:i/>
          <w:iCs/>
          <w:color w:val="212121"/>
          <w:lang w:val="mn-MN"/>
        </w:rPr>
        <w:t xml:space="preserve">Pokud Muzeum poruší některou z podmínek stanovených touto smlouvou spojených s bezpečností, ochranou a prezentací vypůjčených předmětů a tato chyba nebude napravena Muzeem nejpozději do 15 dnů ode dne obdržení písemné upomínky Půjčitele, Půjčitel může </w:t>
      </w:r>
      <w:r w:rsidRPr="00620DEB">
        <w:rPr>
          <w:rFonts w:ascii="Arial" w:hAnsi="Arial" w:cs="Arial"/>
          <w:i/>
          <w:iCs/>
          <w:color w:val="212121"/>
          <w:lang w:val="mn-MN"/>
        </w:rPr>
        <w:lastRenderedPageBreak/>
        <w:t>vyžadovat vrácení vypůjčených předmětů. Veškeré náklady na pojištění, přepravu, balení a další náklady spojené s bezpečným vrácením předmětů hradí v plném rozsahu Muzeum./</w:t>
      </w:r>
      <w:r w:rsidRPr="00620DEB">
        <w:rPr>
          <w:rFonts w:ascii="Arial" w:hAnsi="Arial" w:cs="Arial"/>
          <w:color w:val="212121"/>
          <w:lang w:val="mn-MN"/>
        </w:rPr>
        <w:t xml:space="preserve"> If the Museum violates any of the terms and conditions set forth in this Agreement related to the safety, security and presentation of the Loaned Items, and such violation is not corrected by the Museum no later than 15 days from the date of receipt of the Lender's written notice, the Lender may require the return of the Loaned Items. All insurance, shipping, packing, and other costs associated with the safe return of exhibits shall be borne in full by the Museum.</w:t>
      </w:r>
    </w:p>
    <w:p w14:paraId="3C064DED" w14:textId="77777777" w:rsidR="00E67073" w:rsidRPr="00620DEB" w:rsidRDefault="00E67073" w:rsidP="00E67073">
      <w:pPr>
        <w:pStyle w:val="Odstavecseseznamem"/>
        <w:ind w:left="567"/>
        <w:rPr>
          <w:rFonts w:ascii="Arial" w:hAnsi="Arial" w:cs="Arial"/>
          <w:color w:val="212121"/>
          <w:lang w:val="mn-MN"/>
        </w:rPr>
      </w:pPr>
      <w:r w:rsidRPr="00620DEB">
        <w:rPr>
          <w:rFonts w:ascii="Arial" w:hAnsi="Arial" w:cs="Arial"/>
          <w:color w:val="212121"/>
          <w:lang w:val="mn-MN"/>
        </w:rPr>
        <w:t xml:space="preserve">    </w:t>
      </w:r>
    </w:p>
    <w:p w14:paraId="58E84853" w14:textId="77777777" w:rsidR="00E67073" w:rsidRPr="007C60AB" w:rsidRDefault="00E67073" w:rsidP="00E67073">
      <w:pPr>
        <w:pStyle w:val="Odstavecseseznamem"/>
        <w:numPr>
          <w:ilvl w:val="2"/>
          <w:numId w:val="21"/>
        </w:numPr>
        <w:ind w:left="567" w:hanging="567"/>
        <w:rPr>
          <w:lang w:val="mn-MN"/>
        </w:rPr>
      </w:pPr>
      <w:r w:rsidRPr="0D32C6B9">
        <w:rPr>
          <w:rFonts w:ascii="Arial" w:hAnsi="Arial" w:cs="Arial"/>
          <w:color w:val="212121"/>
          <w:lang w:val="mn-MN"/>
        </w:rPr>
        <w:t xml:space="preserve">Зээлдүүлэгчээс бичгээр урьдчилан зөвшөөрөл авахгүйгээр үзмэрийг өөрчилж, засахгүй, гуравдагч этгээдэд үзмэрийг шилжүүлэхгүй. / </w:t>
      </w:r>
      <w:r w:rsidRPr="00423518">
        <w:rPr>
          <w:rFonts w:ascii="Arial" w:hAnsi="Arial" w:cs="Arial"/>
          <w:i/>
          <w:iCs/>
          <w:color w:val="212121"/>
          <w:lang w:val="mn-MN"/>
        </w:rPr>
        <w:t xml:space="preserve">Bez předchozího písemného souhlasu půjčitele nebudou na exponátech prováděny žádné změny a úpravy, exponáty rovněž nebudou </w:t>
      </w:r>
      <w:r>
        <w:rPr>
          <w:rFonts w:ascii="Arial" w:hAnsi="Arial" w:cs="Arial"/>
          <w:i/>
          <w:iCs/>
          <w:color w:val="212121"/>
          <w:lang w:val="mn-MN"/>
        </w:rPr>
        <w:t>vy</w:t>
      </w:r>
      <w:r w:rsidRPr="00423518">
        <w:rPr>
          <w:rFonts w:ascii="Arial" w:hAnsi="Arial" w:cs="Arial"/>
          <w:i/>
          <w:iCs/>
          <w:color w:val="212121"/>
          <w:lang w:val="mn-MN"/>
        </w:rPr>
        <w:t>půjčeny třetím osobám.</w:t>
      </w:r>
      <w:r w:rsidRPr="0D32C6B9">
        <w:rPr>
          <w:rFonts w:ascii="Arial" w:hAnsi="Arial" w:cs="Arial"/>
          <w:i/>
          <w:iCs/>
          <w:color w:val="212121"/>
          <w:lang w:val="mn-MN"/>
        </w:rPr>
        <w:t xml:space="preserve"> / </w:t>
      </w:r>
      <w:r w:rsidRPr="00423518">
        <w:rPr>
          <w:rFonts w:ascii="Arial" w:eastAsia="Arial" w:hAnsi="Arial" w:cs="Arial"/>
          <w:color w:val="0D0D0D" w:themeColor="text1" w:themeTint="F2"/>
          <w:lang w:val="mn-MN"/>
        </w:rPr>
        <w:t xml:space="preserve">Objects shall not be </w:t>
      </w:r>
      <w:r w:rsidRPr="0D32C6B9">
        <w:rPr>
          <w:rFonts w:ascii="Arial" w:eastAsia="Arial" w:hAnsi="Arial" w:cs="Arial"/>
          <w:color w:val="0D0D0D" w:themeColor="text1" w:themeTint="F2"/>
          <w:lang w:val="mn-MN"/>
        </w:rPr>
        <w:t>changed</w:t>
      </w:r>
      <w:r w:rsidRPr="00423518">
        <w:rPr>
          <w:rFonts w:ascii="Arial" w:eastAsia="Arial" w:hAnsi="Arial" w:cs="Arial"/>
          <w:color w:val="0D0D0D" w:themeColor="text1" w:themeTint="F2"/>
          <w:lang w:val="mn-MN"/>
        </w:rPr>
        <w:t xml:space="preserve">, modified, or transferred to third parties without the </w:t>
      </w:r>
      <w:r w:rsidRPr="0D32C6B9">
        <w:rPr>
          <w:rFonts w:ascii="Arial" w:hAnsi="Arial" w:cs="Arial"/>
          <w:color w:val="212121"/>
          <w:lang w:val="mn-MN"/>
        </w:rPr>
        <w:t>prior written consent of the Lender</w:t>
      </w:r>
      <w:r w:rsidRPr="00423518">
        <w:rPr>
          <w:rFonts w:ascii="Arial" w:eastAsia="Arial" w:hAnsi="Arial" w:cs="Arial"/>
          <w:color w:val="0D0D0D" w:themeColor="text1" w:themeTint="F2"/>
          <w:lang w:val="mn-MN"/>
        </w:rPr>
        <w:t>.</w:t>
      </w:r>
    </w:p>
    <w:p w14:paraId="622B8013" w14:textId="77777777" w:rsidR="00E67073" w:rsidRDefault="00E67073" w:rsidP="00E67073">
      <w:pPr>
        <w:pStyle w:val="Odstavecseseznamem"/>
        <w:ind w:left="567"/>
        <w:rPr>
          <w:rFonts w:ascii="Arial" w:hAnsi="Arial" w:cs="Arial"/>
          <w:color w:val="212121"/>
          <w:lang w:val="mn-MN"/>
        </w:rPr>
      </w:pPr>
      <w:bookmarkStart w:id="0" w:name="_Hlk137027285"/>
    </w:p>
    <w:p w14:paraId="39DD56A2" w14:textId="77777777" w:rsidR="00E67073" w:rsidRPr="00DD153A" w:rsidRDefault="00E67073" w:rsidP="00E67073">
      <w:pPr>
        <w:pStyle w:val="Odstavecseseznamem"/>
        <w:numPr>
          <w:ilvl w:val="2"/>
          <w:numId w:val="21"/>
        </w:numPr>
        <w:ind w:left="567" w:hanging="567"/>
        <w:rPr>
          <w:rFonts w:ascii="Arial" w:eastAsia="Arial" w:hAnsi="Arial" w:cs="Arial"/>
          <w:color w:val="0D0D0D" w:themeColor="text1" w:themeTint="F2"/>
          <w:lang w:val="mn-MN"/>
        </w:rPr>
      </w:pPr>
      <w:r w:rsidRPr="0D32C6B9">
        <w:rPr>
          <w:rFonts w:ascii="Arial" w:hAnsi="Arial" w:cs="Arial"/>
          <w:color w:val="212121"/>
          <w:lang w:val="mn-MN"/>
        </w:rPr>
        <w:t xml:space="preserve">Зээлдүүлэгчийн нэр хүнд, эрхийг хүндэтгэн үзэж үзэсгэлэнтэй холбоотой бүх материалд нэрийг нь оруулна. Үзмэрүүдийн соёл, түүхийн ач холбогдлыг аль болохуйц хүндэтгэн харуулна. / </w:t>
      </w:r>
      <w:r w:rsidRPr="00423518">
        <w:rPr>
          <w:rFonts w:ascii="Arial" w:hAnsi="Arial" w:cs="Arial"/>
          <w:i/>
          <w:iCs/>
          <w:color w:val="212121"/>
          <w:lang w:val="mn-MN"/>
        </w:rPr>
        <w:t>Jako projev respektu k dobrému jménu a právům půjčitele bude na všech materiálech souvisejících s výstavou uveden jeho název a současně bude dle možností zdůrazněn kulturní a historický význam exponátů.</w:t>
      </w:r>
      <w:r w:rsidRPr="0D32C6B9">
        <w:rPr>
          <w:rFonts w:ascii="Arial" w:hAnsi="Arial" w:cs="Arial"/>
          <w:i/>
          <w:iCs/>
          <w:color w:val="212121"/>
          <w:lang w:val="mn-MN"/>
        </w:rPr>
        <w:t xml:space="preserve"> </w:t>
      </w:r>
      <w:r w:rsidRPr="00423518">
        <w:rPr>
          <w:rFonts w:ascii="Arial" w:hAnsi="Arial" w:cs="Arial"/>
          <w:color w:val="212121"/>
          <w:lang w:val="mn-MN"/>
        </w:rPr>
        <w:t>/</w:t>
      </w:r>
      <w:r w:rsidRPr="0D32C6B9">
        <w:rPr>
          <w:rFonts w:ascii="Arial" w:hAnsi="Arial" w:cs="Arial"/>
          <w:i/>
          <w:iCs/>
          <w:color w:val="212121"/>
          <w:lang w:val="mn-MN"/>
        </w:rPr>
        <w:t xml:space="preserve"> </w:t>
      </w:r>
      <w:r w:rsidRPr="00DD153A">
        <w:rPr>
          <w:rFonts w:ascii="Arial" w:eastAsia="Arial" w:hAnsi="Arial" w:cs="Arial"/>
          <w:color w:val="0D0D0D" w:themeColor="text1" w:themeTint="F2"/>
          <w:lang w:val="mn-MN"/>
        </w:rPr>
        <w:t xml:space="preserve"> As a sign of respect for the reputation and rights of the Lender, the name of the Lender will be indicated on all materials related to the Exhibition, and the cultural and historical significance of the </w:t>
      </w:r>
      <w:r w:rsidRPr="0D32C6B9">
        <w:rPr>
          <w:rFonts w:ascii="Arial" w:hAnsi="Arial" w:cs="Arial"/>
          <w:color w:val="212121"/>
          <w:lang w:val="mn-MN"/>
        </w:rPr>
        <w:t>Objects</w:t>
      </w:r>
      <w:r w:rsidRPr="00DD153A">
        <w:rPr>
          <w:rFonts w:ascii="Arial" w:eastAsia="Arial" w:hAnsi="Arial" w:cs="Arial"/>
          <w:color w:val="0D0D0D" w:themeColor="text1" w:themeTint="F2"/>
          <w:lang w:val="mn-MN"/>
        </w:rPr>
        <w:t xml:space="preserve"> will be </w:t>
      </w:r>
      <w:r w:rsidRPr="0D32C6B9">
        <w:rPr>
          <w:rFonts w:ascii="Arial" w:hAnsi="Arial" w:cs="Arial"/>
          <w:color w:val="212121"/>
          <w:lang w:val="mn-MN"/>
        </w:rPr>
        <w:t>emphasized</w:t>
      </w:r>
      <w:r w:rsidRPr="00DD153A">
        <w:rPr>
          <w:rFonts w:ascii="Arial" w:eastAsia="Arial" w:hAnsi="Arial" w:cs="Arial"/>
          <w:color w:val="0D0D0D" w:themeColor="text1" w:themeTint="F2"/>
          <w:lang w:val="mn-MN"/>
        </w:rPr>
        <w:t xml:space="preserve"> where possible.</w:t>
      </w:r>
    </w:p>
    <w:p w14:paraId="7B5156BF" w14:textId="77777777" w:rsidR="00E67073" w:rsidRPr="007C60AB" w:rsidRDefault="00E67073" w:rsidP="00E67073">
      <w:pPr>
        <w:pStyle w:val="Odstavecseseznamem"/>
        <w:rPr>
          <w:rFonts w:ascii="Arial" w:hAnsi="Arial" w:cs="Arial"/>
          <w:color w:val="212121"/>
          <w:lang w:val="mn-MN"/>
        </w:rPr>
      </w:pPr>
    </w:p>
    <w:bookmarkEnd w:id="0"/>
    <w:p w14:paraId="7A79CBAE" w14:textId="77777777" w:rsidR="00E67073" w:rsidRPr="007C60AB" w:rsidRDefault="00E67073" w:rsidP="00E67073">
      <w:pPr>
        <w:pStyle w:val="Odstavecseseznamem"/>
        <w:ind w:left="567"/>
        <w:rPr>
          <w:rFonts w:ascii="Arial" w:hAnsi="Arial" w:cs="Arial"/>
          <w:color w:val="212121"/>
          <w:lang w:val="mn-MN"/>
        </w:rPr>
      </w:pPr>
    </w:p>
    <w:p w14:paraId="2D87BA70" w14:textId="77777777" w:rsidR="00E67073" w:rsidRPr="00423518" w:rsidRDefault="00E67073" w:rsidP="00E67073">
      <w:pPr>
        <w:pStyle w:val="Odstavecseseznamem"/>
        <w:numPr>
          <w:ilvl w:val="2"/>
          <w:numId w:val="21"/>
        </w:numPr>
        <w:tabs>
          <w:tab w:val="left" w:pos="709"/>
          <w:tab w:val="left" w:pos="1620"/>
        </w:tabs>
        <w:ind w:left="567" w:hanging="567"/>
        <w:rPr>
          <w:rFonts w:ascii="Arial" w:eastAsia="Arial" w:hAnsi="Arial" w:cs="Arial"/>
          <w:color w:val="0D0D0D" w:themeColor="text1" w:themeTint="F2"/>
        </w:rPr>
      </w:pPr>
      <w:r>
        <w:rPr>
          <w:rFonts w:ascii="Arial" w:hAnsi="Arial" w:cs="Arial"/>
          <w:color w:val="212121"/>
          <w:lang w:val="mn-MN"/>
        </w:rPr>
        <w:t xml:space="preserve">Музей нь </w:t>
      </w:r>
      <w:r w:rsidRPr="0D32C6B9">
        <w:rPr>
          <w:rFonts w:ascii="Arial" w:hAnsi="Arial" w:cs="Arial"/>
          <w:color w:val="212121"/>
          <w:lang w:val="mn-MN"/>
        </w:rPr>
        <w:t xml:space="preserve">Үзмэрүүдийг </w:t>
      </w:r>
      <w:r>
        <w:rPr>
          <w:rFonts w:ascii="Arial" w:hAnsi="Arial" w:cs="Arial"/>
          <w:color w:val="212121"/>
          <w:lang w:val="mn-MN"/>
        </w:rPr>
        <w:t xml:space="preserve">хүлээж </w:t>
      </w:r>
      <w:r w:rsidRPr="0D32C6B9">
        <w:rPr>
          <w:rFonts w:ascii="Arial" w:hAnsi="Arial" w:cs="Arial"/>
          <w:color w:val="212121"/>
          <w:lang w:val="mn-MN"/>
        </w:rPr>
        <w:t xml:space="preserve">авсан </w:t>
      </w:r>
      <w:r>
        <w:rPr>
          <w:rFonts w:ascii="Arial" w:hAnsi="Arial" w:cs="Arial"/>
          <w:color w:val="212121"/>
          <w:lang w:val="mn-MN"/>
        </w:rPr>
        <w:t>үеийн хэвийн</w:t>
      </w:r>
      <w:r w:rsidRPr="0D32C6B9">
        <w:rPr>
          <w:rFonts w:ascii="Arial" w:hAnsi="Arial" w:cs="Arial"/>
          <w:color w:val="212121"/>
          <w:lang w:val="mn-MN"/>
        </w:rPr>
        <w:t xml:space="preserve"> нөхц</w:t>
      </w:r>
      <w:r>
        <w:rPr>
          <w:rFonts w:ascii="Arial" w:hAnsi="Arial" w:cs="Arial"/>
          <w:color w:val="212121"/>
          <w:lang w:val="mn-MN"/>
        </w:rPr>
        <w:t>лөөр нь буцаан өгнө</w:t>
      </w:r>
      <w:r w:rsidRPr="0D32C6B9">
        <w:rPr>
          <w:rFonts w:ascii="Arial" w:hAnsi="Arial" w:cs="Arial"/>
          <w:color w:val="212121"/>
          <w:lang w:val="mn-MN"/>
        </w:rPr>
        <w:t xml:space="preserve">. Гэрээний хугацаанд ямарваа гэмтэл гарсан тохиолдолд Зээлдүүлэгчид нэн даруй мэдэгдэж, цаашид авах арга хэмжээний талаар харилцан тохиролцоно. / </w:t>
      </w:r>
      <w:r w:rsidRPr="00423518">
        <w:rPr>
          <w:rFonts w:ascii="Arial" w:hAnsi="Arial" w:cs="Arial"/>
          <w:i/>
          <w:iCs/>
          <w:color w:val="212121"/>
          <w:lang w:val="mn-MN"/>
        </w:rPr>
        <w:t>Exponáty musí být vráceny ve stejném stavu jako při převzetí s přihlédnutím k běžnému opotřebení. Pokud v průběhu platnosti smlouvy dojde k jakémukoliv poškození na vypůjčených exponátech, je Muzeum povinno o této skutečnosti neprodleně informovat půjčitele a dohodnout s ním další postup a přijmout veškerá nezbytná opatření.</w:t>
      </w:r>
      <w:r w:rsidRPr="0D32C6B9">
        <w:rPr>
          <w:rFonts w:ascii="Arial" w:hAnsi="Arial" w:cs="Arial"/>
          <w:i/>
          <w:iCs/>
          <w:color w:val="212121"/>
          <w:lang w:val="mn-MN"/>
        </w:rPr>
        <w:t xml:space="preserve"> </w:t>
      </w:r>
      <w:r w:rsidRPr="00423518">
        <w:rPr>
          <w:rFonts w:ascii="Arial" w:hAnsi="Arial" w:cs="Arial"/>
          <w:color w:val="212121"/>
          <w:lang w:val="mn-MN"/>
        </w:rPr>
        <w:t xml:space="preserve">/ </w:t>
      </w:r>
      <w:r w:rsidRPr="00C859E9">
        <w:rPr>
          <w:rFonts w:ascii="Arial" w:eastAsia="Arial" w:hAnsi="Arial" w:cs="Arial"/>
          <w:color w:val="0D0D0D" w:themeColor="text1" w:themeTint="F2"/>
          <w:lang w:val="mn-MN"/>
        </w:rPr>
        <w:t xml:space="preserve">Objects shall be returned in the same condition as when received, taking into account normal wear and tear. </w:t>
      </w:r>
      <w:r w:rsidRPr="0D32C6B9">
        <w:rPr>
          <w:rFonts w:ascii="Arial" w:eastAsia="Arial" w:hAnsi="Arial" w:cs="Arial"/>
          <w:color w:val="0D0D0D" w:themeColor="text1" w:themeTint="F2"/>
        </w:rPr>
        <w:t>If any damage to the loaned Objects occurrs during the term of the agreement, the Museum is obliged to immediately inform the Lender of this fact and to agree with the Lender on further action and take all necessary measures.</w:t>
      </w:r>
    </w:p>
    <w:p w14:paraId="4B0827A3" w14:textId="77777777" w:rsidR="00E67073" w:rsidRPr="003C2823" w:rsidRDefault="00E67073" w:rsidP="00E67073">
      <w:pPr>
        <w:pStyle w:val="Odstavecseseznamem"/>
        <w:tabs>
          <w:tab w:val="left" w:pos="709"/>
          <w:tab w:val="left" w:pos="1620"/>
        </w:tabs>
        <w:ind w:left="567"/>
        <w:rPr>
          <w:rFonts w:ascii="Arial" w:hAnsi="Arial" w:cs="Arial"/>
          <w:color w:val="212121"/>
          <w:lang w:val="mn-MN"/>
        </w:rPr>
      </w:pPr>
      <w:r w:rsidRPr="0D32C6B9">
        <w:rPr>
          <w:rFonts w:ascii="Arial" w:hAnsi="Arial" w:cs="Arial"/>
          <w:color w:val="212121"/>
          <w:lang w:val="mn-MN"/>
        </w:rPr>
        <w:t xml:space="preserve">   </w:t>
      </w:r>
    </w:p>
    <w:p w14:paraId="12E586F6" w14:textId="77777777" w:rsidR="00E67073" w:rsidRPr="007C60AB" w:rsidRDefault="00E67073" w:rsidP="00E67073">
      <w:pPr>
        <w:pStyle w:val="Odstavecseseznamem"/>
        <w:numPr>
          <w:ilvl w:val="2"/>
          <w:numId w:val="21"/>
        </w:numPr>
        <w:tabs>
          <w:tab w:val="left" w:pos="709"/>
          <w:tab w:val="left" w:pos="1620"/>
          <w:tab w:val="left" w:pos="2340"/>
        </w:tabs>
        <w:ind w:left="567" w:hanging="567"/>
        <w:rPr>
          <w:rFonts w:ascii="Arial" w:hAnsi="Arial" w:cs="Arial"/>
          <w:color w:val="212121"/>
          <w:lang w:val="mn-MN"/>
        </w:rPr>
      </w:pPr>
      <w:r w:rsidRPr="0D32C6B9">
        <w:rPr>
          <w:rFonts w:ascii="Arial" w:hAnsi="Arial" w:cs="Arial"/>
          <w:color w:val="212121"/>
          <w:lang w:val="mn-MN"/>
        </w:rPr>
        <w:t>Үзмэрүүдийг савлахад энэ чиглэлээр мэргэшсэн ажилтнуудаар, мөн аюулгүй тээвэрлэхэд шаардлагатай сав баглаа боодлын материал, хайрцгаар хангах үүрэгтэй. Үзмэртэй холбоотой аливаа ажлыг Зээлдүүлэгч талтай урьдчилан тохиролцоно. Цаашид сав</w:t>
      </w:r>
      <w:r>
        <w:rPr>
          <w:rFonts w:ascii="Arial" w:hAnsi="Arial" w:cs="Arial"/>
          <w:color w:val="212121"/>
          <w:lang w:val="mn-MN"/>
        </w:rPr>
        <w:t>,</w:t>
      </w:r>
      <w:r w:rsidRPr="0D32C6B9">
        <w:rPr>
          <w:rFonts w:ascii="Arial" w:hAnsi="Arial" w:cs="Arial"/>
          <w:color w:val="212121"/>
          <w:lang w:val="mn-MN"/>
        </w:rPr>
        <w:t xml:space="preserve"> баглаа боодлын материал хайрцгийг ашиглах зорилгоор Монгол </w:t>
      </w:r>
      <w:r>
        <w:rPr>
          <w:rFonts w:ascii="Arial" w:hAnsi="Arial" w:cs="Arial"/>
          <w:color w:val="212121"/>
          <w:lang w:val="mn-MN"/>
        </w:rPr>
        <w:t>У</w:t>
      </w:r>
      <w:r w:rsidRPr="0D32C6B9">
        <w:rPr>
          <w:rFonts w:ascii="Arial" w:hAnsi="Arial" w:cs="Arial"/>
          <w:color w:val="212121"/>
          <w:lang w:val="mn-MN"/>
        </w:rPr>
        <w:t xml:space="preserve">лсад үлдээнэ. / </w:t>
      </w:r>
      <w:r w:rsidRPr="00423518">
        <w:rPr>
          <w:rFonts w:ascii="Arial" w:hAnsi="Arial" w:cs="Arial"/>
          <w:i/>
          <w:iCs/>
          <w:color w:val="212121"/>
          <w:lang w:val="mn-MN"/>
        </w:rPr>
        <w:t>Balení exponátů bude provádět k tomu speciálně vyškolený personál. Muzeum je rovněž povinno zajistit přepravní obaly, bedny, krabice a další obalový materiál pro bezpečnou přepravu exponátů. Veškeré práce s exponáty budou předem odsouhlaseny s půjčitelem. Přepravní obaly zůstanou posléze v Mongolsku pro další použití.</w:t>
      </w:r>
      <w:r w:rsidRPr="0D32C6B9">
        <w:rPr>
          <w:rFonts w:ascii="Arial" w:hAnsi="Arial" w:cs="Arial"/>
          <w:color w:val="212121"/>
          <w:lang w:val="mn-MN"/>
        </w:rPr>
        <w:t xml:space="preserve"> / </w:t>
      </w:r>
      <w:r w:rsidRPr="0D32C6B9">
        <w:rPr>
          <w:rFonts w:ascii="Arial" w:eastAsia="Arial" w:hAnsi="Arial" w:cs="Arial"/>
          <w:color w:val="212121"/>
          <w:lang w:val="mn"/>
        </w:rPr>
        <w:t xml:space="preserve"> Packing of </w:t>
      </w:r>
      <w:r w:rsidRPr="0D32C6B9">
        <w:rPr>
          <w:rFonts w:ascii="Arial" w:hAnsi="Arial" w:cs="Arial"/>
          <w:color w:val="212121"/>
          <w:lang w:val="mn-MN"/>
        </w:rPr>
        <w:t>Objects</w:t>
      </w:r>
      <w:r w:rsidRPr="0D32C6B9">
        <w:rPr>
          <w:rFonts w:ascii="Arial" w:eastAsia="Arial" w:hAnsi="Arial" w:cs="Arial"/>
          <w:color w:val="212121"/>
          <w:lang w:val="mn"/>
        </w:rPr>
        <w:t xml:space="preserve"> will be carried out by specially trained staff. The Museum is also obliged to provide transport packaging, crates, boxes and other packaging material for the safe transport of the </w:t>
      </w:r>
      <w:r w:rsidRPr="0D32C6B9">
        <w:rPr>
          <w:rFonts w:ascii="Arial" w:hAnsi="Arial" w:cs="Arial"/>
          <w:color w:val="212121"/>
          <w:lang w:val="mn-MN"/>
        </w:rPr>
        <w:t>Objects</w:t>
      </w:r>
      <w:r w:rsidRPr="0D32C6B9">
        <w:rPr>
          <w:rFonts w:ascii="Arial" w:eastAsia="Arial" w:hAnsi="Arial" w:cs="Arial"/>
          <w:color w:val="212121"/>
          <w:lang w:val="mn"/>
        </w:rPr>
        <w:t xml:space="preserve">. All work </w:t>
      </w:r>
      <w:r w:rsidRPr="0D32C6B9">
        <w:rPr>
          <w:rFonts w:ascii="Arial" w:hAnsi="Arial" w:cs="Arial"/>
          <w:color w:val="212121"/>
          <w:lang w:val="mn-MN"/>
        </w:rPr>
        <w:t>with</w:t>
      </w:r>
      <w:r w:rsidRPr="0D32C6B9">
        <w:rPr>
          <w:rFonts w:ascii="Arial" w:eastAsia="Arial" w:hAnsi="Arial" w:cs="Arial"/>
          <w:color w:val="212121"/>
          <w:lang w:val="mn"/>
        </w:rPr>
        <w:t xml:space="preserve"> Ob</w:t>
      </w:r>
      <w:r w:rsidRPr="0D32C6B9">
        <w:rPr>
          <w:rFonts w:ascii="Arial" w:hAnsi="Arial" w:cs="Arial"/>
          <w:color w:val="212121"/>
          <w:lang w:val="mn-MN"/>
        </w:rPr>
        <w:t>jects</w:t>
      </w:r>
      <w:r w:rsidRPr="0D32C6B9">
        <w:rPr>
          <w:rFonts w:ascii="Arial" w:eastAsia="Arial" w:hAnsi="Arial" w:cs="Arial"/>
          <w:color w:val="212121"/>
          <w:lang w:val="mn"/>
        </w:rPr>
        <w:t xml:space="preserve"> will be agreed in advance with the Lender. The shipping </w:t>
      </w:r>
      <w:r w:rsidRPr="0D32C6B9">
        <w:rPr>
          <w:rFonts w:ascii="Arial" w:hAnsi="Arial" w:cs="Arial"/>
          <w:color w:val="212121"/>
          <w:lang w:val="mn-MN"/>
        </w:rPr>
        <w:t>packaging</w:t>
      </w:r>
      <w:r w:rsidRPr="0D32C6B9">
        <w:rPr>
          <w:rFonts w:ascii="Arial" w:eastAsia="Arial" w:hAnsi="Arial" w:cs="Arial"/>
          <w:color w:val="212121"/>
          <w:lang w:val="mn"/>
        </w:rPr>
        <w:t xml:space="preserve"> will remain in Mongolia for future use.</w:t>
      </w:r>
    </w:p>
    <w:p w14:paraId="0A7750AE" w14:textId="77777777" w:rsidR="00E67073" w:rsidRDefault="00E67073" w:rsidP="00E67073">
      <w:pPr>
        <w:pStyle w:val="Odstavecseseznamem"/>
        <w:tabs>
          <w:tab w:val="left" w:pos="709"/>
          <w:tab w:val="left" w:pos="1620"/>
          <w:tab w:val="left" w:pos="2340"/>
        </w:tabs>
        <w:ind w:left="567"/>
        <w:rPr>
          <w:rFonts w:ascii="Arial" w:hAnsi="Arial" w:cs="Arial"/>
          <w:color w:val="212121"/>
          <w:lang w:val="mn-MN"/>
        </w:rPr>
      </w:pPr>
    </w:p>
    <w:p w14:paraId="1E5ED75D" w14:textId="77777777" w:rsidR="00E67073" w:rsidRPr="007C60AB" w:rsidRDefault="00E67073" w:rsidP="00E67073">
      <w:pPr>
        <w:pStyle w:val="Odstavecseseznamem"/>
        <w:numPr>
          <w:ilvl w:val="2"/>
          <w:numId w:val="21"/>
        </w:numPr>
        <w:tabs>
          <w:tab w:val="left" w:pos="709"/>
          <w:tab w:val="left" w:pos="1620"/>
          <w:tab w:val="left" w:pos="2340"/>
        </w:tabs>
        <w:ind w:left="567" w:hanging="567"/>
        <w:rPr>
          <w:lang w:val="mn-MN"/>
        </w:rPr>
      </w:pPr>
      <w:r w:rsidRPr="0D32C6B9">
        <w:rPr>
          <w:rFonts w:ascii="Arial" w:hAnsi="Arial" w:cs="Arial"/>
          <w:color w:val="212121"/>
          <w:lang w:val="mn-MN"/>
        </w:rPr>
        <w:t xml:space="preserve"> Музей нь үзэсгэлэнд зориулан гаргасан хэвлэлийн мэдээ, сурталчилгааны болон боловсролын материал, гэрэл зургийн сурвалжлага, видео, танилцуулгын цахим файлуудыг Монгол Улсад илгээнэ. Тэдгээр нь Монгол Улсад хадгалагдаж, </w:t>
      </w:r>
      <w:r w:rsidRPr="0D32C6B9">
        <w:rPr>
          <w:rFonts w:ascii="Arial" w:hAnsi="Arial" w:cs="Arial"/>
          <w:color w:val="212121"/>
          <w:lang w:val="mn-MN"/>
        </w:rPr>
        <w:lastRenderedPageBreak/>
        <w:t xml:space="preserve">ашиглагдана. / </w:t>
      </w:r>
      <w:r w:rsidRPr="00423518">
        <w:rPr>
          <w:rFonts w:ascii="Arial" w:hAnsi="Arial" w:cs="Arial"/>
          <w:i/>
          <w:iCs/>
          <w:color w:val="212121"/>
          <w:lang w:val="mn-MN"/>
        </w:rPr>
        <w:t>Muzeum odešle do Mongolska v elektronické podobě tiskové zprávy, propagační a vzdělávací materiály, fotoreportáže, videa a prezentace. Tyto budou uloženy a používány v Mongolsku.</w:t>
      </w:r>
      <w:r w:rsidRPr="0D32C6B9">
        <w:rPr>
          <w:rFonts w:ascii="Arial" w:hAnsi="Arial" w:cs="Arial"/>
          <w:i/>
          <w:iCs/>
          <w:color w:val="212121"/>
          <w:lang w:val="mn-MN"/>
        </w:rPr>
        <w:t xml:space="preserve"> </w:t>
      </w:r>
      <w:r w:rsidRPr="00423518">
        <w:rPr>
          <w:rFonts w:ascii="Arial" w:hAnsi="Arial" w:cs="Arial"/>
          <w:color w:val="212121"/>
          <w:lang w:val="mn-MN"/>
        </w:rPr>
        <w:t xml:space="preserve">/ </w:t>
      </w:r>
      <w:r w:rsidRPr="0D32C6B9">
        <w:rPr>
          <w:rFonts w:ascii="Arial" w:eastAsia="Arial" w:hAnsi="Arial" w:cs="Arial"/>
          <w:color w:val="0D0D0D" w:themeColor="text1" w:themeTint="F2"/>
        </w:rPr>
        <w:t xml:space="preserve">The Museum shall send press releases, promotional and educational materials, photo reports, videos, and presentations to Mongolia in electronic </w:t>
      </w:r>
      <w:r w:rsidRPr="0D32C6B9">
        <w:rPr>
          <w:rFonts w:ascii="Arial" w:hAnsi="Arial" w:cs="Arial"/>
          <w:color w:val="212121"/>
          <w:lang w:val="mn-MN"/>
        </w:rPr>
        <w:t>form. These will be stored and used in Mongolia.</w:t>
      </w:r>
    </w:p>
    <w:p w14:paraId="3778CE72" w14:textId="77777777" w:rsidR="00E67073" w:rsidRDefault="00E67073" w:rsidP="00E67073">
      <w:pPr>
        <w:pStyle w:val="Odstavecseseznamem"/>
        <w:tabs>
          <w:tab w:val="left" w:pos="709"/>
          <w:tab w:val="left" w:pos="1620"/>
          <w:tab w:val="left" w:pos="2340"/>
        </w:tabs>
        <w:ind w:left="567"/>
        <w:rPr>
          <w:rFonts w:ascii="Arial" w:hAnsi="Arial" w:cs="Arial"/>
          <w:color w:val="212121"/>
          <w:lang w:val="mn-MN"/>
        </w:rPr>
      </w:pPr>
    </w:p>
    <w:p w14:paraId="3094C614" w14:textId="77777777" w:rsidR="00E67073" w:rsidRPr="00390D7C" w:rsidRDefault="00E67073" w:rsidP="00E67073">
      <w:pPr>
        <w:pStyle w:val="Odstavecseseznamem"/>
        <w:numPr>
          <w:ilvl w:val="2"/>
          <w:numId w:val="21"/>
        </w:numPr>
        <w:tabs>
          <w:tab w:val="left" w:pos="709"/>
          <w:tab w:val="left" w:pos="1620"/>
          <w:tab w:val="left" w:pos="2340"/>
        </w:tabs>
        <w:ind w:left="567" w:hanging="567"/>
        <w:rPr>
          <w:rFonts w:ascii="Arial" w:hAnsi="Arial" w:cs="Arial"/>
          <w:i/>
          <w:iCs/>
          <w:color w:val="212121"/>
        </w:rPr>
      </w:pPr>
      <w:r w:rsidRPr="00390D7C">
        <w:rPr>
          <w:rFonts w:ascii="Arial" w:hAnsi="Arial" w:cs="Arial"/>
          <w:color w:val="212121"/>
          <w:lang w:val="mn-MN"/>
        </w:rPr>
        <w:t xml:space="preserve">Музей нь чех, англи хэлээр хэвлэгдсэн 50 ширхэг </w:t>
      </w:r>
      <w:r>
        <w:rPr>
          <w:rFonts w:ascii="Arial" w:hAnsi="Arial" w:cs="Arial"/>
          <w:color w:val="212121"/>
          <w:lang w:val="mn-MN"/>
        </w:rPr>
        <w:t xml:space="preserve">номыг </w:t>
      </w:r>
      <w:r w:rsidRPr="00390D7C">
        <w:rPr>
          <w:rFonts w:ascii="Arial" w:hAnsi="Arial" w:cs="Arial"/>
          <w:color w:val="212121"/>
          <w:lang w:val="mn-MN"/>
        </w:rPr>
        <w:t>Монгол Улс</w:t>
      </w:r>
      <w:r>
        <w:rPr>
          <w:rFonts w:ascii="Arial" w:hAnsi="Arial" w:cs="Arial"/>
          <w:color w:val="212121"/>
          <w:lang w:val="mn-MN"/>
        </w:rPr>
        <w:t xml:space="preserve"> руу</w:t>
      </w:r>
      <w:r w:rsidRPr="00390D7C">
        <w:rPr>
          <w:rFonts w:ascii="Arial" w:hAnsi="Arial" w:cs="Arial"/>
          <w:color w:val="212121"/>
          <w:lang w:val="mn-MN"/>
        </w:rPr>
        <w:t xml:space="preserve"> илгээнэ. Ном нэмж хэвлэх асуудлыг </w:t>
      </w:r>
      <w:r>
        <w:rPr>
          <w:rFonts w:ascii="Arial" w:hAnsi="Arial" w:cs="Arial"/>
          <w:color w:val="212121"/>
          <w:lang w:val="mn-MN"/>
        </w:rPr>
        <w:t>Т</w:t>
      </w:r>
      <w:r w:rsidRPr="00390D7C">
        <w:rPr>
          <w:rFonts w:ascii="Arial" w:hAnsi="Arial" w:cs="Arial"/>
          <w:color w:val="212121"/>
          <w:lang w:val="mn-MN"/>
        </w:rPr>
        <w:t xml:space="preserve">алууд харилцан тохиролцож шийдвэрлэнэ.  Үзэсгэлэнгийн нээлтийн урилгыг Зээлдүүлэгчийн өгсөн цахим шуудангийн хаягаар цахим хэлбэрээр тараах зардлыг Музей хариуцна. Зээлдүүлэгч талаас уригдах зочдын тоо 100 -с дээшгүй байна. / </w:t>
      </w:r>
      <w:r w:rsidRPr="00390D7C">
        <w:rPr>
          <w:rFonts w:ascii="Arial" w:hAnsi="Arial" w:cs="Arial"/>
          <w:i/>
          <w:iCs/>
          <w:color w:val="212121"/>
          <w:lang w:val="mn-MN"/>
        </w:rPr>
        <w:t xml:space="preserve">Muzeum odešle do Mongolska 50 ks katalogu k výstavě vydaného česko-anglicky. O případném dotisku katalogu se smluvní strany vzájemně dohodnou. Pozvánky jsou rozesílány elektronickým systémem na náklady Muzea na základě e-mailových adres dodaných Půjčitelem. </w:t>
      </w:r>
      <w:r w:rsidRPr="00390D7C">
        <w:rPr>
          <w:rFonts w:ascii="Arial" w:hAnsi="Arial" w:cs="Arial"/>
          <w:i/>
          <w:iCs/>
          <w:color w:val="212121"/>
        </w:rPr>
        <w:t xml:space="preserve">Maximální počet hostů, které bude nominovat půjčitel, je: 100 </w:t>
      </w:r>
      <w:r w:rsidRPr="00390D7C">
        <w:rPr>
          <w:rFonts w:ascii="Arial" w:hAnsi="Arial" w:cs="Arial"/>
          <w:color w:val="212121"/>
        </w:rPr>
        <w:t>/ The Museum will send 50 copies of the exhibition catalogue published in Czech-English to Mongolia. The parties will mutually agree on the possible reprinting of the catalogue. Invitations are sent by electronic system at the Museum's expense on the basis of e-mail addresses supplied by the Lender. The maximum number of guests to be nominated by the Lender is: 100.</w:t>
      </w:r>
    </w:p>
    <w:p w14:paraId="567FBEDD" w14:textId="77777777" w:rsidR="00E67073" w:rsidRPr="00857114" w:rsidRDefault="00E67073" w:rsidP="00E67073">
      <w:pPr>
        <w:pStyle w:val="Odstavecseseznamem"/>
        <w:tabs>
          <w:tab w:val="left" w:pos="709"/>
          <w:tab w:val="left" w:pos="1620"/>
          <w:tab w:val="left" w:pos="2340"/>
        </w:tabs>
        <w:ind w:left="567"/>
        <w:rPr>
          <w:rFonts w:ascii="Arial" w:hAnsi="Arial" w:cs="Arial"/>
          <w:color w:val="212121"/>
          <w:lang w:val="mn-MN"/>
        </w:rPr>
      </w:pPr>
    </w:p>
    <w:p w14:paraId="7DC9F6B4" w14:textId="77777777" w:rsidR="00E67073" w:rsidRPr="00317685" w:rsidRDefault="00E67073" w:rsidP="00E67073">
      <w:pPr>
        <w:pStyle w:val="Odstavecseseznamem"/>
        <w:numPr>
          <w:ilvl w:val="2"/>
          <w:numId w:val="21"/>
        </w:numPr>
        <w:tabs>
          <w:tab w:val="left" w:pos="1440"/>
          <w:tab w:val="left" w:pos="1620"/>
          <w:tab w:val="left" w:pos="2340"/>
        </w:tabs>
        <w:ind w:left="720"/>
        <w:rPr>
          <w:lang w:val="mn-MN"/>
        </w:rPr>
      </w:pPr>
      <w:r w:rsidRPr="00317685">
        <w:rPr>
          <w:rFonts w:ascii="Arial" w:hAnsi="Arial" w:cs="Arial"/>
          <w:color w:val="212121"/>
          <w:lang w:val="mn-MN"/>
        </w:rPr>
        <w:t xml:space="preserve">Үзмэр тус бүрийн нөхцөл байдлын тайланг үзмэрүүдийг Зээлдүүлэгч талаас хүлээн авах, үзэсгэлэн дуусах үед Зээлдүүлэгч талд эргэн ирэх үед тэмдэглэл хөтлөн шалгаж хоёр тал гарын үсэг зурж баталгаажуулна. / </w:t>
      </w:r>
      <w:r w:rsidRPr="00317685">
        <w:rPr>
          <w:rFonts w:ascii="Arial" w:hAnsi="Arial" w:cs="Arial"/>
          <w:i/>
          <w:iCs/>
          <w:color w:val="212121"/>
          <w:lang w:val="mn-MN"/>
        </w:rPr>
        <w:t xml:space="preserve">Stav všech exponátů bude při převzetí od půjčitele a při vrácení zpět půjčiteli po skončení výstavy zaznamenán do protokolu o stavu předmětů, který  který bude stvrzen podpisy obou smluvních stran. </w:t>
      </w:r>
      <w:r w:rsidRPr="00317685">
        <w:rPr>
          <w:rFonts w:ascii="Arial" w:hAnsi="Arial" w:cs="Arial"/>
          <w:color w:val="212121"/>
          <w:lang w:val="mn-MN"/>
        </w:rPr>
        <w:t>/</w:t>
      </w:r>
      <w:r w:rsidRPr="00317685">
        <w:rPr>
          <w:rFonts w:ascii="Arial" w:hAnsi="Arial" w:cs="Arial"/>
          <w:i/>
          <w:iCs/>
          <w:color w:val="212121"/>
          <w:lang w:val="mn-MN"/>
        </w:rPr>
        <w:t xml:space="preserve"> </w:t>
      </w:r>
      <w:r w:rsidRPr="00317685">
        <w:rPr>
          <w:rFonts w:ascii="Arial" w:hAnsi="Arial" w:cs="Arial"/>
          <w:color w:val="212121"/>
          <w:lang w:val="mn-MN"/>
        </w:rPr>
        <w:t>The condition of all Objects will be recorded in a condition report on receipt from the Lender and on return to the Lender at the end of the exhibition, which will be signed by both Parties.</w:t>
      </w:r>
    </w:p>
    <w:p w14:paraId="480A501A" w14:textId="77777777" w:rsidR="00E67073" w:rsidRDefault="00E67073" w:rsidP="00E67073">
      <w:pPr>
        <w:pStyle w:val="Odstavecseseznamem"/>
        <w:tabs>
          <w:tab w:val="left" w:pos="1440"/>
          <w:tab w:val="left" w:pos="1620"/>
          <w:tab w:val="left" w:pos="2340"/>
        </w:tabs>
        <w:rPr>
          <w:rFonts w:ascii="Arial" w:hAnsi="Arial" w:cs="Arial"/>
          <w:color w:val="212121"/>
          <w:lang w:val="mn-MN"/>
        </w:rPr>
      </w:pPr>
    </w:p>
    <w:p w14:paraId="4EAFC0E6" w14:textId="3476776F" w:rsidR="00E67073" w:rsidRPr="00317685" w:rsidRDefault="00161CA6" w:rsidP="00E67073">
      <w:pPr>
        <w:pStyle w:val="Odstavecseseznamem"/>
        <w:numPr>
          <w:ilvl w:val="2"/>
          <w:numId w:val="21"/>
        </w:numPr>
        <w:tabs>
          <w:tab w:val="left" w:pos="1440"/>
          <w:tab w:val="left" w:pos="1620"/>
          <w:tab w:val="left" w:pos="2340"/>
        </w:tabs>
        <w:ind w:left="720"/>
        <w:rPr>
          <w:rFonts w:ascii="Arial" w:eastAsia="Arial" w:hAnsi="Arial" w:cs="Arial"/>
          <w:color w:val="0D0D0D" w:themeColor="text1" w:themeTint="F2"/>
          <w:lang w:val="mn-MN"/>
        </w:rPr>
      </w:pPr>
      <w:r>
        <w:rPr>
          <w:rFonts w:ascii="Arial" w:hAnsi="Arial" w:cs="Arial"/>
          <w:color w:val="212121"/>
          <w:lang w:val="mn-MN"/>
        </w:rPr>
        <w:t>XXXXX</w:t>
      </w:r>
    </w:p>
    <w:p w14:paraId="47880E06" w14:textId="77777777" w:rsidR="00E67073" w:rsidRDefault="00E67073" w:rsidP="00E67073">
      <w:pPr>
        <w:pStyle w:val="Odstavecseseznamem"/>
        <w:tabs>
          <w:tab w:val="left" w:pos="1440"/>
          <w:tab w:val="left" w:pos="1620"/>
          <w:tab w:val="left" w:pos="2340"/>
        </w:tabs>
        <w:rPr>
          <w:rFonts w:ascii="Arial" w:hAnsi="Arial" w:cs="Arial"/>
          <w:color w:val="212121"/>
          <w:lang w:val="mn-MN"/>
        </w:rPr>
      </w:pPr>
    </w:p>
    <w:p w14:paraId="498EC72F" w14:textId="6FD76675" w:rsidR="00E67073" w:rsidRPr="007C60AB" w:rsidRDefault="00161CA6" w:rsidP="00E67073">
      <w:pPr>
        <w:pStyle w:val="Odstavecseseznamem"/>
        <w:numPr>
          <w:ilvl w:val="2"/>
          <w:numId w:val="21"/>
        </w:numPr>
        <w:tabs>
          <w:tab w:val="left" w:pos="1440"/>
          <w:tab w:val="left" w:pos="1620"/>
          <w:tab w:val="left" w:pos="2340"/>
        </w:tabs>
        <w:ind w:left="720"/>
        <w:rPr>
          <w:lang w:val="mn-MN"/>
        </w:rPr>
      </w:pPr>
      <w:r>
        <w:rPr>
          <w:rFonts w:ascii="Arial" w:hAnsi="Arial" w:cs="Arial"/>
          <w:color w:val="212121"/>
          <w:lang w:val="mn-MN"/>
        </w:rPr>
        <w:t>XXXXX</w:t>
      </w:r>
    </w:p>
    <w:p w14:paraId="057C2919" w14:textId="77777777" w:rsidR="00E67073" w:rsidRPr="007C60AB" w:rsidRDefault="00E67073" w:rsidP="00E67073">
      <w:pPr>
        <w:tabs>
          <w:tab w:val="left" w:pos="1440"/>
          <w:tab w:val="left" w:pos="1620"/>
          <w:tab w:val="left" w:pos="2340"/>
        </w:tabs>
        <w:spacing w:after="0"/>
        <w:rPr>
          <w:rFonts w:ascii="Arial" w:hAnsi="Arial" w:cs="Arial"/>
          <w:color w:val="212121"/>
          <w:lang w:val="mn-MN"/>
        </w:rPr>
      </w:pPr>
    </w:p>
    <w:p w14:paraId="07416174" w14:textId="77777777" w:rsidR="00E67073" w:rsidRPr="007C60AB" w:rsidRDefault="00E67073" w:rsidP="00E67073">
      <w:pPr>
        <w:pStyle w:val="Odstavecseseznamem"/>
        <w:numPr>
          <w:ilvl w:val="1"/>
          <w:numId w:val="21"/>
        </w:numPr>
        <w:tabs>
          <w:tab w:val="left" w:pos="1440"/>
        </w:tabs>
        <w:ind w:left="0" w:hanging="567"/>
        <w:rPr>
          <w:rFonts w:ascii="Arial" w:hAnsi="Arial" w:cs="Arial"/>
          <w:b/>
          <w:bCs/>
          <w:color w:val="212121"/>
          <w:lang w:val="mn-MN"/>
        </w:rPr>
      </w:pPr>
      <w:r w:rsidRPr="4C5FF634">
        <w:rPr>
          <w:rFonts w:ascii="Arial" w:hAnsi="Arial" w:cs="Arial"/>
          <w:b/>
          <w:bCs/>
          <w:color w:val="212121"/>
          <w:u w:val="single"/>
          <w:lang w:val="mn-MN"/>
        </w:rPr>
        <w:t xml:space="preserve">Зээлдүүлэгч нь дараах үүрэг хүлээнэ / Půjčitel se zavazuje / </w:t>
      </w:r>
      <w:r w:rsidRPr="4C5FF634">
        <w:rPr>
          <w:rFonts w:ascii="Arial" w:eastAsia="Arial" w:hAnsi="Arial" w:cs="Arial"/>
          <w:b/>
          <w:bCs/>
          <w:color w:val="212121"/>
          <w:u w:val="single"/>
          <w:lang w:val="mn"/>
        </w:rPr>
        <w:t>The Lender undertakes the following obligations</w:t>
      </w:r>
    </w:p>
    <w:p w14:paraId="7244498C" w14:textId="77777777" w:rsidR="00E67073" w:rsidRPr="00317685" w:rsidRDefault="00E67073" w:rsidP="00E67073">
      <w:pPr>
        <w:pStyle w:val="Odstavecseseznamem"/>
        <w:numPr>
          <w:ilvl w:val="2"/>
          <w:numId w:val="21"/>
        </w:numPr>
        <w:tabs>
          <w:tab w:val="left" w:pos="1890"/>
          <w:tab w:val="left" w:pos="2070"/>
        </w:tabs>
        <w:ind w:left="720"/>
        <w:rPr>
          <w:rFonts w:ascii="Arial" w:eastAsia="Arial" w:hAnsi="Arial" w:cs="Arial"/>
          <w:color w:val="0D0D0D" w:themeColor="text1" w:themeTint="F2"/>
          <w:lang w:val="mn-MN"/>
        </w:rPr>
      </w:pPr>
      <w:r w:rsidRPr="00317685">
        <w:rPr>
          <w:rFonts w:ascii="Arial" w:hAnsi="Arial" w:cs="Arial"/>
          <w:color w:val="212121"/>
          <w:lang w:val="mn-MN"/>
        </w:rPr>
        <w:t xml:space="preserve">Зээлдүүлэгч нь Музейн талыг холбогдох байгууллагаас бичиг баримт, зөвшөөрөл олгуулахад нь шаардлагатай бүхий л мэдээлэл, бичиг баримтаар хангана. / </w:t>
      </w:r>
      <w:r w:rsidRPr="00317685">
        <w:rPr>
          <w:rFonts w:ascii="Arial" w:hAnsi="Arial" w:cs="Arial"/>
          <w:i/>
          <w:iCs/>
          <w:color w:val="212121"/>
          <w:lang w:val="mn-MN"/>
        </w:rPr>
        <w:t xml:space="preserve">Půjčitel je povinen poskytnout Muzeu veškeré potřebné dokumenty a informace pro všechna povolení a dokumenty, jejichž vydání zajišťuje u kompetentních orgánů Muzeum. </w:t>
      </w:r>
      <w:r w:rsidRPr="00317685">
        <w:rPr>
          <w:rFonts w:ascii="Arial" w:hAnsi="Arial" w:cs="Arial"/>
          <w:color w:val="212121"/>
          <w:lang w:val="mn-MN"/>
        </w:rPr>
        <w:t>/</w:t>
      </w:r>
      <w:r w:rsidRPr="00317685">
        <w:rPr>
          <w:rFonts w:ascii="Arial" w:hAnsi="Arial" w:cs="Arial"/>
          <w:i/>
          <w:iCs/>
          <w:color w:val="212121"/>
          <w:lang w:val="mn-MN"/>
        </w:rPr>
        <w:t xml:space="preserve"> </w:t>
      </w:r>
      <w:r w:rsidRPr="00317685">
        <w:rPr>
          <w:rFonts w:ascii="Arial" w:eastAsia="Arial" w:hAnsi="Arial" w:cs="Arial"/>
          <w:color w:val="0D0D0D" w:themeColor="text1" w:themeTint="F2"/>
          <w:lang w:val="mn-MN"/>
        </w:rPr>
        <w:t xml:space="preserve">The Lender is obliged to provide the Museum with all the necessary documents and information for all permits and documents, the issuing of which is arranged by the </w:t>
      </w:r>
      <w:r w:rsidRPr="00317685">
        <w:rPr>
          <w:rFonts w:ascii="Arial" w:hAnsi="Arial" w:cs="Arial"/>
          <w:color w:val="212121"/>
          <w:lang w:val="mn-MN"/>
        </w:rPr>
        <w:t xml:space="preserve">with </w:t>
      </w:r>
      <w:r w:rsidRPr="00317685">
        <w:rPr>
          <w:rFonts w:ascii="Arial" w:eastAsia="Arial" w:hAnsi="Arial" w:cs="Arial"/>
          <w:color w:val="0D0D0D" w:themeColor="text1" w:themeTint="F2"/>
          <w:lang w:val="mn-MN"/>
        </w:rPr>
        <w:t>the competent authorities.</w:t>
      </w:r>
    </w:p>
    <w:p w14:paraId="40C678B8" w14:textId="77777777" w:rsidR="00E67073" w:rsidRDefault="00E67073" w:rsidP="00E67073">
      <w:pPr>
        <w:pStyle w:val="Odstavecseseznamem"/>
        <w:tabs>
          <w:tab w:val="left" w:pos="1890"/>
          <w:tab w:val="left" w:pos="2070"/>
        </w:tabs>
        <w:rPr>
          <w:rFonts w:ascii="Arial" w:hAnsi="Arial" w:cs="Arial"/>
          <w:color w:val="212121"/>
          <w:lang w:val="mn-MN"/>
        </w:rPr>
      </w:pPr>
    </w:p>
    <w:p w14:paraId="1912043C" w14:textId="77777777" w:rsidR="00E67073" w:rsidRDefault="00E67073" w:rsidP="00E67073">
      <w:pPr>
        <w:pStyle w:val="Odstavecseseznamem"/>
        <w:tabs>
          <w:tab w:val="left" w:pos="1890"/>
          <w:tab w:val="left" w:pos="2070"/>
        </w:tabs>
        <w:rPr>
          <w:rFonts w:ascii="Arial" w:hAnsi="Arial" w:cs="Arial"/>
          <w:color w:val="212121"/>
          <w:lang w:val="mn-MN"/>
        </w:rPr>
      </w:pPr>
    </w:p>
    <w:p w14:paraId="63394005" w14:textId="77777777" w:rsidR="00E67073" w:rsidRPr="00317685" w:rsidRDefault="00E67073" w:rsidP="00E67073">
      <w:pPr>
        <w:pStyle w:val="Odstavecseseznamem"/>
        <w:numPr>
          <w:ilvl w:val="2"/>
          <w:numId w:val="21"/>
        </w:numPr>
        <w:tabs>
          <w:tab w:val="left" w:pos="1890"/>
          <w:tab w:val="left" w:pos="2070"/>
        </w:tabs>
        <w:ind w:left="720"/>
        <w:rPr>
          <w:rFonts w:ascii="Arial" w:hAnsi="Arial" w:cs="Arial"/>
          <w:color w:val="212121"/>
          <w:lang w:val="mn-MN"/>
        </w:rPr>
      </w:pPr>
      <w:r w:rsidRPr="00317685">
        <w:rPr>
          <w:rFonts w:ascii="Arial" w:hAnsi="Arial" w:cs="Arial"/>
          <w:color w:val="212121"/>
          <w:lang w:val="mn-MN"/>
        </w:rPr>
        <w:t xml:space="preserve">Үзэсгэлэнд тавигдах үзмэрүүдийг Музейд түр ашиглуулах үүрэгтэй. / </w:t>
      </w:r>
      <w:r w:rsidRPr="00317685">
        <w:rPr>
          <w:rFonts w:ascii="Arial" w:hAnsi="Arial" w:cs="Arial"/>
          <w:i/>
          <w:iCs/>
          <w:color w:val="212121"/>
          <w:lang w:val="mn-MN"/>
        </w:rPr>
        <w:t xml:space="preserve">Půjčitel je povinen přenechat Muzeu k dočasnému užívání exponáty určené k vystavení na výstavě. </w:t>
      </w:r>
      <w:r w:rsidRPr="00317685">
        <w:rPr>
          <w:rFonts w:ascii="Arial" w:hAnsi="Arial" w:cs="Arial"/>
          <w:color w:val="212121"/>
          <w:lang w:val="mn-MN"/>
        </w:rPr>
        <w:t>/ The Lender is obliged to let the Museum temporarily use the Objects intended for display at the exhibition.</w:t>
      </w:r>
    </w:p>
    <w:p w14:paraId="2659F1EF" w14:textId="77777777" w:rsidR="00E67073" w:rsidRDefault="00E67073" w:rsidP="00E67073">
      <w:pPr>
        <w:pStyle w:val="Odstavecseseznamem"/>
        <w:tabs>
          <w:tab w:val="left" w:pos="1890"/>
          <w:tab w:val="left" w:pos="2070"/>
        </w:tabs>
        <w:rPr>
          <w:rFonts w:ascii="Arial" w:hAnsi="Arial" w:cs="Arial"/>
          <w:color w:val="212121"/>
          <w:lang w:val="mn-MN"/>
        </w:rPr>
      </w:pPr>
    </w:p>
    <w:p w14:paraId="63A329CD" w14:textId="77777777" w:rsidR="00E67073" w:rsidRPr="007C60AB" w:rsidRDefault="00E67073" w:rsidP="00E67073">
      <w:pPr>
        <w:pStyle w:val="Odstavecseseznamem"/>
        <w:numPr>
          <w:ilvl w:val="2"/>
          <w:numId w:val="21"/>
        </w:numPr>
        <w:ind w:left="720"/>
        <w:rPr>
          <w:rFonts w:ascii="Arial" w:eastAsia="Arial" w:hAnsi="Arial" w:cs="Arial"/>
          <w:color w:val="0D0D0D" w:themeColor="text1" w:themeTint="F2"/>
        </w:rPr>
      </w:pPr>
      <w:r w:rsidRPr="0D32C6B9">
        <w:rPr>
          <w:rFonts w:ascii="Arial" w:hAnsi="Arial" w:cs="Arial"/>
          <w:color w:val="212121"/>
          <w:lang w:val="mn-MN"/>
        </w:rPr>
        <w:t xml:space="preserve">Музейд нэгж үзмэрийн даатгалын үнэлгээг хүргүүлнэ. Зээлдүүлэгч талаас Музейд дэлгэгдэх үзмэр тус бүрийн үнэлгээний жагсаалтыг бэлтгэнэ. / </w:t>
      </w:r>
      <w:r w:rsidRPr="00423518">
        <w:rPr>
          <w:rFonts w:ascii="Arial" w:hAnsi="Arial" w:cs="Arial"/>
          <w:i/>
          <w:iCs/>
          <w:color w:val="212121"/>
          <w:lang w:val="mn-MN"/>
        </w:rPr>
        <w:t xml:space="preserve">Půjčitel dodá Muzeu informace o pojistné hodnotě všech exponátů. Půjčitel připraví seznam všech exponátů, </w:t>
      </w:r>
      <w:r w:rsidRPr="00423518">
        <w:rPr>
          <w:rFonts w:ascii="Arial" w:hAnsi="Arial" w:cs="Arial"/>
          <w:i/>
          <w:iCs/>
          <w:color w:val="212121"/>
          <w:lang w:val="mn-MN"/>
        </w:rPr>
        <w:lastRenderedPageBreak/>
        <w:t>které budou vystaveny v Muzeu, s uvedením jejich pojistné hodnoty.</w:t>
      </w:r>
      <w:r w:rsidRPr="0D32C6B9">
        <w:rPr>
          <w:rFonts w:ascii="Arial" w:hAnsi="Arial" w:cs="Arial"/>
          <w:i/>
          <w:iCs/>
          <w:color w:val="212121"/>
          <w:lang w:val="mn-MN"/>
        </w:rPr>
        <w:t xml:space="preserve"> </w:t>
      </w:r>
      <w:r w:rsidRPr="00423518">
        <w:rPr>
          <w:rFonts w:ascii="Arial" w:hAnsi="Arial" w:cs="Arial"/>
          <w:color w:val="212121"/>
          <w:lang w:val="mn-MN"/>
        </w:rPr>
        <w:t xml:space="preserve">/ </w:t>
      </w:r>
      <w:r w:rsidRPr="0D32C6B9">
        <w:rPr>
          <w:rFonts w:ascii="Arial" w:hAnsi="Arial" w:cs="Arial"/>
          <w:color w:val="212121"/>
          <w:lang w:val="mn-MN"/>
        </w:rPr>
        <w:t>The Lender shall be supplied the Museum with information on the insurance value of all Objects. The Lender shall prepare a list of all Objects to be displayed at the Museum, indicating their insured value.</w:t>
      </w:r>
    </w:p>
    <w:p w14:paraId="05877E5C" w14:textId="77777777" w:rsidR="00E67073" w:rsidRDefault="00E67073" w:rsidP="00E67073">
      <w:pPr>
        <w:pStyle w:val="Odstavecseseznamem"/>
        <w:rPr>
          <w:rFonts w:ascii="Arial" w:hAnsi="Arial" w:cs="Arial"/>
          <w:color w:val="212121"/>
          <w:lang w:val="mn-MN"/>
        </w:rPr>
      </w:pPr>
    </w:p>
    <w:p w14:paraId="3A073D94" w14:textId="77777777" w:rsidR="00E67073" w:rsidRPr="00317685" w:rsidRDefault="00E67073" w:rsidP="00E67073">
      <w:pPr>
        <w:pStyle w:val="Odstavecseseznamem"/>
        <w:numPr>
          <w:ilvl w:val="2"/>
          <w:numId w:val="21"/>
        </w:numPr>
        <w:ind w:left="720"/>
        <w:rPr>
          <w:lang w:val="mn-MN"/>
        </w:rPr>
      </w:pPr>
      <w:r w:rsidRPr="00317685">
        <w:rPr>
          <w:rFonts w:ascii="Arial" w:hAnsi="Arial" w:cs="Arial"/>
          <w:color w:val="212121"/>
          <w:lang w:val="mn-MN"/>
        </w:rPr>
        <w:t xml:space="preserve">Үзмэрүүд Монгол Улсын хилээр нэвтрэн орж, гарах хүсэлт болон зөвшөөрлийг Монголын соёлын салбарын холбогдох газраас авч бэлтгэнэ. / </w:t>
      </w:r>
      <w:r w:rsidRPr="00317685">
        <w:rPr>
          <w:rFonts w:ascii="Arial" w:hAnsi="Arial" w:cs="Arial"/>
          <w:i/>
          <w:iCs/>
          <w:color w:val="212121"/>
          <w:lang w:val="mn-MN"/>
        </w:rPr>
        <w:t xml:space="preserve"> Na základě podaných žádostí zajistí půjčitel u příslušných mongolských orgánů pro oblast kultury povolení pro vývoz a dovoz exponátů z/na území Mongolska. </w:t>
      </w:r>
      <w:r w:rsidRPr="00317685">
        <w:rPr>
          <w:rFonts w:ascii="Arial" w:hAnsi="Arial" w:cs="Arial"/>
          <w:color w:val="212121"/>
          <w:lang w:val="mn-MN"/>
        </w:rPr>
        <w:t>/</w:t>
      </w:r>
      <w:r w:rsidRPr="00317685">
        <w:rPr>
          <w:rFonts w:ascii="Arial" w:hAnsi="Arial" w:cs="Arial"/>
          <w:i/>
          <w:iCs/>
          <w:color w:val="212121"/>
          <w:lang w:val="mn-MN"/>
        </w:rPr>
        <w:t xml:space="preserve"> </w:t>
      </w:r>
      <w:r w:rsidRPr="00317685">
        <w:rPr>
          <w:rFonts w:ascii="Arial" w:eastAsia="Arial" w:hAnsi="Arial" w:cs="Arial"/>
          <w:color w:val="0D0D0D" w:themeColor="text1" w:themeTint="F2"/>
          <w:lang w:val="mn-MN"/>
        </w:rPr>
        <w:t xml:space="preserve">On the basis of the submitted applications, the Lender shall </w:t>
      </w:r>
      <w:r w:rsidRPr="00317685">
        <w:rPr>
          <w:rFonts w:ascii="Arial" w:eastAsia="Arial" w:hAnsi="Arial" w:cs="Arial"/>
          <w:color w:val="212121"/>
          <w:lang w:val="mn-MN"/>
        </w:rPr>
        <w:t>secure</w:t>
      </w:r>
      <w:r w:rsidRPr="00317685">
        <w:rPr>
          <w:rFonts w:ascii="Arial" w:eastAsia="Arial" w:hAnsi="Arial" w:cs="Arial"/>
          <w:color w:val="0D0D0D" w:themeColor="text1" w:themeTint="F2"/>
          <w:lang w:val="mn-MN"/>
        </w:rPr>
        <w:t xml:space="preserve"> permissions from the relevant Mongolian cultural authorities for the export and import of </w:t>
      </w:r>
      <w:r w:rsidRPr="00317685">
        <w:rPr>
          <w:rFonts w:ascii="Arial" w:eastAsia="Arial" w:hAnsi="Arial" w:cs="Arial"/>
          <w:color w:val="212121"/>
          <w:lang w:val="mn-MN"/>
        </w:rPr>
        <w:t>Objects</w:t>
      </w:r>
      <w:r w:rsidRPr="00317685">
        <w:rPr>
          <w:rFonts w:ascii="Arial" w:eastAsia="Arial" w:hAnsi="Arial" w:cs="Arial"/>
          <w:color w:val="0D0D0D" w:themeColor="text1" w:themeTint="F2"/>
          <w:lang w:val="mn-MN"/>
        </w:rPr>
        <w:t xml:space="preserve"> from/to Mongolia.</w:t>
      </w:r>
    </w:p>
    <w:p w14:paraId="42D22C69" w14:textId="77777777" w:rsidR="00E67073" w:rsidRPr="00317685" w:rsidRDefault="00E67073" w:rsidP="00E67073">
      <w:pPr>
        <w:pStyle w:val="Odstavecseseznamem"/>
        <w:rPr>
          <w:lang w:val="mn-MN"/>
        </w:rPr>
      </w:pPr>
    </w:p>
    <w:p w14:paraId="13FE833A" w14:textId="77777777" w:rsidR="00E67073" w:rsidRPr="00317685" w:rsidRDefault="00E67073" w:rsidP="00E67073">
      <w:pPr>
        <w:pStyle w:val="Odstavecseseznamem"/>
        <w:numPr>
          <w:ilvl w:val="2"/>
          <w:numId w:val="21"/>
        </w:numPr>
        <w:ind w:left="720"/>
        <w:rPr>
          <w:rFonts w:ascii="Arial" w:eastAsia="Arial" w:hAnsi="Arial" w:cs="Arial"/>
          <w:color w:val="0D0D0D" w:themeColor="text1" w:themeTint="F2"/>
          <w:lang w:val="mn-MN"/>
        </w:rPr>
      </w:pPr>
      <w:r w:rsidRPr="0D32C6B9">
        <w:rPr>
          <w:rFonts w:ascii="Arial" w:hAnsi="Arial" w:cs="Arial"/>
          <w:color w:val="212121"/>
          <w:lang w:val="mn-MN"/>
        </w:rPr>
        <w:t xml:space="preserve">Үзмэрүүдийн нөхцөл байдлыг үзмэр тус бүрээр бодитоор дүгнэн гаргаж тэмдэглэл хөтлөн, тээвэрлэлтийн өмнө болон үзэсгэлэн зохион байгуулах газар хүрэх, үзэсгэлэнгээс буцах, эзэмшигчийн мэдэлд эргэн ирэхэд Зээлдүүлэгч тал хянаж хоёр талын томилогдсон төлөөлөгчийн гарын үсэг зурах асуудлыг хариуцна. / </w:t>
      </w:r>
      <w:r w:rsidRPr="00423518">
        <w:rPr>
          <w:rFonts w:ascii="Arial" w:hAnsi="Arial" w:cs="Arial"/>
          <w:i/>
          <w:iCs/>
          <w:color w:val="212121"/>
          <w:lang w:val="mn-MN"/>
        </w:rPr>
        <w:t>Půjčitel zajistí posouzení aktuálního stavu všech exponátů před přepravou, při doručení na místo výstavy, při vrácení po skončení výstavy a při vrácení jejich majitelům, přičemž o všem bude veden záznam a každé posouzení stavu exponátů bude stvrzeno podpisem vybraných zástupců obou smluvních stran</w:t>
      </w:r>
      <w:r w:rsidRPr="0D32C6B9">
        <w:rPr>
          <w:rFonts w:ascii="Arial" w:hAnsi="Arial" w:cs="Arial"/>
          <w:color w:val="212121"/>
          <w:lang w:val="mn-MN"/>
        </w:rPr>
        <w:t>.</w:t>
      </w:r>
      <w:r w:rsidRPr="00423518">
        <w:rPr>
          <w:rFonts w:ascii="Arial" w:hAnsi="Arial" w:cs="Arial"/>
          <w:color w:val="212121"/>
          <w:lang w:val="mn-MN"/>
        </w:rPr>
        <w:t xml:space="preserve"> / </w:t>
      </w:r>
      <w:r w:rsidRPr="00317685">
        <w:rPr>
          <w:rFonts w:ascii="Arial" w:eastAsia="Arial" w:hAnsi="Arial" w:cs="Arial"/>
          <w:color w:val="0D0D0D" w:themeColor="text1" w:themeTint="F2"/>
          <w:lang w:val="mn-MN"/>
        </w:rPr>
        <w:t xml:space="preserve"> The Lender shall arrange for an assessment of the current condition of all </w:t>
      </w:r>
      <w:r w:rsidRPr="0D32C6B9">
        <w:rPr>
          <w:rFonts w:ascii="Arial" w:hAnsi="Arial" w:cs="Arial"/>
          <w:color w:val="212121"/>
          <w:lang w:val="mn-MN"/>
        </w:rPr>
        <w:t>Objects</w:t>
      </w:r>
      <w:r w:rsidRPr="00317685">
        <w:rPr>
          <w:rFonts w:ascii="Arial" w:eastAsia="Arial" w:hAnsi="Arial" w:cs="Arial"/>
          <w:color w:val="0D0D0D" w:themeColor="text1" w:themeTint="F2"/>
          <w:lang w:val="mn-MN"/>
        </w:rPr>
        <w:t xml:space="preserve"> prior to shipment, upon delivery to the exhibition site, upon return at the end of the exhibition and upon return to their owners, all of which shall be recorded and each assessment of the condition of the </w:t>
      </w:r>
      <w:r w:rsidRPr="0D32C6B9">
        <w:rPr>
          <w:rFonts w:ascii="Arial" w:hAnsi="Arial" w:cs="Arial"/>
          <w:color w:val="212121"/>
          <w:lang w:val="mn-MN"/>
        </w:rPr>
        <w:t>Objects</w:t>
      </w:r>
      <w:r w:rsidRPr="00317685">
        <w:rPr>
          <w:rFonts w:ascii="Arial" w:eastAsia="Arial" w:hAnsi="Arial" w:cs="Arial"/>
          <w:color w:val="0D0D0D" w:themeColor="text1" w:themeTint="F2"/>
          <w:lang w:val="mn-MN"/>
        </w:rPr>
        <w:t xml:space="preserve"> shall be acknowledged by the signatures of selected representatives of both parties.  </w:t>
      </w:r>
    </w:p>
    <w:p w14:paraId="25FCFBB3" w14:textId="77777777" w:rsidR="00E67073" w:rsidRDefault="00E67073" w:rsidP="00E67073">
      <w:pPr>
        <w:pStyle w:val="Odstavecseseznamem"/>
        <w:rPr>
          <w:rFonts w:ascii="Arial" w:hAnsi="Arial" w:cs="Arial"/>
          <w:color w:val="212121"/>
          <w:lang w:val="mn-MN"/>
        </w:rPr>
      </w:pPr>
    </w:p>
    <w:p w14:paraId="7550BB45" w14:textId="77777777" w:rsidR="00E67073" w:rsidRDefault="00E67073" w:rsidP="00E67073">
      <w:pPr>
        <w:pStyle w:val="Odstavecseseznamem"/>
        <w:numPr>
          <w:ilvl w:val="2"/>
          <w:numId w:val="21"/>
        </w:numPr>
        <w:ind w:left="720"/>
        <w:rPr>
          <w:rFonts w:ascii="Arial" w:eastAsia="Arial" w:hAnsi="Arial" w:cs="Arial"/>
          <w:color w:val="0D0D0D" w:themeColor="text1" w:themeTint="F2"/>
          <w:lang w:val="mn-MN"/>
        </w:rPr>
      </w:pPr>
      <w:r w:rsidRPr="0D32C6B9">
        <w:rPr>
          <w:rFonts w:ascii="Arial" w:hAnsi="Arial" w:cs="Arial"/>
          <w:color w:val="212121"/>
          <w:lang w:val="mn-MN"/>
        </w:rPr>
        <w:t xml:space="preserve">Музей болон холбогдох мэргэжлийн тээвэр зуучийн газруудтай  (урлагийн үнэт зүйл тээвэрлэгч) холбогдон үзмэрүүд Чех Улсын хил гаалиар нэвтрэх болон буцан гарахад </w:t>
      </w:r>
      <w:r w:rsidRPr="00DD153A">
        <w:rPr>
          <w:rFonts w:ascii="Arial" w:hAnsi="Arial" w:cs="Arial"/>
          <w:lang w:val="mn-MN"/>
        </w:rPr>
        <w:t xml:space="preserve">Зэрлэг амьтан ба ургамлын аймгийн ховордсон зүйлийг олон улсын хэмжээнд худалдаалах тухай конвенц (Тhe Washington Convention on International Trade in Endangered Species of Wild Fauna and Flora) </w:t>
      </w:r>
      <w:r w:rsidRPr="0D32C6B9">
        <w:rPr>
          <w:rFonts w:ascii="Arial" w:hAnsi="Arial" w:cs="Arial"/>
          <w:color w:val="212121"/>
          <w:lang w:val="mn-MN"/>
        </w:rPr>
        <w:t xml:space="preserve">мөрдөнө. / </w:t>
      </w:r>
      <w:r w:rsidRPr="00423518">
        <w:rPr>
          <w:rFonts w:ascii="Arial" w:hAnsi="Arial" w:cs="Arial"/>
          <w:i/>
          <w:iCs/>
          <w:color w:val="212121"/>
          <w:lang w:val="mn-MN"/>
        </w:rPr>
        <w:t>Ve vztahu k Muzeu a příslušným specializovaným přepravcům (přepravcům cenných uměleckých předmětů) se bude při celním odbavení, provedeném při dovozu exponátů do České republiky a jejich zpětném vývozu, dodržovat Washingtonská úmluva (CITES).</w:t>
      </w:r>
      <w:r w:rsidRPr="0D32C6B9">
        <w:rPr>
          <w:rFonts w:ascii="Arial" w:hAnsi="Arial" w:cs="Arial"/>
          <w:i/>
          <w:iCs/>
          <w:color w:val="212121"/>
          <w:lang w:val="mn-MN"/>
        </w:rPr>
        <w:t xml:space="preserve"> </w:t>
      </w:r>
      <w:r w:rsidRPr="00423518">
        <w:rPr>
          <w:rFonts w:ascii="Arial" w:hAnsi="Arial" w:cs="Arial"/>
          <w:color w:val="212121"/>
          <w:lang w:val="mn-MN"/>
        </w:rPr>
        <w:t xml:space="preserve">/ </w:t>
      </w:r>
      <w:r w:rsidRPr="0D32C6B9">
        <w:rPr>
          <w:rFonts w:ascii="Arial" w:eastAsia="Arial" w:hAnsi="Arial" w:cs="Arial"/>
          <w:color w:val="0D0D0D" w:themeColor="text1" w:themeTint="F2"/>
          <w:lang w:val="mn-MN"/>
        </w:rPr>
        <w:t xml:space="preserve">The Washington Convention (CITES) will be observed in relation to the Museum and the relevant specialized transporters (transporters of valuable art objects) during the customs clearance of </w:t>
      </w:r>
      <w:r w:rsidRPr="0D32C6B9">
        <w:rPr>
          <w:rFonts w:ascii="Arial" w:hAnsi="Arial" w:cs="Arial"/>
          <w:color w:val="212121"/>
          <w:lang w:val="mn-MN"/>
        </w:rPr>
        <w:t>Objects</w:t>
      </w:r>
      <w:r w:rsidRPr="0D32C6B9">
        <w:rPr>
          <w:rFonts w:ascii="Arial" w:eastAsia="Arial" w:hAnsi="Arial" w:cs="Arial"/>
          <w:color w:val="0D0D0D" w:themeColor="text1" w:themeTint="F2"/>
          <w:lang w:val="mn-MN"/>
        </w:rPr>
        <w:t xml:space="preserve"> imported into the Czech Republic and their re-export.</w:t>
      </w:r>
    </w:p>
    <w:p w14:paraId="352D3D94" w14:textId="77777777" w:rsidR="00E67073" w:rsidRDefault="00E67073" w:rsidP="00E67073">
      <w:pPr>
        <w:pStyle w:val="Odstavecseseznamem"/>
        <w:rPr>
          <w:rFonts w:ascii="Arial" w:hAnsi="Arial" w:cs="Arial"/>
          <w:color w:val="212121"/>
          <w:lang w:val="mn-MN"/>
        </w:rPr>
      </w:pPr>
    </w:p>
    <w:p w14:paraId="23A025D1" w14:textId="77777777" w:rsidR="00E67073" w:rsidRPr="00DD153A" w:rsidRDefault="00E67073" w:rsidP="00E67073">
      <w:pPr>
        <w:pStyle w:val="Odstavecseseznamem"/>
        <w:numPr>
          <w:ilvl w:val="2"/>
          <w:numId w:val="21"/>
        </w:numPr>
        <w:ind w:left="720"/>
        <w:rPr>
          <w:rFonts w:ascii="Arial" w:hAnsi="Arial" w:cs="Arial"/>
          <w:color w:val="212121"/>
          <w:lang w:val="mn-MN"/>
        </w:rPr>
      </w:pPr>
      <w:r w:rsidRPr="00423518">
        <w:rPr>
          <w:rFonts w:ascii="Arial" w:hAnsi="Arial" w:cs="Arial"/>
          <w:color w:val="212121"/>
          <w:lang w:val="mn-MN"/>
        </w:rPr>
        <w:t xml:space="preserve">Үзэсгэлэнгийн </w:t>
      </w:r>
      <w:r w:rsidRPr="0D32C6B9">
        <w:rPr>
          <w:rFonts w:ascii="Arial" w:hAnsi="Arial" w:cs="Arial"/>
          <w:color w:val="212121"/>
          <w:lang w:val="mn-MN"/>
        </w:rPr>
        <w:t>ном</w:t>
      </w:r>
      <w:r w:rsidRPr="00423518">
        <w:rPr>
          <w:rFonts w:ascii="Arial" w:hAnsi="Arial" w:cs="Arial"/>
          <w:color w:val="212121"/>
          <w:lang w:val="mn-MN"/>
        </w:rPr>
        <w:t xml:space="preserve">, үзэсгэлэнгийн тайлбар бэлтгэхэд шаардагдах Чингис хаан Үндэсний музейн захирлын мэндчилгээ, үзмэрийн тухай мэдээллийг Зээлдүүлэгч тал монгол, англи хэлээр Музейд өгнө. </w:t>
      </w:r>
      <w:r w:rsidRPr="00DD153A">
        <w:rPr>
          <w:rFonts w:ascii="Arial" w:hAnsi="Arial" w:cs="Arial"/>
          <w:color w:val="212121"/>
          <w:lang w:val="mn-MN"/>
        </w:rPr>
        <w:t xml:space="preserve">Мөн Зээлдүүлэгч талын боловсруулах бичвэрийн хэмжээний тухай мэдээллийг өгнө. / </w:t>
      </w:r>
      <w:r w:rsidRPr="00DD153A">
        <w:rPr>
          <w:rFonts w:ascii="Arial" w:hAnsi="Arial" w:cs="Arial"/>
          <w:i/>
          <w:iCs/>
          <w:color w:val="212121"/>
          <w:lang w:val="mn-MN"/>
        </w:rPr>
        <w:t xml:space="preserve">Půjčitel je povinen poskytnout Muzeu v mongolštině a angličtině text úvodního slova ředitele Národního muzea Čingischán a popisy předmětů ke zpracování katalogu k výstavě a popisků pro výstavu a informovat Muzeum o množství textů, které zpracuje půjčitel. </w:t>
      </w:r>
      <w:r w:rsidRPr="00DD153A">
        <w:rPr>
          <w:rFonts w:ascii="Arial" w:hAnsi="Arial" w:cs="Arial"/>
          <w:color w:val="212121"/>
          <w:lang w:val="mn-MN"/>
        </w:rPr>
        <w:t xml:space="preserve">/ The Lender </w:t>
      </w:r>
      <w:r w:rsidRPr="0D32C6B9">
        <w:rPr>
          <w:rFonts w:ascii="Arial" w:hAnsi="Arial" w:cs="Arial"/>
          <w:color w:val="212121"/>
          <w:lang w:val="mn-MN"/>
        </w:rPr>
        <w:t>is obliged to</w:t>
      </w:r>
      <w:r w:rsidRPr="00DD153A">
        <w:rPr>
          <w:rFonts w:ascii="Arial" w:hAnsi="Arial" w:cs="Arial"/>
          <w:color w:val="212121"/>
          <w:lang w:val="mn-MN"/>
        </w:rPr>
        <w:t xml:space="preserve"> provide the Museum with the text of the </w:t>
      </w:r>
      <w:r w:rsidRPr="0D32C6B9">
        <w:rPr>
          <w:rFonts w:ascii="Arial" w:hAnsi="Arial" w:cs="Arial"/>
          <w:color w:val="212121"/>
          <w:lang w:val="mn-MN"/>
        </w:rPr>
        <w:t>introductory</w:t>
      </w:r>
      <w:r w:rsidRPr="00DD153A">
        <w:rPr>
          <w:rFonts w:ascii="Arial" w:hAnsi="Arial" w:cs="Arial"/>
          <w:color w:val="212121"/>
          <w:lang w:val="mn-MN"/>
        </w:rPr>
        <w:t xml:space="preserve"> words of the Director of the Chinggis Khaan National Museum and descriptions of the Objects for the preparation of the exhibition catalogue and descriptions for the exhibition in Mongolian and English, and to inform the Museum of the amount of texts to be prepared by the Lender.</w:t>
      </w:r>
    </w:p>
    <w:p w14:paraId="51D78E9A" w14:textId="77777777" w:rsidR="00E67073" w:rsidRDefault="00E67073" w:rsidP="00E67073">
      <w:pPr>
        <w:pStyle w:val="Odstavecseseznamem"/>
        <w:rPr>
          <w:rFonts w:ascii="Arial" w:hAnsi="Arial" w:cs="Arial"/>
          <w:color w:val="212121"/>
          <w:lang w:val="mn-MN"/>
        </w:rPr>
      </w:pPr>
    </w:p>
    <w:p w14:paraId="55869551" w14:textId="77777777" w:rsidR="00E67073" w:rsidRPr="00423518" w:rsidRDefault="00E67073" w:rsidP="00E67073">
      <w:pPr>
        <w:pStyle w:val="Odstavecseseznamem"/>
        <w:numPr>
          <w:ilvl w:val="2"/>
          <w:numId w:val="21"/>
        </w:numPr>
        <w:ind w:left="720"/>
        <w:rPr>
          <w:rFonts w:ascii="Arial" w:hAnsi="Arial" w:cs="Arial"/>
          <w:color w:val="212121"/>
          <w:lang w:val="mn-MN"/>
        </w:rPr>
      </w:pPr>
      <w:r w:rsidRPr="00423518">
        <w:rPr>
          <w:rFonts w:ascii="Arial" w:hAnsi="Arial" w:cs="Arial"/>
          <w:color w:val="212121"/>
          <w:lang w:val="mn-MN"/>
        </w:rPr>
        <w:t xml:space="preserve">Музейн талаас боловсрол, сурталчилгааны үйл ажиллагаанд ашиглах зорилгоор сонгогдсон эд зүйлсийн өндөр чанартай цахим зураг, үзэсгэлэнгийн </w:t>
      </w:r>
      <w:r w:rsidRPr="0D32C6B9">
        <w:rPr>
          <w:rFonts w:ascii="Arial" w:hAnsi="Arial" w:cs="Arial"/>
          <w:color w:val="212121"/>
          <w:lang w:val="mn-MN"/>
        </w:rPr>
        <w:t xml:space="preserve">ном </w:t>
      </w:r>
      <w:r w:rsidRPr="00423518">
        <w:rPr>
          <w:rFonts w:ascii="Arial" w:hAnsi="Arial" w:cs="Arial"/>
          <w:color w:val="212121"/>
          <w:lang w:val="mn-MN"/>
        </w:rPr>
        <w:t xml:space="preserve">бэлтгэх зорилгоор үзэсгэлэнд дэлгэгдэх нийт үзмэрийн өндөр чанартай цогц цахим зургийг Зээлдүүлэгч Музейд үнэ төлбөргүй өгнө. / </w:t>
      </w:r>
      <w:r w:rsidRPr="00423518">
        <w:rPr>
          <w:rFonts w:ascii="Arial" w:hAnsi="Arial" w:cs="Arial"/>
          <w:i/>
          <w:iCs/>
          <w:color w:val="212121"/>
          <w:lang w:val="mn-MN"/>
        </w:rPr>
        <w:t xml:space="preserve">Půjčitel je povinen poskytnout Muzeu </w:t>
      </w:r>
      <w:r w:rsidRPr="00423518">
        <w:rPr>
          <w:rFonts w:ascii="Arial" w:hAnsi="Arial" w:cs="Arial"/>
          <w:i/>
          <w:iCs/>
          <w:color w:val="212121"/>
          <w:lang w:val="mn-MN"/>
        </w:rPr>
        <w:lastRenderedPageBreak/>
        <w:t xml:space="preserve">bezplatně vysoce kvalitní digitální obrázky vybraných předmětů ke vzdělávacím a propagačním účelům a kompletní soubor vysoce kvalitních digitálních obrázků všech předmětů pro zpracování katalogu pro výstavu. </w:t>
      </w:r>
      <w:r w:rsidRPr="00423518">
        <w:rPr>
          <w:rFonts w:ascii="Arial" w:hAnsi="Arial" w:cs="Arial"/>
          <w:color w:val="212121"/>
          <w:lang w:val="mn-MN"/>
        </w:rPr>
        <w:t>/ The Lender is obliged to provide the Museum free of charge with high quality digital images of selected Objects for educational and promotional purposes and a complete set of high quality digital images of all Objects for the preparation of a catalogue for the exhibition.</w:t>
      </w:r>
    </w:p>
    <w:p w14:paraId="271B296E" w14:textId="77777777" w:rsidR="00E67073" w:rsidRDefault="00E67073" w:rsidP="00E67073">
      <w:pPr>
        <w:pStyle w:val="Odstavecseseznamem"/>
        <w:rPr>
          <w:rFonts w:ascii="Arial" w:hAnsi="Arial" w:cs="Arial"/>
          <w:color w:val="212121"/>
          <w:lang w:val="mn-MN"/>
        </w:rPr>
      </w:pPr>
    </w:p>
    <w:p w14:paraId="5811351B" w14:textId="77777777" w:rsidR="00E67073" w:rsidRPr="00317685" w:rsidRDefault="00E67073" w:rsidP="00E67073">
      <w:pPr>
        <w:pStyle w:val="Odstavecseseznamem"/>
        <w:numPr>
          <w:ilvl w:val="2"/>
          <w:numId w:val="21"/>
        </w:numPr>
        <w:ind w:left="720"/>
        <w:rPr>
          <w:rFonts w:ascii="Arial" w:hAnsi="Arial" w:cs="Arial"/>
          <w:color w:val="212121"/>
          <w:lang w:val="mn-MN"/>
        </w:rPr>
      </w:pPr>
      <w:r w:rsidRPr="00317685">
        <w:rPr>
          <w:rFonts w:ascii="Arial" w:hAnsi="Arial" w:cs="Arial"/>
          <w:color w:val="212121"/>
          <w:lang w:val="mn-MN"/>
        </w:rPr>
        <w:t xml:space="preserve">Зээлдүүлэгч нь үзмэр тээвэрлэх, савлах, задлах, дэлгэх, буулгах ажиллагааны явцад үзмэрийг хадгалах, хамгаалахад шаардлагатай бүхий л мэдээллээр Музейг хангана. / </w:t>
      </w:r>
      <w:r w:rsidRPr="00317685">
        <w:rPr>
          <w:rFonts w:ascii="Arial" w:hAnsi="Arial" w:cs="Arial"/>
          <w:i/>
          <w:iCs/>
          <w:color w:val="212121"/>
          <w:lang w:val="mn-MN"/>
        </w:rPr>
        <w:t>Půjčitel je povinen poskytnout všechny nezbytné informace o požadavcích na zabezpečení a uchovávání předmětů během přepravy, při balení, vybalování, instalaci a vystavování.</w:t>
      </w:r>
      <w:r w:rsidRPr="00317685">
        <w:rPr>
          <w:rFonts w:ascii="Arial" w:hAnsi="Arial" w:cs="Arial"/>
          <w:color w:val="212121"/>
          <w:lang w:val="mn-MN"/>
        </w:rPr>
        <w:t xml:space="preserve"> / The Lender is obliged to provide all necessary information on the security and storage requirements of the Objects during transport, packing, unpacking, installation and display.</w:t>
      </w:r>
    </w:p>
    <w:p w14:paraId="272F25FA" w14:textId="77777777" w:rsidR="00E67073" w:rsidRDefault="00E67073" w:rsidP="00E67073">
      <w:pPr>
        <w:pStyle w:val="Odstavecseseznamem"/>
        <w:rPr>
          <w:rFonts w:ascii="Arial" w:hAnsi="Arial" w:cs="Arial"/>
          <w:color w:val="212121"/>
          <w:lang w:val="mn-MN"/>
        </w:rPr>
      </w:pPr>
    </w:p>
    <w:p w14:paraId="56D0A124" w14:textId="77777777" w:rsidR="00E67073" w:rsidRPr="00423518" w:rsidRDefault="00E67073" w:rsidP="00E67073">
      <w:pPr>
        <w:pStyle w:val="Odstavecseseznamem"/>
        <w:numPr>
          <w:ilvl w:val="2"/>
          <w:numId w:val="21"/>
        </w:numPr>
        <w:ind w:left="720"/>
        <w:rPr>
          <w:rFonts w:ascii="Arial" w:hAnsi="Arial" w:cs="Arial"/>
          <w:color w:val="212121"/>
        </w:rPr>
      </w:pPr>
      <w:r w:rsidRPr="00423518">
        <w:rPr>
          <w:rFonts w:ascii="Arial" w:hAnsi="Arial" w:cs="Arial"/>
          <w:color w:val="212121"/>
          <w:lang w:val="mn-MN"/>
        </w:rPr>
        <w:t>Зээлдүүлэгч нь монгол, англи хэлээр үйлдсэн үзмэр тус бүрийн хадгалалтын байдлын тэмдэглэлийг (тайлан) Музейд өгөхөөс гадна үзмэрийн хадгалалтын байдлыг баримтжуулах зорилгоор цахим зураг авч, англи хэлээр тэмдэглэл үйлдэх</w:t>
      </w:r>
      <w:r>
        <w:rPr>
          <w:rFonts w:ascii="Arial" w:hAnsi="Arial" w:cs="Arial"/>
          <w:color w:val="212121"/>
          <w:lang w:val="mn-MN"/>
        </w:rPr>
        <w:t xml:space="preserve"> эрхтэй</w:t>
      </w:r>
      <w:r w:rsidRPr="00423518">
        <w:rPr>
          <w:rFonts w:ascii="Arial" w:hAnsi="Arial" w:cs="Arial"/>
          <w:color w:val="212121"/>
          <w:lang w:val="mn-MN"/>
        </w:rPr>
        <w:t xml:space="preserve">. Үзмэр тус бүрийн хадгалалтын байдлыг нотлох үүднээс Музейгээс авсан цахим зургийг гагцхүү энэ зорилгоор ашиглана. / </w:t>
      </w:r>
      <w:r w:rsidRPr="00423518">
        <w:rPr>
          <w:rFonts w:ascii="Arial" w:hAnsi="Arial" w:cs="Arial"/>
          <w:i/>
          <w:iCs/>
          <w:color w:val="212121"/>
          <w:lang w:val="mn-MN"/>
        </w:rPr>
        <w:t xml:space="preserve">Půjčitel je povinen poskytnout protokol o stavu každého z předmětů, a to jak v mongolštině, tak v angličtině, a umožnit Muzeu pořídit digitální fotografie nezbytné ke zdokumentování stavu předmětů a zpracovat zápisy o jejich stavu, které budou sepsány v angličtině. </w:t>
      </w:r>
      <w:r w:rsidRPr="00423518">
        <w:rPr>
          <w:rFonts w:ascii="Arial" w:hAnsi="Arial" w:cs="Arial"/>
          <w:i/>
          <w:iCs/>
          <w:color w:val="212121"/>
        </w:rPr>
        <w:t>Veškeré digitální fotografie o stavu předmětů pořízené Muzeem budou použity výhradně k tomuto účelu.</w:t>
      </w:r>
      <w:r w:rsidRPr="0D32C6B9">
        <w:rPr>
          <w:rFonts w:ascii="Arial" w:hAnsi="Arial" w:cs="Arial"/>
          <w:i/>
          <w:iCs/>
          <w:color w:val="212121"/>
        </w:rPr>
        <w:t xml:space="preserve"> </w:t>
      </w:r>
      <w:r w:rsidRPr="00423518">
        <w:rPr>
          <w:rFonts w:ascii="Arial" w:hAnsi="Arial" w:cs="Arial"/>
          <w:color w:val="212121"/>
        </w:rPr>
        <w:t xml:space="preserve">/ The Lender </w:t>
      </w:r>
      <w:r w:rsidRPr="0D32C6B9">
        <w:rPr>
          <w:rFonts w:ascii="Arial" w:hAnsi="Arial" w:cs="Arial"/>
          <w:color w:val="212121"/>
          <w:lang w:val="mn-MN"/>
        </w:rPr>
        <w:t>is obliged to</w:t>
      </w:r>
      <w:r w:rsidRPr="00423518">
        <w:rPr>
          <w:rFonts w:ascii="Arial" w:hAnsi="Arial" w:cs="Arial"/>
          <w:color w:val="212121"/>
        </w:rPr>
        <w:t xml:space="preserve"> provide a condition report </w:t>
      </w:r>
      <w:r w:rsidRPr="0D32C6B9">
        <w:rPr>
          <w:rFonts w:ascii="Arial" w:hAnsi="Arial" w:cs="Arial"/>
          <w:color w:val="212121"/>
        </w:rPr>
        <w:t>for</w:t>
      </w:r>
      <w:r w:rsidRPr="00423518">
        <w:rPr>
          <w:rFonts w:ascii="Arial" w:hAnsi="Arial" w:cs="Arial"/>
          <w:color w:val="212121"/>
        </w:rPr>
        <w:t xml:space="preserve"> each Object, in both Mongolian and English, and </w:t>
      </w:r>
      <w:r w:rsidRPr="0D32C6B9">
        <w:rPr>
          <w:rFonts w:ascii="Arial" w:hAnsi="Arial" w:cs="Arial"/>
          <w:color w:val="212121"/>
          <w:lang w:val="mn-MN"/>
        </w:rPr>
        <w:t xml:space="preserve">to </w:t>
      </w:r>
      <w:r w:rsidRPr="00423518">
        <w:rPr>
          <w:rFonts w:ascii="Arial" w:hAnsi="Arial" w:cs="Arial"/>
          <w:color w:val="212121"/>
        </w:rPr>
        <w:t>allow the Museum to take digital photographs necessary to document the condition of the Objects and to prepare condition reports</w:t>
      </w:r>
      <w:r w:rsidRPr="0D32C6B9">
        <w:rPr>
          <w:rFonts w:ascii="Arial" w:hAnsi="Arial" w:cs="Arial"/>
          <w:color w:val="212121"/>
        </w:rPr>
        <w:t xml:space="preserve"> in English. </w:t>
      </w:r>
      <w:r w:rsidRPr="00423518">
        <w:rPr>
          <w:rFonts w:ascii="Arial" w:hAnsi="Arial" w:cs="Arial"/>
          <w:color w:val="212121"/>
        </w:rPr>
        <w:t>Any digital photographs of the condition of the Objects taken by the Museum will be used solely for this purpose.</w:t>
      </w:r>
    </w:p>
    <w:p w14:paraId="1CC2BA32" w14:textId="77777777" w:rsidR="00E67073" w:rsidRDefault="00E67073" w:rsidP="00E67073">
      <w:pPr>
        <w:pStyle w:val="Odstavecseseznamem"/>
        <w:rPr>
          <w:rFonts w:ascii="Arial" w:hAnsi="Arial" w:cs="Arial"/>
          <w:color w:val="212121"/>
          <w:lang w:val="mn-MN"/>
        </w:rPr>
      </w:pPr>
    </w:p>
    <w:p w14:paraId="756DDB04" w14:textId="77777777" w:rsidR="00E67073" w:rsidRPr="00423518" w:rsidRDefault="00E67073" w:rsidP="00E67073">
      <w:pPr>
        <w:pStyle w:val="Odstavecseseznamem"/>
        <w:numPr>
          <w:ilvl w:val="2"/>
          <w:numId w:val="21"/>
        </w:numPr>
        <w:ind w:left="720"/>
        <w:rPr>
          <w:rFonts w:ascii="Arial" w:hAnsi="Arial" w:cs="Arial"/>
          <w:color w:val="212121"/>
          <w:lang w:val="mn-MN"/>
        </w:rPr>
      </w:pPr>
      <w:r w:rsidRPr="00423518">
        <w:rPr>
          <w:rFonts w:ascii="Arial" w:hAnsi="Arial" w:cs="Arial"/>
          <w:color w:val="212121"/>
          <w:lang w:val="mn-MN"/>
        </w:rPr>
        <w:t xml:space="preserve">Зээлдүүлэгч нь Музейд үзэсгэлэнгийн цахим аялал бүтээх боломжийг олгох, мөн үзэсгэлэн буусны дараа Музейн үйл ажиллагааны баримт, сурталчилгааг ашгийн бус зорилгоор (жишээ нь: Музейн цахим хуудасны “Өмнөх үзэсгэлэн” эсвэл “Цахим үзэсгэлэн” хэсэгт) ашиглахыг зөвшөөрнө. / </w:t>
      </w:r>
      <w:r w:rsidRPr="00423518">
        <w:rPr>
          <w:rFonts w:ascii="Arial" w:hAnsi="Arial" w:cs="Arial"/>
          <w:i/>
          <w:iCs/>
          <w:color w:val="212121"/>
          <w:lang w:val="mn-MN"/>
        </w:rPr>
        <w:t xml:space="preserve">Půjčitel je povinen umožnit Muzeu vytvořit digitální prohlídku výstavy a po skončení výstavy povolit ji nekomerčně používat pro potřeby dokumentace a prezentace např. na webových stránkách Muzea (v oddílech “předchozí výstavy“ nebo „online výstavy“). </w:t>
      </w:r>
      <w:r w:rsidRPr="00423518">
        <w:rPr>
          <w:rFonts w:ascii="Arial" w:hAnsi="Arial" w:cs="Arial"/>
          <w:color w:val="212121"/>
          <w:lang w:val="mn-MN"/>
        </w:rPr>
        <w:t>/ The Lender is obliged to allow the Museum to create a digital tour of the exhibition and, after the end of the exhibition, to allow its non-commercial use for documentation and presentation purposes, e.g. on the Museum's website (in the sections "previous exhibitions" or "online exhibitions").</w:t>
      </w:r>
    </w:p>
    <w:p w14:paraId="127813E7" w14:textId="77777777" w:rsidR="00E67073" w:rsidRDefault="00E67073" w:rsidP="00E67073">
      <w:pPr>
        <w:pStyle w:val="Odstavecseseznamem"/>
        <w:rPr>
          <w:rFonts w:ascii="Arial" w:hAnsi="Arial" w:cs="Arial"/>
          <w:color w:val="212121"/>
          <w:lang w:val="mn-MN"/>
        </w:rPr>
      </w:pPr>
    </w:p>
    <w:p w14:paraId="23A04AAE" w14:textId="77777777" w:rsidR="00E67073" w:rsidRPr="00423518" w:rsidRDefault="00E67073" w:rsidP="00E67073">
      <w:pPr>
        <w:pStyle w:val="Odstavecseseznamem"/>
        <w:numPr>
          <w:ilvl w:val="2"/>
          <w:numId w:val="21"/>
        </w:numPr>
        <w:ind w:left="720"/>
        <w:rPr>
          <w:rFonts w:ascii="Arial" w:eastAsia="Arial" w:hAnsi="Arial" w:cs="Arial"/>
          <w:color w:val="212121"/>
        </w:rPr>
      </w:pPr>
      <w:r w:rsidRPr="00423518">
        <w:rPr>
          <w:rFonts w:ascii="Arial" w:hAnsi="Arial" w:cs="Arial"/>
          <w:color w:val="212121"/>
          <w:lang w:val="mn-MN"/>
        </w:rPr>
        <w:t xml:space="preserve">Зээлдүүлэгч нь Музейд үзмэрийн халдашгүй байдлын албан ёсны гэрчилгээ олгуулах хүсэлт гаргахад шаардагдах бичиг баримт олж авахад нь бүх талын дэмжлэг туслалцаа үзүүлнэ. / </w:t>
      </w:r>
      <w:r w:rsidRPr="00423518">
        <w:rPr>
          <w:rFonts w:ascii="Arial" w:hAnsi="Arial" w:cs="Arial"/>
          <w:i/>
          <w:iCs/>
          <w:color w:val="212121"/>
          <w:lang w:val="mn-MN"/>
        </w:rPr>
        <w:t>Půjčitel je povinen poskytnout Muzeu potřebnou součinnost při zajištění podkladů a dokumentů potřebných pro podání žádosti o vystavení úředního potvrzení o imunitě proti zabavení předmětů.</w:t>
      </w:r>
      <w:r w:rsidRPr="00317685">
        <w:rPr>
          <w:rFonts w:ascii="Arial" w:hAnsi="Arial" w:cs="Arial"/>
          <w:i/>
          <w:iCs/>
          <w:color w:val="212121"/>
          <w:lang w:val="mn-MN"/>
        </w:rPr>
        <w:t xml:space="preserve">/ </w:t>
      </w:r>
      <w:r w:rsidRPr="00423518">
        <w:rPr>
          <w:rFonts w:ascii="Arial" w:eastAsia="Arial" w:hAnsi="Arial" w:cs="Arial"/>
          <w:color w:val="212121"/>
        </w:rPr>
        <w:t xml:space="preserve">The Lender is obliged to provide the Museum with the necessary assistance in securing the documentation and documents required </w:t>
      </w:r>
      <w:r w:rsidRPr="0D32C6B9">
        <w:rPr>
          <w:rFonts w:ascii="Arial" w:eastAsia="Arial" w:hAnsi="Arial" w:cs="Arial"/>
          <w:color w:val="212121"/>
        </w:rPr>
        <w:t xml:space="preserve">to </w:t>
      </w:r>
      <w:r w:rsidRPr="0D32C6B9">
        <w:rPr>
          <w:rFonts w:ascii="Arial" w:hAnsi="Arial" w:cs="Arial"/>
          <w:color w:val="212121"/>
          <w:lang w:val="mn-MN"/>
        </w:rPr>
        <w:t xml:space="preserve">apply </w:t>
      </w:r>
      <w:r w:rsidRPr="00423518">
        <w:rPr>
          <w:rFonts w:ascii="Arial" w:eastAsia="Arial" w:hAnsi="Arial" w:cs="Arial"/>
          <w:color w:val="212121"/>
        </w:rPr>
        <w:t>for an official certificate of immunity from seizure.</w:t>
      </w:r>
    </w:p>
    <w:p w14:paraId="575DACCE" w14:textId="77777777" w:rsidR="00E67073" w:rsidRPr="007C60AB" w:rsidRDefault="00E67073" w:rsidP="00E67073">
      <w:pPr>
        <w:numPr>
          <w:ilvl w:val="1"/>
          <w:numId w:val="21"/>
        </w:numPr>
        <w:ind w:left="0" w:hanging="567"/>
        <w:rPr>
          <w:rFonts w:ascii="Arial" w:eastAsia="Arial" w:hAnsi="Arial" w:cs="Arial"/>
          <w:lang w:val="mn-MN"/>
        </w:rPr>
      </w:pPr>
      <w:r w:rsidRPr="0D32C6B9">
        <w:rPr>
          <w:rFonts w:ascii="Arial" w:hAnsi="Arial" w:cs="Arial"/>
          <w:b/>
          <w:bCs/>
          <w:color w:val="212121"/>
          <w:u w:val="single"/>
          <w:lang w:val="mn-MN"/>
        </w:rPr>
        <w:t xml:space="preserve">Үзмэр </w:t>
      </w:r>
      <w:r>
        <w:rPr>
          <w:rFonts w:ascii="Arial" w:hAnsi="Arial" w:cs="Arial"/>
          <w:b/>
          <w:bCs/>
          <w:color w:val="212121"/>
          <w:u w:val="single"/>
          <w:lang w:val="mn-MN"/>
        </w:rPr>
        <w:t>тус</w:t>
      </w:r>
      <w:r w:rsidRPr="0D32C6B9">
        <w:rPr>
          <w:rFonts w:ascii="Arial" w:hAnsi="Arial" w:cs="Arial"/>
          <w:b/>
          <w:bCs/>
          <w:color w:val="212121"/>
          <w:u w:val="single"/>
          <w:lang w:val="mn-MN"/>
        </w:rPr>
        <w:t xml:space="preserve"> бүрийн холбоотой шинжлэх ухааны мэдээлэл болон эрх</w:t>
      </w:r>
      <w:r>
        <w:rPr>
          <w:rFonts w:ascii="Arial" w:hAnsi="Arial" w:cs="Arial"/>
          <w:b/>
          <w:bCs/>
          <w:color w:val="212121"/>
          <w:u w:val="single"/>
          <w:lang w:val="mn-MN"/>
        </w:rPr>
        <w:t>,</w:t>
      </w:r>
      <w:r w:rsidRPr="0D32C6B9">
        <w:rPr>
          <w:rFonts w:ascii="Arial" w:hAnsi="Arial" w:cs="Arial"/>
          <w:b/>
          <w:bCs/>
          <w:color w:val="212121"/>
          <w:u w:val="single"/>
          <w:lang w:val="mn-MN"/>
        </w:rPr>
        <w:t xml:space="preserve"> үүрэг / </w:t>
      </w:r>
      <w:r w:rsidRPr="00423518">
        <w:rPr>
          <w:rFonts w:ascii="Arial" w:hAnsi="Arial" w:cs="Arial"/>
          <w:b/>
          <w:bCs/>
          <w:i/>
          <w:iCs/>
          <w:color w:val="212121"/>
          <w:u w:val="single"/>
          <w:lang w:val="mn-MN"/>
        </w:rPr>
        <w:t>Vědecký popis exponátů a související práva a povinnosti</w:t>
      </w:r>
      <w:r w:rsidRPr="0D32C6B9">
        <w:rPr>
          <w:rFonts w:ascii="Arial" w:hAnsi="Arial" w:cs="Arial"/>
          <w:b/>
          <w:bCs/>
          <w:i/>
          <w:iCs/>
          <w:color w:val="212121"/>
          <w:u w:val="single"/>
          <w:lang w:val="mn-MN"/>
        </w:rPr>
        <w:t xml:space="preserve"> / </w:t>
      </w:r>
      <w:r w:rsidRPr="0D32C6B9">
        <w:rPr>
          <w:rFonts w:ascii="Arial" w:eastAsia="Arial" w:hAnsi="Arial" w:cs="Arial"/>
          <w:b/>
          <w:bCs/>
          <w:color w:val="0D0D0D" w:themeColor="text1" w:themeTint="F2"/>
          <w:u w:val="single"/>
        </w:rPr>
        <w:t xml:space="preserve">Scientific </w:t>
      </w:r>
      <w:r w:rsidRPr="0D32C6B9">
        <w:rPr>
          <w:rFonts w:ascii="Arial" w:hAnsi="Arial" w:cs="Arial"/>
          <w:b/>
          <w:bCs/>
          <w:color w:val="212121"/>
          <w:u w:val="single"/>
          <w:lang w:val="mn-MN"/>
        </w:rPr>
        <w:t>description of Objects and</w:t>
      </w:r>
      <w:r w:rsidRPr="0D32C6B9">
        <w:rPr>
          <w:rFonts w:ascii="Arial" w:eastAsia="Arial" w:hAnsi="Arial" w:cs="Arial"/>
          <w:b/>
          <w:bCs/>
          <w:color w:val="0D0D0D" w:themeColor="text1" w:themeTint="F2"/>
          <w:u w:val="single"/>
        </w:rPr>
        <w:t xml:space="preserve"> related rights and obligations</w:t>
      </w:r>
    </w:p>
    <w:p w14:paraId="3FBB527F" w14:textId="77777777" w:rsidR="00E67073" w:rsidRPr="007C60AB" w:rsidRDefault="00E67073" w:rsidP="00E67073">
      <w:pPr>
        <w:numPr>
          <w:ilvl w:val="2"/>
          <w:numId w:val="21"/>
        </w:numPr>
        <w:spacing w:after="0"/>
        <w:ind w:left="0" w:firstLine="0"/>
        <w:rPr>
          <w:rFonts w:ascii="Arial" w:eastAsia="Arial" w:hAnsi="Arial" w:cs="Arial"/>
          <w:lang w:val="mn-MN"/>
        </w:rPr>
      </w:pPr>
      <w:r w:rsidRPr="0D32C6B9">
        <w:rPr>
          <w:rFonts w:ascii="Arial" w:hAnsi="Arial" w:cs="Arial"/>
          <w:color w:val="212121"/>
          <w:lang w:val="mn-MN"/>
        </w:rPr>
        <w:t xml:space="preserve">Баримт мэдээлэл дамжуулах / </w:t>
      </w:r>
      <w:r w:rsidRPr="00423518">
        <w:rPr>
          <w:rFonts w:ascii="Arial" w:hAnsi="Arial" w:cs="Arial"/>
          <w:i/>
          <w:iCs/>
          <w:color w:val="212121"/>
          <w:lang w:val="mn-MN"/>
        </w:rPr>
        <w:t>Poskytnutí podkladů</w:t>
      </w:r>
      <w:r w:rsidRPr="0D32C6B9">
        <w:rPr>
          <w:rFonts w:ascii="Arial" w:hAnsi="Arial" w:cs="Arial"/>
          <w:i/>
          <w:iCs/>
          <w:color w:val="212121"/>
          <w:lang w:val="mn-MN"/>
        </w:rPr>
        <w:t xml:space="preserve"> </w:t>
      </w:r>
      <w:r w:rsidRPr="00423518">
        <w:rPr>
          <w:rFonts w:ascii="Arial" w:hAnsi="Arial" w:cs="Arial"/>
          <w:color w:val="212121"/>
          <w:lang w:val="mn-MN"/>
        </w:rPr>
        <w:t xml:space="preserve">/ </w:t>
      </w:r>
      <w:r w:rsidRPr="0D32C6B9">
        <w:rPr>
          <w:rFonts w:ascii="Arial" w:eastAsia="Arial" w:hAnsi="Arial" w:cs="Arial"/>
          <w:color w:val="212121"/>
          <w:lang w:val="mn"/>
        </w:rPr>
        <w:t>Transmission of documents</w:t>
      </w:r>
    </w:p>
    <w:p w14:paraId="1058AF0D" w14:textId="77777777" w:rsidR="00E67073" w:rsidRPr="00317685" w:rsidRDefault="00E67073" w:rsidP="00E67073">
      <w:pPr>
        <w:spacing w:after="0"/>
        <w:ind w:left="720" w:hanging="11"/>
        <w:rPr>
          <w:rFonts w:ascii="Arial" w:hAnsi="Arial" w:cs="Arial"/>
          <w:color w:val="212121"/>
          <w:lang w:val="mn-MN"/>
        </w:rPr>
      </w:pPr>
      <w:r w:rsidRPr="00317685">
        <w:rPr>
          <w:rFonts w:ascii="Arial" w:hAnsi="Arial" w:cs="Arial"/>
          <w:color w:val="212121"/>
          <w:lang w:val="mn-MN"/>
        </w:rPr>
        <w:lastRenderedPageBreak/>
        <w:t xml:space="preserve">Зээлдүүлэгч доорхи баримт мэдээллийг Музейн талд цахимаар хүлээлгэн өгнө / </w:t>
      </w:r>
      <w:r w:rsidRPr="00317685">
        <w:rPr>
          <w:rFonts w:ascii="Arial" w:hAnsi="Arial" w:cs="Arial"/>
          <w:i/>
          <w:iCs/>
          <w:color w:val="212121"/>
          <w:lang w:val="mn-MN"/>
        </w:rPr>
        <w:t xml:space="preserve">Půjčitel elektronicky poskytne Muzeu níže uvedené podklady </w:t>
      </w:r>
      <w:r w:rsidRPr="00317685">
        <w:rPr>
          <w:rFonts w:ascii="Arial" w:hAnsi="Arial" w:cs="Arial"/>
          <w:color w:val="212121"/>
          <w:lang w:val="mn-MN"/>
        </w:rPr>
        <w:t xml:space="preserve">/ </w:t>
      </w:r>
      <w:r w:rsidRPr="00317685">
        <w:rPr>
          <w:rFonts w:ascii="Arial" w:eastAsia="Arial" w:hAnsi="Arial" w:cs="Arial"/>
          <w:color w:val="0D0D0D" w:themeColor="text1" w:themeTint="F2"/>
          <w:lang w:val="mn-MN"/>
        </w:rPr>
        <w:t>The Lender shall electronically provide the Museum with the following documents</w:t>
      </w:r>
    </w:p>
    <w:p w14:paraId="35404231" w14:textId="77777777" w:rsidR="00E67073" w:rsidRPr="007C60AB" w:rsidRDefault="00E67073" w:rsidP="00E67073">
      <w:pPr>
        <w:numPr>
          <w:ilvl w:val="2"/>
          <w:numId w:val="15"/>
        </w:numPr>
        <w:rPr>
          <w:rFonts w:ascii="Arial" w:hAnsi="Arial" w:cs="Arial"/>
          <w:color w:val="212121"/>
          <w:lang w:val="mn-MN"/>
        </w:rPr>
      </w:pPr>
      <w:r w:rsidRPr="4C5FF634">
        <w:rPr>
          <w:rFonts w:ascii="Arial" w:hAnsi="Arial" w:cs="Arial"/>
          <w:color w:val="212121"/>
          <w:lang w:val="mn-MN"/>
        </w:rPr>
        <w:t xml:space="preserve">Үзмэрүүдийн </w:t>
      </w:r>
      <w:r>
        <w:rPr>
          <w:rFonts w:ascii="Arial" w:hAnsi="Arial" w:cs="Arial"/>
          <w:color w:val="212121"/>
          <w:lang w:val="mn-MN"/>
        </w:rPr>
        <w:t xml:space="preserve">баримт </w:t>
      </w:r>
      <w:r w:rsidRPr="4C5FF634">
        <w:rPr>
          <w:rFonts w:ascii="Arial" w:hAnsi="Arial" w:cs="Arial"/>
          <w:color w:val="212121"/>
          <w:lang w:val="mn-MN"/>
        </w:rPr>
        <w:t xml:space="preserve">материал, бүртгэлийн дугаар, хэмжээ, хамаарах цаг үе, зохиогч зэргээс гадна даатгалын үнэлгээ багтаасан жагсаалт. / </w:t>
      </w:r>
      <w:r w:rsidRPr="00423518">
        <w:rPr>
          <w:rFonts w:ascii="Arial" w:hAnsi="Arial" w:cs="Arial"/>
          <w:i/>
          <w:iCs/>
          <w:color w:val="212121"/>
          <w:lang w:val="mn-MN"/>
        </w:rPr>
        <w:t>Seznam exponátů, včetně jejich pojistné hodnoty, materiálu, inventárního čísla, rozměrů, datace, původu a autorovi.</w:t>
      </w:r>
      <w:r w:rsidRPr="4C5FF634">
        <w:rPr>
          <w:rFonts w:ascii="Arial" w:hAnsi="Arial" w:cs="Arial"/>
          <w:color w:val="212121"/>
          <w:lang w:val="mn-MN"/>
        </w:rPr>
        <w:t xml:space="preserve"> / List of Objects, including their insurance value, material, inventory number, dimensions, date, origin, and author. </w:t>
      </w:r>
    </w:p>
    <w:p w14:paraId="7D381BAD" w14:textId="77777777" w:rsidR="00E67073" w:rsidRPr="007C60AB" w:rsidRDefault="00E67073" w:rsidP="00E67073">
      <w:pPr>
        <w:numPr>
          <w:ilvl w:val="2"/>
          <w:numId w:val="15"/>
        </w:numPr>
        <w:rPr>
          <w:rFonts w:ascii="Arial" w:eastAsia="Arial" w:hAnsi="Arial" w:cs="Arial"/>
          <w:lang w:val="mn-MN"/>
        </w:rPr>
      </w:pPr>
      <w:r w:rsidRPr="0D32C6B9">
        <w:rPr>
          <w:rFonts w:ascii="Arial" w:hAnsi="Arial" w:cs="Arial"/>
          <w:color w:val="212121"/>
          <w:lang w:val="mn-MN"/>
        </w:rPr>
        <w:t xml:space="preserve">Нэгж үзмэрийн зураг, тайлбар / </w:t>
      </w:r>
      <w:r w:rsidRPr="00583F4A">
        <w:rPr>
          <w:rFonts w:ascii="Arial" w:hAnsi="Arial" w:cs="Arial"/>
          <w:i/>
          <w:iCs/>
          <w:color w:val="212121"/>
          <w:lang w:val="mn-MN"/>
        </w:rPr>
        <w:t>Obrázek (fotografie) a popis každého exponátu</w:t>
      </w:r>
      <w:r w:rsidRPr="0D32C6B9">
        <w:rPr>
          <w:rFonts w:ascii="Arial" w:hAnsi="Arial" w:cs="Arial"/>
          <w:color w:val="212121"/>
          <w:lang w:val="mn-MN"/>
        </w:rPr>
        <w:t xml:space="preserve"> / Picture (photo)</w:t>
      </w:r>
      <w:r w:rsidRPr="0D32C6B9">
        <w:rPr>
          <w:rFonts w:ascii="Arial" w:eastAsia="Arial" w:hAnsi="Arial" w:cs="Arial"/>
          <w:color w:val="212121"/>
          <w:lang w:val="mn"/>
        </w:rPr>
        <w:t xml:space="preserve"> and description of each</w:t>
      </w:r>
      <w:r w:rsidRPr="00DD153A">
        <w:rPr>
          <w:rFonts w:ascii="Arial" w:eastAsia="Arial" w:hAnsi="Arial" w:cs="Arial"/>
          <w:color w:val="212121"/>
          <w:lang w:val="mn-MN"/>
        </w:rPr>
        <w:t xml:space="preserve"> </w:t>
      </w:r>
      <w:r w:rsidRPr="0D32C6B9">
        <w:rPr>
          <w:rFonts w:ascii="Arial" w:eastAsia="Arial" w:hAnsi="Arial" w:cs="Arial"/>
          <w:color w:val="212121"/>
          <w:lang w:val="mn"/>
        </w:rPr>
        <w:t>Object</w:t>
      </w:r>
    </w:p>
    <w:p w14:paraId="6C8ABFCB" w14:textId="77777777" w:rsidR="00E67073" w:rsidRPr="00423518" w:rsidRDefault="00E67073" w:rsidP="00E67073">
      <w:pPr>
        <w:numPr>
          <w:ilvl w:val="2"/>
          <w:numId w:val="15"/>
        </w:numPr>
        <w:rPr>
          <w:rFonts w:ascii="Arial" w:eastAsia="Arial" w:hAnsi="Arial" w:cs="Arial"/>
          <w:color w:val="212121"/>
          <w:lang w:val="mn"/>
        </w:rPr>
      </w:pPr>
      <w:r w:rsidRPr="0D32C6B9">
        <w:rPr>
          <w:rFonts w:ascii="Arial" w:hAnsi="Arial" w:cs="Arial"/>
          <w:color w:val="212121"/>
          <w:lang w:val="mn-MN"/>
        </w:rPr>
        <w:t xml:space="preserve">Үзмэрүүдийн хадгалалтын байдлын тайлан / </w:t>
      </w:r>
      <w:r w:rsidRPr="00423518">
        <w:rPr>
          <w:rFonts w:ascii="Arial" w:hAnsi="Arial" w:cs="Arial"/>
          <w:i/>
          <w:iCs/>
          <w:color w:val="212121"/>
          <w:lang w:val="mn-MN"/>
        </w:rPr>
        <w:t>Zpráva o stavu exponátů</w:t>
      </w:r>
      <w:r w:rsidRPr="0D32C6B9">
        <w:rPr>
          <w:rFonts w:ascii="Arial" w:hAnsi="Arial" w:cs="Arial"/>
          <w:i/>
          <w:iCs/>
          <w:color w:val="212121"/>
          <w:lang w:val="mn-MN"/>
        </w:rPr>
        <w:t xml:space="preserve"> / C</w:t>
      </w:r>
      <w:r w:rsidRPr="0D32C6B9">
        <w:rPr>
          <w:rFonts w:ascii="Arial" w:eastAsia="Arial" w:hAnsi="Arial" w:cs="Arial"/>
          <w:color w:val="212121"/>
          <w:lang w:val="mn"/>
        </w:rPr>
        <w:t>ondition reports of Objects</w:t>
      </w:r>
    </w:p>
    <w:p w14:paraId="21ECCA01" w14:textId="77777777" w:rsidR="00E67073" w:rsidRPr="00423518" w:rsidRDefault="00E67073" w:rsidP="00E67073">
      <w:pPr>
        <w:numPr>
          <w:ilvl w:val="2"/>
          <w:numId w:val="21"/>
        </w:numPr>
        <w:spacing w:after="0"/>
        <w:ind w:left="426" w:hanging="426"/>
        <w:rPr>
          <w:rFonts w:ascii="Arial" w:eastAsia="Arial" w:hAnsi="Arial" w:cs="Arial"/>
          <w:lang w:val="mn-MN"/>
        </w:rPr>
      </w:pPr>
      <w:r w:rsidRPr="0D32C6B9">
        <w:rPr>
          <w:rFonts w:ascii="Arial" w:hAnsi="Arial" w:cs="Arial"/>
          <w:color w:val="212121"/>
          <w:lang w:val="mn-MN"/>
        </w:rPr>
        <w:t xml:space="preserve">Бусад эрх үүрэг / </w:t>
      </w:r>
      <w:r w:rsidRPr="00423518">
        <w:rPr>
          <w:rFonts w:ascii="Arial" w:hAnsi="Arial" w:cs="Arial"/>
          <w:i/>
          <w:iCs/>
          <w:color w:val="212121"/>
          <w:lang w:val="mn-MN"/>
        </w:rPr>
        <w:t>Další práva a povinnosti</w:t>
      </w:r>
      <w:r w:rsidRPr="00423518">
        <w:rPr>
          <w:rFonts w:ascii="Arial" w:hAnsi="Arial" w:cs="Arial"/>
          <w:color w:val="212121"/>
          <w:lang w:val="mn-MN"/>
        </w:rPr>
        <w:t xml:space="preserve"> / </w:t>
      </w:r>
      <w:r w:rsidRPr="0D32C6B9">
        <w:rPr>
          <w:rFonts w:ascii="Arial" w:eastAsia="Arial" w:hAnsi="Arial" w:cs="Arial"/>
          <w:color w:val="212121"/>
          <w:lang w:val="mn"/>
        </w:rPr>
        <w:t>Other rights and obligations</w:t>
      </w:r>
    </w:p>
    <w:p w14:paraId="140E5A90" w14:textId="77777777" w:rsidR="00E67073" w:rsidRPr="007C60AB" w:rsidRDefault="00E67073" w:rsidP="00E67073">
      <w:pPr>
        <w:spacing w:after="0"/>
        <w:ind w:left="709"/>
        <w:rPr>
          <w:rFonts w:ascii="Arial" w:hAnsi="Arial" w:cs="Arial"/>
          <w:lang w:val="mn-MN"/>
        </w:rPr>
      </w:pPr>
      <w:r w:rsidRPr="0D32C6B9">
        <w:rPr>
          <w:rFonts w:ascii="Arial" w:hAnsi="Arial" w:cs="Arial"/>
          <w:color w:val="212121"/>
          <w:lang w:val="mn-MN"/>
        </w:rPr>
        <w:t xml:space="preserve">Музей нь Зээлдүүлэгчийн илгээсэн баримт материалуудыг </w:t>
      </w:r>
      <w:r>
        <w:rPr>
          <w:rFonts w:ascii="Arial" w:hAnsi="Arial" w:cs="Arial"/>
          <w:color w:val="212121"/>
          <w:lang w:val="mn-MN"/>
        </w:rPr>
        <w:t xml:space="preserve">зөвхөн </w:t>
      </w:r>
      <w:r w:rsidRPr="0D32C6B9">
        <w:rPr>
          <w:rFonts w:ascii="Arial" w:hAnsi="Arial" w:cs="Arial"/>
          <w:color w:val="212121"/>
          <w:lang w:val="mn-MN"/>
        </w:rPr>
        <w:t>үзэсгэлэн</w:t>
      </w:r>
      <w:r>
        <w:rPr>
          <w:rFonts w:ascii="Arial" w:hAnsi="Arial" w:cs="Arial"/>
          <w:color w:val="212121"/>
          <w:lang w:val="mn-MN"/>
        </w:rPr>
        <w:t>тэй холбоотой үйл</w:t>
      </w:r>
      <w:r w:rsidRPr="0D32C6B9">
        <w:rPr>
          <w:rFonts w:ascii="Arial" w:hAnsi="Arial" w:cs="Arial"/>
          <w:color w:val="212121"/>
          <w:lang w:val="mn-MN"/>
        </w:rPr>
        <w:t xml:space="preserve"> ажиллагаанд ашиглана. Брэнд бүүк, каталог, дотоод үйл ажиллагаатай холбоотой мэдээлэл, байршил, видео бичлэг, сурталчилгааны болон танин мэдэхүйн материал, товхимол, </w:t>
      </w:r>
      <w:r>
        <w:rPr>
          <w:rFonts w:ascii="Arial" w:hAnsi="Arial" w:cs="Arial"/>
          <w:color w:val="212121"/>
          <w:lang w:val="mn-MN"/>
        </w:rPr>
        <w:t>цахим</w:t>
      </w:r>
      <w:r w:rsidRPr="0D32C6B9">
        <w:rPr>
          <w:rFonts w:ascii="Arial" w:hAnsi="Arial" w:cs="Arial"/>
          <w:color w:val="212121"/>
          <w:lang w:val="mn-MN"/>
        </w:rPr>
        <w:t xml:space="preserve"> хуудас, ерөнхий харилцаа холбоо, боловсрол, соёлын хөтөлбөр, хэвлэл мэдээлэл болон уг үзэсгэлэнтэй холбоотой бусад үйл ажиллагаанд Зээлдүүлэгч</w:t>
      </w:r>
      <w:r>
        <w:rPr>
          <w:rFonts w:ascii="Arial" w:hAnsi="Arial" w:cs="Arial"/>
          <w:color w:val="212121"/>
          <w:lang w:val="mn-MN"/>
        </w:rPr>
        <w:t>ээс урьдчилан</w:t>
      </w:r>
      <w:r w:rsidRPr="0D32C6B9">
        <w:rPr>
          <w:rFonts w:ascii="Arial" w:hAnsi="Arial" w:cs="Arial"/>
          <w:color w:val="212121"/>
          <w:lang w:val="mn-MN"/>
        </w:rPr>
        <w:t xml:space="preserve"> зөвшөөр</w:t>
      </w:r>
      <w:r>
        <w:rPr>
          <w:rFonts w:ascii="Arial" w:hAnsi="Arial" w:cs="Arial"/>
          <w:color w:val="212121"/>
          <w:lang w:val="mn-MN"/>
        </w:rPr>
        <w:t>өл авч</w:t>
      </w:r>
      <w:r w:rsidRPr="0D32C6B9">
        <w:rPr>
          <w:rFonts w:ascii="Arial" w:hAnsi="Arial" w:cs="Arial"/>
          <w:color w:val="212121"/>
          <w:lang w:val="mn-MN"/>
        </w:rPr>
        <w:t xml:space="preserve"> ашиглана. / </w:t>
      </w:r>
      <w:r w:rsidRPr="00423518">
        <w:rPr>
          <w:rFonts w:ascii="Arial" w:hAnsi="Arial" w:cs="Arial"/>
          <w:i/>
          <w:iCs/>
          <w:color w:val="212121"/>
          <w:lang w:val="mn-MN"/>
        </w:rPr>
        <w:t>Muzeum použije poskytnuté podklady k přípravě a organizaci výstavy. Brandbooky, katalogy, interní materiály, lokace, videozáznamy, propagační a informační materiály, brožury, webové stránky, běžná komunikace, vzdělávací a kulturní programy, tiskové zprávy budou se souhlasem půjčitele použity k dalším aktivitám souvisejícím s výstavou.</w:t>
      </w:r>
      <w:r w:rsidRPr="0D32C6B9">
        <w:rPr>
          <w:rFonts w:ascii="Arial" w:hAnsi="Arial" w:cs="Arial"/>
          <w:color w:val="212121"/>
          <w:lang w:val="mn-MN"/>
        </w:rPr>
        <w:t xml:space="preserve"> / </w:t>
      </w:r>
      <w:r w:rsidRPr="00317685">
        <w:rPr>
          <w:rFonts w:ascii="Arial" w:eastAsia="Arial" w:hAnsi="Arial" w:cs="Arial"/>
          <w:color w:val="0D0D0D" w:themeColor="text1" w:themeTint="F2"/>
          <w:lang w:val="mn-MN"/>
        </w:rPr>
        <w:t xml:space="preserve">The Museum shall </w:t>
      </w:r>
      <w:r w:rsidRPr="0D32C6B9">
        <w:rPr>
          <w:rFonts w:ascii="Arial" w:hAnsi="Arial" w:cs="Arial"/>
          <w:color w:val="212121"/>
          <w:lang w:val="mn-MN"/>
        </w:rPr>
        <w:t>use</w:t>
      </w:r>
      <w:r w:rsidRPr="00317685">
        <w:rPr>
          <w:rFonts w:ascii="Arial" w:eastAsia="Arial" w:hAnsi="Arial" w:cs="Arial"/>
          <w:color w:val="0D0D0D" w:themeColor="text1" w:themeTint="F2"/>
          <w:lang w:val="mn-MN"/>
        </w:rPr>
        <w:t xml:space="preserve"> the provided documents  to prepare and organize the exhibition.  </w:t>
      </w:r>
      <w:r w:rsidRPr="0D32C6B9">
        <w:rPr>
          <w:rFonts w:ascii="Arial" w:eastAsia="Arial" w:hAnsi="Arial" w:cs="Arial"/>
          <w:color w:val="0D0D0D" w:themeColor="text1" w:themeTint="F2"/>
        </w:rPr>
        <w:t>The Museum will use the provided documents to prepare and organize the exhibition. Brandbooks, catalogues, internal materials, locations, video recordings, promotional and informational materials, brochures, websites, general communications, educational and cultural programmes, press releases shall be used for other activities related to the exhibition with the lender's consent.</w:t>
      </w:r>
      <w:r w:rsidRPr="0D32C6B9">
        <w:rPr>
          <w:rFonts w:ascii="Arial" w:hAnsi="Arial" w:cs="Arial"/>
          <w:color w:val="212121"/>
          <w:lang w:val="mn-MN"/>
        </w:rPr>
        <w:t xml:space="preserve">   </w:t>
      </w:r>
    </w:p>
    <w:p w14:paraId="05B503C2" w14:textId="77777777" w:rsidR="00E67073" w:rsidRPr="007C60AB" w:rsidRDefault="00E67073" w:rsidP="00E67073">
      <w:pPr>
        <w:spacing w:after="0"/>
        <w:ind w:left="709" w:firstLine="731"/>
        <w:rPr>
          <w:rFonts w:ascii="Arial" w:hAnsi="Arial" w:cs="Arial"/>
          <w:lang w:val="mn-MN"/>
        </w:rPr>
      </w:pPr>
    </w:p>
    <w:p w14:paraId="0C5DDADC" w14:textId="77777777" w:rsidR="00E67073" w:rsidRPr="007C60AB" w:rsidRDefault="00E67073" w:rsidP="00E67073">
      <w:pPr>
        <w:spacing w:after="0"/>
        <w:ind w:firstLine="11"/>
        <w:jc w:val="center"/>
        <w:rPr>
          <w:rFonts w:ascii="Arial" w:eastAsia="Arial" w:hAnsi="Arial" w:cs="Arial"/>
          <w:lang w:val="mn-MN"/>
        </w:rPr>
      </w:pPr>
      <w:r w:rsidRPr="0D32C6B9">
        <w:rPr>
          <w:rFonts w:ascii="Arial" w:hAnsi="Arial" w:cs="Arial"/>
          <w:b/>
          <w:bCs/>
          <w:lang w:val="mn-MN"/>
        </w:rPr>
        <w:t>5.</w:t>
      </w:r>
      <w:r w:rsidRPr="0D32C6B9">
        <w:rPr>
          <w:rFonts w:ascii="Arial" w:hAnsi="Arial" w:cs="Arial"/>
          <w:lang w:val="mn-MN"/>
        </w:rPr>
        <w:t xml:space="preserve"> </w:t>
      </w:r>
      <w:r w:rsidRPr="0D32C6B9">
        <w:rPr>
          <w:rFonts w:ascii="Arial" w:hAnsi="Arial" w:cs="Arial"/>
          <w:b/>
          <w:bCs/>
          <w:lang w:val="mn-MN"/>
        </w:rPr>
        <w:t xml:space="preserve">БАГЛАХ, ЗАДЛАХ, ТЭЭВЭРЛЭЛТ, АЮУЛГҮЙ БАЙДАЛ БОЛОН ДААТГАЛ / </w:t>
      </w:r>
      <w:r w:rsidRPr="00423518">
        <w:rPr>
          <w:rFonts w:ascii="Arial" w:hAnsi="Arial" w:cs="Arial"/>
          <w:b/>
          <w:bCs/>
          <w:i/>
          <w:iCs/>
          <w:lang w:val="mn-MN"/>
        </w:rPr>
        <w:t>BALENÍ, VYBALOVÁNÍ, PŘEPRAVA, BEZPEČNOST A POJIŠTĚNÍ</w:t>
      </w:r>
      <w:r w:rsidRPr="0D32C6B9">
        <w:rPr>
          <w:rFonts w:ascii="Arial" w:hAnsi="Arial" w:cs="Arial"/>
          <w:b/>
          <w:bCs/>
          <w:i/>
          <w:iCs/>
          <w:lang w:val="mn-MN"/>
        </w:rPr>
        <w:t xml:space="preserve"> </w:t>
      </w:r>
      <w:r w:rsidRPr="00423518">
        <w:rPr>
          <w:rFonts w:ascii="Arial" w:hAnsi="Arial" w:cs="Arial"/>
          <w:b/>
          <w:bCs/>
          <w:lang w:val="mn-MN"/>
        </w:rPr>
        <w:t>/</w:t>
      </w:r>
      <w:r w:rsidRPr="0D32C6B9">
        <w:rPr>
          <w:rFonts w:ascii="Arial" w:hAnsi="Arial" w:cs="Arial"/>
          <w:b/>
          <w:bCs/>
          <w:i/>
          <w:iCs/>
          <w:lang w:val="mn-MN"/>
        </w:rPr>
        <w:t xml:space="preserve"> </w:t>
      </w:r>
      <w:r w:rsidRPr="0D32C6B9">
        <w:rPr>
          <w:rFonts w:ascii="Arial" w:eastAsia="Arial" w:hAnsi="Arial" w:cs="Arial"/>
          <w:b/>
          <w:bCs/>
          <w:lang w:val="mn"/>
        </w:rPr>
        <w:t>PACKING, UNPACKING, TRANSPORT, SECURITY AND INSURANCE</w:t>
      </w:r>
    </w:p>
    <w:p w14:paraId="07A1D1F0" w14:textId="77777777" w:rsidR="00E67073" w:rsidRPr="007C60AB" w:rsidRDefault="00E67073" w:rsidP="00E67073">
      <w:pPr>
        <w:spacing w:after="0"/>
        <w:ind w:left="709" w:firstLine="11"/>
        <w:jc w:val="center"/>
        <w:rPr>
          <w:rFonts w:ascii="Arial" w:hAnsi="Arial" w:cs="Arial"/>
          <w:b/>
          <w:bCs/>
          <w:lang w:val="mn-MN"/>
        </w:rPr>
      </w:pPr>
    </w:p>
    <w:p w14:paraId="65FF9783" w14:textId="77777777" w:rsidR="00E67073" w:rsidRPr="00423518" w:rsidRDefault="00E67073" w:rsidP="00E67073">
      <w:pPr>
        <w:pStyle w:val="Odstavecseseznamem"/>
        <w:numPr>
          <w:ilvl w:val="1"/>
          <w:numId w:val="22"/>
        </w:numPr>
        <w:tabs>
          <w:tab w:val="left" w:pos="1530"/>
          <w:tab w:val="left" w:pos="1800"/>
        </w:tabs>
        <w:ind w:left="0" w:hanging="567"/>
        <w:rPr>
          <w:lang w:val="mn-MN"/>
        </w:rPr>
      </w:pPr>
      <w:r w:rsidRPr="0D32C6B9">
        <w:rPr>
          <w:rFonts w:ascii="Arial" w:hAnsi="Arial" w:cs="Arial"/>
          <w:b/>
          <w:bCs/>
          <w:u w:val="single"/>
          <w:lang w:val="mn-MN"/>
        </w:rPr>
        <w:t xml:space="preserve">Баглах савлах, задлах, тээвэрлэх / </w:t>
      </w:r>
      <w:r w:rsidRPr="00423518">
        <w:rPr>
          <w:rFonts w:ascii="Arial" w:hAnsi="Arial" w:cs="Arial"/>
          <w:b/>
          <w:bCs/>
          <w:i/>
          <w:iCs/>
          <w:u w:val="single"/>
          <w:lang w:val="mn-MN"/>
        </w:rPr>
        <w:t>Balení, vybalování a přeprava</w:t>
      </w:r>
      <w:r w:rsidRPr="0D32C6B9">
        <w:rPr>
          <w:rFonts w:ascii="Arial" w:hAnsi="Arial" w:cs="Arial"/>
          <w:b/>
          <w:bCs/>
          <w:i/>
          <w:iCs/>
          <w:u w:val="single"/>
          <w:lang w:val="mn-MN"/>
        </w:rPr>
        <w:t xml:space="preserve"> </w:t>
      </w:r>
      <w:r w:rsidRPr="00423518">
        <w:rPr>
          <w:rFonts w:ascii="Arial" w:hAnsi="Arial" w:cs="Arial"/>
          <w:b/>
          <w:bCs/>
          <w:u w:val="single"/>
          <w:lang w:val="mn-MN"/>
        </w:rPr>
        <w:t xml:space="preserve">/ </w:t>
      </w:r>
      <w:r w:rsidRPr="00317685">
        <w:rPr>
          <w:rFonts w:ascii="Arial" w:eastAsia="Arial" w:hAnsi="Arial" w:cs="Arial"/>
          <w:b/>
          <w:bCs/>
          <w:color w:val="000000" w:themeColor="text1"/>
          <w:u w:val="single"/>
          <w:lang w:val="mn-MN"/>
        </w:rPr>
        <w:t>Packing, unpacking and transport</w:t>
      </w:r>
    </w:p>
    <w:p w14:paraId="196466B1" w14:textId="77777777" w:rsidR="00E67073" w:rsidRPr="007C60AB" w:rsidRDefault="00E67073" w:rsidP="00E67073">
      <w:pPr>
        <w:pStyle w:val="Odstavecseseznamem"/>
        <w:tabs>
          <w:tab w:val="left" w:pos="1530"/>
          <w:tab w:val="left" w:pos="1800"/>
        </w:tabs>
        <w:ind w:left="0"/>
        <w:rPr>
          <w:rFonts w:ascii="Arial" w:hAnsi="Arial" w:cs="Arial"/>
          <w:b/>
          <w:u w:val="single"/>
          <w:lang w:val="mn-MN"/>
        </w:rPr>
      </w:pPr>
    </w:p>
    <w:p w14:paraId="3BC44F92" w14:textId="77777777" w:rsidR="00E67073" w:rsidRPr="00423518" w:rsidRDefault="00E67073" w:rsidP="00E67073">
      <w:pPr>
        <w:pStyle w:val="Odstavecseseznamem"/>
        <w:numPr>
          <w:ilvl w:val="2"/>
          <w:numId w:val="22"/>
        </w:numPr>
        <w:tabs>
          <w:tab w:val="left" w:pos="709"/>
        </w:tabs>
        <w:ind w:left="709" w:hanging="709"/>
        <w:rPr>
          <w:lang w:val="mn-MN"/>
        </w:rPr>
      </w:pPr>
      <w:r w:rsidRPr="0D32C6B9">
        <w:rPr>
          <w:rFonts w:ascii="Arial" w:hAnsi="Arial" w:cs="Arial"/>
          <w:lang w:val="mn-MN"/>
        </w:rPr>
        <w:t xml:space="preserve">Музей нь Зээлдүүлэгчийн зааварчилгааг хүндэтгэн үзсэний дагуу савлах, боох, баглах, тээвэрлэх үйл явцыг гүйцэтгэнэ. / </w:t>
      </w:r>
      <w:r w:rsidRPr="00423518">
        <w:rPr>
          <w:rFonts w:ascii="Arial" w:hAnsi="Arial" w:cs="Arial"/>
          <w:i/>
          <w:iCs/>
          <w:lang w:val="mn-MN"/>
        </w:rPr>
        <w:t>Muzeum uskuteční balení a přepravu v souladu s pokyny půjčitele.</w:t>
      </w:r>
      <w:r w:rsidRPr="0D32C6B9">
        <w:rPr>
          <w:rFonts w:ascii="Arial" w:hAnsi="Arial" w:cs="Arial"/>
          <w:i/>
          <w:iCs/>
          <w:lang w:val="mn-MN"/>
        </w:rPr>
        <w:t xml:space="preserve"> </w:t>
      </w:r>
      <w:r w:rsidRPr="00423518">
        <w:rPr>
          <w:rFonts w:ascii="Arial" w:hAnsi="Arial" w:cs="Arial"/>
          <w:lang w:val="mn-MN"/>
        </w:rPr>
        <w:t>/</w:t>
      </w:r>
      <w:r w:rsidRPr="0D32C6B9">
        <w:rPr>
          <w:rFonts w:ascii="Arial" w:hAnsi="Arial" w:cs="Arial"/>
          <w:i/>
          <w:iCs/>
          <w:lang w:val="mn-MN"/>
        </w:rPr>
        <w:t xml:space="preserve"> </w:t>
      </w:r>
      <w:r w:rsidRPr="0D32C6B9">
        <w:rPr>
          <w:rFonts w:ascii="Arial" w:eastAsia="Arial" w:hAnsi="Arial" w:cs="Arial"/>
          <w:lang w:val="mn"/>
        </w:rPr>
        <w:t>The Museum shall realize packing and transport in accordance with the Lender's instructions.</w:t>
      </w:r>
    </w:p>
    <w:p w14:paraId="752D6183" w14:textId="77777777" w:rsidR="00E67073" w:rsidRDefault="00E67073" w:rsidP="00E67073">
      <w:pPr>
        <w:pStyle w:val="Odstavecseseznamem"/>
        <w:tabs>
          <w:tab w:val="left" w:pos="709"/>
        </w:tabs>
        <w:ind w:left="709"/>
        <w:rPr>
          <w:rFonts w:ascii="Arial" w:hAnsi="Arial" w:cs="Arial"/>
          <w:lang w:val="mn-MN"/>
        </w:rPr>
      </w:pPr>
    </w:p>
    <w:p w14:paraId="2D1BAFA7" w14:textId="53E7F1C1" w:rsidR="00E67073" w:rsidRPr="003B2C39" w:rsidRDefault="003B2C39" w:rsidP="00FB72E7">
      <w:pPr>
        <w:pStyle w:val="Odstavecseseznamem"/>
        <w:numPr>
          <w:ilvl w:val="2"/>
          <w:numId w:val="22"/>
        </w:numPr>
        <w:tabs>
          <w:tab w:val="left" w:pos="709"/>
        </w:tabs>
        <w:ind w:left="709" w:hanging="709"/>
        <w:rPr>
          <w:rFonts w:ascii="Arial" w:eastAsia="Arial" w:hAnsi="Arial" w:cs="Arial"/>
          <w:lang w:val="mn"/>
        </w:rPr>
      </w:pPr>
      <w:r>
        <w:rPr>
          <w:rFonts w:ascii="Arial" w:hAnsi="Arial" w:cs="Arial"/>
          <w:color w:val="000000" w:themeColor="text1"/>
          <w:w w:val="105"/>
          <w:lang w:val="mn-MN"/>
        </w:rPr>
        <w:t>XXXXX</w:t>
      </w:r>
    </w:p>
    <w:p w14:paraId="1A2E5769" w14:textId="77777777" w:rsidR="00E67073" w:rsidRPr="007C60AB" w:rsidRDefault="00E67073" w:rsidP="00E67073">
      <w:pPr>
        <w:pStyle w:val="Odstavecseseznamem"/>
        <w:tabs>
          <w:tab w:val="left" w:pos="709"/>
        </w:tabs>
        <w:ind w:left="709"/>
        <w:rPr>
          <w:rFonts w:ascii="Arial" w:eastAsia="Arial" w:hAnsi="Arial" w:cs="Arial"/>
          <w:lang w:val="mn"/>
        </w:rPr>
      </w:pPr>
    </w:p>
    <w:p w14:paraId="7EDC2464" w14:textId="77777777" w:rsidR="00E67073" w:rsidRPr="00C64B97" w:rsidRDefault="00E67073" w:rsidP="00E67073">
      <w:pPr>
        <w:pStyle w:val="Odstavecseseznamem"/>
        <w:numPr>
          <w:ilvl w:val="2"/>
          <w:numId w:val="22"/>
        </w:numPr>
        <w:tabs>
          <w:tab w:val="left" w:pos="709"/>
        </w:tabs>
        <w:ind w:left="709" w:hanging="709"/>
        <w:rPr>
          <w:rFonts w:ascii="Arial" w:hAnsi="Arial" w:cs="Arial"/>
          <w:lang w:val="mn-MN"/>
        </w:rPr>
      </w:pPr>
      <w:r w:rsidRPr="0D32C6B9">
        <w:rPr>
          <w:rFonts w:ascii="Arial" w:hAnsi="Arial" w:cs="Arial"/>
          <w:lang w:val="mn-MN"/>
        </w:rPr>
        <w:t xml:space="preserve">Музей нь Зээлдүүлэгчийг тээвэрлэлтийн болон сав баглаа боодлын компанитай холбоотой мэдээллээр хангах, ажлын явцад мэдээлэлтэй байгаа эсэхийг нягтална. / </w:t>
      </w:r>
      <w:r w:rsidRPr="00423518">
        <w:rPr>
          <w:rFonts w:ascii="Arial" w:eastAsia="Arial" w:hAnsi="Arial" w:cs="Arial"/>
          <w:i/>
          <w:iCs/>
          <w:color w:val="000000" w:themeColor="text1"/>
          <w:lang w:val="mn-MN"/>
        </w:rPr>
        <w:t xml:space="preserve">Muzeum poskytne půjčiteli informace o společnosti zajišťující přepravu a balení exponátů a dohlédne, aby měl půjčitel informace k dispozici v průběhu celého procesu. </w:t>
      </w:r>
      <w:r w:rsidRPr="0D32C6B9">
        <w:rPr>
          <w:rFonts w:ascii="Arial" w:hAnsi="Arial" w:cs="Arial"/>
          <w:lang w:val="mn-MN"/>
        </w:rPr>
        <w:t xml:space="preserve">/ The Museum shall provide the Lender with information about the company arranging the </w:t>
      </w:r>
      <w:r w:rsidRPr="00C64B97">
        <w:rPr>
          <w:rFonts w:ascii="Arial" w:hAnsi="Arial" w:cs="Arial"/>
          <w:lang w:val="mn-MN"/>
        </w:rPr>
        <w:lastRenderedPageBreak/>
        <w:t xml:space="preserve">transport and packing of the Objects and shall ensure that the Lender has the information available throughout the process </w:t>
      </w:r>
    </w:p>
    <w:p w14:paraId="5E6D1AF2" w14:textId="77777777" w:rsidR="00E67073" w:rsidRPr="00C64B97" w:rsidRDefault="00E67073" w:rsidP="00E67073">
      <w:pPr>
        <w:pStyle w:val="Odstavecseseznamem"/>
        <w:tabs>
          <w:tab w:val="left" w:pos="709"/>
        </w:tabs>
        <w:ind w:left="709"/>
        <w:rPr>
          <w:rFonts w:ascii="Arial" w:hAnsi="Arial" w:cs="Arial"/>
          <w:lang w:val="mn-MN"/>
        </w:rPr>
      </w:pPr>
    </w:p>
    <w:p w14:paraId="1AAF9141" w14:textId="0EDD254F" w:rsidR="00E67073" w:rsidRPr="007926FF" w:rsidRDefault="003B2C39" w:rsidP="00E67073">
      <w:pPr>
        <w:pStyle w:val="Odstavecseseznamem"/>
        <w:numPr>
          <w:ilvl w:val="2"/>
          <w:numId w:val="22"/>
        </w:numPr>
        <w:tabs>
          <w:tab w:val="left" w:pos="709"/>
        </w:tabs>
        <w:ind w:left="709" w:hanging="709"/>
        <w:rPr>
          <w:rFonts w:ascii="Arial" w:hAnsi="Arial" w:cs="Arial"/>
          <w:lang w:val="mn-MN"/>
        </w:rPr>
      </w:pPr>
      <w:r>
        <w:rPr>
          <w:rFonts w:ascii="Arial" w:hAnsi="Arial" w:cs="Arial"/>
          <w:color w:val="212121"/>
          <w:w w:val="105"/>
          <w:lang w:val="mn-MN"/>
        </w:rPr>
        <w:t>XXXXX</w:t>
      </w:r>
    </w:p>
    <w:p w14:paraId="5C642E32" w14:textId="77777777" w:rsidR="00E67073" w:rsidRPr="007926FF" w:rsidRDefault="00E67073" w:rsidP="00E67073">
      <w:pPr>
        <w:pStyle w:val="Odstavecseseznamem"/>
        <w:tabs>
          <w:tab w:val="left" w:pos="709"/>
        </w:tabs>
        <w:ind w:left="709"/>
        <w:rPr>
          <w:rFonts w:ascii="Arial" w:hAnsi="Arial" w:cs="Arial"/>
          <w:color w:val="212121"/>
          <w:lang w:val="mn-MN"/>
        </w:rPr>
      </w:pPr>
    </w:p>
    <w:p w14:paraId="0A4D2E3A" w14:textId="77777777" w:rsidR="00E67073" w:rsidRPr="007926FF" w:rsidRDefault="00E67073" w:rsidP="00E67073">
      <w:pPr>
        <w:pStyle w:val="Odstavecseseznamem"/>
        <w:numPr>
          <w:ilvl w:val="2"/>
          <w:numId w:val="22"/>
        </w:numPr>
        <w:tabs>
          <w:tab w:val="left" w:pos="709"/>
        </w:tabs>
        <w:ind w:left="709" w:hanging="709"/>
        <w:rPr>
          <w:rFonts w:ascii="Arial" w:hAnsi="Arial" w:cs="Arial"/>
          <w:lang w:val="mn-MN"/>
        </w:rPr>
      </w:pPr>
      <w:r w:rsidRPr="007926FF">
        <w:rPr>
          <w:rFonts w:ascii="Arial" w:hAnsi="Arial" w:cs="Arial"/>
          <w:lang w:val="mn-MN"/>
        </w:rPr>
        <w:t>Үзмэрүүдийг хүргэх, буцаан авчрах, тээвэрлэх бүрт Зээлдүүлэгч талын мэргэжилтнүүд (төлөөлөгчид) хамт дагалдаж явах бөгөөд үзмэрийг дагалдан явах хүний тоо энэхүү гэрээний 6.2-т заасан байна. Э</w:t>
      </w:r>
      <w:r>
        <w:rPr>
          <w:rFonts w:ascii="Arial" w:hAnsi="Arial" w:cs="Arial"/>
          <w:lang w:val="mn-MN"/>
        </w:rPr>
        <w:t>дгээр</w:t>
      </w:r>
      <w:r w:rsidRPr="007926FF">
        <w:rPr>
          <w:rFonts w:ascii="Arial" w:hAnsi="Arial" w:cs="Arial"/>
          <w:lang w:val="mn-MN"/>
        </w:rPr>
        <w:t xml:space="preserve"> томилогдсон </w:t>
      </w:r>
      <w:r>
        <w:rPr>
          <w:rFonts w:ascii="Arial" w:hAnsi="Arial" w:cs="Arial"/>
          <w:lang w:val="mn-MN"/>
        </w:rPr>
        <w:t>мэргэжилтнүүд</w:t>
      </w:r>
      <w:r w:rsidRPr="007926FF">
        <w:rPr>
          <w:rFonts w:ascii="Arial" w:hAnsi="Arial" w:cs="Arial"/>
          <w:lang w:val="mn-MN"/>
        </w:rPr>
        <w:t xml:space="preserve"> үзмэрүүдийг байрлуулах, буулгах зэрэг бүхий л үйл ажиллагаанд хяналт тав</w:t>
      </w:r>
      <w:r>
        <w:rPr>
          <w:rFonts w:ascii="Arial" w:hAnsi="Arial" w:cs="Arial"/>
          <w:lang w:val="mn-MN"/>
        </w:rPr>
        <w:t>ина</w:t>
      </w:r>
      <w:r w:rsidRPr="007926FF">
        <w:rPr>
          <w:rFonts w:ascii="Arial" w:hAnsi="Arial" w:cs="Arial"/>
          <w:lang w:val="mn-MN"/>
        </w:rPr>
        <w:t xml:space="preserve">. / </w:t>
      </w:r>
      <w:r w:rsidRPr="007926FF">
        <w:rPr>
          <w:rFonts w:ascii="Arial" w:hAnsi="Arial" w:cs="Arial"/>
          <w:i/>
          <w:iCs/>
          <w:lang w:val="mn-MN"/>
        </w:rPr>
        <w:t>Během přepravy do místa konání výstavy a zpět b</w:t>
      </w:r>
      <w:r>
        <w:rPr>
          <w:rFonts w:ascii="Arial" w:hAnsi="Arial" w:cs="Arial"/>
          <w:i/>
          <w:iCs/>
          <w:lang w:val="mn-MN"/>
        </w:rPr>
        <w:t xml:space="preserve">udou exponáty doprovázet </w:t>
      </w:r>
      <w:r>
        <w:rPr>
          <w:rFonts w:ascii="Arial" w:hAnsi="Arial" w:cs="Arial"/>
          <w:i/>
          <w:iCs/>
          <w:lang w:val="cs-CZ"/>
        </w:rPr>
        <w:t>specialisté</w:t>
      </w:r>
      <w:r w:rsidRPr="007926FF">
        <w:rPr>
          <w:rFonts w:ascii="Arial" w:hAnsi="Arial" w:cs="Arial"/>
          <w:i/>
          <w:iCs/>
          <w:lang w:val="mn-MN"/>
        </w:rPr>
        <w:t xml:space="preserve"> (zástupci) půjčitele, jejichž počet je specifikován v bod</w:t>
      </w:r>
      <w:r>
        <w:rPr>
          <w:rFonts w:ascii="Arial" w:hAnsi="Arial" w:cs="Arial"/>
          <w:i/>
          <w:iCs/>
          <w:lang w:val="mn-MN"/>
        </w:rPr>
        <w:t>ě</w:t>
      </w:r>
      <w:r w:rsidRPr="007926FF">
        <w:rPr>
          <w:rFonts w:ascii="Arial" w:hAnsi="Arial" w:cs="Arial"/>
          <w:i/>
          <w:iCs/>
          <w:lang w:val="mn-MN"/>
        </w:rPr>
        <w:t xml:space="preserve"> č. 6.2  a  kteří budou dohlížet na veškeré nakládání s exponáty, včetně jejich instalace a deinstalace. </w:t>
      </w:r>
      <w:r w:rsidRPr="007926FF">
        <w:rPr>
          <w:rFonts w:ascii="Arial" w:hAnsi="Arial" w:cs="Arial"/>
          <w:lang w:val="mn-MN"/>
        </w:rPr>
        <w:t xml:space="preserve">/ During transport to and from the exhibition venue, the Objects will be accompanied by the Lender's </w:t>
      </w:r>
      <w:r>
        <w:rPr>
          <w:rFonts w:ascii="Arial" w:hAnsi="Arial" w:cs="Arial"/>
          <w:lang w:val="mn-MN"/>
        </w:rPr>
        <w:t>specialis</w:t>
      </w:r>
      <w:r w:rsidRPr="007926FF">
        <w:rPr>
          <w:rFonts w:ascii="Arial" w:hAnsi="Arial" w:cs="Arial"/>
          <w:lang w:val="mn-MN"/>
        </w:rPr>
        <w:t>ts (representatives), the number of which is specified in clause 6.2, who will supervise all handling of the exhibits, including their installation and deinstallation</w:t>
      </w:r>
      <w:r w:rsidRPr="007926FF">
        <w:rPr>
          <w:rFonts w:ascii="Arial" w:eastAsia="Arial" w:hAnsi="Arial" w:cs="Arial"/>
          <w:lang w:val="mn"/>
        </w:rPr>
        <w:t>.</w:t>
      </w:r>
    </w:p>
    <w:p w14:paraId="4DF3166D" w14:textId="77777777" w:rsidR="00E67073" w:rsidRPr="007926FF" w:rsidRDefault="00E67073" w:rsidP="00E67073">
      <w:pPr>
        <w:pStyle w:val="Odstavecseseznamem"/>
        <w:tabs>
          <w:tab w:val="left" w:pos="709"/>
        </w:tabs>
        <w:ind w:left="709"/>
        <w:rPr>
          <w:rFonts w:ascii="Arial" w:hAnsi="Arial" w:cs="Arial"/>
          <w:lang w:val="mn-MN"/>
        </w:rPr>
      </w:pPr>
    </w:p>
    <w:p w14:paraId="01B025A6" w14:textId="77777777" w:rsidR="00E67073" w:rsidRPr="007926FF" w:rsidRDefault="00E67073" w:rsidP="00E67073">
      <w:pPr>
        <w:pStyle w:val="Odstavecseseznamem"/>
        <w:numPr>
          <w:ilvl w:val="2"/>
          <w:numId w:val="22"/>
        </w:numPr>
        <w:tabs>
          <w:tab w:val="left" w:pos="709"/>
        </w:tabs>
        <w:ind w:left="709" w:hanging="709"/>
        <w:rPr>
          <w:rFonts w:ascii="Arial" w:hAnsi="Arial" w:cs="Arial"/>
          <w:lang w:val="mn-MN"/>
        </w:rPr>
      </w:pPr>
      <w:r w:rsidRPr="007926FF">
        <w:rPr>
          <w:rFonts w:ascii="Arial" w:hAnsi="Arial" w:cs="Arial"/>
          <w:lang w:val="mn-MN"/>
        </w:rPr>
        <w:t xml:space="preserve">Музей нь Зээлдүүлэгчийн төлөөлөгчдийн хамтаар холбогдох баримт бичгийг бөглөж гүйцэтгэсний дагуу үзмэрүүдийг савлах, боох, баглах, баглаа боодлыг задлах ажлыг гүйцэтгэнэ. / </w:t>
      </w:r>
      <w:r w:rsidRPr="007926FF">
        <w:rPr>
          <w:rFonts w:ascii="Arial" w:hAnsi="Arial" w:cs="Arial"/>
          <w:i/>
          <w:iCs/>
          <w:lang w:val="mn-MN"/>
        </w:rPr>
        <w:t xml:space="preserve">Muzeum společně se zástupci půjčitele vyplní příslušnou dokumentaci, v souladu s níž pak bude uskutečněno balení a vybalování exponátů. / </w:t>
      </w:r>
      <w:r w:rsidRPr="007926FF">
        <w:rPr>
          <w:rFonts w:ascii="Arial" w:eastAsia="Arial" w:hAnsi="Arial" w:cs="Arial"/>
          <w:lang w:val="mn"/>
        </w:rPr>
        <w:t xml:space="preserve">The </w:t>
      </w:r>
      <w:r w:rsidRPr="007926FF">
        <w:rPr>
          <w:rFonts w:ascii="Arial" w:eastAsia="Arial" w:hAnsi="Arial" w:cs="Arial"/>
          <w:color w:val="0D0D0D" w:themeColor="text1" w:themeTint="F2"/>
          <w:lang w:val="mn-MN"/>
        </w:rPr>
        <w:t xml:space="preserve">Museum together with the Lender's representatives shall complete the relevant documentation, in accordance with which the packing and unpacking the Objects </w:t>
      </w:r>
      <w:r w:rsidRPr="007926FF">
        <w:rPr>
          <w:rFonts w:ascii="Arial" w:hAnsi="Arial" w:cs="Arial"/>
          <w:lang w:val="mn-MN"/>
        </w:rPr>
        <w:t>will be realized.</w:t>
      </w:r>
    </w:p>
    <w:p w14:paraId="5DA100CF" w14:textId="77777777" w:rsidR="00E67073" w:rsidRPr="007926FF" w:rsidRDefault="00E67073" w:rsidP="00E67073">
      <w:pPr>
        <w:pStyle w:val="Odstavecseseznamem"/>
        <w:tabs>
          <w:tab w:val="left" w:pos="709"/>
        </w:tabs>
        <w:ind w:left="709"/>
        <w:rPr>
          <w:rFonts w:ascii="Arial" w:hAnsi="Arial" w:cs="Arial"/>
          <w:lang w:val="mn-MN"/>
        </w:rPr>
      </w:pPr>
    </w:p>
    <w:p w14:paraId="37F8F1D6" w14:textId="2A08D17A" w:rsidR="003B2C39" w:rsidRPr="003B2C39" w:rsidRDefault="003B2C39" w:rsidP="003B2C39">
      <w:pPr>
        <w:pStyle w:val="Odstavecseseznamem"/>
        <w:numPr>
          <w:ilvl w:val="2"/>
          <w:numId w:val="22"/>
        </w:numPr>
        <w:tabs>
          <w:tab w:val="left" w:pos="709"/>
        </w:tabs>
        <w:ind w:left="709" w:hanging="709"/>
        <w:rPr>
          <w:rFonts w:ascii="Arial" w:hAnsi="Arial" w:cs="Arial"/>
          <w:lang w:val="mn-MN"/>
        </w:rPr>
      </w:pPr>
      <w:r>
        <w:rPr>
          <w:rFonts w:ascii="Arial" w:hAnsi="Arial" w:cs="Arial"/>
          <w:lang w:val="mn-MN"/>
        </w:rPr>
        <w:t>XXXXX</w:t>
      </w:r>
    </w:p>
    <w:p w14:paraId="7A9D78E4" w14:textId="770D4ABB" w:rsidR="00E67073" w:rsidRPr="00720428" w:rsidRDefault="003B2C39" w:rsidP="00E67073">
      <w:pPr>
        <w:pStyle w:val="Odstavecseseznamem"/>
        <w:numPr>
          <w:ilvl w:val="2"/>
          <w:numId w:val="22"/>
        </w:numPr>
        <w:spacing w:after="0" w:line="276" w:lineRule="auto"/>
        <w:ind w:left="709" w:hanging="709"/>
        <w:rPr>
          <w:rFonts w:ascii="Arial" w:hAnsi="Arial" w:cs="Arial"/>
          <w:color w:val="000000" w:themeColor="text1"/>
          <w:lang w:val="mn-MN"/>
        </w:rPr>
      </w:pPr>
      <w:r>
        <w:rPr>
          <w:rFonts w:ascii="Arial" w:hAnsi="Arial" w:cs="Arial"/>
          <w:color w:val="000000" w:themeColor="text1"/>
          <w:w w:val="105"/>
          <w:lang w:val="mn-MN"/>
        </w:rPr>
        <w:t>XXXXX</w:t>
      </w:r>
    </w:p>
    <w:p w14:paraId="0633B001" w14:textId="77777777" w:rsidR="00E67073" w:rsidRDefault="00E67073" w:rsidP="00E67073">
      <w:pPr>
        <w:pStyle w:val="Odstavecseseznamem"/>
        <w:spacing w:after="0" w:line="276" w:lineRule="auto"/>
        <w:ind w:left="709"/>
        <w:rPr>
          <w:rFonts w:ascii="Arial" w:hAnsi="Arial" w:cs="Arial"/>
          <w:color w:val="000000" w:themeColor="text1"/>
          <w:lang w:val="mn-MN"/>
        </w:rPr>
      </w:pPr>
    </w:p>
    <w:p w14:paraId="07F3BC81" w14:textId="5904EFFA" w:rsidR="00E67073" w:rsidRDefault="003B2C39" w:rsidP="00E67073">
      <w:pPr>
        <w:pStyle w:val="Odstavecseseznamem"/>
        <w:numPr>
          <w:ilvl w:val="2"/>
          <w:numId w:val="22"/>
        </w:numPr>
        <w:spacing w:after="0" w:line="276" w:lineRule="auto"/>
        <w:ind w:left="709" w:hanging="709"/>
        <w:rPr>
          <w:rFonts w:ascii="Arial" w:eastAsia="Arial" w:hAnsi="Arial" w:cs="Arial"/>
          <w:color w:val="0D0D0D" w:themeColor="text1" w:themeTint="F2"/>
        </w:rPr>
      </w:pPr>
      <w:r>
        <w:rPr>
          <w:rFonts w:ascii="Arial" w:hAnsi="Arial" w:cs="Arial"/>
          <w:lang w:val="mn-MN"/>
        </w:rPr>
        <w:t>XXXXX</w:t>
      </w:r>
    </w:p>
    <w:p w14:paraId="2C9365CC" w14:textId="77777777" w:rsidR="00E67073" w:rsidRDefault="00E67073" w:rsidP="00E67073">
      <w:pPr>
        <w:pStyle w:val="Odstavecseseznamem"/>
        <w:spacing w:after="0" w:line="276" w:lineRule="auto"/>
        <w:ind w:left="709"/>
        <w:rPr>
          <w:rFonts w:ascii="Arial" w:hAnsi="Arial" w:cs="Arial"/>
          <w:lang w:val="mn-MN"/>
        </w:rPr>
      </w:pPr>
    </w:p>
    <w:p w14:paraId="18C560B6" w14:textId="51E4C7D0" w:rsidR="00E67073" w:rsidRDefault="003B2C39" w:rsidP="0009126E">
      <w:pPr>
        <w:pStyle w:val="Odstavecseseznamem"/>
        <w:numPr>
          <w:ilvl w:val="2"/>
          <w:numId w:val="22"/>
        </w:numPr>
        <w:spacing w:after="0" w:line="276" w:lineRule="auto"/>
        <w:ind w:left="709" w:hanging="709"/>
        <w:rPr>
          <w:rFonts w:ascii="Arial" w:hAnsi="Arial" w:cs="Arial"/>
          <w:lang w:val="mn-MN"/>
        </w:rPr>
      </w:pPr>
      <w:r>
        <w:rPr>
          <w:rFonts w:ascii="Arial" w:hAnsi="Arial" w:cs="Arial"/>
          <w:lang w:val="mn-MN"/>
        </w:rPr>
        <w:t>XXXXX</w:t>
      </w:r>
    </w:p>
    <w:p w14:paraId="3FE68CA5" w14:textId="77777777" w:rsidR="003B2C39" w:rsidRPr="003B2C39" w:rsidRDefault="003B2C39" w:rsidP="003B2C39">
      <w:pPr>
        <w:spacing w:after="0" w:line="276" w:lineRule="auto"/>
        <w:rPr>
          <w:rFonts w:ascii="Arial" w:hAnsi="Arial" w:cs="Arial"/>
          <w:lang w:val="mn-MN"/>
        </w:rPr>
      </w:pPr>
    </w:p>
    <w:p w14:paraId="671BD88B" w14:textId="7D30B579" w:rsidR="00E67073" w:rsidRPr="007C60AB" w:rsidRDefault="003B2C39" w:rsidP="00E67073">
      <w:pPr>
        <w:pStyle w:val="Odstavecseseznamem"/>
        <w:numPr>
          <w:ilvl w:val="2"/>
          <w:numId w:val="22"/>
        </w:numPr>
        <w:spacing w:after="0" w:line="276" w:lineRule="auto"/>
        <w:ind w:left="709" w:hanging="709"/>
        <w:rPr>
          <w:lang w:val="mn-MN"/>
        </w:rPr>
      </w:pPr>
      <w:r>
        <w:rPr>
          <w:rFonts w:ascii="Arial" w:hAnsi="Arial" w:cs="Arial"/>
          <w:lang w:val="mn-MN"/>
        </w:rPr>
        <w:t>XXXXX</w:t>
      </w:r>
    </w:p>
    <w:p w14:paraId="324F2FB4" w14:textId="77777777" w:rsidR="00E67073" w:rsidRDefault="00E67073" w:rsidP="00E67073">
      <w:pPr>
        <w:pStyle w:val="Odstavecseseznamem"/>
        <w:spacing w:after="0" w:line="276" w:lineRule="auto"/>
        <w:ind w:left="709"/>
        <w:rPr>
          <w:rFonts w:ascii="Arial" w:hAnsi="Arial" w:cs="Arial"/>
          <w:lang w:val="mn-MN"/>
        </w:rPr>
      </w:pPr>
    </w:p>
    <w:p w14:paraId="22E5D2C0" w14:textId="2490AF90" w:rsidR="00E67073" w:rsidRDefault="003B2C39" w:rsidP="00E67073">
      <w:pPr>
        <w:pStyle w:val="Odstavecseseznamem"/>
        <w:numPr>
          <w:ilvl w:val="2"/>
          <w:numId w:val="22"/>
        </w:numPr>
        <w:spacing w:after="0" w:line="276" w:lineRule="auto"/>
        <w:ind w:left="709" w:hanging="709"/>
        <w:rPr>
          <w:rFonts w:ascii="Arial" w:eastAsia="Arial" w:hAnsi="Arial" w:cs="Arial"/>
          <w:color w:val="0D0D0D" w:themeColor="text1" w:themeTint="F2"/>
        </w:rPr>
      </w:pPr>
      <w:r>
        <w:rPr>
          <w:rFonts w:ascii="Arial" w:hAnsi="Arial" w:cs="Arial"/>
          <w:lang w:val="mn-MN"/>
        </w:rPr>
        <w:t>XXXXX</w:t>
      </w:r>
    </w:p>
    <w:p w14:paraId="65D2D8BA" w14:textId="77777777" w:rsidR="00E67073" w:rsidRDefault="00E67073" w:rsidP="00E67073">
      <w:pPr>
        <w:pStyle w:val="Odstavecseseznamem"/>
        <w:spacing w:after="0" w:line="276" w:lineRule="auto"/>
        <w:ind w:left="709"/>
        <w:rPr>
          <w:rFonts w:ascii="Arial" w:hAnsi="Arial" w:cs="Arial"/>
          <w:lang w:val="mn-MN"/>
        </w:rPr>
      </w:pPr>
    </w:p>
    <w:p w14:paraId="64D154A0" w14:textId="116628A3" w:rsidR="00E67073" w:rsidRPr="007C60AB" w:rsidRDefault="003B2C39" w:rsidP="00E67073">
      <w:pPr>
        <w:pStyle w:val="Odstavecseseznamem"/>
        <w:numPr>
          <w:ilvl w:val="2"/>
          <w:numId w:val="22"/>
        </w:numPr>
        <w:spacing w:after="0" w:line="276" w:lineRule="auto"/>
        <w:ind w:left="709" w:hanging="709"/>
        <w:rPr>
          <w:lang w:val="mn-MN"/>
        </w:rPr>
      </w:pPr>
      <w:r>
        <w:rPr>
          <w:rFonts w:ascii="Arial" w:eastAsia="Arial" w:hAnsi="Arial" w:cs="Arial"/>
          <w:color w:val="0D0D0D" w:themeColor="text1" w:themeTint="F2"/>
        </w:rPr>
        <w:t>XXXXX</w:t>
      </w:r>
    </w:p>
    <w:p w14:paraId="4DA85E08" w14:textId="77777777" w:rsidR="00E67073" w:rsidRDefault="00E67073" w:rsidP="00E67073">
      <w:pPr>
        <w:pStyle w:val="Odstavecseseznamem"/>
        <w:spacing w:after="0" w:line="276" w:lineRule="auto"/>
        <w:ind w:left="709"/>
        <w:rPr>
          <w:rFonts w:ascii="Arial" w:hAnsi="Arial" w:cs="Arial"/>
          <w:lang w:val="mn-MN"/>
        </w:rPr>
      </w:pPr>
    </w:p>
    <w:p w14:paraId="4F2C45ED" w14:textId="48D8069E" w:rsidR="00E67073" w:rsidRDefault="003B2C39" w:rsidP="00E67073">
      <w:pPr>
        <w:pStyle w:val="Odstavecseseznamem"/>
        <w:numPr>
          <w:ilvl w:val="2"/>
          <w:numId w:val="22"/>
        </w:numPr>
        <w:spacing w:after="0" w:line="276" w:lineRule="auto"/>
        <w:ind w:left="709" w:hanging="709"/>
        <w:rPr>
          <w:rFonts w:ascii="Arial" w:hAnsi="Arial" w:cs="Arial"/>
          <w:i/>
          <w:iCs/>
          <w:lang w:val="mn-MN"/>
        </w:rPr>
      </w:pPr>
      <w:r>
        <w:rPr>
          <w:rFonts w:ascii="Arial" w:hAnsi="Arial" w:cs="Arial"/>
          <w:lang w:val="mn-MN"/>
        </w:rPr>
        <w:t>XXXXX</w:t>
      </w:r>
    </w:p>
    <w:p w14:paraId="708379F3" w14:textId="77777777" w:rsidR="00E67073" w:rsidRDefault="00E67073" w:rsidP="00E67073">
      <w:pPr>
        <w:pStyle w:val="Odstavecseseznamem"/>
        <w:spacing w:after="0" w:line="276" w:lineRule="auto"/>
        <w:ind w:left="709"/>
        <w:rPr>
          <w:rFonts w:ascii="Arial" w:hAnsi="Arial" w:cs="Arial"/>
          <w:lang w:val="mn-MN"/>
        </w:rPr>
      </w:pPr>
    </w:p>
    <w:p w14:paraId="7EEA4BD8" w14:textId="67B0BE8B" w:rsidR="00E67073" w:rsidRPr="00F80F55" w:rsidRDefault="003B2C39" w:rsidP="00E67073">
      <w:pPr>
        <w:pStyle w:val="Odstavecseseznamem"/>
        <w:numPr>
          <w:ilvl w:val="2"/>
          <w:numId w:val="22"/>
        </w:numPr>
        <w:spacing w:after="0" w:line="276" w:lineRule="auto"/>
        <w:ind w:left="709" w:hanging="709"/>
        <w:rPr>
          <w:rFonts w:ascii="Arial" w:eastAsia="Arial" w:hAnsi="Arial" w:cs="Arial"/>
          <w:color w:val="0D0D0D" w:themeColor="text1" w:themeTint="F2"/>
          <w:lang w:val="mn-MN"/>
        </w:rPr>
      </w:pPr>
      <w:r>
        <w:rPr>
          <w:rFonts w:ascii="Arial" w:hAnsi="Arial" w:cs="Arial"/>
          <w:lang w:val="mn-MN"/>
        </w:rPr>
        <w:t>XXXXX</w:t>
      </w:r>
    </w:p>
    <w:p w14:paraId="7D6CA54F" w14:textId="77777777" w:rsidR="00E67073" w:rsidRDefault="00E67073" w:rsidP="00E67073">
      <w:pPr>
        <w:pStyle w:val="Odstavecseseznamem"/>
        <w:spacing w:after="0" w:line="276" w:lineRule="auto"/>
        <w:ind w:left="709"/>
        <w:rPr>
          <w:rFonts w:ascii="Arial" w:hAnsi="Arial" w:cs="Arial"/>
          <w:lang w:val="mn-MN"/>
        </w:rPr>
      </w:pPr>
    </w:p>
    <w:p w14:paraId="5137C2BA" w14:textId="08BF05D6" w:rsidR="00E67073" w:rsidRPr="003B2C39" w:rsidRDefault="003B2C39" w:rsidP="003B2C39">
      <w:pPr>
        <w:numPr>
          <w:ilvl w:val="2"/>
          <w:numId w:val="22"/>
        </w:numPr>
        <w:ind w:left="709" w:hanging="709"/>
        <w:rPr>
          <w:rFonts w:ascii="Arial" w:hAnsi="Arial" w:cs="Arial"/>
          <w:i/>
          <w:lang w:val="mn-MN"/>
        </w:rPr>
      </w:pPr>
      <w:r>
        <w:rPr>
          <w:rFonts w:ascii="Arial" w:hAnsi="Arial" w:cs="Arial"/>
          <w:lang w:val="mn-MN"/>
        </w:rPr>
        <w:t>XXXXX</w:t>
      </w:r>
    </w:p>
    <w:p w14:paraId="63364D2F" w14:textId="77777777" w:rsidR="00E67073" w:rsidRPr="007C60AB" w:rsidRDefault="00E67073" w:rsidP="00E67073">
      <w:pPr>
        <w:spacing w:after="0"/>
        <w:ind w:left="709" w:firstLine="11"/>
        <w:jc w:val="center"/>
        <w:rPr>
          <w:rFonts w:ascii="Arial" w:hAnsi="Arial" w:cs="Arial"/>
          <w:i/>
          <w:lang w:val="mn-MN"/>
        </w:rPr>
      </w:pPr>
    </w:p>
    <w:p w14:paraId="353BE854" w14:textId="77777777" w:rsidR="00E67073" w:rsidRPr="00F80F55" w:rsidRDefault="00E67073" w:rsidP="00E67073">
      <w:pPr>
        <w:numPr>
          <w:ilvl w:val="2"/>
          <w:numId w:val="22"/>
        </w:numPr>
        <w:tabs>
          <w:tab w:val="left" w:pos="2430"/>
        </w:tabs>
        <w:ind w:left="709" w:hanging="709"/>
        <w:rPr>
          <w:rFonts w:ascii="Arial" w:eastAsia="Arial" w:hAnsi="Arial" w:cs="Arial"/>
          <w:lang w:val="mn-MN"/>
        </w:rPr>
      </w:pPr>
      <w:r w:rsidRPr="00F80F55">
        <w:rPr>
          <w:rFonts w:ascii="Arial" w:hAnsi="Arial" w:cs="Arial"/>
          <w:lang w:val="mn-MN"/>
        </w:rPr>
        <w:t xml:space="preserve">Хоёр талын харилцан зөвшилцөж тохиролцсны үндсэн дээр үзэсгэлэнтэй холбоотой Зээлдүүлэгчийн мерчандайзингийн бүтээгдэхүүн, ном хэвлэлийг Музейн дэлгүүрээр борлуулах зорилгоор үзмэрүүдтэй хамт тээвэрлэнэ. / </w:t>
      </w:r>
      <w:r w:rsidRPr="00F80F55">
        <w:rPr>
          <w:rFonts w:ascii="Arial" w:hAnsi="Arial" w:cs="Arial"/>
          <w:i/>
          <w:iCs/>
          <w:lang w:val="mn-MN"/>
        </w:rPr>
        <w:t xml:space="preserve">Výrobky a publikace půjčitele související s výstavou a určené k prodeji v obchodech Muzea po vzájemné dohodě obou smluvních stran budou přepravovány spolu s exponáty. </w:t>
      </w:r>
      <w:r w:rsidRPr="00F80F55">
        <w:rPr>
          <w:rFonts w:ascii="Arial" w:hAnsi="Arial" w:cs="Arial"/>
          <w:lang w:val="mn-MN"/>
        </w:rPr>
        <w:t>/</w:t>
      </w:r>
      <w:r w:rsidRPr="00F80F55">
        <w:rPr>
          <w:rFonts w:ascii="Arial" w:hAnsi="Arial" w:cs="Arial"/>
          <w:i/>
          <w:iCs/>
          <w:lang w:val="mn-MN"/>
        </w:rPr>
        <w:t xml:space="preserve"> </w:t>
      </w:r>
      <w:r w:rsidRPr="00F80F55">
        <w:rPr>
          <w:rFonts w:ascii="Arial" w:eastAsia="Arial" w:hAnsi="Arial" w:cs="Arial"/>
          <w:color w:val="0D0D0D" w:themeColor="text1" w:themeTint="F2"/>
          <w:lang w:val="mn-MN"/>
        </w:rPr>
        <w:t xml:space="preserve">Merchandising products and publications of the Lender related to the Exhibition and intended for sale in the Museum's shop shall be transported </w:t>
      </w:r>
      <w:r w:rsidRPr="00F80F55">
        <w:rPr>
          <w:rFonts w:ascii="Arial" w:hAnsi="Arial" w:cs="Arial"/>
          <w:lang w:val="mn-MN"/>
        </w:rPr>
        <w:t>togehter</w:t>
      </w:r>
      <w:r w:rsidRPr="00F80F55">
        <w:rPr>
          <w:rFonts w:ascii="Arial" w:eastAsia="Arial" w:hAnsi="Arial" w:cs="Arial"/>
          <w:color w:val="0D0D0D" w:themeColor="text1" w:themeTint="F2"/>
          <w:lang w:val="mn-MN"/>
        </w:rPr>
        <w:t xml:space="preserve"> with the Objects by mutual agreement of both Parties.</w:t>
      </w:r>
    </w:p>
    <w:p w14:paraId="564CB9B4" w14:textId="77777777" w:rsidR="00E67073" w:rsidRPr="007C60AB" w:rsidRDefault="00E67073" w:rsidP="00E67073">
      <w:pPr>
        <w:numPr>
          <w:ilvl w:val="2"/>
          <w:numId w:val="22"/>
        </w:numPr>
        <w:ind w:left="709" w:hanging="709"/>
        <w:rPr>
          <w:rFonts w:ascii="Arial" w:eastAsia="Arial" w:hAnsi="Arial" w:cs="Arial"/>
          <w:lang w:val="mn-MN"/>
        </w:rPr>
      </w:pPr>
      <w:r w:rsidRPr="0D32C6B9">
        <w:rPr>
          <w:rFonts w:ascii="Arial" w:hAnsi="Arial" w:cs="Arial"/>
          <w:lang w:val="mn-MN"/>
        </w:rPr>
        <w:t xml:space="preserve">График (зурган) материалын хүрээ, жааз, бэлдэц үзүүлэнгийн хавтанг үзмэрүүдийг тээвэрлэхээс өмнө зөөх шаардлага гарвал Музейн тал үүн дээр Зээлдүүлэгчийн </w:t>
      </w:r>
      <w:r w:rsidRPr="0D32C6B9">
        <w:rPr>
          <w:rFonts w:ascii="Arial" w:hAnsi="Arial" w:cs="Arial"/>
          <w:lang w:val="mn-MN"/>
        </w:rPr>
        <w:lastRenderedPageBreak/>
        <w:t xml:space="preserve">тавьсан саналыг харгалзан үзэж санхүүгийн дэмжлэг олгоно. / </w:t>
      </w:r>
      <w:r w:rsidRPr="00423518">
        <w:rPr>
          <w:rFonts w:ascii="Arial" w:hAnsi="Arial" w:cs="Arial"/>
          <w:i/>
          <w:iCs/>
          <w:lang w:val="mn-MN"/>
        </w:rPr>
        <w:t>Muzeum zajistí financování přepravy rámů, obrazových panelů a grafických (obrazových) materiálů, na návrh půjčitele, pokud bude potřeba zajistit jejich přepravu dříve, než dojde k přepravě exponátů.</w:t>
      </w:r>
      <w:r w:rsidRPr="0D32C6B9">
        <w:rPr>
          <w:rFonts w:ascii="Arial" w:hAnsi="Arial" w:cs="Arial"/>
          <w:i/>
          <w:iCs/>
          <w:lang w:val="mn-MN"/>
        </w:rPr>
        <w:t xml:space="preserve"> </w:t>
      </w:r>
      <w:r w:rsidRPr="00423518">
        <w:rPr>
          <w:rFonts w:ascii="Arial" w:hAnsi="Arial" w:cs="Arial"/>
          <w:lang w:val="mn-MN"/>
        </w:rPr>
        <w:t xml:space="preserve">/ </w:t>
      </w:r>
      <w:r w:rsidRPr="0D32C6B9">
        <w:rPr>
          <w:rFonts w:ascii="Arial" w:hAnsi="Arial" w:cs="Arial"/>
          <w:lang w:val="mn-MN"/>
        </w:rPr>
        <w:t>The Museum shall provide funding for the transport of frames, picture panels and graphic (pictorial) materials, at the Lender's suggestion, if it is necessary to arrange their transport before the Objects are transported.</w:t>
      </w:r>
    </w:p>
    <w:p w14:paraId="587D0A67" w14:textId="77777777" w:rsidR="00E67073" w:rsidRPr="007C60AB" w:rsidRDefault="00E67073" w:rsidP="00E67073">
      <w:pPr>
        <w:numPr>
          <w:ilvl w:val="1"/>
          <w:numId w:val="22"/>
        </w:numPr>
        <w:tabs>
          <w:tab w:val="left" w:pos="1710"/>
        </w:tabs>
        <w:ind w:left="0" w:hanging="567"/>
        <w:rPr>
          <w:rFonts w:ascii="Arial" w:eastAsia="Arial" w:hAnsi="Arial" w:cs="Arial"/>
          <w:lang w:val="mn-MN"/>
        </w:rPr>
      </w:pPr>
      <w:r w:rsidRPr="0D32C6B9">
        <w:rPr>
          <w:rFonts w:ascii="Arial" w:hAnsi="Arial" w:cs="Arial"/>
          <w:b/>
          <w:bCs/>
          <w:u w:val="single"/>
          <w:lang w:val="mn-MN"/>
        </w:rPr>
        <w:t xml:space="preserve">Температур (хэм), чийгшил, гэрэлтүүлэг / </w:t>
      </w:r>
      <w:r w:rsidRPr="00423518">
        <w:rPr>
          <w:rFonts w:ascii="Arial" w:hAnsi="Arial" w:cs="Arial"/>
          <w:b/>
          <w:bCs/>
          <w:i/>
          <w:iCs/>
          <w:u w:val="single"/>
          <w:lang w:val="mn-MN"/>
        </w:rPr>
        <w:t>Teplota, vlhkost, osvětlení</w:t>
      </w:r>
      <w:r w:rsidRPr="0D32C6B9">
        <w:rPr>
          <w:rFonts w:ascii="Arial" w:hAnsi="Arial" w:cs="Arial"/>
          <w:b/>
          <w:bCs/>
          <w:i/>
          <w:iCs/>
          <w:u w:val="single"/>
          <w:lang w:val="mn-MN"/>
        </w:rPr>
        <w:t xml:space="preserve"> </w:t>
      </w:r>
      <w:r w:rsidRPr="00423518">
        <w:rPr>
          <w:rFonts w:ascii="Arial" w:hAnsi="Arial" w:cs="Arial"/>
          <w:b/>
          <w:bCs/>
          <w:u w:val="single"/>
          <w:lang w:val="mn-MN"/>
        </w:rPr>
        <w:t>/</w:t>
      </w:r>
      <w:r w:rsidRPr="0D32C6B9">
        <w:rPr>
          <w:rFonts w:ascii="Arial" w:hAnsi="Arial" w:cs="Arial"/>
          <w:b/>
          <w:bCs/>
          <w:i/>
          <w:iCs/>
          <w:u w:val="single"/>
          <w:lang w:val="mn-MN"/>
        </w:rPr>
        <w:t xml:space="preserve"> </w:t>
      </w:r>
      <w:r w:rsidRPr="00423518">
        <w:rPr>
          <w:rFonts w:ascii="Arial" w:eastAsia="Arial" w:hAnsi="Arial" w:cs="Arial"/>
          <w:b/>
          <w:bCs/>
          <w:color w:val="000000" w:themeColor="text1"/>
          <w:u w:val="single"/>
          <w:lang w:val="mn-MN"/>
        </w:rPr>
        <w:t>Temperature, H</w:t>
      </w:r>
      <w:r w:rsidRPr="0D32C6B9">
        <w:rPr>
          <w:rFonts w:ascii="Arial" w:hAnsi="Arial" w:cs="Arial"/>
          <w:b/>
          <w:bCs/>
          <w:u w:val="single"/>
          <w:lang w:val="mn-MN"/>
        </w:rPr>
        <w:t>umidity</w:t>
      </w:r>
      <w:r w:rsidRPr="00423518">
        <w:rPr>
          <w:rFonts w:ascii="Arial" w:eastAsia="Arial" w:hAnsi="Arial" w:cs="Arial"/>
          <w:b/>
          <w:bCs/>
          <w:color w:val="000000" w:themeColor="text1"/>
          <w:u w:val="single"/>
          <w:lang w:val="mn-MN"/>
        </w:rPr>
        <w:t>, Lighting</w:t>
      </w:r>
    </w:p>
    <w:p w14:paraId="5004ED5B" w14:textId="77777777" w:rsidR="00E67073" w:rsidRPr="007C60AB" w:rsidRDefault="00E67073" w:rsidP="00E67073">
      <w:pPr>
        <w:ind w:left="709" w:hanging="709"/>
        <w:rPr>
          <w:rFonts w:ascii="Arial" w:eastAsia="Arial" w:hAnsi="Arial" w:cs="Arial"/>
          <w:lang w:val="mn-MN"/>
        </w:rPr>
      </w:pPr>
      <w:r w:rsidRPr="0D32C6B9">
        <w:rPr>
          <w:rFonts w:ascii="Arial" w:hAnsi="Arial" w:cs="Arial"/>
          <w:lang w:val="mn-MN"/>
        </w:rPr>
        <w:t xml:space="preserve">5.2.1  Музейн талаас үзмэрүүдийн аюулгүй байдал хадгалалт, хамгаалалтыг хангасан, үзмэрүүдийн насжилт чанарыг хадгалсан чийгшил, хэм, гэрэлтүүлгийг хангасан орчныг бүрдүүлсэн байна: / </w:t>
      </w:r>
      <w:r w:rsidRPr="00423518">
        <w:rPr>
          <w:rFonts w:ascii="Arial" w:hAnsi="Arial" w:cs="Arial"/>
          <w:i/>
          <w:iCs/>
          <w:lang w:val="mn-MN"/>
        </w:rPr>
        <w:t>Pro uchovávání exponátů zajistí Muzeum prostředí vhodné z hlediska jejich bezpečnosti a ochrany, což zahrnuje také zajištění vlhkosti, teploty a osvětlení v zájmu zachování kvality odpovídající jejich stáří:</w:t>
      </w:r>
      <w:r w:rsidRPr="0D32C6B9">
        <w:rPr>
          <w:rFonts w:ascii="Arial" w:hAnsi="Arial" w:cs="Arial"/>
          <w:i/>
          <w:iCs/>
          <w:lang w:val="mn-MN"/>
        </w:rPr>
        <w:t xml:space="preserve"> </w:t>
      </w:r>
      <w:r w:rsidRPr="00423518">
        <w:rPr>
          <w:rFonts w:ascii="Arial" w:hAnsi="Arial" w:cs="Arial"/>
          <w:lang w:val="mn-MN"/>
        </w:rPr>
        <w:t>/</w:t>
      </w:r>
      <w:r w:rsidRPr="0D32C6B9">
        <w:rPr>
          <w:rFonts w:ascii="Arial" w:hAnsi="Arial" w:cs="Arial"/>
          <w:i/>
          <w:iCs/>
          <w:lang w:val="mn-MN"/>
        </w:rPr>
        <w:t xml:space="preserve"> </w:t>
      </w:r>
      <w:r w:rsidRPr="00423518">
        <w:rPr>
          <w:rFonts w:ascii="Arial" w:eastAsia="Arial" w:hAnsi="Arial" w:cs="Arial"/>
          <w:color w:val="0D0D0D" w:themeColor="text1" w:themeTint="F2"/>
          <w:lang w:val="mn-MN"/>
        </w:rPr>
        <w:t xml:space="preserve">The Museum shall establish an environment that ensures the safety and protection of the Objects. </w:t>
      </w:r>
      <w:r w:rsidRPr="0D32C6B9">
        <w:rPr>
          <w:rFonts w:ascii="Arial" w:eastAsia="Arial" w:hAnsi="Arial" w:cs="Arial"/>
          <w:color w:val="0D0D0D" w:themeColor="text1" w:themeTint="F2"/>
        </w:rPr>
        <w:t>This includes maintaining appropriate humidity, temperature, and lighting conditions to preserve the integrity and quality appropriate to Object's age:</w:t>
      </w:r>
    </w:p>
    <w:p w14:paraId="68129106" w14:textId="44A482BB" w:rsidR="00E67073" w:rsidRPr="00423518" w:rsidRDefault="000E2C1A" w:rsidP="00E67073">
      <w:pPr>
        <w:numPr>
          <w:ilvl w:val="0"/>
          <w:numId w:val="18"/>
        </w:numPr>
        <w:spacing w:line="276" w:lineRule="auto"/>
        <w:ind w:left="1800"/>
        <w:rPr>
          <w:rFonts w:ascii="Arial" w:eastAsia="Arial" w:hAnsi="Arial" w:cs="Arial"/>
          <w:lang w:val="mn-MN"/>
        </w:rPr>
      </w:pPr>
      <w:r>
        <w:rPr>
          <w:rFonts w:ascii="Arial" w:hAnsi="Arial" w:cs="Arial"/>
          <w:lang w:val="mn-MN"/>
        </w:rPr>
        <w:t>XXXXX</w:t>
      </w:r>
      <w:r w:rsidR="00E67073" w:rsidRPr="4C5FF634">
        <w:rPr>
          <w:rFonts w:ascii="Arial" w:eastAsia="Arial" w:hAnsi="Arial" w:cs="Arial"/>
          <w:color w:val="000000" w:themeColor="text1"/>
          <w:lang w:val="en-IE"/>
        </w:rPr>
        <w:t>;</w:t>
      </w:r>
    </w:p>
    <w:p w14:paraId="2B5292A2" w14:textId="38563566" w:rsidR="00E67073" w:rsidRPr="007C60AB" w:rsidRDefault="000E2C1A" w:rsidP="00E67073">
      <w:pPr>
        <w:numPr>
          <w:ilvl w:val="0"/>
          <w:numId w:val="18"/>
        </w:numPr>
        <w:spacing w:line="276" w:lineRule="auto"/>
        <w:ind w:left="1800"/>
        <w:rPr>
          <w:rFonts w:ascii="Arial" w:eastAsia="Arial" w:hAnsi="Arial" w:cs="Arial"/>
          <w:lang w:val="mn-MN"/>
        </w:rPr>
      </w:pPr>
      <w:r>
        <w:rPr>
          <w:rFonts w:ascii="Arial" w:hAnsi="Arial" w:cs="Arial"/>
          <w:lang w:val="mn-MN"/>
        </w:rPr>
        <w:t>XXXXX</w:t>
      </w:r>
      <w:r w:rsidR="00E67073" w:rsidRPr="00DD153A">
        <w:rPr>
          <w:rFonts w:ascii="Arial" w:eastAsia="Arial" w:hAnsi="Arial" w:cs="Arial"/>
          <w:color w:val="000000" w:themeColor="text1"/>
          <w:lang w:val="pt-PT"/>
        </w:rPr>
        <w:t>;</w:t>
      </w:r>
    </w:p>
    <w:p w14:paraId="19D02992" w14:textId="411AA59D" w:rsidR="00E67073" w:rsidRPr="007C60AB" w:rsidRDefault="000E2C1A" w:rsidP="00E67073">
      <w:pPr>
        <w:numPr>
          <w:ilvl w:val="0"/>
          <w:numId w:val="18"/>
        </w:numPr>
        <w:spacing w:line="276" w:lineRule="auto"/>
        <w:ind w:left="1800"/>
        <w:rPr>
          <w:rFonts w:ascii="Arial" w:eastAsia="Arial" w:hAnsi="Arial" w:cs="Arial"/>
          <w:lang w:val="mn-MN"/>
        </w:rPr>
      </w:pPr>
      <w:r>
        <w:rPr>
          <w:rFonts w:ascii="Arial" w:hAnsi="Arial" w:cs="Arial"/>
          <w:lang w:val="mn-MN"/>
        </w:rPr>
        <w:t>XXXXX</w:t>
      </w:r>
      <w:r w:rsidR="00E67073" w:rsidRPr="00423518">
        <w:rPr>
          <w:rFonts w:ascii="Arial" w:eastAsia="Arial" w:hAnsi="Arial" w:cs="Arial"/>
          <w:color w:val="000000" w:themeColor="text1"/>
          <w:lang w:val="mn-MN"/>
        </w:rPr>
        <w:t>;</w:t>
      </w:r>
    </w:p>
    <w:p w14:paraId="61D77BE9" w14:textId="2FFD48EE" w:rsidR="00E67073" w:rsidRPr="00CD6585" w:rsidRDefault="000E2C1A" w:rsidP="00E67073">
      <w:pPr>
        <w:numPr>
          <w:ilvl w:val="0"/>
          <w:numId w:val="18"/>
        </w:numPr>
        <w:spacing w:line="276" w:lineRule="auto"/>
        <w:ind w:left="1800"/>
        <w:rPr>
          <w:rFonts w:ascii="Arial" w:eastAsia="Arial" w:hAnsi="Arial" w:cs="Arial"/>
          <w:lang w:val="mn-MN"/>
        </w:rPr>
      </w:pPr>
      <w:r>
        <w:rPr>
          <w:rFonts w:ascii="Arial" w:hAnsi="Arial" w:cs="Arial"/>
          <w:lang w:val="mn-MN"/>
        </w:rPr>
        <w:t>XXXXX</w:t>
      </w:r>
      <w:r w:rsidR="00E67073" w:rsidRPr="00CD6585">
        <w:rPr>
          <w:rFonts w:ascii="Arial" w:eastAsia="Arial" w:hAnsi="Arial" w:cs="Arial"/>
          <w:color w:val="0D0D0D" w:themeColor="text1" w:themeTint="F2"/>
          <w:lang w:val="mn-MN"/>
        </w:rPr>
        <w:t>;</w:t>
      </w:r>
    </w:p>
    <w:p w14:paraId="22B98A7D" w14:textId="77CAF7E8" w:rsidR="00E67073" w:rsidRPr="007C60AB" w:rsidRDefault="000E2C1A" w:rsidP="00E67073">
      <w:pPr>
        <w:numPr>
          <w:ilvl w:val="0"/>
          <w:numId w:val="18"/>
        </w:numPr>
        <w:ind w:left="1800"/>
        <w:rPr>
          <w:rFonts w:ascii="Arial" w:hAnsi="Arial" w:cs="Arial"/>
          <w:lang w:val="mn-MN"/>
        </w:rPr>
      </w:pPr>
      <w:r>
        <w:rPr>
          <w:rFonts w:ascii="Arial" w:hAnsi="Arial" w:cs="Arial"/>
          <w:lang w:val="mn-MN"/>
        </w:rPr>
        <w:t>XXXXX</w:t>
      </w:r>
      <w:r w:rsidR="00E67073" w:rsidRPr="0D32C6B9">
        <w:rPr>
          <w:rFonts w:ascii="Arial" w:eastAsia="Arial" w:hAnsi="Arial" w:cs="Arial"/>
          <w:color w:val="0D0D0D" w:themeColor="text1" w:themeTint="F2"/>
        </w:rPr>
        <w:t xml:space="preserve">. </w:t>
      </w:r>
    </w:p>
    <w:p w14:paraId="4302A604" w14:textId="77777777" w:rsidR="00E67073" w:rsidRPr="007C60AB" w:rsidRDefault="00E67073" w:rsidP="00E67073">
      <w:pPr>
        <w:ind w:hanging="567"/>
        <w:rPr>
          <w:rFonts w:ascii="Arial" w:eastAsia="Arial" w:hAnsi="Arial" w:cs="Arial"/>
          <w:lang w:val="mn-MN"/>
        </w:rPr>
      </w:pPr>
      <w:r w:rsidRPr="4C5FF634">
        <w:rPr>
          <w:rFonts w:ascii="Arial" w:hAnsi="Arial" w:cs="Arial"/>
          <w:b/>
          <w:bCs/>
          <w:lang w:val="mn-MN"/>
        </w:rPr>
        <w:t xml:space="preserve">5.3      </w:t>
      </w:r>
      <w:r w:rsidRPr="4C5FF634">
        <w:rPr>
          <w:rFonts w:ascii="Arial" w:hAnsi="Arial" w:cs="Arial"/>
          <w:b/>
          <w:bCs/>
          <w:u w:val="single"/>
          <w:lang w:val="mn-MN"/>
        </w:rPr>
        <w:t xml:space="preserve">Аюулгүй байдал / </w:t>
      </w:r>
      <w:r w:rsidRPr="00423518">
        <w:rPr>
          <w:rFonts w:ascii="Arial" w:hAnsi="Arial" w:cs="Arial"/>
          <w:b/>
          <w:bCs/>
          <w:i/>
          <w:iCs/>
          <w:u w:val="single"/>
          <w:lang w:val="mn-MN"/>
        </w:rPr>
        <w:t>Bezpečnost</w:t>
      </w:r>
      <w:r w:rsidRPr="4C5FF634">
        <w:rPr>
          <w:rFonts w:ascii="Arial" w:hAnsi="Arial" w:cs="Arial"/>
          <w:b/>
          <w:bCs/>
          <w:i/>
          <w:iCs/>
          <w:u w:val="single"/>
          <w:lang w:val="mn-MN"/>
        </w:rPr>
        <w:t xml:space="preserve"> </w:t>
      </w:r>
      <w:r w:rsidRPr="00423518">
        <w:rPr>
          <w:rFonts w:ascii="Arial" w:hAnsi="Arial" w:cs="Arial"/>
          <w:b/>
          <w:bCs/>
          <w:u w:val="single"/>
          <w:lang w:val="mn-MN"/>
        </w:rPr>
        <w:t>/</w:t>
      </w:r>
      <w:r w:rsidRPr="4C5FF634">
        <w:rPr>
          <w:rFonts w:ascii="Arial" w:hAnsi="Arial" w:cs="Arial"/>
          <w:b/>
          <w:bCs/>
          <w:i/>
          <w:iCs/>
          <w:u w:val="single"/>
          <w:lang w:val="mn-MN"/>
        </w:rPr>
        <w:t xml:space="preserve"> </w:t>
      </w:r>
      <w:r w:rsidRPr="4C5FF634">
        <w:rPr>
          <w:rFonts w:ascii="Arial" w:eastAsia="Arial" w:hAnsi="Arial" w:cs="Arial"/>
          <w:b/>
          <w:bCs/>
          <w:u w:val="single"/>
          <w:lang w:val="mn"/>
        </w:rPr>
        <w:t>Safety</w:t>
      </w:r>
    </w:p>
    <w:p w14:paraId="57A7C1AA" w14:textId="30E95493" w:rsidR="00E67073" w:rsidRPr="007C60AB" w:rsidRDefault="00E67073" w:rsidP="00E67073">
      <w:pPr>
        <w:ind w:left="567" w:hanging="567"/>
        <w:rPr>
          <w:rFonts w:ascii="Arial" w:eastAsia="Arial" w:hAnsi="Arial" w:cs="Arial"/>
          <w:lang w:val="mn-MN"/>
        </w:rPr>
      </w:pPr>
      <w:r w:rsidRPr="0D32C6B9">
        <w:rPr>
          <w:rFonts w:ascii="Arial" w:hAnsi="Arial" w:cs="Arial"/>
          <w:lang w:val="mn-MN"/>
        </w:rPr>
        <w:t xml:space="preserve">5.3.1 </w:t>
      </w:r>
      <w:r w:rsidRPr="00FF69F0">
        <w:rPr>
          <w:lang w:val="mn-MN"/>
        </w:rPr>
        <w:tab/>
      </w:r>
      <w:r w:rsidR="000E2C1A">
        <w:rPr>
          <w:rFonts w:ascii="Arial" w:hAnsi="Arial" w:cs="Arial"/>
          <w:lang w:val="mn-MN"/>
        </w:rPr>
        <w:t>XXXXX</w:t>
      </w:r>
    </w:p>
    <w:p w14:paraId="59BD8B45" w14:textId="49FE6BD7" w:rsidR="00E67073" w:rsidRDefault="00E67073" w:rsidP="00E67073">
      <w:pPr>
        <w:ind w:left="567" w:hanging="567"/>
        <w:rPr>
          <w:rFonts w:ascii="Arial" w:eastAsia="Arial" w:hAnsi="Arial" w:cs="Arial"/>
          <w:color w:val="0D0D0D" w:themeColor="text1" w:themeTint="F2"/>
        </w:rPr>
      </w:pPr>
      <w:r w:rsidRPr="0D32C6B9">
        <w:rPr>
          <w:rFonts w:ascii="Arial" w:hAnsi="Arial" w:cs="Arial"/>
          <w:lang w:val="mn-MN"/>
        </w:rPr>
        <w:t xml:space="preserve">5.3.2 </w:t>
      </w:r>
      <w:r w:rsidRPr="00FF69F0">
        <w:rPr>
          <w:lang w:val="mn-MN"/>
        </w:rPr>
        <w:tab/>
      </w:r>
      <w:r w:rsidR="000E2C1A">
        <w:rPr>
          <w:rFonts w:ascii="Arial" w:hAnsi="Arial" w:cs="Arial"/>
          <w:lang w:val="mn-MN"/>
        </w:rPr>
        <w:t>XXXXX</w:t>
      </w:r>
    </w:p>
    <w:p w14:paraId="5794C136" w14:textId="70311912" w:rsidR="00E67073" w:rsidRPr="007C60AB" w:rsidRDefault="00E67073" w:rsidP="00E67073">
      <w:pPr>
        <w:ind w:left="567" w:hanging="567"/>
        <w:rPr>
          <w:rFonts w:ascii="Arial" w:hAnsi="Arial" w:cs="Arial"/>
          <w:lang w:val="mn-MN"/>
        </w:rPr>
      </w:pPr>
      <w:r w:rsidRPr="0D32C6B9">
        <w:rPr>
          <w:rFonts w:ascii="Arial" w:hAnsi="Arial" w:cs="Arial"/>
          <w:lang w:val="mn-MN"/>
        </w:rPr>
        <w:t xml:space="preserve">5.3.3 </w:t>
      </w:r>
      <w:r>
        <w:tab/>
      </w:r>
      <w:r w:rsidR="000E2C1A">
        <w:rPr>
          <w:rFonts w:ascii="Arial" w:hAnsi="Arial" w:cs="Arial"/>
          <w:lang w:val="mn-MN"/>
        </w:rPr>
        <w:t>XXXXX</w:t>
      </w:r>
    </w:p>
    <w:p w14:paraId="27127EC6" w14:textId="5535DBF8" w:rsidR="00E67073" w:rsidRPr="000E2C1A" w:rsidRDefault="00E67073" w:rsidP="000E2C1A">
      <w:pPr>
        <w:ind w:left="567" w:hanging="567"/>
        <w:rPr>
          <w:rFonts w:ascii="Arial" w:eastAsia="Arial" w:hAnsi="Arial" w:cs="Arial"/>
          <w:spacing w:val="2"/>
          <w:lang w:val="mn-MN"/>
        </w:rPr>
      </w:pPr>
      <w:r w:rsidRPr="007C60AB">
        <w:rPr>
          <w:rFonts w:ascii="Arial" w:eastAsia="Times New Roman" w:hAnsi="Arial" w:cs="Arial"/>
          <w:spacing w:val="2"/>
          <w:lang w:val="mn-MN"/>
        </w:rPr>
        <w:t xml:space="preserve">5.3.4 </w:t>
      </w:r>
      <w:r w:rsidRPr="007C60AB">
        <w:rPr>
          <w:rFonts w:ascii="Arial" w:eastAsia="Times New Roman" w:hAnsi="Arial" w:cs="Arial"/>
          <w:spacing w:val="2"/>
          <w:lang w:val="mn-MN"/>
        </w:rPr>
        <w:tab/>
      </w:r>
      <w:r w:rsidR="000E2C1A">
        <w:rPr>
          <w:rFonts w:ascii="Arial" w:hAnsi="Arial" w:cs="Arial"/>
          <w:lang w:val="mn-MN"/>
        </w:rPr>
        <w:t>XXXXX</w:t>
      </w:r>
    </w:p>
    <w:p w14:paraId="0B9649FA" w14:textId="2C757269" w:rsidR="00E67073" w:rsidRPr="007C60AB" w:rsidRDefault="00E67073" w:rsidP="00E67073">
      <w:pPr>
        <w:ind w:left="567" w:hanging="567"/>
        <w:rPr>
          <w:rFonts w:ascii="Arial" w:eastAsia="Arial" w:hAnsi="Arial" w:cs="Arial"/>
          <w:lang w:val="mn-MN"/>
        </w:rPr>
      </w:pPr>
      <w:r w:rsidRPr="007C60AB">
        <w:rPr>
          <w:rFonts w:ascii="Arial" w:eastAsia="Times New Roman" w:hAnsi="Arial" w:cs="Arial"/>
          <w:spacing w:val="2"/>
          <w:lang w:val="mn-MN"/>
        </w:rPr>
        <w:t xml:space="preserve">5.3.5 </w:t>
      </w:r>
      <w:r w:rsidR="000E2C1A">
        <w:rPr>
          <w:rFonts w:ascii="Arial" w:hAnsi="Arial" w:cs="Arial"/>
          <w:lang w:val="mn-MN"/>
        </w:rPr>
        <w:t>XXXXX</w:t>
      </w:r>
    </w:p>
    <w:p w14:paraId="1FA0A4D9" w14:textId="321E40EF" w:rsidR="00E67073" w:rsidRPr="00423518" w:rsidRDefault="00E67073" w:rsidP="00E67073">
      <w:pPr>
        <w:ind w:left="567" w:hanging="567"/>
        <w:rPr>
          <w:rFonts w:ascii="Arial" w:eastAsia="Arial" w:hAnsi="Arial" w:cs="Arial"/>
          <w:lang w:val="mn-MN"/>
        </w:rPr>
      </w:pPr>
      <w:r w:rsidRPr="0D32C6B9">
        <w:rPr>
          <w:rFonts w:ascii="Arial" w:hAnsi="Arial" w:cs="Arial"/>
          <w:lang w:val="mn-MN"/>
        </w:rPr>
        <w:t xml:space="preserve">5.3.6 </w:t>
      </w:r>
      <w:r w:rsidR="000E2C1A">
        <w:rPr>
          <w:rFonts w:ascii="Arial" w:hAnsi="Arial" w:cs="Arial"/>
          <w:lang w:val="mn-MN"/>
        </w:rPr>
        <w:t>XXXXX</w:t>
      </w:r>
    </w:p>
    <w:p w14:paraId="70E0CA52" w14:textId="1E9FACFC" w:rsidR="00E67073" w:rsidRPr="00423518" w:rsidRDefault="00E67073" w:rsidP="00E67073">
      <w:pPr>
        <w:ind w:left="567" w:hanging="567"/>
        <w:rPr>
          <w:rFonts w:ascii="Arial" w:hAnsi="Arial" w:cs="Arial"/>
          <w:i/>
          <w:iCs/>
          <w:lang w:val="mn-MN"/>
        </w:rPr>
      </w:pPr>
      <w:r w:rsidRPr="0D32C6B9">
        <w:rPr>
          <w:rFonts w:ascii="Arial" w:hAnsi="Arial" w:cs="Arial"/>
          <w:lang w:val="mn-MN"/>
        </w:rPr>
        <w:t>5.3.7</w:t>
      </w:r>
      <w:r w:rsidRPr="00FF69F0">
        <w:rPr>
          <w:lang w:val="mn-MN"/>
        </w:rPr>
        <w:tab/>
      </w:r>
      <w:r w:rsidR="000E2C1A">
        <w:rPr>
          <w:rFonts w:ascii="Arial" w:hAnsi="Arial" w:cs="Arial"/>
          <w:lang w:val="mn-MN"/>
        </w:rPr>
        <w:t>XXXXX</w:t>
      </w:r>
    </w:p>
    <w:p w14:paraId="7ABE97CC" w14:textId="6B61046C" w:rsidR="00E67073" w:rsidRPr="007C60AB" w:rsidRDefault="00E67073" w:rsidP="00E67073">
      <w:pPr>
        <w:ind w:left="567" w:hanging="567"/>
        <w:rPr>
          <w:rFonts w:ascii="Arial" w:eastAsia="Arial" w:hAnsi="Arial" w:cs="Arial"/>
          <w:lang w:val="mn-MN"/>
        </w:rPr>
      </w:pPr>
      <w:r w:rsidRPr="0D32C6B9">
        <w:rPr>
          <w:rFonts w:ascii="Arial" w:hAnsi="Arial" w:cs="Arial"/>
          <w:lang w:val="mn-MN"/>
        </w:rPr>
        <w:t xml:space="preserve">5.3.8 </w:t>
      </w:r>
      <w:r w:rsidR="000E2C1A">
        <w:rPr>
          <w:rFonts w:ascii="Arial" w:hAnsi="Arial" w:cs="Arial"/>
          <w:lang w:val="mn-MN"/>
        </w:rPr>
        <w:t>XXXXX</w:t>
      </w:r>
    </w:p>
    <w:p w14:paraId="7CD253D5" w14:textId="3F4B3D1B" w:rsidR="00E67073" w:rsidRPr="00CD6585" w:rsidRDefault="00E67073" w:rsidP="00E67073">
      <w:pPr>
        <w:ind w:left="567" w:hanging="567"/>
        <w:rPr>
          <w:rFonts w:ascii="Arial" w:eastAsia="Arial" w:hAnsi="Arial" w:cs="Arial"/>
          <w:lang w:val="mn-MN"/>
        </w:rPr>
      </w:pPr>
      <w:r w:rsidRPr="00CD6585">
        <w:rPr>
          <w:rFonts w:ascii="Arial" w:hAnsi="Arial" w:cs="Arial"/>
          <w:lang w:val="mn-MN"/>
        </w:rPr>
        <w:t xml:space="preserve">5.3.9 </w:t>
      </w:r>
      <w:r w:rsidR="000E2C1A">
        <w:rPr>
          <w:rFonts w:ascii="Arial" w:hAnsi="Arial" w:cs="Arial"/>
          <w:lang w:val="mn-MN"/>
        </w:rPr>
        <w:t>XXXXX</w:t>
      </w:r>
    </w:p>
    <w:p w14:paraId="2BE713C8" w14:textId="77777777" w:rsidR="00E67073" w:rsidRPr="007C60AB" w:rsidRDefault="00E67073" w:rsidP="00E67073">
      <w:pPr>
        <w:ind w:hanging="567"/>
        <w:rPr>
          <w:rFonts w:ascii="Arial" w:eastAsia="Arial" w:hAnsi="Arial" w:cs="Arial"/>
          <w:lang w:val="mn-MN"/>
        </w:rPr>
      </w:pPr>
      <w:r w:rsidRPr="0D32C6B9">
        <w:rPr>
          <w:rFonts w:ascii="Arial" w:hAnsi="Arial" w:cs="Arial"/>
          <w:b/>
          <w:bCs/>
          <w:lang w:val="mn-MN"/>
        </w:rPr>
        <w:t xml:space="preserve">5.4 </w:t>
      </w:r>
      <w:r w:rsidRPr="00C859E9">
        <w:rPr>
          <w:lang w:val="mn-MN"/>
        </w:rPr>
        <w:tab/>
      </w:r>
      <w:r w:rsidRPr="0D32C6B9">
        <w:rPr>
          <w:rFonts w:ascii="Arial" w:hAnsi="Arial" w:cs="Arial"/>
          <w:b/>
          <w:bCs/>
          <w:u w:val="single"/>
          <w:lang w:val="mn-MN"/>
        </w:rPr>
        <w:t xml:space="preserve">Даатгал / </w:t>
      </w:r>
      <w:r w:rsidRPr="00423518">
        <w:rPr>
          <w:rFonts w:ascii="Arial" w:hAnsi="Arial" w:cs="Arial"/>
          <w:b/>
          <w:bCs/>
          <w:i/>
          <w:iCs/>
          <w:u w:val="single"/>
          <w:lang w:val="mn-MN"/>
        </w:rPr>
        <w:t>Pojištění</w:t>
      </w:r>
      <w:r w:rsidRPr="0D32C6B9">
        <w:rPr>
          <w:rFonts w:ascii="Arial" w:hAnsi="Arial" w:cs="Arial"/>
          <w:b/>
          <w:bCs/>
          <w:u w:val="single"/>
          <w:lang w:val="mn-MN"/>
        </w:rPr>
        <w:t xml:space="preserve">  / </w:t>
      </w:r>
      <w:r w:rsidRPr="0D32C6B9">
        <w:rPr>
          <w:rFonts w:ascii="Arial" w:eastAsia="Arial" w:hAnsi="Arial" w:cs="Arial"/>
          <w:b/>
          <w:bCs/>
          <w:u w:val="single"/>
          <w:lang w:val="mn"/>
        </w:rPr>
        <w:t>Insurance</w:t>
      </w:r>
    </w:p>
    <w:p w14:paraId="5AEEADCE" w14:textId="2D583259" w:rsidR="00E67073" w:rsidRPr="000E2C1A" w:rsidRDefault="00E67073" w:rsidP="00E67073">
      <w:pPr>
        <w:ind w:left="567" w:hanging="567"/>
        <w:rPr>
          <w:rFonts w:ascii="Arial" w:eastAsia="Arial" w:hAnsi="Arial" w:cs="Arial"/>
          <w:color w:val="000000" w:themeColor="text1"/>
          <w:lang w:val="mn-MN"/>
        </w:rPr>
      </w:pPr>
      <w:r w:rsidRPr="0D32C6B9">
        <w:rPr>
          <w:rFonts w:ascii="Arial" w:hAnsi="Arial" w:cs="Arial"/>
          <w:lang w:val="mn-MN"/>
        </w:rPr>
        <w:t xml:space="preserve">5.4.1 </w:t>
      </w:r>
      <w:r w:rsidR="000E2C1A">
        <w:rPr>
          <w:rFonts w:ascii="Arial" w:hAnsi="Arial" w:cs="Arial"/>
          <w:lang w:val="mn-MN"/>
        </w:rPr>
        <w:t>XXXXX</w:t>
      </w:r>
    </w:p>
    <w:p w14:paraId="118EA2FD" w14:textId="7F761838" w:rsidR="00E67073" w:rsidRPr="007C60AB" w:rsidRDefault="00E67073" w:rsidP="00E67073">
      <w:pPr>
        <w:ind w:left="567" w:hanging="567"/>
        <w:rPr>
          <w:rFonts w:ascii="Arial" w:eastAsia="Arial" w:hAnsi="Arial" w:cs="Arial"/>
          <w:lang w:val="mn-MN"/>
        </w:rPr>
      </w:pPr>
      <w:r w:rsidRPr="0D32C6B9">
        <w:rPr>
          <w:rFonts w:ascii="Arial" w:hAnsi="Arial" w:cs="Arial"/>
          <w:lang w:val="mn-MN"/>
        </w:rPr>
        <w:t xml:space="preserve">5.4.2 </w:t>
      </w:r>
      <w:r w:rsidR="000E2C1A">
        <w:rPr>
          <w:rFonts w:ascii="Arial" w:hAnsi="Arial" w:cs="Arial"/>
          <w:lang w:val="mn-MN"/>
        </w:rPr>
        <w:t>XXXXX</w:t>
      </w:r>
    </w:p>
    <w:p w14:paraId="4F9D711B" w14:textId="7C8D77A3" w:rsidR="00E67073" w:rsidRPr="000E2C1A" w:rsidRDefault="00E67073" w:rsidP="000E2C1A">
      <w:pPr>
        <w:rPr>
          <w:rFonts w:ascii="Arial" w:hAnsi="Arial" w:cs="Arial"/>
          <w:lang w:val="mn-MN"/>
        </w:rPr>
      </w:pPr>
      <w:r w:rsidRPr="028480C9">
        <w:rPr>
          <w:rFonts w:ascii="Arial" w:hAnsi="Arial" w:cs="Arial"/>
          <w:lang w:val="mn-MN"/>
        </w:rPr>
        <w:t xml:space="preserve">5.4.3 </w:t>
      </w:r>
      <w:r w:rsidR="000E2C1A">
        <w:rPr>
          <w:rFonts w:ascii="Arial" w:hAnsi="Arial" w:cs="Arial"/>
          <w:lang w:val="mn-MN"/>
        </w:rPr>
        <w:t>XXXXX</w:t>
      </w:r>
      <w:r w:rsidRPr="028480C9">
        <w:rPr>
          <w:rFonts w:ascii="Arial" w:hAnsi="Arial" w:cs="Arial"/>
          <w:lang w:val="mn-MN"/>
        </w:rPr>
        <w:t xml:space="preserve"> </w:t>
      </w:r>
    </w:p>
    <w:p w14:paraId="6608EB01" w14:textId="68EEC150" w:rsidR="00E67073" w:rsidRPr="007C60AB" w:rsidRDefault="00E67073" w:rsidP="00E67073">
      <w:pPr>
        <w:ind w:left="709" w:hanging="709"/>
        <w:rPr>
          <w:rFonts w:ascii="Arial" w:eastAsia="Arial" w:hAnsi="Arial" w:cs="Arial"/>
          <w:lang w:val="mn-MN"/>
        </w:rPr>
      </w:pPr>
      <w:r w:rsidRPr="0D32C6B9">
        <w:rPr>
          <w:rFonts w:ascii="Arial" w:hAnsi="Arial" w:cs="Arial"/>
          <w:lang w:val="mn-MN"/>
        </w:rPr>
        <w:t xml:space="preserve">5.4.4 </w:t>
      </w:r>
      <w:r w:rsidR="000E2C1A">
        <w:rPr>
          <w:rFonts w:ascii="Arial" w:hAnsi="Arial" w:cs="Arial"/>
          <w:lang w:val="mn-MN"/>
        </w:rPr>
        <w:t>XXXXX</w:t>
      </w:r>
    </w:p>
    <w:p w14:paraId="7F2C692A" w14:textId="2A7AF746" w:rsidR="00E67073" w:rsidRPr="007C60AB" w:rsidRDefault="00E67073" w:rsidP="00E67073">
      <w:pPr>
        <w:ind w:left="567" w:hanging="567"/>
        <w:rPr>
          <w:rFonts w:ascii="Arial" w:eastAsia="Arial" w:hAnsi="Arial" w:cs="Arial"/>
          <w:lang w:val="mn-MN"/>
        </w:rPr>
      </w:pPr>
      <w:r w:rsidRPr="0D32C6B9">
        <w:rPr>
          <w:rFonts w:ascii="Arial" w:hAnsi="Arial" w:cs="Arial"/>
          <w:lang w:val="mn-MN"/>
        </w:rPr>
        <w:t xml:space="preserve">5.4.5 </w:t>
      </w:r>
      <w:r w:rsidR="000E2C1A">
        <w:rPr>
          <w:rFonts w:ascii="Arial" w:hAnsi="Arial" w:cs="Arial"/>
          <w:lang w:val="mn-MN"/>
        </w:rPr>
        <w:t>XXXXX</w:t>
      </w:r>
    </w:p>
    <w:p w14:paraId="7F0ECA79" w14:textId="6B8BDDE4" w:rsidR="00E67073" w:rsidRPr="00E037C0" w:rsidRDefault="00E67073" w:rsidP="000E2C1A">
      <w:pPr>
        <w:ind w:left="567" w:hanging="567"/>
        <w:rPr>
          <w:rFonts w:ascii="Arial" w:eastAsia="Arial" w:hAnsi="Arial" w:cs="Arial"/>
          <w:i/>
          <w:iCs/>
          <w:lang w:val="cs-CZ"/>
        </w:rPr>
      </w:pPr>
      <w:r w:rsidRPr="028480C9">
        <w:rPr>
          <w:rFonts w:ascii="Arial" w:hAnsi="Arial" w:cs="Arial"/>
          <w:lang w:val="mn-MN"/>
        </w:rPr>
        <w:t xml:space="preserve">5.4.6 </w:t>
      </w:r>
      <w:r w:rsidR="000E2C1A">
        <w:rPr>
          <w:rFonts w:ascii="Arial" w:hAnsi="Arial" w:cs="Arial"/>
          <w:lang w:val="mn-MN"/>
        </w:rPr>
        <w:t>XXXXX</w:t>
      </w:r>
    </w:p>
    <w:p w14:paraId="757A7EC3" w14:textId="77777777" w:rsidR="00E67073" w:rsidRDefault="00E67073" w:rsidP="00E67073">
      <w:pPr>
        <w:ind w:left="709" w:firstLine="731"/>
        <w:jc w:val="center"/>
        <w:rPr>
          <w:rFonts w:ascii="Arial" w:hAnsi="Arial" w:cs="Arial"/>
          <w:i/>
          <w:iCs/>
          <w:lang w:val="mn-MN"/>
        </w:rPr>
      </w:pPr>
    </w:p>
    <w:p w14:paraId="775DF3F3" w14:textId="77777777" w:rsidR="00E67073" w:rsidRPr="007C60AB" w:rsidRDefault="00E67073" w:rsidP="00E67073">
      <w:pPr>
        <w:jc w:val="center"/>
        <w:rPr>
          <w:rFonts w:ascii="Arial" w:eastAsia="Arial" w:hAnsi="Arial" w:cs="Arial"/>
          <w:w w:val="105"/>
          <w:lang w:val="mn-MN"/>
        </w:rPr>
      </w:pPr>
      <w:r w:rsidRPr="49CF1E9A">
        <w:rPr>
          <w:rFonts w:ascii="Arial" w:hAnsi="Arial" w:cs="Arial"/>
          <w:b/>
          <w:bCs/>
          <w:color w:val="000000" w:themeColor="text1"/>
          <w:w w:val="105"/>
          <w:lang w:val="mn-MN"/>
        </w:rPr>
        <w:t>6. САНХҮҮГИЙН ЭРХ ҮҮРЭГ</w:t>
      </w:r>
      <w:r w:rsidRPr="028480C9">
        <w:rPr>
          <w:rFonts w:ascii="Arial" w:hAnsi="Arial" w:cs="Arial"/>
          <w:b/>
          <w:bCs/>
          <w:color w:val="000000" w:themeColor="text1"/>
          <w:lang w:val="mn-MN"/>
        </w:rPr>
        <w:t xml:space="preserve"> /</w:t>
      </w:r>
      <w:r w:rsidRPr="0D32C6B9">
        <w:rPr>
          <w:rFonts w:ascii="Arial" w:hAnsi="Arial" w:cs="Arial"/>
          <w:b/>
          <w:bCs/>
          <w:i/>
          <w:iCs/>
          <w:color w:val="000000" w:themeColor="text1"/>
          <w:lang w:val="mn-MN"/>
        </w:rPr>
        <w:t xml:space="preserve"> FINANČNÍ NÁKLADY</w:t>
      </w:r>
      <w:r w:rsidRPr="028480C9">
        <w:rPr>
          <w:rFonts w:ascii="Arial" w:hAnsi="Arial" w:cs="Arial"/>
          <w:b/>
          <w:bCs/>
          <w:color w:val="000000" w:themeColor="text1"/>
          <w:lang w:val="mn-MN"/>
        </w:rPr>
        <w:t xml:space="preserve"> / </w:t>
      </w:r>
      <w:r w:rsidRPr="028480C9">
        <w:rPr>
          <w:rFonts w:ascii="Arial" w:eastAsia="Arial" w:hAnsi="Arial" w:cs="Arial"/>
          <w:b/>
          <w:bCs/>
          <w:color w:val="000000" w:themeColor="text1"/>
        </w:rPr>
        <w:t>FINANCIAL OBLIGATIONS</w:t>
      </w:r>
    </w:p>
    <w:p w14:paraId="6A64ADE1" w14:textId="7C6B96DC" w:rsidR="00E67073" w:rsidRPr="00D96325" w:rsidRDefault="00E67073" w:rsidP="00E67073">
      <w:pPr>
        <w:pStyle w:val="Odstavecseseznamem"/>
        <w:widowControl w:val="0"/>
        <w:numPr>
          <w:ilvl w:val="1"/>
          <w:numId w:val="23"/>
        </w:numPr>
        <w:kinsoku w:val="0"/>
        <w:overflowPunct w:val="0"/>
        <w:autoSpaceDE w:val="0"/>
        <w:autoSpaceDN w:val="0"/>
        <w:adjustRightInd w:val="0"/>
        <w:spacing w:after="0" w:line="276" w:lineRule="auto"/>
        <w:ind w:left="0" w:hanging="567"/>
        <w:rPr>
          <w:w w:val="105"/>
          <w:lang w:val="mn-MN"/>
        </w:rPr>
      </w:pPr>
      <w:r w:rsidRPr="00D96325">
        <w:rPr>
          <w:rFonts w:ascii="Arial" w:hAnsi="Arial" w:cs="Arial"/>
          <w:color w:val="000000" w:themeColor="text1"/>
          <w:w w:val="105"/>
          <w:lang w:val="mn-MN"/>
        </w:rPr>
        <w:t xml:space="preserve">Музей нь үзмэрүүд </w:t>
      </w:r>
      <w:r w:rsidR="000E2C1A">
        <w:rPr>
          <w:rFonts w:ascii="Arial" w:hAnsi="Arial" w:cs="Arial"/>
          <w:color w:val="000000" w:themeColor="text1"/>
          <w:w w:val="105"/>
          <w:lang w:val="mn-MN"/>
        </w:rPr>
        <w:t xml:space="preserve">XXXXX </w:t>
      </w:r>
      <w:r w:rsidRPr="00D96325">
        <w:rPr>
          <w:rFonts w:ascii="Arial" w:hAnsi="Arial" w:cs="Arial"/>
          <w:color w:val="000000" w:themeColor="text1"/>
          <w:w w:val="105"/>
          <w:lang w:val="mn-MN"/>
        </w:rPr>
        <w:t>хот хүртэлх хоёр талын тээвэрлэлт болон сав баглаа боодлын зардлыг бүрэн хариуцна.</w:t>
      </w:r>
      <w:r w:rsidRPr="00D96325">
        <w:rPr>
          <w:rFonts w:ascii="Arial" w:hAnsi="Arial" w:cs="Arial"/>
          <w:color w:val="000000" w:themeColor="text1"/>
          <w:lang w:val="mn-MN"/>
        </w:rPr>
        <w:t xml:space="preserve"> / </w:t>
      </w:r>
      <w:r w:rsidRPr="00D96325">
        <w:rPr>
          <w:rFonts w:ascii="Arial" w:hAnsi="Arial" w:cs="Arial"/>
          <w:i/>
          <w:iCs/>
          <w:color w:val="000000" w:themeColor="text1"/>
          <w:lang w:val="mn-MN"/>
        </w:rPr>
        <w:t xml:space="preserve">Muzeum nese veškeré náklady na přepravní obaly a přepravu exponátů </w:t>
      </w:r>
      <w:r w:rsidR="000E2C1A">
        <w:rPr>
          <w:rFonts w:ascii="Arial" w:hAnsi="Arial" w:cs="Arial"/>
          <w:i/>
          <w:iCs/>
          <w:color w:val="000000" w:themeColor="text1"/>
          <w:lang w:val="mn-MN"/>
        </w:rPr>
        <w:t>XXXXX</w:t>
      </w:r>
      <w:r w:rsidRPr="00D96325">
        <w:rPr>
          <w:rFonts w:ascii="Arial" w:hAnsi="Arial" w:cs="Arial"/>
          <w:i/>
          <w:iCs/>
          <w:color w:val="000000" w:themeColor="text1"/>
          <w:lang w:val="mn-MN"/>
        </w:rPr>
        <w:t>.</w:t>
      </w:r>
      <w:r w:rsidRPr="00D96325">
        <w:rPr>
          <w:rFonts w:ascii="Arial" w:hAnsi="Arial" w:cs="Arial"/>
          <w:color w:val="000000" w:themeColor="text1"/>
          <w:lang w:val="mn-MN"/>
        </w:rPr>
        <w:t xml:space="preserve"> / </w:t>
      </w:r>
      <w:r w:rsidRPr="00D96325">
        <w:rPr>
          <w:rFonts w:ascii="Arial" w:eastAsia="Arial" w:hAnsi="Arial" w:cs="Arial"/>
          <w:color w:val="000000" w:themeColor="text1"/>
          <w:lang w:val="mn-MN"/>
        </w:rPr>
        <w:t xml:space="preserve">The Museum shall bear all costs of shipping packaging and transportation of the Objects </w:t>
      </w:r>
      <w:r w:rsidR="000E2C1A">
        <w:rPr>
          <w:rFonts w:ascii="Arial" w:eastAsia="Arial" w:hAnsi="Arial" w:cs="Arial"/>
          <w:color w:val="000000" w:themeColor="text1"/>
          <w:lang w:val="mn-MN"/>
        </w:rPr>
        <w:t>XXXXX</w:t>
      </w:r>
      <w:r w:rsidRPr="00D96325">
        <w:rPr>
          <w:rFonts w:ascii="Arial" w:eastAsia="Arial" w:hAnsi="Arial" w:cs="Arial"/>
          <w:color w:val="000000" w:themeColor="text1"/>
          <w:lang w:val="mn-MN"/>
        </w:rPr>
        <w:t>.</w:t>
      </w:r>
    </w:p>
    <w:p w14:paraId="336F93A4" w14:textId="77777777" w:rsidR="00E67073" w:rsidRDefault="00E67073" w:rsidP="00E67073">
      <w:pPr>
        <w:pStyle w:val="Odstavecseseznamem"/>
        <w:widowControl w:val="0"/>
        <w:spacing w:after="0" w:line="276" w:lineRule="auto"/>
        <w:ind w:left="0"/>
        <w:rPr>
          <w:lang w:val="mn-MN"/>
        </w:rPr>
      </w:pPr>
    </w:p>
    <w:p w14:paraId="413EF15C" w14:textId="722CBBA8" w:rsidR="00E67073" w:rsidRPr="000E2C1A" w:rsidRDefault="000E2C1A" w:rsidP="000E2C1A">
      <w:pPr>
        <w:pStyle w:val="Odstavecseseznamem"/>
        <w:widowControl w:val="0"/>
        <w:numPr>
          <w:ilvl w:val="1"/>
          <w:numId w:val="23"/>
        </w:numPr>
        <w:tabs>
          <w:tab w:val="left" w:pos="0"/>
          <w:tab w:val="left" w:pos="799"/>
        </w:tabs>
        <w:kinsoku w:val="0"/>
        <w:overflowPunct w:val="0"/>
        <w:autoSpaceDE w:val="0"/>
        <w:autoSpaceDN w:val="0"/>
        <w:adjustRightInd w:val="0"/>
        <w:spacing w:after="0" w:line="276" w:lineRule="auto"/>
        <w:ind w:left="0" w:hanging="567"/>
        <w:rPr>
          <w:rFonts w:ascii="Arial" w:eastAsia="Arial" w:hAnsi="Arial" w:cs="Arial"/>
          <w:lang w:val="mn-MN"/>
        </w:rPr>
      </w:pPr>
      <w:r>
        <w:rPr>
          <w:rFonts w:ascii="Arial" w:hAnsi="Arial" w:cs="Arial"/>
          <w:color w:val="000000" w:themeColor="text1"/>
          <w:w w:val="105"/>
          <w:lang w:val="mn-MN"/>
        </w:rPr>
        <w:t>XXXXX</w:t>
      </w:r>
    </w:p>
    <w:p w14:paraId="51E16634" w14:textId="77777777" w:rsidR="000E2C1A" w:rsidRDefault="000E2C1A" w:rsidP="000E2C1A">
      <w:pPr>
        <w:pStyle w:val="Odstavecseseznamem"/>
        <w:widowControl w:val="0"/>
        <w:tabs>
          <w:tab w:val="left" w:pos="0"/>
          <w:tab w:val="left" w:pos="799"/>
        </w:tabs>
        <w:kinsoku w:val="0"/>
        <w:overflowPunct w:val="0"/>
        <w:autoSpaceDE w:val="0"/>
        <w:autoSpaceDN w:val="0"/>
        <w:adjustRightInd w:val="0"/>
        <w:spacing w:after="0" w:line="276" w:lineRule="auto"/>
        <w:ind w:left="0"/>
        <w:rPr>
          <w:rFonts w:ascii="Arial" w:eastAsia="Arial" w:hAnsi="Arial" w:cs="Arial"/>
          <w:lang w:val="mn-MN"/>
        </w:rPr>
      </w:pPr>
    </w:p>
    <w:p w14:paraId="26BE221A" w14:textId="77777777" w:rsidR="00E67073" w:rsidRPr="00DB1DB2" w:rsidRDefault="00E67073" w:rsidP="00E67073">
      <w:pPr>
        <w:pStyle w:val="Odstavecseseznamem"/>
        <w:widowControl w:val="0"/>
        <w:numPr>
          <w:ilvl w:val="1"/>
          <w:numId w:val="23"/>
        </w:numPr>
        <w:tabs>
          <w:tab w:val="left" w:pos="892"/>
        </w:tabs>
        <w:kinsoku w:val="0"/>
        <w:overflowPunct w:val="0"/>
        <w:autoSpaceDE w:val="0"/>
        <w:autoSpaceDN w:val="0"/>
        <w:adjustRightInd w:val="0"/>
        <w:spacing w:after="0" w:line="276" w:lineRule="auto"/>
        <w:ind w:left="0" w:hanging="567"/>
        <w:rPr>
          <w:rFonts w:ascii="Arial" w:eastAsia="Arial" w:hAnsi="Arial" w:cs="Arial"/>
          <w:color w:val="000000" w:themeColor="text1"/>
        </w:rPr>
      </w:pPr>
      <w:r w:rsidRPr="00DB1DB2">
        <w:rPr>
          <w:rFonts w:ascii="Arial" w:hAnsi="Arial" w:cs="Arial"/>
          <w:color w:val="000000"/>
          <w:w w:val="105"/>
          <w:lang w:val="mn-MN"/>
        </w:rPr>
        <w:t>Музей нь үзэсгэлэнгийн нээлт</w:t>
      </w:r>
      <w:r>
        <w:rPr>
          <w:rFonts w:ascii="Arial" w:hAnsi="Arial" w:cs="Arial"/>
          <w:color w:val="000000"/>
          <w:w w:val="105"/>
          <w:lang w:val="mn-MN"/>
        </w:rPr>
        <w:t>ийн үйл ажиллагаанд</w:t>
      </w:r>
      <w:r w:rsidRPr="00DB1DB2">
        <w:rPr>
          <w:rFonts w:ascii="Arial" w:hAnsi="Arial" w:cs="Arial"/>
          <w:color w:val="000000"/>
          <w:w w:val="105"/>
          <w:lang w:val="mn-MN"/>
        </w:rPr>
        <w:t xml:space="preserve"> оролцох Зээлдүүлэгч талын 5 зочны </w:t>
      </w:r>
      <w:r>
        <w:rPr>
          <w:rFonts w:ascii="Arial" w:hAnsi="Arial" w:cs="Arial"/>
          <w:color w:val="000000"/>
          <w:w w:val="105"/>
          <w:lang w:val="mn-MN"/>
        </w:rPr>
        <w:t xml:space="preserve">хоёр талын </w:t>
      </w:r>
      <w:r w:rsidRPr="00DB1DB2">
        <w:rPr>
          <w:rFonts w:ascii="Arial" w:hAnsi="Arial" w:cs="Arial"/>
          <w:color w:val="000000"/>
          <w:w w:val="105"/>
          <w:lang w:val="mn-MN"/>
        </w:rPr>
        <w:t xml:space="preserve">олон улсын нислэгийн </w:t>
      </w:r>
      <w:r w:rsidRPr="00DB1DB2">
        <w:rPr>
          <w:rFonts w:ascii="Arial" w:hAnsi="Arial" w:cs="Arial"/>
          <w:color w:val="000000" w:themeColor="text1"/>
          <w:w w:val="105"/>
          <w:lang w:val="mn-MN"/>
        </w:rPr>
        <w:t>энгийн ангиллын (economy) суудлын тасалбар</w:t>
      </w:r>
      <w:r w:rsidRPr="00DB1DB2">
        <w:rPr>
          <w:rFonts w:ascii="Arial" w:hAnsi="Arial" w:cs="Arial"/>
          <w:color w:val="000000"/>
          <w:w w:val="105"/>
          <w:lang w:val="mn-MN"/>
        </w:rPr>
        <w:t xml:space="preserve"> болон 3 хоногийн байрны зардлыг хариуцна. Зээлдүүлэгч тал </w:t>
      </w:r>
      <w:r>
        <w:rPr>
          <w:rFonts w:ascii="Arial" w:hAnsi="Arial" w:cs="Arial"/>
          <w:color w:val="000000"/>
          <w:w w:val="105"/>
          <w:lang w:val="mn-MN"/>
        </w:rPr>
        <w:t xml:space="preserve">Музейн талд үзэсгэлэнгийн нээлтийн үйл ажиллагаанд оролцох зочдын </w:t>
      </w:r>
      <w:r w:rsidRPr="00DB1DB2">
        <w:rPr>
          <w:rFonts w:ascii="Arial" w:hAnsi="Arial" w:cs="Arial"/>
          <w:color w:val="000000"/>
          <w:w w:val="105"/>
          <w:lang w:val="mn-MN"/>
        </w:rPr>
        <w:t>дэлгэрэнгүй мэдээллийг Музейд албан ёсоор мэдэгдэнэ.</w:t>
      </w:r>
      <w:r w:rsidRPr="00DB1DB2">
        <w:rPr>
          <w:rFonts w:ascii="Arial" w:hAnsi="Arial" w:cs="Arial"/>
          <w:color w:val="000000" w:themeColor="text1"/>
          <w:lang w:val="mn-MN"/>
        </w:rPr>
        <w:t xml:space="preserve"> / </w:t>
      </w:r>
      <w:r w:rsidRPr="00DB1DB2">
        <w:rPr>
          <w:rFonts w:ascii="Arial" w:hAnsi="Arial" w:cs="Arial"/>
          <w:i/>
          <w:iCs/>
          <w:color w:val="000000" w:themeColor="text1"/>
          <w:lang w:val="mn-MN"/>
        </w:rPr>
        <w:t xml:space="preserve">Výdaje na letenky </w:t>
      </w:r>
      <w:r w:rsidRPr="00DB1DB2">
        <w:rPr>
          <w:rFonts w:ascii="Arial" w:hAnsi="Arial"/>
          <w:i/>
          <w:iCs/>
          <w:color w:val="000000" w:themeColor="text1"/>
          <w:szCs w:val="28"/>
          <w:lang w:val="cs-CZ" w:bidi="mn-Mong-CN"/>
        </w:rPr>
        <w:t xml:space="preserve">v economy třídě </w:t>
      </w:r>
      <w:r w:rsidRPr="00DB1DB2">
        <w:rPr>
          <w:rFonts w:ascii="Arial" w:hAnsi="Arial" w:cs="Arial"/>
          <w:i/>
          <w:iCs/>
          <w:color w:val="000000" w:themeColor="text1"/>
          <w:lang w:val="mn-MN"/>
        </w:rPr>
        <w:t xml:space="preserve">a ubytování na 3 noci pro 5  hostí půjčitele, kteří se budou účastnit vernisáže výstavy, uhradí Muzeum. </w:t>
      </w:r>
      <w:r w:rsidRPr="00DB1DB2">
        <w:rPr>
          <w:rFonts w:ascii="Arial" w:hAnsi="Arial" w:cs="Arial"/>
          <w:i/>
          <w:iCs/>
          <w:color w:val="000000" w:themeColor="text1"/>
        </w:rPr>
        <w:t>Podrobné informace o oficiálních hostech sdělí půjčitel Muzeu úřední cestou.</w:t>
      </w:r>
      <w:r w:rsidRPr="00DB1DB2">
        <w:rPr>
          <w:rFonts w:ascii="Arial" w:hAnsi="Arial" w:cs="Arial"/>
          <w:color w:val="000000" w:themeColor="text1"/>
        </w:rPr>
        <w:t xml:space="preserve"> / The Museum shall reimburse the cost of economy class airfare and 3 nights' accommodation for 5 guests of the Lender attending the exhibition opening</w:t>
      </w:r>
      <w:r>
        <w:t xml:space="preserve">. </w:t>
      </w:r>
      <w:r w:rsidRPr="00DB1DB2">
        <w:rPr>
          <w:rFonts w:ascii="Arial" w:hAnsi="Arial" w:cs="Arial"/>
          <w:color w:val="000000" w:themeColor="text1"/>
        </w:rPr>
        <w:t>Detailed information about the official guests will be communicated to the Museum by the Lender through official channels.</w:t>
      </w:r>
    </w:p>
    <w:p w14:paraId="672F0474" w14:textId="77777777" w:rsidR="00E67073" w:rsidRPr="00C859E9" w:rsidRDefault="00E67073" w:rsidP="00E67073">
      <w:pPr>
        <w:pStyle w:val="Odstavecseseznamem"/>
        <w:widowControl w:val="0"/>
        <w:tabs>
          <w:tab w:val="left" w:pos="892"/>
        </w:tabs>
        <w:spacing w:after="0" w:line="276" w:lineRule="auto"/>
        <w:ind w:left="0"/>
      </w:pPr>
    </w:p>
    <w:p w14:paraId="11CABB26" w14:textId="77777777" w:rsidR="00E67073" w:rsidRPr="00A0057D" w:rsidRDefault="00E67073" w:rsidP="00E67073">
      <w:pPr>
        <w:pStyle w:val="Odstavecseseznamem"/>
        <w:widowControl w:val="0"/>
        <w:numPr>
          <w:ilvl w:val="1"/>
          <w:numId w:val="23"/>
        </w:numPr>
        <w:tabs>
          <w:tab w:val="left" w:pos="892"/>
        </w:tabs>
        <w:spacing w:after="0" w:line="276" w:lineRule="auto"/>
        <w:ind w:left="0" w:hanging="567"/>
        <w:rPr>
          <w:lang w:val="mn-MN"/>
        </w:rPr>
      </w:pPr>
      <w:r w:rsidRPr="0D32C6B9">
        <w:rPr>
          <w:rFonts w:ascii="Arial" w:hAnsi="Arial" w:cs="Arial"/>
          <w:lang w:val="mn-MN"/>
        </w:rPr>
        <w:t xml:space="preserve">Үзмэр гэмтсэн, муудсан тохиолдолд Зээлдүүлэгч талын хоёроос дээшгүй болон даатгалын байгууллагын нэг төлөөлөл гэмтэл, хохирлын хэмжээг тодорхойлохоор тухайн үзэсгэлэнгийн зохион байгуулагдаж буй газарт очих боломжтой. Зээлдүүлэгчийн төлөөлөгчдийн ирэх/буцах замын зардлыг Музей хариуцна. / </w:t>
      </w:r>
      <w:r w:rsidRPr="00423518">
        <w:rPr>
          <w:rFonts w:ascii="Arial" w:hAnsi="Arial" w:cs="Arial"/>
          <w:i/>
          <w:iCs/>
          <w:lang w:val="mn-MN"/>
        </w:rPr>
        <w:t>V případě poškození nebo zhoršení stavu exponátu mohou místo, kde se koná výstava, navštívit max. 2 zástupci půjčitele a jeden zástupce pojišťovny, aby stanovili rozsah škody. Muzeum hradí cestovní náklady do místa určení a zpět zástupcům půjčitele.</w:t>
      </w:r>
      <w:r w:rsidRPr="0D32C6B9">
        <w:rPr>
          <w:rFonts w:ascii="Arial" w:hAnsi="Arial" w:cs="Arial"/>
          <w:lang w:val="mn-MN"/>
        </w:rPr>
        <w:t xml:space="preserve"> / </w:t>
      </w:r>
      <w:r w:rsidRPr="0D32C6B9">
        <w:rPr>
          <w:rFonts w:ascii="Arial" w:eastAsia="Arial" w:hAnsi="Arial" w:cs="Arial"/>
          <w:color w:val="000000" w:themeColor="text1"/>
        </w:rPr>
        <w:t xml:space="preserve">In the event of damage or deterioration of an Object, the representatives of the Lender (maximum of two) and the insurance company (maximum of </w:t>
      </w:r>
      <w:r w:rsidRPr="0D32C6B9">
        <w:rPr>
          <w:rFonts w:ascii="Arial" w:hAnsi="Arial" w:cs="Arial"/>
          <w:lang w:val="mn-MN"/>
        </w:rPr>
        <w:t>one</w:t>
      </w:r>
      <w:r w:rsidRPr="0D32C6B9">
        <w:rPr>
          <w:rFonts w:ascii="Arial" w:eastAsia="Arial" w:hAnsi="Arial" w:cs="Arial"/>
          <w:color w:val="000000" w:themeColor="text1"/>
        </w:rPr>
        <w:t>) may visit the Exhibition venue to assess the extent of the damage. The Museum shall cover all the travel costs to and from the venue for the Lender’s representatives.</w:t>
      </w:r>
    </w:p>
    <w:p w14:paraId="297A4E96" w14:textId="77777777" w:rsidR="00E67073" w:rsidRPr="007C60AB" w:rsidRDefault="00E67073" w:rsidP="00E67073">
      <w:pPr>
        <w:rPr>
          <w:rFonts w:ascii="Arial" w:hAnsi="Arial" w:cs="Arial"/>
          <w:lang w:val="mn-MN"/>
        </w:rPr>
      </w:pPr>
    </w:p>
    <w:p w14:paraId="5425A9A8" w14:textId="77777777" w:rsidR="00E67073" w:rsidRPr="007C60AB" w:rsidRDefault="00E67073" w:rsidP="00E67073">
      <w:pPr>
        <w:pStyle w:val="Odstavecseseznamem"/>
        <w:tabs>
          <w:tab w:val="left" w:pos="3780"/>
          <w:tab w:val="left" w:pos="3870"/>
        </w:tabs>
        <w:ind w:left="0"/>
        <w:jc w:val="center"/>
        <w:rPr>
          <w:lang w:val="mn-MN"/>
        </w:rPr>
      </w:pPr>
      <w:r>
        <w:rPr>
          <w:rFonts w:ascii="Arial" w:hAnsi="Arial" w:cs="Arial"/>
          <w:b/>
          <w:bCs/>
          <w:lang w:val="mn-MN"/>
        </w:rPr>
        <w:t xml:space="preserve">7. </w:t>
      </w:r>
      <w:r w:rsidRPr="0D32C6B9">
        <w:rPr>
          <w:rFonts w:ascii="Arial" w:hAnsi="Arial" w:cs="Arial"/>
          <w:b/>
          <w:bCs/>
          <w:lang w:val="mn-MN"/>
        </w:rPr>
        <w:t xml:space="preserve"> ХАРИЛЦАА ХОЛБОО, НЭР, ЗУРАГ АШИГЛАХ / </w:t>
      </w:r>
      <w:r w:rsidRPr="00423518">
        <w:rPr>
          <w:rFonts w:ascii="Arial" w:hAnsi="Arial" w:cs="Arial"/>
          <w:b/>
          <w:bCs/>
          <w:i/>
          <w:iCs/>
          <w:lang w:val="mn-MN"/>
        </w:rPr>
        <w:t>KOMUNIKACE, POUŽÍVÁNÍ JMEN, NÁZVŮ A FOTOGRAFIÍ</w:t>
      </w:r>
      <w:r w:rsidRPr="0D32C6B9">
        <w:rPr>
          <w:rFonts w:ascii="Arial" w:hAnsi="Arial" w:cs="Arial"/>
          <w:b/>
          <w:bCs/>
          <w:lang w:val="mn-MN"/>
        </w:rPr>
        <w:t xml:space="preserve"> / </w:t>
      </w:r>
      <w:r w:rsidRPr="00C859E9">
        <w:rPr>
          <w:rFonts w:ascii="Arial" w:eastAsia="Arial" w:hAnsi="Arial" w:cs="Arial"/>
          <w:b/>
          <w:bCs/>
          <w:color w:val="000000" w:themeColor="text1"/>
          <w:lang w:val="mn-MN"/>
        </w:rPr>
        <w:t>COMMUNICATION AND USE OF NAMES, TITLES AND PHOTOGRAPHS</w:t>
      </w:r>
    </w:p>
    <w:p w14:paraId="43EA71B7" w14:textId="77777777" w:rsidR="00E67073" w:rsidRDefault="00E67073" w:rsidP="00E67073">
      <w:pPr>
        <w:pStyle w:val="Odstavecseseznamem"/>
        <w:tabs>
          <w:tab w:val="left" w:pos="3780"/>
          <w:tab w:val="left" w:pos="3870"/>
        </w:tabs>
        <w:ind w:left="3420"/>
        <w:rPr>
          <w:lang w:val="mn-MN"/>
        </w:rPr>
      </w:pPr>
    </w:p>
    <w:p w14:paraId="14195199" w14:textId="77777777" w:rsidR="00E67073" w:rsidRPr="007C60AB" w:rsidRDefault="00E67073" w:rsidP="00E67073">
      <w:pPr>
        <w:pStyle w:val="Odstavecseseznamem"/>
        <w:numPr>
          <w:ilvl w:val="1"/>
          <w:numId w:val="2"/>
        </w:numPr>
        <w:tabs>
          <w:tab w:val="left" w:pos="3780"/>
          <w:tab w:val="left" w:pos="3870"/>
        </w:tabs>
        <w:ind w:left="0" w:hanging="567"/>
        <w:rPr>
          <w:rFonts w:ascii="Arial" w:hAnsi="Arial" w:cs="Arial"/>
          <w:b/>
          <w:bCs/>
          <w:lang w:val="mn-MN"/>
        </w:rPr>
      </w:pPr>
      <w:r w:rsidRPr="1E26DAA9">
        <w:rPr>
          <w:rFonts w:ascii="Arial" w:hAnsi="Arial" w:cs="Arial"/>
          <w:lang w:val="mn-MN"/>
        </w:rPr>
        <w:t>Музей үзэсгэлэнтэй холбоотой аливаа мэдээ мэдээлэл, харилцаа холбоо, маркетингийн үйл ажиллагаандаа «Монгол Улсын Соёлын яам, Чингис хаан Үндэсний музей»-н нэрийг бичиж, «Монгол Улсын Соёлын яам, Чингис хаан Үндэсний музей»-н логог оруулна. Үүнд:</w:t>
      </w:r>
    </w:p>
    <w:p w14:paraId="2A5C2570" w14:textId="77777777" w:rsidR="00E67073" w:rsidRPr="007C60AB" w:rsidRDefault="00E67073" w:rsidP="00E67073">
      <w:pPr>
        <w:pStyle w:val="Odstavecseseznamem"/>
        <w:numPr>
          <w:ilvl w:val="0"/>
          <w:numId w:val="17"/>
        </w:numPr>
        <w:spacing w:after="0"/>
        <w:rPr>
          <w:rFonts w:ascii="Arial" w:hAnsi="Arial" w:cs="Arial"/>
          <w:lang w:val="mn-MN"/>
        </w:rPr>
      </w:pPr>
      <w:r w:rsidRPr="007C60AB">
        <w:rPr>
          <w:rFonts w:ascii="Arial" w:hAnsi="Arial" w:cs="Arial"/>
          <w:lang w:val="mn-MN"/>
        </w:rPr>
        <w:t>Үзэсгэлэнгийн зар сурталчилгааны самбар</w:t>
      </w:r>
    </w:p>
    <w:p w14:paraId="2C14FEC6" w14:textId="77777777" w:rsidR="00E67073" w:rsidRPr="007C60AB" w:rsidRDefault="00E67073" w:rsidP="00E67073">
      <w:pPr>
        <w:pStyle w:val="Odstavecseseznamem"/>
        <w:numPr>
          <w:ilvl w:val="0"/>
          <w:numId w:val="17"/>
        </w:numPr>
        <w:spacing w:after="0"/>
        <w:rPr>
          <w:rFonts w:ascii="Arial" w:hAnsi="Arial" w:cs="Arial"/>
          <w:lang w:val="mn-MN"/>
        </w:rPr>
      </w:pPr>
      <w:r w:rsidRPr="007C60AB">
        <w:rPr>
          <w:rFonts w:ascii="Arial" w:hAnsi="Arial" w:cs="Arial"/>
          <w:lang w:val="mn-MN"/>
        </w:rPr>
        <w:t>Нийтэд хандсан мэдээллийн хэрэгслүүд, самбар, хэвлэмэл, цахим хэрэгслүүд</w:t>
      </w:r>
    </w:p>
    <w:p w14:paraId="3C7EB78A" w14:textId="77777777" w:rsidR="00E67073" w:rsidRPr="007C60AB" w:rsidRDefault="00E67073" w:rsidP="00E67073">
      <w:pPr>
        <w:pStyle w:val="Odstavecseseznamem"/>
        <w:numPr>
          <w:ilvl w:val="0"/>
          <w:numId w:val="17"/>
        </w:numPr>
        <w:spacing w:after="0"/>
        <w:rPr>
          <w:rFonts w:ascii="Arial" w:hAnsi="Arial" w:cs="Arial"/>
          <w:lang w:val="mn-MN"/>
        </w:rPr>
      </w:pPr>
      <w:r w:rsidRPr="007C60AB">
        <w:rPr>
          <w:rFonts w:ascii="Arial" w:hAnsi="Arial" w:cs="Arial"/>
          <w:lang w:val="mn-MN"/>
        </w:rPr>
        <w:t>Урилга,</w:t>
      </w:r>
    </w:p>
    <w:p w14:paraId="6453F928" w14:textId="77777777" w:rsidR="00E67073" w:rsidRPr="007C60AB" w:rsidRDefault="00E67073" w:rsidP="00E67073">
      <w:pPr>
        <w:pStyle w:val="Odstavecseseznamem"/>
        <w:numPr>
          <w:ilvl w:val="0"/>
          <w:numId w:val="17"/>
        </w:numPr>
        <w:spacing w:after="0"/>
        <w:rPr>
          <w:rFonts w:ascii="Arial" w:hAnsi="Arial" w:cs="Arial"/>
          <w:lang w:val="mn-MN"/>
        </w:rPr>
      </w:pPr>
      <w:r w:rsidRPr="028480C9">
        <w:rPr>
          <w:rFonts w:ascii="Arial" w:hAnsi="Arial" w:cs="Arial"/>
          <w:lang w:val="mn-MN"/>
        </w:rPr>
        <w:t>Хэвлэлийн мэдээ</w:t>
      </w:r>
    </w:p>
    <w:p w14:paraId="048A4D13" w14:textId="77777777" w:rsidR="00E67073" w:rsidRDefault="00E67073" w:rsidP="00E67073">
      <w:pPr>
        <w:spacing w:after="0"/>
        <w:rPr>
          <w:rFonts w:ascii="Arial" w:hAnsi="Arial" w:cs="Arial"/>
          <w:lang w:val="mn-MN"/>
        </w:rPr>
      </w:pPr>
    </w:p>
    <w:p w14:paraId="48BB87B3" w14:textId="77777777" w:rsidR="00E67073" w:rsidRDefault="00E67073" w:rsidP="00E67073">
      <w:pPr>
        <w:spacing w:after="0"/>
        <w:rPr>
          <w:rFonts w:ascii="Arial" w:hAnsi="Arial" w:cs="Arial"/>
          <w:i/>
          <w:iCs/>
          <w:lang w:val="mn-MN"/>
        </w:rPr>
      </w:pPr>
      <w:r w:rsidRPr="028480C9">
        <w:rPr>
          <w:rFonts w:ascii="Arial" w:hAnsi="Arial" w:cs="Arial"/>
          <w:lang w:val="mn-MN"/>
        </w:rPr>
        <w:t xml:space="preserve">/ </w:t>
      </w:r>
      <w:r w:rsidRPr="00423518">
        <w:rPr>
          <w:rFonts w:ascii="Arial" w:hAnsi="Arial" w:cs="Arial"/>
          <w:i/>
          <w:iCs/>
          <w:lang w:val="mn-MN"/>
        </w:rPr>
        <w:t>Muzeum je povinno ve všech zprávách, informacích, veškeré komunikaci a marketingových aktivitách souvisejících s výstavou uvádět název “Ministerstvo kultury Mongolska, Národní muzeum Čingischán”  a používat logo Ministerstva kultury Mongolska, Národního muzea Čingischán, a to zejména na/v</w:t>
      </w:r>
    </w:p>
    <w:p w14:paraId="5D51C7E6" w14:textId="77777777" w:rsidR="00E67073" w:rsidRPr="00423518" w:rsidRDefault="00E67073" w:rsidP="00E67073">
      <w:pPr>
        <w:pStyle w:val="Odstavecseseznamem"/>
        <w:numPr>
          <w:ilvl w:val="0"/>
          <w:numId w:val="4"/>
        </w:numPr>
        <w:spacing w:after="0"/>
        <w:rPr>
          <w:rFonts w:ascii="Arial" w:hAnsi="Arial" w:cs="Arial"/>
          <w:i/>
          <w:iCs/>
          <w:lang w:val="mn-MN"/>
        </w:rPr>
      </w:pPr>
      <w:r w:rsidRPr="00423518">
        <w:rPr>
          <w:rFonts w:ascii="Arial" w:hAnsi="Arial" w:cs="Arial"/>
          <w:i/>
          <w:iCs/>
          <w:lang w:val="mn-MN"/>
        </w:rPr>
        <w:t>billboardech propagujících výstavu;</w:t>
      </w:r>
    </w:p>
    <w:p w14:paraId="256EB5A6" w14:textId="77777777" w:rsidR="00E67073" w:rsidRPr="00423518" w:rsidRDefault="00E67073" w:rsidP="00E67073">
      <w:pPr>
        <w:pStyle w:val="Odstavecseseznamem"/>
        <w:numPr>
          <w:ilvl w:val="0"/>
          <w:numId w:val="4"/>
        </w:numPr>
        <w:spacing w:after="0"/>
        <w:rPr>
          <w:rFonts w:ascii="Arial" w:hAnsi="Arial" w:cs="Arial"/>
          <w:i/>
          <w:iCs/>
          <w:lang w:val="mn-MN"/>
        </w:rPr>
      </w:pPr>
      <w:r w:rsidRPr="00423518">
        <w:rPr>
          <w:rFonts w:ascii="Arial" w:hAnsi="Arial" w:cs="Arial"/>
          <w:i/>
          <w:iCs/>
          <w:lang w:val="mn-MN"/>
        </w:rPr>
        <w:lastRenderedPageBreak/>
        <w:t>hromadných sdělovacích prostředcích, informačních panelech, tištěných a elektronických médiích;</w:t>
      </w:r>
    </w:p>
    <w:p w14:paraId="233B54C8" w14:textId="77777777" w:rsidR="00E67073" w:rsidRPr="00423518" w:rsidRDefault="00E67073" w:rsidP="00E67073">
      <w:pPr>
        <w:pStyle w:val="Odstavecseseznamem"/>
        <w:numPr>
          <w:ilvl w:val="0"/>
          <w:numId w:val="4"/>
        </w:numPr>
        <w:spacing w:after="0"/>
        <w:rPr>
          <w:rFonts w:ascii="Arial" w:hAnsi="Arial" w:cs="Arial"/>
          <w:i/>
          <w:iCs/>
          <w:lang w:val="mn-MN"/>
        </w:rPr>
      </w:pPr>
      <w:r w:rsidRPr="00423518">
        <w:rPr>
          <w:rFonts w:ascii="Arial" w:hAnsi="Arial" w:cs="Arial"/>
          <w:i/>
          <w:iCs/>
          <w:lang w:val="mn-MN"/>
        </w:rPr>
        <w:t>pozvánkách;</w:t>
      </w:r>
    </w:p>
    <w:p w14:paraId="36304E54" w14:textId="77777777" w:rsidR="00E67073" w:rsidRPr="00423518" w:rsidRDefault="00E67073" w:rsidP="00E67073">
      <w:pPr>
        <w:pStyle w:val="Odstavecseseznamem"/>
        <w:numPr>
          <w:ilvl w:val="0"/>
          <w:numId w:val="4"/>
        </w:numPr>
        <w:spacing w:after="0"/>
        <w:rPr>
          <w:rFonts w:ascii="Arial" w:hAnsi="Arial" w:cs="Arial"/>
          <w:i/>
          <w:iCs/>
          <w:lang w:val="mn-MN"/>
        </w:rPr>
      </w:pPr>
      <w:r w:rsidRPr="00423518">
        <w:rPr>
          <w:rFonts w:ascii="Arial" w:hAnsi="Arial" w:cs="Arial"/>
          <w:i/>
          <w:iCs/>
          <w:lang w:val="mn-MN"/>
        </w:rPr>
        <w:t>tiskových zprávách.</w:t>
      </w:r>
    </w:p>
    <w:p w14:paraId="7639C5E7" w14:textId="77777777" w:rsidR="00E67073" w:rsidRDefault="00E67073" w:rsidP="00E67073">
      <w:pPr>
        <w:spacing w:after="0"/>
        <w:rPr>
          <w:rFonts w:ascii="Arial" w:hAnsi="Arial" w:cs="Arial"/>
          <w:i/>
          <w:iCs/>
          <w:lang w:val="mn-MN"/>
        </w:rPr>
      </w:pPr>
    </w:p>
    <w:p w14:paraId="216A2382" w14:textId="77777777" w:rsidR="00E67073" w:rsidRDefault="00E67073" w:rsidP="00E67073">
      <w:pPr>
        <w:spacing w:after="0" w:line="257" w:lineRule="auto"/>
        <w:rPr>
          <w:rFonts w:ascii="Arial" w:eastAsia="Arial" w:hAnsi="Arial" w:cs="Arial"/>
          <w:color w:val="000000" w:themeColor="text1"/>
          <w:lang w:val="en-IE"/>
        </w:rPr>
      </w:pPr>
      <w:r w:rsidRPr="0D32C6B9">
        <w:rPr>
          <w:rFonts w:ascii="Arial" w:eastAsia="Arial" w:hAnsi="Arial" w:cs="Arial"/>
          <w:color w:val="000000" w:themeColor="text1"/>
          <w:lang w:val="en-IE"/>
        </w:rPr>
        <w:t>/ The Museum shall mention the name «</w:t>
      </w:r>
      <w:r w:rsidRPr="0D32C6B9">
        <w:rPr>
          <w:rFonts w:ascii="Arial" w:eastAsia="Arial" w:hAnsi="Arial" w:cs="Arial"/>
          <w:color w:val="000000" w:themeColor="text1"/>
          <w:lang w:val="en-AU"/>
        </w:rPr>
        <w:t>Ministry of Culture of Mongolia,</w:t>
      </w:r>
      <w:r w:rsidRPr="0D32C6B9">
        <w:rPr>
          <w:rFonts w:ascii="Arial" w:eastAsia="Arial" w:hAnsi="Arial" w:cs="Arial"/>
          <w:color w:val="000000" w:themeColor="text1"/>
          <w:lang w:val="en-IE"/>
        </w:rPr>
        <w:t xml:space="preserve"> Chinggis Khaan National Museum » and the logotype of </w:t>
      </w:r>
      <w:r w:rsidRPr="0D32C6B9">
        <w:rPr>
          <w:rFonts w:ascii="Arial" w:eastAsia="Arial" w:hAnsi="Arial" w:cs="Arial"/>
          <w:color w:val="000000" w:themeColor="text1"/>
          <w:lang w:val="en-AU"/>
        </w:rPr>
        <w:t>Ministry of Culture of Mongolia,</w:t>
      </w:r>
      <w:r w:rsidRPr="0D32C6B9">
        <w:rPr>
          <w:rFonts w:ascii="Arial" w:eastAsia="Arial" w:hAnsi="Arial" w:cs="Arial"/>
          <w:color w:val="000000" w:themeColor="text1"/>
          <w:lang w:val="en-IE"/>
        </w:rPr>
        <w:t xml:space="preserve"> Chinggis Khaan National Museum, in any reports, information, all communication and/or marketing activities of the Exhibition, especially on:</w:t>
      </w:r>
    </w:p>
    <w:p w14:paraId="7FE0FDFA" w14:textId="77777777" w:rsidR="00E67073" w:rsidRDefault="00E67073" w:rsidP="00E67073">
      <w:pPr>
        <w:pStyle w:val="Odstavecseseznamem"/>
        <w:numPr>
          <w:ilvl w:val="0"/>
          <w:numId w:val="11"/>
        </w:numPr>
        <w:spacing w:after="0" w:line="257" w:lineRule="auto"/>
        <w:ind w:left="1004"/>
        <w:rPr>
          <w:rFonts w:ascii="Arial" w:eastAsia="Arial" w:hAnsi="Arial" w:cs="Arial"/>
          <w:color w:val="000000" w:themeColor="text1"/>
          <w:lang w:val="en-IE"/>
        </w:rPr>
      </w:pPr>
      <w:r w:rsidRPr="0D32C6B9">
        <w:rPr>
          <w:rFonts w:ascii="Arial" w:eastAsia="Arial" w:hAnsi="Arial" w:cs="Arial"/>
          <w:color w:val="000000" w:themeColor="text1"/>
          <w:lang w:val="en-IE"/>
        </w:rPr>
        <w:t>billboards promoting the Exhibition,</w:t>
      </w:r>
    </w:p>
    <w:p w14:paraId="757C5228" w14:textId="77777777" w:rsidR="00E67073" w:rsidRDefault="00E67073" w:rsidP="00E67073">
      <w:pPr>
        <w:pStyle w:val="Odstavecseseznamem"/>
        <w:numPr>
          <w:ilvl w:val="0"/>
          <w:numId w:val="11"/>
        </w:numPr>
        <w:spacing w:after="0" w:line="257" w:lineRule="auto"/>
        <w:ind w:left="1004"/>
        <w:rPr>
          <w:rFonts w:ascii="Arial" w:eastAsia="Arial" w:hAnsi="Arial" w:cs="Arial"/>
          <w:color w:val="000000" w:themeColor="text1"/>
          <w:lang w:val="en-IE"/>
        </w:rPr>
      </w:pPr>
      <w:r w:rsidRPr="0D32C6B9">
        <w:rPr>
          <w:rFonts w:ascii="Arial" w:eastAsia="Arial" w:hAnsi="Arial" w:cs="Arial"/>
          <w:color w:val="000000" w:themeColor="text1"/>
          <w:lang w:val="en-IE"/>
        </w:rPr>
        <w:t>mass media, information panels, print and electronic media,</w:t>
      </w:r>
    </w:p>
    <w:p w14:paraId="3D68CFED" w14:textId="77777777" w:rsidR="00E67073" w:rsidRDefault="00E67073" w:rsidP="00E67073">
      <w:pPr>
        <w:pStyle w:val="Odstavecseseznamem"/>
        <w:numPr>
          <w:ilvl w:val="0"/>
          <w:numId w:val="11"/>
        </w:numPr>
        <w:spacing w:after="0" w:line="257" w:lineRule="auto"/>
        <w:ind w:left="1004"/>
        <w:rPr>
          <w:rFonts w:ascii="Arial" w:eastAsia="Arial" w:hAnsi="Arial" w:cs="Arial"/>
          <w:lang w:val="mn-MN"/>
        </w:rPr>
      </w:pPr>
      <w:r w:rsidRPr="0D32C6B9">
        <w:rPr>
          <w:rFonts w:ascii="Arial" w:eastAsia="Arial" w:hAnsi="Arial" w:cs="Arial"/>
          <w:color w:val="000000" w:themeColor="text1"/>
          <w:lang w:val="en-IE"/>
        </w:rPr>
        <w:t>invitation</w:t>
      </w:r>
      <w:r>
        <w:rPr>
          <w:rFonts w:ascii="Arial" w:eastAsia="Arial" w:hAnsi="Arial"/>
          <w:color w:val="000000" w:themeColor="text1"/>
          <w:szCs w:val="28"/>
          <w:lang w:val="sk-SK" w:bidi="mn-Mong-CN"/>
        </w:rPr>
        <w:t>s</w:t>
      </w:r>
      <w:r w:rsidRPr="0D32C6B9">
        <w:rPr>
          <w:rFonts w:ascii="Arial" w:eastAsia="Arial" w:hAnsi="Arial" w:cs="Arial"/>
          <w:color w:val="000000" w:themeColor="text1"/>
          <w:lang w:val="en-IE"/>
        </w:rPr>
        <w:t>,</w:t>
      </w:r>
    </w:p>
    <w:p w14:paraId="78FD99A0" w14:textId="77777777" w:rsidR="00E67073" w:rsidRDefault="00E67073" w:rsidP="00E67073">
      <w:pPr>
        <w:pStyle w:val="Odstavecseseznamem"/>
        <w:numPr>
          <w:ilvl w:val="0"/>
          <w:numId w:val="11"/>
        </w:numPr>
        <w:spacing w:after="0" w:line="257" w:lineRule="auto"/>
        <w:ind w:left="1004"/>
        <w:rPr>
          <w:rFonts w:ascii="Arial" w:eastAsia="Arial" w:hAnsi="Arial" w:cs="Arial"/>
          <w:lang w:val="mn-MN"/>
        </w:rPr>
      </w:pPr>
      <w:r w:rsidRPr="0D32C6B9">
        <w:rPr>
          <w:rFonts w:ascii="Arial" w:eastAsia="Arial" w:hAnsi="Arial" w:cs="Arial"/>
          <w:color w:val="000000" w:themeColor="text1"/>
          <w:lang w:val="en-IE"/>
        </w:rPr>
        <w:t>press releases.</w:t>
      </w:r>
    </w:p>
    <w:p w14:paraId="33FB89DC" w14:textId="77777777" w:rsidR="00E67073" w:rsidRDefault="00E67073" w:rsidP="00E67073">
      <w:pPr>
        <w:pStyle w:val="Odstavecseseznamem"/>
        <w:spacing w:after="0" w:line="257" w:lineRule="auto"/>
        <w:ind w:left="1004"/>
        <w:rPr>
          <w:rFonts w:ascii="Arial" w:eastAsia="Arial" w:hAnsi="Arial" w:cs="Arial"/>
          <w:lang w:val="mn-MN"/>
        </w:rPr>
      </w:pPr>
    </w:p>
    <w:p w14:paraId="53E484C7" w14:textId="77777777" w:rsidR="00E67073" w:rsidRPr="007C60AB" w:rsidRDefault="00E67073" w:rsidP="00E67073">
      <w:pPr>
        <w:pStyle w:val="Odstavecseseznamem"/>
        <w:numPr>
          <w:ilvl w:val="1"/>
          <w:numId w:val="2"/>
        </w:numPr>
        <w:ind w:left="0" w:hanging="567"/>
        <w:rPr>
          <w:lang w:val="mn-MN"/>
        </w:rPr>
      </w:pPr>
      <w:r w:rsidRPr="0D32C6B9">
        <w:rPr>
          <w:rFonts w:ascii="Arial" w:hAnsi="Arial" w:cs="Arial"/>
          <w:lang w:val="mn-MN"/>
        </w:rPr>
        <w:t xml:space="preserve">Музей үзэсгэлэнгийн зар сурталчилгаа, хадгалалт, бүртгэлийн зорилгоор Нэгж үзмэрийн зургийг дарж болно. / </w:t>
      </w:r>
      <w:r w:rsidRPr="00423518">
        <w:rPr>
          <w:rFonts w:ascii="Arial" w:hAnsi="Arial" w:cs="Arial"/>
          <w:i/>
          <w:iCs/>
          <w:lang w:val="mn-MN"/>
        </w:rPr>
        <w:t>Muzeum smí fotografovat jednotlivé exponáty za účelem propagace, uchování a evidence.</w:t>
      </w:r>
      <w:r w:rsidRPr="0D32C6B9">
        <w:rPr>
          <w:rFonts w:ascii="Arial" w:hAnsi="Arial" w:cs="Arial"/>
          <w:lang w:val="mn-MN"/>
        </w:rPr>
        <w:t xml:space="preserve"> / </w:t>
      </w:r>
      <w:r w:rsidRPr="00194A0E">
        <w:rPr>
          <w:rFonts w:ascii="Arial" w:eastAsia="Arial" w:hAnsi="Arial" w:cs="Arial"/>
          <w:color w:val="000000" w:themeColor="text1"/>
          <w:lang w:val="mn-MN"/>
        </w:rPr>
        <w:t>The Museum is allowed to make photographs of individual Objects for the purpose of promotion, preservation and registration.</w:t>
      </w:r>
    </w:p>
    <w:p w14:paraId="00C6A78E" w14:textId="77777777" w:rsidR="00E67073" w:rsidRDefault="00E67073" w:rsidP="00E67073">
      <w:pPr>
        <w:pStyle w:val="Odstavecseseznamem"/>
        <w:ind w:left="0"/>
        <w:rPr>
          <w:lang w:val="mn-MN"/>
        </w:rPr>
      </w:pPr>
    </w:p>
    <w:p w14:paraId="60169D38" w14:textId="77777777" w:rsidR="00E67073" w:rsidRPr="00FF69F0" w:rsidRDefault="00E67073" w:rsidP="00E67073">
      <w:pPr>
        <w:pStyle w:val="Odstavecseseznamem"/>
        <w:numPr>
          <w:ilvl w:val="1"/>
          <w:numId w:val="2"/>
        </w:numPr>
        <w:ind w:left="0" w:hanging="567"/>
        <w:rPr>
          <w:rFonts w:ascii="Arial" w:eastAsia="Arial" w:hAnsi="Arial" w:cs="Arial"/>
          <w:color w:val="000000" w:themeColor="text1"/>
          <w:lang w:val="mn-MN"/>
        </w:rPr>
      </w:pPr>
      <w:r w:rsidRPr="0D32C6B9">
        <w:rPr>
          <w:rFonts w:ascii="Arial" w:hAnsi="Arial" w:cs="Arial"/>
          <w:lang w:val="mn-MN"/>
        </w:rPr>
        <w:t>Зээлдүүлэгчийн үзмэрүүдийн гэрэл зургийг авч ашиглахдаа Музей Чингис хаан Үндэсний музейн үзмэрүүдэд ©Chinggis Khaan National Museumгэсэн тэмдэглэгээг тус тус тавина.</w:t>
      </w:r>
      <w:r w:rsidRPr="0D32C6B9">
        <w:rPr>
          <w:rFonts w:ascii="Arial" w:hAnsi="Arial" w:cs="Arial"/>
          <w:i/>
          <w:iCs/>
          <w:lang w:val="mn-MN"/>
        </w:rPr>
        <w:t xml:space="preserve"> </w:t>
      </w:r>
      <w:r w:rsidRPr="00423518">
        <w:rPr>
          <w:rFonts w:ascii="Arial" w:hAnsi="Arial" w:cs="Arial"/>
          <w:lang w:val="mn-MN"/>
        </w:rPr>
        <w:t>/</w:t>
      </w:r>
      <w:r w:rsidRPr="0D32C6B9">
        <w:rPr>
          <w:rFonts w:ascii="Arial" w:hAnsi="Arial" w:cs="Arial"/>
          <w:i/>
          <w:iCs/>
          <w:lang w:val="mn-MN"/>
        </w:rPr>
        <w:t xml:space="preserve"> V případě použití fotografií exponátů poskytnutých půjčitelem, musí být tyto opatřeny označením ©Chinggis Khaan National Museum. </w:t>
      </w:r>
      <w:r w:rsidRPr="00423518">
        <w:rPr>
          <w:rFonts w:ascii="Arial" w:hAnsi="Arial" w:cs="Arial"/>
          <w:lang w:val="mn-MN"/>
        </w:rPr>
        <w:t>/</w:t>
      </w:r>
      <w:r w:rsidRPr="0D32C6B9">
        <w:rPr>
          <w:rFonts w:ascii="Arial" w:hAnsi="Arial" w:cs="Arial"/>
          <w:i/>
          <w:iCs/>
          <w:lang w:val="mn-MN"/>
        </w:rPr>
        <w:t xml:space="preserve"> </w:t>
      </w:r>
      <w:r w:rsidRPr="00194A0E">
        <w:rPr>
          <w:rFonts w:ascii="Arial" w:eastAsia="Arial" w:hAnsi="Arial" w:cs="Arial"/>
          <w:color w:val="000000" w:themeColor="text1"/>
          <w:lang w:val="mn-MN"/>
        </w:rPr>
        <w:t xml:space="preserve">In the event of taking and using photographs of the Lender's Objects, the Museum shall include the following credit: ©Chinggis Khan National Museum. </w:t>
      </w:r>
    </w:p>
    <w:p w14:paraId="5E9A54BF" w14:textId="77777777" w:rsidR="00E67073" w:rsidRPr="00FF69F0" w:rsidRDefault="00E67073" w:rsidP="00E67073">
      <w:pPr>
        <w:pStyle w:val="Odstavecseseznamem"/>
        <w:ind w:left="0"/>
        <w:rPr>
          <w:rFonts w:ascii="Arial" w:eastAsia="Arial" w:hAnsi="Arial" w:cs="Arial"/>
          <w:color w:val="000000" w:themeColor="text1"/>
          <w:lang w:val="mn-MN"/>
        </w:rPr>
      </w:pPr>
    </w:p>
    <w:p w14:paraId="61B1FBCD" w14:textId="77777777" w:rsidR="00E67073" w:rsidRPr="007C60AB" w:rsidRDefault="00E67073" w:rsidP="00E67073">
      <w:pPr>
        <w:pStyle w:val="Odstavecseseznamem"/>
        <w:numPr>
          <w:ilvl w:val="1"/>
          <w:numId w:val="2"/>
        </w:numPr>
        <w:ind w:left="0" w:hanging="567"/>
        <w:rPr>
          <w:lang w:val="mn-MN"/>
        </w:rPr>
      </w:pPr>
      <w:r w:rsidRPr="0D32C6B9">
        <w:rPr>
          <w:rFonts w:ascii="Arial" w:hAnsi="Arial" w:cs="Arial"/>
          <w:lang w:val="mn-MN"/>
        </w:rPr>
        <w:t xml:space="preserve">Үзэгчид үзэсгэлэнд дэглэгдэх үзмэрүүдийг нэмэлт гэрэлтүүлэг, спичкагүйгээр зураг дарж болно. / </w:t>
      </w:r>
      <w:r w:rsidRPr="00423518">
        <w:rPr>
          <w:rFonts w:ascii="Arial" w:hAnsi="Arial" w:cs="Arial"/>
          <w:i/>
          <w:iCs/>
          <w:lang w:val="mn-MN"/>
        </w:rPr>
        <w:t>Návštěvníci mohou fotografovat vystavené exponáty bez blesku nebo přídavných světel.</w:t>
      </w:r>
      <w:r w:rsidRPr="0D32C6B9">
        <w:rPr>
          <w:rFonts w:ascii="Arial" w:hAnsi="Arial" w:cs="Arial"/>
          <w:lang w:val="mn-MN"/>
        </w:rPr>
        <w:t xml:space="preserve"> / </w:t>
      </w:r>
      <w:r w:rsidRPr="00C859E9">
        <w:rPr>
          <w:rFonts w:ascii="Arial" w:eastAsia="Arial" w:hAnsi="Arial" w:cs="Arial"/>
          <w:color w:val="000000" w:themeColor="text1"/>
          <w:lang w:val="mn-MN"/>
        </w:rPr>
        <w:t>Visitors may photograph the Objects without flash or additional lights.</w:t>
      </w:r>
    </w:p>
    <w:p w14:paraId="0415CE34" w14:textId="77777777" w:rsidR="00E67073" w:rsidRPr="007C60AB" w:rsidRDefault="00E67073" w:rsidP="00E67073">
      <w:pPr>
        <w:pStyle w:val="Odstavecseseznamem"/>
        <w:ind w:left="0"/>
        <w:rPr>
          <w:rFonts w:ascii="Arial" w:hAnsi="Arial" w:cs="Arial"/>
          <w:lang w:val="mn-MN"/>
        </w:rPr>
      </w:pPr>
    </w:p>
    <w:p w14:paraId="5394557D" w14:textId="77777777" w:rsidR="00E67073" w:rsidRPr="007C60AB" w:rsidRDefault="00E67073" w:rsidP="00E67073">
      <w:pPr>
        <w:pStyle w:val="Odstavecseseznamem"/>
        <w:ind w:left="0"/>
        <w:jc w:val="center"/>
        <w:rPr>
          <w:lang w:val="mn-MN"/>
        </w:rPr>
      </w:pPr>
      <w:r>
        <w:rPr>
          <w:rFonts w:ascii="Arial" w:hAnsi="Arial" w:cs="Arial"/>
          <w:b/>
          <w:bCs/>
          <w:lang w:val="mn-MN"/>
        </w:rPr>
        <w:t xml:space="preserve">8. </w:t>
      </w:r>
      <w:r w:rsidRPr="1E26DAA9">
        <w:rPr>
          <w:rFonts w:ascii="Arial" w:hAnsi="Arial" w:cs="Arial"/>
          <w:b/>
          <w:bCs/>
          <w:lang w:val="mn-MN"/>
        </w:rPr>
        <w:t xml:space="preserve">ХЭВЛЭЛ, НИЙТЛЭЛ, ХУУЛБАРЛАХ, ОЛШРУУЛАХ / </w:t>
      </w:r>
      <w:r w:rsidRPr="00423518">
        <w:rPr>
          <w:rFonts w:ascii="Arial" w:hAnsi="Arial" w:cs="Arial"/>
          <w:b/>
          <w:bCs/>
          <w:i/>
          <w:iCs/>
          <w:lang w:val="mn-MN"/>
        </w:rPr>
        <w:t>TISK, PUBLIKACE, KOPÍROVÁNÍ, REPRODUKCE</w:t>
      </w:r>
      <w:r w:rsidRPr="1E26DAA9">
        <w:rPr>
          <w:rFonts w:ascii="Arial" w:hAnsi="Arial" w:cs="Arial"/>
          <w:b/>
          <w:bCs/>
          <w:lang w:val="mn-MN"/>
        </w:rPr>
        <w:t xml:space="preserve"> / </w:t>
      </w:r>
      <w:r w:rsidRPr="00C859E9">
        <w:rPr>
          <w:rFonts w:ascii="Arial" w:eastAsia="Arial" w:hAnsi="Arial" w:cs="Arial"/>
          <w:b/>
          <w:bCs/>
          <w:color w:val="000000" w:themeColor="text1"/>
          <w:lang w:val="mn-MN"/>
        </w:rPr>
        <w:t xml:space="preserve">PUBLICATIONS, </w:t>
      </w:r>
      <w:r w:rsidRPr="1E26DAA9">
        <w:rPr>
          <w:rFonts w:ascii="Arial" w:eastAsia="Arial" w:hAnsi="Arial" w:cs="Arial"/>
          <w:b/>
          <w:bCs/>
          <w:lang w:val="mn"/>
        </w:rPr>
        <w:t>COPYING AND REPRODUCTION</w:t>
      </w:r>
    </w:p>
    <w:p w14:paraId="7CA089E1" w14:textId="77777777" w:rsidR="00E67073" w:rsidRPr="007C60AB" w:rsidRDefault="00E67073" w:rsidP="00E67073">
      <w:pPr>
        <w:pStyle w:val="Odstavecseseznamem"/>
        <w:ind w:left="0"/>
        <w:rPr>
          <w:rFonts w:ascii="Arial" w:hAnsi="Arial" w:cs="Arial"/>
          <w:highlight w:val="yellow"/>
          <w:lang w:val="mn-MN"/>
        </w:rPr>
      </w:pPr>
    </w:p>
    <w:p w14:paraId="35D6650A" w14:textId="77777777" w:rsidR="00E67073" w:rsidRPr="007C60AB" w:rsidRDefault="00E67073" w:rsidP="00E67073">
      <w:pPr>
        <w:pStyle w:val="Odstavecseseznamem"/>
        <w:numPr>
          <w:ilvl w:val="1"/>
          <w:numId w:val="1"/>
        </w:numPr>
        <w:ind w:left="0" w:hanging="567"/>
        <w:rPr>
          <w:lang w:val="mn-MN"/>
        </w:rPr>
      </w:pPr>
      <w:r w:rsidRPr="0D32C6B9">
        <w:rPr>
          <w:rFonts w:ascii="Arial" w:hAnsi="Arial" w:cs="Arial"/>
          <w:lang w:val="mn-MN"/>
        </w:rPr>
        <w:t xml:space="preserve">Зээлдүүлэгч талтай урьдчилан тохиролцоогүй бол Үзэсгэлэнгийн зар сурталчилгаа, хэвлэл мэдээллийн болон үзэсгэлэнгийн номын зорилгоос бусад тохиолдолд үзмэрүүдийг олшруулах, хувилахыг хориглоно. / </w:t>
      </w:r>
      <w:r w:rsidRPr="00423518">
        <w:rPr>
          <w:rFonts w:ascii="Arial" w:hAnsi="Arial" w:cs="Arial"/>
          <w:i/>
          <w:iCs/>
          <w:lang w:val="mn-MN"/>
        </w:rPr>
        <w:t>Reprodukce a kopírování exponátů pro jiné účely než pro účely reklamy, propagace a medializace výstavy a přípravy katalogu je zakázáno, není-li s půjčitelem předem dojednáno jinak.</w:t>
      </w:r>
      <w:r w:rsidRPr="0D32C6B9">
        <w:rPr>
          <w:rFonts w:ascii="Arial" w:hAnsi="Arial" w:cs="Arial"/>
          <w:lang w:val="mn-MN"/>
        </w:rPr>
        <w:t xml:space="preserve"> / </w:t>
      </w:r>
      <w:r w:rsidRPr="0D32C6B9">
        <w:rPr>
          <w:rFonts w:ascii="Arial" w:eastAsia="Arial" w:hAnsi="Arial" w:cs="Arial"/>
          <w:lang w:val="mn"/>
        </w:rPr>
        <w:t>Reproduction and copying of the Objects for purposes other than advertising, promotion and media coverage of the Exhibition and catalogue preparation is prohibited unless otherwise agreed in advance with the Lender.</w:t>
      </w:r>
    </w:p>
    <w:p w14:paraId="7CEF0479" w14:textId="77777777" w:rsidR="00E67073" w:rsidRDefault="00E67073" w:rsidP="00E67073">
      <w:pPr>
        <w:pStyle w:val="Odstavecseseznamem"/>
        <w:ind w:left="0"/>
        <w:rPr>
          <w:lang w:val="mn-MN"/>
        </w:rPr>
      </w:pPr>
    </w:p>
    <w:p w14:paraId="788B9FF9" w14:textId="77777777" w:rsidR="00E67073" w:rsidRPr="007C60AB" w:rsidRDefault="00E67073" w:rsidP="00E67073">
      <w:pPr>
        <w:pStyle w:val="Odstavecseseznamem"/>
        <w:numPr>
          <w:ilvl w:val="1"/>
          <w:numId w:val="1"/>
        </w:numPr>
        <w:ind w:left="0" w:hanging="567"/>
        <w:rPr>
          <w:rFonts w:ascii="Arial" w:hAnsi="Arial" w:cs="Arial"/>
          <w:lang w:val="mn-MN"/>
        </w:rPr>
      </w:pPr>
      <w:r w:rsidRPr="1E26DAA9">
        <w:rPr>
          <w:rFonts w:ascii="Arial" w:hAnsi="Arial" w:cs="Arial"/>
          <w:lang w:val="mn-MN"/>
        </w:rPr>
        <w:t>Зээлдүүлэгчийн үзмэрүүдийн зургийг авах, хувилах үед Музей дараах нөхцлийг хангасан байна. Үүнд:</w:t>
      </w:r>
    </w:p>
    <w:p w14:paraId="1F8503C7" w14:textId="77777777" w:rsidR="00E67073" w:rsidRPr="007C60AB" w:rsidRDefault="00E67073" w:rsidP="00E67073">
      <w:pPr>
        <w:pStyle w:val="Odstavecseseznamem"/>
        <w:numPr>
          <w:ilvl w:val="0"/>
          <w:numId w:val="25"/>
        </w:numPr>
        <w:spacing w:after="0" w:line="240" w:lineRule="auto"/>
        <w:rPr>
          <w:rFonts w:ascii="Arial" w:hAnsi="Arial" w:cs="Arial"/>
          <w:bCs/>
          <w:iCs/>
          <w:lang w:val="mn-MN"/>
        </w:rPr>
      </w:pPr>
      <w:r w:rsidRPr="0D32C6B9">
        <w:rPr>
          <w:rFonts w:ascii="Arial" w:hAnsi="Arial" w:cs="Arial"/>
          <w:lang w:val="mn-MN"/>
        </w:rPr>
        <w:t>Проекторыг дор хаяж 2 метрийн зайд байрлуулна.</w:t>
      </w:r>
    </w:p>
    <w:p w14:paraId="4CEEA78F" w14:textId="77777777" w:rsidR="00E67073" w:rsidRPr="007C60AB" w:rsidRDefault="00E67073" w:rsidP="00E67073">
      <w:pPr>
        <w:pStyle w:val="Odstavecseseznamem"/>
        <w:numPr>
          <w:ilvl w:val="0"/>
          <w:numId w:val="25"/>
        </w:numPr>
        <w:spacing w:after="0" w:line="240" w:lineRule="auto"/>
        <w:rPr>
          <w:rFonts w:ascii="Arial" w:hAnsi="Arial" w:cs="Arial"/>
          <w:bCs/>
          <w:iCs/>
          <w:lang w:val="mn-MN"/>
        </w:rPr>
      </w:pPr>
      <w:r w:rsidRPr="0D32C6B9">
        <w:rPr>
          <w:rFonts w:ascii="Arial" w:hAnsi="Arial" w:cs="Arial"/>
          <w:lang w:val="mn-MN"/>
        </w:rPr>
        <w:t>Проектор нь үзмэрийг байрлуулсан газрын тогтсон хэмийг 3 хэмээс илүү нэмэхгүй байх.</w:t>
      </w:r>
    </w:p>
    <w:p w14:paraId="7A9EF09D" w14:textId="77777777" w:rsidR="00E67073" w:rsidRPr="007C60AB" w:rsidRDefault="00E67073" w:rsidP="00E67073">
      <w:pPr>
        <w:pStyle w:val="Odstavecseseznamem"/>
        <w:numPr>
          <w:ilvl w:val="0"/>
          <w:numId w:val="25"/>
        </w:numPr>
        <w:spacing w:after="0" w:line="240" w:lineRule="auto"/>
        <w:rPr>
          <w:rFonts w:ascii="Arial" w:hAnsi="Arial" w:cs="Arial"/>
          <w:bCs/>
          <w:iCs/>
          <w:lang w:val="mn-MN"/>
        </w:rPr>
      </w:pPr>
      <w:r w:rsidRPr="0D32C6B9">
        <w:rPr>
          <w:rFonts w:ascii="Arial" w:hAnsi="Arial" w:cs="Arial"/>
          <w:lang w:val="mn-MN"/>
        </w:rPr>
        <w:t>Видео бичлэг хийх, зураг авах зорилгоор зээлсэн үзмэрийн шилэн хорго нээхийг хатуу хориглоно.</w:t>
      </w:r>
    </w:p>
    <w:p w14:paraId="3E81A4CE" w14:textId="77777777" w:rsidR="00E67073" w:rsidRPr="007C60AB" w:rsidRDefault="00E67073" w:rsidP="00E67073">
      <w:pPr>
        <w:pStyle w:val="Odstavecseseznamem"/>
        <w:numPr>
          <w:ilvl w:val="0"/>
          <w:numId w:val="25"/>
        </w:numPr>
        <w:spacing w:after="0" w:line="240" w:lineRule="auto"/>
        <w:rPr>
          <w:rFonts w:ascii="Arial" w:hAnsi="Arial" w:cs="Arial"/>
          <w:lang w:val="mn-MN"/>
        </w:rPr>
      </w:pPr>
      <w:r w:rsidRPr="028480C9">
        <w:rPr>
          <w:rFonts w:ascii="Arial" w:hAnsi="Arial" w:cs="Arial"/>
          <w:lang w:val="mn-MN"/>
        </w:rPr>
        <w:t>Видео бичлэг хийх, зураг авах зорилгоор зээлсэн үзмэрт хүрч, хөдөлгөж болохгүй.</w:t>
      </w:r>
    </w:p>
    <w:p w14:paraId="0E9C50B9" w14:textId="77777777" w:rsidR="00E67073" w:rsidRPr="00423518" w:rsidRDefault="00E67073" w:rsidP="00E67073">
      <w:pPr>
        <w:spacing w:after="0" w:line="257" w:lineRule="auto"/>
        <w:rPr>
          <w:rFonts w:ascii="Arial" w:eastAsia="Arial" w:hAnsi="Arial" w:cs="Arial"/>
          <w:lang w:val="mn-MN"/>
        </w:rPr>
      </w:pPr>
    </w:p>
    <w:p w14:paraId="1DD1938A" w14:textId="77777777" w:rsidR="00E67073" w:rsidRPr="00423518" w:rsidRDefault="00E67073" w:rsidP="00E67073">
      <w:pPr>
        <w:spacing w:after="0" w:line="257" w:lineRule="auto"/>
        <w:rPr>
          <w:rFonts w:ascii="Arial" w:eastAsia="Arial" w:hAnsi="Arial" w:cs="Arial"/>
          <w:i/>
          <w:iCs/>
          <w:lang w:val="mn-MN"/>
        </w:rPr>
      </w:pPr>
      <w:r w:rsidRPr="00423518">
        <w:rPr>
          <w:rFonts w:ascii="Arial" w:eastAsia="Arial" w:hAnsi="Arial" w:cs="Arial"/>
          <w:lang w:val="mn-MN"/>
        </w:rPr>
        <w:t>/</w:t>
      </w:r>
      <w:r w:rsidRPr="00423518">
        <w:rPr>
          <w:rFonts w:ascii="Arial" w:eastAsia="Arial" w:hAnsi="Arial" w:cs="Arial"/>
          <w:i/>
          <w:iCs/>
          <w:lang w:val="mn-MN"/>
        </w:rPr>
        <w:t xml:space="preserve"> Přifotografování exponátů vypůjčených od půjčitele a jejich kopírování bude Muzeum dodržovat tyto podmínky: </w:t>
      </w:r>
    </w:p>
    <w:p w14:paraId="0C15CFCE" w14:textId="77777777" w:rsidR="00E67073" w:rsidRPr="00C859E9" w:rsidRDefault="00E67073" w:rsidP="00E67073">
      <w:pPr>
        <w:pStyle w:val="Odstavecseseznamem"/>
        <w:numPr>
          <w:ilvl w:val="0"/>
          <w:numId w:val="3"/>
        </w:numPr>
        <w:spacing w:after="0" w:line="257" w:lineRule="auto"/>
        <w:rPr>
          <w:rFonts w:ascii="Arial" w:eastAsia="Arial" w:hAnsi="Arial" w:cs="Arial"/>
          <w:i/>
          <w:iCs/>
          <w:lang w:val="mn-MN"/>
        </w:rPr>
      </w:pPr>
      <w:r w:rsidRPr="00C859E9">
        <w:rPr>
          <w:rFonts w:ascii="Arial" w:eastAsia="Arial" w:hAnsi="Arial" w:cs="Arial"/>
          <w:i/>
          <w:iCs/>
          <w:lang w:val="mn-MN"/>
        </w:rPr>
        <w:t>Projektor musí být umístěn alespoň 2 m od exponátů;</w:t>
      </w:r>
    </w:p>
    <w:p w14:paraId="3BD1CDEE" w14:textId="77777777" w:rsidR="00E67073" w:rsidRPr="00C859E9" w:rsidRDefault="00E67073" w:rsidP="00E67073">
      <w:pPr>
        <w:pStyle w:val="Odstavecseseznamem"/>
        <w:numPr>
          <w:ilvl w:val="0"/>
          <w:numId w:val="3"/>
        </w:numPr>
        <w:spacing w:after="0" w:line="257" w:lineRule="auto"/>
        <w:rPr>
          <w:rFonts w:ascii="Arial" w:eastAsia="Arial" w:hAnsi="Arial" w:cs="Arial"/>
          <w:i/>
          <w:iCs/>
          <w:lang w:val="mn-MN"/>
        </w:rPr>
      </w:pPr>
      <w:r w:rsidRPr="00C859E9">
        <w:rPr>
          <w:rFonts w:ascii="Arial" w:eastAsia="Arial" w:hAnsi="Arial" w:cs="Arial"/>
          <w:i/>
          <w:iCs/>
          <w:lang w:val="mn-MN"/>
        </w:rPr>
        <w:lastRenderedPageBreak/>
        <w:t>Projektor nesmí způsobit zahřátí teploty v místě instalace exponátů o více než 3 °C</w:t>
      </w:r>
    </w:p>
    <w:p w14:paraId="7AD5F0DC" w14:textId="77777777" w:rsidR="00E67073" w:rsidRPr="00C859E9" w:rsidRDefault="00E67073" w:rsidP="00E67073">
      <w:pPr>
        <w:pStyle w:val="Odstavecseseznamem"/>
        <w:numPr>
          <w:ilvl w:val="0"/>
          <w:numId w:val="3"/>
        </w:numPr>
        <w:spacing w:after="0" w:line="257" w:lineRule="auto"/>
        <w:rPr>
          <w:rFonts w:ascii="Arial" w:eastAsia="Arial" w:hAnsi="Arial" w:cs="Arial"/>
          <w:i/>
          <w:iCs/>
          <w:lang w:val="mn-MN"/>
        </w:rPr>
      </w:pPr>
      <w:r w:rsidRPr="00C859E9">
        <w:rPr>
          <w:rFonts w:ascii="Arial" w:eastAsia="Arial" w:hAnsi="Arial" w:cs="Arial"/>
          <w:i/>
          <w:iCs/>
          <w:lang w:val="mn-MN"/>
        </w:rPr>
        <w:t>Je přísně zakázáno otevírat skleněné vitríny s vypůjčenými exponáty za účelem pořízení videozáznamu nebo fotografií;</w:t>
      </w:r>
    </w:p>
    <w:p w14:paraId="7C861A1C" w14:textId="77777777" w:rsidR="00E67073" w:rsidRPr="00C859E9" w:rsidRDefault="00E67073" w:rsidP="00E67073">
      <w:pPr>
        <w:pStyle w:val="Odstavecseseznamem"/>
        <w:numPr>
          <w:ilvl w:val="0"/>
          <w:numId w:val="3"/>
        </w:numPr>
        <w:spacing w:after="0" w:line="257" w:lineRule="auto"/>
        <w:rPr>
          <w:rFonts w:ascii="Arial" w:eastAsia="Arial" w:hAnsi="Arial" w:cs="Arial"/>
          <w:i/>
          <w:iCs/>
          <w:lang w:val="mn-MN"/>
        </w:rPr>
      </w:pPr>
      <w:r w:rsidRPr="00C859E9">
        <w:rPr>
          <w:rFonts w:ascii="Arial" w:eastAsia="Arial" w:hAnsi="Arial" w:cs="Arial"/>
          <w:i/>
          <w:iCs/>
          <w:lang w:val="mn-MN"/>
        </w:rPr>
        <w:t>Je přísně zakázáno dotýkat se a hýbat s vypůjčenými exponáty za účelem pořízení videozáznamu nebo fotografií.</w:t>
      </w:r>
    </w:p>
    <w:p w14:paraId="3FA49D7B" w14:textId="77777777" w:rsidR="00E67073" w:rsidRPr="00C859E9" w:rsidRDefault="00E67073" w:rsidP="00E67073">
      <w:pPr>
        <w:spacing w:after="0" w:line="257" w:lineRule="auto"/>
        <w:rPr>
          <w:rFonts w:ascii="Arial" w:eastAsia="Arial" w:hAnsi="Arial" w:cs="Arial"/>
          <w:lang w:val="mn-MN"/>
        </w:rPr>
      </w:pPr>
    </w:p>
    <w:p w14:paraId="293A5485" w14:textId="77777777" w:rsidR="00E67073" w:rsidRDefault="00E67073" w:rsidP="00E67073">
      <w:pPr>
        <w:spacing w:after="0" w:line="257" w:lineRule="auto"/>
        <w:rPr>
          <w:rFonts w:ascii="Arial" w:eastAsia="Arial" w:hAnsi="Arial" w:cs="Arial"/>
        </w:rPr>
      </w:pPr>
      <w:r w:rsidRPr="0D32C6B9">
        <w:rPr>
          <w:rFonts w:ascii="Arial" w:eastAsia="Arial" w:hAnsi="Arial" w:cs="Arial"/>
        </w:rPr>
        <w:t>/ When photographing and copying the Lender's Objects, the Museum shall meet the following conditions:</w:t>
      </w:r>
    </w:p>
    <w:p w14:paraId="3DC94E2E" w14:textId="77777777" w:rsidR="00E67073" w:rsidRDefault="00E67073" w:rsidP="00E67073">
      <w:pPr>
        <w:pStyle w:val="Odstavecseseznamem"/>
        <w:numPr>
          <w:ilvl w:val="0"/>
          <w:numId w:val="12"/>
        </w:numPr>
        <w:spacing w:after="0"/>
        <w:ind w:left="1004"/>
        <w:rPr>
          <w:rFonts w:ascii="Arial" w:eastAsia="Arial" w:hAnsi="Arial" w:cs="Arial"/>
          <w:lang w:val="mn"/>
        </w:rPr>
      </w:pPr>
      <w:r w:rsidRPr="0D32C6B9">
        <w:rPr>
          <w:rFonts w:ascii="Arial" w:eastAsia="Arial" w:hAnsi="Arial" w:cs="Arial"/>
          <w:lang w:val="mn"/>
        </w:rPr>
        <w:t>the projector must be placed at least 2 meters away from the Exhibits.</w:t>
      </w:r>
    </w:p>
    <w:p w14:paraId="6EC908B5" w14:textId="77777777" w:rsidR="00E67073" w:rsidRDefault="00E67073" w:rsidP="00E67073">
      <w:pPr>
        <w:pStyle w:val="Odstavecseseznamem"/>
        <w:numPr>
          <w:ilvl w:val="0"/>
          <w:numId w:val="12"/>
        </w:numPr>
        <w:spacing w:after="0"/>
        <w:ind w:left="1004"/>
        <w:rPr>
          <w:rFonts w:ascii="Arial" w:eastAsia="Arial" w:hAnsi="Arial" w:cs="Arial"/>
          <w:lang w:val="mn"/>
        </w:rPr>
      </w:pPr>
      <w:r w:rsidRPr="0D32C6B9">
        <w:rPr>
          <w:rFonts w:ascii="Arial" w:eastAsia="Arial" w:hAnsi="Arial" w:cs="Arial"/>
          <w:lang w:val="mn"/>
        </w:rPr>
        <w:t>The projector must not cause the temperature in the installation area of the exhibits warm up by more than 3 degrees.</w:t>
      </w:r>
    </w:p>
    <w:p w14:paraId="31600B54" w14:textId="77777777" w:rsidR="00E67073" w:rsidRDefault="00E67073" w:rsidP="00E67073">
      <w:pPr>
        <w:pStyle w:val="Odstavecseseznamem"/>
        <w:numPr>
          <w:ilvl w:val="0"/>
          <w:numId w:val="12"/>
        </w:numPr>
        <w:spacing w:after="0"/>
        <w:ind w:left="1004"/>
        <w:rPr>
          <w:rFonts w:ascii="Arial" w:eastAsia="Arial" w:hAnsi="Arial" w:cs="Arial"/>
          <w:lang w:val="mn-MN"/>
        </w:rPr>
      </w:pPr>
      <w:r w:rsidRPr="0D32C6B9">
        <w:rPr>
          <w:rFonts w:ascii="Arial" w:eastAsia="Arial" w:hAnsi="Arial" w:cs="Arial"/>
          <w:lang w:val="mn"/>
        </w:rPr>
        <w:t>It is strictly prohibited to open the grass showcases containing the Objects for the purpose of taking videos or photographs.</w:t>
      </w:r>
    </w:p>
    <w:p w14:paraId="4C9F6DDB" w14:textId="77777777" w:rsidR="00E67073" w:rsidRDefault="00E67073" w:rsidP="00E67073">
      <w:pPr>
        <w:pStyle w:val="Odstavecseseznamem"/>
        <w:numPr>
          <w:ilvl w:val="0"/>
          <w:numId w:val="12"/>
        </w:numPr>
        <w:spacing w:after="0"/>
        <w:ind w:left="1004"/>
        <w:rPr>
          <w:rFonts w:ascii="Arial" w:eastAsia="Arial" w:hAnsi="Arial" w:cs="Arial"/>
          <w:lang w:val="mn-MN"/>
        </w:rPr>
      </w:pPr>
      <w:r w:rsidRPr="0D32C6B9">
        <w:rPr>
          <w:rFonts w:ascii="Arial" w:eastAsia="Arial" w:hAnsi="Arial" w:cs="Arial"/>
          <w:lang w:val="mn"/>
        </w:rPr>
        <w:t xml:space="preserve">It is strictly </w:t>
      </w:r>
      <w:r w:rsidRPr="0D32C6B9">
        <w:rPr>
          <w:rFonts w:ascii="Segoe UI" w:eastAsia="Segoe UI" w:hAnsi="Segoe UI" w:cs="Segoe UI"/>
          <w:color w:val="000000" w:themeColor="text1"/>
        </w:rPr>
        <w:t>prohibited</w:t>
      </w:r>
      <w:r w:rsidRPr="0D32C6B9">
        <w:rPr>
          <w:rFonts w:ascii="Arial" w:eastAsia="Arial" w:hAnsi="Arial" w:cs="Arial"/>
          <w:lang w:val="mn"/>
        </w:rPr>
        <w:t xml:space="preserve"> to touch or move the Objects for the purpose of taking videos or photographs.</w:t>
      </w:r>
    </w:p>
    <w:p w14:paraId="1B464A52" w14:textId="77777777" w:rsidR="00E67073" w:rsidRDefault="00E67073" w:rsidP="00E67073">
      <w:pPr>
        <w:pStyle w:val="Odstavecseseznamem"/>
        <w:spacing w:after="0"/>
        <w:ind w:left="1004"/>
        <w:rPr>
          <w:rFonts w:ascii="Arial" w:eastAsia="Arial" w:hAnsi="Arial" w:cs="Arial"/>
          <w:lang w:val="mn-MN"/>
        </w:rPr>
      </w:pPr>
    </w:p>
    <w:p w14:paraId="729DE482" w14:textId="77777777" w:rsidR="00E67073" w:rsidRPr="007C60AB" w:rsidRDefault="00E67073" w:rsidP="00E67073">
      <w:pPr>
        <w:pStyle w:val="Odstavecseseznamem"/>
        <w:numPr>
          <w:ilvl w:val="1"/>
          <w:numId w:val="1"/>
        </w:numPr>
        <w:ind w:left="0" w:hanging="567"/>
        <w:rPr>
          <w:lang w:val="mn-MN"/>
        </w:rPr>
      </w:pPr>
      <w:r w:rsidRPr="1E26DAA9">
        <w:rPr>
          <w:rFonts w:ascii="Arial" w:hAnsi="Arial" w:cs="Arial"/>
          <w:lang w:val="mn-MN"/>
        </w:rPr>
        <w:t xml:space="preserve">Үзмэрүүдийн олон нийтийн эзэмшлийн бус гэрэл зураг, хөрөг зургийн зохиогчийн эрх, олшруулан хэвлэх эрх болон тэдгээрийн төлбөрийг Музей бүрэн хариуцна. / </w:t>
      </w:r>
      <w:r w:rsidRPr="00423518">
        <w:rPr>
          <w:rFonts w:ascii="Arial" w:hAnsi="Arial" w:cs="Arial"/>
          <w:i/>
          <w:iCs/>
          <w:lang w:val="mn-MN"/>
        </w:rPr>
        <w:t>Muzeum plně odpovídá za dodržování autorských práv k fotografiím a portrétům exponátů a práv na jejich rozmnožování, včetně příslušných poplatků.</w:t>
      </w:r>
      <w:r w:rsidRPr="1E26DAA9">
        <w:rPr>
          <w:rFonts w:ascii="Arial" w:hAnsi="Arial" w:cs="Arial"/>
          <w:lang w:val="mn-MN"/>
        </w:rPr>
        <w:t xml:space="preserve"> / </w:t>
      </w:r>
      <w:r w:rsidRPr="00423518">
        <w:rPr>
          <w:rFonts w:ascii="Arial" w:eastAsia="Arial" w:hAnsi="Arial" w:cs="Arial"/>
          <w:color w:val="000000" w:themeColor="text1"/>
          <w:lang w:val="mn-MN"/>
        </w:rPr>
        <w:t>The Museum shall assume full responsibility for managing the copyright and reproduction rights for non-public domain photographs and portraits, including associated fees.</w:t>
      </w:r>
    </w:p>
    <w:p w14:paraId="2E543C53" w14:textId="77777777" w:rsidR="00E67073" w:rsidRDefault="00E67073" w:rsidP="00E67073">
      <w:pPr>
        <w:pStyle w:val="Odstavecseseznamem"/>
        <w:ind w:left="0"/>
        <w:rPr>
          <w:lang w:val="mn-MN"/>
        </w:rPr>
      </w:pPr>
    </w:p>
    <w:p w14:paraId="709B019C" w14:textId="77777777" w:rsidR="00E67073" w:rsidRPr="00612237" w:rsidRDefault="00E67073" w:rsidP="00E67073">
      <w:pPr>
        <w:pStyle w:val="Odstavecseseznamem"/>
        <w:numPr>
          <w:ilvl w:val="1"/>
          <w:numId w:val="1"/>
        </w:numPr>
        <w:ind w:left="0" w:hanging="567"/>
        <w:rPr>
          <w:lang w:val="mn-MN"/>
        </w:rPr>
      </w:pPr>
      <w:r w:rsidRPr="0D32C6B9">
        <w:rPr>
          <w:rFonts w:ascii="Arial" w:hAnsi="Arial" w:cs="Arial"/>
          <w:lang w:val="mn-MN"/>
        </w:rPr>
        <w:t xml:space="preserve">Үзэсгэлэнгийн нээлтийн хэвлэмэл урилга, каталог болон холбогдох бусад хэвлэмэл бүтээгдэхүүнээс тус бүр Чингис хаан Үндэсний музейн захиралд хаяглан илгээнэ. / </w:t>
      </w:r>
      <w:r w:rsidRPr="00423518">
        <w:rPr>
          <w:rFonts w:ascii="Arial" w:hAnsi="Arial" w:cs="Arial"/>
          <w:i/>
          <w:iCs/>
          <w:lang w:val="mn-MN"/>
        </w:rPr>
        <w:t xml:space="preserve">Tištěná pozvánka na vernisáž výstavy, katalogy a další související tištěné materiály budou zaslány </w:t>
      </w:r>
      <w:r>
        <w:rPr>
          <w:rFonts w:ascii="Arial" w:hAnsi="Arial" w:cs="Arial"/>
          <w:i/>
          <w:iCs/>
          <w:lang w:val="mn-MN"/>
        </w:rPr>
        <w:br/>
      </w:r>
      <w:r w:rsidRPr="00423518">
        <w:rPr>
          <w:rFonts w:ascii="Arial" w:hAnsi="Arial" w:cs="Arial"/>
          <w:i/>
          <w:iCs/>
          <w:lang w:val="mn-MN"/>
        </w:rPr>
        <w:t>k rukám ředitele Národního muzea Čingischán.</w:t>
      </w:r>
      <w:r w:rsidRPr="0D32C6B9">
        <w:rPr>
          <w:rFonts w:ascii="Arial" w:hAnsi="Arial" w:cs="Arial"/>
          <w:lang w:val="mn-MN"/>
        </w:rPr>
        <w:t xml:space="preserve"> / P</w:t>
      </w:r>
      <w:r w:rsidRPr="00423518">
        <w:rPr>
          <w:rFonts w:ascii="Arial" w:eastAsia="Arial" w:hAnsi="Arial" w:cs="Arial"/>
          <w:color w:val="000000" w:themeColor="text1"/>
          <w:lang w:val="mn-MN"/>
        </w:rPr>
        <w:t>rinted invitation, catalog</w:t>
      </w:r>
      <w:r w:rsidRPr="0D32C6B9">
        <w:rPr>
          <w:rFonts w:ascii="Arial" w:eastAsia="Arial" w:hAnsi="Arial" w:cs="Arial"/>
          <w:color w:val="000000" w:themeColor="text1"/>
          <w:lang w:val="mn-MN"/>
        </w:rPr>
        <w:t>ue</w:t>
      </w:r>
      <w:r w:rsidRPr="00423518">
        <w:rPr>
          <w:rFonts w:ascii="Arial" w:eastAsia="Arial" w:hAnsi="Arial" w:cs="Arial"/>
          <w:color w:val="000000" w:themeColor="text1"/>
          <w:lang w:val="mn-MN"/>
        </w:rPr>
        <w:t>s and other related printed products for the opening of the Exhibition shall be addressed to the director of the Chinggis Khan National Museum.</w:t>
      </w:r>
    </w:p>
    <w:p w14:paraId="0599A620" w14:textId="77777777" w:rsidR="00E67073" w:rsidRPr="007C60AB" w:rsidRDefault="00E67073" w:rsidP="00E67073">
      <w:pPr>
        <w:ind w:firstLine="11"/>
        <w:jc w:val="center"/>
        <w:rPr>
          <w:rFonts w:ascii="Arial" w:eastAsia="Arial" w:hAnsi="Arial" w:cs="Arial"/>
          <w:lang w:val="mn-MN"/>
        </w:rPr>
      </w:pPr>
      <w:r w:rsidRPr="0D32C6B9">
        <w:rPr>
          <w:rFonts w:ascii="Arial" w:hAnsi="Arial" w:cs="Arial"/>
          <w:b/>
          <w:bCs/>
          <w:lang w:val="mn-MN"/>
        </w:rPr>
        <w:t xml:space="preserve">9. ГЭРЭЭНИЙ ХУГАЦАА / </w:t>
      </w:r>
      <w:r w:rsidRPr="00423518">
        <w:rPr>
          <w:rFonts w:ascii="Arial" w:hAnsi="Arial" w:cs="Arial"/>
          <w:b/>
          <w:bCs/>
          <w:i/>
          <w:iCs/>
          <w:lang w:val="mn-MN"/>
        </w:rPr>
        <w:t>DOBA TRVÁNÍ SMLOUVY</w:t>
      </w:r>
      <w:r w:rsidRPr="0D32C6B9">
        <w:rPr>
          <w:rFonts w:ascii="Arial" w:hAnsi="Arial" w:cs="Arial"/>
          <w:b/>
          <w:bCs/>
          <w:lang w:val="mn-MN"/>
        </w:rPr>
        <w:t xml:space="preserve"> / </w:t>
      </w:r>
      <w:r w:rsidRPr="0D32C6B9">
        <w:rPr>
          <w:rFonts w:ascii="Arial" w:eastAsia="Arial" w:hAnsi="Arial" w:cs="Arial"/>
          <w:b/>
          <w:bCs/>
          <w:lang w:val="mn"/>
        </w:rPr>
        <w:t>DURATION OF THE AGREEMENT</w:t>
      </w:r>
    </w:p>
    <w:p w14:paraId="7286D531" w14:textId="1560C700" w:rsidR="00E67073" w:rsidRPr="00423518" w:rsidRDefault="00E67073" w:rsidP="00E67073">
      <w:pPr>
        <w:ind w:hanging="567"/>
        <w:rPr>
          <w:rFonts w:ascii="Arial" w:eastAsia="Arial" w:hAnsi="Arial" w:cs="Arial"/>
          <w:color w:val="000000" w:themeColor="text1"/>
          <w:lang w:val="mn-MN"/>
        </w:rPr>
      </w:pPr>
      <w:r w:rsidRPr="0D32C6B9">
        <w:rPr>
          <w:rFonts w:ascii="Arial" w:hAnsi="Arial" w:cs="Arial"/>
          <w:lang w:val="mn-MN"/>
        </w:rPr>
        <w:t>9.1 Энэхүү гэрээнд хугацааг тодорхой заасан байх бөгөөд, талууд гарын үсэг зурснаар хүчин төгөлдөр үйлчилж эхэлнэ. Гэрээний хугацаа нь ү</w:t>
      </w:r>
      <w:r w:rsidRPr="0D32C6B9">
        <w:rPr>
          <w:rFonts w:ascii="Arial" w:hAnsi="Arial" w:cs="Arial"/>
          <w:color w:val="212121"/>
          <w:lang w:val="mn-MN"/>
        </w:rPr>
        <w:t xml:space="preserve">змэрүүд </w:t>
      </w:r>
      <w:r w:rsidR="000E2C1A">
        <w:rPr>
          <w:rFonts w:ascii="Arial" w:hAnsi="Arial" w:cs="Arial"/>
          <w:color w:val="212121"/>
          <w:lang w:val="mn-MN"/>
        </w:rPr>
        <w:t xml:space="preserve">XXXXX </w:t>
      </w:r>
      <w:r w:rsidRPr="0D32C6B9">
        <w:rPr>
          <w:rFonts w:ascii="Arial" w:hAnsi="Arial" w:cs="Arial"/>
          <w:color w:val="212121"/>
          <w:lang w:val="mn-MN"/>
        </w:rPr>
        <w:t xml:space="preserve">хотод буцан ирж гэрээт талууд, хоёр талын итгэмжлэгдсэн төлөөлөгчдийн хяналтан дор сав баглааг нээж, нэг бүрчлэн шалган, нөхцөл байдлыг тодорхойлон дүгнэж гарын үсэг зурж хүлээж авах хүртэл үйлчилнэ.  / </w:t>
      </w:r>
      <w:r w:rsidRPr="00423518">
        <w:rPr>
          <w:rFonts w:ascii="Arial" w:hAnsi="Arial" w:cs="Arial"/>
          <w:i/>
          <w:iCs/>
          <w:color w:val="212121"/>
          <w:lang w:val="mn-MN"/>
        </w:rPr>
        <w:t>Tato smlouva se uzavírá na dobu určitou a nabývá platnosti a účinnosti dnem podpisu oběma smluvními stranami.</w:t>
      </w:r>
      <w:r w:rsidRPr="0D32C6B9">
        <w:rPr>
          <w:rFonts w:ascii="Arial" w:hAnsi="Arial" w:cs="Arial"/>
          <w:color w:val="212121"/>
          <w:lang w:val="mn-MN"/>
        </w:rPr>
        <w:t xml:space="preserve"> </w:t>
      </w:r>
      <w:r w:rsidRPr="0D32C6B9">
        <w:rPr>
          <w:rFonts w:ascii="Arial" w:hAnsi="Arial" w:cs="Arial"/>
          <w:i/>
          <w:iCs/>
          <w:lang w:val="cs-CZ"/>
        </w:rPr>
        <w:t xml:space="preserve">Doba platnosti smlouvy trvá </w:t>
      </w:r>
      <w:r w:rsidRPr="00423518">
        <w:rPr>
          <w:rFonts w:ascii="Arial" w:hAnsi="Arial" w:cs="Arial"/>
          <w:i/>
          <w:iCs/>
          <w:lang w:val="cs-CZ"/>
        </w:rPr>
        <w:t xml:space="preserve">do doby, kdy budou exponáty vráceny do </w:t>
      </w:r>
      <w:r w:rsidR="000E2C1A">
        <w:rPr>
          <w:rFonts w:ascii="Arial" w:hAnsi="Arial" w:cs="Arial"/>
          <w:i/>
          <w:iCs/>
          <w:lang w:val="cs-CZ"/>
        </w:rPr>
        <w:t>XXXXX</w:t>
      </w:r>
      <w:r w:rsidRPr="00423518">
        <w:rPr>
          <w:rFonts w:ascii="Arial" w:hAnsi="Arial" w:cs="Arial"/>
          <w:i/>
          <w:iCs/>
          <w:lang w:val="cs-CZ"/>
        </w:rPr>
        <w:t xml:space="preserve">, kde budou pod dozorem zmocněných zástupců obou </w:t>
      </w:r>
      <w:r w:rsidRPr="0D32C6B9">
        <w:rPr>
          <w:rFonts w:ascii="Arial" w:hAnsi="Arial" w:cs="Arial"/>
          <w:i/>
          <w:iCs/>
          <w:lang w:val="cs-CZ"/>
        </w:rPr>
        <w:t xml:space="preserve">smluvních </w:t>
      </w:r>
      <w:r w:rsidRPr="00423518">
        <w:rPr>
          <w:rFonts w:ascii="Arial" w:hAnsi="Arial" w:cs="Arial"/>
          <w:i/>
          <w:iCs/>
          <w:lang w:val="cs-CZ"/>
        </w:rPr>
        <w:t xml:space="preserve">stran otevřeny přepravní obaly, všechny exponáty </w:t>
      </w:r>
      <w:r w:rsidRPr="0D32C6B9">
        <w:rPr>
          <w:rFonts w:ascii="Arial" w:hAnsi="Arial" w:cs="Arial"/>
          <w:i/>
          <w:iCs/>
          <w:lang w:val="cs-CZ"/>
        </w:rPr>
        <w:t xml:space="preserve">budou </w:t>
      </w:r>
      <w:r w:rsidRPr="00423518">
        <w:rPr>
          <w:rFonts w:ascii="Arial" w:hAnsi="Arial" w:cs="Arial"/>
          <w:i/>
          <w:iCs/>
          <w:lang w:val="cs-CZ"/>
        </w:rPr>
        <w:t>po jednom zkontrolovány, bude zhodnocen jejich stav a po podpisu</w:t>
      </w:r>
      <w:r w:rsidRPr="0D32C6B9">
        <w:rPr>
          <w:rFonts w:ascii="Arial" w:hAnsi="Arial" w:cs="Arial"/>
          <w:i/>
          <w:iCs/>
          <w:lang w:val="cs-CZ"/>
        </w:rPr>
        <w:t xml:space="preserve"> je</w:t>
      </w:r>
      <w:r w:rsidRPr="00423518">
        <w:rPr>
          <w:rFonts w:ascii="Arial" w:hAnsi="Arial" w:cs="Arial"/>
          <w:i/>
          <w:iCs/>
          <w:lang w:val="cs-CZ"/>
        </w:rPr>
        <w:t xml:space="preserve"> </w:t>
      </w:r>
      <w:r w:rsidRPr="0D32C6B9">
        <w:rPr>
          <w:rFonts w:ascii="Arial" w:hAnsi="Arial" w:cs="Arial"/>
          <w:i/>
          <w:iCs/>
          <w:lang w:val="cs-CZ"/>
        </w:rPr>
        <w:t xml:space="preserve">půjčitel převezme </w:t>
      </w:r>
      <w:r w:rsidRPr="0D32C6B9">
        <w:rPr>
          <w:rFonts w:ascii="Arial" w:hAnsi="Arial" w:cs="Arial"/>
          <w:color w:val="212121"/>
          <w:lang w:val="mn-MN"/>
        </w:rPr>
        <w:t xml:space="preserve">/ </w:t>
      </w:r>
      <w:r w:rsidRPr="0D32C6B9">
        <w:rPr>
          <w:rFonts w:ascii="Arial" w:eastAsia="Arial" w:hAnsi="Arial" w:cs="Arial"/>
          <w:color w:val="000000" w:themeColor="text1"/>
          <w:lang w:val="mn-MN"/>
        </w:rPr>
        <w:t xml:space="preserve">This Agreement is concluded for a definite period of time and shall enter into force and effect on the date of signature by both Parties. The term of the </w:t>
      </w:r>
      <w:r w:rsidRPr="0D32C6B9">
        <w:rPr>
          <w:rFonts w:ascii="Arial" w:hAnsi="Arial" w:cs="Arial"/>
          <w:lang w:val="mn-MN"/>
        </w:rPr>
        <w:t xml:space="preserve">Agreement </w:t>
      </w:r>
      <w:r w:rsidRPr="0D32C6B9">
        <w:rPr>
          <w:rFonts w:ascii="Arial" w:eastAsia="Arial" w:hAnsi="Arial" w:cs="Arial"/>
          <w:color w:val="000000" w:themeColor="text1"/>
          <w:lang w:val="mn-MN"/>
        </w:rPr>
        <w:t xml:space="preserve">shall continue until the exhibits are returned to </w:t>
      </w:r>
      <w:r w:rsidR="000E2C1A">
        <w:rPr>
          <w:rFonts w:ascii="Arial" w:eastAsia="Arial" w:hAnsi="Arial" w:cs="Arial"/>
          <w:color w:val="000000" w:themeColor="text1"/>
          <w:lang w:val="mn-MN"/>
        </w:rPr>
        <w:t>XXXXX</w:t>
      </w:r>
      <w:r w:rsidRPr="0D32C6B9">
        <w:rPr>
          <w:rFonts w:ascii="Arial" w:eastAsia="Arial" w:hAnsi="Arial" w:cs="Arial"/>
          <w:color w:val="000000" w:themeColor="text1"/>
          <w:lang w:val="mn-MN"/>
        </w:rPr>
        <w:t>, where the shipping containers will be opened under the supervision of authorized representatives of both parties, all exhibits will be inspected one by one, their condition will be assessed and after signing the lender will take possession of them.</w:t>
      </w:r>
    </w:p>
    <w:p w14:paraId="39ADA227" w14:textId="77777777" w:rsidR="00E67073" w:rsidRPr="007C60AB" w:rsidRDefault="00E67073" w:rsidP="00E67073">
      <w:pPr>
        <w:ind w:hanging="567"/>
        <w:rPr>
          <w:rFonts w:ascii="Arial" w:eastAsia="Arial" w:hAnsi="Arial" w:cs="Arial"/>
          <w:lang w:val="mn-MN"/>
        </w:rPr>
      </w:pPr>
      <w:r w:rsidRPr="028480C9">
        <w:rPr>
          <w:rFonts w:ascii="Arial" w:hAnsi="Arial" w:cs="Arial"/>
          <w:lang w:val="mn-MN"/>
        </w:rPr>
        <w:t xml:space="preserve">9.2 Урьдчилан харах боломжгүй нөхцөл байдлын улмаас талуудын аль нэг нь үүргээ биелүүлж чадаагүй, түүний улмаас бэлтгэл, гүйцэтгэл, гүйцэтгэлийн явцыг хэсэгчлэн болон бүхэлд нь үргэлжлүүлэх боломжгүй болсон тохиолдолд талуудын аль нь ч тийм нөхцөлд хариуцлага хүлээхгүй. / </w:t>
      </w:r>
      <w:r w:rsidRPr="00423518">
        <w:rPr>
          <w:rFonts w:ascii="Arial" w:hAnsi="Arial" w:cs="Arial"/>
          <w:i/>
          <w:iCs/>
          <w:lang w:val="mn-MN"/>
        </w:rPr>
        <w:t>Brání-li některé ze stran v plnění závazků nepředvídatelné okolnosti, a to tak, že jí zcela nebo zčásti znemožňují pokračovat v přípravě, plnění a pokračování plnění, pak za takovou situaci nenese odpovědnost žádná ze stran.</w:t>
      </w:r>
      <w:r w:rsidRPr="028480C9">
        <w:rPr>
          <w:rFonts w:ascii="Arial" w:hAnsi="Arial" w:cs="Arial"/>
          <w:lang w:val="mn-MN"/>
        </w:rPr>
        <w:t xml:space="preserve"> / </w:t>
      </w:r>
      <w:r w:rsidRPr="00AB241B">
        <w:rPr>
          <w:rFonts w:ascii="Arial" w:eastAsia="Arial" w:hAnsi="Arial" w:cs="Arial"/>
          <w:color w:val="000000" w:themeColor="text1"/>
          <w:lang w:val="mn-MN"/>
        </w:rPr>
        <w:t xml:space="preserve">In the event that one of the parties is unable to fulfill its obligations due to unforeseen circumstances, thereby it is impossible to continue the </w:t>
      </w:r>
      <w:r w:rsidRPr="00AB241B">
        <w:rPr>
          <w:rFonts w:ascii="Arial" w:eastAsia="Arial" w:hAnsi="Arial" w:cs="Arial"/>
          <w:color w:val="000000" w:themeColor="text1"/>
          <w:lang w:val="mn-MN"/>
        </w:rPr>
        <w:lastRenderedPageBreak/>
        <w:t>preparation, performance, or execution process in whole or in part, neither party shall be liable in such circumstances.</w:t>
      </w:r>
    </w:p>
    <w:p w14:paraId="553274A1" w14:textId="77777777" w:rsidR="00E67073" w:rsidRPr="007C60AB" w:rsidRDefault="00E67073" w:rsidP="00E67073">
      <w:pPr>
        <w:ind w:hanging="567"/>
        <w:rPr>
          <w:rFonts w:ascii="Arial" w:hAnsi="Arial" w:cs="Arial"/>
          <w:lang w:val="mn-MN"/>
        </w:rPr>
      </w:pPr>
      <w:r w:rsidRPr="028480C9">
        <w:rPr>
          <w:rFonts w:ascii="Arial" w:hAnsi="Arial" w:cs="Arial"/>
          <w:lang w:val="mn-MN"/>
        </w:rPr>
        <w:t xml:space="preserve">9.3 Урьдчилан таамаглах боломжгүй нөхцөл байдлууд, жишээ / </w:t>
      </w:r>
      <w:r w:rsidRPr="00423518">
        <w:rPr>
          <w:rFonts w:ascii="Arial" w:hAnsi="Arial" w:cs="Arial"/>
          <w:i/>
          <w:iCs/>
          <w:lang w:val="mn-MN"/>
        </w:rPr>
        <w:t xml:space="preserve">Nepředvídatelnými okolnostmi mohou být například </w:t>
      </w:r>
      <w:r w:rsidRPr="028480C9">
        <w:rPr>
          <w:rFonts w:ascii="Arial" w:hAnsi="Arial" w:cs="Arial"/>
          <w:lang w:val="mn-MN"/>
        </w:rPr>
        <w:t xml:space="preserve">/ </w:t>
      </w:r>
      <w:r w:rsidRPr="00423518">
        <w:rPr>
          <w:rFonts w:ascii="Arial" w:eastAsia="Arial" w:hAnsi="Arial" w:cs="Arial"/>
          <w:color w:val="000000" w:themeColor="text1"/>
          <w:lang w:val="mn-MN"/>
        </w:rPr>
        <w:t>Unforeseen circumstances may include</w:t>
      </w:r>
      <w:r w:rsidRPr="028480C9">
        <w:rPr>
          <w:rFonts w:ascii="Arial" w:hAnsi="Arial" w:cs="Arial"/>
          <w:lang w:val="mn-MN"/>
        </w:rPr>
        <w:t>:</w:t>
      </w:r>
    </w:p>
    <w:p w14:paraId="0BB122C0" w14:textId="77777777" w:rsidR="00E67073" w:rsidRPr="007C60AB" w:rsidRDefault="00E67073" w:rsidP="00E67073">
      <w:pPr>
        <w:rPr>
          <w:rFonts w:ascii="Arial" w:hAnsi="Arial" w:cs="Arial"/>
          <w:lang w:val="mn-MN"/>
        </w:rPr>
      </w:pPr>
      <w:r w:rsidRPr="0D32C6B9">
        <w:rPr>
          <w:rFonts w:ascii="Arial" w:hAnsi="Arial" w:cs="Arial"/>
          <w:lang w:val="mn-MN"/>
        </w:rPr>
        <w:t xml:space="preserve">a) гэрээ байгуулсны дараа үүсч хүчин төгөлдөр үйлчлэх болсон шинэ эрх, журмууд, тэдгээр нь нэг ба хэд хэдэн шалтгаанаар үзэсгэлэнг хориглох бол / </w:t>
      </w:r>
      <w:r w:rsidRPr="00423518">
        <w:rPr>
          <w:rFonts w:ascii="Arial" w:hAnsi="Arial" w:cs="Arial"/>
          <w:i/>
          <w:iCs/>
          <w:lang w:val="mn-MN"/>
        </w:rPr>
        <w:t>nové právní předpisy, které nabyly platnosti po uzavření smlouvy a které z jednoho nebo více důvodů zavádějí na pořádání výstavy embargo</w:t>
      </w:r>
      <w:r w:rsidRPr="0D32C6B9">
        <w:rPr>
          <w:rFonts w:ascii="Arial" w:hAnsi="Arial" w:cs="Arial"/>
          <w:lang w:val="mn-MN"/>
        </w:rPr>
        <w:t xml:space="preserve"> / </w:t>
      </w:r>
      <w:r w:rsidRPr="00423518">
        <w:rPr>
          <w:rFonts w:ascii="Arial" w:eastAsia="Arial" w:hAnsi="Arial" w:cs="Arial"/>
          <w:color w:val="000000" w:themeColor="text1"/>
          <w:lang w:val="mn-MN"/>
        </w:rPr>
        <w:t xml:space="preserve">new rights and regulations that come into effect after the establishment of the </w:t>
      </w:r>
      <w:r w:rsidRPr="0D32C6B9">
        <w:rPr>
          <w:rFonts w:ascii="Arial" w:eastAsia="Arial" w:hAnsi="Arial" w:cs="Arial"/>
          <w:color w:val="000000" w:themeColor="text1"/>
          <w:lang w:val="mn-MN"/>
        </w:rPr>
        <w:t>A</w:t>
      </w:r>
      <w:r w:rsidRPr="00423518">
        <w:rPr>
          <w:rFonts w:ascii="Arial" w:eastAsia="Arial" w:hAnsi="Arial" w:cs="Arial"/>
          <w:color w:val="000000" w:themeColor="text1"/>
          <w:lang w:val="mn-MN"/>
        </w:rPr>
        <w:t>greement, if they prohibit the Exhibition for one or more reasons</w:t>
      </w:r>
      <w:r w:rsidRPr="0D32C6B9">
        <w:rPr>
          <w:rFonts w:ascii="Arial" w:hAnsi="Arial" w:cs="Arial"/>
          <w:lang w:val="mn-MN"/>
        </w:rPr>
        <w:t>;</w:t>
      </w:r>
    </w:p>
    <w:p w14:paraId="258EE68F" w14:textId="77777777" w:rsidR="00E67073" w:rsidRPr="007C60AB" w:rsidRDefault="00E67073" w:rsidP="00E67073">
      <w:pPr>
        <w:rPr>
          <w:rFonts w:ascii="Arial" w:hAnsi="Arial" w:cs="Arial"/>
          <w:lang w:val="mn-MN"/>
        </w:rPr>
      </w:pPr>
      <w:r w:rsidRPr="0D32C6B9">
        <w:rPr>
          <w:rFonts w:ascii="Arial" w:hAnsi="Arial" w:cs="Arial"/>
          <w:lang w:val="mn-MN"/>
        </w:rPr>
        <w:t>b)</w:t>
      </w:r>
      <w:r w:rsidRPr="0D32C6B9">
        <w:rPr>
          <w:rFonts w:ascii="Arial" w:hAnsi="Arial" w:cs="Arial"/>
          <w:lang w:val="mn-MN" w:bidi="mn-Mong-CN"/>
        </w:rPr>
        <w:t xml:space="preserve"> дайн, иргэний тэмцэл, террорист үйлдэл, гал түймэр, шуурга, үер, халдварт өвчин тархсан, газар хөдлөлт, цацраг туяа агуулсан цөмийн болон химийн үйл явдлуудын үед / </w:t>
      </w:r>
      <w:r w:rsidRPr="00423518">
        <w:rPr>
          <w:rFonts w:ascii="Arial" w:hAnsi="Arial" w:cs="Arial"/>
          <w:i/>
          <w:iCs/>
          <w:lang w:val="mn-MN" w:bidi="mn-Mong-CN"/>
        </w:rPr>
        <w:t>válka, občanské nepokoje, teroristické činy, požár, vichřice, povodeň, epidemie, zemětřesení, události provázené přítomností radioaktivity nebo chemických látek</w:t>
      </w:r>
      <w:r w:rsidRPr="0D32C6B9">
        <w:rPr>
          <w:rFonts w:ascii="Arial" w:hAnsi="Arial" w:cs="Arial"/>
          <w:lang w:val="mn-MN" w:bidi="mn-Mong-CN"/>
        </w:rPr>
        <w:t xml:space="preserve"> / </w:t>
      </w:r>
      <w:r w:rsidRPr="00423518">
        <w:rPr>
          <w:rFonts w:ascii="Arial" w:eastAsia="Arial" w:hAnsi="Arial" w:cs="Arial"/>
          <w:color w:val="000000" w:themeColor="text1"/>
          <w:lang w:val="mn-MN"/>
        </w:rPr>
        <w:t xml:space="preserve">events such as wars, civil </w:t>
      </w:r>
      <w:r w:rsidRPr="0D32C6B9">
        <w:rPr>
          <w:rFonts w:ascii="Arial" w:eastAsia="Arial" w:hAnsi="Arial" w:cs="Arial"/>
          <w:color w:val="000000" w:themeColor="text1"/>
          <w:lang w:val="mn-MN"/>
        </w:rPr>
        <w:t>disordre</w:t>
      </w:r>
      <w:r w:rsidRPr="00423518">
        <w:rPr>
          <w:rFonts w:ascii="Arial" w:eastAsia="Arial" w:hAnsi="Arial" w:cs="Arial"/>
          <w:color w:val="000000" w:themeColor="text1"/>
          <w:lang w:val="mn-MN"/>
        </w:rPr>
        <w:t xml:space="preserve">, acts of terrorism, fire, </w:t>
      </w:r>
      <w:r w:rsidRPr="0D32C6B9">
        <w:rPr>
          <w:rFonts w:ascii="Arial" w:eastAsia="Arial" w:hAnsi="Arial" w:cs="Arial"/>
          <w:color w:val="000000" w:themeColor="text1"/>
          <w:lang w:val="mn-MN"/>
        </w:rPr>
        <w:t>wind</w:t>
      </w:r>
      <w:r w:rsidRPr="00423518">
        <w:rPr>
          <w:rFonts w:ascii="Arial" w:eastAsia="Arial" w:hAnsi="Arial" w:cs="Arial"/>
          <w:color w:val="000000" w:themeColor="text1"/>
          <w:lang w:val="mn-MN"/>
        </w:rPr>
        <w:t>storm, flood, outbreak of infectious diseases, earthquake, or nuclear or chemical events involving radiation</w:t>
      </w:r>
      <w:r w:rsidRPr="0D32C6B9">
        <w:rPr>
          <w:rFonts w:ascii="Arial" w:hAnsi="Arial" w:cs="Arial"/>
          <w:lang w:val="mn-MN"/>
        </w:rPr>
        <w:t>;</w:t>
      </w:r>
    </w:p>
    <w:p w14:paraId="762FC860" w14:textId="77777777" w:rsidR="00E67073" w:rsidRPr="007C60AB" w:rsidRDefault="00E67073" w:rsidP="00E67073">
      <w:pPr>
        <w:rPr>
          <w:rFonts w:ascii="Arial" w:hAnsi="Arial" w:cs="Arial"/>
          <w:lang w:val="mn-MN"/>
        </w:rPr>
      </w:pPr>
      <w:r w:rsidRPr="028480C9">
        <w:rPr>
          <w:rFonts w:ascii="Arial" w:hAnsi="Arial" w:cs="Arial"/>
          <w:lang w:val="mn-MN"/>
        </w:rPr>
        <w:t xml:space="preserve">c) </w:t>
      </w:r>
      <w:r w:rsidRPr="00423518">
        <w:rPr>
          <w:rFonts w:ascii="Arial" w:eastAsia="Arial" w:hAnsi="Arial" w:cs="Arial"/>
          <w:lang w:val="mn-MN" w:bidi="mn-Mong-CN"/>
        </w:rPr>
        <w:t xml:space="preserve">үзэсгэлэн төлөвлөсөн хугацаанд 15 -аас дээш өдөр ажил хаялт явагдах үед / </w:t>
      </w:r>
      <w:r w:rsidRPr="00423518">
        <w:rPr>
          <w:rFonts w:ascii="Arial" w:eastAsia="Arial" w:hAnsi="Arial" w:cs="Arial"/>
          <w:i/>
          <w:iCs/>
          <w:lang w:val="mn-MN" w:bidi="mn-Mong-CN"/>
        </w:rPr>
        <w:t>stávka trvající déle, než 15 dní, v plánovaném termínu konání výstavy</w:t>
      </w:r>
      <w:r w:rsidRPr="028480C9">
        <w:rPr>
          <w:rFonts w:ascii="Arial" w:eastAsia="Arial" w:hAnsi="Arial" w:cs="Arial"/>
          <w:lang w:val="mn-MN" w:bidi="mn-Mong-CN"/>
        </w:rPr>
        <w:t xml:space="preserve"> / </w:t>
      </w:r>
      <w:r w:rsidRPr="00E565B0">
        <w:rPr>
          <w:rFonts w:ascii="Arial" w:eastAsia="Arial" w:hAnsi="Arial" w:cs="Arial"/>
          <w:lang w:val="mn" w:bidi="mn-Mong-CN"/>
        </w:rPr>
        <w:t>s</w:t>
      </w:r>
      <w:r w:rsidRPr="00423518">
        <w:rPr>
          <w:rFonts w:ascii="Arial" w:eastAsia="Arial" w:hAnsi="Arial" w:cs="Arial"/>
          <w:lang w:val="mn-MN" w:bidi="mn-Mong-CN"/>
        </w:rPr>
        <w:t>trikes lasting for more than 15 days during the Exhibition.</w:t>
      </w:r>
    </w:p>
    <w:p w14:paraId="2226EF35" w14:textId="77777777" w:rsidR="00E67073" w:rsidRPr="007C60AB" w:rsidRDefault="00E67073" w:rsidP="00E67073">
      <w:pPr>
        <w:ind w:hanging="567"/>
        <w:rPr>
          <w:rFonts w:ascii="Arial" w:eastAsia="Arial" w:hAnsi="Arial" w:cs="Arial"/>
          <w:lang w:val="mn-MN"/>
        </w:rPr>
      </w:pPr>
      <w:r w:rsidRPr="0D32C6B9">
        <w:rPr>
          <w:rFonts w:ascii="Arial" w:hAnsi="Arial" w:cs="Arial"/>
          <w:lang w:val="mn-MN"/>
        </w:rPr>
        <w:t xml:space="preserve">9.4    Гэрээний хүчинтэй хугацаа дуусахаас өмнө зээлүүлсэн үзмэр гэмтэх эсхүл талуудын аль нэг нь гэрээний үүргээ зөрчвөл гэрээг зөвхөн бичгээр цуцалж болно. </w:t>
      </w:r>
      <w:bookmarkStart w:id="1" w:name="_Hlk168828200"/>
      <w:r w:rsidRPr="0D32C6B9">
        <w:rPr>
          <w:rFonts w:ascii="Arial" w:hAnsi="Arial" w:cs="Arial"/>
          <w:lang w:val="mn-MN"/>
        </w:rPr>
        <w:t>Аль нэг тал гэрээг цуцлах тухай нөгөө талд мэдэгдэл хүргүүлсэн өдрөөс эхлэн нэг сарын дараа гэрээ цуцлагдана.</w:t>
      </w:r>
      <w:bookmarkEnd w:id="1"/>
      <w:r w:rsidRPr="0D32C6B9">
        <w:rPr>
          <w:rFonts w:ascii="Arial" w:hAnsi="Arial" w:cs="Arial"/>
          <w:lang w:val="mn-MN"/>
        </w:rPr>
        <w:t xml:space="preserve"> Энэ тохиолдолд гэрээг зөрчсөн тал нь үзэсгэлэнг бэлтгэх явцад гарсан зардлыг төлнө. / </w:t>
      </w:r>
      <w:r w:rsidRPr="00423518">
        <w:rPr>
          <w:rFonts w:ascii="Arial" w:hAnsi="Arial" w:cs="Arial"/>
          <w:i/>
          <w:iCs/>
          <w:lang w:val="mn-MN"/>
        </w:rPr>
        <w:t>Pokud dojde před koncem smlouvy k poškození vypůjčených exponátů nebo porušení závazků některou ze stran, lze tuto smlouvu vypovědět, a to pouze písemně. Výpovědní lhůta činí jeden měsíc ode dne jejího doručení druhé smluvní straně. V takovém případě strana, u níž došlo k porušení závazků, hradí náklady vynaložené v průběhu přípravy výstavy.</w:t>
      </w:r>
      <w:r w:rsidRPr="0D32C6B9">
        <w:rPr>
          <w:rFonts w:ascii="Arial" w:hAnsi="Arial" w:cs="Arial"/>
          <w:lang w:val="mn-MN"/>
        </w:rPr>
        <w:t xml:space="preserve"> / </w:t>
      </w:r>
      <w:r w:rsidRPr="0D32C6B9">
        <w:rPr>
          <w:rFonts w:ascii="Arial" w:eastAsia="Arial" w:hAnsi="Arial" w:cs="Arial"/>
          <w:color w:val="000000" w:themeColor="text1"/>
        </w:rPr>
        <w:t>If an Object is damaged or if one of the parties breaches the Agreement obligations before the end of this Agreement, the Agreement may be terminated only in writing. The period of notice shall be one month from the date of its delivery to the other party. In this case, the breaching party shall pay the expenses incurred during the preparation of the Exhibition.</w:t>
      </w:r>
    </w:p>
    <w:p w14:paraId="4AB3801F" w14:textId="77777777" w:rsidR="00E67073" w:rsidRPr="007C60AB" w:rsidRDefault="00E67073" w:rsidP="00E67073">
      <w:pPr>
        <w:ind w:left="-142" w:firstLine="11"/>
        <w:jc w:val="center"/>
        <w:rPr>
          <w:rFonts w:ascii="Arial" w:eastAsia="Arial" w:hAnsi="Arial" w:cs="Arial"/>
          <w:lang w:val="mn-MN"/>
        </w:rPr>
      </w:pPr>
      <w:r w:rsidRPr="007C60AB">
        <w:rPr>
          <w:rFonts w:ascii="Arial" w:hAnsi="Arial" w:cs="Arial"/>
          <w:b/>
          <w:bCs/>
          <w:lang w:val="mn-MN"/>
        </w:rPr>
        <w:t xml:space="preserve">10. </w:t>
      </w:r>
      <w:r w:rsidRPr="007C60AB">
        <w:rPr>
          <w:rFonts w:ascii="Arial" w:hAnsi="Arial" w:cs="Arial"/>
          <w:b/>
          <w:bCs/>
          <w:caps/>
          <w:color w:val="000000" w:themeColor="text1"/>
          <w:w w:val="95"/>
          <w:lang w:val="mn-MN"/>
        </w:rPr>
        <w:t xml:space="preserve">Давагдашгүй хүчин зүйл, нөхөн сэргээлт, </w:t>
      </w:r>
      <w:r w:rsidRPr="007C60AB">
        <w:rPr>
          <w:rFonts w:ascii="Arial" w:hAnsi="Arial" w:cs="Arial"/>
          <w:b/>
          <w:bCs/>
          <w:color w:val="000000" w:themeColor="text1"/>
          <w:w w:val="105"/>
          <w:lang w:val="mn-MN"/>
        </w:rPr>
        <w:t>COVID-19 БОЛОН БУСАД ОНЦГОЙ ГОЛОМТОТ ХАЛДВАР</w:t>
      </w:r>
      <w:r>
        <w:rPr>
          <w:rFonts w:ascii="Arial" w:hAnsi="Arial" w:cs="Arial"/>
          <w:b/>
          <w:bCs/>
          <w:color w:val="000000" w:themeColor="text1"/>
          <w:w w:val="105"/>
          <w:lang w:val="mn-MN"/>
        </w:rPr>
        <w:t xml:space="preserve"> </w:t>
      </w:r>
      <w:r w:rsidRPr="028480C9">
        <w:rPr>
          <w:rFonts w:ascii="Arial" w:hAnsi="Arial" w:cs="Arial"/>
          <w:b/>
          <w:bCs/>
          <w:color w:val="000000" w:themeColor="text1"/>
          <w:lang w:val="mn-MN"/>
        </w:rPr>
        <w:t xml:space="preserve">/ </w:t>
      </w:r>
      <w:r w:rsidRPr="00423518">
        <w:rPr>
          <w:rFonts w:ascii="Arial" w:hAnsi="Arial" w:cs="Arial"/>
          <w:b/>
          <w:bCs/>
          <w:i/>
          <w:iCs/>
          <w:color w:val="000000" w:themeColor="text1"/>
          <w:lang w:val="mn-MN"/>
        </w:rPr>
        <w:t xml:space="preserve">VYŠŠÍ MOC, VÝPOVĚĎ SMLOUVY, COVID-19 A DALŠÍ MIMOŘÁDNÉ EPIDEMIE </w:t>
      </w:r>
      <w:r w:rsidRPr="028480C9">
        <w:rPr>
          <w:rFonts w:ascii="Arial" w:hAnsi="Arial" w:cs="Arial"/>
          <w:b/>
          <w:bCs/>
          <w:color w:val="000000" w:themeColor="text1"/>
          <w:lang w:val="mn-MN"/>
        </w:rPr>
        <w:t xml:space="preserve">/ </w:t>
      </w:r>
      <w:r w:rsidRPr="00423518">
        <w:rPr>
          <w:rFonts w:ascii="Arial" w:eastAsia="Arial" w:hAnsi="Arial" w:cs="Arial"/>
          <w:b/>
          <w:bCs/>
          <w:color w:val="000000" w:themeColor="text1"/>
          <w:lang w:val="mn-MN"/>
        </w:rPr>
        <w:t>FORCE MAJEURE AND RESILIATION</w:t>
      </w:r>
      <w:r w:rsidRPr="028480C9">
        <w:rPr>
          <w:rFonts w:ascii="Arial" w:eastAsia="Arial" w:hAnsi="Arial" w:cs="Arial"/>
          <w:b/>
          <w:bCs/>
          <w:caps/>
          <w:color w:val="000000" w:themeColor="text1"/>
          <w:lang w:val="mn"/>
        </w:rPr>
        <w:t xml:space="preserve">, </w:t>
      </w:r>
      <w:r w:rsidRPr="00423518">
        <w:rPr>
          <w:rFonts w:ascii="Arial" w:eastAsia="Arial" w:hAnsi="Arial" w:cs="Arial"/>
          <w:b/>
          <w:bCs/>
          <w:color w:val="000000" w:themeColor="text1"/>
          <w:lang w:val="mn-MN"/>
        </w:rPr>
        <w:t>COVID-19 OR OTHER EXCEPTIONAL EPIDEMIC SITUATION</w:t>
      </w:r>
    </w:p>
    <w:p w14:paraId="6347041E" w14:textId="77777777" w:rsidR="00E67073" w:rsidRPr="007C60AB" w:rsidRDefault="00E67073" w:rsidP="00E67073">
      <w:pPr>
        <w:pStyle w:val="Zkladntext"/>
        <w:widowControl w:val="0"/>
        <w:numPr>
          <w:ilvl w:val="1"/>
          <w:numId w:val="27"/>
        </w:numPr>
        <w:kinsoku w:val="0"/>
        <w:overflowPunct w:val="0"/>
        <w:autoSpaceDE w:val="0"/>
        <w:autoSpaceDN w:val="0"/>
        <w:adjustRightInd w:val="0"/>
        <w:spacing w:after="0" w:line="276" w:lineRule="auto"/>
        <w:ind w:left="0" w:hanging="567"/>
        <w:rPr>
          <w:w w:val="105"/>
          <w:lang w:val="mn-MN"/>
        </w:rPr>
      </w:pPr>
      <w:r w:rsidRPr="007C60AB">
        <w:rPr>
          <w:rFonts w:ascii="Arial" w:hAnsi="Arial" w:cs="Arial"/>
          <w:color w:val="000000" w:themeColor="text1"/>
          <w:w w:val="105"/>
          <w:lang w:val="mn-MN"/>
        </w:rPr>
        <w:t>Аль нэг тал давагдашгүй хүчин зүйлүүдийн нөлөөллүүд буюу гал түймэр, дайн тулаан, алан хядлага, газар хөдлөлт, үер болон бусад тохиолдлуудын үед үзмэрүүдийн аюулгүй байдлыг хангах үүднээс тээвэрлэлтийн үйл ажиллагааг цуцалж болно. Энэ тохиолдолд тээвэрлэлтийг эхлэхээс өмнө тухайн үйл явцыг тайлбарласан бичиг баримтыг солилцон хамтрагч талууд гэрээний дагуу хариуцах эрх үүргээс чөлөөлөгдөнө. Музей болон Зээлдүүлэгч талаас гаргасан цуцлах хүсэлтийг талууд хамтран хэлэлцэж гарсан хохирлыг нөхөн төлнө.</w:t>
      </w:r>
      <w:r w:rsidRPr="0D32C6B9">
        <w:rPr>
          <w:rFonts w:ascii="Arial" w:hAnsi="Arial" w:cs="Arial"/>
          <w:color w:val="000000" w:themeColor="text1"/>
          <w:lang w:val="mn-MN"/>
        </w:rPr>
        <w:t xml:space="preserve"> / </w:t>
      </w:r>
      <w:r w:rsidRPr="00423518">
        <w:rPr>
          <w:rFonts w:ascii="Arial" w:hAnsi="Arial" w:cs="Arial"/>
          <w:i/>
          <w:iCs/>
          <w:color w:val="000000" w:themeColor="text1"/>
          <w:lang w:val="mn-MN"/>
        </w:rPr>
        <w:t xml:space="preserve">V případě vzniku událostí vyšší moci, tj. požáru, války, terorismu, zemětřesení, povodně atd., může kterákoliv ze stran s ohledem na bezpečnost exponátů přepravu zrušit. V takovém případě si obě strany před zahájením přepravy navzájem zašlou dokumenty s vysvětlením daného postupu a budou zproštěny povinností vyplývajících ze smlouvy. Výpověď učiněnou ze strany Muzea nebo půjčitele strany společně projednají a vzniklá škoda bude nahrazena. </w:t>
      </w:r>
      <w:r w:rsidRPr="0D32C6B9">
        <w:rPr>
          <w:rFonts w:ascii="Arial" w:hAnsi="Arial" w:cs="Arial"/>
          <w:color w:val="000000" w:themeColor="text1"/>
          <w:lang w:val="mn-MN"/>
        </w:rPr>
        <w:t xml:space="preserve">/ </w:t>
      </w:r>
      <w:r w:rsidRPr="0D32C6B9">
        <w:rPr>
          <w:rFonts w:ascii="Arial" w:eastAsia="Arial" w:hAnsi="Arial" w:cs="Arial"/>
          <w:color w:val="000000" w:themeColor="text1"/>
        </w:rPr>
        <w:t xml:space="preserve">In the event of force majeure, such as fire, war, terrorism, earthquake, flood, or other disasters, either party may cancel transportation operations to ensure the safety of the Objects. Prior to initiating transportation, both Parties shall exchange </w:t>
      </w:r>
      <w:r w:rsidRPr="0D32C6B9">
        <w:rPr>
          <w:rFonts w:ascii="Arial" w:eastAsia="Arial" w:hAnsi="Arial" w:cs="Arial"/>
          <w:color w:val="000000" w:themeColor="text1"/>
        </w:rPr>
        <w:lastRenderedPageBreak/>
        <w:t>documents outlining the cancellation process and shall be relieved of their obligations under the Agreement. Any cancellation requests made by the Museum and the Lender shall be subject to compensation for damages, to be jointly discussed by the Parties.</w:t>
      </w:r>
    </w:p>
    <w:p w14:paraId="3675F174" w14:textId="77777777" w:rsidR="00E67073" w:rsidRDefault="00E67073" w:rsidP="00E67073">
      <w:pPr>
        <w:pStyle w:val="Zkladntext"/>
        <w:widowControl w:val="0"/>
        <w:spacing w:after="0" w:line="276" w:lineRule="auto"/>
        <w:rPr>
          <w:lang w:val="mn-MN"/>
        </w:rPr>
      </w:pPr>
    </w:p>
    <w:p w14:paraId="65BCC0F6" w14:textId="77777777" w:rsidR="00E67073" w:rsidRPr="007C60AB" w:rsidRDefault="00E67073" w:rsidP="00E67073">
      <w:pPr>
        <w:pStyle w:val="Zkladntext"/>
        <w:widowControl w:val="0"/>
        <w:numPr>
          <w:ilvl w:val="1"/>
          <w:numId w:val="27"/>
        </w:numPr>
        <w:kinsoku w:val="0"/>
        <w:overflowPunct w:val="0"/>
        <w:autoSpaceDE w:val="0"/>
        <w:autoSpaceDN w:val="0"/>
        <w:adjustRightInd w:val="0"/>
        <w:spacing w:after="0" w:line="276" w:lineRule="auto"/>
        <w:ind w:left="0" w:hanging="567"/>
        <w:rPr>
          <w:w w:val="105"/>
          <w:lang w:val="mn-MN"/>
        </w:rPr>
      </w:pPr>
      <w:r w:rsidRPr="007C60AB">
        <w:rPr>
          <w:rFonts w:ascii="Arial" w:hAnsi="Arial" w:cs="Arial"/>
          <w:color w:val="000000" w:themeColor="text1"/>
          <w:w w:val="105"/>
          <w:lang w:val="mn-MN"/>
        </w:rPr>
        <w:t>Энэхүү гэрээнд тусгагдсан эрх үүргээ хамтрагч талуудын аль нэг нь зөрчсөн тохиолдолд тухайн зөрчлийн учир шалтгаанаа нөгөө талдаа бичгээр мэдэгдэх ба тухайн зөрчлийг 15 (арван тав) хоногийн дотор засаж залруулах арга хэмжээ аваагүй, учир шалтгаанаа тайлбарлаагүй, хандан бичсэн захидалд хариу өгөөгүй тохиолдолд талуудын хооронд илгээсэн албан бичгийг үндэслэн гэрээг хүчин төгөлдөр бус гэж тооцон албан ёсоор гэрээний эрх үүргээсээ татгалзаж болно.</w:t>
      </w:r>
      <w:r w:rsidRPr="0D32C6B9">
        <w:rPr>
          <w:rFonts w:ascii="Arial" w:hAnsi="Arial" w:cs="Arial"/>
          <w:color w:val="000000" w:themeColor="text1"/>
          <w:lang w:val="mn-MN"/>
        </w:rPr>
        <w:t xml:space="preserve"> / </w:t>
      </w:r>
      <w:r w:rsidRPr="00423518">
        <w:rPr>
          <w:rFonts w:ascii="Arial" w:hAnsi="Arial" w:cs="Arial"/>
          <w:i/>
          <w:iCs/>
          <w:color w:val="000000" w:themeColor="text1"/>
          <w:lang w:val="mn-MN"/>
        </w:rPr>
        <w:t>Pokud některá ze smluvních stran poruší své smluvní závazky, je povinna o této situaci písemně informovat druhou stranu s uvedením důvodu. Pokud do 15 (patnácti) dní nedojde k nápravě, vysvětlení důvodů ani reakci na písemné výzvy, bude smlouva na základě vzájemně úřední korespondence, kterou si strany vzájemně zašlou, považována za neplatnou a strany od ní mohou oficiálně odstoupit.</w:t>
      </w:r>
      <w:r w:rsidRPr="0D32C6B9">
        <w:rPr>
          <w:rFonts w:ascii="Arial" w:hAnsi="Arial" w:cs="Arial"/>
          <w:color w:val="000000" w:themeColor="text1"/>
          <w:lang w:val="mn-MN"/>
        </w:rPr>
        <w:t xml:space="preserve"> / </w:t>
      </w:r>
      <w:r w:rsidRPr="00DD153A">
        <w:rPr>
          <w:rFonts w:ascii="Arial" w:eastAsia="Arial" w:hAnsi="Arial" w:cs="Arial"/>
          <w:color w:val="000000" w:themeColor="text1"/>
          <w:lang w:val="mn-MN"/>
        </w:rPr>
        <w:t xml:space="preserve">In the event of one of the Parties breaches the obligations outlined in this Agreement, it shall notify the other Party in writing, providing reasons for the breach. </w:t>
      </w:r>
      <w:r w:rsidRPr="0D32C6B9">
        <w:rPr>
          <w:rFonts w:ascii="Arial" w:eastAsia="Arial" w:hAnsi="Arial" w:cs="Arial"/>
          <w:color w:val="000000" w:themeColor="text1"/>
        </w:rPr>
        <w:t>If corrective measures are not taken within fifteen (15) days, or if the reasons are not explained, or if there is no response to the written notification between the Parties, the Agreement may be deemed invalid based on the official letter and both Parties shall be formally waived from their obligations in the Agreement.</w:t>
      </w:r>
    </w:p>
    <w:p w14:paraId="154384B2" w14:textId="77777777" w:rsidR="00E67073" w:rsidRDefault="00E67073" w:rsidP="00E67073">
      <w:pPr>
        <w:pStyle w:val="Zkladntext"/>
        <w:widowControl w:val="0"/>
        <w:spacing w:after="0" w:line="276" w:lineRule="auto"/>
        <w:rPr>
          <w:lang w:val="mn-MN"/>
        </w:rPr>
      </w:pPr>
    </w:p>
    <w:p w14:paraId="5A4666A5" w14:textId="77777777" w:rsidR="00E67073" w:rsidRPr="007C60AB" w:rsidRDefault="00E67073" w:rsidP="00E67073">
      <w:pPr>
        <w:pStyle w:val="Zkladntext"/>
        <w:widowControl w:val="0"/>
        <w:numPr>
          <w:ilvl w:val="1"/>
          <w:numId w:val="27"/>
        </w:numPr>
        <w:spacing w:after="0" w:line="276" w:lineRule="auto"/>
        <w:ind w:left="0" w:hanging="567"/>
        <w:rPr>
          <w:lang w:val="mn-MN"/>
        </w:rPr>
      </w:pPr>
      <w:r w:rsidRPr="007C60AB">
        <w:rPr>
          <w:rFonts w:ascii="Arial" w:hAnsi="Arial" w:cs="Arial"/>
          <w:color w:val="000000" w:themeColor="text1"/>
          <w:w w:val="105"/>
          <w:lang w:val="mn-MN"/>
        </w:rPr>
        <w:t>Үзэсгэлэнг бүхэлд нь буюу хэсэгчлэн суурилуулах, /эсвэл дээр тохиролцсон өдөр үзэсгэлэнг зохион байгуулахаас урьдчилан сэргийлэх, ялангуяа Ковид-19 тахлын хүрээнд засгийн газрын болон/ эсвэл мужийн захиргааны арга хэмжээнүүдийн улмаас урьдчилан арга хэмжээ авсан тохиолдолд, дайн, тахал бусад онцгой нөхцөлд Талууд шаардлагатай бол үзэсгэлэнгийн товыг хойшлуулах талаар тохиролцоно. Хугацаанаас бусад тохиолдолд энэхүү гэрээний бусад заалтууд хүчинтэй хэвээр байх болно.</w:t>
      </w:r>
      <w:r w:rsidRPr="0D32C6B9">
        <w:rPr>
          <w:rFonts w:ascii="Arial" w:hAnsi="Arial" w:cs="Arial"/>
          <w:color w:val="000000" w:themeColor="text1"/>
          <w:lang w:val="mn-MN"/>
        </w:rPr>
        <w:t xml:space="preserve"> / </w:t>
      </w:r>
      <w:r w:rsidRPr="00423518">
        <w:rPr>
          <w:rFonts w:ascii="Arial" w:hAnsi="Arial" w:cs="Arial"/>
          <w:i/>
          <w:iCs/>
          <w:color w:val="000000" w:themeColor="text1"/>
          <w:lang w:val="mn-MN"/>
        </w:rPr>
        <w:t xml:space="preserve">Pokud instalaci výstavy (zcela nebo zčásti) a/nebo organizaci výstavy v dohodnutém termínu brání preventivní opatření administrativní povahy vyhlášená vládou nebo regionálními orgány, zejména v souvislosti s pandemií Covid-19, válkou, epidemií nebo jinými mimořádnými okolnostmi, mohou se strany v případě potřeby dohodnout na odložení termínu výstavy. Ostatní ustanovení smlouvy, vyjma ustanovení týkajícího se termínu výstavy, zůstávají v platnosti beze změny. </w:t>
      </w:r>
      <w:r w:rsidRPr="0D32C6B9">
        <w:rPr>
          <w:rFonts w:ascii="Arial" w:hAnsi="Arial" w:cs="Arial"/>
          <w:color w:val="000000" w:themeColor="text1"/>
          <w:lang w:val="mn-MN"/>
        </w:rPr>
        <w:t xml:space="preserve"> / </w:t>
      </w:r>
      <w:r w:rsidRPr="0D32C6B9">
        <w:rPr>
          <w:rFonts w:ascii="Arial" w:eastAsia="Arial" w:hAnsi="Arial" w:cs="Arial"/>
          <w:color w:val="000000" w:themeColor="text1"/>
        </w:rPr>
        <w:t xml:space="preserve">In the event that the installation of the exhibition, in whole or in part, and/or the organization of the exhibition on the agreed-upon date, particularly due to governmental and/or regional administrative measures related to the Covid-19 pandemic, war, pandemic, or other special circumstances, becomes impracticable, the Parties may mutually agree to postpone the </w:t>
      </w:r>
      <w:r w:rsidRPr="0D32C6B9">
        <w:rPr>
          <w:rFonts w:ascii="Arial" w:hAnsi="Arial" w:cs="Arial"/>
          <w:color w:val="000000" w:themeColor="text1"/>
          <w:lang w:val="mn-MN"/>
        </w:rPr>
        <w:t>E</w:t>
      </w:r>
      <w:r w:rsidRPr="0D32C6B9">
        <w:rPr>
          <w:rFonts w:ascii="Arial" w:eastAsia="Arial" w:hAnsi="Arial" w:cs="Arial"/>
          <w:color w:val="000000" w:themeColor="text1"/>
        </w:rPr>
        <w:t>xhibition date. Unless otherwise specified, all other provisions of this Agreement shall remain in effect.</w:t>
      </w:r>
    </w:p>
    <w:p w14:paraId="59DCBACE" w14:textId="77777777" w:rsidR="00E67073" w:rsidRPr="007C60AB" w:rsidRDefault="00E67073" w:rsidP="00E67073">
      <w:pPr>
        <w:pStyle w:val="Zkladntext"/>
        <w:widowControl w:val="0"/>
        <w:tabs>
          <w:tab w:val="left" w:pos="1170"/>
        </w:tabs>
        <w:kinsoku w:val="0"/>
        <w:overflowPunct w:val="0"/>
        <w:autoSpaceDE w:val="0"/>
        <w:autoSpaceDN w:val="0"/>
        <w:adjustRightInd w:val="0"/>
        <w:spacing w:after="0" w:line="276" w:lineRule="auto"/>
        <w:ind w:left="540"/>
        <w:jc w:val="center"/>
        <w:rPr>
          <w:rFonts w:ascii="Arial" w:hAnsi="Arial" w:cs="Arial"/>
          <w:color w:val="212121"/>
          <w:lang w:val="mn-MN" w:bidi="mn-Mong-CN"/>
        </w:rPr>
      </w:pPr>
    </w:p>
    <w:p w14:paraId="03F75C23" w14:textId="77777777" w:rsidR="00E67073" w:rsidRPr="007C60AB" w:rsidRDefault="00E67073" w:rsidP="00E67073">
      <w:pPr>
        <w:pStyle w:val="Zkladntext"/>
        <w:widowControl w:val="0"/>
        <w:tabs>
          <w:tab w:val="left" w:pos="1170"/>
        </w:tabs>
        <w:kinsoku w:val="0"/>
        <w:overflowPunct w:val="0"/>
        <w:autoSpaceDE w:val="0"/>
        <w:autoSpaceDN w:val="0"/>
        <w:adjustRightInd w:val="0"/>
        <w:spacing w:after="0" w:line="276" w:lineRule="auto"/>
        <w:ind w:left="540"/>
        <w:jc w:val="center"/>
        <w:rPr>
          <w:w w:val="105"/>
          <w:lang w:val="mn-MN"/>
        </w:rPr>
      </w:pPr>
      <w:r w:rsidRPr="007C60AB">
        <w:rPr>
          <w:rFonts w:ascii="Arial" w:hAnsi="Arial" w:cs="Arial"/>
          <w:b/>
          <w:bCs/>
          <w:color w:val="212121"/>
          <w:lang w:val="mn-MN" w:bidi="mn-Mong-CN"/>
        </w:rPr>
        <w:t xml:space="preserve">11. </w:t>
      </w:r>
      <w:r w:rsidRPr="007C60AB">
        <w:rPr>
          <w:rFonts w:ascii="Arial" w:hAnsi="Arial" w:cs="Arial"/>
          <w:b/>
          <w:bCs/>
          <w:color w:val="212121"/>
          <w:w w:val="105"/>
          <w:lang w:val="mn-MN"/>
        </w:rPr>
        <w:t>ӨӨРЧЛӨЛТҮҮД</w:t>
      </w:r>
      <w:r w:rsidRPr="0D32C6B9">
        <w:rPr>
          <w:rFonts w:ascii="Arial" w:hAnsi="Arial" w:cs="Arial"/>
          <w:b/>
          <w:bCs/>
          <w:color w:val="212121"/>
          <w:lang w:val="mn-MN"/>
        </w:rPr>
        <w:t xml:space="preserve"> /</w:t>
      </w:r>
      <w:r w:rsidRPr="00423518">
        <w:rPr>
          <w:rFonts w:ascii="Arial" w:hAnsi="Arial" w:cs="Arial"/>
          <w:b/>
          <w:bCs/>
          <w:i/>
          <w:iCs/>
          <w:color w:val="212121"/>
          <w:lang w:val="mn-MN"/>
        </w:rPr>
        <w:t xml:space="preserve"> ZMĚNY</w:t>
      </w:r>
      <w:r w:rsidRPr="0D32C6B9">
        <w:rPr>
          <w:rFonts w:ascii="Arial" w:hAnsi="Arial" w:cs="Arial"/>
          <w:b/>
          <w:bCs/>
          <w:color w:val="212121"/>
          <w:lang w:val="mn-MN"/>
        </w:rPr>
        <w:t xml:space="preserve"> / </w:t>
      </w:r>
      <w:r w:rsidRPr="0D32C6B9">
        <w:rPr>
          <w:rFonts w:ascii="Arial" w:eastAsia="Arial" w:hAnsi="Arial" w:cs="Arial"/>
          <w:b/>
          <w:bCs/>
          <w:color w:val="212121"/>
          <w:lang w:val="mn"/>
        </w:rPr>
        <w:t>AMENDMENTS</w:t>
      </w:r>
    </w:p>
    <w:p w14:paraId="43966263" w14:textId="77777777" w:rsidR="00E67073" w:rsidRPr="007C60AB" w:rsidRDefault="00E67073" w:rsidP="00E67073">
      <w:pPr>
        <w:pStyle w:val="Odstavecseseznamem"/>
        <w:widowControl w:val="0"/>
        <w:kinsoku w:val="0"/>
        <w:overflowPunct w:val="0"/>
        <w:autoSpaceDE w:val="0"/>
        <w:autoSpaceDN w:val="0"/>
        <w:adjustRightInd w:val="0"/>
        <w:spacing w:after="0" w:line="240" w:lineRule="auto"/>
        <w:ind w:left="0"/>
        <w:rPr>
          <w:rFonts w:ascii="Arial" w:hAnsi="Arial" w:cs="Arial"/>
          <w:color w:val="212121"/>
          <w:w w:val="105"/>
          <w:lang w:val="mn-MN"/>
        </w:rPr>
      </w:pPr>
    </w:p>
    <w:p w14:paraId="7B49483A" w14:textId="77777777" w:rsidR="00E67073" w:rsidRPr="007C60AB" w:rsidRDefault="00E67073" w:rsidP="00E67073">
      <w:pPr>
        <w:pStyle w:val="Odstavecseseznamem"/>
        <w:widowControl w:val="0"/>
        <w:numPr>
          <w:ilvl w:val="1"/>
          <w:numId w:val="28"/>
        </w:numPr>
        <w:kinsoku w:val="0"/>
        <w:overflowPunct w:val="0"/>
        <w:autoSpaceDE w:val="0"/>
        <w:autoSpaceDN w:val="0"/>
        <w:adjustRightInd w:val="0"/>
        <w:spacing w:after="0" w:line="240" w:lineRule="auto"/>
        <w:ind w:left="0" w:hanging="567"/>
        <w:rPr>
          <w:rFonts w:ascii="Arial" w:eastAsia="Arial" w:hAnsi="Arial" w:cs="Arial"/>
          <w:color w:val="212121"/>
          <w:w w:val="105"/>
          <w:lang w:val="mn"/>
        </w:rPr>
      </w:pPr>
      <w:r w:rsidRPr="007C60AB">
        <w:rPr>
          <w:rFonts w:ascii="Arial" w:hAnsi="Arial" w:cs="Arial"/>
          <w:color w:val="212121"/>
          <w:w w:val="105"/>
          <w:lang w:val="mn-MN"/>
        </w:rPr>
        <w:t>Энэхүү гэрээн</w:t>
      </w:r>
      <w:r w:rsidRPr="0D32C6B9">
        <w:rPr>
          <w:rFonts w:ascii="Arial" w:hAnsi="Arial" w:cs="Arial"/>
          <w:color w:val="212121"/>
          <w:lang w:val="mn-MN"/>
        </w:rPr>
        <w:t>д оруулах аливаа нэмэлт өөрчлөлтийг нэмэлт гэрээ болгон бичгээр үйлдэж</w:t>
      </w:r>
      <w:r w:rsidRPr="007C60AB">
        <w:rPr>
          <w:rFonts w:ascii="Arial" w:hAnsi="Arial" w:cs="Arial"/>
          <w:color w:val="212121"/>
          <w:w w:val="105"/>
          <w:lang w:val="mn-MN"/>
        </w:rPr>
        <w:t xml:space="preserve">,  </w:t>
      </w:r>
      <w:r w:rsidRPr="0D32C6B9">
        <w:rPr>
          <w:rFonts w:ascii="Arial" w:hAnsi="Arial" w:cs="Arial"/>
          <w:color w:val="212121"/>
          <w:lang w:val="mn-MN"/>
        </w:rPr>
        <w:t xml:space="preserve">хоёр </w:t>
      </w:r>
      <w:r w:rsidRPr="007C60AB">
        <w:rPr>
          <w:rFonts w:ascii="Arial" w:hAnsi="Arial" w:cs="Arial"/>
          <w:lang w:val="mn-MN" w:bidi="mn-Mong-CN"/>
        </w:rPr>
        <w:t>тал</w:t>
      </w:r>
      <w:r w:rsidRPr="0D32C6B9">
        <w:rPr>
          <w:rFonts w:ascii="Arial" w:hAnsi="Arial" w:cs="Arial"/>
          <w:lang w:val="mn-MN" w:bidi="mn-Mong-CN"/>
        </w:rPr>
        <w:t>ын</w:t>
      </w:r>
      <w:r w:rsidRPr="007C60AB">
        <w:rPr>
          <w:rFonts w:ascii="Arial" w:hAnsi="Arial" w:cs="Arial"/>
          <w:lang w:val="mn-MN" w:bidi="mn-Mong-CN"/>
        </w:rPr>
        <w:t xml:space="preserve"> төлөөлөгчид гарын үсэг зурж </w:t>
      </w:r>
      <w:r w:rsidRPr="007C60AB">
        <w:rPr>
          <w:rFonts w:ascii="Arial" w:hAnsi="Arial" w:cs="Arial"/>
          <w:color w:val="212121"/>
          <w:w w:val="105"/>
          <w:lang w:val="mn-MN"/>
        </w:rPr>
        <w:t xml:space="preserve"> баталгаажуулна. </w:t>
      </w:r>
      <w:r w:rsidRPr="0D32C6B9">
        <w:rPr>
          <w:rFonts w:ascii="Arial" w:hAnsi="Arial" w:cs="Arial"/>
          <w:color w:val="212121"/>
          <w:lang w:val="mn-MN"/>
        </w:rPr>
        <w:t xml:space="preserve"> / </w:t>
      </w:r>
      <w:r w:rsidRPr="00423518">
        <w:rPr>
          <w:rFonts w:ascii="Arial" w:hAnsi="Arial" w:cs="Arial"/>
          <w:i/>
          <w:iCs/>
          <w:color w:val="212121"/>
          <w:lang w:val="mn-MN"/>
        </w:rPr>
        <w:t xml:space="preserve">Veškeré změny obsahu této smlouvy musí být učiněny pouze písemně formou dodatků a stvrzeny podpisy zástupců obou smluvních stran. </w:t>
      </w:r>
      <w:r w:rsidRPr="0D32C6B9">
        <w:rPr>
          <w:rFonts w:ascii="Arial" w:hAnsi="Arial" w:cs="Arial"/>
          <w:color w:val="212121"/>
          <w:lang w:val="mn-MN"/>
        </w:rPr>
        <w:t xml:space="preserve">/ </w:t>
      </w:r>
      <w:r w:rsidRPr="0D32C6B9">
        <w:rPr>
          <w:rFonts w:ascii="Arial" w:eastAsia="Arial" w:hAnsi="Arial" w:cs="Arial"/>
          <w:color w:val="212121"/>
          <w:lang w:val="mn"/>
        </w:rPr>
        <w:t xml:space="preserve">Any amendment to the content of this Agreement must be made in writing in a form of an additional Agreement and signed by the </w:t>
      </w:r>
      <w:r w:rsidRPr="0D32C6B9">
        <w:rPr>
          <w:rFonts w:ascii="Arial" w:eastAsia="Arial" w:hAnsi="Arial" w:cs="Arial"/>
          <w:lang w:val="mn"/>
        </w:rPr>
        <w:t>representatives of the Parties.</w:t>
      </w:r>
    </w:p>
    <w:p w14:paraId="4564D839" w14:textId="77777777" w:rsidR="00E67073" w:rsidRPr="007C60AB" w:rsidRDefault="00E67073" w:rsidP="00E67073">
      <w:pPr>
        <w:widowControl w:val="0"/>
        <w:kinsoku w:val="0"/>
        <w:overflowPunct w:val="0"/>
        <w:autoSpaceDE w:val="0"/>
        <w:autoSpaceDN w:val="0"/>
        <w:adjustRightInd w:val="0"/>
        <w:spacing w:after="0" w:line="240" w:lineRule="auto"/>
        <w:ind w:left="720" w:firstLine="720"/>
        <w:rPr>
          <w:rFonts w:ascii="Arial" w:hAnsi="Arial" w:cs="Arial"/>
          <w:lang w:val="mn-MN" w:bidi="mn-Mong-CN"/>
        </w:rPr>
      </w:pPr>
    </w:p>
    <w:p w14:paraId="48C7E5FD" w14:textId="77777777" w:rsidR="00E67073" w:rsidRPr="007C60AB" w:rsidRDefault="00E67073" w:rsidP="00E67073">
      <w:pPr>
        <w:widowControl w:val="0"/>
        <w:kinsoku w:val="0"/>
        <w:overflowPunct w:val="0"/>
        <w:autoSpaceDE w:val="0"/>
        <w:autoSpaceDN w:val="0"/>
        <w:adjustRightInd w:val="0"/>
        <w:spacing w:after="0" w:line="240" w:lineRule="auto"/>
        <w:ind w:left="720" w:firstLine="720"/>
        <w:rPr>
          <w:rFonts w:ascii="Arial" w:hAnsi="Arial" w:cs="Arial"/>
          <w:lang w:val="mn-MN" w:bidi="mn-Mong-CN"/>
        </w:rPr>
      </w:pPr>
    </w:p>
    <w:p w14:paraId="37CEE83D" w14:textId="77777777" w:rsidR="00E67073" w:rsidRPr="007C60AB" w:rsidRDefault="00E67073" w:rsidP="00E67073">
      <w:pPr>
        <w:widowControl w:val="0"/>
        <w:kinsoku w:val="0"/>
        <w:overflowPunct w:val="0"/>
        <w:autoSpaceDE w:val="0"/>
        <w:autoSpaceDN w:val="0"/>
        <w:adjustRightInd w:val="0"/>
        <w:spacing w:after="0" w:line="240" w:lineRule="auto"/>
        <w:ind w:left="720" w:firstLine="720"/>
        <w:jc w:val="center"/>
        <w:rPr>
          <w:rFonts w:ascii="Arial" w:eastAsia="Arial" w:hAnsi="Arial" w:cs="Arial"/>
          <w:w w:val="95"/>
          <w:lang w:val="mn-MN"/>
        </w:rPr>
      </w:pPr>
      <w:r w:rsidRPr="007C60AB">
        <w:rPr>
          <w:rFonts w:ascii="Arial" w:hAnsi="Arial" w:cs="Arial"/>
          <w:b/>
          <w:bCs/>
          <w:caps/>
          <w:color w:val="000000" w:themeColor="text1"/>
          <w:w w:val="95"/>
          <w:lang w:val="mn-MN"/>
        </w:rPr>
        <w:t>12. Нууцлал</w:t>
      </w:r>
      <w:r w:rsidRPr="028480C9">
        <w:rPr>
          <w:rFonts w:ascii="Arial" w:hAnsi="Arial" w:cs="Arial"/>
          <w:b/>
          <w:bCs/>
          <w:caps/>
          <w:color w:val="000000" w:themeColor="text1"/>
          <w:lang w:val="mn-MN"/>
        </w:rPr>
        <w:t xml:space="preserve"> / </w:t>
      </w:r>
      <w:r w:rsidRPr="00423518">
        <w:rPr>
          <w:rFonts w:ascii="Arial" w:hAnsi="Arial" w:cs="Arial"/>
          <w:b/>
          <w:bCs/>
          <w:i/>
          <w:iCs/>
          <w:caps/>
          <w:color w:val="000000" w:themeColor="text1"/>
          <w:lang w:val="mn-MN"/>
        </w:rPr>
        <w:t>MLČENLIVOST</w:t>
      </w:r>
      <w:r w:rsidRPr="028480C9">
        <w:rPr>
          <w:rFonts w:ascii="Arial" w:hAnsi="Arial" w:cs="Arial"/>
          <w:b/>
          <w:bCs/>
          <w:caps/>
          <w:color w:val="000000" w:themeColor="text1"/>
          <w:lang w:val="mn-MN"/>
        </w:rPr>
        <w:t xml:space="preserve"> </w:t>
      </w:r>
      <w:r w:rsidRPr="028480C9">
        <w:rPr>
          <w:rFonts w:ascii="Arial" w:hAnsi="Arial" w:cs="Arial"/>
          <w:b/>
          <w:bCs/>
          <w:caps/>
          <w:color w:val="000000" w:themeColor="text1"/>
          <w:sz w:val="20"/>
          <w:szCs w:val="20"/>
          <w:lang w:val="mn-MN"/>
        </w:rPr>
        <w:t xml:space="preserve">/ </w:t>
      </w:r>
      <w:r w:rsidRPr="028480C9">
        <w:rPr>
          <w:rFonts w:ascii="Arial" w:eastAsia="Arial" w:hAnsi="Arial" w:cs="Arial"/>
          <w:b/>
          <w:bCs/>
          <w:caps/>
          <w:color w:val="000000" w:themeColor="text1"/>
          <w:lang w:val="mn"/>
        </w:rPr>
        <w:t>confidentiality</w:t>
      </w:r>
    </w:p>
    <w:p w14:paraId="17B03106" w14:textId="77777777" w:rsidR="00E67073" w:rsidRPr="007C60AB" w:rsidRDefault="00E67073" w:rsidP="00E67073">
      <w:pPr>
        <w:widowControl w:val="0"/>
        <w:kinsoku w:val="0"/>
        <w:overflowPunct w:val="0"/>
        <w:autoSpaceDE w:val="0"/>
        <w:autoSpaceDN w:val="0"/>
        <w:adjustRightInd w:val="0"/>
        <w:spacing w:after="0" w:line="240" w:lineRule="auto"/>
        <w:ind w:left="720" w:firstLine="720"/>
        <w:jc w:val="center"/>
        <w:rPr>
          <w:rFonts w:ascii="Arial" w:hAnsi="Arial" w:cs="Arial"/>
          <w:b/>
          <w:bCs/>
          <w:caps/>
          <w:color w:val="000000" w:themeColor="text1"/>
          <w:w w:val="95"/>
          <w:lang w:val="mn-MN"/>
        </w:rPr>
      </w:pPr>
    </w:p>
    <w:p w14:paraId="5D5563E2" w14:textId="77777777" w:rsidR="00E67073" w:rsidRPr="007C60AB" w:rsidRDefault="00E67073" w:rsidP="00E67073">
      <w:pPr>
        <w:pStyle w:val="Zkladntext"/>
        <w:kinsoku w:val="0"/>
        <w:overflowPunct w:val="0"/>
        <w:spacing w:line="276" w:lineRule="auto"/>
        <w:ind w:firstLine="567"/>
        <w:rPr>
          <w:rFonts w:ascii="Arial" w:hAnsi="Arial" w:cs="Arial"/>
          <w:color w:val="000000" w:themeColor="text1"/>
          <w:w w:val="105"/>
          <w:lang w:val="mn-MN"/>
        </w:rPr>
      </w:pPr>
      <w:r w:rsidRPr="007C60AB">
        <w:rPr>
          <w:rFonts w:ascii="Arial" w:hAnsi="Arial" w:cs="Arial"/>
          <w:color w:val="000000" w:themeColor="text1"/>
          <w:w w:val="105"/>
          <w:lang w:val="mn-MN"/>
        </w:rPr>
        <w:t xml:space="preserve">Зээлдүүлэгч энэхүү гэрээнд заасан холбогдох хууль тогтоомжийг хүндэтгэн дагаж мөрдөхөөс гадна гэрээнд заасан бүх мэдээлэл, баримт бичгийн нууцлалыг хадгалах үүрэгтэй. Үүний тулд гуравдагч талуудтай хамтран хэвлэх, түгээх, санал хүсэлт гаргах, </w:t>
      </w:r>
      <w:r w:rsidRPr="007C60AB">
        <w:rPr>
          <w:rFonts w:ascii="Arial" w:hAnsi="Arial" w:cs="Arial"/>
          <w:color w:val="000000" w:themeColor="text1"/>
          <w:w w:val="105"/>
          <w:lang w:val="mn-MN"/>
        </w:rPr>
        <w:lastRenderedPageBreak/>
        <w:t xml:space="preserve">дүн шинжилгээ хийхийг хориглоно. Музейн талаас Зээлдүүлэгчид өгсөн мэдээллийг хамтран зөвшилцсөний дагуу хэвлэх, цахим болон аман хэлбэрээр ашиглахдаа гэрээнд заасны дагуу албан ёсоор хэрэглэж болно. </w:t>
      </w:r>
      <w:r w:rsidRPr="49CF1E9A">
        <w:rPr>
          <w:rFonts w:ascii="Arial" w:hAnsi="Arial" w:cs="Arial"/>
          <w:color w:val="000000" w:themeColor="text1"/>
          <w:lang w:val="mn-MN"/>
        </w:rPr>
        <w:t xml:space="preserve">Гэрээний аль нэг тал нууцыг бусдад задруулсан тохиолдолд нөгөө тал гэрээ цуцлах эрхтэй. </w:t>
      </w:r>
    </w:p>
    <w:p w14:paraId="2FE5B17D" w14:textId="77777777" w:rsidR="00E67073" w:rsidRPr="00423518" w:rsidRDefault="00E67073" w:rsidP="00E67073">
      <w:pPr>
        <w:spacing w:after="120" w:line="276" w:lineRule="auto"/>
        <w:ind w:firstLine="567"/>
        <w:rPr>
          <w:rFonts w:ascii="Arial" w:eastAsia="Arial" w:hAnsi="Arial" w:cs="Arial"/>
          <w:i/>
          <w:iCs/>
          <w:color w:val="000000" w:themeColor="text1"/>
          <w:lang w:val="mn-MN"/>
        </w:rPr>
      </w:pPr>
      <w:r w:rsidRPr="00423518">
        <w:rPr>
          <w:rFonts w:ascii="Arial" w:eastAsia="Arial" w:hAnsi="Arial" w:cs="Arial"/>
          <w:i/>
          <w:iCs/>
          <w:color w:val="000000" w:themeColor="text1"/>
          <w:lang w:val="mn-MN"/>
        </w:rPr>
        <w:t xml:space="preserve">Půjčitel se zavazuje dodržovat příslušné právní předpisy uvedené v této smlouvě a zachovávat mlčenlivost o všech informacích a dokumentech zmíněných v této smlouvě. Z toho důvodu je zakázáno tisknout, distribuovat, podávat žádosti a návrhy a provádět hodnocení a analýzy ve spolupráci s třetími osobami. Informace poskytnuté Muzeem může po vzájemné dohodě půjčitel oficiálně tisknout a používat v elektronické nebo ústní formě tak, jak je uvedeno ve smlouvě. V případě porušení mlčenlivosti může každá ze smluvních stran smlouvu vypovědět. </w:t>
      </w:r>
    </w:p>
    <w:p w14:paraId="19D6E0D4" w14:textId="77777777" w:rsidR="00E67073" w:rsidRDefault="00E67073" w:rsidP="00E67073">
      <w:pPr>
        <w:spacing w:after="120" w:line="276" w:lineRule="auto"/>
        <w:ind w:firstLine="567"/>
        <w:rPr>
          <w:rFonts w:ascii="Arial" w:eastAsia="Arial" w:hAnsi="Arial" w:cs="Arial"/>
          <w:color w:val="000000" w:themeColor="text1"/>
          <w:lang w:val="mn"/>
        </w:rPr>
      </w:pPr>
      <w:r w:rsidRPr="0D32C6B9">
        <w:rPr>
          <w:rFonts w:ascii="Arial" w:eastAsia="Arial" w:hAnsi="Arial" w:cs="Arial"/>
          <w:color w:val="000000" w:themeColor="text1"/>
        </w:rPr>
        <w:t xml:space="preserve">The Lender undertakes to comply with the relevant laws and regulations referred to in this Agreement and is obliged to </w:t>
      </w:r>
      <w:r w:rsidRPr="0D32C6B9">
        <w:rPr>
          <w:rFonts w:ascii="Arial" w:eastAsia="Arial" w:hAnsi="Arial" w:cs="Arial"/>
          <w:color w:val="000000" w:themeColor="text1"/>
          <w:lang w:val="mn"/>
        </w:rPr>
        <w:t>maintain the confidentiality of all information and documents stipulated in the Agreement.  For this purpose</w:t>
      </w:r>
      <w:r w:rsidRPr="0D32C6B9">
        <w:rPr>
          <w:rFonts w:ascii="Arial" w:eastAsia="Arial" w:hAnsi="Arial" w:cs="Arial"/>
          <w:color w:val="000000" w:themeColor="text1"/>
        </w:rPr>
        <w:t xml:space="preserve">, </w:t>
      </w:r>
      <w:r w:rsidRPr="0D32C6B9">
        <w:rPr>
          <w:rFonts w:ascii="Arial" w:eastAsia="Arial" w:hAnsi="Arial" w:cs="Arial"/>
          <w:color w:val="000000" w:themeColor="text1"/>
          <w:lang w:val="mn"/>
        </w:rPr>
        <w:t>it is prohibited to print , distribute, provide request, feedback and analysis in cooperation with third parties. The information provided by the Museum to the Lender may be officially used in print, electronic or oral form as per the Agreement. In the event of a breach of confidentiality, either party may terminate the contract.</w:t>
      </w:r>
    </w:p>
    <w:p w14:paraId="637BE561" w14:textId="77777777" w:rsidR="00E67073" w:rsidRDefault="00E67073" w:rsidP="00E67073">
      <w:pPr>
        <w:pStyle w:val="Zkladntext"/>
        <w:spacing w:line="276" w:lineRule="auto"/>
        <w:ind w:firstLine="567"/>
        <w:rPr>
          <w:rFonts w:ascii="Arial" w:hAnsi="Arial" w:cs="Arial"/>
          <w:color w:val="000000" w:themeColor="text1"/>
          <w:lang w:val="mn-MN"/>
        </w:rPr>
      </w:pPr>
    </w:p>
    <w:p w14:paraId="231B9534" w14:textId="77777777" w:rsidR="00E67073" w:rsidRPr="007C60AB" w:rsidRDefault="00E67073" w:rsidP="00E67073">
      <w:pPr>
        <w:kinsoku w:val="0"/>
        <w:overflowPunct w:val="0"/>
        <w:spacing w:after="120" w:line="276" w:lineRule="auto"/>
        <w:ind w:firstLine="567"/>
        <w:rPr>
          <w:rFonts w:ascii="Arial" w:eastAsia="Arial" w:hAnsi="Arial" w:cs="Arial"/>
          <w:color w:val="000000" w:themeColor="text1"/>
        </w:rPr>
      </w:pPr>
      <w:r w:rsidRPr="028480C9">
        <w:rPr>
          <w:rFonts w:ascii="Arial" w:hAnsi="Arial" w:cs="Arial"/>
          <w:lang w:val="mn-MN"/>
        </w:rPr>
        <w:t xml:space="preserve">Музей нь үзмэрүүд болон түүнд хамаарах эрхүүдийг гуравдагч этгээдэд шилжүүлэх эрхгүй. / </w:t>
      </w:r>
      <w:r w:rsidRPr="00423518">
        <w:rPr>
          <w:rFonts w:ascii="Arial" w:hAnsi="Arial" w:cs="Arial"/>
          <w:i/>
          <w:iCs/>
          <w:lang w:val="mn-MN"/>
        </w:rPr>
        <w:t xml:space="preserve">Muzeum není oprávněno poskytnout třetím osobám exponáty nebo práva s nimi související.  </w:t>
      </w:r>
      <w:r w:rsidRPr="028480C9">
        <w:rPr>
          <w:rFonts w:ascii="Arial" w:hAnsi="Arial" w:cs="Arial"/>
          <w:lang w:val="mn-MN"/>
        </w:rPr>
        <w:t xml:space="preserve"> / </w:t>
      </w:r>
      <w:r w:rsidRPr="028480C9">
        <w:rPr>
          <w:rFonts w:ascii="Arial" w:eastAsia="Arial" w:hAnsi="Arial" w:cs="Arial"/>
          <w:color w:val="000000" w:themeColor="text1"/>
        </w:rPr>
        <w:t>The museum has no right to transfer the Objects and the rights related to them to third parties.</w:t>
      </w:r>
    </w:p>
    <w:p w14:paraId="17DAC8F1" w14:textId="21D9CC52" w:rsidR="00E67073" w:rsidRDefault="00E67073" w:rsidP="009A41D4">
      <w:pPr>
        <w:kinsoku w:val="0"/>
        <w:overflowPunct w:val="0"/>
        <w:spacing w:after="120" w:line="276" w:lineRule="auto"/>
        <w:ind w:firstLine="567"/>
        <w:rPr>
          <w:rFonts w:ascii="Arial" w:eastAsia="Arial" w:hAnsi="Arial" w:cs="Arial"/>
          <w:color w:val="000000" w:themeColor="text1"/>
        </w:rPr>
      </w:pPr>
      <w:r w:rsidRPr="007C60AB">
        <w:rPr>
          <w:rFonts w:ascii="Arial" w:hAnsi="Arial" w:cs="Arial"/>
          <w:color w:val="000000" w:themeColor="text1"/>
          <w:w w:val="105"/>
          <w:lang w:val="mn-MN"/>
        </w:rPr>
        <w:t>Зээлдүүлэгчийн нууцын зэрэглэлд заасан үүрэг нь энэхүү гэрээ дуусгавар болсны дараа ч хүчинтэй байх болно.</w:t>
      </w:r>
      <w:r w:rsidRPr="0D32C6B9">
        <w:rPr>
          <w:rFonts w:ascii="Arial" w:hAnsi="Arial" w:cs="Arial"/>
          <w:color w:val="000000" w:themeColor="text1"/>
          <w:lang w:val="mn-MN"/>
        </w:rPr>
        <w:t xml:space="preserve"> / </w:t>
      </w:r>
      <w:r w:rsidRPr="00423518">
        <w:rPr>
          <w:rFonts w:ascii="Arial" w:hAnsi="Arial" w:cs="Arial"/>
          <w:i/>
          <w:iCs/>
          <w:color w:val="000000" w:themeColor="text1"/>
          <w:lang w:val="mn-MN"/>
        </w:rPr>
        <w:t>Povinnosti půjčitele spadající do kategorie obchodního tajemství zůstávají v platnosti i po skončení této smlouvy.</w:t>
      </w:r>
      <w:r w:rsidRPr="0D32C6B9">
        <w:rPr>
          <w:rFonts w:ascii="Arial" w:hAnsi="Arial" w:cs="Arial"/>
          <w:color w:val="000000" w:themeColor="text1"/>
          <w:lang w:val="mn-MN"/>
        </w:rPr>
        <w:t xml:space="preserve"> / </w:t>
      </w:r>
      <w:r w:rsidRPr="0D32C6B9">
        <w:rPr>
          <w:rFonts w:ascii="Arial" w:eastAsia="Arial" w:hAnsi="Arial" w:cs="Arial"/>
          <w:color w:val="000000" w:themeColor="text1"/>
        </w:rPr>
        <w:t>The confidentiality obligations of the Lender shall remain beyond the termination of this Agreement.</w:t>
      </w:r>
    </w:p>
    <w:p w14:paraId="3DDD05C9" w14:textId="77777777" w:rsidR="009A41D4" w:rsidRPr="009A41D4" w:rsidRDefault="009A41D4" w:rsidP="009A41D4">
      <w:pPr>
        <w:kinsoku w:val="0"/>
        <w:overflowPunct w:val="0"/>
        <w:spacing w:after="120" w:line="276" w:lineRule="auto"/>
        <w:ind w:firstLine="567"/>
        <w:rPr>
          <w:rFonts w:ascii="Arial" w:eastAsia="Arial" w:hAnsi="Arial" w:cs="Arial"/>
          <w:color w:val="000000" w:themeColor="text1"/>
        </w:rPr>
      </w:pPr>
    </w:p>
    <w:p w14:paraId="3F5B7308" w14:textId="77777777" w:rsidR="00E67073" w:rsidRPr="007C60AB" w:rsidRDefault="00E67073" w:rsidP="00E67073">
      <w:pPr>
        <w:ind w:firstLine="11"/>
        <w:jc w:val="center"/>
        <w:rPr>
          <w:rFonts w:ascii="Arial" w:eastAsia="Arial" w:hAnsi="Arial" w:cs="Arial"/>
          <w:lang w:val="mn-MN"/>
        </w:rPr>
      </w:pPr>
      <w:r w:rsidRPr="028480C9">
        <w:rPr>
          <w:rFonts w:ascii="Arial" w:hAnsi="Arial" w:cs="Arial"/>
          <w:b/>
          <w:bCs/>
          <w:lang w:val="mn-MN"/>
        </w:rPr>
        <w:t xml:space="preserve">13. СҮҮЛИЙН /БУСАД ЗААЛТУУД / </w:t>
      </w:r>
      <w:r w:rsidRPr="00423518">
        <w:rPr>
          <w:rFonts w:ascii="Arial" w:hAnsi="Arial" w:cs="Arial"/>
          <w:b/>
          <w:bCs/>
          <w:i/>
          <w:iCs/>
          <w:lang w:val="mn-MN"/>
        </w:rPr>
        <w:t>ZÁVĚREČNÁ/DALŠÍ USTANOVENÍ</w:t>
      </w:r>
      <w:r w:rsidRPr="028480C9">
        <w:rPr>
          <w:rFonts w:ascii="Arial" w:hAnsi="Arial" w:cs="Arial"/>
          <w:b/>
          <w:bCs/>
          <w:lang w:val="mn-MN"/>
        </w:rPr>
        <w:t xml:space="preserve"> / </w:t>
      </w:r>
      <w:r w:rsidRPr="028480C9">
        <w:rPr>
          <w:rFonts w:ascii="Arial" w:eastAsia="Arial" w:hAnsi="Arial" w:cs="Arial"/>
          <w:b/>
          <w:bCs/>
          <w:lang w:val="mn"/>
        </w:rPr>
        <w:t>FINAL/OTHER PROVISIONS</w:t>
      </w:r>
    </w:p>
    <w:p w14:paraId="1638A71F" w14:textId="6333D865" w:rsidR="00E67073" w:rsidRPr="009A41D4" w:rsidRDefault="00E67073" w:rsidP="009A41D4">
      <w:pPr>
        <w:ind w:hanging="567"/>
        <w:rPr>
          <w:rFonts w:ascii="Arial" w:hAnsi="Arial" w:cs="Arial"/>
          <w:color w:val="000000" w:themeColor="text1"/>
          <w:w w:val="105"/>
          <w:lang w:val="mn-MN"/>
        </w:rPr>
      </w:pPr>
      <w:r w:rsidRPr="007C60AB">
        <w:rPr>
          <w:rFonts w:ascii="Arial" w:hAnsi="Arial" w:cs="Arial"/>
          <w:lang w:val="mn-MN"/>
        </w:rPr>
        <w:t>13.1</w:t>
      </w:r>
      <w:r w:rsidRPr="007C60AB">
        <w:rPr>
          <w:rFonts w:ascii="Arial" w:hAnsi="Arial" w:cs="Arial"/>
          <w:b/>
          <w:bCs/>
          <w:lang w:val="mn-MN"/>
        </w:rPr>
        <w:t xml:space="preserve"> </w:t>
      </w:r>
      <w:r w:rsidRPr="007C60AB">
        <w:rPr>
          <w:rFonts w:ascii="Arial" w:hAnsi="Arial" w:cs="Arial"/>
          <w:color w:val="000000" w:themeColor="text1"/>
          <w:w w:val="105"/>
          <w:lang w:val="mn-MN"/>
        </w:rPr>
        <w:t>Талууд бичгээр урьдчилан зөвшөөрөл авалгүйгээр энэхүү гэрээг бүхэлд нь буюу хэсэгчлэн шилжүүлэхгүй.</w:t>
      </w:r>
      <w:r w:rsidRPr="0D32C6B9">
        <w:rPr>
          <w:rFonts w:ascii="Arial" w:hAnsi="Arial" w:cs="Arial"/>
          <w:color w:val="000000" w:themeColor="text1"/>
          <w:lang w:val="mn-MN"/>
        </w:rPr>
        <w:t xml:space="preserve"> / Strany nejsou oprávněny postoupit tuto smlouvu (zcela nebo zčásti) bez předchozího souhlasu druhé strany.</w:t>
      </w:r>
      <w:r w:rsidRPr="0D32C6B9">
        <w:rPr>
          <w:rFonts w:ascii="Arial" w:eastAsia="Arial" w:hAnsi="Arial" w:cs="Arial"/>
          <w:lang w:val="mn-MN"/>
        </w:rPr>
        <w:t xml:space="preserve">/ </w:t>
      </w:r>
      <w:r w:rsidRPr="00AB241B">
        <w:rPr>
          <w:rFonts w:ascii="Arial" w:hAnsi="Arial" w:cs="Arial"/>
          <w:lang w:val="mn-MN"/>
        </w:rPr>
        <w:t>The Parties will not assign this Agreement in whole or in part without the prior authorization in writing of the other party.</w:t>
      </w:r>
    </w:p>
    <w:p w14:paraId="16700085" w14:textId="77777777" w:rsidR="00E67073" w:rsidRDefault="00E67073" w:rsidP="00E67073">
      <w:pPr>
        <w:ind w:hanging="567"/>
        <w:rPr>
          <w:rFonts w:ascii="Arial" w:eastAsia="Arial" w:hAnsi="Arial" w:cs="Arial"/>
          <w:color w:val="000000" w:themeColor="text1"/>
        </w:rPr>
      </w:pPr>
      <w:r w:rsidRPr="007C60AB">
        <w:rPr>
          <w:rFonts w:ascii="Arial" w:hAnsi="Arial" w:cs="Arial"/>
          <w:color w:val="000000" w:themeColor="text1"/>
          <w:w w:val="105"/>
          <w:lang w:val="mn-MN"/>
        </w:rPr>
        <w:t xml:space="preserve">13.2 </w:t>
      </w:r>
      <w:r w:rsidRPr="007C60AB">
        <w:rPr>
          <w:rFonts w:ascii="Arial" w:hAnsi="Arial" w:cs="Arial"/>
          <w:lang w:val="mn-MN" w:bidi="mn-Mong-CN"/>
        </w:rPr>
        <w:t>Энэхүү гэрээг монгол, англи хэл, чех хэлээр тус бүр 4 хувь үйлдэх ба гэрээний хувь тус бүр хууль зүйн хувьд адил хүчинтэй байна. Тал тус бүр хүчин төгөлдөр хоёр хоёр хувийг хадгална.</w:t>
      </w:r>
      <w:r w:rsidRPr="0D32C6B9">
        <w:rPr>
          <w:rFonts w:ascii="Arial" w:hAnsi="Arial" w:cs="Arial"/>
          <w:lang w:val="mn-MN" w:bidi="mn-Mong-CN"/>
        </w:rPr>
        <w:t xml:space="preserve"> / </w:t>
      </w:r>
      <w:r w:rsidRPr="00423518">
        <w:rPr>
          <w:rFonts w:ascii="Arial" w:hAnsi="Arial" w:cs="Arial"/>
          <w:i/>
          <w:iCs/>
          <w:lang w:val="mn-MN" w:bidi="mn-Mong-CN"/>
        </w:rPr>
        <w:t>Tato smlouva se vyhotovuje v mongolském, anglickém a českém jazyce, vždy ve 4 stejnopisech v každé jazykové verzi, z nichž každý má platnost originálu. Každá strana obdrží po dvou platných stejnopisech.</w:t>
      </w:r>
      <w:r w:rsidRPr="0D32C6B9">
        <w:rPr>
          <w:rFonts w:ascii="Arial" w:hAnsi="Arial" w:cs="Arial"/>
          <w:i/>
          <w:iCs/>
          <w:lang w:val="mn-MN" w:bidi="mn-Mong-CN"/>
        </w:rPr>
        <w:t xml:space="preserve"> </w:t>
      </w:r>
      <w:r w:rsidRPr="0D32C6B9">
        <w:rPr>
          <w:rFonts w:ascii="Arial" w:hAnsi="Arial" w:cs="Arial"/>
          <w:lang w:val="mn-MN" w:bidi="mn-Mong-CN"/>
        </w:rPr>
        <w:t xml:space="preserve">/ </w:t>
      </w:r>
      <w:r w:rsidRPr="0D32C6B9">
        <w:rPr>
          <w:rFonts w:ascii="Arial" w:eastAsia="Arial" w:hAnsi="Arial" w:cs="Arial"/>
          <w:color w:val="000000" w:themeColor="text1"/>
        </w:rPr>
        <w:t>This Agreement shall be drawn up in four (4) copies each in Mongolian, Czech and English languages, each of which shall have the force of an original. Each party shall receive two valid copies.</w:t>
      </w:r>
    </w:p>
    <w:p w14:paraId="61D0A0E4" w14:textId="77777777" w:rsidR="00E67073" w:rsidRPr="00B4062A" w:rsidRDefault="00E67073" w:rsidP="00E67073">
      <w:pPr>
        <w:ind w:hanging="567"/>
        <w:rPr>
          <w:rFonts w:ascii="Arial" w:eastAsia="Arial" w:hAnsi="Arial" w:cs="Arial"/>
          <w:color w:val="000000" w:themeColor="text1"/>
        </w:rPr>
      </w:pPr>
      <w:r w:rsidRPr="007C60AB">
        <w:rPr>
          <w:rFonts w:ascii="Arial" w:hAnsi="Arial" w:cs="Arial"/>
          <w:lang w:val="mn-MN"/>
        </w:rPr>
        <w:t xml:space="preserve">13.3 </w:t>
      </w:r>
      <w:r>
        <w:rPr>
          <w:rFonts w:ascii="Arial" w:hAnsi="Arial" w:cs="Arial"/>
          <w:lang w:val="mn-MN"/>
        </w:rPr>
        <w:t xml:space="preserve"> </w:t>
      </w:r>
      <w:r>
        <w:rPr>
          <w:rFonts w:ascii="Arial" w:hAnsi="Arial" w:cs="Arial"/>
          <w:lang w:val="mn-MN" w:bidi="mn-Mong-CN"/>
        </w:rPr>
        <w:t xml:space="preserve">Энэхүү гэрээг тайлбарлахтай холбоотой аливаа маргаан гарсан тохиолдолд англи хэл дээрх хувийг баримтална. </w:t>
      </w:r>
      <w:r w:rsidRPr="0D32C6B9">
        <w:rPr>
          <w:rFonts w:ascii="Arial" w:hAnsi="Arial" w:cs="Arial"/>
          <w:lang w:val="mn-MN" w:bidi="mn-Mong-CN"/>
        </w:rPr>
        <w:t>/</w:t>
      </w:r>
      <w:r>
        <w:rPr>
          <w:rFonts w:ascii="Arial" w:hAnsi="Arial" w:cs="Arial"/>
          <w:lang w:val="mn-MN" w:bidi="mn-Mong-CN"/>
        </w:rPr>
        <w:t xml:space="preserve"> </w:t>
      </w:r>
      <w:r w:rsidRPr="00DB1DB2">
        <w:rPr>
          <w:rFonts w:ascii="Arial" w:hAnsi="Arial" w:cs="Arial"/>
          <w:i/>
          <w:iCs/>
          <w:color w:val="000000"/>
          <w:shd w:val="clear" w:color="auto" w:fill="FFFFFF"/>
        </w:rPr>
        <w:t xml:space="preserve">V případě jakýchkoliv sporů vzniklých v souvislosti s touto smlouvou bude rozhodující verze v anglickém jazyce. </w:t>
      </w:r>
      <w:r w:rsidRPr="00DB1DB2">
        <w:rPr>
          <w:rFonts w:ascii="Arial" w:hAnsi="Arial" w:cs="Arial"/>
          <w:color w:val="000000"/>
          <w:shd w:val="clear" w:color="auto" w:fill="FFFFFF"/>
        </w:rPr>
        <w:t>/ In the event of any dispute arising in connection with this Agreement, the English language version shall prevail.</w:t>
      </w:r>
    </w:p>
    <w:p w14:paraId="1BB93BF9" w14:textId="77777777" w:rsidR="00E67073" w:rsidRPr="007C60AB" w:rsidRDefault="00E67073" w:rsidP="00E67073">
      <w:pPr>
        <w:ind w:hanging="567"/>
        <w:rPr>
          <w:rFonts w:ascii="Arial" w:eastAsia="Arial" w:hAnsi="Arial" w:cs="Arial"/>
          <w:lang w:val="mn-MN"/>
        </w:rPr>
      </w:pPr>
      <w:r w:rsidRPr="0D32C6B9">
        <w:rPr>
          <w:rFonts w:ascii="Arial" w:hAnsi="Arial" w:cs="Arial"/>
          <w:lang w:val="mn-MN"/>
        </w:rPr>
        <w:t>13.4</w:t>
      </w:r>
      <w:r w:rsidRPr="007C60AB">
        <w:rPr>
          <w:rFonts w:ascii="Arial" w:hAnsi="Arial" w:cs="Arial"/>
          <w:lang w:val="mn-MN"/>
        </w:rPr>
        <w:tab/>
      </w:r>
      <w:r w:rsidRPr="007C60AB">
        <w:rPr>
          <w:rFonts w:ascii="Arial" w:eastAsia="Times New Roman" w:hAnsi="Arial" w:cs="Arial"/>
          <w:color w:val="000000" w:themeColor="text1"/>
          <w:w w:val="105"/>
          <w:lang w:val="mn-MN" w:eastAsia="fr-FR"/>
        </w:rPr>
        <w:t>Энэхүү гэрээнээс үүдэн гарч болох нэхэмжлэл, маргаан эсхүл гэнэтийн асуудал гарсан тохиолдолд аливаа маргааныг эвийн журмаар шийдвэрлэхийг Талууд зөвшөөрч байна.</w:t>
      </w:r>
      <w:r w:rsidRPr="0D32C6B9">
        <w:rPr>
          <w:rFonts w:ascii="Arial" w:eastAsia="Times New Roman" w:hAnsi="Arial" w:cs="Arial"/>
          <w:color w:val="000000" w:themeColor="text1"/>
          <w:lang w:val="mn-MN" w:eastAsia="fr-FR"/>
        </w:rPr>
        <w:t xml:space="preserve"> / </w:t>
      </w:r>
      <w:r w:rsidRPr="00423518">
        <w:rPr>
          <w:rFonts w:ascii="Arial" w:eastAsia="Times New Roman" w:hAnsi="Arial" w:cs="Arial"/>
          <w:i/>
          <w:iCs/>
          <w:color w:val="000000" w:themeColor="text1"/>
          <w:lang w:val="mn-MN" w:eastAsia="fr-FR"/>
        </w:rPr>
        <w:t xml:space="preserve">Strany souhlasně prohlašují, že jakékoliv nároky, spory nebo nenadálé problémy, které mohou </w:t>
      </w:r>
      <w:r w:rsidRPr="00423518">
        <w:rPr>
          <w:rFonts w:ascii="Arial" w:eastAsia="Times New Roman" w:hAnsi="Arial" w:cs="Arial"/>
          <w:i/>
          <w:iCs/>
          <w:color w:val="000000" w:themeColor="text1"/>
          <w:lang w:val="mn-MN" w:eastAsia="fr-FR"/>
        </w:rPr>
        <w:lastRenderedPageBreak/>
        <w:t>případně vyvstat z této smlouvy, budou řešit smírnou cestou.</w:t>
      </w:r>
      <w:r w:rsidRPr="0D32C6B9">
        <w:rPr>
          <w:rFonts w:ascii="Arial" w:eastAsia="Times New Roman" w:hAnsi="Arial" w:cs="Arial"/>
          <w:color w:val="000000" w:themeColor="text1"/>
          <w:lang w:val="mn-MN" w:eastAsia="fr-FR"/>
        </w:rPr>
        <w:t xml:space="preserve"> / </w:t>
      </w:r>
      <w:r w:rsidRPr="00F3706A">
        <w:rPr>
          <w:rFonts w:ascii="Arial" w:eastAsia="Arial" w:hAnsi="Arial" w:cs="Arial"/>
          <w:color w:val="000000" w:themeColor="text1"/>
          <w:lang w:val="mn-MN"/>
        </w:rPr>
        <w:t>The Parties agree to settle any claims, disputes, or unexpected issues arising from this Agreement amicably.</w:t>
      </w:r>
    </w:p>
    <w:p w14:paraId="2C3E7D93" w14:textId="77777777" w:rsidR="00E67073" w:rsidRPr="007C60AB" w:rsidRDefault="00E67073" w:rsidP="00E67073">
      <w:pPr>
        <w:ind w:hanging="567"/>
        <w:rPr>
          <w:rFonts w:ascii="Arial" w:eastAsia="Arial" w:hAnsi="Arial" w:cs="Arial"/>
          <w:lang w:val="mn-MN"/>
        </w:rPr>
      </w:pPr>
      <w:r w:rsidRPr="0D32C6B9">
        <w:rPr>
          <w:rFonts w:ascii="Arial" w:hAnsi="Arial" w:cs="Arial"/>
          <w:lang w:val="mn-MN"/>
        </w:rPr>
        <w:t xml:space="preserve">13.5 Энэхүү гэрээний хүчинтэй хугацаанд талуудын хооронд зөрчил маргаан үүсвэл хэлэлцээрээр хоёр талын төлөөлөгчид үр дүнтэйгээр ярилцах бөгөөд, шаардлагатай нөхцөлд хоёр улсын төрийн байгууллагын төлөөлөгчид оролцож болно. Хэрэв үр дүнд хүрээгүй тохиолдолд маргааныг шүүхээр шийднэ. / </w:t>
      </w:r>
      <w:r w:rsidRPr="00423518">
        <w:rPr>
          <w:rFonts w:ascii="Arial" w:hAnsi="Arial" w:cs="Arial"/>
          <w:i/>
          <w:iCs/>
          <w:lang w:val="mn-MN"/>
        </w:rPr>
        <w:t>Případné spory vzniklé mezi stranami v době trvání této smlouvy budou řešeny účinným jednáním zástupců obou smluvních stran. V případě potřeby se do řešení sporů mohou zapojit zástupci státních orgánů obou zemí. Nebude-li dosaženo smírného řešení, bude spor řešen soudní cestou.</w:t>
      </w:r>
      <w:r w:rsidRPr="0D32C6B9">
        <w:rPr>
          <w:rFonts w:ascii="Arial" w:hAnsi="Arial" w:cs="Arial"/>
          <w:lang w:val="mn-MN"/>
        </w:rPr>
        <w:t xml:space="preserve"> </w:t>
      </w:r>
      <w:r w:rsidRPr="0D32C6B9">
        <w:rPr>
          <w:rFonts w:ascii="Arial" w:hAnsi="Arial" w:cs="Arial"/>
          <w:sz w:val="20"/>
          <w:szCs w:val="20"/>
          <w:lang w:val="mn-MN"/>
        </w:rPr>
        <w:t xml:space="preserve"> / </w:t>
      </w:r>
      <w:r w:rsidRPr="0D32C6B9">
        <w:rPr>
          <w:rFonts w:ascii="Arial" w:eastAsia="Arial" w:hAnsi="Arial" w:cs="Arial"/>
          <w:color w:val="000000" w:themeColor="text1"/>
        </w:rPr>
        <w:t>During the term of this Agreement, any dispute between the Parties shall be resolved by effective negotiation between the representatives of the Parties. Government representatives from the two countries may participate as necessary. If no amicable resolution is reached, the dispute shall be settled by judicial proceedings.</w:t>
      </w:r>
    </w:p>
    <w:p w14:paraId="74643A21" w14:textId="77777777" w:rsidR="00E67073" w:rsidRPr="007C60AB" w:rsidRDefault="00E67073" w:rsidP="00E67073">
      <w:pPr>
        <w:ind w:hanging="567"/>
        <w:rPr>
          <w:rFonts w:ascii="Arial" w:eastAsia="Arial" w:hAnsi="Arial" w:cs="Arial"/>
          <w:lang w:val="mn-MN"/>
        </w:rPr>
      </w:pPr>
      <w:r w:rsidRPr="0D32C6B9">
        <w:rPr>
          <w:rFonts w:ascii="Arial" w:hAnsi="Arial" w:cs="Arial"/>
          <w:lang w:val="mn-MN" w:bidi="mn-Mong-CN"/>
        </w:rPr>
        <w:t xml:space="preserve">13.6 </w:t>
      </w:r>
      <w:r w:rsidRPr="0D32C6B9">
        <w:rPr>
          <w:rFonts w:ascii="Arial" w:hAnsi="Arial" w:cs="Arial"/>
          <w:lang w:val="mn-MN"/>
        </w:rPr>
        <w:t xml:space="preserve">Энэхүү гэрээгээр зохицуулагдаагүй асуудлыг 89/2012 тоот Иргэний хуулийн шинэчилсэн найруулга болон холбогдох бусад хууль тогтоомжоор зохицуулна. Бүх маргааныг Бүгд Найрамдах Чех Улсын хуулиар шийдвэрлэх бөгөөд, Чехийн Үндэсний музейн байршлыг харьяалах эрх бүхий шүүхээр шийдвэрлүүлнэ, Тухайлбал: Прага 1 дүүргийн шүүх, Бүгд Найрамдах Чех Улс, Прага 1, Овоцны трх 14. / </w:t>
      </w:r>
      <w:r w:rsidRPr="00423518">
        <w:rPr>
          <w:rFonts w:ascii="Arial" w:hAnsi="Arial" w:cs="Arial"/>
          <w:i/>
          <w:iCs/>
          <w:lang w:val="mn-MN"/>
        </w:rPr>
        <w:t xml:space="preserve">Veškeré záležitosti, které nejsou výslovně upraveny touto smlouvou, se řídí zákonem č. 89/2012 Sb., občanským zákoníkem, ve znění pozdějších předpisů, a příslušnými právními předpisy. Řešení všech sporů se bude řídit českým právem, případně o nich bude rozhodovat soud místně příslušný podle sídla Národního muzea, například Obvodní soud pro Prahu 1, Ovocný trh 14, 110 00 Praha 1, Česká republika. </w:t>
      </w:r>
      <w:r w:rsidRPr="0D32C6B9">
        <w:rPr>
          <w:rFonts w:ascii="Arial" w:hAnsi="Arial" w:cs="Arial"/>
          <w:lang w:val="mn-MN"/>
        </w:rPr>
        <w:t>/ All m</w:t>
      </w:r>
      <w:r w:rsidRPr="00DD153A">
        <w:rPr>
          <w:rFonts w:ascii="Arial" w:eastAsia="Arial" w:hAnsi="Arial" w:cs="Arial"/>
          <w:color w:val="000000" w:themeColor="text1"/>
          <w:lang w:val="mn-MN"/>
        </w:rPr>
        <w:t xml:space="preserve">atters not governed by this </w:t>
      </w:r>
      <w:r w:rsidRPr="0D32C6B9">
        <w:rPr>
          <w:rFonts w:ascii="Arial" w:hAnsi="Arial" w:cs="Arial"/>
          <w:lang w:val="mn-MN"/>
        </w:rPr>
        <w:t>A</w:t>
      </w:r>
      <w:r w:rsidRPr="00DD153A">
        <w:rPr>
          <w:rFonts w:ascii="Arial" w:eastAsia="Arial" w:hAnsi="Arial" w:cs="Arial"/>
          <w:color w:val="000000" w:themeColor="text1"/>
          <w:lang w:val="mn-MN"/>
        </w:rPr>
        <w:t xml:space="preserve">greement shall be subject to the provisions of Act No. 89/2012 Coll., the Civil Code, as amended, and other relevant laws. </w:t>
      </w:r>
      <w:r w:rsidRPr="0D32C6B9">
        <w:rPr>
          <w:rFonts w:ascii="Arial" w:eastAsia="Arial" w:hAnsi="Arial" w:cs="Arial"/>
          <w:color w:val="000000" w:themeColor="text1"/>
        </w:rPr>
        <w:t>All disputes shall be governed by the laws of the Czech Republic and shall be settled by the competent court of the location of the Czech National Museum, namely: Prague District Court 1, Ovocný trh 14, 110 00 Prague 1, Czech Republic</w:t>
      </w:r>
      <w:r w:rsidRPr="00583F4A">
        <w:rPr>
          <w:rFonts w:ascii="Arial" w:hAnsi="Arial" w:cs="Arial"/>
          <w:lang w:val="mn-MN"/>
        </w:rPr>
        <w:t>.</w:t>
      </w:r>
    </w:p>
    <w:p w14:paraId="4416FA00" w14:textId="77777777" w:rsidR="00E67073" w:rsidRPr="007C60AB" w:rsidRDefault="00E67073" w:rsidP="00E67073">
      <w:pPr>
        <w:widowControl w:val="0"/>
        <w:kinsoku w:val="0"/>
        <w:overflowPunct w:val="0"/>
        <w:autoSpaceDE w:val="0"/>
        <w:autoSpaceDN w:val="0"/>
        <w:adjustRightInd w:val="0"/>
        <w:spacing w:after="0" w:line="240" w:lineRule="auto"/>
        <w:ind w:hanging="567"/>
        <w:rPr>
          <w:rFonts w:ascii="Arial" w:eastAsia="Arial" w:hAnsi="Arial" w:cs="Arial"/>
          <w:lang w:val="mn-MN"/>
        </w:rPr>
      </w:pPr>
      <w:r w:rsidRPr="0D32C6B9">
        <w:rPr>
          <w:rFonts w:ascii="Arial" w:hAnsi="Arial" w:cs="Arial"/>
          <w:lang w:val="mn-MN" w:bidi="mn-Mong-CN"/>
        </w:rPr>
        <w:t>13.</w:t>
      </w:r>
      <w:r>
        <w:rPr>
          <w:rFonts w:ascii="Arial" w:hAnsi="Arial" w:cs="Arial"/>
          <w:lang w:val="mn-MN" w:bidi="mn-Mong-CN"/>
        </w:rPr>
        <w:t>7</w:t>
      </w:r>
      <w:r w:rsidRPr="0D32C6B9">
        <w:rPr>
          <w:rFonts w:ascii="Arial" w:hAnsi="Arial" w:cs="Arial"/>
          <w:lang w:val="mn-MN" w:bidi="mn-Mong-CN"/>
        </w:rPr>
        <w:t xml:space="preserve"> Энэхүү гэрээг талууд өөрсдийн хүсэл, зорилгын дагуу, аливаа дарамт шахалт болоод таагүй нөхцлөөс ангид байгуулсан болно. Талууд гэрээг уншиж, агуулгыг зөвшөөрч, гарын үсэг зурж баталгаажуулав. / </w:t>
      </w:r>
      <w:r w:rsidRPr="00423518">
        <w:rPr>
          <w:rFonts w:ascii="Arial" w:hAnsi="Arial" w:cs="Arial"/>
          <w:i/>
          <w:iCs/>
          <w:lang w:val="mn-MN" w:bidi="mn-Mong-CN"/>
        </w:rPr>
        <w:t>Smluvní strany prohlašují, že tato smlouva byla uzavřena na základě jejich pravé a svobodné vůle, a nikoliv pod nátlakem či za nevýhodných podmínek. Strany po přečtení této smlouvy potvrzují, že souhlasí s jejím obsahem, na důkaz čehož ji stvrzují svými podpisy.</w:t>
      </w:r>
      <w:r w:rsidRPr="0D32C6B9">
        <w:rPr>
          <w:rFonts w:ascii="Arial" w:hAnsi="Arial" w:cs="Arial"/>
          <w:lang w:val="mn-MN" w:bidi="mn-Mong-CN"/>
        </w:rPr>
        <w:t xml:space="preserve"> / </w:t>
      </w:r>
      <w:r w:rsidRPr="0D32C6B9">
        <w:rPr>
          <w:rFonts w:ascii="Arial" w:eastAsia="Arial" w:hAnsi="Arial" w:cs="Arial"/>
          <w:color w:val="000000" w:themeColor="text1"/>
        </w:rPr>
        <w:t>This Agreement is concluded by the parties willingly and in accordance with their wishes and objectives, free from any coercion or unfavorable conditions. The Parties have thoroughly reviewed the Agreement, consent to its contents, and affirm it by signing.</w:t>
      </w:r>
    </w:p>
    <w:p w14:paraId="4081AF23" w14:textId="77777777" w:rsidR="00E67073" w:rsidRPr="007C60AB" w:rsidRDefault="00E67073" w:rsidP="00E67073">
      <w:pPr>
        <w:pStyle w:val="Zkladntext"/>
        <w:kinsoku w:val="0"/>
        <w:overflowPunct w:val="0"/>
        <w:spacing w:line="276" w:lineRule="auto"/>
        <w:ind w:firstLine="567"/>
        <w:rPr>
          <w:rFonts w:ascii="Arial" w:hAnsi="Arial" w:cs="Arial"/>
          <w:color w:val="000000" w:themeColor="text1"/>
          <w:w w:val="105"/>
          <w:lang w:val="mn-MN"/>
        </w:rPr>
      </w:pPr>
    </w:p>
    <w:p w14:paraId="4A28A316" w14:textId="77777777" w:rsidR="00E67073" w:rsidRPr="007C60AB" w:rsidRDefault="00E67073" w:rsidP="00E67073">
      <w:pPr>
        <w:widowControl w:val="0"/>
        <w:kinsoku w:val="0"/>
        <w:overflowPunct w:val="0"/>
        <w:autoSpaceDE w:val="0"/>
        <w:autoSpaceDN w:val="0"/>
        <w:adjustRightInd w:val="0"/>
        <w:spacing w:after="0" w:line="240" w:lineRule="auto"/>
        <w:ind w:left="720" w:firstLine="720"/>
        <w:jc w:val="center"/>
        <w:rPr>
          <w:rFonts w:ascii="Arial" w:eastAsia="Arial" w:hAnsi="Arial" w:cs="Arial"/>
          <w:w w:val="95"/>
          <w:lang w:val="mn-MN"/>
        </w:rPr>
      </w:pPr>
      <w:r w:rsidRPr="007C60AB">
        <w:rPr>
          <w:rFonts w:ascii="Arial" w:hAnsi="Arial" w:cs="Arial"/>
          <w:b/>
          <w:bCs/>
          <w:caps/>
          <w:color w:val="212121"/>
          <w:w w:val="95"/>
          <w:lang w:val="mn-MN"/>
        </w:rPr>
        <w:t>14. Хавсралт</w:t>
      </w:r>
      <w:r w:rsidRPr="0D32C6B9">
        <w:rPr>
          <w:rFonts w:ascii="Arial" w:hAnsi="Arial" w:cs="Arial"/>
          <w:b/>
          <w:bCs/>
          <w:caps/>
          <w:color w:val="212121"/>
          <w:lang w:val="mn-MN"/>
        </w:rPr>
        <w:t xml:space="preserve"> / </w:t>
      </w:r>
      <w:r w:rsidRPr="00423518">
        <w:rPr>
          <w:rFonts w:ascii="Arial" w:hAnsi="Arial" w:cs="Arial"/>
          <w:b/>
          <w:bCs/>
          <w:i/>
          <w:iCs/>
          <w:caps/>
          <w:color w:val="212121"/>
          <w:lang w:val="mn-MN"/>
        </w:rPr>
        <w:t>PŘÍLOHA</w:t>
      </w:r>
      <w:r w:rsidRPr="0D32C6B9">
        <w:rPr>
          <w:rFonts w:ascii="Arial" w:hAnsi="Arial" w:cs="Arial"/>
          <w:b/>
          <w:bCs/>
          <w:caps/>
          <w:color w:val="212121"/>
          <w:lang w:val="mn-MN"/>
        </w:rPr>
        <w:t xml:space="preserve"> / </w:t>
      </w:r>
      <w:r w:rsidRPr="00423518">
        <w:rPr>
          <w:rFonts w:ascii="Arial" w:eastAsia="Arial" w:hAnsi="Arial" w:cs="Arial"/>
          <w:b/>
          <w:bCs/>
          <w:color w:val="000000" w:themeColor="text1"/>
          <w:lang w:val="mn-MN"/>
        </w:rPr>
        <w:t>A</w:t>
      </w:r>
      <w:r w:rsidRPr="0D32C6B9">
        <w:rPr>
          <w:rFonts w:ascii="Arial" w:eastAsia="Arial" w:hAnsi="Arial" w:cs="Arial"/>
          <w:b/>
          <w:bCs/>
          <w:color w:val="000000" w:themeColor="text1"/>
          <w:lang w:val="mn-MN"/>
        </w:rPr>
        <w:t>NNEXES</w:t>
      </w:r>
    </w:p>
    <w:p w14:paraId="140566E0" w14:textId="77777777" w:rsidR="00E67073" w:rsidRPr="007C60AB" w:rsidRDefault="00E67073" w:rsidP="00E67073">
      <w:pPr>
        <w:pStyle w:val="Zkladntext"/>
        <w:tabs>
          <w:tab w:val="left" w:pos="1418"/>
        </w:tabs>
        <w:kinsoku w:val="0"/>
        <w:overflowPunct w:val="0"/>
        <w:spacing w:line="276" w:lineRule="auto"/>
        <w:rPr>
          <w:lang w:val="mn-MN"/>
        </w:rPr>
      </w:pPr>
      <w:r w:rsidRPr="0D32C6B9">
        <w:rPr>
          <w:rFonts w:ascii="Arial" w:hAnsi="Arial" w:cs="Arial"/>
          <w:color w:val="212121"/>
          <w:lang w:val="mn-MN"/>
        </w:rPr>
        <w:t xml:space="preserve">Дараах хавсралтууд нь энэхүү гэрээний салшгүй хэсэг болно. </w:t>
      </w:r>
      <w:r>
        <w:rPr>
          <w:rFonts w:ascii="Arial" w:hAnsi="Arial" w:cs="Arial"/>
          <w:color w:val="212121"/>
          <w:lang w:val="mn-MN"/>
        </w:rPr>
        <w:t xml:space="preserve">Үүнд: </w:t>
      </w:r>
      <w:r w:rsidRPr="0D32C6B9">
        <w:rPr>
          <w:rFonts w:ascii="Arial" w:hAnsi="Arial" w:cs="Arial"/>
          <w:color w:val="212121"/>
          <w:lang w:val="mn-MN"/>
        </w:rPr>
        <w:t xml:space="preserve">/ </w:t>
      </w:r>
      <w:r w:rsidRPr="00423518">
        <w:rPr>
          <w:rFonts w:ascii="Arial" w:hAnsi="Arial" w:cs="Arial"/>
          <w:i/>
          <w:iCs/>
          <w:color w:val="212121"/>
          <w:lang w:val="mn-MN"/>
        </w:rPr>
        <w:t>Nedílnou součástí této smlouvy jsou níže uvedené přílohy</w:t>
      </w:r>
      <w:r w:rsidRPr="0D32C6B9">
        <w:rPr>
          <w:rFonts w:ascii="Arial" w:hAnsi="Arial" w:cs="Arial"/>
          <w:color w:val="212121"/>
          <w:lang w:val="mn-MN"/>
        </w:rPr>
        <w:t xml:space="preserve"> / </w:t>
      </w:r>
      <w:r w:rsidRPr="00423518">
        <w:rPr>
          <w:rFonts w:ascii="Arial" w:eastAsia="Arial" w:hAnsi="Arial" w:cs="Arial"/>
          <w:color w:val="000000" w:themeColor="text1"/>
          <w:lang w:val="mn-MN"/>
        </w:rPr>
        <w:t xml:space="preserve">The following </w:t>
      </w:r>
      <w:r w:rsidRPr="0D32C6B9">
        <w:rPr>
          <w:rFonts w:ascii="Arial" w:eastAsia="Arial" w:hAnsi="Arial" w:cs="Arial"/>
          <w:color w:val="000000" w:themeColor="text1"/>
          <w:lang w:val="mn-MN"/>
        </w:rPr>
        <w:t>annexes are</w:t>
      </w:r>
      <w:r w:rsidRPr="00423518">
        <w:rPr>
          <w:rFonts w:ascii="Arial" w:eastAsia="Arial" w:hAnsi="Arial" w:cs="Arial"/>
          <w:color w:val="000000" w:themeColor="text1"/>
          <w:lang w:val="mn-MN"/>
        </w:rPr>
        <w:t xml:space="preserve"> an integral part of this </w:t>
      </w:r>
      <w:r w:rsidRPr="0D32C6B9">
        <w:rPr>
          <w:rFonts w:ascii="Arial" w:eastAsia="Arial" w:hAnsi="Arial" w:cs="Arial"/>
          <w:color w:val="000000" w:themeColor="text1"/>
          <w:lang w:val="mn-MN"/>
        </w:rPr>
        <w:t>A</w:t>
      </w:r>
      <w:r w:rsidRPr="00423518">
        <w:rPr>
          <w:rFonts w:ascii="Arial" w:eastAsia="Arial" w:hAnsi="Arial" w:cs="Arial"/>
          <w:color w:val="000000" w:themeColor="text1"/>
          <w:lang w:val="mn-MN"/>
        </w:rPr>
        <w:t>greement:</w:t>
      </w:r>
    </w:p>
    <w:p w14:paraId="2E4857B9" w14:textId="77777777" w:rsidR="00E67073" w:rsidRPr="00C559E8" w:rsidRDefault="00E67073" w:rsidP="00E67073">
      <w:pPr>
        <w:pStyle w:val="Zkladntext"/>
        <w:widowControl w:val="0"/>
        <w:numPr>
          <w:ilvl w:val="2"/>
          <w:numId w:val="24"/>
        </w:numPr>
        <w:tabs>
          <w:tab w:val="left" w:pos="284"/>
          <w:tab w:val="left" w:pos="1418"/>
        </w:tabs>
        <w:kinsoku w:val="0"/>
        <w:overflowPunct w:val="0"/>
        <w:autoSpaceDE w:val="0"/>
        <w:autoSpaceDN w:val="0"/>
        <w:adjustRightInd w:val="0"/>
        <w:spacing w:after="0" w:line="276" w:lineRule="auto"/>
        <w:ind w:left="0" w:firstLine="0"/>
        <w:rPr>
          <w:rFonts w:ascii="Arial" w:eastAsia="Arial" w:hAnsi="Arial" w:cs="Arial"/>
          <w:color w:val="000000" w:themeColor="text1"/>
          <w:lang w:val="mn-MN"/>
        </w:rPr>
      </w:pPr>
      <w:r w:rsidRPr="0D32C6B9">
        <w:rPr>
          <w:rFonts w:ascii="Arial" w:hAnsi="Arial" w:cs="Arial"/>
          <w:color w:val="212121"/>
          <w:lang w:val="mn-MN"/>
        </w:rPr>
        <w:t xml:space="preserve"> Үзмэрийн жагсаалт (хавсралт A.1) / </w:t>
      </w:r>
      <w:r w:rsidRPr="00423518">
        <w:rPr>
          <w:rFonts w:ascii="Arial" w:hAnsi="Arial" w:cs="Arial"/>
          <w:i/>
          <w:iCs/>
          <w:color w:val="212121"/>
          <w:lang w:val="mn-MN"/>
        </w:rPr>
        <w:t>Seznam exponátů (příloha A.1)</w:t>
      </w:r>
      <w:r w:rsidRPr="0D32C6B9">
        <w:rPr>
          <w:rFonts w:ascii="Arial" w:hAnsi="Arial" w:cs="Arial"/>
          <w:color w:val="212121"/>
          <w:lang w:val="mn-MN"/>
        </w:rPr>
        <w:t xml:space="preserve"> / </w:t>
      </w:r>
      <w:r w:rsidRPr="0D32C6B9">
        <w:rPr>
          <w:rFonts w:ascii="Arial" w:eastAsia="Arial" w:hAnsi="Arial" w:cs="Arial"/>
          <w:color w:val="212121"/>
          <w:lang w:val="mn"/>
        </w:rPr>
        <w:t xml:space="preserve">List of Objects </w:t>
      </w:r>
      <w:r w:rsidRPr="00C559E8">
        <w:rPr>
          <w:rFonts w:ascii="Arial" w:eastAsia="Arial" w:hAnsi="Arial" w:cs="Arial"/>
          <w:color w:val="000000" w:themeColor="text1"/>
          <w:lang w:val="mn-MN"/>
        </w:rPr>
        <w:t>(Annex 1).</w:t>
      </w:r>
    </w:p>
    <w:p w14:paraId="285A1E76" w14:textId="77777777" w:rsidR="00E67073" w:rsidRPr="007C60AB" w:rsidRDefault="00E67073" w:rsidP="00E67073">
      <w:pPr>
        <w:pStyle w:val="Zkladntext"/>
        <w:widowControl w:val="0"/>
        <w:numPr>
          <w:ilvl w:val="2"/>
          <w:numId w:val="24"/>
        </w:numPr>
        <w:tabs>
          <w:tab w:val="left" w:pos="284"/>
          <w:tab w:val="left" w:pos="1418"/>
        </w:tabs>
        <w:kinsoku w:val="0"/>
        <w:overflowPunct w:val="0"/>
        <w:autoSpaceDE w:val="0"/>
        <w:autoSpaceDN w:val="0"/>
        <w:adjustRightInd w:val="0"/>
        <w:spacing w:after="0" w:line="276" w:lineRule="auto"/>
        <w:ind w:left="0" w:firstLine="0"/>
        <w:rPr>
          <w:lang w:val="mn-MN"/>
        </w:rPr>
      </w:pPr>
      <w:r w:rsidRPr="0D32C6B9">
        <w:rPr>
          <w:rFonts w:ascii="Arial" w:hAnsi="Arial" w:cs="Arial"/>
          <w:color w:val="212121"/>
          <w:lang w:val="mn-MN"/>
        </w:rPr>
        <w:t xml:space="preserve"> Музейн байгууламжийн тайлан (хавсралт A.2) / </w:t>
      </w:r>
      <w:r w:rsidRPr="00423518">
        <w:rPr>
          <w:rFonts w:ascii="Arial" w:hAnsi="Arial" w:cs="Arial"/>
          <w:i/>
          <w:iCs/>
          <w:color w:val="212121"/>
          <w:lang w:val="mn-MN"/>
        </w:rPr>
        <w:t>Zpráva o stavu objektu muzea (příloha A.2)</w:t>
      </w:r>
      <w:r w:rsidRPr="0D32C6B9">
        <w:rPr>
          <w:rFonts w:ascii="Arial" w:hAnsi="Arial" w:cs="Arial"/>
          <w:color w:val="212121"/>
          <w:lang w:val="mn-MN"/>
        </w:rPr>
        <w:t xml:space="preserve"> / </w:t>
      </w:r>
      <w:r w:rsidRPr="00C859E9">
        <w:rPr>
          <w:rFonts w:ascii="Arial" w:eastAsia="Arial" w:hAnsi="Arial" w:cs="Arial"/>
          <w:color w:val="000000" w:themeColor="text1"/>
          <w:lang w:val="mn-MN"/>
        </w:rPr>
        <w:t>The Facility Report of the Museum (Annexe 2).</w:t>
      </w:r>
    </w:p>
    <w:p w14:paraId="244F6EEF" w14:textId="77777777" w:rsidR="00E67073" w:rsidRDefault="00E67073" w:rsidP="00E67073">
      <w:pPr>
        <w:rPr>
          <w:rFonts w:ascii="Arial" w:hAnsi="Arial" w:cs="Arial"/>
          <w:b/>
          <w:bCs/>
          <w:color w:val="212121"/>
          <w:lang w:val="mn-MN"/>
        </w:rPr>
      </w:pPr>
    </w:p>
    <w:p w14:paraId="165F870A" w14:textId="77777777" w:rsidR="00E67073" w:rsidRDefault="00E67073" w:rsidP="00E67073">
      <w:pPr>
        <w:rPr>
          <w:rFonts w:ascii="Arial" w:hAnsi="Arial" w:cs="Arial"/>
          <w:b/>
          <w:bCs/>
          <w:color w:val="212121"/>
          <w:lang w:val="mn-MN"/>
        </w:rPr>
      </w:pPr>
    </w:p>
    <w:p w14:paraId="69CC57A8" w14:textId="77777777" w:rsidR="00E67073" w:rsidRPr="007C60AB" w:rsidRDefault="00E67073" w:rsidP="00E67073">
      <w:pPr>
        <w:rPr>
          <w:rFonts w:ascii="Arial" w:hAnsi="Arial" w:cs="Arial"/>
          <w:b/>
          <w:bCs/>
          <w:color w:val="212121"/>
          <w:lang w:val="mn-MN"/>
        </w:rPr>
      </w:pPr>
    </w:p>
    <w:p w14:paraId="5F4BBDBE" w14:textId="77777777" w:rsidR="00E67073" w:rsidRPr="007C60AB" w:rsidRDefault="00E67073" w:rsidP="00E67073">
      <w:pPr>
        <w:widowControl w:val="0"/>
        <w:tabs>
          <w:tab w:val="left" w:pos="284"/>
        </w:tabs>
        <w:kinsoku w:val="0"/>
        <w:overflowPunct w:val="0"/>
        <w:autoSpaceDE w:val="0"/>
        <w:autoSpaceDN w:val="0"/>
        <w:adjustRightInd w:val="0"/>
        <w:spacing w:after="0" w:line="276" w:lineRule="auto"/>
        <w:ind w:left="720" w:hanging="720"/>
        <w:jc w:val="left"/>
        <w:rPr>
          <w:rFonts w:ascii="Arial" w:eastAsia="Arial" w:hAnsi="Arial" w:cs="Arial"/>
          <w:lang w:val="mn-MN"/>
        </w:rPr>
      </w:pPr>
      <w:r w:rsidRPr="0D32C6B9">
        <w:rPr>
          <w:rFonts w:ascii="Arial" w:eastAsia="Times New Roman" w:hAnsi="Arial" w:cs="Arial"/>
          <w:b/>
          <w:bCs/>
          <w:color w:val="212121"/>
          <w:lang w:val="mn-MN" w:eastAsia="fr-FR"/>
        </w:rPr>
        <w:t xml:space="preserve">ДЭЭРХИЙГ ГЭРЧЛЭН  талууд дор дурдсан өдөр энэхүү гэрээний дөрвөн хувьд тус тус гарын үсэг зурав. / </w:t>
      </w:r>
      <w:r w:rsidRPr="00423518">
        <w:rPr>
          <w:rFonts w:ascii="Arial" w:eastAsia="Times New Roman" w:hAnsi="Arial" w:cs="Arial"/>
          <w:b/>
          <w:bCs/>
          <w:i/>
          <w:iCs/>
          <w:color w:val="212121"/>
          <w:lang w:val="mn-MN" w:eastAsia="fr-FR"/>
        </w:rPr>
        <w:t>Na důkaz výše uvedeného smluvní strany níže uvedeného dne podepsaly čtyři vyhotovení této smlouvy.</w:t>
      </w:r>
      <w:r w:rsidRPr="0D32C6B9">
        <w:rPr>
          <w:rFonts w:ascii="Arial" w:eastAsia="Times New Roman" w:hAnsi="Arial" w:cs="Arial"/>
          <w:b/>
          <w:bCs/>
          <w:color w:val="212121"/>
          <w:lang w:val="mn-MN" w:eastAsia="fr-FR"/>
        </w:rPr>
        <w:t xml:space="preserve"> / </w:t>
      </w:r>
      <w:r w:rsidRPr="00423518">
        <w:rPr>
          <w:rFonts w:ascii="Arial" w:eastAsia="Arial" w:hAnsi="Arial" w:cs="Arial"/>
          <w:b/>
          <w:bCs/>
          <w:color w:val="000000" w:themeColor="text1"/>
          <w:lang w:val="mn-MN"/>
        </w:rPr>
        <w:t xml:space="preserve">IN WITNESS WHEREOF, The </w:t>
      </w:r>
      <w:r w:rsidRPr="00423518">
        <w:rPr>
          <w:rFonts w:ascii="Arial" w:eastAsia="Arial" w:hAnsi="Arial" w:cs="Arial"/>
          <w:b/>
          <w:bCs/>
          <w:color w:val="000000" w:themeColor="text1"/>
          <w:lang w:val="mn-MN"/>
        </w:rPr>
        <w:lastRenderedPageBreak/>
        <w:t xml:space="preserve">Parties have signed four copies of this </w:t>
      </w:r>
      <w:r w:rsidRPr="0D32C6B9">
        <w:rPr>
          <w:rFonts w:ascii="Arial" w:eastAsia="Arial" w:hAnsi="Arial" w:cs="Arial"/>
          <w:b/>
          <w:bCs/>
          <w:color w:val="000000" w:themeColor="text1"/>
          <w:lang w:val="mn-MN"/>
        </w:rPr>
        <w:t>A</w:t>
      </w:r>
      <w:r w:rsidRPr="00423518">
        <w:rPr>
          <w:rFonts w:ascii="Arial" w:eastAsia="Arial" w:hAnsi="Arial" w:cs="Arial"/>
          <w:b/>
          <w:bCs/>
          <w:color w:val="000000" w:themeColor="text1"/>
          <w:lang w:val="mn-MN"/>
        </w:rPr>
        <w:t>greement on the dates specified therein.</w:t>
      </w:r>
    </w:p>
    <w:p w14:paraId="77BB0992" w14:textId="77777777" w:rsidR="00E67073" w:rsidRDefault="00E67073" w:rsidP="00E67073">
      <w:pPr>
        <w:widowControl w:val="0"/>
        <w:kinsoku w:val="0"/>
        <w:overflowPunct w:val="0"/>
        <w:autoSpaceDE w:val="0"/>
        <w:autoSpaceDN w:val="0"/>
        <w:adjustRightInd w:val="0"/>
        <w:spacing w:after="0" w:line="240" w:lineRule="auto"/>
        <w:ind w:right="701"/>
        <w:rPr>
          <w:rFonts w:ascii="Arial" w:eastAsia="Times New Roman" w:hAnsi="Arial" w:cs="Arial"/>
          <w:color w:val="212121"/>
          <w:lang w:val="mn-MN" w:eastAsia="fr-FR"/>
        </w:rPr>
      </w:pPr>
    </w:p>
    <w:p w14:paraId="5D6B274A" w14:textId="77777777" w:rsidR="00E67073" w:rsidRDefault="00E67073" w:rsidP="00E67073">
      <w:pPr>
        <w:widowControl w:val="0"/>
        <w:kinsoku w:val="0"/>
        <w:overflowPunct w:val="0"/>
        <w:autoSpaceDE w:val="0"/>
        <w:autoSpaceDN w:val="0"/>
        <w:adjustRightInd w:val="0"/>
        <w:spacing w:after="0" w:line="240" w:lineRule="auto"/>
        <w:ind w:left="720" w:right="701" w:hanging="720"/>
        <w:rPr>
          <w:rFonts w:ascii="Arial" w:eastAsia="Times New Roman" w:hAnsi="Arial" w:cs="Arial"/>
          <w:color w:val="212121"/>
          <w:lang w:val="mn-MN" w:eastAsia="fr-FR"/>
        </w:rPr>
      </w:pPr>
    </w:p>
    <w:p w14:paraId="72CF2875"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105003E6"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68B2378A"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180990B0"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42006476"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241AE95F"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3777A792"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04645F83"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19B0E568"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325D7ED4"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47D75FC2"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2C818007"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tbl>
      <w:tblPr>
        <w:tblStyle w:val="Mkatabulky"/>
        <w:tblW w:w="0" w:type="auto"/>
        <w:tblLayout w:type="fixed"/>
        <w:tblLook w:val="04A0" w:firstRow="1" w:lastRow="0" w:firstColumn="1" w:lastColumn="0" w:noHBand="0" w:noVBand="1"/>
      </w:tblPr>
      <w:tblGrid>
        <w:gridCol w:w="4531"/>
        <w:gridCol w:w="4531"/>
      </w:tblGrid>
      <w:tr w:rsidR="00E67073" w14:paraId="6A11C721" w14:textId="77777777" w:rsidTr="00B60290">
        <w:trPr>
          <w:trHeight w:val="855"/>
        </w:trPr>
        <w:tc>
          <w:tcPr>
            <w:tcW w:w="4531" w:type="dxa"/>
            <w:tcBorders>
              <w:top w:val="none" w:sz="4" w:space="0" w:color="000000" w:themeColor="text1"/>
              <w:left w:val="none" w:sz="4" w:space="0" w:color="000000" w:themeColor="text1"/>
              <w:bottom w:val="none" w:sz="4" w:space="0" w:color="000000" w:themeColor="text1"/>
              <w:right w:val="none" w:sz="4" w:space="0" w:color="000000" w:themeColor="text1"/>
            </w:tcBorders>
            <w:tcMar>
              <w:left w:w="108" w:type="dxa"/>
              <w:right w:w="108" w:type="dxa"/>
            </w:tcMar>
          </w:tcPr>
          <w:p w14:paraId="7F194B41" w14:textId="77777777" w:rsidR="00E67073" w:rsidRPr="00423518" w:rsidRDefault="00E67073" w:rsidP="00B60290">
            <w:pPr>
              <w:rPr>
                <w:rFonts w:ascii="Aptos" w:eastAsia="Aptos" w:hAnsi="Aptos" w:cs="Aptos"/>
                <w:lang w:val="mn-MN"/>
              </w:rPr>
            </w:pPr>
            <w:r w:rsidRPr="00423518">
              <w:rPr>
                <w:rFonts w:ascii="Arial" w:eastAsia="Arial" w:hAnsi="Arial" w:cs="Arial"/>
                <w:lang w:val="mn-MN"/>
              </w:rPr>
              <w:t>Улаанбаатар</w:t>
            </w:r>
            <w:r w:rsidRPr="00423518">
              <w:rPr>
                <w:rFonts w:ascii="Aptos" w:eastAsia="Aptos" w:hAnsi="Aptos" w:cs="Aptos"/>
                <w:lang w:val="mn-MN"/>
              </w:rPr>
              <w:t xml:space="preserve"> хотноо / </w:t>
            </w:r>
            <w:r w:rsidRPr="00423518">
              <w:rPr>
                <w:rFonts w:ascii="Aptos" w:eastAsia="Aptos" w:hAnsi="Aptos" w:cs="Aptos"/>
                <w:i/>
                <w:iCs/>
                <w:lang w:val="mn-MN"/>
              </w:rPr>
              <w:t>V Ulánbátaru</w:t>
            </w:r>
            <w:r w:rsidRPr="00423518">
              <w:rPr>
                <w:rFonts w:ascii="Aptos" w:eastAsia="Aptos" w:hAnsi="Aptos" w:cs="Aptos"/>
                <w:lang w:val="mn-MN"/>
              </w:rPr>
              <w:t xml:space="preserve"> / In Ulaanbaatar</w:t>
            </w:r>
          </w:p>
          <w:p w14:paraId="0868FE18" w14:textId="77777777" w:rsidR="00E67073" w:rsidRDefault="00E67073" w:rsidP="00B60290">
            <w:pPr>
              <w:rPr>
                <w:rStyle w:val="slostrnky"/>
                <w:rFonts w:ascii="Aptos" w:eastAsia="Aptos" w:hAnsi="Aptos" w:cs="Aptos"/>
                <w:lang w:val="cs-CZ"/>
              </w:rPr>
            </w:pPr>
            <w:r w:rsidRPr="1E26DAA9">
              <w:rPr>
                <w:rFonts w:ascii="Arial" w:eastAsia="Arial" w:hAnsi="Arial" w:cs="Arial"/>
              </w:rPr>
              <w:t>Огноо</w:t>
            </w:r>
            <w:r w:rsidRPr="1E26DAA9">
              <w:rPr>
                <w:rStyle w:val="slostrnky"/>
                <w:rFonts w:ascii="Aptos" w:eastAsia="Aptos" w:hAnsi="Aptos" w:cs="Aptos"/>
                <w:lang w:val="cs-CZ"/>
              </w:rPr>
              <w:t xml:space="preserve"> / </w:t>
            </w:r>
            <w:r w:rsidRPr="1E26DAA9">
              <w:rPr>
                <w:rStyle w:val="slostrnky"/>
                <w:rFonts w:ascii="Aptos" w:eastAsia="Aptos" w:hAnsi="Aptos" w:cs="Aptos"/>
                <w:i/>
                <w:iCs/>
                <w:lang w:val="cs-CZ"/>
              </w:rPr>
              <w:t>Datum</w:t>
            </w:r>
            <w:r w:rsidRPr="1E26DAA9">
              <w:rPr>
                <w:rStyle w:val="slostrnky"/>
                <w:rFonts w:ascii="Aptos" w:eastAsia="Aptos" w:hAnsi="Aptos" w:cs="Aptos"/>
                <w:lang w:val="cs-CZ"/>
              </w:rPr>
              <w:t xml:space="preserve"> / Date:</w:t>
            </w:r>
          </w:p>
        </w:tc>
        <w:tc>
          <w:tcPr>
            <w:tcW w:w="4531" w:type="dxa"/>
            <w:tcBorders>
              <w:top w:val="none" w:sz="4" w:space="0" w:color="000000" w:themeColor="text1"/>
              <w:left w:val="none" w:sz="4" w:space="0" w:color="000000" w:themeColor="text1"/>
              <w:bottom w:val="none" w:sz="4" w:space="0" w:color="000000" w:themeColor="text1"/>
              <w:right w:val="none" w:sz="4" w:space="0" w:color="000000" w:themeColor="text1"/>
            </w:tcBorders>
            <w:tcMar>
              <w:left w:w="108" w:type="dxa"/>
              <w:right w:w="108" w:type="dxa"/>
            </w:tcMar>
          </w:tcPr>
          <w:p w14:paraId="3EE88D66" w14:textId="77777777" w:rsidR="00E67073" w:rsidRPr="00423518" w:rsidRDefault="00E67073" w:rsidP="00B60290">
            <w:pPr>
              <w:rPr>
                <w:rFonts w:ascii="Aptos" w:eastAsia="Aptos" w:hAnsi="Aptos" w:cs="Aptos"/>
                <w:lang w:val="cs-CZ"/>
              </w:rPr>
            </w:pPr>
            <w:r w:rsidRPr="00423518">
              <w:rPr>
                <w:rFonts w:ascii="Arial" w:eastAsia="Arial" w:hAnsi="Arial" w:cs="Arial"/>
                <w:lang w:val="cs-CZ"/>
              </w:rPr>
              <w:t>Улаанбаатар</w:t>
            </w:r>
            <w:r w:rsidRPr="00423518">
              <w:rPr>
                <w:rFonts w:ascii="Aptos" w:eastAsia="Aptos" w:hAnsi="Aptos" w:cs="Aptos"/>
                <w:lang w:val="cs-CZ"/>
              </w:rPr>
              <w:t xml:space="preserve"> хотноо / </w:t>
            </w:r>
            <w:r w:rsidRPr="00423518">
              <w:rPr>
                <w:rFonts w:ascii="Aptos" w:eastAsia="Aptos" w:hAnsi="Aptos" w:cs="Aptos"/>
                <w:i/>
                <w:iCs/>
                <w:lang w:val="cs-CZ"/>
              </w:rPr>
              <w:t>V Ulánbátaru</w:t>
            </w:r>
            <w:r w:rsidRPr="00423518">
              <w:rPr>
                <w:rFonts w:ascii="Aptos" w:eastAsia="Aptos" w:hAnsi="Aptos" w:cs="Aptos"/>
                <w:lang w:val="cs-CZ"/>
              </w:rPr>
              <w:t xml:space="preserve"> / In Ulaanbaatar</w:t>
            </w:r>
          </w:p>
          <w:p w14:paraId="7A85621C" w14:textId="77777777" w:rsidR="00E67073" w:rsidRDefault="00E67073" w:rsidP="00B60290">
            <w:pPr>
              <w:rPr>
                <w:rStyle w:val="slostrnky"/>
                <w:rFonts w:ascii="Aptos" w:eastAsia="Aptos" w:hAnsi="Aptos" w:cs="Aptos"/>
                <w:lang w:val="cs-CZ"/>
              </w:rPr>
            </w:pPr>
            <w:r w:rsidRPr="1E26DAA9">
              <w:rPr>
                <w:rFonts w:ascii="Arial" w:eastAsia="Arial" w:hAnsi="Arial" w:cs="Arial"/>
              </w:rPr>
              <w:t>Огноо</w:t>
            </w:r>
            <w:r w:rsidRPr="1E26DAA9">
              <w:rPr>
                <w:rStyle w:val="slostrnky"/>
                <w:rFonts w:ascii="Aptos" w:eastAsia="Aptos" w:hAnsi="Aptos" w:cs="Aptos"/>
                <w:lang w:val="cs-CZ"/>
              </w:rPr>
              <w:t xml:space="preserve"> / </w:t>
            </w:r>
            <w:r w:rsidRPr="1E26DAA9">
              <w:rPr>
                <w:rStyle w:val="slostrnky"/>
                <w:rFonts w:ascii="Aptos" w:eastAsia="Aptos" w:hAnsi="Aptos" w:cs="Aptos"/>
                <w:i/>
                <w:iCs/>
                <w:lang w:val="cs-CZ"/>
              </w:rPr>
              <w:t>Datum</w:t>
            </w:r>
            <w:r w:rsidRPr="1E26DAA9">
              <w:rPr>
                <w:rStyle w:val="slostrnky"/>
                <w:rFonts w:ascii="Aptos" w:eastAsia="Aptos" w:hAnsi="Aptos" w:cs="Aptos"/>
                <w:lang w:val="cs-CZ"/>
              </w:rPr>
              <w:t xml:space="preserve"> / Date:</w:t>
            </w:r>
          </w:p>
        </w:tc>
      </w:tr>
      <w:tr w:rsidR="00E67073" w14:paraId="4AB9B52C" w14:textId="77777777" w:rsidTr="00B60290">
        <w:trPr>
          <w:trHeight w:val="1440"/>
        </w:trPr>
        <w:tc>
          <w:tcPr>
            <w:tcW w:w="4531" w:type="dxa"/>
            <w:tcBorders>
              <w:top w:val="none" w:sz="4" w:space="0" w:color="000000" w:themeColor="text1"/>
              <w:left w:val="nil"/>
              <w:bottom w:val="single" w:sz="8" w:space="0" w:color="auto"/>
              <w:right w:val="nil"/>
            </w:tcBorders>
            <w:tcMar>
              <w:left w:w="108" w:type="dxa"/>
              <w:right w:w="108" w:type="dxa"/>
            </w:tcMar>
          </w:tcPr>
          <w:p w14:paraId="471119AD" w14:textId="77777777" w:rsidR="00E67073" w:rsidRDefault="00E67073" w:rsidP="00B60290">
            <w:pPr>
              <w:rPr>
                <w:rFonts w:ascii="Aptos" w:eastAsia="Aptos" w:hAnsi="Aptos" w:cs="Aptos"/>
              </w:rPr>
            </w:pPr>
          </w:p>
        </w:tc>
        <w:tc>
          <w:tcPr>
            <w:tcW w:w="4531" w:type="dxa"/>
            <w:tcBorders>
              <w:top w:val="none" w:sz="4" w:space="0" w:color="000000" w:themeColor="text1"/>
              <w:left w:val="nil"/>
              <w:bottom w:val="single" w:sz="8" w:space="0" w:color="auto"/>
              <w:right w:val="nil"/>
            </w:tcBorders>
            <w:tcMar>
              <w:left w:w="108" w:type="dxa"/>
              <w:right w:w="108" w:type="dxa"/>
            </w:tcMar>
          </w:tcPr>
          <w:p w14:paraId="7612CFC5" w14:textId="77777777" w:rsidR="00E67073" w:rsidRDefault="00E67073" w:rsidP="00B60290">
            <w:pPr>
              <w:rPr>
                <w:rFonts w:ascii="Aptos" w:eastAsia="Aptos" w:hAnsi="Aptos" w:cs="Aptos"/>
              </w:rPr>
            </w:pPr>
            <w:r w:rsidRPr="1E26DAA9">
              <w:rPr>
                <w:rFonts w:ascii="Aptos" w:eastAsia="Aptos" w:hAnsi="Aptos" w:cs="Aptos"/>
              </w:rPr>
              <w:t xml:space="preserve"> </w:t>
            </w:r>
          </w:p>
        </w:tc>
      </w:tr>
      <w:tr w:rsidR="00E67073" w14:paraId="25FECF4D" w14:textId="77777777" w:rsidTr="00B60290">
        <w:trPr>
          <w:trHeight w:val="2100"/>
        </w:trPr>
        <w:tc>
          <w:tcPr>
            <w:tcW w:w="4531" w:type="dxa"/>
            <w:tcBorders>
              <w:top w:val="single" w:sz="8" w:space="0" w:color="auto"/>
              <w:left w:val="nil"/>
              <w:bottom w:val="nil"/>
              <w:right w:val="nil"/>
            </w:tcBorders>
            <w:tcMar>
              <w:left w:w="108" w:type="dxa"/>
              <w:right w:w="108" w:type="dxa"/>
            </w:tcMar>
          </w:tcPr>
          <w:p w14:paraId="51683585" w14:textId="77777777" w:rsidR="00E67073" w:rsidRDefault="00E67073" w:rsidP="00B60290">
            <w:pPr>
              <w:rPr>
                <w:rFonts w:ascii="Aptos" w:eastAsia="Aptos" w:hAnsi="Aptos" w:cs="Aptos"/>
                <w:lang w:val="cs-CZ"/>
              </w:rPr>
            </w:pPr>
            <w:r w:rsidRPr="00423518">
              <w:rPr>
                <w:rFonts w:ascii="Arial" w:eastAsia="Arial" w:hAnsi="Arial" w:cs="Arial"/>
                <w:b/>
                <w:bCs/>
              </w:rPr>
              <w:t>С</w:t>
            </w:r>
            <w:r w:rsidRPr="00423518">
              <w:rPr>
                <w:rFonts w:ascii="Aptos" w:eastAsia="Aptos" w:hAnsi="Aptos" w:cs="Aptos"/>
                <w:b/>
                <w:bCs/>
                <w:lang w:val="cs-CZ"/>
              </w:rPr>
              <w:t>. Чулуун / S. Čulún</w:t>
            </w:r>
          </w:p>
          <w:p w14:paraId="25DA15AC" w14:textId="77777777" w:rsidR="00E67073" w:rsidRDefault="00E67073" w:rsidP="00B60290">
            <w:pPr>
              <w:rPr>
                <w:rFonts w:ascii="Arial" w:eastAsia="Arial" w:hAnsi="Arial" w:cs="Arial"/>
                <w:lang w:val="mn"/>
              </w:rPr>
            </w:pPr>
            <w:r w:rsidRPr="1E26DAA9">
              <w:rPr>
                <w:rFonts w:ascii="Arial" w:eastAsia="Arial" w:hAnsi="Arial" w:cs="Arial"/>
                <w:lang w:val="mn"/>
              </w:rPr>
              <w:t>Чингис хаан үндэсний музейн Захирал</w:t>
            </w:r>
          </w:p>
          <w:p w14:paraId="3A7E1F9B" w14:textId="77777777" w:rsidR="00E67073" w:rsidRDefault="00E67073" w:rsidP="00B60290">
            <w:pPr>
              <w:rPr>
                <w:rFonts w:ascii="Arial" w:eastAsia="Arial" w:hAnsi="Arial" w:cs="Arial"/>
                <w:i/>
                <w:iCs/>
                <w:lang w:val="mn-MN"/>
              </w:rPr>
            </w:pPr>
            <w:r w:rsidRPr="1E26DAA9">
              <w:rPr>
                <w:rFonts w:ascii="Arial" w:eastAsia="Arial" w:hAnsi="Arial" w:cs="Arial"/>
                <w:i/>
                <w:iCs/>
                <w:lang w:val="mn-MN"/>
              </w:rPr>
              <w:t>Ředitel Národního muzea Čingischán</w:t>
            </w:r>
          </w:p>
          <w:p w14:paraId="138F5906" w14:textId="77777777" w:rsidR="00E67073" w:rsidRPr="00423518" w:rsidRDefault="00E67073" w:rsidP="00B60290">
            <w:pPr>
              <w:rPr>
                <w:rFonts w:ascii="Arial" w:eastAsia="Arial" w:hAnsi="Arial" w:cs="Arial"/>
              </w:rPr>
            </w:pPr>
            <w:r w:rsidRPr="1E26DAA9">
              <w:rPr>
                <w:rFonts w:ascii="Arial" w:eastAsia="Arial" w:hAnsi="Arial" w:cs="Arial"/>
                <w:lang w:val="mn"/>
              </w:rPr>
              <w:t xml:space="preserve">Director of the </w:t>
            </w:r>
            <w:r w:rsidRPr="00423518">
              <w:rPr>
                <w:rFonts w:ascii="Arial" w:eastAsia="Arial" w:hAnsi="Arial" w:cs="Arial"/>
              </w:rPr>
              <w:t>Chinggis Khaan National Museum</w:t>
            </w:r>
          </w:p>
        </w:tc>
        <w:tc>
          <w:tcPr>
            <w:tcW w:w="4531" w:type="dxa"/>
            <w:tcBorders>
              <w:top w:val="single" w:sz="8" w:space="0" w:color="auto"/>
              <w:left w:val="nil"/>
              <w:bottom w:val="nil"/>
              <w:right w:val="nil"/>
            </w:tcBorders>
            <w:tcMar>
              <w:left w:w="108" w:type="dxa"/>
              <w:right w:w="108" w:type="dxa"/>
            </w:tcMar>
          </w:tcPr>
          <w:p w14:paraId="7D56FB3D" w14:textId="77777777" w:rsidR="00E67073" w:rsidRPr="00423518" w:rsidRDefault="00E67073" w:rsidP="00B60290">
            <w:pPr>
              <w:rPr>
                <w:rFonts w:ascii="Aptos" w:eastAsia="Aptos" w:hAnsi="Aptos" w:cs="Aptos"/>
                <w:b/>
                <w:bCs/>
                <w:lang w:val="cs-CZ"/>
              </w:rPr>
            </w:pPr>
            <w:r w:rsidRPr="00423518">
              <w:rPr>
                <w:rFonts w:ascii="Arial" w:eastAsia="Arial" w:hAnsi="Arial" w:cs="Arial"/>
                <w:b/>
                <w:bCs/>
              </w:rPr>
              <w:t xml:space="preserve">PhDr. </w:t>
            </w:r>
            <w:r w:rsidRPr="00423518">
              <w:rPr>
                <w:rFonts w:ascii="Aptos" w:eastAsia="Aptos" w:hAnsi="Aptos" w:cs="Aptos"/>
                <w:b/>
                <w:bCs/>
                <w:lang w:val="cs-CZ"/>
              </w:rPr>
              <w:t>Михал Лукеш, Ph.D.</w:t>
            </w:r>
          </w:p>
          <w:p w14:paraId="0CF15EFB" w14:textId="77777777" w:rsidR="00E67073" w:rsidRPr="00423518" w:rsidRDefault="00E67073" w:rsidP="00B60290">
            <w:pPr>
              <w:rPr>
                <w:rFonts w:ascii="Aptos" w:eastAsia="Aptos" w:hAnsi="Aptos" w:cs="Aptos"/>
                <w:b/>
                <w:bCs/>
                <w:lang w:val="cs-CZ"/>
              </w:rPr>
            </w:pPr>
            <w:r w:rsidRPr="00423518">
              <w:rPr>
                <w:rFonts w:ascii="Arial" w:eastAsia="Arial" w:hAnsi="Arial" w:cs="Arial"/>
                <w:b/>
                <w:bCs/>
                <w:lang w:val="cs-CZ"/>
              </w:rPr>
              <w:t xml:space="preserve">PhDr. Michal Lukeš, </w:t>
            </w:r>
            <w:r w:rsidRPr="00423518">
              <w:rPr>
                <w:rFonts w:ascii="Aptos" w:eastAsia="Aptos" w:hAnsi="Aptos" w:cs="Aptos"/>
                <w:b/>
                <w:bCs/>
                <w:lang w:val="cs-CZ"/>
              </w:rPr>
              <w:t>Ph. D.</w:t>
            </w:r>
          </w:p>
          <w:p w14:paraId="22D57490" w14:textId="77777777" w:rsidR="00E67073" w:rsidRDefault="00E67073" w:rsidP="00B60290">
            <w:pPr>
              <w:rPr>
                <w:rFonts w:ascii="Aptos" w:eastAsia="Aptos" w:hAnsi="Aptos" w:cs="Aptos"/>
                <w:lang w:val="cs-CZ"/>
              </w:rPr>
            </w:pPr>
            <w:r w:rsidRPr="1E26DAA9">
              <w:rPr>
                <w:rFonts w:ascii="Arial" w:eastAsia="Arial" w:hAnsi="Arial" w:cs="Arial"/>
                <w:lang w:val="cs-CZ"/>
              </w:rPr>
              <w:t>Чех</w:t>
            </w:r>
            <w:r w:rsidRPr="1E26DAA9">
              <w:rPr>
                <w:rFonts w:ascii="Aptos" w:eastAsia="Aptos" w:hAnsi="Aptos" w:cs="Aptos"/>
                <w:lang w:val="cs-CZ"/>
              </w:rPr>
              <w:t xml:space="preserve"> Улсын Үндэсний музейн Ерөнхий захирал</w:t>
            </w:r>
          </w:p>
          <w:p w14:paraId="71E586AF" w14:textId="77777777" w:rsidR="00E67073" w:rsidRPr="00DB1DB2" w:rsidRDefault="00E67073" w:rsidP="00B60290">
            <w:pPr>
              <w:rPr>
                <w:rFonts w:ascii="Arial" w:eastAsia="Aptos" w:hAnsi="Arial" w:cs="Arial"/>
                <w:i/>
                <w:iCs/>
                <w:lang w:val="cs-CZ"/>
              </w:rPr>
            </w:pPr>
            <w:r w:rsidRPr="00DB1DB2">
              <w:rPr>
                <w:rFonts w:ascii="Arial" w:eastAsia="Arial" w:hAnsi="Arial" w:cs="Arial"/>
                <w:i/>
                <w:iCs/>
                <w:lang w:val="cs-CZ"/>
              </w:rPr>
              <w:t>Generální</w:t>
            </w:r>
            <w:r w:rsidRPr="00DB1DB2">
              <w:rPr>
                <w:rFonts w:ascii="Arial" w:eastAsia="Aptos" w:hAnsi="Arial" w:cs="Arial"/>
                <w:i/>
                <w:iCs/>
                <w:lang w:val="cs-CZ"/>
              </w:rPr>
              <w:t xml:space="preserve"> ředitel Národního muzea České republiky   </w:t>
            </w:r>
          </w:p>
          <w:p w14:paraId="0D6CE7A1" w14:textId="77777777" w:rsidR="00E67073" w:rsidRDefault="00E67073" w:rsidP="00B60290">
            <w:pPr>
              <w:rPr>
                <w:rFonts w:ascii="Times New Roman" w:eastAsia="Times New Roman" w:hAnsi="Times New Roman" w:cs="Times New Roman"/>
                <w:sz w:val="24"/>
                <w:szCs w:val="24"/>
                <w:lang w:val="cs-CZ"/>
              </w:rPr>
            </w:pPr>
            <w:r w:rsidRPr="1E26DAA9">
              <w:rPr>
                <w:rFonts w:ascii="Arial" w:eastAsia="Arial" w:hAnsi="Arial" w:cs="Arial"/>
              </w:rPr>
              <w:t>Director General of the National Museum</w:t>
            </w:r>
            <w:r w:rsidRPr="1E26DAA9">
              <w:rPr>
                <w:rFonts w:ascii="Arial" w:eastAsia="Arial" w:hAnsi="Arial" w:cs="Arial"/>
                <w:lang w:val="cs-CZ"/>
              </w:rPr>
              <w:t xml:space="preserve"> </w:t>
            </w:r>
            <w:r w:rsidRPr="1E26DAA9">
              <w:rPr>
                <w:rFonts w:ascii="Arial" w:eastAsia="Arial" w:hAnsi="Arial" w:cs="Arial"/>
              </w:rPr>
              <w:t>of the Czech Republic</w:t>
            </w:r>
          </w:p>
        </w:tc>
      </w:tr>
    </w:tbl>
    <w:p w14:paraId="3B637F36"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731403F8"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61E93AA0"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4B7AFDF1"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486CDD05"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1367D3D3" w14:textId="77777777" w:rsidR="00E67073" w:rsidRDefault="00E67073" w:rsidP="00E67073">
      <w:pPr>
        <w:widowControl w:val="0"/>
        <w:spacing w:after="0" w:line="240" w:lineRule="auto"/>
        <w:ind w:left="720" w:right="701" w:hanging="720"/>
        <w:rPr>
          <w:rFonts w:ascii="Arial" w:eastAsia="Times New Roman" w:hAnsi="Arial" w:cs="Arial"/>
          <w:color w:val="212121"/>
          <w:lang w:val="mn-MN" w:eastAsia="fr-FR"/>
        </w:rPr>
      </w:pPr>
    </w:p>
    <w:p w14:paraId="1135F250" w14:textId="77777777" w:rsidR="00E67073" w:rsidRDefault="00E67073" w:rsidP="00E67073">
      <w:pPr>
        <w:tabs>
          <w:tab w:val="left" w:pos="4820"/>
        </w:tabs>
        <w:spacing w:line="276" w:lineRule="auto"/>
        <w:ind w:left="4820" w:hanging="4820"/>
        <w:rPr>
          <w:rFonts w:ascii="Arial" w:hAnsi="Arial" w:cs="Arial"/>
          <w:color w:val="FF0000"/>
          <w:lang w:val="cs-CZ"/>
        </w:rPr>
      </w:pPr>
    </w:p>
    <w:p w14:paraId="5DB4592D" w14:textId="39E88B24" w:rsidR="1E26DAA9" w:rsidRDefault="00E67073" w:rsidP="00E67073">
      <w:pPr>
        <w:widowControl w:val="0"/>
        <w:kinsoku w:val="0"/>
        <w:overflowPunct w:val="0"/>
        <w:autoSpaceDE w:val="0"/>
        <w:autoSpaceDN w:val="0"/>
        <w:adjustRightInd w:val="0"/>
        <w:spacing w:after="0" w:line="240" w:lineRule="auto"/>
        <w:ind w:left="720" w:right="701" w:hanging="720"/>
        <w:rPr>
          <w:rFonts w:ascii="Arial" w:eastAsia="Times New Roman" w:hAnsi="Arial" w:cs="Arial"/>
          <w:color w:val="212121"/>
          <w:lang w:val="mn-MN" w:eastAsia="fr-FR"/>
        </w:rPr>
      </w:pPr>
      <w:r w:rsidRPr="6E520259">
        <w:rPr>
          <w:rFonts w:ascii="Arial" w:hAnsi="Arial" w:cs="Arial"/>
          <w:color w:val="FF0000"/>
          <w:lang w:val="cs-CZ"/>
        </w:rPr>
        <w:t xml:space="preserve"> </w:t>
      </w:r>
    </w:p>
    <w:p w14:paraId="44D22945" w14:textId="7EBAF1B7" w:rsidR="1E26DAA9" w:rsidRDefault="1E26DAA9" w:rsidP="1E26DAA9">
      <w:pPr>
        <w:widowControl w:val="0"/>
        <w:spacing w:after="0" w:line="240" w:lineRule="auto"/>
        <w:ind w:left="720" w:right="701" w:hanging="720"/>
        <w:rPr>
          <w:rFonts w:ascii="Arial" w:eastAsia="Times New Roman" w:hAnsi="Arial" w:cs="Arial"/>
          <w:color w:val="212121"/>
          <w:lang w:val="mn-MN" w:eastAsia="fr-FR"/>
        </w:rPr>
      </w:pPr>
    </w:p>
    <w:p w14:paraId="4077F66A" w14:textId="55350750" w:rsidR="00100B9A" w:rsidRDefault="00100B9A" w:rsidP="00290B14">
      <w:pPr>
        <w:widowControl w:val="0"/>
        <w:kinsoku w:val="0"/>
        <w:overflowPunct w:val="0"/>
        <w:autoSpaceDE w:val="0"/>
        <w:autoSpaceDN w:val="0"/>
        <w:adjustRightInd w:val="0"/>
        <w:spacing w:after="0" w:line="240" w:lineRule="auto"/>
        <w:ind w:right="701"/>
        <w:rPr>
          <w:rFonts w:ascii="Arial" w:hAnsi="Arial" w:cs="Arial"/>
          <w:color w:val="FF0000"/>
          <w:lang w:val="cs-CZ"/>
        </w:rPr>
        <w:sectPr w:rsidR="00100B9A" w:rsidSect="00DB760F">
          <w:footerReference w:type="default" r:id="rId11"/>
          <w:type w:val="nextColumn"/>
          <w:pgSz w:w="11900" w:h="16840" w:code="9"/>
          <w:pgMar w:top="1134" w:right="851" w:bottom="1134" w:left="1701" w:header="675" w:footer="289" w:gutter="0"/>
          <w:cols w:space="720"/>
          <w:docGrid w:linePitch="326"/>
        </w:sectPr>
      </w:pPr>
    </w:p>
    <w:p w14:paraId="5D738D0C" w14:textId="2D4787F8" w:rsidR="00290B14" w:rsidRDefault="00290B14" w:rsidP="00290B14">
      <w:pPr>
        <w:pStyle w:val="Zkladntext"/>
        <w:widowControl w:val="0"/>
        <w:tabs>
          <w:tab w:val="left" w:pos="284"/>
          <w:tab w:val="left" w:pos="1418"/>
        </w:tabs>
        <w:kinsoku w:val="0"/>
        <w:overflowPunct w:val="0"/>
        <w:autoSpaceDE w:val="0"/>
        <w:autoSpaceDN w:val="0"/>
        <w:adjustRightInd w:val="0"/>
        <w:spacing w:after="0" w:line="276" w:lineRule="auto"/>
        <w:rPr>
          <w:rFonts w:ascii="Arial" w:eastAsia="Arial" w:hAnsi="Arial" w:cs="Arial"/>
          <w:color w:val="000000" w:themeColor="text1"/>
          <w:lang w:val="mn-MN"/>
        </w:rPr>
      </w:pPr>
      <w:r w:rsidRPr="0D32C6B9">
        <w:rPr>
          <w:rFonts w:ascii="Arial" w:hAnsi="Arial" w:cs="Arial"/>
          <w:color w:val="212121"/>
          <w:lang w:val="mn-MN"/>
        </w:rPr>
        <w:lastRenderedPageBreak/>
        <w:t xml:space="preserve">Үзмэрийн жагсаалт (хавсралт A.1) / </w:t>
      </w:r>
      <w:r w:rsidRPr="00423518">
        <w:rPr>
          <w:rFonts w:ascii="Arial" w:hAnsi="Arial" w:cs="Arial"/>
          <w:i/>
          <w:iCs/>
          <w:color w:val="212121"/>
          <w:lang w:val="mn-MN"/>
        </w:rPr>
        <w:t>Seznam exponátů (příloha A.1)</w:t>
      </w:r>
      <w:r w:rsidRPr="0D32C6B9">
        <w:rPr>
          <w:rFonts w:ascii="Arial" w:hAnsi="Arial" w:cs="Arial"/>
          <w:color w:val="212121"/>
          <w:lang w:val="mn-MN"/>
        </w:rPr>
        <w:t xml:space="preserve"> / </w:t>
      </w:r>
      <w:r w:rsidRPr="0D32C6B9">
        <w:rPr>
          <w:rFonts w:ascii="Arial" w:eastAsia="Arial" w:hAnsi="Arial" w:cs="Arial"/>
          <w:color w:val="212121"/>
          <w:lang w:val="mn"/>
        </w:rPr>
        <w:t xml:space="preserve">List of Objects </w:t>
      </w:r>
      <w:r w:rsidRPr="00C559E8">
        <w:rPr>
          <w:rFonts w:ascii="Arial" w:eastAsia="Arial" w:hAnsi="Arial" w:cs="Arial"/>
          <w:color w:val="000000" w:themeColor="text1"/>
          <w:lang w:val="mn-MN"/>
        </w:rPr>
        <w:t>(Annex 1)</w:t>
      </w:r>
      <w:r>
        <w:rPr>
          <w:rFonts w:ascii="Arial" w:eastAsia="Arial" w:hAnsi="Arial" w:cs="Arial"/>
          <w:color w:val="000000" w:themeColor="text1"/>
          <w:lang w:val="mn-MN"/>
        </w:rPr>
        <w:t>:</w:t>
      </w:r>
    </w:p>
    <w:p w14:paraId="7A435F4A" w14:textId="77777777" w:rsidR="00290B14" w:rsidRDefault="00290B14" w:rsidP="00290B14">
      <w:pPr>
        <w:pStyle w:val="Zkladntext"/>
        <w:widowControl w:val="0"/>
        <w:tabs>
          <w:tab w:val="left" w:pos="284"/>
          <w:tab w:val="left" w:pos="1418"/>
        </w:tabs>
        <w:kinsoku w:val="0"/>
        <w:overflowPunct w:val="0"/>
        <w:autoSpaceDE w:val="0"/>
        <w:autoSpaceDN w:val="0"/>
        <w:adjustRightInd w:val="0"/>
        <w:spacing w:after="0" w:line="276" w:lineRule="auto"/>
        <w:rPr>
          <w:rFonts w:ascii="Arial" w:eastAsia="Arial" w:hAnsi="Arial" w:cs="Arial"/>
          <w:color w:val="000000" w:themeColor="text1"/>
          <w:lang w:val="mn-MN"/>
        </w:rPr>
      </w:pPr>
    </w:p>
    <w:p w14:paraId="247F4184" w14:textId="4CCCB30C" w:rsidR="00290B14" w:rsidRPr="00C559E8" w:rsidRDefault="00290B14" w:rsidP="00290B14">
      <w:pPr>
        <w:pStyle w:val="Zkladntext"/>
        <w:widowControl w:val="0"/>
        <w:tabs>
          <w:tab w:val="left" w:pos="284"/>
          <w:tab w:val="left" w:pos="1418"/>
        </w:tabs>
        <w:kinsoku w:val="0"/>
        <w:overflowPunct w:val="0"/>
        <w:autoSpaceDE w:val="0"/>
        <w:autoSpaceDN w:val="0"/>
        <w:adjustRightInd w:val="0"/>
        <w:spacing w:after="0" w:line="276" w:lineRule="auto"/>
        <w:rPr>
          <w:rFonts w:ascii="Arial" w:eastAsia="Arial" w:hAnsi="Arial" w:cs="Arial"/>
          <w:color w:val="000000" w:themeColor="text1"/>
          <w:lang w:val="mn-MN"/>
        </w:rPr>
      </w:pPr>
      <w:r>
        <w:rPr>
          <w:rFonts w:ascii="Arial" w:eastAsia="Arial" w:hAnsi="Arial" w:cs="Arial"/>
          <w:color w:val="000000" w:themeColor="text1"/>
          <w:lang w:val="mn-MN"/>
        </w:rPr>
        <w:t>XXXXX</w:t>
      </w:r>
    </w:p>
    <w:p w14:paraId="6259C614" w14:textId="34F6F408" w:rsidR="005508CC" w:rsidRPr="00066920" w:rsidRDefault="005508CC" w:rsidP="00290B14">
      <w:pPr>
        <w:tabs>
          <w:tab w:val="left" w:pos="1778"/>
        </w:tabs>
        <w:spacing w:after="0"/>
        <w:ind w:right="43"/>
        <w:contextualSpacing/>
        <w:rPr>
          <w:rFonts w:ascii="Arial" w:hAnsi="Arial" w:cs="Arial"/>
          <w:color w:val="000000"/>
          <w:sz w:val="20"/>
          <w:szCs w:val="20"/>
          <w:lang w:val="mn-MN"/>
        </w:rPr>
      </w:pPr>
    </w:p>
    <w:p w14:paraId="2910CC5A" w14:textId="77777777" w:rsidR="005508CC" w:rsidRPr="00066920" w:rsidRDefault="005508CC" w:rsidP="005508CC">
      <w:pPr>
        <w:spacing w:after="0"/>
        <w:ind w:right="43"/>
        <w:contextualSpacing/>
        <w:jc w:val="right"/>
        <w:rPr>
          <w:rFonts w:ascii="Arial" w:hAnsi="Arial" w:cs="Arial"/>
          <w:color w:val="000000"/>
          <w:sz w:val="20"/>
          <w:szCs w:val="20"/>
          <w:lang w:val="mn-MN"/>
        </w:rPr>
      </w:pPr>
    </w:p>
    <w:p w14:paraId="047C5F6E" w14:textId="77777777" w:rsidR="005508CC" w:rsidRPr="00066920" w:rsidRDefault="005508CC" w:rsidP="005508CC">
      <w:pPr>
        <w:spacing w:after="0"/>
        <w:ind w:right="43"/>
        <w:contextualSpacing/>
        <w:jc w:val="right"/>
        <w:rPr>
          <w:rFonts w:ascii="Arial" w:hAnsi="Arial" w:cs="Arial"/>
          <w:color w:val="000000"/>
          <w:sz w:val="20"/>
          <w:szCs w:val="20"/>
          <w:lang w:val="mn-MN"/>
        </w:rPr>
      </w:pPr>
    </w:p>
    <w:p w14:paraId="3265C46C" w14:textId="77777777" w:rsidR="005508CC" w:rsidRPr="00066920" w:rsidRDefault="005508CC" w:rsidP="005508CC">
      <w:pPr>
        <w:spacing w:after="0"/>
        <w:ind w:right="43"/>
        <w:contextualSpacing/>
        <w:jc w:val="right"/>
        <w:rPr>
          <w:rFonts w:ascii="Arial" w:hAnsi="Arial" w:cs="Arial"/>
          <w:color w:val="000000"/>
          <w:sz w:val="20"/>
          <w:szCs w:val="20"/>
          <w:lang w:val="mn-MN"/>
        </w:rPr>
      </w:pPr>
    </w:p>
    <w:p w14:paraId="2F6C6874" w14:textId="77777777" w:rsidR="005508CC" w:rsidRPr="00066920" w:rsidRDefault="005508CC" w:rsidP="005508CC">
      <w:pPr>
        <w:spacing w:after="0" w:line="240" w:lineRule="auto"/>
        <w:jc w:val="center"/>
        <w:rPr>
          <w:rFonts w:ascii="Arial" w:hAnsi="Arial" w:cs="Arial"/>
          <w:sz w:val="14"/>
          <w:szCs w:val="14"/>
          <w:lang w:val="mn-MN"/>
        </w:rPr>
      </w:pPr>
    </w:p>
    <w:p w14:paraId="775E1D23" w14:textId="77777777" w:rsidR="005508CC" w:rsidRPr="00066920" w:rsidRDefault="005508CC" w:rsidP="005508CC">
      <w:pPr>
        <w:spacing w:after="0" w:line="0" w:lineRule="atLeast"/>
        <w:rPr>
          <w:rFonts w:ascii="Arial" w:hAnsi="Arial" w:cs="Arial"/>
          <w:color w:val="000000"/>
          <w:sz w:val="20"/>
          <w:szCs w:val="20"/>
          <w:lang w:val="mn-MN"/>
        </w:rPr>
      </w:pPr>
    </w:p>
    <w:p w14:paraId="7090B987" w14:textId="77777777" w:rsidR="005508CC" w:rsidRPr="00066920" w:rsidRDefault="005508CC" w:rsidP="005508CC">
      <w:pPr>
        <w:spacing w:after="0" w:line="0" w:lineRule="atLeast"/>
        <w:rPr>
          <w:rFonts w:ascii="Arial" w:hAnsi="Arial" w:cs="Arial"/>
          <w:color w:val="000000"/>
          <w:sz w:val="20"/>
          <w:szCs w:val="20"/>
          <w:lang w:val="mn-MN"/>
        </w:rPr>
      </w:pPr>
    </w:p>
    <w:p w14:paraId="7B2A6CF2" w14:textId="77777777" w:rsidR="005508CC" w:rsidRPr="00066920" w:rsidRDefault="005508CC" w:rsidP="005508CC">
      <w:pPr>
        <w:spacing w:after="0" w:line="0" w:lineRule="atLeast"/>
        <w:rPr>
          <w:rFonts w:ascii="Arial" w:hAnsi="Arial" w:cs="Arial"/>
          <w:color w:val="000000"/>
          <w:sz w:val="20"/>
          <w:szCs w:val="20"/>
          <w:lang w:val="mn-MN"/>
        </w:rPr>
      </w:pPr>
    </w:p>
    <w:p w14:paraId="37F38364" w14:textId="77777777" w:rsidR="00100B9A" w:rsidRDefault="00100B9A" w:rsidP="00100B9A">
      <w:pPr>
        <w:rPr>
          <w:rFonts w:ascii="Arial" w:hAnsi="Arial" w:cs="Arial"/>
          <w:b/>
          <w:bCs/>
          <w:color w:val="212121"/>
          <w:lang w:val="mn-MN"/>
        </w:rPr>
      </w:pPr>
    </w:p>
    <w:p w14:paraId="3E538078" w14:textId="77777777" w:rsidR="005508CC" w:rsidRDefault="005508CC" w:rsidP="00100B9A">
      <w:pPr>
        <w:rPr>
          <w:rFonts w:ascii="Arial" w:hAnsi="Arial" w:cs="Arial"/>
          <w:b/>
          <w:bCs/>
          <w:color w:val="212121"/>
          <w:lang w:val="mn-MN"/>
        </w:rPr>
      </w:pPr>
    </w:p>
    <w:p w14:paraId="1C2CA9F3" w14:textId="77777777" w:rsidR="005508CC" w:rsidRDefault="005508CC" w:rsidP="00100B9A">
      <w:pPr>
        <w:rPr>
          <w:rFonts w:ascii="Arial" w:hAnsi="Arial" w:cs="Arial"/>
          <w:b/>
          <w:bCs/>
          <w:color w:val="212121"/>
          <w:lang w:val="mn-MN"/>
        </w:rPr>
      </w:pPr>
    </w:p>
    <w:p w14:paraId="7763DDEB" w14:textId="77777777" w:rsidR="005508CC" w:rsidRDefault="005508CC" w:rsidP="00100B9A">
      <w:pPr>
        <w:rPr>
          <w:rFonts w:ascii="Arial" w:hAnsi="Arial" w:cs="Arial"/>
          <w:b/>
          <w:bCs/>
          <w:color w:val="212121"/>
          <w:lang w:val="mn-MN"/>
        </w:rPr>
      </w:pPr>
    </w:p>
    <w:p w14:paraId="7B8DF9BC" w14:textId="77777777" w:rsidR="005508CC" w:rsidRDefault="005508CC" w:rsidP="00100B9A">
      <w:pPr>
        <w:rPr>
          <w:rFonts w:ascii="Arial" w:hAnsi="Arial" w:cs="Arial"/>
          <w:b/>
          <w:bCs/>
          <w:color w:val="212121"/>
          <w:lang w:val="mn-MN"/>
        </w:rPr>
      </w:pPr>
    </w:p>
    <w:p w14:paraId="0E19F340" w14:textId="77777777" w:rsidR="005508CC" w:rsidRDefault="005508CC" w:rsidP="00100B9A">
      <w:pPr>
        <w:rPr>
          <w:rFonts w:ascii="Arial" w:hAnsi="Arial" w:cs="Arial"/>
          <w:b/>
          <w:bCs/>
          <w:color w:val="212121"/>
          <w:lang w:val="mn-MN"/>
        </w:rPr>
      </w:pPr>
    </w:p>
    <w:p w14:paraId="4AB112DA" w14:textId="5E003FC8" w:rsidR="00290B14" w:rsidRDefault="00290B14" w:rsidP="00100B9A">
      <w:pPr>
        <w:rPr>
          <w:rFonts w:ascii="Arial" w:hAnsi="Arial" w:cs="Arial"/>
          <w:b/>
          <w:bCs/>
          <w:color w:val="212121"/>
          <w:lang w:val="mn-MN"/>
        </w:rPr>
        <w:sectPr w:rsidR="00290B14" w:rsidSect="00100B9A">
          <w:headerReference w:type="default" r:id="rId12"/>
          <w:pgSz w:w="16840" w:h="11900" w:orient="landscape" w:code="9"/>
          <w:pgMar w:top="1701" w:right="1134" w:bottom="851" w:left="1134" w:header="675" w:footer="289" w:gutter="0"/>
          <w:cols w:space="720"/>
          <w:docGrid w:linePitch="326"/>
        </w:sectPr>
      </w:pPr>
    </w:p>
    <w:p w14:paraId="28589B1B" w14:textId="77777777" w:rsidR="00290B14" w:rsidRDefault="00290B14" w:rsidP="005508CC">
      <w:pPr>
        <w:pStyle w:val="Nadpis1"/>
        <w:tabs>
          <w:tab w:val="left" w:pos="4333"/>
        </w:tabs>
        <w:rPr>
          <w:rFonts w:ascii="Arial" w:eastAsia="Arial" w:hAnsi="Arial" w:cs="Arial"/>
          <w:color w:val="000000" w:themeColor="text1"/>
          <w:sz w:val="22"/>
          <w:szCs w:val="22"/>
          <w:lang w:val="mn-MN"/>
        </w:rPr>
      </w:pPr>
      <w:r w:rsidRPr="00290B14">
        <w:rPr>
          <w:rFonts w:ascii="Arial" w:hAnsi="Arial" w:cs="Arial"/>
          <w:color w:val="212121"/>
          <w:sz w:val="22"/>
          <w:szCs w:val="22"/>
          <w:lang w:val="mn-MN"/>
        </w:rPr>
        <w:lastRenderedPageBreak/>
        <w:t xml:space="preserve">Музейн байгууламжийн тайлан (хавсралт A.2) / </w:t>
      </w:r>
      <w:r w:rsidRPr="00290B14">
        <w:rPr>
          <w:rFonts w:ascii="Arial" w:hAnsi="Arial" w:cs="Arial"/>
          <w:i/>
          <w:iCs/>
          <w:color w:val="212121"/>
          <w:sz w:val="22"/>
          <w:szCs w:val="22"/>
          <w:lang w:val="mn-MN"/>
        </w:rPr>
        <w:t>Zpráva o stavu objektu muzea (příloha A.2)</w:t>
      </w:r>
      <w:r w:rsidRPr="00290B14">
        <w:rPr>
          <w:rFonts w:ascii="Arial" w:hAnsi="Arial" w:cs="Arial"/>
          <w:color w:val="212121"/>
          <w:sz w:val="22"/>
          <w:szCs w:val="22"/>
          <w:lang w:val="mn-MN"/>
        </w:rPr>
        <w:t xml:space="preserve"> / </w:t>
      </w:r>
      <w:r w:rsidRPr="00290B14">
        <w:rPr>
          <w:rFonts w:ascii="Arial" w:eastAsia="Arial" w:hAnsi="Arial" w:cs="Arial"/>
          <w:color w:val="000000" w:themeColor="text1"/>
          <w:sz w:val="22"/>
          <w:szCs w:val="22"/>
          <w:lang w:val="mn-MN"/>
        </w:rPr>
        <w:t>The Facility Report of the Museum (Annexe 2)</w:t>
      </w:r>
      <w:r>
        <w:rPr>
          <w:rFonts w:ascii="Arial" w:eastAsia="Arial" w:hAnsi="Arial" w:cs="Arial"/>
          <w:color w:val="000000" w:themeColor="text1"/>
          <w:sz w:val="22"/>
          <w:szCs w:val="22"/>
          <w:lang w:val="mn-MN"/>
        </w:rPr>
        <w:t>:</w:t>
      </w:r>
    </w:p>
    <w:p w14:paraId="6F135B3D" w14:textId="45AC1BF4" w:rsidR="005508CC" w:rsidRPr="00290B14" w:rsidRDefault="00290B14" w:rsidP="005508CC">
      <w:pPr>
        <w:pStyle w:val="Nadpis1"/>
        <w:tabs>
          <w:tab w:val="left" w:pos="4333"/>
        </w:tabs>
        <w:rPr>
          <w:rFonts w:ascii="Verdana" w:hAnsi="Verdana"/>
          <w:color w:val="auto"/>
          <w:sz w:val="22"/>
          <w:szCs w:val="22"/>
          <w:lang w:val="mn-MN"/>
        </w:rPr>
      </w:pPr>
      <w:r>
        <w:rPr>
          <w:rFonts w:ascii="Arial" w:eastAsia="Arial" w:hAnsi="Arial" w:cs="Arial"/>
          <w:color w:val="000000" w:themeColor="text1"/>
          <w:sz w:val="22"/>
          <w:szCs w:val="22"/>
          <w:lang w:val="mn-MN"/>
        </w:rPr>
        <w:t>XXXXX</w:t>
      </w:r>
      <w:r w:rsidR="005508CC" w:rsidRPr="00290B14">
        <w:rPr>
          <w:rFonts w:ascii="Verdana" w:hAnsi="Verdana"/>
          <w:color w:val="auto"/>
          <w:sz w:val="22"/>
          <w:szCs w:val="22"/>
          <w:lang w:val="mn-MN"/>
        </w:rPr>
        <w:tab/>
      </w:r>
    </w:p>
    <w:p w14:paraId="54A01C22" w14:textId="77777777" w:rsidR="005508CC" w:rsidRPr="00290B14" w:rsidRDefault="005508CC" w:rsidP="005508CC">
      <w:pPr>
        <w:pStyle w:val="Prosttext"/>
        <w:rPr>
          <w:lang w:val="mn-MN"/>
        </w:rPr>
      </w:pPr>
    </w:p>
    <w:p w14:paraId="1D6430A0" w14:textId="77777777" w:rsidR="005508CC" w:rsidRPr="00290B14" w:rsidRDefault="005508CC" w:rsidP="005508CC">
      <w:pPr>
        <w:pStyle w:val="Hlavikaobsahu"/>
        <w:rPr>
          <w:color w:val="auto"/>
          <w:lang w:val="mn-MN"/>
        </w:rPr>
      </w:pPr>
    </w:p>
    <w:p w14:paraId="27AA2FA9" w14:textId="77777777" w:rsidR="005508CC" w:rsidRPr="00290B14" w:rsidRDefault="005508CC" w:rsidP="005508CC">
      <w:pPr>
        <w:pStyle w:val="Prosttext"/>
        <w:rPr>
          <w:lang w:val="mn-MN"/>
        </w:rPr>
      </w:pPr>
    </w:p>
    <w:p w14:paraId="46F32F73" w14:textId="77777777" w:rsidR="005508CC" w:rsidRPr="00290B14" w:rsidRDefault="005508CC" w:rsidP="005508CC">
      <w:pPr>
        <w:pStyle w:val="Hlavikaobsahu"/>
        <w:rPr>
          <w:color w:val="auto"/>
          <w:lang w:val="mn-MN"/>
        </w:rPr>
      </w:pPr>
    </w:p>
    <w:p w14:paraId="7A702C6F" w14:textId="77777777" w:rsidR="005508CC" w:rsidRPr="00290B14" w:rsidRDefault="005508CC" w:rsidP="005508CC">
      <w:pPr>
        <w:pStyle w:val="Prosttext"/>
        <w:rPr>
          <w:lang w:val="mn-MN"/>
        </w:rPr>
      </w:pPr>
    </w:p>
    <w:p w14:paraId="3C65A07A" w14:textId="77777777" w:rsidR="005508CC" w:rsidRPr="00290B14" w:rsidRDefault="005508CC" w:rsidP="005508CC">
      <w:pPr>
        <w:pStyle w:val="Hlavikaobsahu"/>
        <w:rPr>
          <w:color w:val="auto"/>
          <w:lang w:val="mn-MN"/>
        </w:rPr>
      </w:pPr>
    </w:p>
    <w:p w14:paraId="21CA2F6E" w14:textId="77777777" w:rsidR="005508CC" w:rsidRPr="00290B14" w:rsidRDefault="005508CC" w:rsidP="005508CC">
      <w:pPr>
        <w:pStyle w:val="Prosttext"/>
        <w:rPr>
          <w:lang w:val="mn-MN"/>
        </w:rPr>
      </w:pPr>
    </w:p>
    <w:p w14:paraId="648A50E5" w14:textId="77777777" w:rsidR="005508CC" w:rsidRPr="00290B14" w:rsidRDefault="005508CC" w:rsidP="005508CC">
      <w:pPr>
        <w:pStyle w:val="Hlavikaobsahu"/>
        <w:rPr>
          <w:color w:val="auto"/>
          <w:lang w:val="mn-MN"/>
        </w:rPr>
      </w:pPr>
    </w:p>
    <w:sectPr w:rsidR="005508CC" w:rsidRPr="00290B14" w:rsidSect="000E2C1A">
      <w:headerReference w:type="default" r:id="rId13"/>
      <w:footerReference w:type="default" r:id="rId14"/>
      <w:pgSz w:w="11906" w:h="16838"/>
      <w:pgMar w:top="2665"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29DED" w14:textId="77777777" w:rsidR="005F616A" w:rsidRDefault="005F616A" w:rsidP="00903FBF">
      <w:pPr>
        <w:spacing w:after="0" w:line="240" w:lineRule="auto"/>
      </w:pPr>
      <w:r>
        <w:separator/>
      </w:r>
    </w:p>
  </w:endnote>
  <w:endnote w:type="continuationSeparator" w:id="0">
    <w:p w14:paraId="4EACFC46" w14:textId="77777777" w:rsidR="005F616A" w:rsidRDefault="005F616A" w:rsidP="00903FBF">
      <w:pPr>
        <w:spacing w:after="0" w:line="240" w:lineRule="auto"/>
      </w:pPr>
      <w:r>
        <w:continuationSeparator/>
      </w:r>
    </w:p>
  </w:endnote>
  <w:endnote w:type="continuationNotice" w:id="1">
    <w:p w14:paraId="6B39AA23" w14:textId="77777777" w:rsidR="005F616A" w:rsidRDefault="005F61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 Goth Bk">
    <w:altName w:val="Arial"/>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425807"/>
      <w:docPartObj>
        <w:docPartGallery w:val="Page Numbers (Bottom of Page)"/>
        <w:docPartUnique/>
      </w:docPartObj>
    </w:sdtPr>
    <w:sdtEndPr>
      <w:rPr>
        <w:noProof/>
      </w:rPr>
    </w:sdtEndPr>
    <w:sdtContent>
      <w:p w14:paraId="7748BF13" w14:textId="1660AFED" w:rsidR="00903FBF" w:rsidRDefault="00903FBF" w:rsidP="7287D2A5">
        <w:pPr>
          <w:pStyle w:val="Zpat"/>
          <w:jc w:val="right"/>
        </w:pPr>
        <w:r w:rsidRPr="7287D2A5">
          <w:rPr>
            <w:noProof/>
          </w:rPr>
          <w:fldChar w:fldCharType="begin"/>
        </w:r>
        <w:r>
          <w:instrText xml:space="preserve"> PAGE   \* MERGEFORMAT </w:instrText>
        </w:r>
        <w:r w:rsidRPr="7287D2A5">
          <w:fldChar w:fldCharType="separate"/>
        </w:r>
        <w:r w:rsidR="7287D2A5" w:rsidRPr="7287D2A5">
          <w:rPr>
            <w:noProof/>
          </w:rPr>
          <w:t>2</w:t>
        </w:r>
        <w:r w:rsidRPr="7287D2A5">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EDC4" w14:textId="77777777" w:rsidR="005508CC" w:rsidRDefault="005508CC" w:rsidP="001A1B0E">
    <w:pPr>
      <w:pStyle w:val="Zpat"/>
      <w:framePr w:w="10156" w:h="1028" w:hRule="exact" w:wrap="around" w:vAnchor="text" w:hAnchor="page" w:x="1003" w:y="-414"/>
      <w:jc w:val="right"/>
    </w:pPr>
    <w:r>
      <w:fldChar w:fldCharType="begin"/>
    </w:r>
    <w:r>
      <w:instrText xml:space="preserve"> PAGE   \* MERGEFORMAT </w:instrText>
    </w:r>
    <w:r>
      <w:fldChar w:fldCharType="separate"/>
    </w:r>
    <w:r>
      <w:rPr>
        <w:noProof/>
      </w:rPr>
      <w:t>16</w:t>
    </w:r>
    <w:r>
      <w:fldChar w:fldCharType="end"/>
    </w:r>
  </w:p>
  <w:p w14:paraId="14F7362C" w14:textId="77777777" w:rsidR="005508CC" w:rsidRPr="00581CF9" w:rsidRDefault="005508CC" w:rsidP="001A1B0E">
    <w:pPr>
      <w:pStyle w:val="Zhlav"/>
      <w:framePr w:w="10156" w:h="1028" w:hRule="exact" w:wrap="around" w:vAnchor="text" w:hAnchor="page" w:x="1003" w:y="-414"/>
      <w:rPr>
        <w:rStyle w:val="slostrnky"/>
        <w:rFonts w:ascii="Verdana" w:hAnsi="Verdana"/>
        <w:b/>
        <w:b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3084F" w14:textId="77777777" w:rsidR="005F616A" w:rsidRDefault="005F616A" w:rsidP="00903FBF">
      <w:pPr>
        <w:spacing w:after="0" w:line="240" w:lineRule="auto"/>
      </w:pPr>
      <w:r>
        <w:separator/>
      </w:r>
    </w:p>
  </w:footnote>
  <w:footnote w:type="continuationSeparator" w:id="0">
    <w:p w14:paraId="5EEFA645" w14:textId="77777777" w:rsidR="005F616A" w:rsidRDefault="005F616A" w:rsidP="00903FBF">
      <w:pPr>
        <w:spacing w:after="0" w:line="240" w:lineRule="auto"/>
      </w:pPr>
      <w:r>
        <w:continuationSeparator/>
      </w:r>
    </w:p>
  </w:footnote>
  <w:footnote w:type="continuationNotice" w:id="1">
    <w:p w14:paraId="3A5003F5" w14:textId="77777777" w:rsidR="005F616A" w:rsidRDefault="005F61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96909" w14:textId="6A48FF9E" w:rsidR="00D10C3C" w:rsidRDefault="00D10C3C" w:rsidP="7287D2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89424" w14:textId="77777777" w:rsidR="005508CC" w:rsidRPr="000B46EA" w:rsidRDefault="005508CC" w:rsidP="001A1B0E">
    <w:pPr>
      <w:pStyle w:val="Zhlav"/>
      <w:tabs>
        <w:tab w:val="left" w:pos="2580"/>
        <w:tab w:val="left" w:pos="2985"/>
      </w:tabs>
      <w:jc w:val="center"/>
      <w:rPr>
        <w:rFonts w:ascii="Verdana" w:hAnsi="Verdana"/>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5"/>
    <w:multiLevelType w:val="multilevel"/>
    <w:tmpl w:val="FFFFFFFF"/>
    <w:lvl w:ilvl="0">
      <w:numFmt w:val="bullet"/>
      <w:lvlText w:val="-"/>
      <w:lvlJc w:val="left"/>
      <w:pPr>
        <w:ind w:left="882" w:hanging="131"/>
      </w:pPr>
      <w:rPr>
        <w:rFonts w:ascii="Arial" w:hAnsi="Arial" w:hint="default"/>
        <w:b w:val="0"/>
        <w:w w:val="108"/>
        <w:sz w:val="19"/>
      </w:rPr>
    </w:lvl>
    <w:lvl w:ilvl="1">
      <w:numFmt w:val="bullet"/>
      <w:lvlText w:val="•"/>
      <w:lvlJc w:val="left"/>
      <w:pPr>
        <w:ind w:left="1684" w:hanging="131"/>
      </w:pPr>
    </w:lvl>
    <w:lvl w:ilvl="2">
      <w:numFmt w:val="bullet"/>
      <w:lvlText w:val="•"/>
      <w:lvlJc w:val="left"/>
      <w:pPr>
        <w:ind w:left="2488" w:hanging="131"/>
      </w:pPr>
    </w:lvl>
    <w:lvl w:ilvl="3">
      <w:numFmt w:val="bullet"/>
      <w:lvlText w:val="•"/>
      <w:lvlJc w:val="left"/>
      <w:pPr>
        <w:ind w:left="3292" w:hanging="131"/>
      </w:pPr>
    </w:lvl>
    <w:lvl w:ilvl="4">
      <w:numFmt w:val="bullet"/>
      <w:lvlText w:val="•"/>
      <w:lvlJc w:val="left"/>
      <w:pPr>
        <w:ind w:left="4096" w:hanging="131"/>
      </w:pPr>
    </w:lvl>
    <w:lvl w:ilvl="5">
      <w:numFmt w:val="bullet"/>
      <w:lvlText w:val="•"/>
      <w:lvlJc w:val="left"/>
      <w:pPr>
        <w:ind w:left="4900" w:hanging="131"/>
      </w:pPr>
    </w:lvl>
    <w:lvl w:ilvl="6">
      <w:numFmt w:val="bullet"/>
      <w:lvlText w:val="•"/>
      <w:lvlJc w:val="left"/>
      <w:pPr>
        <w:ind w:left="5704" w:hanging="131"/>
      </w:pPr>
    </w:lvl>
    <w:lvl w:ilvl="7">
      <w:numFmt w:val="bullet"/>
      <w:lvlText w:val="•"/>
      <w:lvlJc w:val="left"/>
      <w:pPr>
        <w:ind w:left="6509" w:hanging="131"/>
      </w:pPr>
    </w:lvl>
    <w:lvl w:ilvl="8">
      <w:numFmt w:val="bullet"/>
      <w:lvlText w:val="•"/>
      <w:lvlJc w:val="left"/>
      <w:pPr>
        <w:ind w:left="7313" w:hanging="131"/>
      </w:pPr>
    </w:lvl>
  </w:abstractNum>
  <w:abstractNum w:abstractNumId="1" w15:restartNumberingAfterBreak="0">
    <w:nsid w:val="021614D6"/>
    <w:multiLevelType w:val="hybridMultilevel"/>
    <w:tmpl w:val="CA547C32"/>
    <w:lvl w:ilvl="0" w:tplc="FBD0180C">
      <w:start w:val="1"/>
      <w:numFmt w:val="bullet"/>
      <w:lvlText w:val="-"/>
      <w:lvlJc w:val="left"/>
      <w:pPr>
        <w:ind w:left="720" w:hanging="360"/>
      </w:pPr>
      <w:rPr>
        <w:rFonts w:ascii="&quot;Courier New&quot;" w:hAnsi="&quot;Courier New&quot;" w:hint="default"/>
      </w:rPr>
    </w:lvl>
    <w:lvl w:ilvl="1" w:tplc="F65E3980">
      <w:start w:val="1"/>
      <w:numFmt w:val="bullet"/>
      <w:lvlText w:val="o"/>
      <w:lvlJc w:val="left"/>
      <w:pPr>
        <w:ind w:left="1440" w:hanging="360"/>
      </w:pPr>
      <w:rPr>
        <w:rFonts w:ascii="Courier New" w:hAnsi="Courier New" w:hint="default"/>
      </w:rPr>
    </w:lvl>
    <w:lvl w:ilvl="2" w:tplc="631CBDFC">
      <w:start w:val="1"/>
      <w:numFmt w:val="bullet"/>
      <w:lvlText w:val=""/>
      <w:lvlJc w:val="left"/>
      <w:pPr>
        <w:ind w:left="2160" w:hanging="360"/>
      </w:pPr>
      <w:rPr>
        <w:rFonts w:ascii="Wingdings" w:hAnsi="Wingdings" w:hint="default"/>
      </w:rPr>
    </w:lvl>
    <w:lvl w:ilvl="3" w:tplc="1CCE5402">
      <w:start w:val="1"/>
      <w:numFmt w:val="bullet"/>
      <w:lvlText w:val=""/>
      <w:lvlJc w:val="left"/>
      <w:pPr>
        <w:ind w:left="2880" w:hanging="360"/>
      </w:pPr>
      <w:rPr>
        <w:rFonts w:ascii="Symbol" w:hAnsi="Symbol" w:hint="default"/>
      </w:rPr>
    </w:lvl>
    <w:lvl w:ilvl="4" w:tplc="6856126C">
      <w:start w:val="1"/>
      <w:numFmt w:val="bullet"/>
      <w:lvlText w:val="o"/>
      <w:lvlJc w:val="left"/>
      <w:pPr>
        <w:ind w:left="3600" w:hanging="360"/>
      </w:pPr>
      <w:rPr>
        <w:rFonts w:ascii="Courier New" w:hAnsi="Courier New" w:hint="default"/>
      </w:rPr>
    </w:lvl>
    <w:lvl w:ilvl="5" w:tplc="3168C2FE">
      <w:start w:val="1"/>
      <w:numFmt w:val="bullet"/>
      <w:lvlText w:val=""/>
      <w:lvlJc w:val="left"/>
      <w:pPr>
        <w:ind w:left="4320" w:hanging="360"/>
      </w:pPr>
      <w:rPr>
        <w:rFonts w:ascii="Wingdings" w:hAnsi="Wingdings" w:hint="default"/>
      </w:rPr>
    </w:lvl>
    <w:lvl w:ilvl="6" w:tplc="1A6025B6">
      <w:start w:val="1"/>
      <w:numFmt w:val="bullet"/>
      <w:lvlText w:val=""/>
      <w:lvlJc w:val="left"/>
      <w:pPr>
        <w:ind w:left="5040" w:hanging="360"/>
      </w:pPr>
      <w:rPr>
        <w:rFonts w:ascii="Symbol" w:hAnsi="Symbol" w:hint="default"/>
      </w:rPr>
    </w:lvl>
    <w:lvl w:ilvl="7" w:tplc="170EF25A">
      <w:start w:val="1"/>
      <w:numFmt w:val="bullet"/>
      <w:lvlText w:val="o"/>
      <w:lvlJc w:val="left"/>
      <w:pPr>
        <w:ind w:left="5760" w:hanging="360"/>
      </w:pPr>
      <w:rPr>
        <w:rFonts w:ascii="Courier New" w:hAnsi="Courier New" w:hint="default"/>
      </w:rPr>
    </w:lvl>
    <w:lvl w:ilvl="8" w:tplc="EC284B74">
      <w:start w:val="1"/>
      <w:numFmt w:val="bullet"/>
      <w:lvlText w:val=""/>
      <w:lvlJc w:val="left"/>
      <w:pPr>
        <w:ind w:left="6480" w:hanging="360"/>
      </w:pPr>
      <w:rPr>
        <w:rFonts w:ascii="Wingdings" w:hAnsi="Wingdings" w:hint="default"/>
      </w:rPr>
    </w:lvl>
  </w:abstractNum>
  <w:abstractNum w:abstractNumId="2" w15:restartNumberingAfterBreak="0">
    <w:nsid w:val="02679858"/>
    <w:multiLevelType w:val="hybridMultilevel"/>
    <w:tmpl w:val="A35471FA"/>
    <w:lvl w:ilvl="0" w:tplc="18A0F762">
      <w:start w:val="1"/>
      <w:numFmt w:val="bullet"/>
      <w:lvlText w:val="-"/>
      <w:lvlJc w:val="left"/>
      <w:pPr>
        <w:ind w:left="720" w:hanging="360"/>
      </w:pPr>
      <w:rPr>
        <w:rFonts w:ascii="&quot;Times New Roman&quot;,serif" w:hAnsi="&quot;Times New Roman&quot;,serif" w:hint="default"/>
      </w:rPr>
    </w:lvl>
    <w:lvl w:ilvl="1" w:tplc="EDEC1216">
      <w:start w:val="1"/>
      <w:numFmt w:val="bullet"/>
      <w:lvlText w:val="o"/>
      <w:lvlJc w:val="left"/>
      <w:pPr>
        <w:ind w:left="1440" w:hanging="360"/>
      </w:pPr>
      <w:rPr>
        <w:rFonts w:ascii="Courier New" w:hAnsi="Courier New" w:hint="default"/>
      </w:rPr>
    </w:lvl>
    <w:lvl w:ilvl="2" w:tplc="39F289B8">
      <w:start w:val="1"/>
      <w:numFmt w:val="bullet"/>
      <w:lvlText w:val=""/>
      <w:lvlJc w:val="left"/>
      <w:pPr>
        <w:ind w:left="2160" w:hanging="360"/>
      </w:pPr>
      <w:rPr>
        <w:rFonts w:ascii="Wingdings" w:hAnsi="Wingdings" w:hint="default"/>
      </w:rPr>
    </w:lvl>
    <w:lvl w:ilvl="3" w:tplc="C4185FF6">
      <w:start w:val="1"/>
      <w:numFmt w:val="bullet"/>
      <w:lvlText w:val=""/>
      <w:lvlJc w:val="left"/>
      <w:pPr>
        <w:ind w:left="2880" w:hanging="360"/>
      </w:pPr>
      <w:rPr>
        <w:rFonts w:ascii="Symbol" w:hAnsi="Symbol" w:hint="default"/>
      </w:rPr>
    </w:lvl>
    <w:lvl w:ilvl="4" w:tplc="B4B292D6">
      <w:start w:val="1"/>
      <w:numFmt w:val="bullet"/>
      <w:lvlText w:val="o"/>
      <w:lvlJc w:val="left"/>
      <w:pPr>
        <w:ind w:left="3600" w:hanging="360"/>
      </w:pPr>
      <w:rPr>
        <w:rFonts w:ascii="Courier New" w:hAnsi="Courier New" w:hint="default"/>
      </w:rPr>
    </w:lvl>
    <w:lvl w:ilvl="5" w:tplc="C6E255B6">
      <w:start w:val="1"/>
      <w:numFmt w:val="bullet"/>
      <w:lvlText w:val=""/>
      <w:lvlJc w:val="left"/>
      <w:pPr>
        <w:ind w:left="4320" w:hanging="360"/>
      </w:pPr>
      <w:rPr>
        <w:rFonts w:ascii="Wingdings" w:hAnsi="Wingdings" w:hint="default"/>
      </w:rPr>
    </w:lvl>
    <w:lvl w:ilvl="6" w:tplc="9E4E8E64">
      <w:start w:val="1"/>
      <w:numFmt w:val="bullet"/>
      <w:lvlText w:val=""/>
      <w:lvlJc w:val="left"/>
      <w:pPr>
        <w:ind w:left="5040" w:hanging="360"/>
      </w:pPr>
      <w:rPr>
        <w:rFonts w:ascii="Symbol" w:hAnsi="Symbol" w:hint="default"/>
      </w:rPr>
    </w:lvl>
    <w:lvl w:ilvl="7" w:tplc="0A92FDFC">
      <w:start w:val="1"/>
      <w:numFmt w:val="bullet"/>
      <w:lvlText w:val="o"/>
      <w:lvlJc w:val="left"/>
      <w:pPr>
        <w:ind w:left="5760" w:hanging="360"/>
      </w:pPr>
      <w:rPr>
        <w:rFonts w:ascii="Courier New" w:hAnsi="Courier New" w:hint="default"/>
      </w:rPr>
    </w:lvl>
    <w:lvl w:ilvl="8" w:tplc="589E1DBA">
      <w:start w:val="1"/>
      <w:numFmt w:val="bullet"/>
      <w:lvlText w:val=""/>
      <w:lvlJc w:val="left"/>
      <w:pPr>
        <w:ind w:left="6480" w:hanging="360"/>
      </w:pPr>
      <w:rPr>
        <w:rFonts w:ascii="Wingdings" w:hAnsi="Wingdings" w:hint="default"/>
      </w:rPr>
    </w:lvl>
  </w:abstractNum>
  <w:abstractNum w:abstractNumId="3" w15:restartNumberingAfterBreak="0">
    <w:nsid w:val="085D19C2"/>
    <w:multiLevelType w:val="hybridMultilevel"/>
    <w:tmpl w:val="3480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572F8"/>
    <w:multiLevelType w:val="hybridMultilevel"/>
    <w:tmpl w:val="4940A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66145"/>
    <w:multiLevelType w:val="hybridMultilevel"/>
    <w:tmpl w:val="7E96C0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ADBD03"/>
    <w:multiLevelType w:val="hybridMultilevel"/>
    <w:tmpl w:val="6624DFF6"/>
    <w:lvl w:ilvl="0" w:tplc="5B6EF192">
      <w:start w:val="1"/>
      <w:numFmt w:val="bullet"/>
      <w:lvlText w:val="-"/>
      <w:lvlJc w:val="left"/>
      <w:pPr>
        <w:ind w:left="720" w:hanging="360"/>
      </w:pPr>
      <w:rPr>
        <w:rFonts w:ascii="&quot;Times New Roman&quot;,serif" w:hAnsi="&quot;Times New Roman&quot;,serif" w:hint="default"/>
      </w:rPr>
    </w:lvl>
    <w:lvl w:ilvl="1" w:tplc="F39C33B6">
      <w:start w:val="1"/>
      <w:numFmt w:val="bullet"/>
      <w:lvlText w:val="o"/>
      <w:lvlJc w:val="left"/>
      <w:pPr>
        <w:ind w:left="1440" w:hanging="360"/>
      </w:pPr>
      <w:rPr>
        <w:rFonts w:ascii="Courier New" w:hAnsi="Courier New" w:hint="default"/>
      </w:rPr>
    </w:lvl>
    <w:lvl w:ilvl="2" w:tplc="281C09F4">
      <w:start w:val="1"/>
      <w:numFmt w:val="bullet"/>
      <w:lvlText w:val=""/>
      <w:lvlJc w:val="left"/>
      <w:pPr>
        <w:ind w:left="2160" w:hanging="360"/>
      </w:pPr>
      <w:rPr>
        <w:rFonts w:ascii="Wingdings" w:hAnsi="Wingdings" w:hint="default"/>
      </w:rPr>
    </w:lvl>
    <w:lvl w:ilvl="3" w:tplc="4FA83204">
      <w:start w:val="1"/>
      <w:numFmt w:val="bullet"/>
      <w:lvlText w:val=""/>
      <w:lvlJc w:val="left"/>
      <w:pPr>
        <w:ind w:left="2880" w:hanging="360"/>
      </w:pPr>
      <w:rPr>
        <w:rFonts w:ascii="Symbol" w:hAnsi="Symbol" w:hint="default"/>
      </w:rPr>
    </w:lvl>
    <w:lvl w:ilvl="4" w:tplc="2C0E869A">
      <w:start w:val="1"/>
      <w:numFmt w:val="bullet"/>
      <w:lvlText w:val="o"/>
      <w:lvlJc w:val="left"/>
      <w:pPr>
        <w:ind w:left="3600" w:hanging="360"/>
      </w:pPr>
      <w:rPr>
        <w:rFonts w:ascii="Courier New" w:hAnsi="Courier New" w:hint="default"/>
      </w:rPr>
    </w:lvl>
    <w:lvl w:ilvl="5" w:tplc="405A3922">
      <w:start w:val="1"/>
      <w:numFmt w:val="bullet"/>
      <w:lvlText w:val=""/>
      <w:lvlJc w:val="left"/>
      <w:pPr>
        <w:ind w:left="4320" w:hanging="360"/>
      </w:pPr>
      <w:rPr>
        <w:rFonts w:ascii="Wingdings" w:hAnsi="Wingdings" w:hint="default"/>
      </w:rPr>
    </w:lvl>
    <w:lvl w:ilvl="6" w:tplc="5F0A9BD2">
      <w:start w:val="1"/>
      <w:numFmt w:val="bullet"/>
      <w:lvlText w:val=""/>
      <w:lvlJc w:val="left"/>
      <w:pPr>
        <w:ind w:left="5040" w:hanging="360"/>
      </w:pPr>
      <w:rPr>
        <w:rFonts w:ascii="Symbol" w:hAnsi="Symbol" w:hint="default"/>
      </w:rPr>
    </w:lvl>
    <w:lvl w:ilvl="7" w:tplc="7396B374">
      <w:start w:val="1"/>
      <w:numFmt w:val="bullet"/>
      <w:lvlText w:val="o"/>
      <w:lvlJc w:val="left"/>
      <w:pPr>
        <w:ind w:left="5760" w:hanging="360"/>
      </w:pPr>
      <w:rPr>
        <w:rFonts w:ascii="Courier New" w:hAnsi="Courier New" w:hint="default"/>
      </w:rPr>
    </w:lvl>
    <w:lvl w:ilvl="8" w:tplc="0D2E1BD2">
      <w:start w:val="1"/>
      <w:numFmt w:val="bullet"/>
      <w:lvlText w:val=""/>
      <w:lvlJc w:val="left"/>
      <w:pPr>
        <w:ind w:left="6480" w:hanging="360"/>
      </w:pPr>
      <w:rPr>
        <w:rFonts w:ascii="Wingdings" w:hAnsi="Wingdings" w:hint="default"/>
      </w:rPr>
    </w:lvl>
  </w:abstractNum>
  <w:abstractNum w:abstractNumId="7" w15:restartNumberingAfterBreak="0">
    <w:nsid w:val="146804F6"/>
    <w:multiLevelType w:val="multilevel"/>
    <w:tmpl w:val="F80A1C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0A5A41"/>
    <w:multiLevelType w:val="multilevel"/>
    <w:tmpl w:val="E0A48B52"/>
    <w:lvl w:ilvl="0">
      <w:start w:val="1"/>
      <w:numFmt w:val="decimal"/>
      <w:lvlText w:val="%1."/>
      <w:lvlJc w:val="left"/>
      <w:pPr>
        <w:ind w:left="720" w:hanging="360"/>
      </w:pPr>
      <w:rPr>
        <w:rFonts w:hint="default"/>
      </w:r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 w15:restartNumberingAfterBreak="0">
    <w:nsid w:val="160F673C"/>
    <w:multiLevelType w:val="multilevel"/>
    <w:tmpl w:val="87ECCAB8"/>
    <w:lvl w:ilvl="0">
      <w:start w:val="4"/>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b/>
        <w:bCs/>
        <w:i w:val="0"/>
        <w:iCs w:val="0"/>
        <w:color w:val="212121"/>
      </w:rPr>
    </w:lvl>
    <w:lvl w:ilvl="2">
      <w:start w:val="1"/>
      <w:numFmt w:val="decimal"/>
      <w:lvlText w:val="%1.%2.%3"/>
      <w:lvlJc w:val="left"/>
      <w:pPr>
        <w:ind w:left="1146" w:hanging="720"/>
      </w:pPr>
      <w:rPr>
        <w:rFonts w:ascii="Arial" w:hAnsi="Arial" w:cs="Arial" w:hint="default"/>
        <w:i w:val="0"/>
        <w:iCs w:val="0"/>
        <w:color w:val="212121"/>
      </w:rPr>
    </w:lvl>
    <w:lvl w:ilvl="3">
      <w:start w:val="1"/>
      <w:numFmt w:val="decimal"/>
      <w:lvlText w:val="%1.%2.%3.%4"/>
      <w:lvlJc w:val="left"/>
      <w:pPr>
        <w:ind w:left="3240" w:hanging="108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5040" w:hanging="144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840" w:hanging="1800"/>
      </w:pPr>
      <w:rPr>
        <w:rFonts w:hint="default"/>
        <w:color w:val="FF0000"/>
      </w:rPr>
    </w:lvl>
    <w:lvl w:ilvl="8">
      <w:start w:val="1"/>
      <w:numFmt w:val="decimal"/>
      <w:lvlText w:val="%1.%2.%3.%4.%5.%6.%7.%8.%9"/>
      <w:lvlJc w:val="left"/>
      <w:pPr>
        <w:ind w:left="7560" w:hanging="1800"/>
      </w:pPr>
      <w:rPr>
        <w:rFonts w:hint="default"/>
        <w:color w:val="FF0000"/>
      </w:rPr>
    </w:lvl>
  </w:abstractNum>
  <w:abstractNum w:abstractNumId="10" w15:restartNumberingAfterBreak="0">
    <w:nsid w:val="197D2CB5"/>
    <w:multiLevelType w:val="multilevel"/>
    <w:tmpl w:val="74EAD76A"/>
    <w:lvl w:ilvl="0">
      <w:start w:val="7"/>
      <w:numFmt w:val="decimal"/>
      <w:lvlText w:val="%1."/>
      <w:lvlJc w:val="left"/>
      <w:pPr>
        <w:ind w:left="720" w:hanging="360"/>
      </w:pPr>
    </w:lvl>
    <w:lvl w:ilvl="1">
      <w:start w:val="1"/>
      <w:numFmt w:val="decimal"/>
      <w:lvlText w:val="%1.%2."/>
      <w:lvlJc w:val="left"/>
      <w:pPr>
        <w:ind w:left="1440" w:hanging="360"/>
      </w:pPr>
      <w:rPr>
        <w:rFonts w:ascii="Arial" w:hAnsi="Arial" w:cs="Arial" w:hint="default"/>
        <w:b w:val="0"/>
        <w:bCs w:val="0"/>
        <w:sz w:val="22"/>
        <w:szCs w:val="22"/>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1BB47F3A"/>
    <w:multiLevelType w:val="hybridMultilevel"/>
    <w:tmpl w:val="77C8D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15FA8"/>
    <w:multiLevelType w:val="hybridMultilevel"/>
    <w:tmpl w:val="6902FA9A"/>
    <w:lvl w:ilvl="0" w:tplc="79260ACA">
      <w:start w:val="1"/>
      <w:numFmt w:val="bullet"/>
      <w:lvlText w:val="-"/>
      <w:lvlJc w:val="left"/>
      <w:pPr>
        <w:ind w:left="720" w:hanging="360"/>
      </w:pPr>
      <w:rPr>
        <w:rFonts w:ascii="Aptos" w:hAnsi="Aptos" w:hint="default"/>
      </w:rPr>
    </w:lvl>
    <w:lvl w:ilvl="1" w:tplc="456218D4">
      <w:start w:val="1"/>
      <w:numFmt w:val="bullet"/>
      <w:lvlText w:val="o"/>
      <w:lvlJc w:val="left"/>
      <w:pPr>
        <w:ind w:left="1440" w:hanging="360"/>
      </w:pPr>
      <w:rPr>
        <w:rFonts w:ascii="Courier New" w:hAnsi="Courier New" w:hint="default"/>
      </w:rPr>
    </w:lvl>
    <w:lvl w:ilvl="2" w:tplc="CB0E6876">
      <w:start w:val="1"/>
      <w:numFmt w:val="bullet"/>
      <w:lvlText w:val=""/>
      <w:lvlJc w:val="left"/>
      <w:pPr>
        <w:ind w:left="2160" w:hanging="360"/>
      </w:pPr>
      <w:rPr>
        <w:rFonts w:ascii="Wingdings" w:hAnsi="Wingdings" w:hint="default"/>
      </w:rPr>
    </w:lvl>
    <w:lvl w:ilvl="3" w:tplc="FA40EBF2">
      <w:start w:val="1"/>
      <w:numFmt w:val="bullet"/>
      <w:lvlText w:val=""/>
      <w:lvlJc w:val="left"/>
      <w:pPr>
        <w:ind w:left="2880" w:hanging="360"/>
      </w:pPr>
      <w:rPr>
        <w:rFonts w:ascii="Symbol" w:hAnsi="Symbol" w:hint="default"/>
      </w:rPr>
    </w:lvl>
    <w:lvl w:ilvl="4" w:tplc="235C05BE">
      <w:start w:val="1"/>
      <w:numFmt w:val="bullet"/>
      <w:lvlText w:val="o"/>
      <w:lvlJc w:val="left"/>
      <w:pPr>
        <w:ind w:left="3600" w:hanging="360"/>
      </w:pPr>
      <w:rPr>
        <w:rFonts w:ascii="Courier New" w:hAnsi="Courier New" w:hint="default"/>
      </w:rPr>
    </w:lvl>
    <w:lvl w:ilvl="5" w:tplc="A73889CA">
      <w:start w:val="1"/>
      <w:numFmt w:val="bullet"/>
      <w:lvlText w:val=""/>
      <w:lvlJc w:val="left"/>
      <w:pPr>
        <w:ind w:left="4320" w:hanging="360"/>
      </w:pPr>
      <w:rPr>
        <w:rFonts w:ascii="Wingdings" w:hAnsi="Wingdings" w:hint="default"/>
      </w:rPr>
    </w:lvl>
    <w:lvl w:ilvl="6" w:tplc="6C324D46">
      <w:start w:val="1"/>
      <w:numFmt w:val="bullet"/>
      <w:lvlText w:val=""/>
      <w:lvlJc w:val="left"/>
      <w:pPr>
        <w:ind w:left="5040" w:hanging="360"/>
      </w:pPr>
      <w:rPr>
        <w:rFonts w:ascii="Symbol" w:hAnsi="Symbol" w:hint="default"/>
      </w:rPr>
    </w:lvl>
    <w:lvl w:ilvl="7" w:tplc="C598FD88">
      <w:start w:val="1"/>
      <w:numFmt w:val="bullet"/>
      <w:lvlText w:val="o"/>
      <w:lvlJc w:val="left"/>
      <w:pPr>
        <w:ind w:left="5760" w:hanging="360"/>
      </w:pPr>
      <w:rPr>
        <w:rFonts w:ascii="Courier New" w:hAnsi="Courier New" w:hint="default"/>
      </w:rPr>
    </w:lvl>
    <w:lvl w:ilvl="8" w:tplc="FCA27486">
      <w:start w:val="1"/>
      <w:numFmt w:val="bullet"/>
      <w:lvlText w:val=""/>
      <w:lvlJc w:val="left"/>
      <w:pPr>
        <w:ind w:left="6480" w:hanging="360"/>
      </w:pPr>
      <w:rPr>
        <w:rFonts w:ascii="Wingdings" w:hAnsi="Wingdings" w:hint="default"/>
      </w:rPr>
    </w:lvl>
  </w:abstractNum>
  <w:abstractNum w:abstractNumId="13" w15:restartNumberingAfterBreak="0">
    <w:nsid w:val="20C2C9D1"/>
    <w:multiLevelType w:val="multilevel"/>
    <w:tmpl w:val="F5788A7A"/>
    <w:lvl w:ilvl="0">
      <w:numFmt w:val="bullet"/>
      <w:lvlText w:val="-"/>
      <w:lvlJc w:val="left"/>
      <w:pPr>
        <w:ind w:left="882" w:hanging="131"/>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4AF428"/>
    <w:multiLevelType w:val="hybridMultilevel"/>
    <w:tmpl w:val="8CB6C644"/>
    <w:lvl w:ilvl="0" w:tplc="B70CE974">
      <w:start w:val="1"/>
      <w:numFmt w:val="bullet"/>
      <w:lvlText w:val="-"/>
      <w:lvlJc w:val="left"/>
      <w:pPr>
        <w:ind w:left="720" w:hanging="360"/>
      </w:pPr>
      <w:rPr>
        <w:rFonts w:ascii="&quot;Times New Roman&quot;,serif" w:hAnsi="&quot;Times New Roman&quot;,serif" w:hint="default"/>
      </w:rPr>
    </w:lvl>
    <w:lvl w:ilvl="1" w:tplc="A062581E">
      <w:start w:val="1"/>
      <w:numFmt w:val="bullet"/>
      <w:lvlText w:val="o"/>
      <w:lvlJc w:val="left"/>
      <w:pPr>
        <w:ind w:left="1440" w:hanging="360"/>
      </w:pPr>
      <w:rPr>
        <w:rFonts w:ascii="Courier New" w:hAnsi="Courier New" w:hint="default"/>
      </w:rPr>
    </w:lvl>
    <w:lvl w:ilvl="2" w:tplc="0394BF30">
      <w:start w:val="1"/>
      <w:numFmt w:val="bullet"/>
      <w:lvlText w:val=""/>
      <w:lvlJc w:val="left"/>
      <w:pPr>
        <w:ind w:left="2160" w:hanging="360"/>
      </w:pPr>
      <w:rPr>
        <w:rFonts w:ascii="Wingdings" w:hAnsi="Wingdings" w:hint="default"/>
      </w:rPr>
    </w:lvl>
    <w:lvl w:ilvl="3" w:tplc="15049F3A">
      <w:start w:val="1"/>
      <w:numFmt w:val="bullet"/>
      <w:lvlText w:val=""/>
      <w:lvlJc w:val="left"/>
      <w:pPr>
        <w:ind w:left="2880" w:hanging="360"/>
      </w:pPr>
      <w:rPr>
        <w:rFonts w:ascii="Symbol" w:hAnsi="Symbol" w:hint="default"/>
      </w:rPr>
    </w:lvl>
    <w:lvl w:ilvl="4" w:tplc="EC7ACC32">
      <w:start w:val="1"/>
      <w:numFmt w:val="bullet"/>
      <w:lvlText w:val="o"/>
      <w:lvlJc w:val="left"/>
      <w:pPr>
        <w:ind w:left="3600" w:hanging="360"/>
      </w:pPr>
      <w:rPr>
        <w:rFonts w:ascii="Courier New" w:hAnsi="Courier New" w:hint="default"/>
      </w:rPr>
    </w:lvl>
    <w:lvl w:ilvl="5" w:tplc="0E82ED0A">
      <w:start w:val="1"/>
      <w:numFmt w:val="bullet"/>
      <w:lvlText w:val=""/>
      <w:lvlJc w:val="left"/>
      <w:pPr>
        <w:ind w:left="4320" w:hanging="360"/>
      </w:pPr>
      <w:rPr>
        <w:rFonts w:ascii="Wingdings" w:hAnsi="Wingdings" w:hint="default"/>
      </w:rPr>
    </w:lvl>
    <w:lvl w:ilvl="6" w:tplc="2F6006D8">
      <w:start w:val="1"/>
      <w:numFmt w:val="bullet"/>
      <w:lvlText w:val=""/>
      <w:lvlJc w:val="left"/>
      <w:pPr>
        <w:ind w:left="5040" w:hanging="360"/>
      </w:pPr>
      <w:rPr>
        <w:rFonts w:ascii="Symbol" w:hAnsi="Symbol" w:hint="default"/>
      </w:rPr>
    </w:lvl>
    <w:lvl w:ilvl="7" w:tplc="D64800D6">
      <w:start w:val="1"/>
      <w:numFmt w:val="bullet"/>
      <w:lvlText w:val="o"/>
      <w:lvlJc w:val="left"/>
      <w:pPr>
        <w:ind w:left="5760" w:hanging="360"/>
      </w:pPr>
      <w:rPr>
        <w:rFonts w:ascii="Courier New" w:hAnsi="Courier New" w:hint="default"/>
      </w:rPr>
    </w:lvl>
    <w:lvl w:ilvl="8" w:tplc="85848BF0">
      <w:start w:val="1"/>
      <w:numFmt w:val="bullet"/>
      <w:lvlText w:val=""/>
      <w:lvlJc w:val="left"/>
      <w:pPr>
        <w:ind w:left="6480" w:hanging="360"/>
      </w:pPr>
      <w:rPr>
        <w:rFonts w:ascii="Wingdings" w:hAnsi="Wingdings" w:hint="default"/>
      </w:rPr>
    </w:lvl>
  </w:abstractNum>
  <w:abstractNum w:abstractNumId="15" w15:restartNumberingAfterBreak="0">
    <w:nsid w:val="22593AAA"/>
    <w:multiLevelType w:val="hybridMultilevel"/>
    <w:tmpl w:val="8FE60370"/>
    <w:lvl w:ilvl="0" w:tplc="2816244A">
      <w:start w:val="1"/>
      <w:numFmt w:val="bullet"/>
      <w:lvlText w:val="-"/>
      <w:lvlJc w:val="left"/>
      <w:pPr>
        <w:ind w:left="720" w:hanging="360"/>
      </w:pPr>
      <w:rPr>
        <w:rFonts w:ascii="&quot;Courier New&quot;" w:hAnsi="&quot;Courier New&quot;" w:hint="default"/>
      </w:rPr>
    </w:lvl>
    <w:lvl w:ilvl="1" w:tplc="86C48D5E">
      <w:start w:val="1"/>
      <w:numFmt w:val="bullet"/>
      <w:lvlText w:val="o"/>
      <w:lvlJc w:val="left"/>
      <w:pPr>
        <w:ind w:left="1440" w:hanging="360"/>
      </w:pPr>
      <w:rPr>
        <w:rFonts w:ascii="Courier New" w:hAnsi="Courier New" w:hint="default"/>
      </w:rPr>
    </w:lvl>
    <w:lvl w:ilvl="2" w:tplc="DE1C7BD8">
      <w:start w:val="1"/>
      <w:numFmt w:val="bullet"/>
      <w:lvlText w:val=""/>
      <w:lvlJc w:val="left"/>
      <w:pPr>
        <w:ind w:left="2160" w:hanging="360"/>
      </w:pPr>
      <w:rPr>
        <w:rFonts w:ascii="Wingdings" w:hAnsi="Wingdings" w:hint="default"/>
      </w:rPr>
    </w:lvl>
    <w:lvl w:ilvl="3" w:tplc="6DF0F274">
      <w:start w:val="1"/>
      <w:numFmt w:val="bullet"/>
      <w:lvlText w:val=""/>
      <w:lvlJc w:val="left"/>
      <w:pPr>
        <w:ind w:left="2880" w:hanging="360"/>
      </w:pPr>
      <w:rPr>
        <w:rFonts w:ascii="Symbol" w:hAnsi="Symbol" w:hint="default"/>
      </w:rPr>
    </w:lvl>
    <w:lvl w:ilvl="4" w:tplc="D28A71BE">
      <w:start w:val="1"/>
      <w:numFmt w:val="bullet"/>
      <w:lvlText w:val="o"/>
      <w:lvlJc w:val="left"/>
      <w:pPr>
        <w:ind w:left="3600" w:hanging="360"/>
      </w:pPr>
      <w:rPr>
        <w:rFonts w:ascii="Courier New" w:hAnsi="Courier New" w:hint="default"/>
      </w:rPr>
    </w:lvl>
    <w:lvl w:ilvl="5" w:tplc="E7703B56">
      <w:start w:val="1"/>
      <w:numFmt w:val="bullet"/>
      <w:lvlText w:val=""/>
      <w:lvlJc w:val="left"/>
      <w:pPr>
        <w:ind w:left="4320" w:hanging="360"/>
      </w:pPr>
      <w:rPr>
        <w:rFonts w:ascii="Wingdings" w:hAnsi="Wingdings" w:hint="default"/>
      </w:rPr>
    </w:lvl>
    <w:lvl w:ilvl="6" w:tplc="9A66AC0E">
      <w:start w:val="1"/>
      <w:numFmt w:val="bullet"/>
      <w:lvlText w:val=""/>
      <w:lvlJc w:val="left"/>
      <w:pPr>
        <w:ind w:left="5040" w:hanging="360"/>
      </w:pPr>
      <w:rPr>
        <w:rFonts w:ascii="Symbol" w:hAnsi="Symbol" w:hint="default"/>
      </w:rPr>
    </w:lvl>
    <w:lvl w:ilvl="7" w:tplc="3F3C31A4">
      <w:start w:val="1"/>
      <w:numFmt w:val="bullet"/>
      <w:lvlText w:val="o"/>
      <w:lvlJc w:val="left"/>
      <w:pPr>
        <w:ind w:left="5760" w:hanging="360"/>
      </w:pPr>
      <w:rPr>
        <w:rFonts w:ascii="Courier New" w:hAnsi="Courier New" w:hint="default"/>
      </w:rPr>
    </w:lvl>
    <w:lvl w:ilvl="8" w:tplc="D61A4B04">
      <w:start w:val="1"/>
      <w:numFmt w:val="bullet"/>
      <w:lvlText w:val=""/>
      <w:lvlJc w:val="left"/>
      <w:pPr>
        <w:ind w:left="6480" w:hanging="360"/>
      </w:pPr>
      <w:rPr>
        <w:rFonts w:ascii="Wingdings" w:hAnsi="Wingdings" w:hint="default"/>
      </w:rPr>
    </w:lvl>
  </w:abstractNum>
  <w:abstractNum w:abstractNumId="16" w15:restartNumberingAfterBreak="0">
    <w:nsid w:val="22A436E2"/>
    <w:multiLevelType w:val="hybridMultilevel"/>
    <w:tmpl w:val="9ACACC90"/>
    <w:lvl w:ilvl="0" w:tplc="FEB299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22BB16B5"/>
    <w:multiLevelType w:val="hybridMultilevel"/>
    <w:tmpl w:val="B412B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7A452F"/>
    <w:multiLevelType w:val="hybridMultilevel"/>
    <w:tmpl w:val="3DE6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401B2"/>
    <w:multiLevelType w:val="hybridMultilevel"/>
    <w:tmpl w:val="9DB84206"/>
    <w:lvl w:ilvl="0" w:tplc="0FAEE004">
      <w:start w:val="2006"/>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DFA100F"/>
    <w:multiLevelType w:val="hybridMultilevel"/>
    <w:tmpl w:val="FFFFFFFF"/>
    <w:lvl w:ilvl="0" w:tplc="B1244FF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A2223C"/>
    <w:multiLevelType w:val="multilevel"/>
    <w:tmpl w:val="EC54D56A"/>
    <w:lvl w:ilvl="0">
      <w:start w:val="6"/>
      <w:numFmt w:val="decimal"/>
      <w:lvlText w:val="%1"/>
      <w:lvlJc w:val="left"/>
      <w:pPr>
        <w:ind w:left="360" w:hanging="360"/>
      </w:pPr>
      <w:rPr>
        <w:rFonts w:hint="default"/>
      </w:rPr>
    </w:lvl>
    <w:lvl w:ilvl="1">
      <w:start w:val="1"/>
      <w:numFmt w:val="decimal"/>
      <w:lvlText w:val="%1.%2"/>
      <w:lvlJc w:val="left"/>
      <w:pPr>
        <w:ind w:left="1155" w:hanging="360"/>
      </w:pPr>
      <w:rPr>
        <w:rFonts w:ascii="Arial" w:hAnsi="Arial" w:cs="Arial" w:hint="default"/>
        <w:i w:val="0"/>
        <w:iCs w:val="0"/>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22" w15:restartNumberingAfterBreak="0">
    <w:nsid w:val="3067162C"/>
    <w:multiLevelType w:val="hybridMultilevel"/>
    <w:tmpl w:val="CC7E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A27EB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14B4148"/>
    <w:multiLevelType w:val="hybridMultilevel"/>
    <w:tmpl w:val="FFFFFFFF"/>
    <w:lvl w:ilvl="0" w:tplc="D1264ED0">
      <w:numFmt w:val="bullet"/>
      <w:lvlText w:val="-"/>
      <w:lvlJc w:val="left"/>
      <w:pPr>
        <w:ind w:left="644" w:hanging="360"/>
      </w:pPr>
      <w:rPr>
        <w:rFonts w:ascii="Times New Roman" w:eastAsia="Times New Roman" w:hAnsi="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31DEAA80"/>
    <w:multiLevelType w:val="hybridMultilevel"/>
    <w:tmpl w:val="D43CC386"/>
    <w:lvl w:ilvl="0" w:tplc="5CCC7AF0">
      <w:start w:val="1"/>
      <w:numFmt w:val="bullet"/>
      <w:lvlText w:val="-"/>
      <w:lvlJc w:val="left"/>
      <w:pPr>
        <w:ind w:left="720" w:hanging="360"/>
      </w:pPr>
      <w:rPr>
        <w:rFonts w:ascii="Aptos" w:hAnsi="Aptos" w:hint="default"/>
      </w:rPr>
    </w:lvl>
    <w:lvl w:ilvl="1" w:tplc="AD8ECAA2">
      <w:start w:val="1"/>
      <w:numFmt w:val="bullet"/>
      <w:lvlText w:val="o"/>
      <w:lvlJc w:val="left"/>
      <w:pPr>
        <w:ind w:left="1440" w:hanging="360"/>
      </w:pPr>
      <w:rPr>
        <w:rFonts w:ascii="Courier New" w:hAnsi="Courier New" w:hint="default"/>
      </w:rPr>
    </w:lvl>
    <w:lvl w:ilvl="2" w:tplc="37F86D86">
      <w:start w:val="1"/>
      <w:numFmt w:val="bullet"/>
      <w:lvlText w:val=""/>
      <w:lvlJc w:val="left"/>
      <w:pPr>
        <w:ind w:left="2160" w:hanging="360"/>
      </w:pPr>
      <w:rPr>
        <w:rFonts w:ascii="Wingdings" w:hAnsi="Wingdings" w:hint="default"/>
      </w:rPr>
    </w:lvl>
    <w:lvl w:ilvl="3" w:tplc="07104DF8">
      <w:start w:val="1"/>
      <w:numFmt w:val="bullet"/>
      <w:lvlText w:val=""/>
      <w:lvlJc w:val="left"/>
      <w:pPr>
        <w:ind w:left="2880" w:hanging="360"/>
      </w:pPr>
      <w:rPr>
        <w:rFonts w:ascii="Symbol" w:hAnsi="Symbol" w:hint="default"/>
      </w:rPr>
    </w:lvl>
    <w:lvl w:ilvl="4" w:tplc="B09A885E">
      <w:start w:val="1"/>
      <w:numFmt w:val="bullet"/>
      <w:lvlText w:val="o"/>
      <w:lvlJc w:val="left"/>
      <w:pPr>
        <w:ind w:left="3600" w:hanging="360"/>
      </w:pPr>
      <w:rPr>
        <w:rFonts w:ascii="Courier New" w:hAnsi="Courier New" w:hint="default"/>
      </w:rPr>
    </w:lvl>
    <w:lvl w:ilvl="5" w:tplc="0DA6126E">
      <w:start w:val="1"/>
      <w:numFmt w:val="bullet"/>
      <w:lvlText w:val=""/>
      <w:lvlJc w:val="left"/>
      <w:pPr>
        <w:ind w:left="4320" w:hanging="360"/>
      </w:pPr>
      <w:rPr>
        <w:rFonts w:ascii="Wingdings" w:hAnsi="Wingdings" w:hint="default"/>
      </w:rPr>
    </w:lvl>
    <w:lvl w:ilvl="6" w:tplc="8BE65CD6">
      <w:start w:val="1"/>
      <w:numFmt w:val="bullet"/>
      <w:lvlText w:val=""/>
      <w:lvlJc w:val="left"/>
      <w:pPr>
        <w:ind w:left="5040" w:hanging="360"/>
      </w:pPr>
      <w:rPr>
        <w:rFonts w:ascii="Symbol" w:hAnsi="Symbol" w:hint="default"/>
      </w:rPr>
    </w:lvl>
    <w:lvl w:ilvl="7" w:tplc="F3BAE9A4">
      <w:start w:val="1"/>
      <w:numFmt w:val="bullet"/>
      <w:lvlText w:val="o"/>
      <w:lvlJc w:val="left"/>
      <w:pPr>
        <w:ind w:left="5760" w:hanging="360"/>
      </w:pPr>
      <w:rPr>
        <w:rFonts w:ascii="Courier New" w:hAnsi="Courier New" w:hint="default"/>
      </w:rPr>
    </w:lvl>
    <w:lvl w:ilvl="8" w:tplc="B9B29984">
      <w:start w:val="1"/>
      <w:numFmt w:val="bullet"/>
      <w:lvlText w:val=""/>
      <w:lvlJc w:val="left"/>
      <w:pPr>
        <w:ind w:left="6480" w:hanging="360"/>
      </w:pPr>
      <w:rPr>
        <w:rFonts w:ascii="Wingdings" w:hAnsi="Wingdings" w:hint="default"/>
      </w:rPr>
    </w:lvl>
  </w:abstractNum>
  <w:abstractNum w:abstractNumId="26" w15:restartNumberingAfterBreak="0">
    <w:nsid w:val="3A662059"/>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D8720A9"/>
    <w:multiLevelType w:val="multilevel"/>
    <w:tmpl w:val="E5E88CA8"/>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ascii="Arial" w:hAnsi="Arial" w:cs="Arial"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E2E34F6"/>
    <w:multiLevelType w:val="hybridMultilevel"/>
    <w:tmpl w:val="DB12F8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584660"/>
    <w:multiLevelType w:val="hybridMultilevel"/>
    <w:tmpl w:val="FFFFFFFF"/>
    <w:lvl w:ilvl="0" w:tplc="D1264ED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B56152"/>
    <w:multiLevelType w:val="hybridMultilevel"/>
    <w:tmpl w:val="34AC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E27A8"/>
    <w:multiLevelType w:val="hybridMultilevel"/>
    <w:tmpl w:val="4A6EF3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A418FB"/>
    <w:multiLevelType w:val="hybridMultilevel"/>
    <w:tmpl w:val="FFFFFFFF"/>
    <w:lvl w:ilvl="0" w:tplc="B1244FF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45482C8D"/>
    <w:multiLevelType w:val="hybridMultilevel"/>
    <w:tmpl w:val="9FCE1F14"/>
    <w:lvl w:ilvl="0" w:tplc="EA5A11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4041BB"/>
    <w:multiLevelType w:val="multilevel"/>
    <w:tmpl w:val="59581ED0"/>
    <w:lvl w:ilvl="0">
      <w:start w:val="10"/>
      <w:numFmt w:val="decimal"/>
      <w:lvlText w:val="%1"/>
      <w:lvlJc w:val="left"/>
      <w:pPr>
        <w:ind w:left="420" w:hanging="420"/>
      </w:pPr>
      <w:rPr>
        <w:rFonts w:hint="default"/>
      </w:rPr>
    </w:lvl>
    <w:lvl w:ilvl="1">
      <w:start w:val="1"/>
      <w:numFmt w:val="decimal"/>
      <w:lvlText w:val="%1.%2"/>
      <w:lvlJc w:val="left"/>
      <w:pPr>
        <w:ind w:left="987" w:hanging="420"/>
      </w:pPr>
      <w:rPr>
        <w:rFonts w:ascii="Arial" w:hAnsi="Arial" w:cs="Aria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931279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4A130045"/>
    <w:multiLevelType w:val="multilevel"/>
    <w:tmpl w:val="BA8C30CC"/>
    <w:lvl w:ilvl="0">
      <w:start w:val="5"/>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b/>
        <w:bCs/>
      </w:rPr>
    </w:lvl>
    <w:lvl w:ilvl="2">
      <w:start w:val="1"/>
      <w:numFmt w:val="decimal"/>
      <w:lvlText w:val="%1.%2.%3"/>
      <w:lvlJc w:val="left"/>
      <w:pPr>
        <w:ind w:left="2160" w:hanging="720"/>
      </w:pPr>
      <w:rPr>
        <w:rFonts w:ascii="Arial" w:hAnsi="Arial" w:cs="Arial" w:hint="default"/>
        <w:i w:val="0"/>
        <w:iCs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06038E1"/>
    <w:multiLevelType w:val="multilevel"/>
    <w:tmpl w:val="F2F2D602"/>
    <w:lvl w:ilvl="0">
      <w:start w:val="2"/>
      <w:numFmt w:val="decimal"/>
      <w:lvlText w:val="%1"/>
      <w:lvlJc w:val="left"/>
      <w:pPr>
        <w:ind w:left="360" w:hanging="360"/>
      </w:pPr>
      <w:rPr>
        <w:rFonts w:eastAsia="Times New Roman" w:hint="default"/>
        <w:color w:val="000000" w:themeColor="text1"/>
        <w:w w:val="105"/>
      </w:rPr>
    </w:lvl>
    <w:lvl w:ilvl="1">
      <w:start w:val="1"/>
      <w:numFmt w:val="decimal"/>
      <w:lvlText w:val="%1.%2"/>
      <w:lvlJc w:val="left"/>
      <w:pPr>
        <w:ind w:left="417" w:hanging="360"/>
      </w:pPr>
      <w:rPr>
        <w:rFonts w:ascii="Arial" w:eastAsia="Times New Roman" w:hAnsi="Arial" w:cs="Arial" w:hint="default"/>
        <w:i w:val="0"/>
        <w:iCs w:val="0"/>
        <w:color w:val="000000" w:themeColor="text1"/>
        <w:w w:val="105"/>
      </w:rPr>
    </w:lvl>
    <w:lvl w:ilvl="2">
      <w:start w:val="1"/>
      <w:numFmt w:val="decimal"/>
      <w:lvlText w:val="%1.%2.%3"/>
      <w:lvlJc w:val="left"/>
      <w:pPr>
        <w:ind w:left="834" w:hanging="720"/>
      </w:pPr>
      <w:rPr>
        <w:rFonts w:eastAsia="Times New Roman" w:hint="default"/>
        <w:color w:val="000000" w:themeColor="text1"/>
        <w:w w:val="105"/>
      </w:rPr>
    </w:lvl>
    <w:lvl w:ilvl="3">
      <w:start w:val="1"/>
      <w:numFmt w:val="decimal"/>
      <w:lvlText w:val="%1.%2.%3.%4"/>
      <w:lvlJc w:val="left"/>
      <w:pPr>
        <w:ind w:left="891" w:hanging="720"/>
      </w:pPr>
      <w:rPr>
        <w:rFonts w:eastAsia="Times New Roman" w:hint="default"/>
        <w:color w:val="000000" w:themeColor="text1"/>
        <w:w w:val="105"/>
      </w:rPr>
    </w:lvl>
    <w:lvl w:ilvl="4">
      <w:start w:val="1"/>
      <w:numFmt w:val="decimal"/>
      <w:lvlText w:val="%1.%2.%3.%4.%5"/>
      <w:lvlJc w:val="left"/>
      <w:pPr>
        <w:ind w:left="1308" w:hanging="1080"/>
      </w:pPr>
      <w:rPr>
        <w:rFonts w:eastAsia="Times New Roman" w:hint="default"/>
        <w:color w:val="000000" w:themeColor="text1"/>
        <w:w w:val="105"/>
      </w:rPr>
    </w:lvl>
    <w:lvl w:ilvl="5">
      <w:start w:val="1"/>
      <w:numFmt w:val="decimal"/>
      <w:lvlText w:val="%1.%2.%3.%4.%5.%6"/>
      <w:lvlJc w:val="left"/>
      <w:pPr>
        <w:ind w:left="1365" w:hanging="1080"/>
      </w:pPr>
      <w:rPr>
        <w:rFonts w:eastAsia="Times New Roman" w:hint="default"/>
        <w:color w:val="000000" w:themeColor="text1"/>
        <w:w w:val="105"/>
      </w:rPr>
    </w:lvl>
    <w:lvl w:ilvl="6">
      <w:start w:val="1"/>
      <w:numFmt w:val="decimal"/>
      <w:lvlText w:val="%1.%2.%3.%4.%5.%6.%7"/>
      <w:lvlJc w:val="left"/>
      <w:pPr>
        <w:ind w:left="1782" w:hanging="1440"/>
      </w:pPr>
      <w:rPr>
        <w:rFonts w:eastAsia="Times New Roman" w:hint="default"/>
        <w:color w:val="000000" w:themeColor="text1"/>
        <w:w w:val="105"/>
      </w:rPr>
    </w:lvl>
    <w:lvl w:ilvl="7">
      <w:start w:val="1"/>
      <w:numFmt w:val="decimal"/>
      <w:lvlText w:val="%1.%2.%3.%4.%5.%6.%7.%8"/>
      <w:lvlJc w:val="left"/>
      <w:pPr>
        <w:ind w:left="1839" w:hanging="1440"/>
      </w:pPr>
      <w:rPr>
        <w:rFonts w:eastAsia="Times New Roman" w:hint="default"/>
        <w:color w:val="000000" w:themeColor="text1"/>
        <w:w w:val="105"/>
      </w:rPr>
    </w:lvl>
    <w:lvl w:ilvl="8">
      <w:start w:val="1"/>
      <w:numFmt w:val="decimal"/>
      <w:lvlText w:val="%1.%2.%3.%4.%5.%6.%7.%8.%9"/>
      <w:lvlJc w:val="left"/>
      <w:pPr>
        <w:ind w:left="2256" w:hanging="1800"/>
      </w:pPr>
      <w:rPr>
        <w:rFonts w:eastAsia="Times New Roman" w:hint="default"/>
        <w:color w:val="000000" w:themeColor="text1"/>
        <w:w w:val="105"/>
      </w:rPr>
    </w:lvl>
  </w:abstractNum>
  <w:abstractNum w:abstractNumId="38" w15:restartNumberingAfterBreak="0">
    <w:nsid w:val="55563950"/>
    <w:multiLevelType w:val="hybridMultilevel"/>
    <w:tmpl w:val="B6763A92"/>
    <w:lvl w:ilvl="0" w:tplc="6A547D9E">
      <w:start w:val="1"/>
      <w:numFmt w:val="bullet"/>
      <w:lvlText w:val="-"/>
      <w:lvlJc w:val="left"/>
      <w:pPr>
        <w:ind w:left="720" w:hanging="360"/>
      </w:pPr>
      <w:rPr>
        <w:rFonts w:ascii="Aptos" w:hAnsi="Aptos" w:hint="default"/>
      </w:rPr>
    </w:lvl>
    <w:lvl w:ilvl="1" w:tplc="B41C0B20">
      <w:start w:val="1"/>
      <w:numFmt w:val="bullet"/>
      <w:lvlText w:val="o"/>
      <w:lvlJc w:val="left"/>
      <w:pPr>
        <w:ind w:left="1440" w:hanging="360"/>
      </w:pPr>
      <w:rPr>
        <w:rFonts w:ascii="Courier New" w:hAnsi="Courier New" w:hint="default"/>
      </w:rPr>
    </w:lvl>
    <w:lvl w:ilvl="2" w:tplc="17AC719E">
      <w:start w:val="1"/>
      <w:numFmt w:val="bullet"/>
      <w:lvlText w:val=""/>
      <w:lvlJc w:val="left"/>
      <w:pPr>
        <w:ind w:left="2160" w:hanging="360"/>
      </w:pPr>
      <w:rPr>
        <w:rFonts w:ascii="Wingdings" w:hAnsi="Wingdings" w:hint="default"/>
      </w:rPr>
    </w:lvl>
    <w:lvl w:ilvl="3" w:tplc="2C42595E">
      <w:start w:val="1"/>
      <w:numFmt w:val="bullet"/>
      <w:lvlText w:val=""/>
      <w:lvlJc w:val="left"/>
      <w:pPr>
        <w:ind w:left="2880" w:hanging="360"/>
      </w:pPr>
      <w:rPr>
        <w:rFonts w:ascii="Symbol" w:hAnsi="Symbol" w:hint="default"/>
      </w:rPr>
    </w:lvl>
    <w:lvl w:ilvl="4" w:tplc="D7C8D108">
      <w:start w:val="1"/>
      <w:numFmt w:val="bullet"/>
      <w:lvlText w:val="o"/>
      <w:lvlJc w:val="left"/>
      <w:pPr>
        <w:ind w:left="3600" w:hanging="360"/>
      </w:pPr>
      <w:rPr>
        <w:rFonts w:ascii="Courier New" w:hAnsi="Courier New" w:hint="default"/>
      </w:rPr>
    </w:lvl>
    <w:lvl w:ilvl="5" w:tplc="D278E1B2">
      <w:start w:val="1"/>
      <w:numFmt w:val="bullet"/>
      <w:lvlText w:val=""/>
      <w:lvlJc w:val="left"/>
      <w:pPr>
        <w:ind w:left="4320" w:hanging="360"/>
      </w:pPr>
      <w:rPr>
        <w:rFonts w:ascii="Wingdings" w:hAnsi="Wingdings" w:hint="default"/>
      </w:rPr>
    </w:lvl>
    <w:lvl w:ilvl="6" w:tplc="11D67ABE">
      <w:start w:val="1"/>
      <w:numFmt w:val="bullet"/>
      <w:lvlText w:val=""/>
      <w:lvlJc w:val="left"/>
      <w:pPr>
        <w:ind w:left="5040" w:hanging="360"/>
      </w:pPr>
      <w:rPr>
        <w:rFonts w:ascii="Symbol" w:hAnsi="Symbol" w:hint="default"/>
      </w:rPr>
    </w:lvl>
    <w:lvl w:ilvl="7" w:tplc="4BC08BFC">
      <w:start w:val="1"/>
      <w:numFmt w:val="bullet"/>
      <w:lvlText w:val="o"/>
      <w:lvlJc w:val="left"/>
      <w:pPr>
        <w:ind w:left="5760" w:hanging="360"/>
      </w:pPr>
      <w:rPr>
        <w:rFonts w:ascii="Courier New" w:hAnsi="Courier New" w:hint="default"/>
      </w:rPr>
    </w:lvl>
    <w:lvl w:ilvl="8" w:tplc="C1F0BD92">
      <w:start w:val="1"/>
      <w:numFmt w:val="bullet"/>
      <w:lvlText w:val=""/>
      <w:lvlJc w:val="left"/>
      <w:pPr>
        <w:ind w:left="6480" w:hanging="360"/>
      </w:pPr>
      <w:rPr>
        <w:rFonts w:ascii="Wingdings" w:hAnsi="Wingdings" w:hint="default"/>
      </w:rPr>
    </w:lvl>
  </w:abstractNum>
  <w:abstractNum w:abstractNumId="39" w15:restartNumberingAfterBreak="0">
    <w:nsid w:val="59F2AD7B"/>
    <w:multiLevelType w:val="hybridMultilevel"/>
    <w:tmpl w:val="3806AF38"/>
    <w:lvl w:ilvl="0" w:tplc="78F4A24A">
      <w:start w:val="1"/>
      <w:numFmt w:val="bullet"/>
      <w:lvlText w:val=""/>
      <w:lvlJc w:val="left"/>
      <w:pPr>
        <w:ind w:left="720" w:hanging="360"/>
      </w:pPr>
      <w:rPr>
        <w:rFonts w:ascii="Symbol" w:hAnsi="Symbol" w:hint="default"/>
      </w:rPr>
    </w:lvl>
    <w:lvl w:ilvl="1" w:tplc="8E70DE0E">
      <w:start w:val="1"/>
      <w:numFmt w:val="bullet"/>
      <w:lvlText w:val=""/>
      <w:lvlJc w:val="left"/>
      <w:pPr>
        <w:ind w:left="1440" w:hanging="360"/>
      </w:pPr>
      <w:rPr>
        <w:rFonts w:ascii="Symbol" w:hAnsi="Symbol" w:hint="default"/>
      </w:rPr>
    </w:lvl>
    <w:lvl w:ilvl="2" w:tplc="4866DF4C">
      <w:start w:val="1"/>
      <w:numFmt w:val="bullet"/>
      <w:lvlText w:val=""/>
      <w:lvlJc w:val="left"/>
      <w:pPr>
        <w:ind w:left="2160" w:hanging="360"/>
      </w:pPr>
      <w:rPr>
        <w:rFonts w:ascii="Wingdings" w:hAnsi="Wingdings" w:hint="default"/>
      </w:rPr>
    </w:lvl>
    <w:lvl w:ilvl="3" w:tplc="FE72FDD2">
      <w:start w:val="1"/>
      <w:numFmt w:val="bullet"/>
      <w:lvlText w:val=""/>
      <w:lvlJc w:val="left"/>
      <w:pPr>
        <w:ind w:left="2880" w:hanging="360"/>
      </w:pPr>
      <w:rPr>
        <w:rFonts w:ascii="Symbol" w:hAnsi="Symbol" w:hint="default"/>
      </w:rPr>
    </w:lvl>
    <w:lvl w:ilvl="4" w:tplc="122EE826">
      <w:start w:val="1"/>
      <w:numFmt w:val="bullet"/>
      <w:lvlText w:val="o"/>
      <w:lvlJc w:val="left"/>
      <w:pPr>
        <w:ind w:left="3600" w:hanging="360"/>
      </w:pPr>
      <w:rPr>
        <w:rFonts w:ascii="Courier New" w:hAnsi="Courier New" w:hint="default"/>
      </w:rPr>
    </w:lvl>
    <w:lvl w:ilvl="5" w:tplc="ACF23E9E">
      <w:start w:val="1"/>
      <w:numFmt w:val="bullet"/>
      <w:lvlText w:val=""/>
      <w:lvlJc w:val="left"/>
      <w:pPr>
        <w:ind w:left="4320" w:hanging="360"/>
      </w:pPr>
      <w:rPr>
        <w:rFonts w:ascii="Wingdings" w:hAnsi="Wingdings" w:hint="default"/>
      </w:rPr>
    </w:lvl>
    <w:lvl w:ilvl="6" w:tplc="93B4E25A">
      <w:start w:val="1"/>
      <w:numFmt w:val="bullet"/>
      <w:lvlText w:val=""/>
      <w:lvlJc w:val="left"/>
      <w:pPr>
        <w:ind w:left="5040" w:hanging="360"/>
      </w:pPr>
      <w:rPr>
        <w:rFonts w:ascii="Symbol" w:hAnsi="Symbol" w:hint="default"/>
      </w:rPr>
    </w:lvl>
    <w:lvl w:ilvl="7" w:tplc="4F90CAA2">
      <w:start w:val="1"/>
      <w:numFmt w:val="bullet"/>
      <w:lvlText w:val="o"/>
      <w:lvlJc w:val="left"/>
      <w:pPr>
        <w:ind w:left="5760" w:hanging="360"/>
      </w:pPr>
      <w:rPr>
        <w:rFonts w:ascii="Courier New" w:hAnsi="Courier New" w:hint="default"/>
      </w:rPr>
    </w:lvl>
    <w:lvl w:ilvl="8" w:tplc="552E32B4">
      <w:start w:val="1"/>
      <w:numFmt w:val="bullet"/>
      <w:lvlText w:val=""/>
      <w:lvlJc w:val="left"/>
      <w:pPr>
        <w:ind w:left="6480" w:hanging="360"/>
      </w:pPr>
      <w:rPr>
        <w:rFonts w:ascii="Wingdings" w:hAnsi="Wingdings" w:hint="default"/>
      </w:rPr>
    </w:lvl>
  </w:abstractNum>
  <w:abstractNum w:abstractNumId="40" w15:restartNumberingAfterBreak="0">
    <w:nsid w:val="5B7E4871"/>
    <w:multiLevelType w:val="hybridMultilevel"/>
    <w:tmpl w:val="FFFFFFFF"/>
    <w:lvl w:ilvl="0" w:tplc="B1244FF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6254BE"/>
    <w:multiLevelType w:val="hybridMultilevel"/>
    <w:tmpl w:val="7E4A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435652"/>
    <w:multiLevelType w:val="hybridMultilevel"/>
    <w:tmpl w:val="A2A4DE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33230D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7504509"/>
    <w:multiLevelType w:val="hybridMultilevel"/>
    <w:tmpl w:val="C630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868B6A"/>
    <w:multiLevelType w:val="hybridMultilevel"/>
    <w:tmpl w:val="80E8C5DA"/>
    <w:lvl w:ilvl="0" w:tplc="C346EE5E">
      <w:start w:val="1"/>
      <w:numFmt w:val="bullet"/>
      <w:lvlText w:val="-"/>
      <w:lvlJc w:val="left"/>
      <w:pPr>
        <w:ind w:left="720" w:hanging="360"/>
      </w:pPr>
      <w:rPr>
        <w:rFonts w:ascii="Aptos" w:hAnsi="Aptos" w:hint="default"/>
      </w:rPr>
    </w:lvl>
    <w:lvl w:ilvl="1" w:tplc="1C6E01BE">
      <w:start w:val="1"/>
      <w:numFmt w:val="bullet"/>
      <w:lvlText w:val="o"/>
      <w:lvlJc w:val="left"/>
      <w:pPr>
        <w:ind w:left="1440" w:hanging="360"/>
      </w:pPr>
      <w:rPr>
        <w:rFonts w:ascii="Courier New" w:hAnsi="Courier New" w:hint="default"/>
      </w:rPr>
    </w:lvl>
    <w:lvl w:ilvl="2" w:tplc="175EDFF6">
      <w:start w:val="1"/>
      <w:numFmt w:val="bullet"/>
      <w:lvlText w:val=""/>
      <w:lvlJc w:val="left"/>
      <w:pPr>
        <w:ind w:left="2160" w:hanging="360"/>
      </w:pPr>
      <w:rPr>
        <w:rFonts w:ascii="Wingdings" w:hAnsi="Wingdings" w:hint="default"/>
      </w:rPr>
    </w:lvl>
    <w:lvl w:ilvl="3" w:tplc="76BA52FA">
      <w:start w:val="1"/>
      <w:numFmt w:val="bullet"/>
      <w:lvlText w:val=""/>
      <w:lvlJc w:val="left"/>
      <w:pPr>
        <w:ind w:left="2880" w:hanging="360"/>
      </w:pPr>
      <w:rPr>
        <w:rFonts w:ascii="Symbol" w:hAnsi="Symbol" w:hint="default"/>
      </w:rPr>
    </w:lvl>
    <w:lvl w:ilvl="4" w:tplc="D08ACEC0">
      <w:start w:val="1"/>
      <w:numFmt w:val="bullet"/>
      <w:lvlText w:val="o"/>
      <w:lvlJc w:val="left"/>
      <w:pPr>
        <w:ind w:left="3600" w:hanging="360"/>
      </w:pPr>
      <w:rPr>
        <w:rFonts w:ascii="Courier New" w:hAnsi="Courier New" w:hint="default"/>
      </w:rPr>
    </w:lvl>
    <w:lvl w:ilvl="5" w:tplc="364C6F10">
      <w:start w:val="1"/>
      <w:numFmt w:val="bullet"/>
      <w:lvlText w:val=""/>
      <w:lvlJc w:val="left"/>
      <w:pPr>
        <w:ind w:left="4320" w:hanging="360"/>
      </w:pPr>
      <w:rPr>
        <w:rFonts w:ascii="Wingdings" w:hAnsi="Wingdings" w:hint="default"/>
      </w:rPr>
    </w:lvl>
    <w:lvl w:ilvl="6" w:tplc="1E8C32EC">
      <w:start w:val="1"/>
      <w:numFmt w:val="bullet"/>
      <w:lvlText w:val=""/>
      <w:lvlJc w:val="left"/>
      <w:pPr>
        <w:ind w:left="5040" w:hanging="360"/>
      </w:pPr>
      <w:rPr>
        <w:rFonts w:ascii="Symbol" w:hAnsi="Symbol" w:hint="default"/>
      </w:rPr>
    </w:lvl>
    <w:lvl w:ilvl="7" w:tplc="F4B68344">
      <w:start w:val="1"/>
      <w:numFmt w:val="bullet"/>
      <w:lvlText w:val="o"/>
      <w:lvlJc w:val="left"/>
      <w:pPr>
        <w:ind w:left="5760" w:hanging="360"/>
      </w:pPr>
      <w:rPr>
        <w:rFonts w:ascii="Courier New" w:hAnsi="Courier New" w:hint="default"/>
      </w:rPr>
    </w:lvl>
    <w:lvl w:ilvl="8" w:tplc="40708752">
      <w:start w:val="1"/>
      <w:numFmt w:val="bullet"/>
      <w:lvlText w:val=""/>
      <w:lvlJc w:val="left"/>
      <w:pPr>
        <w:ind w:left="6480" w:hanging="360"/>
      </w:pPr>
      <w:rPr>
        <w:rFonts w:ascii="Wingdings" w:hAnsi="Wingdings" w:hint="default"/>
      </w:rPr>
    </w:lvl>
  </w:abstractNum>
  <w:abstractNum w:abstractNumId="46" w15:restartNumberingAfterBreak="0">
    <w:nsid w:val="76E03F8F"/>
    <w:multiLevelType w:val="multilevel"/>
    <w:tmpl w:val="354639A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D3093D"/>
    <w:multiLevelType w:val="multilevel"/>
    <w:tmpl w:val="CC824C0C"/>
    <w:lvl w:ilvl="0">
      <w:start w:val="8"/>
      <w:numFmt w:val="decimal"/>
      <w:lvlText w:val="%1."/>
      <w:lvlJc w:val="left"/>
      <w:pPr>
        <w:ind w:left="720" w:hanging="360"/>
      </w:pPr>
    </w:lvl>
    <w:lvl w:ilvl="1">
      <w:start w:val="1"/>
      <w:numFmt w:val="decimal"/>
      <w:lvlText w:val="%1.%2."/>
      <w:lvlJc w:val="left"/>
      <w:pPr>
        <w:ind w:left="1440" w:hanging="360"/>
      </w:pPr>
      <w:rPr>
        <w:rFonts w:ascii="Arial" w:hAnsi="Arial" w:cs="Arial" w:hint="default"/>
        <w:sz w:val="22"/>
        <w:szCs w:val="22"/>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029137263">
    <w:abstractNumId w:val="47"/>
  </w:num>
  <w:num w:numId="2" w16cid:durableId="676923514">
    <w:abstractNumId w:val="10"/>
  </w:num>
  <w:num w:numId="3" w16cid:durableId="1155410763">
    <w:abstractNumId w:val="12"/>
  </w:num>
  <w:num w:numId="4" w16cid:durableId="1073429912">
    <w:abstractNumId w:val="45"/>
  </w:num>
  <w:num w:numId="5" w16cid:durableId="1162888970">
    <w:abstractNumId w:val="25"/>
  </w:num>
  <w:num w:numId="6" w16cid:durableId="350646807">
    <w:abstractNumId w:val="13"/>
  </w:num>
  <w:num w:numId="7" w16cid:durableId="146628976">
    <w:abstractNumId w:val="38"/>
  </w:num>
  <w:num w:numId="8" w16cid:durableId="679938119">
    <w:abstractNumId w:val="6"/>
  </w:num>
  <w:num w:numId="9" w16cid:durableId="265578857">
    <w:abstractNumId w:val="2"/>
  </w:num>
  <w:num w:numId="10" w16cid:durableId="706879526">
    <w:abstractNumId w:val="39"/>
  </w:num>
  <w:num w:numId="11" w16cid:durableId="339354856">
    <w:abstractNumId w:val="15"/>
  </w:num>
  <w:num w:numId="12" w16cid:durableId="1741634913">
    <w:abstractNumId w:val="1"/>
  </w:num>
  <w:num w:numId="13" w16cid:durableId="983118329">
    <w:abstractNumId w:val="14"/>
  </w:num>
  <w:num w:numId="14" w16cid:durableId="1604800882">
    <w:abstractNumId w:val="8"/>
  </w:num>
  <w:num w:numId="15" w16cid:durableId="702025831">
    <w:abstractNumId w:val="20"/>
  </w:num>
  <w:num w:numId="16" w16cid:durableId="2113818092">
    <w:abstractNumId w:val="27"/>
  </w:num>
  <w:num w:numId="17" w16cid:durableId="1026521979">
    <w:abstractNumId w:val="32"/>
  </w:num>
  <w:num w:numId="18" w16cid:durableId="1218669487">
    <w:abstractNumId w:val="40"/>
  </w:num>
  <w:num w:numId="19" w16cid:durableId="1682313757">
    <w:abstractNumId w:val="0"/>
  </w:num>
  <w:num w:numId="20" w16cid:durableId="723531465">
    <w:abstractNumId w:val="24"/>
  </w:num>
  <w:num w:numId="21" w16cid:durableId="1679767527">
    <w:abstractNumId w:val="9"/>
  </w:num>
  <w:num w:numId="22" w16cid:durableId="1779444738">
    <w:abstractNumId w:val="36"/>
  </w:num>
  <w:num w:numId="23" w16cid:durableId="1830319128">
    <w:abstractNumId w:val="21"/>
  </w:num>
  <w:num w:numId="24" w16cid:durableId="1292900448">
    <w:abstractNumId w:val="29"/>
  </w:num>
  <w:num w:numId="25" w16cid:durableId="1906407741">
    <w:abstractNumId w:val="33"/>
  </w:num>
  <w:num w:numId="26" w16cid:durableId="826476408">
    <w:abstractNumId w:val="37"/>
  </w:num>
  <w:num w:numId="27" w16cid:durableId="36517759">
    <w:abstractNumId w:val="34"/>
  </w:num>
  <w:num w:numId="28" w16cid:durableId="2068450348">
    <w:abstractNumId w:val="46"/>
  </w:num>
  <w:num w:numId="29" w16cid:durableId="55250836">
    <w:abstractNumId w:val="11"/>
  </w:num>
  <w:num w:numId="30" w16cid:durableId="112022528">
    <w:abstractNumId w:val="28"/>
  </w:num>
  <w:num w:numId="31" w16cid:durableId="222329687">
    <w:abstractNumId w:val="22"/>
  </w:num>
  <w:num w:numId="32" w16cid:durableId="288976138">
    <w:abstractNumId w:val="17"/>
  </w:num>
  <w:num w:numId="33" w16cid:durableId="690648075">
    <w:abstractNumId w:val="16"/>
  </w:num>
  <w:num w:numId="34" w16cid:durableId="1368991793">
    <w:abstractNumId w:val="18"/>
  </w:num>
  <w:num w:numId="35" w16cid:durableId="1874730506">
    <w:abstractNumId w:val="3"/>
  </w:num>
  <w:num w:numId="36" w16cid:durableId="813832240">
    <w:abstractNumId w:val="44"/>
  </w:num>
  <w:num w:numId="37" w16cid:durableId="69472534">
    <w:abstractNumId w:val="4"/>
  </w:num>
  <w:num w:numId="38" w16cid:durableId="2081754015">
    <w:abstractNumId w:val="30"/>
  </w:num>
  <w:num w:numId="39" w16cid:durableId="969212982">
    <w:abstractNumId w:val="41"/>
  </w:num>
  <w:num w:numId="40" w16cid:durableId="564534897">
    <w:abstractNumId w:val="19"/>
  </w:num>
  <w:num w:numId="41" w16cid:durableId="992637380">
    <w:abstractNumId w:val="5"/>
  </w:num>
  <w:num w:numId="42" w16cid:durableId="522986881">
    <w:abstractNumId w:val="7"/>
  </w:num>
  <w:num w:numId="43" w16cid:durableId="1982033320">
    <w:abstractNumId w:val="35"/>
  </w:num>
  <w:num w:numId="44" w16cid:durableId="1428575677">
    <w:abstractNumId w:val="43"/>
  </w:num>
  <w:num w:numId="45" w16cid:durableId="129130893">
    <w:abstractNumId w:val="26"/>
  </w:num>
  <w:num w:numId="46" w16cid:durableId="852844080">
    <w:abstractNumId w:val="23"/>
  </w:num>
  <w:num w:numId="47" w16cid:durableId="505750299">
    <w:abstractNumId w:val="31"/>
  </w:num>
  <w:num w:numId="48" w16cid:durableId="2055231108">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F6"/>
    <w:rsid w:val="0000420B"/>
    <w:rsid w:val="000112B5"/>
    <w:rsid w:val="00011317"/>
    <w:rsid w:val="00011995"/>
    <w:rsid w:val="00011B79"/>
    <w:rsid w:val="00012131"/>
    <w:rsid w:val="00012835"/>
    <w:rsid w:val="00013B47"/>
    <w:rsid w:val="0001757F"/>
    <w:rsid w:val="000221F2"/>
    <w:rsid w:val="0002232A"/>
    <w:rsid w:val="000224F1"/>
    <w:rsid w:val="000229E4"/>
    <w:rsid w:val="00024C34"/>
    <w:rsid w:val="0002685E"/>
    <w:rsid w:val="00033B9E"/>
    <w:rsid w:val="000350EB"/>
    <w:rsid w:val="000361F3"/>
    <w:rsid w:val="0003746C"/>
    <w:rsid w:val="00037B1E"/>
    <w:rsid w:val="000437E6"/>
    <w:rsid w:val="00044663"/>
    <w:rsid w:val="00044EDA"/>
    <w:rsid w:val="0004652C"/>
    <w:rsid w:val="00046862"/>
    <w:rsid w:val="00050647"/>
    <w:rsid w:val="00050733"/>
    <w:rsid w:val="00053572"/>
    <w:rsid w:val="000540D2"/>
    <w:rsid w:val="00054CE7"/>
    <w:rsid w:val="00055067"/>
    <w:rsid w:val="00055BB1"/>
    <w:rsid w:val="00060215"/>
    <w:rsid w:val="00061C9B"/>
    <w:rsid w:val="00062A85"/>
    <w:rsid w:val="00063CF4"/>
    <w:rsid w:val="00073E28"/>
    <w:rsid w:val="00074DA2"/>
    <w:rsid w:val="00076043"/>
    <w:rsid w:val="00076259"/>
    <w:rsid w:val="000765F0"/>
    <w:rsid w:val="00082CF9"/>
    <w:rsid w:val="00086012"/>
    <w:rsid w:val="00086C78"/>
    <w:rsid w:val="00087638"/>
    <w:rsid w:val="00087D0E"/>
    <w:rsid w:val="0009090F"/>
    <w:rsid w:val="0009278E"/>
    <w:rsid w:val="00096BCE"/>
    <w:rsid w:val="00097E1E"/>
    <w:rsid w:val="000A3AE3"/>
    <w:rsid w:val="000AA108"/>
    <w:rsid w:val="000B11A0"/>
    <w:rsid w:val="000B155F"/>
    <w:rsid w:val="000B1EBC"/>
    <w:rsid w:val="000B2632"/>
    <w:rsid w:val="000B287B"/>
    <w:rsid w:val="000B2AF3"/>
    <w:rsid w:val="000C6CE5"/>
    <w:rsid w:val="000C6E3C"/>
    <w:rsid w:val="000C7E23"/>
    <w:rsid w:val="000D5535"/>
    <w:rsid w:val="000D7B94"/>
    <w:rsid w:val="000E010B"/>
    <w:rsid w:val="000E27FC"/>
    <w:rsid w:val="000E2C1A"/>
    <w:rsid w:val="000F103B"/>
    <w:rsid w:val="000F1EB5"/>
    <w:rsid w:val="000F29E6"/>
    <w:rsid w:val="000F2A87"/>
    <w:rsid w:val="000F2AF7"/>
    <w:rsid w:val="000F453F"/>
    <w:rsid w:val="000F4DF2"/>
    <w:rsid w:val="000F4E64"/>
    <w:rsid w:val="00100B9A"/>
    <w:rsid w:val="00101F73"/>
    <w:rsid w:val="00102049"/>
    <w:rsid w:val="00103FE8"/>
    <w:rsid w:val="00110073"/>
    <w:rsid w:val="001119C8"/>
    <w:rsid w:val="00111A65"/>
    <w:rsid w:val="00113CEC"/>
    <w:rsid w:val="00114175"/>
    <w:rsid w:val="00115EE0"/>
    <w:rsid w:val="0011614A"/>
    <w:rsid w:val="0012069E"/>
    <w:rsid w:val="001213E0"/>
    <w:rsid w:val="001222AE"/>
    <w:rsid w:val="00122883"/>
    <w:rsid w:val="00122929"/>
    <w:rsid w:val="00123509"/>
    <w:rsid w:val="00124F64"/>
    <w:rsid w:val="00125EBE"/>
    <w:rsid w:val="00126786"/>
    <w:rsid w:val="0013014B"/>
    <w:rsid w:val="00132783"/>
    <w:rsid w:val="00132B1A"/>
    <w:rsid w:val="001358C4"/>
    <w:rsid w:val="0013619C"/>
    <w:rsid w:val="001401B3"/>
    <w:rsid w:val="00140338"/>
    <w:rsid w:val="001406C3"/>
    <w:rsid w:val="001408AE"/>
    <w:rsid w:val="00142745"/>
    <w:rsid w:val="00142BB1"/>
    <w:rsid w:val="001441F3"/>
    <w:rsid w:val="00151C9D"/>
    <w:rsid w:val="00151FFF"/>
    <w:rsid w:val="00152E47"/>
    <w:rsid w:val="001538B2"/>
    <w:rsid w:val="00153F46"/>
    <w:rsid w:val="001553CD"/>
    <w:rsid w:val="0015742C"/>
    <w:rsid w:val="001575A3"/>
    <w:rsid w:val="00161CA6"/>
    <w:rsid w:val="001705DC"/>
    <w:rsid w:val="00180928"/>
    <w:rsid w:val="00181112"/>
    <w:rsid w:val="0018161D"/>
    <w:rsid w:val="00184731"/>
    <w:rsid w:val="001849C3"/>
    <w:rsid w:val="001900EC"/>
    <w:rsid w:val="00190233"/>
    <w:rsid w:val="001941AC"/>
    <w:rsid w:val="001944DF"/>
    <w:rsid w:val="00194A0E"/>
    <w:rsid w:val="0019579C"/>
    <w:rsid w:val="00196BD7"/>
    <w:rsid w:val="001A00FD"/>
    <w:rsid w:val="001A1B0E"/>
    <w:rsid w:val="001A1B86"/>
    <w:rsid w:val="001A1FDB"/>
    <w:rsid w:val="001A2D2F"/>
    <w:rsid w:val="001A3B61"/>
    <w:rsid w:val="001A4796"/>
    <w:rsid w:val="001B2093"/>
    <w:rsid w:val="001B3121"/>
    <w:rsid w:val="001B3AC3"/>
    <w:rsid w:val="001B4AA3"/>
    <w:rsid w:val="001B4D05"/>
    <w:rsid w:val="001B7895"/>
    <w:rsid w:val="001C1F0C"/>
    <w:rsid w:val="001C3663"/>
    <w:rsid w:val="001C55C0"/>
    <w:rsid w:val="001C686E"/>
    <w:rsid w:val="001D22B1"/>
    <w:rsid w:val="001D29FD"/>
    <w:rsid w:val="001D56A1"/>
    <w:rsid w:val="001E31D2"/>
    <w:rsid w:val="001F2122"/>
    <w:rsid w:val="001F5E70"/>
    <w:rsid w:val="001F640C"/>
    <w:rsid w:val="001F7330"/>
    <w:rsid w:val="002009C9"/>
    <w:rsid w:val="00201570"/>
    <w:rsid w:val="00203CF6"/>
    <w:rsid w:val="002065E0"/>
    <w:rsid w:val="00207964"/>
    <w:rsid w:val="00212E69"/>
    <w:rsid w:val="00214EF5"/>
    <w:rsid w:val="00223F19"/>
    <w:rsid w:val="00224D10"/>
    <w:rsid w:val="002342E9"/>
    <w:rsid w:val="0023516E"/>
    <w:rsid w:val="002433D8"/>
    <w:rsid w:val="00243944"/>
    <w:rsid w:val="00245DB8"/>
    <w:rsid w:val="00246263"/>
    <w:rsid w:val="00255109"/>
    <w:rsid w:val="0025522A"/>
    <w:rsid w:val="00255B7F"/>
    <w:rsid w:val="00256F7F"/>
    <w:rsid w:val="002627D4"/>
    <w:rsid w:val="00263090"/>
    <w:rsid w:val="00265349"/>
    <w:rsid w:val="00265B19"/>
    <w:rsid w:val="002665C6"/>
    <w:rsid w:val="00266F4E"/>
    <w:rsid w:val="00271D75"/>
    <w:rsid w:val="00275081"/>
    <w:rsid w:val="0027A8B8"/>
    <w:rsid w:val="002803D6"/>
    <w:rsid w:val="00282FB7"/>
    <w:rsid w:val="00283D6A"/>
    <w:rsid w:val="00286814"/>
    <w:rsid w:val="00286AA2"/>
    <w:rsid w:val="00287043"/>
    <w:rsid w:val="00290B14"/>
    <w:rsid w:val="00292438"/>
    <w:rsid w:val="00292B9A"/>
    <w:rsid w:val="002948F5"/>
    <w:rsid w:val="0029495E"/>
    <w:rsid w:val="002970BF"/>
    <w:rsid w:val="002971A3"/>
    <w:rsid w:val="002A21E2"/>
    <w:rsid w:val="002A4D95"/>
    <w:rsid w:val="002A5915"/>
    <w:rsid w:val="002B1440"/>
    <w:rsid w:val="002B270E"/>
    <w:rsid w:val="002B351A"/>
    <w:rsid w:val="002B3B99"/>
    <w:rsid w:val="002B3DF1"/>
    <w:rsid w:val="002B4367"/>
    <w:rsid w:val="002B6E82"/>
    <w:rsid w:val="002C1544"/>
    <w:rsid w:val="002C4A38"/>
    <w:rsid w:val="002C52CF"/>
    <w:rsid w:val="002C5A3C"/>
    <w:rsid w:val="002C6B25"/>
    <w:rsid w:val="002CCABB"/>
    <w:rsid w:val="002D1550"/>
    <w:rsid w:val="002D37A2"/>
    <w:rsid w:val="002D3C54"/>
    <w:rsid w:val="002E182B"/>
    <w:rsid w:val="002E2EE8"/>
    <w:rsid w:val="002E3B1E"/>
    <w:rsid w:val="002E4657"/>
    <w:rsid w:val="002E4E71"/>
    <w:rsid w:val="002F1E8F"/>
    <w:rsid w:val="002F545A"/>
    <w:rsid w:val="002F6247"/>
    <w:rsid w:val="00302002"/>
    <w:rsid w:val="0030449C"/>
    <w:rsid w:val="00304D92"/>
    <w:rsid w:val="003059FC"/>
    <w:rsid w:val="003069D6"/>
    <w:rsid w:val="00307707"/>
    <w:rsid w:val="0031064E"/>
    <w:rsid w:val="00312F7A"/>
    <w:rsid w:val="00317685"/>
    <w:rsid w:val="00317902"/>
    <w:rsid w:val="00320313"/>
    <w:rsid w:val="003224F9"/>
    <w:rsid w:val="00322F15"/>
    <w:rsid w:val="0032362A"/>
    <w:rsid w:val="00323C4F"/>
    <w:rsid w:val="003316D9"/>
    <w:rsid w:val="003323F0"/>
    <w:rsid w:val="00332478"/>
    <w:rsid w:val="0034674F"/>
    <w:rsid w:val="00354304"/>
    <w:rsid w:val="00355815"/>
    <w:rsid w:val="00356B07"/>
    <w:rsid w:val="00362143"/>
    <w:rsid w:val="003627C0"/>
    <w:rsid w:val="0036297C"/>
    <w:rsid w:val="00363697"/>
    <w:rsid w:val="003643A2"/>
    <w:rsid w:val="003707B3"/>
    <w:rsid w:val="0037584F"/>
    <w:rsid w:val="003809A0"/>
    <w:rsid w:val="00382C88"/>
    <w:rsid w:val="00383027"/>
    <w:rsid w:val="00384A2E"/>
    <w:rsid w:val="0038563F"/>
    <w:rsid w:val="0038596D"/>
    <w:rsid w:val="003875A6"/>
    <w:rsid w:val="00390D7C"/>
    <w:rsid w:val="00394FB3"/>
    <w:rsid w:val="00397949"/>
    <w:rsid w:val="003A247B"/>
    <w:rsid w:val="003A2A61"/>
    <w:rsid w:val="003A360F"/>
    <w:rsid w:val="003A37AD"/>
    <w:rsid w:val="003A3B3A"/>
    <w:rsid w:val="003A4666"/>
    <w:rsid w:val="003B24AC"/>
    <w:rsid w:val="003B27BB"/>
    <w:rsid w:val="003B2C39"/>
    <w:rsid w:val="003B4908"/>
    <w:rsid w:val="003B4B3F"/>
    <w:rsid w:val="003B7F88"/>
    <w:rsid w:val="003C187F"/>
    <w:rsid w:val="003C1B07"/>
    <w:rsid w:val="003C2823"/>
    <w:rsid w:val="003C5186"/>
    <w:rsid w:val="003C5EC0"/>
    <w:rsid w:val="003D0E36"/>
    <w:rsid w:val="003D4AE5"/>
    <w:rsid w:val="003D654D"/>
    <w:rsid w:val="003E069F"/>
    <w:rsid w:val="003E2773"/>
    <w:rsid w:val="003E301D"/>
    <w:rsid w:val="003E4520"/>
    <w:rsid w:val="003E5ABB"/>
    <w:rsid w:val="003E7A67"/>
    <w:rsid w:val="00406D70"/>
    <w:rsid w:val="00407DC6"/>
    <w:rsid w:val="00411D52"/>
    <w:rsid w:val="00415379"/>
    <w:rsid w:val="004157E6"/>
    <w:rsid w:val="004207C7"/>
    <w:rsid w:val="00421257"/>
    <w:rsid w:val="00423518"/>
    <w:rsid w:val="00423ED6"/>
    <w:rsid w:val="00427FE9"/>
    <w:rsid w:val="00430F47"/>
    <w:rsid w:val="00435A13"/>
    <w:rsid w:val="00435A3A"/>
    <w:rsid w:val="00437C90"/>
    <w:rsid w:val="00442B7C"/>
    <w:rsid w:val="00446A5E"/>
    <w:rsid w:val="00450943"/>
    <w:rsid w:val="00451416"/>
    <w:rsid w:val="004514DB"/>
    <w:rsid w:val="00451BEF"/>
    <w:rsid w:val="00452890"/>
    <w:rsid w:val="00455419"/>
    <w:rsid w:val="004627FA"/>
    <w:rsid w:val="00466F52"/>
    <w:rsid w:val="004676F5"/>
    <w:rsid w:val="00472CAC"/>
    <w:rsid w:val="004736F7"/>
    <w:rsid w:val="00474E2C"/>
    <w:rsid w:val="004760EE"/>
    <w:rsid w:val="00476249"/>
    <w:rsid w:val="0047706D"/>
    <w:rsid w:val="004810CC"/>
    <w:rsid w:val="00482309"/>
    <w:rsid w:val="00482FB6"/>
    <w:rsid w:val="004838A8"/>
    <w:rsid w:val="00490608"/>
    <w:rsid w:val="00492E9F"/>
    <w:rsid w:val="004934DA"/>
    <w:rsid w:val="004943F6"/>
    <w:rsid w:val="0049649A"/>
    <w:rsid w:val="004A10A3"/>
    <w:rsid w:val="004A33EB"/>
    <w:rsid w:val="004B2C24"/>
    <w:rsid w:val="004B2E5A"/>
    <w:rsid w:val="004B4860"/>
    <w:rsid w:val="004B596F"/>
    <w:rsid w:val="004C2ED3"/>
    <w:rsid w:val="004C56AB"/>
    <w:rsid w:val="004C583C"/>
    <w:rsid w:val="004C6AE8"/>
    <w:rsid w:val="004C7688"/>
    <w:rsid w:val="004D07B0"/>
    <w:rsid w:val="004D4C46"/>
    <w:rsid w:val="004E0D04"/>
    <w:rsid w:val="004E0DAE"/>
    <w:rsid w:val="004E408F"/>
    <w:rsid w:val="004F047F"/>
    <w:rsid w:val="004F4E92"/>
    <w:rsid w:val="004F7242"/>
    <w:rsid w:val="00500156"/>
    <w:rsid w:val="005022DF"/>
    <w:rsid w:val="00502421"/>
    <w:rsid w:val="0050335A"/>
    <w:rsid w:val="0050678E"/>
    <w:rsid w:val="00506D04"/>
    <w:rsid w:val="00513DE4"/>
    <w:rsid w:val="005149E9"/>
    <w:rsid w:val="00514C31"/>
    <w:rsid w:val="00514DA9"/>
    <w:rsid w:val="00516165"/>
    <w:rsid w:val="00516423"/>
    <w:rsid w:val="00520823"/>
    <w:rsid w:val="0052428B"/>
    <w:rsid w:val="00525210"/>
    <w:rsid w:val="005265CF"/>
    <w:rsid w:val="00530187"/>
    <w:rsid w:val="00533015"/>
    <w:rsid w:val="005342CD"/>
    <w:rsid w:val="005348AB"/>
    <w:rsid w:val="00537AC5"/>
    <w:rsid w:val="00543515"/>
    <w:rsid w:val="00544AC5"/>
    <w:rsid w:val="00545916"/>
    <w:rsid w:val="00547DB4"/>
    <w:rsid w:val="005508CC"/>
    <w:rsid w:val="00550E4B"/>
    <w:rsid w:val="00550F70"/>
    <w:rsid w:val="005522F4"/>
    <w:rsid w:val="0055300E"/>
    <w:rsid w:val="00554B0C"/>
    <w:rsid w:val="00556086"/>
    <w:rsid w:val="00556105"/>
    <w:rsid w:val="00557A48"/>
    <w:rsid w:val="00564B77"/>
    <w:rsid w:val="0057086D"/>
    <w:rsid w:val="00573932"/>
    <w:rsid w:val="005743C7"/>
    <w:rsid w:val="0057629E"/>
    <w:rsid w:val="0058236A"/>
    <w:rsid w:val="00584D29"/>
    <w:rsid w:val="0058588F"/>
    <w:rsid w:val="00590EB8"/>
    <w:rsid w:val="0059455F"/>
    <w:rsid w:val="00594E3F"/>
    <w:rsid w:val="00596962"/>
    <w:rsid w:val="0059706A"/>
    <w:rsid w:val="005A088C"/>
    <w:rsid w:val="005A1976"/>
    <w:rsid w:val="005A4358"/>
    <w:rsid w:val="005A595D"/>
    <w:rsid w:val="005A6FF9"/>
    <w:rsid w:val="005A7F6C"/>
    <w:rsid w:val="005B1217"/>
    <w:rsid w:val="005B2B3F"/>
    <w:rsid w:val="005B3720"/>
    <w:rsid w:val="005B47EC"/>
    <w:rsid w:val="005B498B"/>
    <w:rsid w:val="005B6154"/>
    <w:rsid w:val="005B6840"/>
    <w:rsid w:val="005C3393"/>
    <w:rsid w:val="005C356C"/>
    <w:rsid w:val="005C3FE2"/>
    <w:rsid w:val="005C6C99"/>
    <w:rsid w:val="005D008A"/>
    <w:rsid w:val="005D0A21"/>
    <w:rsid w:val="005D0CF1"/>
    <w:rsid w:val="005D1B85"/>
    <w:rsid w:val="005D3547"/>
    <w:rsid w:val="005D3613"/>
    <w:rsid w:val="005D5721"/>
    <w:rsid w:val="005E09C5"/>
    <w:rsid w:val="005E1B8D"/>
    <w:rsid w:val="005E26A3"/>
    <w:rsid w:val="005E4C78"/>
    <w:rsid w:val="005E5A8A"/>
    <w:rsid w:val="005E6B77"/>
    <w:rsid w:val="005E80A2"/>
    <w:rsid w:val="005F1EA1"/>
    <w:rsid w:val="005F30A2"/>
    <w:rsid w:val="005F4E97"/>
    <w:rsid w:val="005F5FCC"/>
    <w:rsid w:val="005F616A"/>
    <w:rsid w:val="005F7FD1"/>
    <w:rsid w:val="0060177F"/>
    <w:rsid w:val="00601B2F"/>
    <w:rsid w:val="00607C34"/>
    <w:rsid w:val="006120AC"/>
    <w:rsid w:val="006138A9"/>
    <w:rsid w:val="00620386"/>
    <w:rsid w:val="00620B67"/>
    <w:rsid w:val="0062328E"/>
    <w:rsid w:val="006239C9"/>
    <w:rsid w:val="0062401D"/>
    <w:rsid w:val="006254E6"/>
    <w:rsid w:val="00626207"/>
    <w:rsid w:val="00626D62"/>
    <w:rsid w:val="00627823"/>
    <w:rsid w:val="00632408"/>
    <w:rsid w:val="006345BC"/>
    <w:rsid w:val="00640DBD"/>
    <w:rsid w:val="0064116D"/>
    <w:rsid w:val="00641E34"/>
    <w:rsid w:val="00644841"/>
    <w:rsid w:val="00644B6E"/>
    <w:rsid w:val="006504B5"/>
    <w:rsid w:val="00651B72"/>
    <w:rsid w:val="0065205D"/>
    <w:rsid w:val="006605B5"/>
    <w:rsid w:val="00663A47"/>
    <w:rsid w:val="00663BB1"/>
    <w:rsid w:val="00665EDF"/>
    <w:rsid w:val="0066767D"/>
    <w:rsid w:val="00667B9E"/>
    <w:rsid w:val="00670287"/>
    <w:rsid w:val="00670AD5"/>
    <w:rsid w:val="00674354"/>
    <w:rsid w:val="00676F4C"/>
    <w:rsid w:val="00677F72"/>
    <w:rsid w:val="0068150B"/>
    <w:rsid w:val="006836EC"/>
    <w:rsid w:val="006865AE"/>
    <w:rsid w:val="0069311A"/>
    <w:rsid w:val="00693474"/>
    <w:rsid w:val="006937EC"/>
    <w:rsid w:val="006961A4"/>
    <w:rsid w:val="00696E69"/>
    <w:rsid w:val="006973E4"/>
    <w:rsid w:val="006A0FC0"/>
    <w:rsid w:val="006A43F7"/>
    <w:rsid w:val="006A4EDB"/>
    <w:rsid w:val="006A5E97"/>
    <w:rsid w:val="006A7F3E"/>
    <w:rsid w:val="006B2D89"/>
    <w:rsid w:val="006B3289"/>
    <w:rsid w:val="006B51B5"/>
    <w:rsid w:val="006C46BF"/>
    <w:rsid w:val="006C593B"/>
    <w:rsid w:val="006D6ED7"/>
    <w:rsid w:val="006D7BE2"/>
    <w:rsid w:val="006E123A"/>
    <w:rsid w:val="006E3AD9"/>
    <w:rsid w:val="006E4454"/>
    <w:rsid w:val="006F0A32"/>
    <w:rsid w:val="006F0E75"/>
    <w:rsid w:val="006F1847"/>
    <w:rsid w:val="006F1B4C"/>
    <w:rsid w:val="006F3EAF"/>
    <w:rsid w:val="006F578C"/>
    <w:rsid w:val="006F6526"/>
    <w:rsid w:val="007017BC"/>
    <w:rsid w:val="007019B2"/>
    <w:rsid w:val="00702EC0"/>
    <w:rsid w:val="007031B4"/>
    <w:rsid w:val="007031D9"/>
    <w:rsid w:val="007048A3"/>
    <w:rsid w:val="00711C4B"/>
    <w:rsid w:val="0071407D"/>
    <w:rsid w:val="00714A30"/>
    <w:rsid w:val="00717200"/>
    <w:rsid w:val="00720279"/>
    <w:rsid w:val="00720428"/>
    <w:rsid w:val="007222BB"/>
    <w:rsid w:val="00727DCC"/>
    <w:rsid w:val="00731806"/>
    <w:rsid w:val="00733D00"/>
    <w:rsid w:val="0073787F"/>
    <w:rsid w:val="00742E28"/>
    <w:rsid w:val="00746FB1"/>
    <w:rsid w:val="00747C29"/>
    <w:rsid w:val="007500EA"/>
    <w:rsid w:val="00751283"/>
    <w:rsid w:val="007513A7"/>
    <w:rsid w:val="007516EC"/>
    <w:rsid w:val="007521EB"/>
    <w:rsid w:val="00757C33"/>
    <w:rsid w:val="00763375"/>
    <w:rsid w:val="00763403"/>
    <w:rsid w:val="0076672D"/>
    <w:rsid w:val="00766F63"/>
    <w:rsid w:val="00772F45"/>
    <w:rsid w:val="007743CF"/>
    <w:rsid w:val="007817C0"/>
    <w:rsid w:val="00782003"/>
    <w:rsid w:val="0078327B"/>
    <w:rsid w:val="00785D17"/>
    <w:rsid w:val="007972FA"/>
    <w:rsid w:val="007A0515"/>
    <w:rsid w:val="007A05EF"/>
    <w:rsid w:val="007A0C8A"/>
    <w:rsid w:val="007A0F16"/>
    <w:rsid w:val="007A283D"/>
    <w:rsid w:val="007A5D48"/>
    <w:rsid w:val="007A613A"/>
    <w:rsid w:val="007A7F75"/>
    <w:rsid w:val="007B7A42"/>
    <w:rsid w:val="007C31DB"/>
    <w:rsid w:val="007C3DD0"/>
    <w:rsid w:val="007C46A3"/>
    <w:rsid w:val="007C60AB"/>
    <w:rsid w:val="007C69B9"/>
    <w:rsid w:val="007D7A3B"/>
    <w:rsid w:val="007E0420"/>
    <w:rsid w:val="007E1B4D"/>
    <w:rsid w:val="007E1CA6"/>
    <w:rsid w:val="007E1F4D"/>
    <w:rsid w:val="007E2B14"/>
    <w:rsid w:val="007E4287"/>
    <w:rsid w:val="007E62AD"/>
    <w:rsid w:val="007E77B6"/>
    <w:rsid w:val="007ED831"/>
    <w:rsid w:val="007F2AEA"/>
    <w:rsid w:val="007F31EF"/>
    <w:rsid w:val="007F5BA7"/>
    <w:rsid w:val="007F5D52"/>
    <w:rsid w:val="007F6120"/>
    <w:rsid w:val="007F765E"/>
    <w:rsid w:val="008001AA"/>
    <w:rsid w:val="00800A6B"/>
    <w:rsid w:val="00800FD9"/>
    <w:rsid w:val="008062D3"/>
    <w:rsid w:val="00811A2A"/>
    <w:rsid w:val="00812426"/>
    <w:rsid w:val="0081673C"/>
    <w:rsid w:val="00820901"/>
    <w:rsid w:val="00823A4F"/>
    <w:rsid w:val="00825160"/>
    <w:rsid w:val="008304A1"/>
    <w:rsid w:val="008329C8"/>
    <w:rsid w:val="0084100B"/>
    <w:rsid w:val="00842D9C"/>
    <w:rsid w:val="00845000"/>
    <w:rsid w:val="008455E7"/>
    <w:rsid w:val="00853781"/>
    <w:rsid w:val="00853BB3"/>
    <w:rsid w:val="00854C57"/>
    <w:rsid w:val="0085700F"/>
    <w:rsid w:val="00857114"/>
    <w:rsid w:val="00862570"/>
    <w:rsid w:val="0086573C"/>
    <w:rsid w:val="00865A5F"/>
    <w:rsid w:val="00871CB7"/>
    <w:rsid w:val="00872C2D"/>
    <w:rsid w:val="008741B0"/>
    <w:rsid w:val="0087513B"/>
    <w:rsid w:val="008751CC"/>
    <w:rsid w:val="00875F55"/>
    <w:rsid w:val="0087678F"/>
    <w:rsid w:val="00876813"/>
    <w:rsid w:val="00881F99"/>
    <w:rsid w:val="008827A2"/>
    <w:rsid w:val="00884756"/>
    <w:rsid w:val="008941FC"/>
    <w:rsid w:val="008972C3"/>
    <w:rsid w:val="00897EEC"/>
    <w:rsid w:val="008A3224"/>
    <w:rsid w:val="008A4016"/>
    <w:rsid w:val="008A6414"/>
    <w:rsid w:val="008A7374"/>
    <w:rsid w:val="008AA6A5"/>
    <w:rsid w:val="008B3388"/>
    <w:rsid w:val="008B637E"/>
    <w:rsid w:val="008C074D"/>
    <w:rsid w:val="008C3F6E"/>
    <w:rsid w:val="008C5976"/>
    <w:rsid w:val="008C59D1"/>
    <w:rsid w:val="008C6882"/>
    <w:rsid w:val="008C69D0"/>
    <w:rsid w:val="008C779A"/>
    <w:rsid w:val="008D0EBA"/>
    <w:rsid w:val="008D4C16"/>
    <w:rsid w:val="008D6C3C"/>
    <w:rsid w:val="008D6D9B"/>
    <w:rsid w:val="008D73E3"/>
    <w:rsid w:val="008E03C8"/>
    <w:rsid w:val="008E19E7"/>
    <w:rsid w:val="008E4E25"/>
    <w:rsid w:val="008E50D3"/>
    <w:rsid w:val="008F1848"/>
    <w:rsid w:val="008F1C3E"/>
    <w:rsid w:val="008F2EE0"/>
    <w:rsid w:val="008F46DD"/>
    <w:rsid w:val="008F57B8"/>
    <w:rsid w:val="008F5CF0"/>
    <w:rsid w:val="008F6B01"/>
    <w:rsid w:val="008F72F8"/>
    <w:rsid w:val="008F73ED"/>
    <w:rsid w:val="00901CD6"/>
    <w:rsid w:val="009020C2"/>
    <w:rsid w:val="00903FBF"/>
    <w:rsid w:val="009074C0"/>
    <w:rsid w:val="00907EDD"/>
    <w:rsid w:val="00910E0F"/>
    <w:rsid w:val="00912A3E"/>
    <w:rsid w:val="00912DE6"/>
    <w:rsid w:val="00913ACA"/>
    <w:rsid w:val="00914C5F"/>
    <w:rsid w:val="00916216"/>
    <w:rsid w:val="00916F2D"/>
    <w:rsid w:val="00920706"/>
    <w:rsid w:val="00921550"/>
    <w:rsid w:val="0093180C"/>
    <w:rsid w:val="009324E2"/>
    <w:rsid w:val="0093719F"/>
    <w:rsid w:val="00941E3C"/>
    <w:rsid w:val="00942DB5"/>
    <w:rsid w:val="009445B2"/>
    <w:rsid w:val="0094B576"/>
    <w:rsid w:val="0095305A"/>
    <w:rsid w:val="00953CCA"/>
    <w:rsid w:val="0095508E"/>
    <w:rsid w:val="00956A1A"/>
    <w:rsid w:val="009578E4"/>
    <w:rsid w:val="00960423"/>
    <w:rsid w:val="00965498"/>
    <w:rsid w:val="009667C0"/>
    <w:rsid w:val="009760CD"/>
    <w:rsid w:val="009774B2"/>
    <w:rsid w:val="00977F35"/>
    <w:rsid w:val="009806BC"/>
    <w:rsid w:val="009831C5"/>
    <w:rsid w:val="00984388"/>
    <w:rsid w:val="00984C80"/>
    <w:rsid w:val="009876D2"/>
    <w:rsid w:val="00990377"/>
    <w:rsid w:val="00994BE5"/>
    <w:rsid w:val="009967C4"/>
    <w:rsid w:val="009A1138"/>
    <w:rsid w:val="009A3283"/>
    <w:rsid w:val="009A3A3F"/>
    <w:rsid w:val="009A41D4"/>
    <w:rsid w:val="009A79E7"/>
    <w:rsid w:val="009B205F"/>
    <w:rsid w:val="009B2A9D"/>
    <w:rsid w:val="009B4FB4"/>
    <w:rsid w:val="009B65E6"/>
    <w:rsid w:val="009C0583"/>
    <w:rsid w:val="009C0B35"/>
    <w:rsid w:val="009C2331"/>
    <w:rsid w:val="009C4C3D"/>
    <w:rsid w:val="009C6675"/>
    <w:rsid w:val="009D1F10"/>
    <w:rsid w:val="009D4806"/>
    <w:rsid w:val="009D508C"/>
    <w:rsid w:val="009E164A"/>
    <w:rsid w:val="009E6CBF"/>
    <w:rsid w:val="009EA7D5"/>
    <w:rsid w:val="009F3791"/>
    <w:rsid w:val="009F5992"/>
    <w:rsid w:val="00A0056F"/>
    <w:rsid w:val="00A0057D"/>
    <w:rsid w:val="00A05A47"/>
    <w:rsid w:val="00A11E54"/>
    <w:rsid w:val="00A147B1"/>
    <w:rsid w:val="00A154D6"/>
    <w:rsid w:val="00A15E52"/>
    <w:rsid w:val="00A20D01"/>
    <w:rsid w:val="00A20D88"/>
    <w:rsid w:val="00A2161A"/>
    <w:rsid w:val="00A2336E"/>
    <w:rsid w:val="00A2366B"/>
    <w:rsid w:val="00A24757"/>
    <w:rsid w:val="00A27408"/>
    <w:rsid w:val="00A306B3"/>
    <w:rsid w:val="00A40B2D"/>
    <w:rsid w:val="00A414E3"/>
    <w:rsid w:val="00A43A35"/>
    <w:rsid w:val="00A44F94"/>
    <w:rsid w:val="00A600A5"/>
    <w:rsid w:val="00A60B63"/>
    <w:rsid w:val="00A61075"/>
    <w:rsid w:val="00A62FE9"/>
    <w:rsid w:val="00A65304"/>
    <w:rsid w:val="00A718C2"/>
    <w:rsid w:val="00A71E4E"/>
    <w:rsid w:val="00A726D3"/>
    <w:rsid w:val="00A746C3"/>
    <w:rsid w:val="00A75637"/>
    <w:rsid w:val="00A85B94"/>
    <w:rsid w:val="00A85ED4"/>
    <w:rsid w:val="00A863E9"/>
    <w:rsid w:val="00A86856"/>
    <w:rsid w:val="00A87A26"/>
    <w:rsid w:val="00A90C81"/>
    <w:rsid w:val="00A931DF"/>
    <w:rsid w:val="00A94447"/>
    <w:rsid w:val="00A95CB8"/>
    <w:rsid w:val="00AA19AB"/>
    <w:rsid w:val="00AA5C6F"/>
    <w:rsid w:val="00AB0B00"/>
    <w:rsid w:val="00AB241B"/>
    <w:rsid w:val="00AB275B"/>
    <w:rsid w:val="00AB68E4"/>
    <w:rsid w:val="00AC52CD"/>
    <w:rsid w:val="00AD2A05"/>
    <w:rsid w:val="00AD3EBE"/>
    <w:rsid w:val="00AD59C7"/>
    <w:rsid w:val="00AE0832"/>
    <w:rsid w:val="00AE0B1B"/>
    <w:rsid w:val="00AE463A"/>
    <w:rsid w:val="00AE5E43"/>
    <w:rsid w:val="00AEEE38"/>
    <w:rsid w:val="00AF00C1"/>
    <w:rsid w:val="00AF4069"/>
    <w:rsid w:val="00B00F4F"/>
    <w:rsid w:val="00B01F85"/>
    <w:rsid w:val="00B03CDB"/>
    <w:rsid w:val="00B125CC"/>
    <w:rsid w:val="00B13CA2"/>
    <w:rsid w:val="00B17B1E"/>
    <w:rsid w:val="00B2139B"/>
    <w:rsid w:val="00B23834"/>
    <w:rsid w:val="00B23E73"/>
    <w:rsid w:val="00B267F4"/>
    <w:rsid w:val="00B27128"/>
    <w:rsid w:val="00B32098"/>
    <w:rsid w:val="00B339AF"/>
    <w:rsid w:val="00B33E65"/>
    <w:rsid w:val="00B34E3B"/>
    <w:rsid w:val="00B35D92"/>
    <w:rsid w:val="00B36D49"/>
    <w:rsid w:val="00B370F2"/>
    <w:rsid w:val="00B37BF6"/>
    <w:rsid w:val="00B37DB5"/>
    <w:rsid w:val="00B43804"/>
    <w:rsid w:val="00B43E0D"/>
    <w:rsid w:val="00B53031"/>
    <w:rsid w:val="00B5456E"/>
    <w:rsid w:val="00B56999"/>
    <w:rsid w:val="00B6294A"/>
    <w:rsid w:val="00B67000"/>
    <w:rsid w:val="00B7046D"/>
    <w:rsid w:val="00B71F93"/>
    <w:rsid w:val="00B721DB"/>
    <w:rsid w:val="00B75FA6"/>
    <w:rsid w:val="00B92EFE"/>
    <w:rsid w:val="00B94809"/>
    <w:rsid w:val="00B94B34"/>
    <w:rsid w:val="00B94FC9"/>
    <w:rsid w:val="00B95CD0"/>
    <w:rsid w:val="00B97548"/>
    <w:rsid w:val="00BA5AD4"/>
    <w:rsid w:val="00BA7472"/>
    <w:rsid w:val="00BB394D"/>
    <w:rsid w:val="00BB6865"/>
    <w:rsid w:val="00BC2003"/>
    <w:rsid w:val="00BC2379"/>
    <w:rsid w:val="00BC488A"/>
    <w:rsid w:val="00BC706B"/>
    <w:rsid w:val="00BD064B"/>
    <w:rsid w:val="00BD2C5F"/>
    <w:rsid w:val="00BD3E45"/>
    <w:rsid w:val="00BD42FC"/>
    <w:rsid w:val="00BD73D1"/>
    <w:rsid w:val="00BE251D"/>
    <w:rsid w:val="00BE671F"/>
    <w:rsid w:val="00BF4D78"/>
    <w:rsid w:val="00BF53F0"/>
    <w:rsid w:val="00BF55E8"/>
    <w:rsid w:val="00BF703D"/>
    <w:rsid w:val="00BF7EEA"/>
    <w:rsid w:val="00C126C0"/>
    <w:rsid w:val="00C12BDF"/>
    <w:rsid w:val="00C136A3"/>
    <w:rsid w:val="00C14A24"/>
    <w:rsid w:val="00C162DA"/>
    <w:rsid w:val="00C1673F"/>
    <w:rsid w:val="00C21B87"/>
    <w:rsid w:val="00C23022"/>
    <w:rsid w:val="00C254AF"/>
    <w:rsid w:val="00C27B99"/>
    <w:rsid w:val="00C33F7E"/>
    <w:rsid w:val="00C353FC"/>
    <w:rsid w:val="00C35AB7"/>
    <w:rsid w:val="00C468FD"/>
    <w:rsid w:val="00C47ECC"/>
    <w:rsid w:val="00C50354"/>
    <w:rsid w:val="00C50D54"/>
    <w:rsid w:val="00C52CAE"/>
    <w:rsid w:val="00C54A34"/>
    <w:rsid w:val="00C551A9"/>
    <w:rsid w:val="00C559E8"/>
    <w:rsid w:val="00C636FE"/>
    <w:rsid w:val="00C7453C"/>
    <w:rsid w:val="00C75260"/>
    <w:rsid w:val="00C75FE1"/>
    <w:rsid w:val="00C82EFC"/>
    <w:rsid w:val="00C8437E"/>
    <w:rsid w:val="00C845E4"/>
    <w:rsid w:val="00C84867"/>
    <w:rsid w:val="00C859E9"/>
    <w:rsid w:val="00C92854"/>
    <w:rsid w:val="00CA056D"/>
    <w:rsid w:val="00CA29F3"/>
    <w:rsid w:val="00CA6531"/>
    <w:rsid w:val="00CB150E"/>
    <w:rsid w:val="00CB1668"/>
    <w:rsid w:val="00CB47C6"/>
    <w:rsid w:val="00CB6560"/>
    <w:rsid w:val="00CB7452"/>
    <w:rsid w:val="00CC0477"/>
    <w:rsid w:val="00CC4F9C"/>
    <w:rsid w:val="00CC518E"/>
    <w:rsid w:val="00CC6EFD"/>
    <w:rsid w:val="00CD17C8"/>
    <w:rsid w:val="00CD6585"/>
    <w:rsid w:val="00CE0B16"/>
    <w:rsid w:val="00CE2925"/>
    <w:rsid w:val="00CE5E41"/>
    <w:rsid w:val="00CE6EC3"/>
    <w:rsid w:val="00CE71D1"/>
    <w:rsid w:val="00CF12DB"/>
    <w:rsid w:val="00CF3AA6"/>
    <w:rsid w:val="00CF575E"/>
    <w:rsid w:val="00CFBCB0"/>
    <w:rsid w:val="00D00DC8"/>
    <w:rsid w:val="00D022A2"/>
    <w:rsid w:val="00D02B82"/>
    <w:rsid w:val="00D02D32"/>
    <w:rsid w:val="00D03F39"/>
    <w:rsid w:val="00D0489D"/>
    <w:rsid w:val="00D0CDEC"/>
    <w:rsid w:val="00D10C3C"/>
    <w:rsid w:val="00D12109"/>
    <w:rsid w:val="00D12A15"/>
    <w:rsid w:val="00D13866"/>
    <w:rsid w:val="00D149CB"/>
    <w:rsid w:val="00D15290"/>
    <w:rsid w:val="00D1621F"/>
    <w:rsid w:val="00D20EEA"/>
    <w:rsid w:val="00D226F2"/>
    <w:rsid w:val="00D23E1C"/>
    <w:rsid w:val="00D247EE"/>
    <w:rsid w:val="00D25611"/>
    <w:rsid w:val="00D2595F"/>
    <w:rsid w:val="00D32886"/>
    <w:rsid w:val="00D369DB"/>
    <w:rsid w:val="00D3742B"/>
    <w:rsid w:val="00D42BE3"/>
    <w:rsid w:val="00D4443F"/>
    <w:rsid w:val="00D45AEF"/>
    <w:rsid w:val="00D50D3A"/>
    <w:rsid w:val="00D514FE"/>
    <w:rsid w:val="00D62627"/>
    <w:rsid w:val="00D67D77"/>
    <w:rsid w:val="00D71F7B"/>
    <w:rsid w:val="00D72AD3"/>
    <w:rsid w:val="00D762C4"/>
    <w:rsid w:val="00D76500"/>
    <w:rsid w:val="00D82998"/>
    <w:rsid w:val="00D85702"/>
    <w:rsid w:val="00D859EC"/>
    <w:rsid w:val="00D86CCE"/>
    <w:rsid w:val="00D9505C"/>
    <w:rsid w:val="00D96325"/>
    <w:rsid w:val="00DA4C7E"/>
    <w:rsid w:val="00DA72C1"/>
    <w:rsid w:val="00DB0363"/>
    <w:rsid w:val="00DB1DB2"/>
    <w:rsid w:val="00DB616C"/>
    <w:rsid w:val="00DB697A"/>
    <w:rsid w:val="00DB7089"/>
    <w:rsid w:val="00DB760F"/>
    <w:rsid w:val="00DC3175"/>
    <w:rsid w:val="00DC33ED"/>
    <w:rsid w:val="00DD2BCF"/>
    <w:rsid w:val="00DD3CDE"/>
    <w:rsid w:val="00DD44F5"/>
    <w:rsid w:val="00DD5683"/>
    <w:rsid w:val="00DD7097"/>
    <w:rsid w:val="00DE1F11"/>
    <w:rsid w:val="00DE3424"/>
    <w:rsid w:val="00DE6B54"/>
    <w:rsid w:val="00DF07CF"/>
    <w:rsid w:val="00DF1302"/>
    <w:rsid w:val="00DF28D8"/>
    <w:rsid w:val="00E01CFF"/>
    <w:rsid w:val="00E037C0"/>
    <w:rsid w:val="00E06C53"/>
    <w:rsid w:val="00E073E4"/>
    <w:rsid w:val="00E0771F"/>
    <w:rsid w:val="00E07D4E"/>
    <w:rsid w:val="00E10D05"/>
    <w:rsid w:val="00E14120"/>
    <w:rsid w:val="00E14481"/>
    <w:rsid w:val="00E22303"/>
    <w:rsid w:val="00E22841"/>
    <w:rsid w:val="00E23DFE"/>
    <w:rsid w:val="00E2569D"/>
    <w:rsid w:val="00E273E4"/>
    <w:rsid w:val="00E27913"/>
    <w:rsid w:val="00E31A69"/>
    <w:rsid w:val="00E31F8B"/>
    <w:rsid w:val="00E3308B"/>
    <w:rsid w:val="00E34634"/>
    <w:rsid w:val="00E430B7"/>
    <w:rsid w:val="00E4360D"/>
    <w:rsid w:val="00E43902"/>
    <w:rsid w:val="00E44BE3"/>
    <w:rsid w:val="00E522DF"/>
    <w:rsid w:val="00E5375D"/>
    <w:rsid w:val="00E53963"/>
    <w:rsid w:val="00E563D5"/>
    <w:rsid w:val="00E565B0"/>
    <w:rsid w:val="00E6021D"/>
    <w:rsid w:val="00E67073"/>
    <w:rsid w:val="00E7072E"/>
    <w:rsid w:val="00E709B1"/>
    <w:rsid w:val="00E72B69"/>
    <w:rsid w:val="00E733F5"/>
    <w:rsid w:val="00E755AD"/>
    <w:rsid w:val="00E760C8"/>
    <w:rsid w:val="00E79F68"/>
    <w:rsid w:val="00E81258"/>
    <w:rsid w:val="00E81E2F"/>
    <w:rsid w:val="00E82F67"/>
    <w:rsid w:val="00E840EE"/>
    <w:rsid w:val="00E85D5A"/>
    <w:rsid w:val="00E902C6"/>
    <w:rsid w:val="00E94808"/>
    <w:rsid w:val="00E94A61"/>
    <w:rsid w:val="00E94E15"/>
    <w:rsid w:val="00E965FF"/>
    <w:rsid w:val="00EA1F79"/>
    <w:rsid w:val="00EB3F8C"/>
    <w:rsid w:val="00EB4750"/>
    <w:rsid w:val="00EC0CFB"/>
    <w:rsid w:val="00EC2A05"/>
    <w:rsid w:val="00EC2DD4"/>
    <w:rsid w:val="00EC3C47"/>
    <w:rsid w:val="00EC3EA0"/>
    <w:rsid w:val="00EC414E"/>
    <w:rsid w:val="00EC4CD4"/>
    <w:rsid w:val="00EC58C1"/>
    <w:rsid w:val="00ED0167"/>
    <w:rsid w:val="00ED4700"/>
    <w:rsid w:val="00EE35D7"/>
    <w:rsid w:val="00EE6FC8"/>
    <w:rsid w:val="00EE773C"/>
    <w:rsid w:val="00EF35A1"/>
    <w:rsid w:val="00EF4DED"/>
    <w:rsid w:val="00EF6096"/>
    <w:rsid w:val="00EF6E23"/>
    <w:rsid w:val="00EF7D12"/>
    <w:rsid w:val="00EF7E01"/>
    <w:rsid w:val="00F028ED"/>
    <w:rsid w:val="00F032F7"/>
    <w:rsid w:val="00F03F5E"/>
    <w:rsid w:val="00F05107"/>
    <w:rsid w:val="00F052A4"/>
    <w:rsid w:val="00F11E70"/>
    <w:rsid w:val="00F12C79"/>
    <w:rsid w:val="00F16D1A"/>
    <w:rsid w:val="00F212C5"/>
    <w:rsid w:val="00F21896"/>
    <w:rsid w:val="00F24C80"/>
    <w:rsid w:val="00F25662"/>
    <w:rsid w:val="00F2699A"/>
    <w:rsid w:val="00F27D2A"/>
    <w:rsid w:val="00F32070"/>
    <w:rsid w:val="00F324E8"/>
    <w:rsid w:val="00F345AE"/>
    <w:rsid w:val="00F3706A"/>
    <w:rsid w:val="00F377A1"/>
    <w:rsid w:val="00F40017"/>
    <w:rsid w:val="00F44BA7"/>
    <w:rsid w:val="00F548F3"/>
    <w:rsid w:val="00F57DD0"/>
    <w:rsid w:val="00F60C1A"/>
    <w:rsid w:val="00F63198"/>
    <w:rsid w:val="00F65C9A"/>
    <w:rsid w:val="00F66A69"/>
    <w:rsid w:val="00F67045"/>
    <w:rsid w:val="00F6EE3F"/>
    <w:rsid w:val="00F70B4F"/>
    <w:rsid w:val="00F80F55"/>
    <w:rsid w:val="00F82193"/>
    <w:rsid w:val="00F82346"/>
    <w:rsid w:val="00F8245D"/>
    <w:rsid w:val="00F855B3"/>
    <w:rsid w:val="00F865B8"/>
    <w:rsid w:val="00F90EF6"/>
    <w:rsid w:val="00F91809"/>
    <w:rsid w:val="00F91ACD"/>
    <w:rsid w:val="00F977C8"/>
    <w:rsid w:val="00F97EBF"/>
    <w:rsid w:val="00FA09D4"/>
    <w:rsid w:val="00FA389C"/>
    <w:rsid w:val="00FA3D01"/>
    <w:rsid w:val="00FA6E83"/>
    <w:rsid w:val="00FA7758"/>
    <w:rsid w:val="00FB200C"/>
    <w:rsid w:val="00FB378F"/>
    <w:rsid w:val="00FC3920"/>
    <w:rsid w:val="00FC4008"/>
    <w:rsid w:val="00FC60BD"/>
    <w:rsid w:val="00FD5D44"/>
    <w:rsid w:val="00FD7976"/>
    <w:rsid w:val="00FE040A"/>
    <w:rsid w:val="00FE1DB6"/>
    <w:rsid w:val="00FE584A"/>
    <w:rsid w:val="00FE6DC8"/>
    <w:rsid w:val="00FE7346"/>
    <w:rsid w:val="00FF00D9"/>
    <w:rsid w:val="00FF0CE5"/>
    <w:rsid w:val="00FF69F0"/>
    <w:rsid w:val="012C3AD2"/>
    <w:rsid w:val="013395BD"/>
    <w:rsid w:val="01431300"/>
    <w:rsid w:val="0151D761"/>
    <w:rsid w:val="015A4984"/>
    <w:rsid w:val="016C6B45"/>
    <w:rsid w:val="017791BC"/>
    <w:rsid w:val="017A35FA"/>
    <w:rsid w:val="0189E710"/>
    <w:rsid w:val="018A3FB8"/>
    <w:rsid w:val="01A440B5"/>
    <w:rsid w:val="01BDAC25"/>
    <w:rsid w:val="01C2D470"/>
    <w:rsid w:val="01C5D1DE"/>
    <w:rsid w:val="01C69B72"/>
    <w:rsid w:val="01C819A2"/>
    <w:rsid w:val="01ECE2A9"/>
    <w:rsid w:val="01F33031"/>
    <w:rsid w:val="01F5078B"/>
    <w:rsid w:val="01F8525D"/>
    <w:rsid w:val="0205EBDE"/>
    <w:rsid w:val="020A0B3A"/>
    <w:rsid w:val="0219E752"/>
    <w:rsid w:val="021FFCAE"/>
    <w:rsid w:val="023C298D"/>
    <w:rsid w:val="023CFC00"/>
    <w:rsid w:val="02409AAF"/>
    <w:rsid w:val="0244CA0F"/>
    <w:rsid w:val="024B50AC"/>
    <w:rsid w:val="0254EC99"/>
    <w:rsid w:val="025D9F1E"/>
    <w:rsid w:val="02654524"/>
    <w:rsid w:val="027387D5"/>
    <w:rsid w:val="027C5AFD"/>
    <w:rsid w:val="028480C9"/>
    <w:rsid w:val="02AAF820"/>
    <w:rsid w:val="02E0943F"/>
    <w:rsid w:val="02FC4F16"/>
    <w:rsid w:val="0313ACD3"/>
    <w:rsid w:val="032E34B3"/>
    <w:rsid w:val="03409DF7"/>
    <w:rsid w:val="035241D4"/>
    <w:rsid w:val="035C7260"/>
    <w:rsid w:val="036CE946"/>
    <w:rsid w:val="03791CCE"/>
    <w:rsid w:val="037C174C"/>
    <w:rsid w:val="037FE550"/>
    <w:rsid w:val="0387D6EB"/>
    <w:rsid w:val="038D6BE3"/>
    <w:rsid w:val="03AD7C91"/>
    <w:rsid w:val="03BC6EB9"/>
    <w:rsid w:val="03BF03F8"/>
    <w:rsid w:val="03CA7D53"/>
    <w:rsid w:val="03D032D9"/>
    <w:rsid w:val="03D170BB"/>
    <w:rsid w:val="03D21834"/>
    <w:rsid w:val="03D5D63F"/>
    <w:rsid w:val="03DD5B93"/>
    <w:rsid w:val="03E79329"/>
    <w:rsid w:val="03ED3C6D"/>
    <w:rsid w:val="03F53E29"/>
    <w:rsid w:val="03F5E177"/>
    <w:rsid w:val="04138ECD"/>
    <w:rsid w:val="04327FF6"/>
    <w:rsid w:val="0440C1A4"/>
    <w:rsid w:val="044222D0"/>
    <w:rsid w:val="04424321"/>
    <w:rsid w:val="0445799D"/>
    <w:rsid w:val="047AB3C2"/>
    <w:rsid w:val="04845788"/>
    <w:rsid w:val="04879196"/>
    <w:rsid w:val="0487CADB"/>
    <w:rsid w:val="04918EE0"/>
    <w:rsid w:val="0496BC4A"/>
    <w:rsid w:val="04A2600C"/>
    <w:rsid w:val="04A6025B"/>
    <w:rsid w:val="04A6A138"/>
    <w:rsid w:val="04A75735"/>
    <w:rsid w:val="04AC3B2A"/>
    <w:rsid w:val="04AD4DF1"/>
    <w:rsid w:val="04B35B6B"/>
    <w:rsid w:val="04BF1DD1"/>
    <w:rsid w:val="04C17C40"/>
    <w:rsid w:val="04CE5118"/>
    <w:rsid w:val="04EC71CE"/>
    <w:rsid w:val="04FDBA3A"/>
    <w:rsid w:val="054278A3"/>
    <w:rsid w:val="05436B09"/>
    <w:rsid w:val="054D7CCF"/>
    <w:rsid w:val="0563A973"/>
    <w:rsid w:val="05650030"/>
    <w:rsid w:val="05664DB4"/>
    <w:rsid w:val="05672B3F"/>
    <w:rsid w:val="0574AC39"/>
    <w:rsid w:val="05773DE6"/>
    <w:rsid w:val="057BE87B"/>
    <w:rsid w:val="058DA38F"/>
    <w:rsid w:val="05903950"/>
    <w:rsid w:val="059998EF"/>
    <w:rsid w:val="059D4052"/>
    <w:rsid w:val="059F9090"/>
    <w:rsid w:val="05A71F6A"/>
    <w:rsid w:val="05AFEAB5"/>
    <w:rsid w:val="05B80030"/>
    <w:rsid w:val="05C87B52"/>
    <w:rsid w:val="05C9631E"/>
    <w:rsid w:val="05CADB65"/>
    <w:rsid w:val="05CED9E5"/>
    <w:rsid w:val="05E5B430"/>
    <w:rsid w:val="05F19C1A"/>
    <w:rsid w:val="060E0A92"/>
    <w:rsid w:val="06106F6E"/>
    <w:rsid w:val="061205DC"/>
    <w:rsid w:val="06149313"/>
    <w:rsid w:val="0616C8C2"/>
    <w:rsid w:val="061CD4EB"/>
    <w:rsid w:val="061D4F4E"/>
    <w:rsid w:val="0624D6E9"/>
    <w:rsid w:val="06290BE9"/>
    <w:rsid w:val="06311A3C"/>
    <w:rsid w:val="063CEFD2"/>
    <w:rsid w:val="063DF369"/>
    <w:rsid w:val="064E5D64"/>
    <w:rsid w:val="066757A5"/>
    <w:rsid w:val="066BFB20"/>
    <w:rsid w:val="066F775D"/>
    <w:rsid w:val="067875F8"/>
    <w:rsid w:val="067E5185"/>
    <w:rsid w:val="068EBFC0"/>
    <w:rsid w:val="0690FFC3"/>
    <w:rsid w:val="069FE8C8"/>
    <w:rsid w:val="06A4695E"/>
    <w:rsid w:val="06A50DEF"/>
    <w:rsid w:val="06B62FBD"/>
    <w:rsid w:val="06BAAB4B"/>
    <w:rsid w:val="06C62B3C"/>
    <w:rsid w:val="06CB2391"/>
    <w:rsid w:val="06D26B7A"/>
    <w:rsid w:val="06D2CC74"/>
    <w:rsid w:val="06D9C509"/>
    <w:rsid w:val="06E698E0"/>
    <w:rsid w:val="06FAC03C"/>
    <w:rsid w:val="07018982"/>
    <w:rsid w:val="0703394C"/>
    <w:rsid w:val="07064E47"/>
    <w:rsid w:val="070CFCD5"/>
    <w:rsid w:val="0711ACDE"/>
    <w:rsid w:val="0713D531"/>
    <w:rsid w:val="07238044"/>
    <w:rsid w:val="07384E38"/>
    <w:rsid w:val="0744E230"/>
    <w:rsid w:val="074782CE"/>
    <w:rsid w:val="075799CF"/>
    <w:rsid w:val="075FA0FC"/>
    <w:rsid w:val="0764E396"/>
    <w:rsid w:val="077E34B8"/>
    <w:rsid w:val="0783D509"/>
    <w:rsid w:val="0790369F"/>
    <w:rsid w:val="07AA66FE"/>
    <w:rsid w:val="07B57F99"/>
    <w:rsid w:val="07CDE739"/>
    <w:rsid w:val="07D6BDF7"/>
    <w:rsid w:val="07D952EC"/>
    <w:rsid w:val="07F7BDCC"/>
    <w:rsid w:val="07F86510"/>
    <w:rsid w:val="08004D38"/>
    <w:rsid w:val="080D2AA3"/>
    <w:rsid w:val="0816B33C"/>
    <w:rsid w:val="08272F83"/>
    <w:rsid w:val="0829C3BD"/>
    <w:rsid w:val="083A704B"/>
    <w:rsid w:val="08414507"/>
    <w:rsid w:val="08462F66"/>
    <w:rsid w:val="08473694"/>
    <w:rsid w:val="0860A369"/>
    <w:rsid w:val="08993C7F"/>
    <w:rsid w:val="089C7624"/>
    <w:rsid w:val="089F09AD"/>
    <w:rsid w:val="08A38E98"/>
    <w:rsid w:val="08B2BEC0"/>
    <w:rsid w:val="08BB0A6A"/>
    <w:rsid w:val="08C69044"/>
    <w:rsid w:val="08CA7217"/>
    <w:rsid w:val="08E4847C"/>
    <w:rsid w:val="08EEF16C"/>
    <w:rsid w:val="08F4E419"/>
    <w:rsid w:val="08F86BBF"/>
    <w:rsid w:val="08FF5193"/>
    <w:rsid w:val="0905F572"/>
    <w:rsid w:val="090A17BE"/>
    <w:rsid w:val="090B0AF2"/>
    <w:rsid w:val="09110AEE"/>
    <w:rsid w:val="091905E9"/>
    <w:rsid w:val="091E94EF"/>
    <w:rsid w:val="09285ADF"/>
    <w:rsid w:val="092ACFCE"/>
    <w:rsid w:val="09301FE9"/>
    <w:rsid w:val="094F0596"/>
    <w:rsid w:val="095AC2C8"/>
    <w:rsid w:val="095F99C1"/>
    <w:rsid w:val="09673660"/>
    <w:rsid w:val="0968BAFE"/>
    <w:rsid w:val="097D7D25"/>
    <w:rsid w:val="09A4BDA2"/>
    <w:rsid w:val="09A55E2B"/>
    <w:rsid w:val="09A71608"/>
    <w:rsid w:val="09B5ADD8"/>
    <w:rsid w:val="09C1FE41"/>
    <w:rsid w:val="09CB6A78"/>
    <w:rsid w:val="09D5D5B3"/>
    <w:rsid w:val="09F139C5"/>
    <w:rsid w:val="09F34BFF"/>
    <w:rsid w:val="09F50F4E"/>
    <w:rsid w:val="0A00A91E"/>
    <w:rsid w:val="0A0B3EDC"/>
    <w:rsid w:val="0A151D1F"/>
    <w:rsid w:val="0A21AAE3"/>
    <w:rsid w:val="0A34B3EB"/>
    <w:rsid w:val="0A400DC1"/>
    <w:rsid w:val="0A4216EA"/>
    <w:rsid w:val="0A49E845"/>
    <w:rsid w:val="0A5AC4B1"/>
    <w:rsid w:val="0A66BBCA"/>
    <w:rsid w:val="0A6C8FE7"/>
    <w:rsid w:val="0A805DE2"/>
    <w:rsid w:val="0A86671C"/>
    <w:rsid w:val="0A9C347F"/>
    <w:rsid w:val="0AA82947"/>
    <w:rsid w:val="0AA849BB"/>
    <w:rsid w:val="0AB1A4C5"/>
    <w:rsid w:val="0AB679E4"/>
    <w:rsid w:val="0AB6BA41"/>
    <w:rsid w:val="0ACED382"/>
    <w:rsid w:val="0AD51526"/>
    <w:rsid w:val="0AD57C4F"/>
    <w:rsid w:val="0AD9F859"/>
    <w:rsid w:val="0AF06E47"/>
    <w:rsid w:val="0AF3DD95"/>
    <w:rsid w:val="0AF4FDC1"/>
    <w:rsid w:val="0AF6C60B"/>
    <w:rsid w:val="0B000384"/>
    <w:rsid w:val="0B0506CE"/>
    <w:rsid w:val="0B0A4D46"/>
    <w:rsid w:val="0B15DCEF"/>
    <w:rsid w:val="0B1F141A"/>
    <w:rsid w:val="0B334BD9"/>
    <w:rsid w:val="0B478124"/>
    <w:rsid w:val="0B478D51"/>
    <w:rsid w:val="0B4AFF8B"/>
    <w:rsid w:val="0B4CDC27"/>
    <w:rsid w:val="0B4E2293"/>
    <w:rsid w:val="0B65C084"/>
    <w:rsid w:val="0B673AD9"/>
    <w:rsid w:val="0B68897D"/>
    <w:rsid w:val="0B6B0EE0"/>
    <w:rsid w:val="0B792129"/>
    <w:rsid w:val="0B9C25E1"/>
    <w:rsid w:val="0B9D7CB6"/>
    <w:rsid w:val="0BA16FB9"/>
    <w:rsid w:val="0BC55B26"/>
    <w:rsid w:val="0BCC594B"/>
    <w:rsid w:val="0BD2FA95"/>
    <w:rsid w:val="0BD699EA"/>
    <w:rsid w:val="0BDC4A92"/>
    <w:rsid w:val="0BDF7B60"/>
    <w:rsid w:val="0BDFDC98"/>
    <w:rsid w:val="0BEE9B75"/>
    <w:rsid w:val="0BF2D3B0"/>
    <w:rsid w:val="0C050872"/>
    <w:rsid w:val="0C0A2333"/>
    <w:rsid w:val="0C144C4B"/>
    <w:rsid w:val="0C21A597"/>
    <w:rsid w:val="0C2BED68"/>
    <w:rsid w:val="0C2F568C"/>
    <w:rsid w:val="0C3C7333"/>
    <w:rsid w:val="0C44E078"/>
    <w:rsid w:val="0C5123F8"/>
    <w:rsid w:val="0C531046"/>
    <w:rsid w:val="0C733603"/>
    <w:rsid w:val="0C82AD8E"/>
    <w:rsid w:val="0C8A31DA"/>
    <w:rsid w:val="0C969137"/>
    <w:rsid w:val="0CA83C48"/>
    <w:rsid w:val="0CCAA3B9"/>
    <w:rsid w:val="0CCC6EA1"/>
    <w:rsid w:val="0CD87B19"/>
    <w:rsid w:val="0CF0CD39"/>
    <w:rsid w:val="0D030B3A"/>
    <w:rsid w:val="0D12052B"/>
    <w:rsid w:val="0D29DB2B"/>
    <w:rsid w:val="0D2A8426"/>
    <w:rsid w:val="0D326C64"/>
    <w:rsid w:val="0D32C6B9"/>
    <w:rsid w:val="0D38755E"/>
    <w:rsid w:val="0D54869D"/>
    <w:rsid w:val="0D7081F7"/>
    <w:rsid w:val="0D70C769"/>
    <w:rsid w:val="0D7A0AD7"/>
    <w:rsid w:val="0D7ABEDC"/>
    <w:rsid w:val="0D7AF656"/>
    <w:rsid w:val="0D843335"/>
    <w:rsid w:val="0D87FE33"/>
    <w:rsid w:val="0D9416C7"/>
    <w:rsid w:val="0D96E3D1"/>
    <w:rsid w:val="0DAB01D8"/>
    <w:rsid w:val="0DB71A6A"/>
    <w:rsid w:val="0DBA53F3"/>
    <w:rsid w:val="0DC3F5B7"/>
    <w:rsid w:val="0DC91AD1"/>
    <w:rsid w:val="0DE0A5B8"/>
    <w:rsid w:val="0DFC8031"/>
    <w:rsid w:val="0E07E537"/>
    <w:rsid w:val="0E096AE0"/>
    <w:rsid w:val="0E0A971B"/>
    <w:rsid w:val="0E0D844C"/>
    <w:rsid w:val="0E1DE5C1"/>
    <w:rsid w:val="0E1E4C3A"/>
    <w:rsid w:val="0E219608"/>
    <w:rsid w:val="0E2B9FE8"/>
    <w:rsid w:val="0E2CCE0B"/>
    <w:rsid w:val="0E36C345"/>
    <w:rsid w:val="0E407DE0"/>
    <w:rsid w:val="0E440CA9"/>
    <w:rsid w:val="0E552D8C"/>
    <w:rsid w:val="0E7A5424"/>
    <w:rsid w:val="0E81DCA5"/>
    <w:rsid w:val="0EB43690"/>
    <w:rsid w:val="0EBCE3DA"/>
    <w:rsid w:val="0EBE9B03"/>
    <w:rsid w:val="0ECAD489"/>
    <w:rsid w:val="0ED087A4"/>
    <w:rsid w:val="0EEEFCB1"/>
    <w:rsid w:val="0F022D36"/>
    <w:rsid w:val="0F041760"/>
    <w:rsid w:val="0F17033A"/>
    <w:rsid w:val="0F322950"/>
    <w:rsid w:val="0F32A9C6"/>
    <w:rsid w:val="0F38E964"/>
    <w:rsid w:val="0F403404"/>
    <w:rsid w:val="0F521280"/>
    <w:rsid w:val="0F53DB85"/>
    <w:rsid w:val="0F6CCAE3"/>
    <w:rsid w:val="0F7178DC"/>
    <w:rsid w:val="0F735572"/>
    <w:rsid w:val="0F73A77C"/>
    <w:rsid w:val="0F757DDC"/>
    <w:rsid w:val="0F7F02F9"/>
    <w:rsid w:val="0F8C2866"/>
    <w:rsid w:val="0F8E7A3C"/>
    <w:rsid w:val="0F93074B"/>
    <w:rsid w:val="0FA85A38"/>
    <w:rsid w:val="0FB55BF5"/>
    <w:rsid w:val="0FDEDA8F"/>
    <w:rsid w:val="0FE1CFDC"/>
    <w:rsid w:val="0FE708D4"/>
    <w:rsid w:val="0FEC263F"/>
    <w:rsid w:val="100B359E"/>
    <w:rsid w:val="1016FCE2"/>
    <w:rsid w:val="1024E75B"/>
    <w:rsid w:val="1033D3D7"/>
    <w:rsid w:val="1037E1BC"/>
    <w:rsid w:val="103B839F"/>
    <w:rsid w:val="1044E1E5"/>
    <w:rsid w:val="104533D3"/>
    <w:rsid w:val="104BC43C"/>
    <w:rsid w:val="10556770"/>
    <w:rsid w:val="105911FE"/>
    <w:rsid w:val="105B6419"/>
    <w:rsid w:val="105E5FBC"/>
    <w:rsid w:val="10620F34"/>
    <w:rsid w:val="1093BB35"/>
    <w:rsid w:val="1095308C"/>
    <w:rsid w:val="10A73CB0"/>
    <w:rsid w:val="10B99A7F"/>
    <w:rsid w:val="10D00A19"/>
    <w:rsid w:val="10D518A5"/>
    <w:rsid w:val="10D5D007"/>
    <w:rsid w:val="10DBC02D"/>
    <w:rsid w:val="10EA2EAC"/>
    <w:rsid w:val="110B4C18"/>
    <w:rsid w:val="110F77DD"/>
    <w:rsid w:val="1112A419"/>
    <w:rsid w:val="11144596"/>
    <w:rsid w:val="11173A7B"/>
    <w:rsid w:val="112D010B"/>
    <w:rsid w:val="1140FD53"/>
    <w:rsid w:val="1149C006"/>
    <w:rsid w:val="115FB72C"/>
    <w:rsid w:val="11604A9F"/>
    <w:rsid w:val="116D8CB9"/>
    <w:rsid w:val="117BAD6B"/>
    <w:rsid w:val="1190775B"/>
    <w:rsid w:val="119C3F14"/>
    <w:rsid w:val="11AAED92"/>
    <w:rsid w:val="11AF597F"/>
    <w:rsid w:val="11B4941C"/>
    <w:rsid w:val="11B6A05D"/>
    <w:rsid w:val="11B92FD0"/>
    <w:rsid w:val="11C2D63F"/>
    <w:rsid w:val="11CC2090"/>
    <w:rsid w:val="11CD08A9"/>
    <w:rsid w:val="11EE0E5D"/>
    <w:rsid w:val="12029408"/>
    <w:rsid w:val="121D47B7"/>
    <w:rsid w:val="12202F04"/>
    <w:rsid w:val="12211770"/>
    <w:rsid w:val="122510AB"/>
    <w:rsid w:val="122EADF8"/>
    <w:rsid w:val="123163B0"/>
    <w:rsid w:val="12397359"/>
    <w:rsid w:val="124E6779"/>
    <w:rsid w:val="126A5649"/>
    <w:rsid w:val="126BC086"/>
    <w:rsid w:val="1275690B"/>
    <w:rsid w:val="127877F0"/>
    <w:rsid w:val="12A1B0E5"/>
    <w:rsid w:val="12C4E3A8"/>
    <w:rsid w:val="12D05F2B"/>
    <w:rsid w:val="12D45323"/>
    <w:rsid w:val="12D45AAA"/>
    <w:rsid w:val="12DBAE75"/>
    <w:rsid w:val="12E04A0B"/>
    <w:rsid w:val="1307E5A7"/>
    <w:rsid w:val="130F7A8F"/>
    <w:rsid w:val="13177DCC"/>
    <w:rsid w:val="132431D0"/>
    <w:rsid w:val="132E952A"/>
    <w:rsid w:val="1331EC95"/>
    <w:rsid w:val="133D53A5"/>
    <w:rsid w:val="135DF91F"/>
    <w:rsid w:val="135EAC47"/>
    <w:rsid w:val="13824891"/>
    <w:rsid w:val="139D408E"/>
    <w:rsid w:val="13A2ADF1"/>
    <w:rsid w:val="13ABE6BC"/>
    <w:rsid w:val="13B8BC56"/>
    <w:rsid w:val="13BBFF65"/>
    <w:rsid w:val="13DA3741"/>
    <w:rsid w:val="13DD59F7"/>
    <w:rsid w:val="13DE9C65"/>
    <w:rsid w:val="13E46B0D"/>
    <w:rsid w:val="140DC54A"/>
    <w:rsid w:val="1425DBE5"/>
    <w:rsid w:val="1445DFD7"/>
    <w:rsid w:val="144A4B9D"/>
    <w:rsid w:val="144ABBA9"/>
    <w:rsid w:val="144FDEB9"/>
    <w:rsid w:val="1451B28D"/>
    <w:rsid w:val="145B2FD4"/>
    <w:rsid w:val="1470965C"/>
    <w:rsid w:val="147C5076"/>
    <w:rsid w:val="1484586D"/>
    <w:rsid w:val="14B874D9"/>
    <w:rsid w:val="14BD0534"/>
    <w:rsid w:val="14C7D7A8"/>
    <w:rsid w:val="14F4875E"/>
    <w:rsid w:val="14FF99E7"/>
    <w:rsid w:val="1505B072"/>
    <w:rsid w:val="151BFB6B"/>
    <w:rsid w:val="151FAE1B"/>
    <w:rsid w:val="1530AF60"/>
    <w:rsid w:val="1531F8D3"/>
    <w:rsid w:val="1532EBE0"/>
    <w:rsid w:val="1536C04C"/>
    <w:rsid w:val="1540AC60"/>
    <w:rsid w:val="154A2D02"/>
    <w:rsid w:val="154F9063"/>
    <w:rsid w:val="15506327"/>
    <w:rsid w:val="15510FC6"/>
    <w:rsid w:val="156760A2"/>
    <w:rsid w:val="156DB3BB"/>
    <w:rsid w:val="15738DB4"/>
    <w:rsid w:val="1577980D"/>
    <w:rsid w:val="15789355"/>
    <w:rsid w:val="157CAD12"/>
    <w:rsid w:val="157D08AA"/>
    <w:rsid w:val="1589D54E"/>
    <w:rsid w:val="158F4260"/>
    <w:rsid w:val="159B6875"/>
    <w:rsid w:val="159E839F"/>
    <w:rsid w:val="15A0E6C4"/>
    <w:rsid w:val="15A44E44"/>
    <w:rsid w:val="15C2D1F6"/>
    <w:rsid w:val="15CBDBCA"/>
    <w:rsid w:val="15EC06FE"/>
    <w:rsid w:val="15F5F703"/>
    <w:rsid w:val="15FCCFA3"/>
    <w:rsid w:val="16158B79"/>
    <w:rsid w:val="161DF33D"/>
    <w:rsid w:val="1624C070"/>
    <w:rsid w:val="16281418"/>
    <w:rsid w:val="1638C736"/>
    <w:rsid w:val="163C41F4"/>
    <w:rsid w:val="16461D0F"/>
    <w:rsid w:val="165A3E76"/>
    <w:rsid w:val="16618584"/>
    <w:rsid w:val="1665568D"/>
    <w:rsid w:val="1665C4EB"/>
    <w:rsid w:val="16680E6F"/>
    <w:rsid w:val="16688975"/>
    <w:rsid w:val="16696A5D"/>
    <w:rsid w:val="1684FF44"/>
    <w:rsid w:val="168DA45D"/>
    <w:rsid w:val="16B93AB1"/>
    <w:rsid w:val="16C44D0B"/>
    <w:rsid w:val="16DC6749"/>
    <w:rsid w:val="16F3A027"/>
    <w:rsid w:val="17008263"/>
    <w:rsid w:val="1702C010"/>
    <w:rsid w:val="170AD533"/>
    <w:rsid w:val="171D61FC"/>
    <w:rsid w:val="17259D8D"/>
    <w:rsid w:val="172AF9EC"/>
    <w:rsid w:val="172D0065"/>
    <w:rsid w:val="173CB592"/>
    <w:rsid w:val="1747A0EA"/>
    <w:rsid w:val="174C1245"/>
    <w:rsid w:val="176C6A99"/>
    <w:rsid w:val="178410C7"/>
    <w:rsid w:val="17862887"/>
    <w:rsid w:val="179973E0"/>
    <w:rsid w:val="17A1019C"/>
    <w:rsid w:val="17B6A8BA"/>
    <w:rsid w:val="17B89D94"/>
    <w:rsid w:val="17C464C3"/>
    <w:rsid w:val="17C4EBC0"/>
    <w:rsid w:val="17D12789"/>
    <w:rsid w:val="17D81255"/>
    <w:rsid w:val="17DC6847"/>
    <w:rsid w:val="17F3099F"/>
    <w:rsid w:val="180572A6"/>
    <w:rsid w:val="18094097"/>
    <w:rsid w:val="1823261E"/>
    <w:rsid w:val="182E34FF"/>
    <w:rsid w:val="18367A91"/>
    <w:rsid w:val="183FAF9E"/>
    <w:rsid w:val="184C4350"/>
    <w:rsid w:val="184CB0AB"/>
    <w:rsid w:val="184D84FB"/>
    <w:rsid w:val="18550B12"/>
    <w:rsid w:val="1856ACD7"/>
    <w:rsid w:val="185DB74E"/>
    <w:rsid w:val="1868575C"/>
    <w:rsid w:val="1869BFE1"/>
    <w:rsid w:val="186A0628"/>
    <w:rsid w:val="186A7578"/>
    <w:rsid w:val="189505A8"/>
    <w:rsid w:val="189E4678"/>
    <w:rsid w:val="18A8E0BB"/>
    <w:rsid w:val="18AB7483"/>
    <w:rsid w:val="18D23E79"/>
    <w:rsid w:val="18D7A77A"/>
    <w:rsid w:val="18F9CE8B"/>
    <w:rsid w:val="1901F52C"/>
    <w:rsid w:val="1904C99A"/>
    <w:rsid w:val="1910666F"/>
    <w:rsid w:val="191D8CE0"/>
    <w:rsid w:val="19348C64"/>
    <w:rsid w:val="19373762"/>
    <w:rsid w:val="19386485"/>
    <w:rsid w:val="19400C64"/>
    <w:rsid w:val="1952A3D8"/>
    <w:rsid w:val="19581012"/>
    <w:rsid w:val="196481B6"/>
    <w:rsid w:val="1969D357"/>
    <w:rsid w:val="1977B947"/>
    <w:rsid w:val="197DC4BC"/>
    <w:rsid w:val="19931287"/>
    <w:rsid w:val="199A9FF9"/>
    <w:rsid w:val="199B8C0F"/>
    <w:rsid w:val="19A14307"/>
    <w:rsid w:val="19BA6B64"/>
    <w:rsid w:val="19BCC2B0"/>
    <w:rsid w:val="19BDD654"/>
    <w:rsid w:val="19CAEE75"/>
    <w:rsid w:val="19CDC215"/>
    <w:rsid w:val="19D0F975"/>
    <w:rsid w:val="19D575DC"/>
    <w:rsid w:val="19E1CBF6"/>
    <w:rsid w:val="19E9FA9E"/>
    <w:rsid w:val="19EBAAE1"/>
    <w:rsid w:val="19F98831"/>
    <w:rsid w:val="1A07C484"/>
    <w:rsid w:val="1A103303"/>
    <w:rsid w:val="1A14E714"/>
    <w:rsid w:val="1A150DB5"/>
    <w:rsid w:val="1A1F10C5"/>
    <w:rsid w:val="1A234FD1"/>
    <w:rsid w:val="1A265288"/>
    <w:rsid w:val="1A294676"/>
    <w:rsid w:val="1A2E9D08"/>
    <w:rsid w:val="1A3B4A26"/>
    <w:rsid w:val="1A3D27A4"/>
    <w:rsid w:val="1A47147F"/>
    <w:rsid w:val="1A5ED344"/>
    <w:rsid w:val="1A5FE97F"/>
    <w:rsid w:val="1A61AC14"/>
    <w:rsid w:val="1A6B7B3F"/>
    <w:rsid w:val="1A81A48D"/>
    <w:rsid w:val="1A857334"/>
    <w:rsid w:val="1A8B15AC"/>
    <w:rsid w:val="1A8C3957"/>
    <w:rsid w:val="1A8D14E3"/>
    <w:rsid w:val="1A9FBCBA"/>
    <w:rsid w:val="1AA55B2B"/>
    <w:rsid w:val="1AAD8ACB"/>
    <w:rsid w:val="1AB3E586"/>
    <w:rsid w:val="1AC4D6D2"/>
    <w:rsid w:val="1AD12299"/>
    <w:rsid w:val="1AD5FBD1"/>
    <w:rsid w:val="1AE19449"/>
    <w:rsid w:val="1AE487A4"/>
    <w:rsid w:val="1B134EC0"/>
    <w:rsid w:val="1B2138C1"/>
    <w:rsid w:val="1B237DB6"/>
    <w:rsid w:val="1B2E41F9"/>
    <w:rsid w:val="1B482734"/>
    <w:rsid w:val="1B4913D5"/>
    <w:rsid w:val="1B51F7D8"/>
    <w:rsid w:val="1B561869"/>
    <w:rsid w:val="1B59E26D"/>
    <w:rsid w:val="1B659158"/>
    <w:rsid w:val="1B7860A1"/>
    <w:rsid w:val="1BA37CFE"/>
    <w:rsid w:val="1BA40138"/>
    <w:rsid w:val="1BAD42F0"/>
    <w:rsid w:val="1BB177F9"/>
    <w:rsid w:val="1BC39A71"/>
    <w:rsid w:val="1BCEFED0"/>
    <w:rsid w:val="1BE8F8C7"/>
    <w:rsid w:val="1BED8DF7"/>
    <w:rsid w:val="1BF55E1E"/>
    <w:rsid w:val="1BFA87C2"/>
    <w:rsid w:val="1C0372B3"/>
    <w:rsid w:val="1C04B88A"/>
    <w:rsid w:val="1C0EB502"/>
    <w:rsid w:val="1C1AD91D"/>
    <w:rsid w:val="1C1ED8FC"/>
    <w:rsid w:val="1C1FB229"/>
    <w:rsid w:val="1C22440F"/>
    <w:rsid w:val="1C2809B8"/>
    <w:rsid w:val="1C296A8B"/>
    <w:rsid w:val="1C4AC7C1"/>
    <w:rsid w:val="1C8CFF28"/>
    <w:rsid w:val="1C909CC6"/>
    <w:rsid w:val="1CA54E32"/>
    <w:rsid w:val="1CB59EA2"/>
    <w:rsid w:val="1CCFE455"/>
    <w:rsid w:val="1CDD0CD7"/>
    <w:rsid w:val="1CF53FC4"/>
    <w:rsid w:val="1D03C4C4"/>
    <w:rsid w:val="1D0C4067"/>
    <w:rsid w:val="1D11680B"/>
    <w:rsid w:val="1D19C4EF"/>
    <w:rsid w:val="1D43DD4C"/>
    <w:rsid w:val="1D748653"/>
    <w:rsid w:val="1D75213C"/>
    <w:rsid w:val="1D75B1CB"/>
    <w:rsid w:val="1D7A37B1"/>
    <w:rsid w:val="1D7BA0DE"/>
    <w:rsid w:val="1D81F41B"/>
    <w:rsid w:val="1D867C27"/>
    <w:rsid w:val="1DA33AAC"/>
    <w:rsid w:val="1DB2E85C"/>
    <w:rsid w:val="1DB3AA00"/>
    <w:rsid w:val="1DED7A6F"/>
    <w:rsid w:val="1DF3A5B9"/>
    <w:rsid w:val="1DF57A06"/>
    <w:rsid w:val="1DFEBAC7"/>
    <w:rsid w:val="1E1408CD"/>
    <w:rsid w:val="1E21E3AC"/>
    <w:rsid w:val="1E26DAA9"/>
    <w:rsid w:val="1E37B9D2"/>
    <w:rsid w:val="1E4E1C1E"/>
    <w:rsid w:val="1E53FEFE"/>
    <w:rsid w:val="1E5577D4"/>
    <w:rsid w:val="1E603D23"/>
    <w:rsid w:val="1E717E89"/>
    <w:rsid w:val="1EBC9504"/>
    <w:rsid w:val="1EC3BA0C"/>
    <w:rsid w:val="1EC70170"/>
    <w:rsid w:val="1ECA9144"/>
    <w:rsid w:val="1ECD3767"/>
    <w:rsid w:val="1EDB2BBB"/>
    <w:rsid w:val="1EEB367C"/>
    <w:rsid w:val="1EF6FBF6"/>
    <w:rsid w:val="1EF873CB"/>
    <w:rsid w:val="1EFB2024"/>
    <w:rsid w:val="1EFBB1E8"/>
    <w:rsid w:val="1EFFD4D8"/>
    <w:rsid w:val="1F02BF38"/>
    <w:rsid w:val="1F02C642"/>
    <w:rsid w:val="1F09D9F3"/>
    <w:rsid w:val="1F0E5F2D"/>
    <w:rsid w:val="1F125468"/>
    <w:rsid w:val="1F1CFD90"/>
    <w:rsid w:val="1F1F13A1"/>
    <w:rsid w:val="1F1FD1B8"/>
    <w:rsid w:val="1F25E028"/>
    <w:rsid w:val="1F478C55"/>
    <w:rsid w:val="1F5CFB17"/>
    <w:rsid w:val="1F874093"/>
    <w:rsid w:val="1F942ED0"/>
    <w:rsid w:val="1FA45526"/>
    <w:rsid w:val="1FB0E71C"/>
    <w:rsid w:val="1FB842C1"/>
    <w:rsid w:val="1FB85C9A"/>
    <w:rsid w:val="1FC2248A"/>
    <w:rsid w:val="1FC6E71F"/>
    <w:rsid w:val="1FDA74DD"/>
    <w:rsid w:val="1FFA8D1B"/>
    <w:rsid w:val="2007AACE"/>
    <w:rsid w:val="201F56E9"/>
    <w:rsid w:val="2023C716"/>
    <w:rsid w:val="2039BD5C"/>
    <w:rsid w:val="20419272"/>
    <w:rsid w:val="20461A73"/>
    <w:rsid w:val="204FA0D6"/>
    <w:rsid w:val="2064A5E6"/>
    <w:rsid w:val="2068399E"/>
    <w:rsid w:val="206C8794"/>
    <w:rsid w:val="20735BCA"/>
    <w:rsid w:val="2079FF6E"/>
    <w:rsid w:val="20810485"/>
    <w:rsid w:val="20A4E3B3"/>
    <w:rsid w:val="20B3AD5F"/>
    <w:rsid w:val="20B5E996"/>
    <w:rsid w:val="20D8497D"/>
    <w:rsid w:val="20DFE7E8"/>
    <w:rsid w:val="20E3704B"/>
    <w:rsid w:val="20E49523"/>
    <w:rsid w:val="20EFF2DE"/>
    <w:rsid w:val="20F83E59"/>
    <w:rsid w:val="20FB9630"/>
    <w:rsid w:val="20FD4D35"/>
    <w:rsid w:val="20FF9A47"/>
    <w:rsid w:val="2106B539"/>
    <w:rsid w:val="211311FC"/>
    <w:rsid w:val="2115092F"/>
    <w:rsid w:val="211C8D65"/>
    <w:rsid w:val="212514DC"/>
    <w:rsid w:val="212B6A5C"/>
    <w:rsid w:val="212D584C"/>
    <w:rsid w:val="2141D474"/>
    <w:rsid w:val="21422C43"/>
    <w:rsid w:val="214839B9"/>
    <w:rsid w:val="214A3DA8"/>
    <w:rsid w:val="2150C2C7"/>
    <w:rsid w:val="2151B165"/>
    <w:rsid w:val="217698BA"/>
    <w:rsid w:val="2178ABA8"/>
    <w:rsid w:val="2183EA4A"/>
    <w:rsid w:val="218F8FA4"/>
    <w:rsid w:val="219165F3"/>
    <w:rsid w:val="219561A9"/>
    <w:rsid w:val="2195E4AB"/>
    <w:rsid w:val="21A9DC96"/>
    <w:rsid w:val="21AA1E23"/>
    <w:rsid w:val="21ADB5AD"/>
    <w:rsid w:val="21BE22D1"/>
    <w:rsid w:val="21BF8DD6"/>
    <w:rsid w:val="21D38561"/>
    <w:rsid w:val="21DAABAE"/>
    <w:rsid w:val="21FDC968"/>
    <w:rsid w:val="220E04B3"/>
    <w:rsid w:val="221304EB"/>
    <w:rsid w:val="2215B3EE"/>
    <w:rsid w:val="22163844"/>
    <w:rsid w:val="2218A934"/>
    <w:rsid w:val="22210E3C"/>
    <w:rsid w:val="22299B3A"/>
    <w:rsid w:val="2246A89D"/>
    <w:rsid w:val="22486C1C"/>
    <w:rsid w:val="2250052E"/>
    <w:rsid w:val="225A9A25"/>
    <w:rsid w:val="2260AB9E"/>
    <w:rsid w:val="2267306A"/>
    <w:rsid w:val="226892A7"/>
    <w:rsid w:val="226DEA2D"/>
    <w:rsid w:val="2273C3C3"/>
    <w:rsid w:val="2282AB8F"/>
    <w:rsid w:val="22869781"/>
    <w:rsid w:val="2292BCA9"/>
    <w:rsid w:val="22A05C76"/>
    <w:rsid w:val="22A0604F"/>
    <w:rsid w:val="22A66365"/>
    <w:rsid w:val="22E8E1B8"/>
    <w:rsid w:val="22FE490B"/>
    <w:rsid w:val="22FE4BB1"/>
    <w:rsid w:val="230E4FEF"/>
    <w:rsid w:val="231C1826"/>
    <w:rsid w:val="231E1A49"/>
    <w:rsid w:val="232BE56B"/>
    <w:rsid w:val="233491B1"/>
    <w:rsid w:val="234842D8"/>
    <w:rsid w:val="2356340F"/>
    <w:rsid w:val="2358138C"/>
    <w:rsid w:val="235E604E"/>
    <w:rsid w:val="23648148"/>
    <w:rsid w:val="23774E88"/>
    <w:rsid w:val="2381F5F7"/>
    <w:rsid w:val="23980396"/>
    <w:rsid w:val="23CDC075"/>
    <w:rsid w:val="23D03A6A"/>
    <w:rsid w:val="23E1D1DF"/>
    <w:rsid w:val="23E81453"/>
    <w:rsid w:val="23F5574D"/>
    <w:rsid w:val="2402888E"/>
    <w:rsid w:val="240CAAD6"/>
    <w:rsid w:val="240F5E76"/>
    <w:rsid w:val="2411922D"/>
    <w:rsid w:val="241477DA"/>
    <w:rsid w:val="24204AA9"/>
    <w:rsid w:val="24322C72"/>
    <w:rsid w:val="2437ECB0"/>
    <w:rsid w:val="2438DFC9"/>
    <w:rsid w:val="24433964"/>
    <w:rsid w:val="24526FAB"/>
    <w:rsid w:val="2454E5C7"/>
    <w:rsid w:val="2456B750"/>
    <w:rsid w:val="2463A7D3"/>
    <w:rsid w:val="246F0FCF"/>
    <w:rsid w:val="24717C3C"/>
    <w:rsid w:val="2473E1D2"/>
    <w:rsid w:val="2475B1C8"/>
    <w:rsid w:val="2475D96D"/>
    <w:rsid w:val="247A9D12"/>
    <w:rsid w:val="248B6C6F"/>
    <w:rsid w:val="24A37AB6"/>
    <w:rsid w:val="24B32C34"/>
    <w:rsid w:val="24B6955D"/>
    <w:rsid w:val="24B7E74A"/>
    <w:rsid w:val="24C96EF8"/>
    <w:rsid w:val="24CC2AEF"/>
    <w:rsid w:val="24D46D0F"/>
    <w:rsid w:val="24DAF63A"/>
    <w:rsid w:val="24DEB70C"/>
    <w:rsid w:val="24E16A01"/>
    <w:rsid w:val="24E748D6"/>
    <w:rsid w:val="24F1EFD1"/>
    <w:rsid w:val="24F205BB"/>
    <w:rsid w:val="24F307F7"/>
    <w:rsid w:val="24F826BA"/>
    <w:rsid w:val="2506169B"/>
    <w:rsid w:val="25171A4E"/>
    <w:rsid w:val="252998C8"/>
    <w:rsid w:val="25307EF5"/>
    <w:rsid w:val="253B6FE3"/>
    <w:rsid w:val="253B7BA0"/>
    <w:rsid w:val="25413D75"/>
    <w:rsid w:val="2548E655"/>
    <w:rsid w:val="254A55D8"/>
    <w:rsid w:val="255113ED"/>
    <w:rsid w:val="25521726"/>
    <w:rsid w:val="255606CC"/>
    <w:rsid w:val="255E142C"/>
    <w:rsid w:val="255E9065"/>
    <w:rsid w:val="2561AEBC"/>
    <w:rsid w:val="25624843"/>
    <w:rsid w:val="2562B209"/>
    <w:rsid w:val="25634A8A"/>
    <w:rsid w:val="256652C8"/>
    <w:rsid w:val="256B2ED2"/>
    <w:rsid w:val="2583FFD1"/>
    <w:rsid w:val="2589BE73"/>
    <w:rsid w:val="258D6B04"/>
    <w:rsid w:val="259064CE"/>
    <w:rsid w:val="2598EF48"/>
    <w:rsid w:val="259B1D53"/>
    <w:rsid w:val="259B9E05"/>
    <w:rsid w:val="259F9B01"/>
    <w:rsid w:val="25BC0570"/>
    <w:rsid w:val="25C7C5AC"/>
    <w:rsid w:val="25CED11B"/>
    <w:rsid w:val="25D56EAF"/>
    <w:rsid w:val="25D6281D"/>
    <w:rsid w:val="25D7A72A"/>
    <w:rsid w:val="25F34D6C"/>
    <w:rsid w:val="2606B323"/>
    <w:rsid w:val="260AABF7"/>
    <w:rsid w:val="26141951"/>
    <w:rsid w:val="2620B1DA"/>
    <w:rsid w:val="26390854"/>
    <w:rsid w:val="263F555E"/>
    <w:rsid w:val="2645E0C3"/>
    <w:rsid w:val="264D6D06"/>
    <w:rsid w:val="26540781"/>
    <w:rsid w:val="2666747F"/>
    <w:rsid w:val="267077E3"/>
    <w:rsid w:val="2679D77A"/>
    <w:rsid w:val="26855AFE"/>
    <w:rsid w:val="268C1792"/>
    <w:rsid w:val="268D8425"/>
    <w:rsid w:val="26944070"/>
    <w:rsid w:val="26A22788"/>
    <w:rsid w:val="26A8FD6F"/>
    <w:rsid w:val="26ADF646"/>
    <w:rsid w:val="26B202AB"/>
    <w:rsid w:val="26BBB932"/>
    <w:rsid w:val="26D74C01"/>
    <w:rsid w:val="26DD475A"/>
    <w:rsid w:val="26F21BE7"/>
    <w:rsid w:val="26F4D6F2"/>
    <w:rsid w:val="26FAB336"/>
    <w:rsid w:val="26FF7CD0"/>
    <w:rsid w:val="2708F3D1"/>
    <w:rsid w:val="270C9AB5"/>
    <w:rsid w:val="27101EF0"/>
    <w:rsid w:val="2716C52C"/>
    <w:rsid w:val="2746A565"/>
    <w:rsid w:val="2747F1EF"/>
    <w:rsid w:val="275803D1"/>
    <w:rsid w:val="2768E437"/>
    <w:rsid w:val="27741239"/>
    <w:rsid w:val="2776DA7B"/>
    <w:rsid w:val="277B62C9"/>
    <w:rsid w:val="2793912C"/>
    <w:rsid w:val="27971AEA"/>
    <w:rsid w:val="2798B3FF"/>
    <w:rsid w:val="279FED31"/>
    <w:rsid w:val="27A0E019"/>
    <w:rsid w:val="27A7D7B5"/>
    <w:rsid w:val="27AC7505"/>
    <w:rsid w:val="27B1708E"/>
    <w:rsid w:val="27B6F021"/>
    <w:rsid w:val="27BA8A71"/>
    <w:rsid w:val="27BCE115"/>
    <w:rsid w:val="27E04437"/>
    <w:rsid w:val="27E95A96"/>
    <w:rsid w:val="27EC76CA"/>
    <w:rsid w:val="27EE52C6"/>
    <w:rsid w:val="2802574F"/>
    <w:rsid w:val="281F0198"/>
    <w:rsid w:val="2837288A"/>
    <w:rsid w:val="283E99DD"/>
    <w:rsid w:val="28551372"/>
    <w:rsid w:val="285FE9AE"/>
    <w:rsid w:val="28731C62"/>
    <w:rsid w:val="2899538D"/>
    <w:rsid w:val="28A16101"/>
    <w:rsid w:val="28B13075"/>
    <w:rsid w:val="28B29107"/>
    <w:rsid w:val="28B80495"/>
    <w:rsid w:val="28C20109"/>
    <w:rsid w:val="28CD5F44"/>
    <w:rsid w:val="28CD9D50"/>
    <w:rsid w:val="28CE33C7"/>
    <w:rsid w:val="28E919E8"/>
    <w:rsid w:val="28EB2E7A"/>
    <w:rsid w:val="28EB73EA"/>
    <w:rsid w:val="28F149D7"/>
    <w:rsid w:val="28F3F478"/>
    <w:rsid w:val="28F6C87E"/>
    <w:rsid w:val="28F88B01"/>
    <w:rsid w:val="2900ED83"/>
    <w:rsid w:val="29055418"/>
    <w:rsid w:val="2906AE90"/>
    <w:rsid w:val="292007C7"/>
    <w:rsid w:val="29447152"/>
    <w:rsid w:val="2945855A"/>
    <w:rsid w:val="294A7470"/>
    <w:rsid w:val="296045BB"/>
    <w:rsid w:val="2971DFAC"/>
    <w:rsid w:val="2977AFFD"/>
    <w:rsid w:val="297C104A"/>
    <w:rsid w:val="297D1231"/>
    <w:rsid w:val="297D52F0"/>
    <w:rsid w:val="2981E710"/>
    <w:rsid w:val="298411AF"/>
    <w:rsid w:val="29888AAF"/>
    <w:rsid w:val="298DD242"/>
    <w:rsid w:val="29909CE0"/>
    <w:rsid w:val="2990E7CD"/>
    <w:rsid w:val="29AFE155"/>
    <w:rsid w:val="29B94BCB"/>
    <w:rsid w:val="29BF6BF5"/>
    <w:rsid w:val="29C34855"/>
    <w:rsid w:val="29D791F2"/>
    <w:rsid w:val="29EF42FE"/>
    <w:rsid w:val="29F4255D"/>
    <w:rsid w:val="2A04D3B7"/>
    <w:rsid w:val="2A05DBC5"/>
    <w:rsid w:val="2A0A2A09"/>
    <w:rsid w:val="2A0BB9B6"/>
    <w:rsid w:val="2A0C1CE3"/>
    <w:rsid w:val="2A120110"/>
    <w:rsid w:val="2A149053"/>
    <w:rsid w:val="2A410776"/>
    <w:rsid w:val="2A47BE98"/>
    <w:rsid w:val="2A555ECD"/>
    <w:rsid w:val="2A74D530"/>
    <w:rsid w:val="2A74D768"/>
    <w:rsid w:val="2AA64677"/>
    <w:rsid w:val="2AAA477F"/>
    <w:rsid w:val="2AB8D8D5"/>
    <w:rsid w:val="2ABB530D"/>
    <w:rsid w:val="2AC7F466"/>
    <w:rsid w:val="2AD6A373"/>
    <w:rsid w:val="2ADD6ED5"/>
    <w:rsid w:val="2ADF3EE0"/>
    <w:rsid w:val="2AE4EB32"/>
    <w:rsid w:val="2AE54FEA"/>
    <w:rsid w:val="2AE9564D"/>
    <w:rsid w:val="2B01A6EE"/>
    <w:rsid w:val="2B01E0BB"/>
    <w:rsid w:val="2B0558CE"/>
    <w:rsid w:val="2B0CAE84"/>
    <w:rsid w:val="2B0D5DD6"/>
    <w:rsid w:val="2B0DA023"/>
    <w:rsid w:val="2B4AB2AC"/>
    <w:rsid w:val="2B6E95A4"/>
    <w:rsid w:val="2B9D25D2"/>
    <w:rsid w:val="2BA0A672"/>
    <w:rsid w:val="2BA1E293"/>
    <w:rsid w:val="2BA25886"/>
    <w:rsid w:val="2BAB6621"/>
    <w:rsid w:val="2BAE69B6"/>
    <w:rsid w:val="2BBA47BA"/>
    <w:rsid w:val="2BCE2459"/>
    <w:rsid w:val="2BEB4E29"/>
    <w:rsid w:val="2BF0D770"/>
    <w:rsid w:val="2BF9C3D3"/>
    <w:rsid w:val="2BF9ED03"/>
    <w:rsid w:val="2BFDF5FC"/>
    <w:rsid w:val="2C030DC4"/>
    <w:rsid w:val="2C0A2DFE"/>
    <w:rsid w:val="2C193F10"/>
    <w:rsid w:val="2C2E5078"/>
    <w:rsid w:val="2C2E7AA3"/>
    <w:rsid w:val="2C4FF89B"/>
    <w:rsid w:val="2C55B926"/>
    <w:rsid w:val="2C5CBF0A"/>
    <w:rsid w:val="2C5D8ABF"/>
    <w:rsid w:val="2C656B87"/>
    <w:rsid w:val="2C67EBEE"/>
    <w:rsid w:val="2C67FC40"/>
    <w:rsid w:val="2C8EDD20"/>
    <w:rsid w:val="2C95F7A2"/>
    <w:rsid w:val="2CACC50A"/>
    <w:rsid w:val="2CB86B67"/>
    <w:rsid w:val="2CC00409"/>
    <w:rsid w:val="2CC1C3F4"/>
    <w:rsid w:val="2CD41E0E"/>
    <w:rsid w:val="2CD94179"/>
    <w:rsid w:val="2CE570D3"/>
    <w:rsid w:val="2CEB7E54"/>
    <w:rsid w:val="2CF1B7DE"/>
    <w:rsid w:val="2CF3219F"/>
    <w:rsid w:val="2D012915"/>
    <w:rsid w:val="2D0689E3"/>
    <w:rsid w:val="2D165009"/>
    <w:rsid w:val="2D1ADFF0"/>
    <w:rsid w:val="2D241D27"/>
    <w:rsid w:val="2D2D3623"/>
    <w:rsid w:val="2D3A64FD"/>
    <w:rsid w:val="2D3BAE48"/>
    <w:rsid w:val="2D43B014"/>
    <w:rsid w:val="2D43F1C3"/>
    <w:rsid w:val="2D55B70A"/>
    <w:rsid w:val="2D56385D"/>
    <w:rsid w:val="2D5A2291"/>
    <w:rsid w:val="2D5A60C5"/>
    <w:rsid w:val="2D725725"/>
    <w:rsid w:val="2D73513F"/>
    <w:rsid w:val="2D7B0853"/>
    <w:rsid w:val="2D83E2DE"/>
    <w:rsid w:val="2D8CA7D1"/>
    <w:rsid w:val="2D8E96AE"/>
    <w:rsid w:val="2D9902EE"/>
    <w:rsid w:val="2D9BCA23"/>
    <w:rsid w:val="2DA0CF37"/>
    <w:rsid w:val="2DACA81E"/>
    <w:rsid w:val="2DAD6E27"/>
    <w:rsid w:val="2DB3473E"/>
    <w:rsid w:val="2DE48A9E"/>
    <w:rsid w:val="2DE8067C"/>
    <w:rsid w:val="2DF35104"/>
    <w:rsid w:val="2E041AC7"/>
    <w:rsid w:val="2E07CD37"/>
    <w:rsid w:val="2E0CE01C"/>
    <w:rsid w:val="2E0D4300"/>
    <w:rsid w:val="2E0F8799"/>
    <w:rsid w:val="2E0FF6F0"/>
    <w:rsid w:val="2E1696F3"/>
    <w:rsid w:val="2E1C17F5"/>
    <w:rsid w:val="2E282EB8"/>
    <w:rsid w:val="2E38B681"/>
    <w:rsid w:val="2E3EB169"/>
    <w:rsid w:val="2E4A12D2"/>
    <w:rsid w:val="2E58342C"/>
    <w:rsid w:val="2E6164E4"/>
    <w:rsid w:val="2E6B3DB0"/>
    <w:rsid w:val="2E997F26"/>
    <w:rsid w:val="2EA97EE4"/>
    <w:rsid w:val="2EB2206A"/>
    <w:rsid w:val="2EBB5C74"/>
    <w:rsid w:val="2EC19445"/>
    <w:rsid w:val="2EC63CAB"/>
    <w:rsid w:val="2ECBFCDC"/>
    <w:rsid w:val="2ECCC19B"/>
    <w:rsid w:val="2ED2E2F3"/>
    <w:rsid w:val="2ED535EF"/>
    <w:rsid w:val="2ED80B14"/>
    <w:rsid w:val="2EDEB945"/>
    <w:rsid w:val="2EE25DE6"/>
    <w:rsid w:val="2F179922"/>
    <w:rsid w:val="2F18DFA9"/>
    <w:rsid w:val="2F2ECC6F"/>
    <w:rsid w:val="2F45E8A2"/>
    <w:rsid w:val="2F498D1A"/>
    <w:rsid w:val="2F4BACC4"/>
    <w:rsid w:val="2F56C13A"/>
    <w:rsid w:val="2F5BFC61"/>
    <w:rsid w:val="2F5D2C81"/>
    <w:rsid w:val="2F706DD6"/>
    <w:rsid w:val="2F819BED"/>
    <w:rsid w:val="2F859094"/>
    <w:rsid w:val="2F877ADD"/>
    <w:rsid w:val="2F8A54D2"/>
    <w:rsid w:val="2F92672E"/>
    <w:rsid w:val="2F9588F0"/>
    <w:rsid w:val="2F9A078B"/>
    <w:rsid w:val="2FA62FEF"/>
    <w:rsid w:val="2FA7B797"/>
    <w:rsid w:val="2FADAB4B"/>
    <w:rsid w:val="2FB19C17"/>
    <w:rsid w:val="2FBF6AF0"/>
    <w:rsid w:val="2FC01155"/>
    <w:rsid w:val="2FC166EB"/>
    <w:rsid w:val="2FCBF407"/>
    <w:rsid w:val="2FDD0653"/>
    <w:rsid w:val="2FDD8478"/>
    <w:rsid w:val="300083E2"/>
    <w:rsid w:val="300165DD"/>
    <w:rsid w:val="300E97FC"/>
    <w:rsid w:val="3014E5DB"/>
    <w:rsid w:val="30162FCF"/>
    <w:rsid w:val="3034537F"/>
    <w:rsid w:val="304ECBBB"/>
    <w:rsid w:val="305E2EBF"/>
    <w:rsid w:val="30616E65"/>
    <w:rsid w:val="3068F9BF"/>
    <w:rsid w:val="30742469"/>
    <w:rsid w:val="30785B82"/>
    <w:rsid w:val="3088AFC0"/>
    <w:rsid w:val="308CDCFC"/>
    <w:rsid w:val="30955D7F"/>
    <w:rsid w:val="30A483C2"/>
    <w:rsid w:val="30AC4D90"/>
    <w:rsid w:val="30AEDA46"/>
    <w:rsid w:val="30AF7681"/>
    <w:rsid w:val="30B1A305"/>
    <w:rsid w:val="30BF64C1"/>
    <w:rsid w:val="30C53DF6"/>
    <w:rsid w:val="30D6FA10"/>
    <w:rsid w:val="30FA9B0B"/>
    <w:rsid w:val="3101F0BA"/>
    <w:rsid w:val="3109C7E9"/>
    <w:rsid w:val="314C2AEA"/>
    <w:rsid w:val="314DE822"/>
    <w:rsid w:val="316C24EE"/>
    <w:rsid w:val="316C324F"/>
    <w:rsid w:val="316FF359"/>
    <w:rsid w:val="3184B0C5"/>
    <w:rsid w:val="31918E26"/>
    <w:rsid w:val="31932E53"/>
    <w:rsid w:val="31A61512"/>
    <w:rsid w:val="31A6ED5D"/>
    <w:rsid w:val="31A77D9A"/>
    <w:rsid w:val="31A83E6B"/>
    <w:rsid w:val="31A9228A"/>
    <w:rsid w:val="31AB3A65"/>
    <w:rsid w:val="31B8AD96"/>
    <w:rsid w:val="31C3DDF2"/>
    <w:rsid w:val="31DAB766"/>
    <w:rsid w:val="31FD31AA"/>
    <w:rsid w:val="31FFDE1F"/>
    <w:rsid w:val="32021E17"/>
    <w:rsid w:val="320BBB9C"/>
    <w:rsid w:val="3213DA0D"/>
    <w:rsid w:val="32312B6D"/>
    <w:rsid w:val="323F61FF"/>
    <w:rsid w:val="3246E3D7"/>
    <w:rsid w:val="32517655"/>
    <w:rsid w:val="32519D94"/>
    <w:rsid w:val="32562C4D"/>
    <w:rsid w:val="32813C7A"/>
    <w:rsid w:val="32835046"/>
    <w:rsid w:val="328FA102"/>
    <w:rsid w:val="32917927"/>
    <w:rsid w:val="32A90BBB"/>
    <w:rsid w:val="32B6B92E"/>
    <w:rsid w:val="32C6A9A0"/>
    <w:rsid w:val="32CECC55"/>
    <w:rsid w:val="32D5B1DD"/>
    <w:rsid w:val="32D5BDD8"/>
    <w:rsid w:val="32E572F3"/>
    <w:rsid w:val="32FDC64D"/>
    <w:rsid w:val="33197592"/>
    <w:rsid w:val="33440ECC"/>
    <w:rsid w:val="33482711"/>
    <w:rsid w:val="334E1836"/>
    <w:rsid w:val="335334C7"/>
    <w:rsid w:val="335549A3"/>
    <w:rsid w:val="3355B2A3"/>
    <w:rsid w:val="33638B64"/>
    <w:rsid w:val="336BFC62"/>
    <w:rsid w:val="336CFBA1"/>
    <w:rsid w:val="33733204"/>
    <w:rsid w:val="337E2E65"/>
    <w:rsid w:val="3387F13E"/>
    <w:rsid w:val="33900AC0"/>
    <w:rsid w:val="3391A3E4"/>
    <w:rsid w:val="33A1F6D4"/>
    <w:rsid w:val="33A29012"/>
    <w:rsid w:val="33A42E05"/>
    <w:rsid w:val="33A6FBC3"/>
    <w:rsid w:val="33A91C26"/>
    <w:rsid w:val="33B367B8"/>
    <w:rsid w:val="33C2B65A"/>
    <w:rsid w:val="33D74A02"/>
    <w:rsid w:val="33F21AD0"/>
    <w:rsid w:val="33F823FA"/>
    <w:rsid w:val="33FC587A"/>
    <w:rsid w:val="340122A5"/>
    <w:rsid w:val="340B835C"/>
    <w:rsid w:val="34161814"/>
    <w:rsid w:val="3432E27F"/>
    <w:rsid w:val="3439A7B0"/>
    <w:rsid w:val="344168AB"/>
    <w:rsid w:val="344840EA"/>
    <w:rsid w:val="3465C3BA"/>
    <w:rsid w:val="34665B6E"/>
    <w:rsid w:val="34780EEB"/>
    <w:rsid w:val="3481DE99"/>
    <w:rsid w:val="3485388D"/>
    <w:rsid w:val="348F35D5"/>
    <w:rsid w:val="34965E9B"/>
    <w:rsid w:val="34B667A8"/>
    <w:rsid w:val="34B950DB"/>
    <w:rsid w:val="34F204F4"/>
    <w:rsid w:val="3506C661"/>
    <w:rsid w:val="351742B0"/>
    <w:rsid w:val="35322C5A"/>
    <w:rsid w:val="355E1BC7"/>
    <w:rsid w:val="359B512B"/>
    <w:rsid w:val="359CD1DE"/>
    <w:rsid w:val="35A6408A"/>
    <w:rsid w:val="35A753BD"/>
    <w:rsid w:val="35AC3CC1"/>
    <w:rsid w:val="35B2FAF6"/>
    <w:rsid w:val="35BB9204"/>
    <w:rsid w:val="35BEC5B6"/>
    <w:rsid w:val="35CC4AAF"/>
    <w:rsid w:val="35DA4772"/>
    <w:rsid w:val="35E5CCD0"/>
    <w:rsid w:val="35E87201"/>
    <w:rsid w:val="35EDAA3F"/>
    <w:rsid w:val="35EDB732"/>
    <w:rsid w:val="35FCE846"/>
    <w:rsid w:val="360AE28D"/>
    <w:rsid w:val="360CA0F2"/>
    <w:rsid w:val="361A612B"/>
    <w:rsid w:val="36287837"/>
    <w:rsid w:val="36324B02"/>
    <w:rsid w:val="363CEE94"/>
    <w:rsid w:val="3660F154"/>
    <w:rsid w:val="366D88F2"/>
    <w:rsid w:val="368895B2"/>
    <w:rsid w:val="368A70D4"/>
    <w:rsid w:val="368E8369"/>
    <w:rsid w:val="36A61DDA"/>
    <w:rsid w:val="36B1C02F"/>
    <w:rsid w:val="36BD4EB1"/>
    <w:rsid w:val="36CB7CEB"/>
    <w:rsid w:val="36CF8A7B"/>
    <w:rsid w:val="36D192FD"/>
    <w:rsid w:val="36DF98E3"/>
    <w:rsid w:val="36E04213"/>
    <w:rsid w:val="36E18A56"/>
    <w:rsid w:val="36E877A7"/>
    <w:rsid w:val="36EBE62C"/>
    <w:rsid w:val="36FD4012"/>
    <w:rsid w:val="370289D0"/>
    <w:rsid w:val="3702F86B"/>
    <w:rsid w:val="37058DCB"/>
    <w:rsid w:val="370E2A7D"/>
    <w:rsid w:val="3712E3F4"/>
    <w:rsid w:val="37133981"/>
    <w:rsid w:val="3716F4E8"/>
    <w:rsid w:val="371C4856"/>
    <w:rsid w:val="372D59D3"/>
    <w:rsid w:val="3730088F"/>
    <w:rsid w:val="3745EB7A"/>
    <w:rsid w:val="3752579B"/>
    <w:rsid w:val="37532438"/>
    <w:rsid w:val="37533D4B"/>
    <w:rsid w:val="37769313"/>
    <w:rsid w:val="37780361"/>
    <w:rsid w:val="377EA53C"/>
    <w:rsid w:val="378CE06A"/>
    <w:rsid w:val="379BD916"/>
    <w:rsid w:val="37A52236"/>
    <w:rsid w:val="37A5E04E"/>
    <w:rsid w:val="37AB9FC4"/>
    <w:rsid w:val="37AF3C05"/>
    <w:rsid w:val="37B2F730"/>
    <w:rsid w:val="37B6707C"/>
    <w:rsid w:val="37C4200A"/>
    <w:rsid w:val="37CE67BC"/>
    <w:rsid w:val="37D396B4"/>
    <w:rsid w:val="38046B29"/>
    <w:rsid w:val="380DE932"/>
    <w:rsid w:val="381E0B9D"/>
    <w:rsid w:val="382930DE"/>
    <w:rsid w:val="38307613"/>
    <w:rsid w:val="3831D5F8"/>
    <w:rsid w:val="383E4E67"/>
    <w:rsid w:val="384FDCD9"/>
    <w:rsid w:val="385612CD"/>
    <w:rsid w:val="385D01C7"/>
    <w:rsid w:val="38760F57"/>
    <w:rsid w:val="387C8D49"/>
    <w:rsid w:val="38A85D94"/>
    <w:rsid w:val="38CB68BB"/>
    <w:rsid w:val="38D577E2"/>
    <w:rsid w:val="38DB5B11"/>
    <w:rsid w:val="38ED4FCC"/>
    <w:rsid w:val="38F14910"/>
    <w:rsid w:val="38F63068"/>
    <w:rsid w:val="38FE8135"/>
    <w:rsid w:val="39010E03"/>
    <w:rsid w:val="3903789B"/>
    <w:rsid w:val="3908F1FD"/>
    <w:rsid w:val="3915C5E3"/>
    <w:rsid w:val="39182218"/>
    <w:rsid w:val="39278266"/>
    <w:rsid w:val="392FE756"/>
    <w:rsid w:val="3933A4CA"/>
    <w:rsid w:val="393F18CF"/>
    <w:rsid w:val="39434ECD"/>
    <w:rsid w:val="39494AFB"/>
    <w:rsid w:val="39604E97"/>
    <w:rsid w:val="396E9957"/>
    <w:rsid w:val="397436A2"/>
    <w:rsid w:val="39895C3C"/>
    <w:rsid w:val="3991AE96"/>
    <w:rsid w:val="39977853"/>
    <w:rsid w:val="39A3DABF"/>
    <w:rsid w:val="39A8BEC2"/>
    <w:rsid w:val="39AAE3F4"/>
    <w:rsid w:val="39BF2A79"/>
    <w:rsid w:val="39CD0D6E"/>
    <w:rsid w:val="39CF12AF"/>
    <w:rsid w:val="39D57680"/>
    <w:rsid w:val="39DA293C"/>
    <w:rsid w:val="39E681D0"/>
    <w:rsid w:val="39E786DE"/>
    <w:rsid w:val="39F619D2"/>
    <w:rsid w:val="39FE649A"/>
    <w:rsid w:val="3A14946C"/>
    <w:rsid w:val="3A1C15AA"/>
    <w:rsid w:val="3A2A04C4"/>
    <w:rsid w:val="3A7891FA"/>
    <w:rsid w:val="3A84DDAF"/>
    <w:rsid w:val="3A91C487"/>
    <w:rsid w:val="3AA98315"/>
    <w:rsid w:val="3AAFCC84"/>
    <w:rsid w:val="3AE1A436"/>
    <w:rsid w:val="3AE663A2"/>
    <w:rsid w:val="3AED24AF"/>
    <w:rsid w:val="3AFD5519"/>
    <w:rsid w:val="3B02B862"/>
    <w:rsid w:val="3B0546C7"/>
    <w:rsid w:val="3B109058"/>
    <w:rsid w:val="3B19864A"/>
    <w:rsid w:val="3B291A60"/>
    <w:rsid w:val="3B2AA603"/>
    <w:rsid w:val="3B32E542"/>
    <w:rsid w:val="3B3BEEC4"/>
    <w:rsid w:val="3B445507"/>
    <w:rsid w:val="3B446E4D"/>
    <w:rsid w:val="3B50AB0B"/>
    <w:rsid w:val="3B5412DA"/>
    <w:rsid w:val="3B5C2845"/>
    <w:rsid w:val="3B6AD0D3"/>
    <w:rsid w:val="3B838938"/>
    <w:rsid w:val="3B855350"/>
    <w:rsid w:val="3B9CF3D4"/>
    <w:rsid w:val="3B9DF72B"/>
    <w:rsid w:val="3B9EED8D"/>
    <w:rsid w:val="3BD2103B"/>
    <w:rsid w:val="3BDBCF60"/>
    <w:rsid w:val="3C009558"/>
    <w:rsid w:val="3C0242D3"/>
    <w:rsid w:val="3C18D29E"/>
    <w:rsid w:val="3C1A00E5"/>
    <w:rsid w:val="3C2263D6"/>
    <w:rsid w:val="3C24048E"/>
    <w:rsid w:val="3C2B20FA"/>
    <w:rsid w:val="3C2CE8DC"/>
    <w:rsid w:val="3C4D4484"/>
    <w:rsid w:val="3C4DCD2F"/>
    <w:rsid w:val="3C5B8515"/>
    <w:rsid w:val="3C6124CB"/>
    <w:rsid w:val="3C86B0D8"/>
    <w:rsid w:val="3C8E985A"/>
    <w:rsid w:val="3CA6D291"/>
    <w:rsid w:val="3CAC2141"/>
    <w:rsid w:val="3CB8C041"/>
    <w:rsid w:val="3CD18F9F"/>
    <w:rsid w:val="3CD80FBD"/>
    <w:rsid w:val="3CE86531"/>
    <w:rsid w:val="3CEDD910"/>
    <w:rsid w:val="3CF738FE"/>
    <w:rsid w:val="3D096F43"/>
    <w:rsid w:val="3D18C5AB"/>
    <w:rsid w:val="3D1D0654"/>
    <w:rsid w:val="3D1EE404"/>
    <w:rsid w:val="3D265EAE"/>
    <w:rsid w:val="3D2C30C9"/>
    <w:rsid w:val="3D32996E"/>
    <w:rsid w:val="3D48C30A"/>
    <w:rsid w:val="3D4CF153"/>
    <w:rsid w:val="3D56CD82"/>
    <w:rsid w:val="3D6DD020"/>
    <w:rsid w:val="3DD2C689"/>
    <w:rsid w:val="3DE4CD7F"/>
    <w:rsid w:val="3DF9CFA3"/>
    <w:rsid w:val="3E0F1C5F"/>
    <w:rsid w:val="3E1083EC"/>
    <w:rsid w:val="3E27FEB4"/>
    <w:rsid w:val="3E43002E"/>
    <w:rsid w:val="3E5A86F6"/>
    <w:rsid w:val="3E60632F"/>
    <w:rsid w:val="3E712D66"/>
    <w:rsid w:val="3E71EF54"/>
    <w:rsid w:val="3E75AED2"/>
    <w:rsid w:val="3E8E5CEF"/>
    <w:rsid w:val="3E911676"/>
    <w:rsid w:val="3E9204FD"/>
    <w:rsid w:val="3E95E90C"/>
    <w:rsid w:val="3E9A4A99"/>
    <w:rsid w:val="3EB6B41A"/>
    <w:rsid w:val="3EBAF801"/>
    <w:rsid w:val="3EBD4202"/>
    <w:rsid w:val="3EC11216"/>
    <w:rsid w:val="3EC1BC58"/>
    <w:rsid w:val="3ECC4C41"/>
    <w:rsid w:val="3ED2C30B"/>
    <w:rsid w:val="3EE03170"/>
    <w:rsid w:val="3EE524BC"/>
    <w:rsid w:val="3EE560C7"/>
    <w:rsid w:val="3EE561DC"/>
    <w:rsid w:val="3F009898"/>
    <w:rsid w:val="3F17DC92"/>
    <w:rsid w:val="3F291508"/>
    <w:rsid w:val="3F2C0502"/>
    <w:rsid w:val="3F371B01"/>
    <w:rsid w:val="3F45D2B3"/>
    <w:rsid w:val="3F48960C"/>
    <w:rsid w:val="3F5E0BBC"/>
    <w:rsid w:val="3F721E3A"/>
    <w:rsid w:val="3F81C0FE"/>
    <w:rsid w:val="3F82645B"/>
    <w:rsid w:val="3F86FC9F"/>
    <w:rsid w:val="3FA09463"/>
    <w:rsid w:val="3FA2BF2C"/>
    <w:rsid w:val="3FB6DB1C"/>
    <w:rsid w:val="3FC29C13"/>
    <w:rsid w:val="3FDFCFF5"/>
    <w:rsid w:val="3FE043FB"/>
    <w:rsid w:val="3FF56356"/>
    <w:rsid w:val="40036084"/>
    <w:rsid w:val="40125AE0"/>
    <w:rsid w:val="40352335"/>
    <w:rsid w:val="4055A485"/>
    <w:rsid w:val="40658C00"/>
    <w:rsid w:val="406659D3"/>
    <w:rsid w:val="40678A31"/>
    <w:rsid w:val="407B4089"/>
    <w:rsid w:val="40874E1A"/>
    <w:rsid w:val="40894277"/>
    <w:rsid w:val="408D3A7F"/>
    <w:rsid w:val="408EE830"/>
    <w:rsid w:val="409DF87F"/>
    <w:rsid w:val="409F1B82"/>
    <w:rsid w:val="40ACD763"/>
    <w:rsid w:val="40AD7A32"/>
    <w:rsid w:val="40B7B9D6"/>
    <w:rsid w:val="40B9D1DC"/>
    <w:rsid w:val="40BD6AF8"/>
    <w:rsid w:val="40C8EAE2"/>
    <w:rsid w:val="40D26C83"/>
    <w:rsid w:val="40DA8C0A"/>
    <w:rsid w:val="40DB8FB8"/>
    <w:rsid w:val="40DE221F"/>
    <w:rsid w:val="40E660B6"/>
    <w:rsid w:val="40F6F32C"/>
    <w:rsid w:val="40FA6B67"/>
    <w:rsid w:val="4111FFFD"/>
    <w:rsid w:val="411CBDEF"/>
    <w:rsid w:val="41316E13"/>
    <w:rsid w:val="413D858A"/>
    <w:rsid w:val="413DEE98"/>
    <w:rsid w:val="415E5746"/>
    <w:rsid w:val="416BBBB8"/>
    <w:rsid w:val="418ED117"/>
    <w:rsid w:val="419E66FF"/>
    <w:rsid w:val="419E7AE9"/>
    <w:rsid w:val="41A3BABA"/>
    <w:rsid w:val="41AFC08C"/>
    <w:rsid w:val="41BE33A2"/>
    <w:rsid w:val="41C3F612"/>
    <w:rsid w:val="41D1AFB3"/>
    <w:rsid w:val="41E07279"/>
    <w:rsid w:val="41E2E53C"/>
    <w:rsid w:val="41FF6A2C"/>
    <w:rsid w:val="42353DFD"/>
    <w:rsid w:val="423761C9"/>
    <w:rsid w:val="424AC6E5"/>
    <w:rsid w:val="424DB74C"/>
    <w:rsid w:val="424E58D8"/>
    <w:rsid w:val="425AAAB4"/>
    <w:rsid w:val="425D2B2E"/>
    <w:rsid w:val="426A848B"/>
    <w:rsid w:val="42723BB2"/>
    <w:rsid w:val="42755613"/>
    <w:rsid w:val="427607C4"/>
    <w:rsid w:val="427C20C6"/>
    <w:rsid w:val="42873BAF"/>
    <w:rsid w:val="428A12B5"/>
    <w:rsid w:val="428FD50E"/>
    <w:rsid w:val="429A6295"/>
    <w:rsid w:val="42B336F2"/>
    <w:rsid w:val="42BA06B0"/>
    <w:rsid w:val="42BD07EA"/>
    <w:rsid w:val="42BF277F"/>
    <w:rsid w:val="42C26738"/>
    <w:rsid w:val="42C6DAFD"/>
    <w:rsid w:val="42E81B39"/>
    <w:rsid w:val="42EE4CDC"/>
    <w:rsid w:val="430ABD08"/>
    <w:rsid w:val="430FCF6D"/>
    <w:rsid w:val="431EAD67"/>
    <w:rsid w:val="4321DC23"/>
    <w:rsid w:val="43277242"/>
    <w:rsid w:val="432E243D"/>
    <w:rsid w:val="43405A1A"/>
    <w:rsid w:val="4345227E"/>
    <w:rsid w:val="434791F0"/>
    <w:rsid w:val="434D38B5"/>
    <w:rsid w:val="4355E6DB"/>
    <w:rsid w:val="4357A593"/>
    <w:rsid w:val="435AFF2F"/>
    <w:rsid w:val="436EE134"/>
    <w:rsid w:val="4371AA30"/>
    <w:rsid w:val="43721EC4"/>
    <w:rsid w:val="43773E67"/>
    <w:rsid w:val="4377E38D"/>
    <w:rsid w:val="43821F68"/>
    <w:rsid w:val="438AF953"/>
    <w:rsid w:val="438C96DE"/>
    <w:rsid w:val="4396A462"/>
    <w:rsid w:val="439C739C"/>
    <w:rsid w:val="439E07F1"/>
    <w:rsid w:val="439FEC8A"/>
    <w:rsid w:val="43A101DB"/>
    <w:rsid w:val="43A489C4"/>
    <w:rsid w:val="43AC657C"/>
    <w:rsid w:val="43B1513A"/>
    <w:rsid w:val="43BD010E"/>
    <w:rsid w:val="43CC2753"/>
    <w:rsid w:val="43D884D3"/>
    <w:rsid w:val="43DDCA75"/>
    <w:rsid w:val="43FACDCB"/>
    <w:rsid w:val="440992F9"/>
    <w:rsid w:val="441D7C8C"/>
    <w:rsid w:val="44220E07"/>
    <w:rsid w:val="443AA837"/>
    <w:rsid w:val="44453C57"/>
    <w:rsid w:val="444E0479"/>
    <w:rsid w:val="4458ADFD"/>
    <w:rsid w:val="445CC20D"/>
    <w:rsid w:val="445FC957"/>
    <w:rsid w:val="446058E1"/>
    <w:rsid w:val="4466568A"/>
    <w:rsid w:val="4491EA7B"/>
    <w:rsid w:val="44925D56"/>
    <w:rsid w:val="449E8F70"/>
    <w:rsid w:val="44A05539"/>
    <w:rsid w:val="44A8F0CB"/>
    <w:rsid w:val="44C86174"/>
    <w:rsid w:val="44DA36A7"/>
    <w:rsid w:val="44DCBBA3"/>
    <w:rsid w:val="44E51533"/>
    <w:rsid w:val="44E5AF61"/>
    <w:rsid w:val="44EA269D"/>
    <w:rsid w:val="44F2B76D"/>
    <w:rsid w:val="44F72870"/>
    <w:rsid w:val="45018625"/>
    <w:rsid w:val="4509D095"/>
    <w:rsid w:val="450B92B3"/>
    <w:rsid w:val="450F2B54"/>
    <w:rsid w:val="4511529B"/>
    <w:rsid w:val="451BF7A3"/>
    <w:rsid w:val="452536CF"/>
    <w:rsid w:val="45282078"/>
    <w:rsid w:val="452AE16B"/>
    <w:rsid w:val="452CF274"/>
    <w:rsid w:val="45374FC6"/>
    <w:rsid w:val="453E4649"/>
    <w:rsid w:val="45428A5A"/>
    <w:rsid w:val="4571DACE"/>
    <w:rsid w:val="4581B10B"/>
    <w:rsid w:val="458E0012"/>
    <w:rsid w:val="45929192"/>
    <w:rsid w:val="45951434"/>
    <w:rsid w:val="459A5C7E"/>
    <w:rsid w:val="45BDBE49"/>
    <w:rsid w:val="45BF2233"/>
    <w:rsid w:val="45C105C1"/>
    <w:rsid w:val="45C5D7F9"/>
    <w:rsid w:val="45D17C27"/>
    <w:rsid w:val="45D1D7B9"/>
    <w:rsid w:val="45D6A167"/>
    <w:rsid w:val="45E10CB8"/>
    <w:rsid w:val="45FB2DC4"/>
    <w:rsid w:val="45FEE028"/>
    <w:rsid w:val="4612F2D7"/>
    <w:rsid w:val="4630414C"/>
    <w:rsid w:val="4637961B"/>
    <w:rsid w:val="4637C8A7"/>
    <w:rsid w:val="463EC6EC"/>
    <w:rsid w:val="4651B5C5"/>
    <w:rsid w:val="4653902E"/>
    <w:rsid w:val="4655AC7B"/>
    <w:rsid w:val="46561886"/>
    <w:rsid w:val="46572E57"/>
    <w:rsid w:val="46603C8A"/>
    <w:rsid w:val="46650AE9"/>
    <w:rsid w:val="4665BE0A"/>
    <w:rsid w:val="466600C8"/>
    <w:rsid w:val="466A9B79"/>
    <w:rsid w:val="467715E3"/>
    <w:rsid w:val="46794110"/>
    <w:rsid w:val="46ADB14F"/>
    <w:rsid w:val="46C38D14"/>
    <w:rsid w:val="46D2AA13"/>
    <w:rsid w:val="46DB1E07"/>
    <w:rsid w:val="46DB7B7C"/>
    <w:rsid w:val="46DE9ACB"/>
    <w:rsid w:val="46E221EC"/>
    <w:rsid w:val="46F04920"/>
    <w:rsid w:val="46F08211"/>
    <w:rsid w:val="46F86CC8"/>
    <w:rsid w:val="46FCAE08"/>
    <w:rsid w:val="46FFF795"/>
    <w:rsid w:val="47035AE4"/>
    <w:rsid w:val="470BFF28"/>
    <w:rsid w:val="470F1F29"/>
    <w:rsid w:val="4713F016"/>
    <w:rsid w:val="47215286"/>
    <w:rsid w:val="47239620"/>
    <w:rsid w:val="4728DDCF"/>
    <w:rsid w:val="47341EA5"/>
    <w:rsid w:val="47363DB9"/>
    <w:rsid w:val="473C29B9"/>
    <w:rsid w:val="474A0F49"/>
    <w:rsid w:val="474BC440"/>
    <w:rsid w:val="47527B23"/>
    <w:rsid w:val="475CCDDE"/>
    <w:rsid w:val="4765E0D4"/>
    <w:rsid w:val="476B8A3C"/>
    <w:rsid w:val="477865F7"/>
    <w:rsid w:val="47860174"/>
    <w:rsid w:val="478C550C"/>
    <w:rsid w:val="4798B5CE"/>
    <w:rsid w:val="479BA0D6"/>
    <w:rsid w:val="479EF08F"/>
    <w:rsid w:val="47AACA9E"/>
    <w:rsid w:val="47CB00AA"/>
    <w:rsid w:val="47CBF4DA"/>
    <w:rsid w:val="47CDE38C"/>
    <w:rsid w:val="47D0FD9B"/>
    <w:rsid w:val="47FC3E86"/>
    <w:rsid w:val="47FF873F"/>
    <w:rsid w:val="480C3918"/>
    <w:rsid w:val="480EDB14"/>
    <w:rsid w:val="48172011"/>
    <w:rsid w:val="48381B25"/>
    <w:rsid w:val="483A7AFD"/>
    <w:rsid w:val="483F3742"/>
    <w:rsid w:val="484AF42C"/>
    <w:rsid w:val="484D8FA3"/>
    <w:rsid w:val="484F5B7B"/>
    <w:rsid w:val="485FE15F"/>
    <w:rsid w:val="48627ABE"/>
    <w:rsid w:val="4865B566"/>
    <w:rsid w:val="4874A6F0"/>
    <w:rsid w:val="4875B4DC"/>
    <w:rsid w:val="487F2BE0"/>
    <w:rsid w:val="48825B66"/>
    <w:rsid w:val="4886FC3D"/>
    <w:rsid w:val="48959222"/>
    <w:rsid w:val="48B2C943"/>
    <w:rsid w:val="48B4C449"/>
    <w:rsid w:val="48BB6395"/>
    <w:rsid w:val="48C67D64"/>
    <w:rsid w:val="48D7D22B"/>
    <w:rsid w:val="48E539B1"/>
    <w:rsid w:val="48EF0CF3"/>
    <w:rsid w:val="48FF61AA"/>
    <w:rsid w:val="490091A9"/>
    <w:rsid w:val="4900B4BF"/>
    <w:rsid w:val="490221F4"/>
    <w:rsid w:val="49083E4F"/>
    <w:rsid w:val="491DBA09"/>
    <w:rsid w:val="492D1403"/>
    <w:rsid w:val="492E4DAB"/>
    <w:rsid w:val="49349295"/>
    <w:rsid w:val="4935069C"/>
    <w:rsid w:val="493BCCBA"/>
    <w:rsid w:val="4943A975"/>
    <w:rsid w:val="494637E9"/>
    <w:rsid w:val="495543D9"/>
    <w:rsid w:val="495EEA10"/>
    <w:rsid w:val="49843D64"/>
    <w:rsid w:val="498DB8E9"/>
    <w:rsid w:val="499E2447"/>
    <w:rsid w:val="49AD5455"/>
    <w:rsid w:val="49C8065E"/>
    <w:rsid w:val="49C9741A"/>
    <w:rsid w:val="49CD4643"/>
    <w:rsid w:val="49CF1E9A"/>
    <w:rsid w:val="49D9CBBD"/>
    <w:rsid w:val="49DED0C6"/>
    <w:rsid w:val="49DFDF95"/>
    <w:rsid w:val="49E6591B"/>
    <w:rsid w:val="49E66C4F"/>
    <w:rsid w:val="49F0238A"/>
    <w:rsid w:val="49FEEA77"/>
    <w:rsid w:val="4A1B8515"/>
    <w:rsid w:val="4A2F2720"/>
    <w:rsid w:val="4A393189"/>
    <w:rsid w:val="4A416888"/>
    <w:rsid w:val="4A454BF1"/>
    <w:rsid w:val="4A64C9DD"/>
    <w:rsid w:val="4A6960C9"/>
    <w:rsid w:val="4A77C04D"/>
    <w:rsid w:val="4A8CC22E"/>
    <w:rsid w:val="4A914F67"/>
    <w:rsid w:val="4AB73231"/>
    <w:rsid w:val="4ABABFAC"/>
    <w:rsid w:val="4ADCAA8E"/>
    <w:rsid w:val="4AF09117"/>
    <w:rsid w:val="4AF8B283"/>
    <w:rsid w:val="4AFD4896"/>
    <w:rsid w:val="4B00E9AF"/>
    <w:rsid w:val="4B036CD3"/>
    <w:rsid w:val="4B0552CC"/>
    <w:rsid w:val="4B193D75"/>
    <w:rsid w:val="4B1BEB03"/>
    <w:rsid w:val="4B261253"/>
    <w:rsid w:val="4B26D161"/>
    <w:rsid w:val="4B5303D4"/>
    <w:rsid w:val="4B7200EF"/>
    <w:rsid w:val="4B8E3EDE"/>
    <w:rsid w:val="4B91E40B"/>
    <w:rsid w:val="4B9650B3"/>
    <w:rsid w:val="4B9707EF"/>
    <w:rsid w:val="4B9F75BD"/>
    <w:rsid w:val="4BAD2E94"/>
    <w:rsid w:val="4BAE3C5F"/>
    <w:rsid w:val="4BB49E1C"/>
    <w:rsid w:val="4BCF7187"/>
    <w:rsid w:val="4BE6A73E"/>
    <w:rsid w:val="4BF39CDD"/>
    <w:rsid w:val="4BF7732C"/>
    <w:rsid w:val="4BFB62B2"/>
    <w:rsid w:val="4BFB72ED"/>
    <w:rsid w:val="4C04B386"/>
    <w:rsid w:val="4C0E5945"/>
    <w:rsid w:val="4C1FDBB1"/>
    <w:rsid w:val="4C49C238"/>
    <w:rsid w:val="4C5CFB75"/>
    <w:rsid w:val="4C5FF634"/>
    <w:rsid w:val="4C73892A"/>
    <w:rsid w:val="4C7EF5E1"/>
    <w:rsid w:val="4C88F558"/>
    <w:rsid w:val="4C8CF745"/>
    <w:rsid w:val="4C9CFDC4"/>
    <w:rsid w:val="4CAA8C3C"/>
    <w:rsid w:val="4CAD6D63"/>
    <w:rsid w:val="4CAE443B"/>
    <w:rsid w:val="4CB7B75A"/>
    <w:rsid w:val="4CC3161A"/>
    <w:rsid w:val="4CD198FC"/>
    <w:rsid w:val="4CD49696"/>
    <w:rsid w:val="4CE0BE49"/>
    <w:rsid w:val="4CE106BE"/>
    <w:rsid w:val="4CE7A3DE"/>
    <w:rsid w:val="4CEC063D"/>
    <w:rsid w:val="4CEC82F3"/>
    <w:rsid w:val="4CF06053"/>
    <w:rsid w:val="4CF7B99A"/>
    <w:rsid w:val="4CFB71B6"/>
    <w:rsid w:val="4D1BD97C"/>
    <w:rsid w:val="4D369538"/>
    <w:rsid w:val="4D5C9D24"/>
    <w:rsid w:val="4D63AF03"/>
    <w:rsid w:val="4D6A1A7F"/>
    <w:rsid w:val="4D818932"/>
    <w:rsid w:val="4D984B0D"/>
    <w:rsid w:val="4DA01406"/>
    <w:rsid w:val="4DAC82B8"/>
    <w:rsid w:val="4DCF73BC"/>
    <w:rsid w:val="4DD1AE4B"/>
    <w:rsid w:val="4DE10148"/>
    <w:rsid w:val="4DE1C09B"/>
    <w:rsid w:val="4DFEEEC7"/>
    <w:rsid w:val="4E02BAD1"/>
    <w:rsid w:val="4E0FB913"/>
    <w:rsid w:val="4E16D796"/>
    <w:rsid w:val="4E2B3194"/>
    <w:rsid w:val="4E465984"/>
    <w:rsid w:val="4E49476E"/>
    <w:rsid w:val="4E5169C0"/>
    <w:rsid w:val="4E87E969"/>
    <w:rsid w:val="4E898043"/>
    <w:rsid w:val="4E938BE0"/>
    <w:rsid w:val="4EA6B53F"/>
    <w:rsid w:val="4EB103F3"/>
    <w:rsid w:val="4EC2B7CF"/>
    <w:rsid w:val="4EC430F0"/>
    <w:rsid w:val="4ED48A24"/>
    <w:rsid w:val="4ED9E6A2"/>
    <w:rsid w:val="4EE68D23"/>
    <w:rsid w:val="4F04CB94"/>
    <w:rsid w:val="4F05197D"/>
    <w:rsid w:val="4F2EF12D"/>
    <w:rsid w:val="4F2F571E"/>
    <w:rsid w:val="4F326795"/>
    <w:rsid w:val="4F39775F"/>
    <w:rsid w:val="4F39D2A1"/>
    <w:rsid w:val="4F4244D2"/>
    <w:rsid w:val="4F4D25D7"/>
    <w:rsid w:val="4F564DDA"/>
    <w:rsid w:val="4F596687"/>
    <w:rsid w:val="4F5F1E09"/>
    <w:rsid w:val="4F615833"/>
    <w:rsid w:val="4F61D5C4"/>
    <w:rsid w:val="4F625F39"/>
    <w:rsid w:val="4F6EA560"/>
    <w:rsid w:val="4F777FD3"/>
    <w:rsid w:val="4F7C6B6F"/>
    <w:rsid w:val="4F87D0CC"/>
    <w:rsid w:val="4F99349F"/>
    <w:rsid w:val="4FB40C8E"/>
    <w:rsid w:val="4FBC2FFF"/>
    <w:rsid w:val="4FD07258"/>
    <w:rsid w:val="4FD8C3EF"/>
    <w:rsid w:val="4FDD3CFD"/>
    <w:rsid w:val="4FF5A680"/>
    <w:rsid w:val="4FF7612E"/>
    <w:rsid w:val="4FFEB6D6"/>
    <w:rsid w:val="4FFFCE7B"/>
    <w:rsid w:val="500261D9"/>
    <w:rsid w:val="5006FFF6"/>
    <w:rsid w:val="503CDC6D"/>
    <w:rsid w:val="504151A7"/>
    <w:rsid w:val="504DBD69"/>
    <w:rsid w:val="50533EF2"/>
    <w:rsid w:val="5068D7F0"/>
    <w:rsid w:val="5072E89D"/>
    <w:rsid w:val="5074D9B2"/>
    <w:rsid w:val="5081FE81"/>
    <w:rsid w:val="508BC703"/>
    <w:rsid w:val="508F186B"/>
    <w:rsid w:val="50A466AB"/>
    <w:rsid w:val="50B011A0"/>
    <w:rsid w:val="50B9E0A3"/>
    <w:rsid w:val="50BCF64A"/>
    <w:rsid w:val="50CB8733"/>
    <w:rsid w:val="50D1105C"/>
    <w:rsid w:val="50D89360"/>
    <w:rsid w:val="50DFAADA"/>
    <w:rsid w:val="50E308D8"/>
    <w:rsid w:val="50FE35F9"/>
    <w:rsid w:val="510145E2"/>
    <w:rsid w:val="510422AF"/>
    <w:rsid w:val="51083923"/>
    <w:rsid w:val="5115F3D5"/>
    <w:rsid w:val="513DB22E"/>
    <w:rsid w:val="5151CEAC"/>
    <w:rsid w:val="515BEDFB"/>
    <w:rsid w:val="515F4DB9"/>
    <w:rsid w:val="5171AFCC"/>
    <w:rsid w:val="5175862F"/>
    <w:rsid w:val="5175DE44"/>
    <w:rsid w:val="5177C0E6"/>
    <w:rsid w:val="5181E84D"/>
    <w:rsid w:val="5185E9F3"/>
    <w:rsid w:val="51AFB506"/>
    <w:rsid w:val="51BF94F5"/>
    <w:rsid w:val="51C9B0F7"/>
    <w:rsid w:val="51D31843"/>
    <w:rsid w:val="51D3777B"/>
    <w:rsid w:val="51EE0657"/>
    <w:rsid w:val="51F19253"/>
    <w:rsid w:val="5204F78F"/>
    <w:rsid w:val="52053E19"/>
    <w:rsid w:val="5210B7D6"/>
    <w:rsid w:val="521518B0"/>
    <w:rsid w:val="52164C6E"/>
    <w:rsid w:val="5220C1F8"/>
    <w:rsid w:val="52248110"/>
    <w:rsid w:val="52255BDF"/>
    <w:rsid w:val="52373579"/>
    <w:rsid w:val="5242BB46"/>
    <w:rsid w:val="52542DAF"/>
    <w:rsid w:val="525D4484"/>
    <w:rsid w:val="525DA660"/>
    <w:rsid w:val="52696DA2"/>
    <w:rsid w:val="527B25B1"/>
    <w:rsid w:val="527CE9C2"/>
    <w:rsid w:val="527F2862"/>
    <w:rsid w:val="528ABFB8"/>
    <w:rsid w:val="528B606D"/>
    <w:rsid w:val="528F8CE6"/>
    <w:rsid w:val="52BDBE3A"/>
    <w:rsid w:val="52C2C6CA"/>
    <w:rsid w:val="52DE2FBE"/>
    <w:rsid w:val="52DF9753"/>
    <w:rsid w:val="52E49CC4"/>
    <w:rsid w:val="52E6700E"/>
    <w:rsid w:val="52E703F5"/>
    <w:rsid w:val="52E73F7C"/>
    <w:rsid w:val="52E9D49C"/>
    <w:rsid w:val="52EFDF9F"/>
    <w:rsid w:val="52FD6AF2"/>
    <w:rsid w:val="53033ECD"/>
    <w:rsid w:val="531215DD"/>
    <w:rsid w:val="5314C8BA"/>
    <w:rsid w:val="532A263D"/>
    <w:rsid w:val="532E9070"/>
    <w:rsid w:val="5330E654"/>
    <w:rsid w:val="533B2428"/>
    <w:rsid w:val="533F657F"/>
    <w:rsid w:val="5344896A"/>
    <w:rsid w:val="53469FA1"/>
    <w:rsid w:val="534C5248"/>
    <w:rsid w:val="5387D194"/>
    <w:rsid w:val="538A05A7"/>
    <w:rsid w:val="539123C8"/>
    <w:rsid w:val="53943BBE"/>
    <w:rsid w:val="53951F9F"/>
    <w:rsid w:val="53B20935"/>
    <w:rsid w:val="53B4FCE6"/>
    <w:rsid w:val="53B8E8BD"/>
    <w:rsid w:val="53C0E2E0"/>
    <w:rsid w:val="53CEC4AE"/>
    <w:rsid w:val="53D0E555"/>
    <w:rsid w:val="53D991E0"/>
    <w:rsid w:val="53E03FFD"/>
    <w:rsid w:val="53E077F4"/>
    <w:rsid w:val="53EDFB73"/>
    <w:rsid w:val="53F7128E"/>
    <w:rsid w:val="540728F7"/>
    <w:rsid w:val="540B92D4"/>
    <w:rsid w:val="540F3BBB"/>
    <w:rsid w:val="541BBA32"/>
    <w:rsid w:val="5422E32C"/>
    <w:rsid w:val="542A5680"/>
    <w:rsid w:val="542E3D5F"/>
    <w:rsid w:val="543B3180"/>
    <w:rsid w:val="544348EB"/>
    <w:rsid w:val="54434D0B"/>
    <w:rsid w:val="544AF0F6"/>
    <w:rsid w:val="5467994E"/>
    <w:rsid w:val="5475C8F4"/>
    <w:rsid w:val="5479BBF9"/>
    <w:rsid w:val="547D2802"/>
    <w:rsid w:val="54803703"/>
    <w:rsid w:val="54875B69"/>
    <w:rsid w:val="5488708B"/>
    <w:rsid w:val="54952B4A"/>
    <w:rsid w:val="54963DA1"/>
    <w:rsid w:val="5496638E"/>
    <w:rsid w:val="54ACDF9D"/>
    <w:rsid w:val="54AFFE50"/>
    <w:rsid w:val="54C21D3E"/>
    <w:rsid w:val="54D29E9A"/>
    <w:rsid w:val="54DB5414"/>
    <w:rsid w:val="54EC7914"/>
    <w:rsid w:val="54FDB96C"/>
    <w:rsid w:val="55093006"/>
    <w:rsid w:val="552115DA"/>
    <w:rsid w:val="5524A914"/>
    <w:rsid w:val="553A92DB"/>
    <w:rsid w:val="553D79D0"/>
    <w:rsid w:val="5540B57E"/>
    <w:rsid w:val="55484AD5"/>
    <w:rsid w:val="554ECE1A"/>
    <w:rsid w:val="5556ECA9"/>
    <w:rsid w:val="556F5FB5"/>
    <w:rsid w:val="557C523D"/>
    <w:rsid w:val="55888422"/>
    <w:rsid w:val="558DBC93"/>
    <w:rsid w:val="558F9097"/>
    <w:rsid w:val="55BFD52B"/>
    <w:rsid w:val="55C2311E"/>
    <w:rsid w:val="55DEB79A"/>
    <w:rsid w:val="55E427C1"/>
    <w:rsid w:val="55E8E4DC"/>
    <w:rsid w:val="55EBEF22"/>
    <w:rsid w:val="55F294AD"/>
    <w:rsid w:val="5604AE0F"/>
    <w:rsid w:val="5608B066"/>
    <w:rsid w:val="5614D956"/>
    <w:rsid w:val="5615793E"/>
    <w:rsid w:val="56158C70"/>
    <w:rsid w:val="561812C8"/>
    <w:rsid w:val="5619044D"/>
    <w:rsid w:val="561DBFAB"/>
    <w:rsid w:val="561FCC2C"/>
    <w:rsid w:val="5630F188"/>
    <w:rsid w:val="563C0DC8"/>
    <w:rsid w:val="56458C98"/>
    <w:rsid w:val="5659E2D4"/>
    <w:rsid w:val="565B4F9A"/>
    <w:rsid w:val="5670B2AE"/>
    <w:rsid w:val="56730201"/>
    <w:rsid w:val="567875BD"/>
    <w:rsid w:val="56794339"/>
    <w:rsid w:val="5682B9D7"/>
    <w:rsid w:val="5697E35E"/>
    <w:rsid w:val="56BC1EF8"/>
    <w:rsid w:val="56DA6D24"/>
    <w:rsid w:val="56DE49E0"/>
    <w:rsid w:val="56F96FE0"/>
    <w:rsid w:val="570AA69C"/>
    <w:rsid w:val="5726CF57"/>
    <w:rsid w:val="57299FCE"/>
    <w:rsid w:val="5733B497"/>
    <w:rsid w:val="5748DFB4"/>
    <w:rsid w:val="57797C3E"/>
    <w:rsid w:val="57798E21"/>
    <w:rsid w:val="577B32B9"/>
    <w:rsid w:val="578291B8"/>
    <w:rsid w:val="579488A2"/>
    <w:rsid w:val="579AEE69"/>
    <w:rsid w:val="57A53A3E"/>
    <w:rsid w:val="57B1A9E0"/>
    <w:rsid w:val="57B38220"/>
    <w:rsid w:val="57B651BB"/>
    <w:rsid w:val="57C2A702"/>
    <w:rsid w:val="580102DE"/>
    <w:rsid w:val="5810F576"/>
    <w:rsid w:val="58128471"/>
    <w:rsid w:val="58167C66"/>
    <w:rsid w:val="5836EDD2"/>
    <w:rsid w:val="583728E0"/>
    <w:rsid w:val="583FA8C6"/>
    <w:rsid w:val="58433983"/>
    <w:rsid w:val="584D9A1B"/>
    <w:rsid w:val="58517058"/>
    <w:rsid w:val="585320AA"/>
    <w:rsid w:val="5854C9DE"/>
    <w:rsid w:val="58608435"/>
    <w:rsid w:val="587B737E"/>
    <w:rsid w:val="5893DCFC"/>
    <w:rsid w:val="589CACDD"/>
    <w:rsid w:val="589F11C1"/>
    <w:rsid w:val="58A0F588"/>
    <w:rsid w:val="58A1320C"/>
    <w:rsid w:val="58AA7D4D"/>
    <w:rsid w:val="58AD8037"/>
    <w:rsid w:val="58B242DA"/>
    <w:rsid w:val="58D8FC00"/>
    <w:rsid w:val="58E8D190"/>
    <w:rsid w:val="58ECDB72"/>
    <w:rsid w:val="590CCBA9"/>
    <w:rsid w:val="59123CEF"/>
    <w:rsid w:val="5914B41A"/>
    <w:rsid w:val="5914CB5C"/>
    <w:rsid w:val="5914FB83"/>
    <w:rsid w:val="5917FF74"/>
    <w:rsid w:val="592B560E"/>
    <w:rsid w:val="594410A6"/>
    <w:rsid w:val="59505FCB"/>
    <w:rsid w:val="595FD93E"/>
    <w:rsid w:val="5967D260"/>
    <w:rsid w:val="5976CD2A"/>
    <w:rsid w:val="598A3F75"/>
    <w:rsid w:val="5994799F"/>
    <w:rsid w:val="59A12187"/>
    <w:rsid w:val="59A1ACDE"/>
    <w:rsid w:val="59A459CE"/>
    <w:rsid w:val="59A5A95C"/>
    <w:rsid w:val="59A75C75"/>
    <w:rsid w:val="59A859A3"/>
    <w:rsid w:val="59A8A356"/>
    <w:rsid w:val="59ACDE6D"/>
    <w:rsid w:val="59B3D71F"/>
    <w:rsid w:val="59BA6AF4"/>
    <w:rsid w:val="59BE09BF"/>
    <w:rsid w:val="59D3272A"/>
    <w:rsid w:val="59D84670"/>
    <w:rsid w:val="5A150EC0"/>
    <w:rsid w:val="5A18F761"/>
    <w:rsid w:val="5A1A6F4A"/>
    <w:rsid w:val="5A2368F1"/>
    <w:rsid w:val="5A244853"/>
    <w:rsid w:val="5A2BF96B"/>
    <w:rsid w:val="5A47C3A3"/>
    <w:rsid w:val="5A4D0131"/>
    <w:rsid w:val="5A5FF74C"/>
    <w:rsid w:val="5A6687EF"/>
    <w:rsid w:val="5A784CCE"/>
    <w:rsid w:val="5A89352C"/>
    <w:rsid w:val="5A95D19D"/>
    <w:rsid w:val="5AA9CDAA"/>
    <w:rsid w:val="5AAE3C94"/>
    <w:rsid w:val="5AAEFD43"/>
    <w:rsid w:val="5AB824DD"/>
    <w:rsid w:val="5AD12013"/>
    <w:rsid w:val="5AD44FAD"/>
    <w:rsid w:val="5AEBA85F"/>
    <w:rsid w:val="5AF42C8C"/>
    <w:rsid w:val="5AF7D45B"/>
    <w:rsid w:val="5AFA07BE"/>
    <w:rsid w:val="5B0DB540"/>
    <w:rsid w:val="5B0F152D"/>
    <w:rsid w:val="5B13CBCF"/>
    <w:rsid w:val="5B1842C0"/>
    <w:rsid w:val="5B33709B"/>
    <w:rsid w:val="5B447809"/>
    <w:rsid w:val="5B4E8534"/>
    <w:rsid w:val="5B5222E5"/>
    <w:rsid w:val="5B5951F5"/>
    <w:rsid w:val="5B5D8A6E"/>
    <w:rsid w:val="5B60D22C"/>
    <w:rsid w:val="5B61C112"/>
    <w:rsid w:val="5B6C0A33"/>
    <w:rsid w:val="5B6E5E1F"/>
    <w:rsid w:val="5B6EAB5C"/>
    <w:rsid w:val="5B7AA5DC"/>
    <w:rsid w:val="5B90DDC7"/>
    <w:rsid w:val="5B91C08F"/>
    <w:rsid w:val="5B961237"/>
    <w:rsid w:val="5B9FB676"/>
    <w:rsid w:val="5BA655DD"/>
    <w:rsid w:val="5BB577A1"/>
    <w:rsid w:val="5BCB6970"/>
    <w:rsid w:val="5BCB8556"/>
    <w:rsid w:val="5BCE2C43"/>
    <w:rsid w:val="5BD99274"/>
    <w:rsid w:val="5BDE5F6E"/>
    <w:rsid w:val="5BE25A1D"/>
    <w:rsid w:val="5BE62335"/>
    <w:rsid w:val="5C31A1FE"/>
    <w:rsid w:val="5C3DF00D"/>
    <w:rsid w:val="5C3F3367"/>
    <w:rsid w:val="5C406DA1"/>
    <w:rsid w:val="5C453271"/>
    <w:rsid w:val="5C5838E3"/>
    <w:rsid w:val="5C6937B9"/>
    <w:rsid w:val="5C7D5629"/>
    <w:rsid w:val="5C82C85B"/>
    <w:rsid w:val="5C8655CD"/>
    <w:rsid w:val="5CEA0F74"/>
    <w:rsid w:val="5CFB2045"/>
    <w:rsid w:val="5CFCAAD2"/>
    <w:rsid w:val="5CFD9173"/>
    <w:rsid w:val="5D15CAEA"/>
    <w:rsid w:val="5D22DEB4"/>
    <w:rsid w:val="5D3DF80D"/>
    <w:rsid w:val="5D4A28E6"/>
    <w:rsid w:val="5D535315"/>
    <w:rsid w:val="5D614543"/>
    <w:rsid w:val="5D902643"/>
    <w:rsid w:val="5D9B055E"/>
    <w:rsid w:val="5D9CEAC6"/>
    <w:rsid w:val="5DC6239F"/>
    <w:rsid w:val="5DD1E9AF"/>
    <w:rsid w:val="5DDFCF72"/>
    <w:rsid w:val="5DF3139C"/>
    <w:rsid w:val="5E054170"/>
    <w:rsid w:val="5E1665A7"/>
    <w:rsid w:val="5E26ABA0"/>
    <w:rsid w:val="5E28E470"/>
    <w:rsid w:val="5E36DE56"/>
    <w:rsid w:val="5E3D4676"/>
    <w:rsid w:val="5E40CC0B"/>
    <w:rsid w:val="5E538E55"/>
    <w:rsid w:val="5E5D3E1E"/>
    <w:rsid w:val="5E5DCF48"/>
    <w:rsid w:val="5E5F8F7D"/>
    <w:rsid w:val="5E61FCFB"/>
    <w:rsid w:val="5E70DD9A"/>
    <w:rsid w:val="5E92BE50"/>
    <w:rsid w:val="5EA0AFBB"/>
    <w:rsid w:val="5EAC4E67"/>
    <w:rsid w:val="5EADDFC3"/>
    <w:rsid w:val="5EAF363C"/>
    <w:rsid w:val="5EB19B4B"/>
    <w:rsid w:val="5EBEFAA2"/>
    <w:rsid w:val="5EC15497"/>
    <w:rsid w:val="5ECD0C70"/>
    <w:rsid w:val="5ED45C94"/>
    <w:rsid w:val="5EF170E2"/>
    <w:rsid w:val="5EFF8458"/>
    <w:rsid w:val="5F137DBD"/>
    <w:rsid w:val="5F1FDEC8"/>
    <w:rsid w:val="5F23B42C"/>
    <w:rsid w:val="5F275357"/>
    <w:rsid w:val="5F2AC02B"/>
    <w:rsid w:val="5F3F9264"/>
    <w:rsid w:val="5F4CBAAD"/>
    <w:rsid w:val="5F591D1F"/>
    <w:rsid w:val="5F5BC54A"/>
    <w:rsid w:val="5F65D997"/>
    <w:rsid w:val="5F869EFC"/>
    <w:rsid w:val="5F87DDC3"/>
    <w:rsid w:val="5FB401DD"/>
    <w:rsid w:val="5FB8CE11"/>
    <w:rsid w:val="5FC0A44D"/>
    <w:rsid w:val="5FCA952B"/>
    <w:rsid w:val="5FCBDE68"/>
    <w:rsid w:val="5FD192D2"/>
    <w:rsid w:val="5FD5BF5C"/>
    <w:rsid w:val="5FD7F857"/>
    <w:rsid w:val="5FD8DC9D"/>
    <w:rsid w:val="5FE13296"/>
    <w:rsid w:val="5FEA33EF"/>
    <w:rsid w:val="5FEB7010"/>
    <w:rsid w:val="5FFA9E7D"/>
    <w:rsid w:val="5FFB8112"/>
    <w:rsid w:val="5FFEF750"/>
    <w:rsid w:val="600160D0"/>
    <w:rsid w:val="60122785"/>
    <w:rsid w:val="601C7856"/>
    <w:rsid w:val="60243E4A"/>
    <w:rsid w:val="60290DED"/>
    <w:rsid w:val="603F424B"/>
    <w:rsid w:val="605BA078"/>
    <w:rsid w:val="605EA0CC"/>
    <w:rsid w:val="607FA129"/>
    <w:rsid w:val="608CD246"/>
    <w:rsid w:val="60964F2B"/>
    <w:rsid w:val="6099D6E0"/>
    <w:rsid w:val="60A06C24"/>
    <w:rsid w:val="60CB17CB"/>
    <w:rsid w:val="60DA5697"/>
    <w:rsid w:val="60EDE5B7"/>
    <w:rsid w:val="60F4330E"/>
    <w:rsid w:val="61028853"/>
    <w:rsid w:val="61053900"/>
    <w:rsid w:val="6119020A"/>
    <w:rsid w:val="6139BAEC"/>
    <w:rsid w:val="617CBA5B"/>
    <w:rsid w:val="6193A446"/>
    <w:rsid w:val="6199DA70"/>
    <w:rsid w:val="61A1F4F7"/>
    <w:rsid w:val="61A78628"/>
    <w:rsid w:val="61B3291F"/>
    <w:rsid w:val="61B8C055"/>
    <w:rsid w:val="61C6C09E"/>
    <w:rsid w:val="61C9B540"/>
    <w:rsid w:val="61D013B0"/>
    <w:rsid w:val="61DCE471"/>
    <w:rsid w:val="6209C8EE"/>
    <w:rsid w:val="621C54DA"/>
    <w:rsid w:val="62263665"/>
    <w:rsid w:val="62340244"/>
    <w:rsid w:val="624B3890"/>
    <w:rsid w:val="625026AF"/>
    <w:rsid w:val="62593D89"/>
    <w:rsid w:val="625B4B5F"/>
    <w:rsid w:val="6260A9F4"/>
    <w:rsid w:val="6269FB82"/>
    <w:rsid w:val="62785B06"/>
    <w:rsid w:val="6279C82B"/>
    <w:rsid w:val="627B322C"/>
    <w:rsid w:val="6296974D"/>
    <w:rsid w:val="62AC9D84"/>
    <w:rsid w:val="62BBF412"/>
    <w:rsid w:val="62BC1454"/>
    <w:rsid w:val="62BC9465"/>
    <w:rsid w:val="62BE83F9"/>
    <w:rsid w:val="62C2176B"/>
    <w:rsid w:val="62CD31E5"/>
    <w:rsid w:val="62CF13A9"/>
    <w:rsid w:val="62E2C15A"/>
    <w:rsid w:val="62F1C786"/>
    <w:rsid w:val="63060ACA"/>
    <w:rsid w:val="6311C78C"/>
    <w:rsid w:val="631F0044"/>
    <w:rsid w:val="6321A048"/>
    <w:rsid w:val="6322A571"/>
    <w:rsid w:val="632C4E54"/>
    <w:rsid w:val="63305211"/>
    <w:rsid w:val="633DECC1"/>
    <w:rsid w:val="634984B0"/>
    <w:rsid w:val="635A0E13"/>
    <w:rsid w:val="6388B7A9"/>
    <w:rsid w:val="639554D4"/>
    <w:rsid w:val="63970965"/>
    <w:rsid w:val="639C58B5"/>
    <w:rsid w:val="639F9350"/>
    <w:rsid w:val="63A97334"/>
    <w:rsid w:val="6401FA5D"/>
    <w:rsid w:val="64074B04"/>
    <w:rsid w:val="64093918"/>
    <w:rsid w:val="640B5726"/>
    <w:rsid w:val="6413B42C"/>
    <w:rsid w:val="6428F79C"/>
    <w:rsid w:val="6429EA4C"/>
    <w:rsid w:val="642CA4AC"/>
    <w:rsid w:val="64394ABA"/>
    <w:rsid w:val="6439B06E"/>
    <w:rsid w:val="6446178E"/>
    <w:rsid w:val="64544CE3"/>
    <w:rsid w:val="6459C99E"/>
    <w:rsid w:val="6465BFA7"/>
    <w:rsid w:val="646A956A"/>
    <w:rsid w:val="6482D8B6"/>
    <w:rsid w:val="64849E2F"/>
    <w:rsid w:val="6485F5FF"/>
    <w:rsid w:val="6499B91B"/>
    <w:rsid w:val="64A513A1"/>
    <w:rsid w:val="64ADE322"/>
    <w:rsid w:val="64BF994E"/>
    <w:rsid w:val="64D3205C"/>
    <w:rsid w:val="64E95E90"/>
    <w:rsid w:val="64F393C5"/>
    <w:rsid w:val="64F7FB5A"/>
    <w:rsid w:val="650D56AB"/>
    <w:rsid w:val="650F5C61"/>
    <w:rsid w:val="65221904"/>
    <w:rsid w:val="65279CBF"/>
    <w:rsid w:val="653055FA"/>
    <w:rsid w:val="6536F2E9"/>
    <w:rsid w:val="654BC79E"/>
    <w:rsid w:val="6561DC3C"/>
    <w:rsid w:val="657292FC"/>
    <w:rsid w:val="6575138D"/>
    <w:rsid w:val="65756E23"/>
    <w:rsid w:val="65A4901D"/>
    <w:rsid w:val="65A877F6"/>
    <w:rsid w:val="65AFEC14"/>
    <w:rsid w:val="65BAD3C2"/>
    <w:rsid w:val="65BE6DB8"/>
    <w:rsid w:val="65D33B5F"/>
    <w:rsid w:val="65DA4FE9"/>
    <w:rsid w:val="65F4DE77"/>
    <w:rsid w:val="65F662E1"/>
    <w:rsid w:val="65FC4FB9"/>
    <w:rsid w:val="65FCE521"/>
    <w:rsid w:val="66006296"/>
    <w:rsid w:val="660404D2"/>
    <w:rsid w:val="6604D2A7"/>
    <w:rsid w:val="660F1C2B"/>
    <w:rsid w:val="6614AF27"/>
    <w:rsid w:val="66177042"/>
    <w:rsid w:val="66373649"/>
    <w:rsid w:val="66427950"/>
    <w:rsid w:val="66484C4D"/>
    <w:rsid w:val="664BFD85"/>
    <w:rsid w:val="66583AFE"/>
    <w:rsid w:val="665AB95F"/>
    <w:rsid w:val="666ADDAE"/>
    <w:rsid w:val="666C8560"/>
    <w:rsid w:val="667D502C"/>
    <w:rsid w:val="668B8784"/>
    <w:rsid w:val="6699E1F5"/>
    <w:rsid w:val="66A60032"/>
    <w:rsid w:val="66B03A3F"/>
    <w:rsid w:val="66CA8C3D"/>
    <w:rsid w:val="66CDFE8B"/>
    <w:rsid w:val="66CF965C"/>
    <w:rsid w:val="66D07D88"/>
    <w:rsid w:val="66E108D3"/>
    <w:rsid w:val="67028459"/>
    <w:rsid w:val="670738AE"/>
    <w:rsid w:val="670AB3A2"/>
    <w:rsid w:val="670FBCE4"/>
    <w:rsid w:val="67137232"/>
    <w:rsid w:val="671B804C"/>
    <w:rsid w:val="672256B6"/>
    <w:rsid w:val="672AFA0D"/>
    <w:rsid w:val="6744DE2A"/>
    <w:rsid w:val="674697C2"/>
    <w:rsid w:val="674FD34B"/>
    <w:rsid w:val="675F384B"/>
    <w:rsid w:val="6780FA26"/>
    <w:rsid w:val="67837D7B"/>
    <w:rsid w:val="67877AAB"/>
    <w:rsid w:val="67887C56"/>
    <w:rsid w:val="678C8491"/>
    <w:rsid w:val="6795C4F4"/>
    <w:rsid w:val="6798B582"/>
    <w:rsid w:val="679CD548"/>
    <w:rsid w:val="67B6F921"/>
    <w:rsid w:val="67B77EC4"/>
    <w:rsid w:val="67BF5521"/>
    <w:rsid w:val="67BF9AE3"/>
    <w:rsid w:val="67EA1700"/>
    <w:rsid w:val="6817D3BC"/>
    <w:rsid w:val="681917A3"/>
    <w:rsid w:val="68360435"/>
    <w:rsid w:val="683F2CE7"/>
    <w:rsid w:val="68588BB3"/>
    <w:rsid w:val="68727680"/>
    <w:rsid w:val="68795FD3"/>
    <w:rsid w:val="687B3635"/>
    <w:rsid w:val="688F10AB"/>
    <w:rsid w:val="6899FAAF"/>
    <w:rsid w:val="689AC8FF"/>
    <w:rsid w:val="68ACDD7E"/>
    <w:rsid w:val="68ACFCF9"/>
    <w:rsid w:val="68B2A367"/>
    <w:rsid w:val="68BCB51B"/>
    <w:rsid w:val="68D1F3EC"/>
    <w:rsid w:val="68E9A63A"/>
    <w:rsid w:val="68F457AD"/>
    <w:rsid w:val="690D3713"/>
    <w:rsid w:val="691F01A1"/>
    <w:rsid w:val="69337923"/>
    <w:rsid w:val="69382D43"/>
    <w:rsid w:val="6949CFF0"/>
    <w:rsid w:val="694CB4B4"/>
    <w:rsid w:val="695130CE"/>
    <w:rsid w:val="69BD6E3E"/>
    <w:rsid w:val="69C0245B"/>
    <w:rsid w:val="69C517BE"/>
    <w:rsid w:val="69D80E62"/>
    <w:rsid w:val="69D95030"/>
    <w:rsid w:val="69DB946D"/>
    <w:rsid w:val="69E27F24"/>
    <w:rsid w:val="69E4BEC2"/>
    <w:rsid w:val="69E5582E"/>
    <w:rsid w:val="69F38BCE"/>
    <w:rsid w:val="69F917D4"/>
    <w:rsid w:val="6A0720F5"/>
    <w:rsid w:val="6A09AE5C"/>
    <w:rsid w:val="6A0BA107"/>
    <w:rsid w:val="6A108066"/>
    <w:rsid w:val="6A1081A3"/>
    <w:rsid w:val="6A18F067"/>
    <w:rsid w:val="6A1C0BE4"/>
    <w:rsid w:val="6A29C1CA"/>
    <w:rsid w:val="6A2C9F3F"/>
    <w:rsid w:val="6A31484A"/>
    <w:rsid w:val="6A50A52F"/>
    <w:rsid w:val="6A52031B"/>
    <w:rsid w:val="6A7EA16A"/>
    <w:rsid w:val="6ABA1776"/>
    <w:rsid w:val="6AC3FC5F"/>
    <w:rsid w:val="6ADCB827"/>
    <w:rsid w:val="6AE43161"/>
    <w:rsid w:val="6AFF407F"/>
    <w:rsid w:val="6B01ADBA"/>
    <w:rsid w:val="6B2B6BA8"/>
    <w:rsid w:val="6B320950"/>
    <w:rsid w:val="6B3C4006"/>
    <w:rsid w:val="6B487855"/>
    <w:rsid w:val="6B4C2B20"/>
    <w:rsid w:val="6B510FEF"/>
    <w:rsid w:val="6B580557"/>
    <w:rsid w:val="6B593017"/>
    <w:rsid w:val="6B5D21C9"/>
    <w:rsid w:val="6B6D818A"/>
    <w:rsid w:val="6B719852"/>
    <w:rsid w:val="6B76D195"/>
    <w:rsid w:val="6B7A21BA"/>
    <w:rsid w:val="6B87E5F2"/>
    <w:rsid w:val="6B96EBD4"/>
    <w:rsid w:val="6B9720F0"/>
    <w:rsid w:val="6B9BF4B9"/>
    <w:rsid w:val="6B9DA62A"/>
    <w:rsid w:val="6BA15A1D"/>
    <w:rsid w:val="6BA2C70E"/>
    <w:rsid w:val="6BAFDD5E"/>
    <w:rsid w:val="6BB1D87D"/>
    <w:rsid w:val="6BB7ED30"/>
    <w:rsid w:val="6BBF934A"/>
    <w:rsid w:val="6BC35CC7"/>
    <w:rsid w:val="6BCC563A"/>
    <w:rsid w:val="6BDD012E"/>
    <w:rsid w:val="6BE0BC00"/>
    <w:rsid w:val="6BE57EE0"/>
    <w:rsid w:val="6BEA4A54"/>
    <w:rsid w:val="6BF489CD"/>
    <w:rsid w:val="6BF564F6"/>
    <w:rsid w:val="6C01A17B"/>
    <w:rsid w:val="6C1EF7DC"/>
    <w:rsid w:val="6C21C2F5"/>
    <w:rsid w:val="6C394759"/>
    <w:rsid w:val="6C3F7172"/>
    <w:rsid w:val="6C4E992B"/>
    <w:rsid w:val="6C5EBA4E"/>
    <w:rsid w:val="6C703075"/>
    <w:rsid w:val="6C756D59"/>
    <w:rsid w:val="6C8D2DC4"/>
    <w:rsid w:val="6C96A009"/>
    <w:rsid w:val="6C9AC61B"/>
    <w:rsid w:val="6CAA7214"/>
    <w:rsid w:val="6CB094C7"/>
    <w:rsid w:val="6CB7B67B"/>
    <w:rsid w:val="6CBE35E3"/>
    <w:rsid w:val="6CC45625"/>
    <w:rsid w:val="6CC61801"/>
    <w:rsid w:val="6CD0E347"/>
    <w:rsid w:val="6CD57F56"/>
    <w:rsid w:val="6CDACB8A"/>
    <w:rsid w:val="6CE8D0DF"/>
    <w:rsid w:val="6D10B509"/>
    <w:rsid w:val="6D194356"/>
    <w:rsid w:val="6D1E89CD"/>
    <w:rsid w:val="6D22E5AC"/>
    <w:rsid w:val="6D26DDD4"/>
    <w:rsid w:val="6D3AB1FC"/>
    <w:rsid w:val="6D3C6467"/>
    <w:rsid w:val="6D414965"/>
    <w:rsid w:val="6D4981B0"/>
    <w:rsid w:val="6D51C3D9"/>
    <w:rsid w:val="6D5392E9"/>
    <w:rsid w:val="6D576E12"/>
    <w:rsid w:val="6D59C699"/>
    <w:rsid w:val="6D8D9A5D"/>
    <w:rsid w:val="6D8F6246"/>
    <w:rsid w:val="6D95F51E"/>
    <w:rsid w:val="6D97F970"/>
    <w:rsid w:val="6D9DB73D"/>
    <w:rsid w:val="6DAD00BA"/>
    <w:rsid w:val="6DB39520"/>
    <w:rsid w:val="6DB39B8A"/>
    <w:rsid w:val="6DCA1B85"/>
    <w:rsid w:val="6DCC5A60"/>
    <w:rsid w:val="6DE27CD7"/>
    <w:rsid w:val="6DE6189C"/>
    <w:rsid w:val="6DEBA606"/>
    <w:rsid w:val="6DF5F0F4"/>
    <w:rsid w:val="6DF74AB6"/>
    <w:rsid w:val="6DFF5D2D"/>
    <w:rsid w:val="6E07F706"/>
    <w:rsid w:val="6E124ADC"/>
    <w:rsid w:val="6E2FED3A"/>
    <w:rsid w:val="6E32027B"/>
    <w:rsid w:val="6E3FD879"/>
    <w:rsid w:val="6E47F36E"/>
    <w:rsid w:val="6E520259"/>
    <w:rsid w:val="6E83CEDD"/>
    <w:rsid w:val="6E8FD540"/>
    <w:rsid w:val="6EA8B9DA"/>
    <w:rsid w:val="6EAEEC14"/>
    <w:rsid w:val="6EB33EE1"/>
    <w:rsid w:val="6EB9CB61"/>
    <w:rsid w:val="6EBFFA6D"/>
    <w:rsid w:val="6EC61B57"/>
    <w:rsid w:val="6ED89638"/>
    <w:rsid w:val="6F4486D8"/>
    <w:rsid w:val="6F489926"/>
    <w:rsid w:val="6F552980"/>
    <w:rsid w:val="6F56998B"/>
    <w:rsid w:val="6F65598D"/>
    <w:rsid w:val="6F6A777F"/>
    <w:rsid w:val="6F7B0530"/>
    <w:rsid w:val="6F91F949"/>
    <w:rsid w:val="6F9B00FC"/>
    <w:rsid w:val="6F9E22B9"/>
    <w:rsid w:val="6FA38BDE"/>
    <w:rsid w:val="6FA3C767"/>
    <w:rsid w:val="6FA809D7"/>
    <w:rsid w:val="6FAB9316"/>
    <w:rsid w:val="6FC8C14F"/>
    <w:rsid w:val="6FCD5120"/>
    <w:rsid w:val="6FCE3533"/>
    <w:rsid w:val="6FE3CDA6"/>
    <w:rsid w:val="6FF3C45E"/>
    <w:rsid w:val="6FF48B6A"/>
    <w:rsid w:val="6FF592BC"/>
    <w:rsid w:val="70005A53"/>
    <w:rsid w:val="700DAD9A"/>
    <w:rsid w:val="700DAF4E"/>
    <w:rsid w:val="702542F6"/>
    <w:rsid w:val="7026AB6E"/>
    <w:rsid w:val="703F5B29"/>
    <w:rsid w:val="7048F395"/>
    <w:rsid w:val="704C652F"/>
    <w:rsid w:val="704F9CC7"/>
    <w:rsid w:val="705A0120"/>
    <w:rsid w:val="7070EF03"/>
    <w:rsid w:val="70753259"/>
    <w:rsid w:val="7082467E"/>
    <w:rsid w:val="7090A440"/>
    <w:rsid w:val="7095A960"/>
    <w:rsid w:val="709946B4"/>
    <w:rsid w:val="709E4F21"/>
    <w:rsid w:val="70AB9895"/>
    <w:rsid w:val="70C838FE"/>
    <w:rsid w:val="70C9A9E4"/>
    <w:rsid w:val="70D26FAA"/>
    <w:rsid w:val="71119589"/>
    <w:rsid w:val="712BC3D3"/>
    <w:rsid w:val="71329D87"/>
    <w:rsid w:val="7147854E"/>
    <w:rsid w:val="7149642F"/>
    <w:rsid w:val="715A0546"/>
    <w:rsid w:val="716351A2"/>
    <w:rsid w:val="716A0594"/>
    <w:rsid w:val="716ED4BC"/>
    <w:rsid w:val="717FF44D"/>
    <w:rsid w:val="7194BFC9"/>
    <w:rsid w:val="71A56E1C"/>
    <w:rsid w:val="71AAFB42"/>
    <w:rsid w:val="71AD6212"/>
    <w:rsid w:val="71BBF49D"/>
    <w:rsid w:val="71CC19F4"/>
    <w:rsid w:val="71D73AF1"/>
    <w:rsid w:val="71E2F402"/>
    <w:rsid w:val="71E5CA5E"/>
    <w:rsid w:val="71FD2D1C"/>
    <w:rsid w:val="7202C8CA"/>
    <w:rsid w:val="7210F644"/>
    <w:rsid w:val="7216628C"/>
    <w:rsid w:val="721A4624"/>
    <w:rsid w:val="721A9D6B"/>
    <w:rsid w:val="721B56F4"/>
    <w:rsid w:val="722BB6D0"/>
    <w:rsid w:val="722EB054"/>
    <w:rsid w:val="72420A90"/>
    <w:rsid w:val="724AB484"/>
    <w:rsid w:val="7266B0C5"/>
    <w:rsid w:val="72759787"/>
    <w:rsid w:val="7287D2A5"/>
    <w:rsid w:val="728DE811"/>
    <w:rsid w:val="72A25C06"/>
    <w:rsid w:val="72AE2622"/>
    <w:rsid w:val="72B51D3A"/>
    <w:rsid w:val="72B5CC5E"/>
    <w:rsid w:val="72BCC3E5"/>
    <w:rsid w:val="72C71B57"/>
    <w:rsid w:val="72CCCD26"/>
    <w:rsid w:val="72CEBFDF"/>
    <w:rsid w:val="72CF5155"/>
    <w:rsid w:val="72D9127E"/>
    <w:rsid w:val="72DADA29"/>
    <w:rsid w:val="72DB6829"/>
    <w:rsid w:val="72EF661C"/>
    <w:rsid w:val="72F83E78"/>
    <w:rsid w:val="72FB5297"/>
    <w:rsid w:val="7305D5F5"/>
    <w:rsid w:val="7308F404"/>
    <w:rsid w:val="730A35E5"/>
    <w:rsid w:val="730F0EC6"/>
    <w:rsid w:val="7310CFDE"/>
    <w:rsid w:val="7311B4E4"/>
    <w:rsid w:val="73440991"/>
    <w:rsid w:val="7351F43D"/>
    <w:rsid w:val="736F82F3"/>
    <w:rsid w:val="737A3D91"/>
    <w:rsid w:val="737EC2C0"/>
    <w:rsid w:val="7382C876"/>
    <w:rsid w:val="7386282C"/>
    <w:rsid w:val="738C2926"/>
    <w:rsid w:val="738F7ECC"/>
    <w:rsid w:val="73A7E419"/>
    <w:rsid w:val="73AA8A5F"/>
    <w:rsid w:val="73AD79B2"/>
    <w:rsid w:val="73B4FD0F"/>
    <w:rsid w:val="73C8AA73"/>
    <w:rsid w:val="73CE4A47"/>
    <w:rsid w:val="73DB5E2E"/>
    <w:rsid w:val="73E5F17D"/>
    <w:rsid w:val="7409FD80"/>
    <w:rsid w:val="740B8CF9"/>
    <w:rsid w:val="7418B161"/>
    <w:rsid w:val="742BE20F"/>
    <w:rsid w:val="742CB913"/>
    <w:rsid w:val="742EACE0"/>
    <w:rsid w:val="74468E4A"/>
    <w:rsid w:val="7446CC1D"/>
    <w:rsid w:val="7450E682"/>
    <w:rsid w:val="7451EDF7"/>
    <w:rsid w:val="745CCB14"/>
    <w:rsid w:val="747217AF"/>
    <w:rsid w:val="7481C071"/>
    <w:rsid w:val="7483DBF9"/>
    <w:rsid w:val="7484379A"/>
    <w:rsid w:val="74949AF2"/>
    <w:rsid w:val="7494A161"/>
    <w:rsid w:val="749D02BB"/>
    <w:rsid w:val="74A1A656"/>
    <w:rsid w:val="74B972D0"/>
    <w:rsid w:val="74C391D5"/>
    <w:rsid w:val="74D36839"/>
    <w:rsid w:val="74D71FFC"/>
    <w:rsid w:val="75001711"/>
    <w:rsid w:val="750DC914"/>
    <w:rsid w:val="75118D5B"/>
    <w:rsid w:val="751946A3"/>
    <w:rsid w:val="75375D9B"/>
    <w:rsid w:val="753904F3"/>
    <w:rsid w:val="753A5E43"/>
    <w:rsid w:val="75503CA1"/>
    <w:rsid w:val="755CC450"/>
    <w:rsid w:val="7563FD78"/>
    <w:rsid w:val="756A2FD1"/>
    <w:rsid w:val="756A38E9"/>
    <w:rsid w:val="7572FD62"/>
    <w:rsid w:val="7577DBF9"/>
    <w:rsid w:val="757B8A7B"/>
    <w:rsid w:val="7581318D"/>
    <w:rsid w:val="75BD9342"/>
    <w:rsid w:val="75C81CE9"/>
    <w:rsid w:val="75C98053"/>
    <w:rsid w:val="75CD64FD"/>
    <w:rsid w:val="75DA3959"/>
    <w:rsid w:val="75E80A80"/>
    <w:rsid w:val="75F7C8CD"/>
    <w:rsid w:val="75FE4A34"/>
    <w:rsid w:val="760DECD0"/>
    <w:rsid w:val="76127AEB"/>
    <w:rsid w:val="762F3DD4"/>
    <w:rsid w:val="76515265"/>
    <w:rsid w:val="7662C22F"/>
    <w:rsid w:val="76662233"/>
    <w:rsid w:val="7667BDE4"/>
    <w:rsid w:val="766CD45C"/>
    <w:rsid w:val="7683E3F0"/>
    <w:rsid w:val="769398D0"/>
    <w:rsid w:val="769E7B58"/>
    <w:rsid w:val="76B2985D"/>
    <w:rsid w:val="76DD777D"/>
    <w:rsid w:val="770C3B06"/>
    <w:rsid w:val="770EC43A"/>
    <w:rsid w:val="77183AB0"/>
    <w:rsid w:val="77222AD0"/>
    <w:rsid w:val="772758C1"/>
    <w:rsid w:val="7738217F"/>
    <w:rsid w:val="7738CA11"/>
    <w:rsid w:val="7746F4CC"/>
    <w:rsid w:val="774A0333"/>
    <w:rsid w:val="7771AE49"/>
    <w:rsid w:val="77793AE7"/>
    <w:rsid w:val="777BC3A5"/>
    <w:rsid w:val="77880C4B"/>
    <w:rsid w:val="77944333"/>
    <w:rsid w:val="7797CE25"/>
    <w:rsid w:val="77A1C875"/>
    <w:rsid w:val="77A7BF5E"/>
    <w:rsid w:val="77B16818"/>
    <w:rsid w:val="77B3C1A4"/>
    <w:rsid w:val="77DDD562"/>
    <w:rsid w:val="77DF8B81"/>
    <w:rsid w:val="77DF9096"/>
    <w:rsid w:val="77E3F49C"/>
    <w:rsid w:val="77E8D2B1"/>
    <w:rsid w:val="77E9177A"/>
    <w:rsid w:val="77EFA303"/>
    <w:rsid w:val="7801BC38"/>
    <w:rsid w:val="780B6A54"/>
    <w:rsid w:val="7818D1BD"/>
    <w:rsid w:val="78282E6E"/>
    <w:rsid w:val="7836666B"/>
    <w:rsid w:val="783FBFFE"/>
    <w:rsid w:val="7841801B"/>
    <w:rsid w:val="7848BCFE"/>
    <w:rsid w:val="7858EAE0"/>
    <w:rsid w:val="786DEB75"/>
    <w:rsid w:val="787E97A6"/>
    <w:rsid w:val="7883B73D"/>
    <w:rsid w:val="78964F81"/>
    <w:rsid w:val="789AF854"/>
    <w:rsid w:val="78B3ECF6"/>
    <w:rsid w:val="78BBE7C2"/>
    <w:rsid w:val="78C85728"/>
    <w:rsid w:val="78CF91B8"/>
    <w:rsid w:val="78DB7282"/>
    <w:rsid w:val="78DCCD3A"/>
    <w:rsid w:val="78EB4C4F"/>
    <w:rsid w:val="78F23982"/>
    <w:rsid w:val="790655DE"/>
    <w:rsid w:val="79173EBD"/>
    <w:rsid w:val="791B4FFD"/>
    <w:rsid w:val="79373FC8"/>
    <w:rsid w:val="79646810"/>
    <w:rsid w:val="7967DB41"/>
    <w:rsid w:val="796EA890"/>
    <w:rsid w:val="79931977"/>
    <w:rsid w:val="7994180E"/>
    <w:rsid w:val="799D83FA"/>
    <w:rsid w:val="79A49E85"/>
    <w:rsid w:val="79AF11FB"/>
    <w:rsid w:val="79BD0074"/>
    <w:rsid w:val="79C057B6"/>
    <w:rsid w:val="79C2CB4C"/>
    <w:rsid w:val="79C8B1F2"/>
    <w:rsid w:val="79CB9634"/>
    <w:rsid w:val="79E1BD92"/>
    <w:rsid w:val="79E92B27"/>
    <w:rsid w:val="79ECEF0B"/>
    <w:rsid w:val="79FBC1A1"/>
    <w:rsid w:val="7A068BEC"/>
    <w:rsid w:val="7A08E413"/>
    <w:rsid w:val="7A17685A"/>
    <w:rsid w:val="7A19D270"/>
    <w:rsid w:val="7A286E69"/>
    <w:rsid w:val="7A3CD586"/>
    <w:rsid w:val="7A48F39C"/>
    <w:rsid w:val="7A6CF0EE"/>
    <w:rsid w:val="7A71F6E7"/>
    <w:rsid w:val="7A7F7F4D"/>
    <w:rsid w:val="7A88DB6E"/>
    <w:rsid w:val="7A8BF947"/>
    <w:rsid w:val="7A923747"/>
    <w:rsid w:val="7AADEF7B"/>
    <w:rsid w:val="7ABDBA84"/>
    <w:rsid w:val="7AC9054F"/>
    <w:rsid w:val="7ACDC7A8"/>
    <w:rsid w:val="7AD0D59D"/>
    <w:rsid w:val="7AD709D5"/>
    <w:rsid w:val="7AE5EC0E"/>
    <w:rsid w:val="7AE6912F"/>
    <w:rsid w:val="7AEEA7C8"/>
    <w:rsid w:val="7AF98F5D"/>
    <w:rsid w:val="7B133677"/>
    <w:rsid w:val="7B2267EF"/>
    <w:rsid w:val="7B2AF7CF"/>
    <w:rsid w:val="7B2E34FE"/>
    <w:rsid w:val="7B2F3055"/>
    <w:rsid w:val="7B3798F9"/>
    <w:rsid w:val="7B48BC87"/>
    <w:rsid w:val="7B73FAEA"/>
    <w:rsid w:val="7B744640"/>
    <w:rsid w:val="7B79A4E2"/>
    <w:rsid w:val="7B93AFD7"/>
    <w:rsid w:val="7BA2C4A0"/>
    <w:rsid w:val="7BA75DCE"/>
    <w:rsid w:val="7BBABE3B"/>
    <w:rsid w:val="7BC01F36"/>
    <w:rsid w:val="7BCDF65A"/>
    <w:rsid w:val="7BDD90C5"/>
    <w:rsid w:val="7BE966CC"/>
    <w:rsid w:val="7BEF40F7"/>
    <w:rsid w:val="7BFE3B06"/>
    <w:rsid w:val="7C041CE5"/>
    <w:rsid w:val="7C0D3311"/>
    <w:rsid w:val="7C130E78"/>
    <w:rsid w:val="7C136654"/>
    <w:rsid w:val="7C2EE9BF"/>
    <w:rsid w:val="7C300F08"/>
    <w:rsid w:val="7C347498"/>
    <w:rsid w:val="7C3C25DB"/>
    <w:rsid w:val="7C607E89"/>
    <w:rsid w:val="7C640602"/>
    <w:rsid w:val="7C67B456"/>
    <w:rsid w:val="7CA2B295"/>
    <w:rsid w:val="7CA57305"/>
    <w:rsid w:val="7CB24E28"/>
    <w:rsid w:val="7CB957C3"/>
    <w:rsid w:val="7CCE57E4"/>
    <w:rsid w:val="7CCFA35E"/>
    <w:rsid w:val="7CD904F6"/>
    <w:rsid w:val="7CDDB556"/>
    <w:rsid w:val="7CE2BDFC"/>
    <w:rsid w:val="7CE5162D"/>
    <w:rsid w:val="7CEE6197"/>
    <w:rsid w:val="7D00084A"/>
    <w:rsid w:val="7D1EA3C5"/>
    <w:rsid w:val="7D26FA0C"/>
    <w:rsid w:val="7D3E60AC"/>
    <w:rsid w:val="7D4B3F48"/>
    <w:rsid w:val="7D55E4E6"/>
    <w:rsid w:val="7D5B3BCE"/>
    <w:rsid w:val="7D6306CF"/>
    <w:rsid w:val="7D64E5A3"/>
    <w:rsid w:val="7D6FBAAF"/>
    <w:rsid w:val="7D75CB95"/>
    <w:rsid w:val="7D7B7B6D"/>
    <w:rsid w:val="7D7C4AC7"/>
    <w:rsid w:val="7D87561B"/>
    <w:rsid w:val="7D9B4F53"/>
    <w:rsid w:val="7DAF997C"/>
    <w:rsid w:val="7DB909B5"/>
    <w:rsid w:val="7DB9CD41"/>
    <w:rsid w:val="7DBF014D"/>
    <w:rsid w:val="7DC86602"/>
    <w:rsid w:val="7DC97D60"/>
    <w:rsid w:val="7DCDB92A"/>
    <w:rsid w:val="7DCE829E"/>
    <w:rsid w:val="7DD1AA16"/>
    <w:rsid w:val="7DD1C674"/>
    <w:rsid w:val="7DD52BDD"/>
    <w:rsid w:val="7DD83FB8"/>
    <w:rsid w:val="7DD86F96"/>
    <w:rsid w:val="7DDB459B"/>
    <w:rsid w:val="7DE0B22E"/>
    <w:rsid w:val="7DEFBF63"/>
    <w:rsid w:val="7DF4CA7D"/>
    <w:rsid w:val="7DF7B38B"/>
    <w:rsid w:val="7E0A6623"/>
    <w:rsid w:val="7E262BB5"/>
    <w:rsid w:val="7E3507AF"/>
    <w:rsid w:val="7E45F216"/>
    <w:rsid w:val="7E4C6019"/>
    <w:rsid w:val="7E591D9D"/>
    <w:rsid w:val="7E5B50A9"/>
    <w:rsid w:val="7E60D1C5"/>
    <w:rsid w:val="7E76A8D8"/>
    <w:rsid w:val="7E7C09C5"/>
    <w:rsid w:val="7E86E3AC"/>
    <w:rsid w:val="7E951D56"/>
    <w:rsid w:val="7EA1DA78"/>
    <w:rsid w:val="7EA1F345"/>
    <w:rsid w:val="7EB316D0"/>
    <w:rsid w:val="7EB87A37"/>
    <w:rsid w:val="7ED66A6F"/>
    <w:rsid w:val="7EE3FBC5"/>
    <w:rsid w:val="7EE46C40"/>
    <w:rsid w:val="7EF17B3B"/>
    <w:rsid w:val="7EF399A8"/>
    <w:rsid w:val="7EFC9756"/>
    <w:rsid w:val="7F011880"/>
    <w:rsid w:val="7F0DFA3B"/>
    <w:rsid w:val="7F3113E6"/>
    <w:rsid w:val="7F43E6D9"/>
    <w:rsid w:val="7F47384D"/>
    <w:rsid w:val="7F492C4F"/>
    <w:rsid w:val="7F501013"/>
    <w:rsid w:val="7F55962B"/>
    <w:rsid w:val="7F7FA975"/>
    <w:rsid w:val="7F81F42D"/>
    <w:rsid w:val="7F86D319"/>
    <w:rsid w:val="7F901284"/>
    <w:rsid w:val="7FA35843"/>
    <w:rsid w:val="7FA37FC9"/>
    <w:rsid w:val="7FA7429E"/>
    <w:rsid w:val="7FA8B0AC"/>
    <w:rsid w:val="7FAB7046"/>
    <w:rsid w:val="7FAE888A"/>
    <w:rsid w:val="7FC1D8B7"/>
    <w:rsid w:val="7FD397F8"/>
    <w:rsid w:val="7FDF858A"/>
    <w:rsid w:val="7FE1E8EC"/>
    <w:rsid w:val="7FE828C4"/>
    <w:rsid w:val="7FEBBDB4"/>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1C902"/>
  <w15:chartTrackingRefBased/>
  <w15:docId w15:val="{0F7FC6E2-05A6-43DD-9FB8-FEE33B56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5508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665EDF"/>
    <w:pPr>
      <w:widowControl w:val="0"/>
      <w:autoSpaceDE w:val="0"/>
      <w:autoSpaceDN w:val="0"/>
      <w:adjustRightInd w:val="0"/>
      <w:spacing w:after="0" w:line="240" w:lineRule="auto"/>
      <w:ind w:left="607"/>
      <w:outlineLvl w:val="1"/>
    </w:pPr>
    <w:rPr>
      <w:rFonts w:ascii="Arial" w:eastAsia="Times New Roman" w:hAnsi="Arial" w:cs="Arial"/>
      <w:b/>
      <w:bCs/>
      <w:sz w:val="20"/>
      <w:szCs w:val="20"/>
      <w:lang w:val="fr-FR" w:eastAsia="fr-FR"/>
    </w:rPr>
  </w:style>
  <w:style w:type="paragraph" w:styleId="Nadpis3">
    <w:name w:val="heading 3"/>
    <w:basedOn w:val="Normln"/>
    <w:next w:val="Normln"/>
    <w:link w:val="Nadpis3Char"/>
    <w:qFormat/>
    <w:rsid w:val="005508CC"/>
    <w:pPr>
      <w:keepNext/>
      <w:tabs>
        <w:tab w:val="num" w:pos="720"/>
      </w:tabs>
      <w:spacing w:before="240" w:after="60" w:line="240" w:lineRule="auto"/>
      <w:ind w:left="720" w:hanging="720"/>
      <w:jc w:val="left"/>
      <w:outlineLvl w:val="2"/>
    </w:pPr>
    <w:rPr>
      <w:rFonts w:ascii="Arial" w:eastAsia="Times New Roman" w:hAnsi="Arial" w:cs="Times New Roman"/>
      <w:b/>
      <w:color w:val="FFFFFF"/>
      <w:sz w:val="24"/>
      <w:szCs w:val="20"/>
      <w:u w:val="single"/>
      <w:lang w:val="de-DE" w:eastAsia="de-DE"/>
    </w:rPr>
  </w:style>
  <w:style w:type="paragraph" w:styleId="Nadpis4">
    <w:name w:val="heading 4"/>
    <w:basedOn w:val="Normln"/>
    <w:next w:val="Normln"/>
    <w:link w:val="Nadpis4Char"/>
    <w:qFormat/>
    <w:rsid w:val="005508CC"/>
    <w:pPr>
      <w:keepNext/>
      <w:tabs>
        <w:tab w:val="num" w:pos="864"/>
      </w:tabs>
      <w:spacing w:before="240" w:after="60" w:line="240" w:lineRule="auto"/>
      <w:ind w:left="864" w:hanging="864"/>
      <w:jc w:val="left"/>
      <w:outlineLvl w:val="3"/>
    </w:pPr>
    <w:rPr>
      <w:rFonts w:ascii="Arial" w:eastAsia="Times New Roman" w:hAnsi="Arial" w:cs="Times New Roman"/>
      <w:b/>
      <w:color w:val="FFFFFF"/>
      <w:sz w:val="24"/>
      <w:szCs w:val="20"/>
      <w:u w:val="single"/>
      <w:lang w:val="de-DE" w:eastAsia="de-DE"/>
    </w:rPr>
  </w:style>
  <w:style w:type="paragraph" w:styleId="Nadpis5">
    <w:name w:val="heading 5"/>
    <w:basedOn w:val="Normln"/>
    <w:next w:val="Normln"/>
    <w:link w:val="Nadpis5Char"/>
    <w:qFormat/>
    <w:rsid w:val="005508CC"/>
    <w:pPr>
      <w:tabs>
        <w:tab w:val="num" w:pos="1008"/>
      </w:tabs>
      <w:spacing w:before="240" w:after="60" w:line="240" w:lineRule="auto"/>
      <w:ind w:left="1008" w:hanging="1008"/>
      <w:jc w:val="left"/>
      <w:outlineLvl w:val="4"/>
    </w:pPr>
    <w:rPr>
      <w:rFonts w:ascii="Frank. Goth Bk" w:eastAsia="Times New Roman" w:hAnsi="Frank. Goth Bk" w:cs="Times New Roman"/>
      <w:b/>
      <w:color w:val="FFFFFF"/>
      <w:szCs w:val="20"/>
      <w:u w:val="single"/>
      <w:lang w:val="de-DE" w:eastAsia="de-DE"/>
    </w:rPr>
  </w:style>
  <w:style w:type="paragraph" w:styleId="Nadpis6">
    <w:name w:val="heading 6"/>
    <w:basedOn w:val="Normln"/>
    <w:next w:val="Normln"/>
    <w:link w:val="Nadpis6Char"/>
    <w:qFormat/>
    <w:rsid w:val="005508CC"/>
    <w:pPr>
      <w:tabs>
        <w:tab w:val="num" w:pos="1152"/>
      </w:tabs>
      <w:spacing w:before="240" w:after="60" w:line="240" w:lineRule="auto"/>
      <w:ind w:left="1152" w:hanging="1152"/>
      <w:jc w:val="left"/>
      <w:outlineLvl w:val="5"/>
    </w:pPr>
    <w:rPr>
      <w:rFonts w:ascii="Times New Roman" w:eastAsia="Times New Roman" w:hAnsi="Times New Roman" w:cs="Times New Roman"/>
      <w:b/>
      <w:i/>
      <w:color w:val="FFFFFF"/>
      <w:szCs w:val="20"/>
      <w:u w:val="single"/>
      <w:lang w:val="de-DE" w:eastAsia="de-DE"/>
    </w:rPr>
  </w:style>
  <w:style w:type="paragraph" w:styleId="Nadpis7">
    <w:name w:val="heading 7"/>
    <w:basedOn w:val="Normln"/>
    <w:next w:val="Normln"/>
    <w:link w:val="Nadpis7Char"/>
    <w:qFormat/>
    <w:rsid w:val="005508CC"/>
    <w:pPr>
      <w:tabs>
        <w:tab w:val="num" w:pos="1296"/>
      </w:tabs>
      <w:spacing w:before="240" w:after="60" w:line="240" w:lineRule="auto"/>
      <w:ind w:left="1296" w:hanging="1296"/>
      <w:jc w:val="left"/>
      <w:outlineLvl w:val="6"/>
    </w:pPr>
    <w:rPr>
      <w:rFonts w:ascii="Arial" w:eastAsia="Times New Roman" w:hAnsi="Arial" w:cs="Times New Roman"/>
      <w:b/>
      <w:color w:val="FFFFFF"/>
      <w:sz w:val="20"/>
      <w:szCs w:val="20"/>
      <w:u w:val="single"/>
      <w:lang w:val="de-DE" w:eastAsia="de-DE"/>
    </w:rPr>
  </w:style>
  <w:style w:type="paragraph" w:styleId="Nadpis8">
    <w:name w:val="heading 8"/>
    <w:basedOn w:val="Normln"/>
    <w:next w:val="Normln"/>
    <w:link w:val="Nadpis8Char"/>
    <w:qFormat/>
    <w:rsid w:val="005508CC"/>
    <w:pPr>
      <w:tabs>
        <w:tab w:val="num" w:pos="1440"/>
      </w:tabs>
      <w:spacing w:before="240" w:after="60" w:line="240" w:lineRule="auto"/>
      <w:ind w:left="1440" w:hanging="1440"/>
      <w:jc w:val="left"/>
      <w:outlineLvl w:val="7"/>
    </w:pPr>
    <w:rPr>
      <w:rFonts w:ascii="Arial" w:eastAsia="Times New Roman" w:hAnsi="Arial" w:cs="Times New Roman"/>
      <w:b/>
      <w:i/>
      <w:color w:val="FFFFFF"/>
      <w:sz w:val="20"/>
      <w:szCs w:val="20"/>
      <w:u w:val="single"/>
      <w:lang w:val="de-DE" w:eastAsia="de-DE"/>
    </w:rPr>
  </w:style>
  <w:style w:type="paragraph" w:styleId="Nadpis9">
    <w:name w:val="heading 9"/>
    <w:basedOn w:val="Normln"/>
    <w:next w:val="Normln"/>
    <w:link w:val="Nadpis9Char"/>
    <w:qFormat/>
    <w:rsid w:val="005508CC"/>
    <w:pPr>
      <w:tabs>
        <w:tab w:val="num" w:pos="1584"/>
      </w:tabs>
      <w:spacing w:before="240" w:after="60" w:line="240" w:lineRule="auto"/>
      <w:ind w:left="1584" w:hanging="1584"/>
      <w:jc w:val="left"/>
      <w:outlineLvl w:val="8"/>
    </w:pPr>
    <w:rPr>
      <w:rFonts w:ascii="Arial" w:eastAsia="Times New Roman" w:hAnsi="Arial" w:cs="Times New Roman"/>
      <w:b/>
      <w:i/>
      <w:color w:val="FFFFFF"/>
      <w:sz w:val="18"/>
      <w:szCs w:val="20"/>
      <w:u w:val="single"/>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9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138A9"/>
    <w:pPr>
      <w:ind w:left="720"/>
      <w:contextualSpacing/>
    </w:pPr>
  </w:style>
  <w:style w:type="paragraph" w:styleId="Zhlav">
    <w:name w:val="header"/>
    <w:basedOn w:val="Normln"/>
    <w:link w:val="ZhlavChar"/>
    <w:uiPriority w:val="99"/>
    <w:unhideWhenUsed/>
    <w:rsid w:val="00903F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903FBF"/>
  </w:style>
  <w:style w:type="paragraph" w:styleId="Zpat">
    <w:name w:val="footer"/>
    <w:basedOn w:val="Normln"/>
    <w:link w:val="ZpatChar"/>
    <w:uiPriority w:val="99"/>
    <w:unhideWhenUsed/>
    <w:rsid w:val="00903FBF"/>
    <w:pPr>
      <w:tabs>
        <w:tab w:val="center" w:pos="4680"/>
        <w:tab w:val="right" w:pos="9360"/>
      </w:tabs>
      <w:spacing w:after="0" w:line="240" w:lineRule="auto"/>
    </w:pPr>
  </w:style>
  <w:style w:type="character" w:customStyle="1" w:styleId="ZpatChar">
    <w:name w:val="Zápatí Char"/>
    <w:basedOn w:val="Standardnpsmoodstavce"/>
    <w:link w:val="Zpat"/>
    <w:uiPriority w:val="99"/>
    <w:rsid w:val="00903FBF"/>
  </w:style>
  <w:style w:type="paragraph" w:styleId="Zkladntext">
    <w:name w:val="Body Text"/>
    <w:basedOn w:val="Normln"/>
    <w:link w:val="ZkladntextChar"/>
    <w:uiPriority w:val="99"/>
    <w:unhideWhenUsed/>
    <w:rsid w:val="00073E28"/>
    <w:pPr>
      <w:spacing w:after="120"/>
    </w:pPr>
  </w:style>
  <w:style w:type="character" w:customStyle="1" w:styleId="ZkladntextChar">
    <w:name w:val="Základní text Char"/>
    <w:basedOn w:val="Standardnpsmoodstavce"/>
    <w:link w:val="Zkladntext"/>
    <w:uiPriority w:val="99"/>
    <w:rsid w:val="00073E28"/>
  </w:style>
  <w:style w:type="paragraph" w:styleId="Textbubliny">
    <w:name w:val="Balloon Text"/>
    <w:basedOn w:val="Normln"/>
    <w:link w:val="TextbublinyChar"/>
    <w:uiPriority w:val="99"/>
    <w:semiHidden/>
    <w:unhideWhenUsed/>
    <w:rsid w:val="003809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09A0"/>
    <w:rPr>
      <w:rFonts w:ascii="Segoe UI" w:hAnsi="Segoe UI" w:cs="Segoe UI"/>
      <w:sz w:val="18"/>
      <w:szCs w:val="18"/>
    </w:rPr>
  </w:style>
  <w:style w:type="character" w:styleId="Odkaznakoment">
    <w:name w:val="annotation reference"/>
    <w:basedOn w:val="Standardnpsmoodstavce"/>
    <w:uiPriority w:val="99"/>
    <w:semiHidden/>
    <w:unhideWhenUsed/>
    <w:rsid w:val="001575A3"/>
    <w:rPr>
      <w:sz w:val="16"/>
      <w:szCs w:val="16"/>
    </w:rPr>
  </w:style>
  <w:style w:type="paragraph" w:styleId="Textkomente">
    <w:name w:val="annotation text"/>
    <w:basedOn w:val="Normln"/>
    <w:link w:val="TextkomenteChar"/>
    <w:uiPriority w:val="99"/>
    <w:semiHidden/>
    <w:unhideWhenUsed/>
    <w:rsid w:val="001575A3"/>
    <w:pPr>
      <w:spacing w:line="240" w:lineRule="auto"/>
    </w:pPr>
    <w:rPr>
      <w:sz w:val="20"/>
      <w:szCs w:val="20"/>
    </w:rPr>
  </w:style>
  <w:style w:type="character" w:customStyle="1" w:styleId="TextkomenteChar">
    <w:name w:val="Text komentáře Char"/>
    <w:basedOn w:val="Standardnpsmoodstavce"/>
    <w:link w:val="Textkomente"/>
    <w:uiPriority w:val="99"/>
    <w:semiHidden/>
    <w:rsid w:val="001575A3"/>
    <w:rPr>
      <w:sz w:val="20"/>
      <w:szCs w:val="20"/>
    </w:rPr>
  </w:style>
  <w:style w:type="paragraph" w:styleId="Pedmtkomente">
    <w:name w:val="annotation subject"/>
    <w:basedOn w:val="Textkomente"/>
    <w:next w:val="Textkomente"/>
    <w:link w:val="PedmtkomenteChar"/>
    <w:uiPriority w:val="99"/>
    <w:semiHidden/>
    <w:unhideWhenUsed/>
    <w:rsid w:val="001575A3"/>
    <w:rPr>
      <w:b/>
      <w:bCs/>
    </w:rPr>
  </w:style>
  <w:style w:type="character" w:customStyle="1" w:styleId="PedmtkomenteChar">
    <w:name w:val="Předmět komentáře Char"/>
    <w:basedOn w:val="TextkomenteChar"/>
    <w:link w:val="Pedmtkomente"/>
    <w:uiPriority w:val="99"/>
    <w:semiHidden/>
    <w:rsid w:val="001575A3"/>
    <w:rPr>
      <w:b/>
      <w:bCs/>
      <w:sz w:val="20"/>
      <w:szCs w:val="20"/>
    </w:rPr>
  </w:style>
  <w:style w:type="paragraph" w:customStyle="1" w:styleId="Instructions">
    <w:name w:val="Instructions"/>
    <w:basedOn w:val="Normln"/>
    <w:uiPriority w:val="8"/>
    <w:unhideWhenUsed/>
    <w:qFormat/>
    <w:rsid w:val="002A21E2"/>
    <w:pPr>
      <w:spacing w:before="240" w:after="0" w:line="264" w:lineRule="auto"/>
      <w:contextualSpacing/>
    </w:pPr>
    <w:rPr>
      <w:rFonts w:eastAsiaTheme="minorEastAsia"/>
      <w:spacing w:val="4"/>
      <w:sz w:val="18"/>
      <w:szCs w:val="18"/>
      <w:lang w:eastAsia="ja-JP"/>
    </w:rPr>
  </w:style>
  <w:style w:type="character" w:customStyle="1" w:styleId="Nadpis2Char">
    <w:name w:val="Nadpis 2 Char"/>
    <w:basedOn w:val="Standardnpsmoodstavce"/>
    <w:link w:val="Nadpis2"/>
    <w:rsid w:val="00665EDF"/>
    <w:rPr>
      <w:rFonts w:ascii="Arial" w:eastAsia="Times New Roman" w:hAnsi="Arial" w:cs="Arial"/>
      <w:b/>
      <w:bCs/>
      <w:sz w:val="20"/>
      <w:szCs w:val="20"/>
      <w:lang w:val="fr-FR" w:eastAsia="fr-FR"/>
    </w:rPr>
  </w:style>
  <w:style w:type="character" w:styleId="slodku">
    <w:name w:val="line number"/>
    <w:basedOn w:val="Standardnpsmoodstavce"/>
    <w:uiPriority w:val="99"/>
    <w:semiHidden/>
    <w:unhideWhenUsed/>
    <w:rsid w:val="00F8245D"/>
  </w:style>
  <w:style w:type="paragraph" w:styleId="Revize">
    <w:name w:val="Revision"/>
    <w:hidden/>
    <w:uiPriority w:val="99"/>
    <w:semiHidden/>
    <w:rsid w:val="00D03F39"/>
    <w:pPr>
      <w:spacing w:after="0" w:line="240" w:lineRule="auto"/>
      <w:jc w:val="left"/>
    </w:pPr>
  </w:style>
  <w:style w:type="character" w:styleId="slostrnky">
    <w:name w:val="page number"/>
    <w:basedOn w:val="Standardnpsmoodstavce"/>
    <w:semiHidden/>
    <w:unhideWhenUsed/>
    <w:rsid w:val="00F67045"/>
  </w:style>
  <w:style w:type="table" w:customStyle="1" w:styleId="TableGrid1">
    <w:name w:val="Table Grid1"/>
    <w:basedOn w:val="Normlntabulka"/>
    <w:next w:val="Mkatabulky"/>
    <w:uiPriority w:val="39"/>
    <w:rsid w:val="00100B9A"/>
    <w:pPr>
      <w:spacing w:after="0" w:line="240" w:lineRule="auto"/>
      <w:jc w:val="left"/>
    </w:pPr>
    <w:rPr>
      <w:rFonts w:ascii="Arial" w:eastAsia="SimSun" w:hAnsi="Arial" w:cs="Arial"/>
      <w:sz w:val="24"/>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39"/>
    <w:rsid w:val="00100B9A"/>
    <w:pPr>
      <w:spacing w:after="0" w:line="240" w:lineRule="auto"/>
      <w:jc w:val="left"/>
    </w:pPr>
    <w:rPr>
      <w:rFonts w:ascii="Arial" w:eastAsia="SimSun" w:hAnsi="Arial" w:cs="Arial"/>
      <w:sz w:val="24"/>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B9A"/>
    <w:pPr>
      <w:autoSpaceDE w:val="0"/>
      <w:autoSpaceDN w:val="0"/>
      <w:adjustRightInd w:val="0"/>
      <w:spacing w:after="0" w:line="240" w:lineRule="auto"/>
      <w:jc w:val="left"/>
    </w:pPr>
    <w:rPr>
      <w:rFonts w:ascii="Calibri" w:eastAsia="SimSun" w:hAnsi="Calibri" w:cs="Calibri"/>
      <w:color w:val="000000"/>
      <w:sz w:val="24"/>
      <w:szCs w:val="24"/>
      <w:lang w:val="fr-FR"/>
    </w:rPr>
  </w:style>
  <w:style w:type="character" w:customStyle="1" w:styleId="ts-alignment-element">
    <w:name w:val="ts-alignment-element"/>
    <w:basedOn w:val="Standardnpsmoodstavce"/>
    <w:rsid w:val="00100B9A"/>
  </w:style>
  <w:style w:type="character" w:styleId="Zdraznn">
    <w:name w:val="Emphasis"/>
    <w:basedOn w:val="Standardnpsmoodstavce"/>
    <w:uiPriority w:val="20"/>
    <w:qFormat/>
    <w:rsid w:val="00100B9A"/>
    <w:rPr>
      <w:i/>
      <w:iCs/>
    </w:rPr>
  </w:style>
  <w:style w:type="character" w:customStyle="1" w:styleId="ts-alignment-element-highlighted">
    <w:name w:val="ts-alignment-element-highlighted"/>
    <w:basedOn w:val="Standardnpsmoodstavce"/>
    <w:rsid w:val="005508CC"/>
  </w:style>
  <w:style w:type="character" w:customStyle="1" w:styleId="apple-converted-space">
    <w:name w:val="apple-converted-space"/>
    <w:basedOn w:val="Standardnpsmoodstavce"/>
    <w:rsid w:val="005508CC"/>
  </w:style>
  <w:style w:type="character" w:customStyle="1" w:styleId="ts-collapsible-component-title-term">
    <w:name w:val="ts-collapsible-component-title-term"/>
    <w:basedOn w:val="Standardnpsmoodstavce"/>
    <w:rsid w:val="005508CC"/>
  </w:style>
  <w:style w:type="character" w:customStyle="1" w:styleId="Nadpis1Char">
    <w:name w:val="Nadpis 1 Char"/>
    <w:basedOn w:val="Standardnpsmoodstavce"/>
    <w:link w:val="Nadpis1"/>
    <w:rsid w:val="005508C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rsid w:val="005508CC"/>
    <w:rPr>
      <w:rFonts w:ascii="Arial" w:eastAsia="Times New Roman" w:hAnsi="Arial" w:cs="Times New Roman"/>
      <w:b/>
      <w:color w:val="FFFFFF"/>
      <w:sz w:val="24"/>
      <w:szCs w:val="20"/>
      <w:u w:val="single"/>
      <w:lang w:val="de-DE" w:eastAsia="de-DE"/>
    </w:rPr>
  </w:style>
  <w:style w:type="character" w:customStyle="1" w:styleId="Nadpis4Char">
    <w:name w:val="Nadpis 4 Char"/>
    <w:basedOn w:val="Standardnpsmoodstavce"/>
    <w:link w:val="Nadpis4"/>
    <w:rsid w:val="005508CC"/>
    <w:rPr>
      <w:rFonts w:ascii="Arial" w:eastAsia="Times New Roman" w:hAnsi="Arial" w:cs="Times New Roman"/>
      <w:b/>
      <w:color w:val="FFFFFF"/>
      <w:sz w:val="24"/>
      <w:szCs w:val="20"/>
      <w:u w:val="single"/>
      <w:lang w:val="de-DE" w:eastAsia="de-DE"/>
    </w:rPr>
  </w:style>
  <w:style w:type="character" w:customStyle="1" w:styleId="Nadpis5Char">
    <w:name w:val="Nadpis 5 Char"/>
    <w:basedOn w:val="Standardnpsmoodstavce"/>
    <w:link w:val="Nadpis5"/>
    <w:rsid w:val="005508CC"/>
    <w:rPr>
      <w:rFonts w:ascii="Frank. Goth Bk" w:eastAsia="Times New Roman" w:hAnsi="Frank. Goth Bk" w:cs="Times New Roman"/>
      <w:b/>
      <w:color w:val="FFFFFF"/>
      <w:szCs w:val="20"/>
      <w:u w:val="single"/>
      <w:lang w:val="de-DE" w:eastAsia="de-DE"/>
    </w:rPr>
  </w:style>
  <w:style w:type="character" w:customStyle="1" w:styleId="Nadpis6Char">
    <w:name w:val="Nadpis 6 Char"/>
    <w:basedOn w:val="Standardnpsmoodstavce"/>
    <w:link w:val="Nadpis6"/>
    <w:rsid w:val="005508CC"/>
    <w:rPr>
      <w:rFonts w:ascii="Times New Roman" w:eastAsia="Times New Roman" w:hAnsi="Times New Roman" w:cs="Times New Roman"/>
      <w:b/>
      <w:i/>
      <w:color w:val="FFFFFF"/>
      <w:szCs w:val="20"/>
      <w:u w:val="single"/>
      <w:lang w:val="de-DE" w:eastAsia="de-DE"/>
    </w:rPr>
  </w:style>
  <w:style w:type="character" w:customStyle="1" w:styleId="Nadpis7Char">
    <w:name w:val="Nadpis 7 Char"/>
    <w:basedOn w:val="Standardnpsmoodstavce"/>
    <w:link w:val="Nadpis7"/>
    <w:rsid w:val="005508CC"/>
    <w:rPr>
      <w:rFonts w:ascii="Arial" w:eastAsia="Times New Roman" w:hAnsi="Arial" w:cs="Times New Roman"/>
      <w:b/>
      <w:color w:val="FFFFFF"/>
      <w:sz w:val="20"/>
      <w:szCs w:val="20"/>
      <w:u w:val="single"/>
      <w:lang w:val="de-DE" w:eastAsia="de-DE"/>
    </w:rPr>
  </w:style>
  <w:style w:type="character" w:customStyle="1" w:styleId="Nadpis8Char">
    <w:name w:val="Nadpis 8 Char"/>
    <w:basedOn w:val="Standardnpsmoodstavce"/>
    <w:link w:val="Nadpis8"/>
    <w:rsid w:val="005508CC"/>
    <w:rPr>
      <w:rFonts w:ascii="Arial" w:eastAsia="Times New Roman" w:hAnsi="Arial" w:cs="Times New Roman"/>
      <w:b/>
      <w:i/>
      <w:color w:val="FFFFFF"/>
      <w:sz w:val="20"/>
      <w:szCs w:val="20"/>
      <w:u w:val="single"/>
      <w:lang w:val="de-DE" w:eastAsia="de-DE"/>
    </w:rPr>
  </w:style>
  <w:style w:type="character" w:customStyle="1" w:styleId="Nadpis9Char">
    <w:name w:val="Nadpis 9 Char"/>
    <w:basedOn w:val="Standardnpsmoodstavce"/>
    <w:link w:val="Nadpis9"/>
    <w:rsid w:val="005508CC"/>
    <w:rPr>
      <w:rFonts w:ascii="Arial" w:eastAsia="Times New Roman" w:hAnsi="Arial" w:cs="Times New Roman"/>
      <w:b/>
      <w:i/>
      <w:color w:val="FFFFFF"/>
      <w:sz w:val="18"/>
      <w:szCs w:val="20"/>
      <w:u w:val="single"/>
      <w:lang w:val="de-DE" w:eastAsia="de-DE"/>
    </w:rPr>
  </w:style>
  <w:style w:type="paragraph" w:styleId="Rozloendokumentu">
    <w:name w:val="Document Map"/>
    <w:aliases w:val="Rozvržení dokumentu"/>
    <w:basedOn w:val="Normln"/>
    <w:link w:val="RozloendokumentuChar"/>
    <w:semiHidden/>
    <w:rsid w:val="005508CC"/>
    <w:pPr>
      <w:shd w:val="clear" w:color="auto" w:fill="000080"/>
      <w:spacing w:after="0" w:line="240" w:lineRule="auto"/>
      <w:jc w:val="left"/>
    </w:pPr>
    <w:rPr>
      <w:rFonts w:ascii="Tahoma" w:eastAsia="Times New Roman" w:hAnsi="Tahoma" w:cs="Times New Roman"/>
      <w:b/>
      <w:color w:val="FFFFFF"/>
      <w:sz w:val="36"/>
      <w:szCs w:val="20"/>
      <w:u w:val="single"/>
      <w:lang w:val="de-DE" w:eastAsia="de-DE"/>
    </w:rPr>
  </w:style>
  <w:style w:type="character" w:customStyle="1" w:styleId="RozloendokumentuChar">
    <w:name w:val="Rozložení dokumentu Char"/>
    <w:aliases w:val="Rozvržení dokumentu Char"/>
    <w:basedOn w:val="Standardnpsmoodstavce"/>
    <w:link w:val="Rozloendokumentu"/>
    <w:semiHidden/>
    <w:rsid w:val="005508CC"/>
    <w:rPr>
      <w:rFonts w:ascii="Tahoma" w:eastAsia="Times New Roman" w:hAnsi="Tahoma" w:cs="Times New Roman"/>
      <w:b/>
      <w:color w:val="FFFFFF"/>
      <w:sz w:val="36"/>
      <w:szCs w:val="20"/>
      <w:u w:val="single"/>
      <w:shd w:val="clear" w:color="auto" w:fill="000080"/>
      <w:lang w:val="de-DE" w:eastAsia="de-DE"/>
    </w:rPr>
  </w:style>
  <w:style w:type="paragraph" w:styleId="Prosttext">
    <w:name w:val="Plain Text"/>
    <w:basedOn w:val="Normln"/>
    <w:next w:val="Hlavikaobsahu"/>
    <w:link w:val="ProsttextChar"/>
    <w:semiHidden/>
    <w:rsid w:val="005508CC"/>
    <w:pPr>
      <w:spacing w:after="0" w:line="240" w:lineRule="auto"/>
      <w:jc w:val="left"/>
    </w:pPr>
    <w:rPr>
      <w:rFonts w:ascii="Frank. Goth Bk" w:eastAsia="Times New Roman" w:hAnsi="Frank. Goth Bk" w:cs="Times New Roman"/>
      <w:szCs w:val="20"/>
      <w:lang w:val="de-DE" w:eastAsia="de-DE"/>
    </w:rPr>
  </w:style>
  <w:style w:type="character" w:customStyle="1" w:styleId="ProsttextChar">
    <w:name w:val="Prostý text Char"/>
    <w:basedOn w:val="Standardnpsmoodstavce"/>
    <w:link w:val="Prosttext"/>
    <w:semiHidden/>
    <w:rsid w:val="005508CC"/>
    <w:rPr>
      <w:rFonts w:ascii="Frank. Goth Bk" w:eastAsia="Times New Roman" w:hAnsi="Frank. Goth Bk" w:cs="Times New Roman"/>
      <w:szCs w:val="20"/>
      <w:lang w:val="de-DE" w:eastAsia="de-DE"/>
    </w:rPr>
  </w:style>
  <w:style w:type="paragraph" w:styleId="Hlavikaobsahu">
    <w:name w:val="toa heading"/>
    <w:basedOn w:val="Normln"/>
    <w:next w:val="Prosttext"/>
    <w:semiHidden/>
    <w:rsid w:val="005508CC"/>
    <w:pPr>
      <w:spacing w:after="120" w:line="240" w:lineRule="auto"/>
      <w:jc w:val="left"/>
    </w:pPr>
    <w:rPr>
      <w:rFonts w:ascii="Frank. Goth Bk" w:eastAsia="Times New Roman" w:hAnsi="Frank. Goth Bk" w:cs="Times New Roman"/>
      <w:i/>
      <w:color w:val="000000"/>
      <w:sz w:val="20"/>
      <w:szCs w:val="20"/>
      <w:lang w:val="de-DE" w:eastAsia="de-DE"/>
    </w:rPr>
  </w:style>
  <w:style w:type="paragraph" w:styleId="FormtovanvHTML">
    <w:name w:val="HTML Preformatted"/>
    <w:basedOn w:val="Normln"/>
    <w:link w:val="FormtovanvHTMLChar"/>
    <w:uiPriority w:val="99"/>
    <w:unhideWhenUsed/>
    <w:rsid w:val="0055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sz w:val="20"/>
      <w:szCs w:val="20"/>
      <w:lang w:val="x-none" w:eastAsia="x-none"/>
    </w:rPr>
  </w:style>
  <w:style w:type="character" w:customStyle="1" w:styleId="FormtovanvHTMLChar">
    <w:name w:val="Formátovaný v HTML Char"/>
    <w:basedOn w:val="Standardnpsmoodstavce"/>
    <w:link w:val="FormtovanvHTML"/>
    <w:uiPriority w:val="99"/>
    <w:rsid w:val="005508CC"/>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690715">
      <w:bodyDiv w:val="1"/>
      <w:marLeft w:val="0"/>
      <w:marRight w:val="0"/>
      <w:marTop w:val="0"/>
      <w:marBottom w:val="0"/>
      <w:divBdr>
        <w:top w:val="none" w:sz="0" w:space="0" w:color="auto"/>
        <w:left w:val="none" w:sz="0" w:space="0" w:color="auto"/>
        <w:bottom w:val="none" w:sz="0" w:space="0" w:color="auto"/>
        <w:right w:val="none" w:sz="0" w:space="0" w:color="auto"/>
      </w:divBdr>
      <w:divsChild>
        <w:div w:id="761796615">
          <w:marLeft w:val="0"/>
          <w:marRight w:val="0"/>
          <w:marTop w:val="0"/>
          <w:marBottom w:val="0"/>
          <w:divBdr>
            <w:top w:val="none" w:sz="0" w:space="0" w:color="auto"/>
            <w:left w:val="none" w:sz="0" w:space="0" w:color="auto"/>
            <w:bottom w:val="none" w:sz="0" w:space="0" w:color="auto"/>
            <w:right w:val="none" w:sz="0" w:space="0" w:color="auto"/>
          </w:divBdr>
        </w:div>
        <w:div w:id="1559055607">
          <w:marLeft w:val="0"/>
          <w:marRight w:val="0"/>
          <w:marTop w:val="0"/>
          <w:marBottom w:val="0"/>
          <w:divBdr>
            <w:top w:val="none" w:sz="0" w:space="0" w:color="auto"/>
            <w:left w:val="none" w:sz="0" w:space="0" w:color="auto"/>
            <w:bottom w:val="none" w:sz="0" w:space="0" w:color="auto"/>
            <w:right w:val="none" w:sz="0" w:space="0" w:color="auto"/>
          </w:divBdr>
        </w:div>
      </w:divsChild>
    </w:div>
    <w:div w:id="12359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420bd4-4584-41d6-8ba6-41b7af7943ea" xsi:nil="true"/>
    <lcf76f155ced4ddcb4097134ff3c332f xmlns="16c2873e-1c55-4151-98b6-2c9ec1ab0072">
      <Terms xmlns="http://schemas.microsoft.com/office/infopath/2007/PartnerControls"/>
    </lcf76f155ced4ddcb4097134ff3c332f>
    <SharedWithUsers xmlns="e1420bd4-4584-41d6-8ba6-41b7af7943ea">
      <UserInfo>
        <DisplayName>Brůha Petr</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2E9E8182A9FB048B033E0E165432025" ma:contentTypeVersion="15" ma:contentTypeDescription="Vytvoří nový dokument" ma:contentTypeScope="" ma:versionID="1b6c0090a931ab1d85cc87fcf5e22c24">
  <xsd:schema xmlns:xsd="http://www.w3.org/2001/XMLSchema" xmlns:xs="http://www.w3.org/2001/XMLSchema" xmlns:p="http://schemas.microsoft.com/office/2006/metadata/properties" xmlns:ns2="16c2873e-1c55-4151-98b6-2c9ec1ab0072" xmlns:ns3="e1420bd4-4584-41d6-8ba6-41b7af7943ea" targetNamespace="http://schemas.microsoft.com/office/2006/metadata/properties" ma:root="true" ma:fieldsID="7c544f612fdf8a808b22740469d9a6b8" ns2:_="" ns3:_="">
    <xsd:import namespace="16c2873e-1c55-4151-98b6-2c9ec1ab0072"/>
    <xsd:import namespace="e1420bd4-4584-41d6-8ba6-41b7af794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2873e-1c55-4151-98b6-2c9ec1ab0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20bd4-4584-41d6-8ba6-41b7af7943e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92c2860-7ef2-4ffd-8bd6-5a4887cd11d0}" ma:internalName="TaxCatchAll" ma:showField="CatchAllData" ma:web="e1420bd4-4584-41d6-8ba6-41b7af7943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AF31C-0AFB-4FD9-B3DB-3FADDC3BF2A9}">
  <ds:schemaRefs>
    <ds:schemaRef ds:uri="http://schemas.microsoft.com/office/2006/metadata/properties"/>
    <ds:schemaRef ds:uri="http://schemas.microsoft.com/office/infopath/2007/PartnerControls"/>
    <ds:schemaRef ds:uri="e1420bd4-4584-41d6-8ba6-41b7af7943ea"/>
    <ds:schemaRef ds:uri="16c2873e-1c55-4151-98b6-2c9ec1ab0072"/>
  </ds:schemaRefs>
</ds:datastoreItem>
</file>

<file path=customXml/itemProps2.xml><?xml version="1.0" encoding="utf-8"?>
<ds:datastoreItem xmlns:ds="http://schemas.openxmlformats.org/officeDocument/2006/customXml" ds:itemID="{A51A2A79-0386-494D-9FDE-CBC24178FD49}">
  <ds:schemaRefs>
    <ds:schemaRef ds:uri="http://schemas.microsoft.com/sharepoint/v3/contenttype/forms"/>
  </ds:schemaRefs>
</ds:datastoreItem>
</file>

<file path=customXml/itemProps3.xml><?xml version="1.0" encoding="utf-8"?>
<ds:datastoreItem xmlns:ds="http://schemas.openxmlformats.org/officeDocument/2006/customXml" ds:itemID="{342BB8A9-F804-457D-BAFC-FA3398F9F3E1}">
  <ds:schemaRefs>
    <ds:schemaRef ds:uri="http://schemas.openxmlformats.org/officeDocument/2006/bibliography"/>
  </ds:schemaRefs>
</ds:datastoreItem>
</file>

<file path=customXml/itemProps4.xml><?xml version="1.0" encoding="utf-8"?>
<ds:datastoreItem xmlns:ds="http://schemas.openxmlformats.org/officeDocument/2006/customXml" ds:itemID="{5125908E-DB9E-4EC4-B3FE-2DE101998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2873e-1c55-4151-98b6-2c9ec1ab0072"/>
    <ds:schemaRef ds:uri="e1420bd4-4584-41d6-8ba6-41b7af794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9054</Words>
  <Characters>53419</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97699168019</dc:creator>
  <cp:keywords/>
  <dc:description/>
  <cp:lastModifiedBy>Uhlířová Lucie</cp:lastModifiedBy>
  <cp:revision>6</cp:revision>
  <cp:lastPrinted>2024-06-16T19:56:00Z</cp:lastPrinted>
  <dcterms:created xsi:type="dcterms:W3CDTF">2024-06-25T08:19:00Z</dcterms:created>
  <dcterms:modified xsi:type="dcterms:W3CDTF">2024-07-04T12:33:00Z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0x01010092E9E8182A9FB048B033E0E165432025</vt:lpwstr>
  </property>
  <property fmtid="{D5CDD505-2E9C-101B-9397-08002B2CF9AE}" pid="3" name="MediaServiceImageTags">
    <vt:lpwstr/>
  </property>
</Properties>
</file>