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77A4" w14:textId="77777777" w:rsidR="006E0756" w:rsidRDefault="00000000">
      <w:pPr>
        <w:spacing w:before="89"/>
        <w:ind w:left="2" w:right="1"/>
        <w:jc w:val="center"/>
        <w:rPr>
          <w:b/>
          <w:sz w:val="26"/>
        </w:rPr>
      </w:pPr>
      <w:r>
        <w:rPr>
          <w:b/>
          <w:sz w:val="26"/>
        </w:rPr>
        <w:t>Servisní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smlouva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Update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PLUS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22"/>
          <w:sz w:val="26"/>
        </w:rPr>
        <w:t xml:space="preserve"> </w:t>
      </w:r>
      <w:r>
        <w:rPr>
          <w:b/>
          <w:spacing w:val="-4"/>
          <w:sz w:val="26"/>
        </w:rPr>
        <w:t>2024</w:t>
      </w:r>
    </w:p>
    <w:p w14:paraId="04F5CAE3" w14:textId="77777777" w:rsidR="006E0756" w:rsidRDefault="006E0756">
      <w:pPr>
        <w:pStyle w:val="Zkladntext"/>
        <w:spacing w:before="281"/>
        <w:rPr>
          <w:b/>
          <w:sz w:val="26"/>
        </w:rPr>
      </w:pPr>
    </w:p>
    <w:p w14:paraId="6475270D" w14:textId="77777777" w:rsidR="006E0756" w:rsidRDefault="00000000">
      <w:pPr>
        <w:pStyle w:val="Zkladntext"/>
        <w:tabs>
          <w:tab w:val="left" w:pos="2948"/>
        </w:tabs>
        <w:spacing w:before="1"/>
        <w:ind w:left="116"/>
      </w:pPr>
      <w:r>
        <w:t>Obchodní</w:t>
      </w:r>
      <w:r>
        <w:rPr>
          <w:spacing w:val="-3"/>
        </w:rPr>
        <w:t xml:space="preserve"> </w:t>
      </w:r>
      <w:r>
        <w:rPr>
          <w:spacing w:val="-2"/>
        </w:rPr>
        <w:t>firma:</w:t>
      </w:r>
      <w:r>
        <w:tab/>
      </w:r>
      <w:proofErr w:type="spellStart"/>
      <w:r>
        <w:t>HaSaM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7D680D96" w14:textId="77777777" w:rsidR="006E0756" w:rsidRDefault="00000000">
      <w:pPr>
        <w:pStyle w:val="Zkladntext"/>
        <w:tabs>
          <w:tab w:val="left" w:pos="2948"/>
        </w:tabs>
        <w:spacing w:before="59"/>
        <w:ind w:left="116"/>
      </w:pPr>
      <w:r>
        <w:rPr>
          <w:spacing w:val="-2"/>
        </w:rPr>
        <w:t>Sídlo:</w:t>
      </w:r>
      <w:r>
        <w:tab/>
        <w:t>Tečovice</w:t>
      </w:r>
      <w:r>
        <w:rPr>
          <w:spacing w:val="-1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45,</w:t>
      </w:r>
      <w:r>
        <w:rPr>
          <w:spacing w:val="-3"/>
        </w:rPr>
        <w:t xml:space="preserve"> </w:t>
      </w:r>
      <w:r>
        <w:t>Tečovice,</w:t>
      </w:r>
      <w:r>
        <w:rPr>
          <w:spacing w:val="-2"/>
        </w:rPr>
        <w:t xml:space="preserve"> </w:t>
      </w:r>
      <w:r>
        <w:t>PSČ</w:t>
      </w:r>
      <w:r>
        <w:rPr>
          <w:spacing w:val="-1"/>
        </w:rPr>
        <w:t xml:space="preserve"> </w:t>
      </w:r>
      <w:r>
        <w:t>763</w:t>
      </w:r>
      <w:r>
        <w:rPr>
          <w:spacing w:val="-1"/>
        </w:rPr>
        <w:t xml:space="preserve"> </w:t>
      </w:r>
      <w:r>
        <w:rPr>
          <w:spacing w:val="-5"/>
        </w:rPr>
        <w:t>02</w:t>
      </w:r>
    </w:p>
    <w:p w14:paraId="1BDE3AF7" w14:textId="77777777" w:rsidR="006E0756" w:rsidRDefault="00000000">
      <w:pPr>
        <w:pStyle w:val="Zkladntext"/>
        <w:tabs>
          <w:tab w:val="left" w:pos="2948"/>
        </w:tabs>
        <w:spacing w:before="62"/>
        <w:ind w:left="116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49968319</w:t>
      </w:r>
    </w:p>
    <w:p w14:paraId="3788D8CB" w14:textId="77777777" w:rsidR="006E0756" w:rsidRDefault="00000000">
      <w:pPr>
        <w:pStyle w:val="Zkladntext"/>
        <w:tabs>
          <w:tab w:val="left" w:pos="2948"/>
        </w:tabs>
        <w:spacing w:before="62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CZ49968319</w:t>
      </w:r>
    </w:p>
    <w:p w14:paraId="17F1AD07" w14:textId="77777777" w:rsidR="006E0756" w:rsidRDefault="00000000">
      <w:pPr>
        <w:pStyle w:val="Zkladntext"/>
        <w:tabs>
          <w:tab w:val="left" w:pos="2948"/>
        </w:tabs>
        <w:spacing w:before="60"/>
        <w:ind w:left="116"/>
      </w:pPr>
      <w:r>
        <w:rPr>
          <w:spacing w:val="-2"/>
        </w:rPr>
        <w:t>Zastoupená:</w:t>
      </w:r>
      <w:r>
        <w:tab/>
        <w:t>Ing.</w:t>
      </w:r>
      <w:r>
        <w:rPr>
          <w:spacing w:val="-3"/>
        </w:rPr>
        <w:t xml:space="preserve"> </w:t>
      </w:r>
      <w:r>
        <w:t>Jiřím</w:t>
      </w:r>
      <w:r>
        <w:rPr>
          <w:spacing w:val="-2"/>
        </w:rPr>
        <w:t xml:space="preserve"> </w:t>
      </w:r>
      <w:r>
        <w:t>Starým,</w:t>
      </w:r>
      <w:r>
        <w:rPr>
          <w:spacing w:val="-3"/>
        </w:rPr>
        <w:t xml:space="preserve"> </w:t>
      </w:r>
      <w:r>
        <w:rPr>
          <w:spacing w:val="-2"/>
        </w:rPr>
        <w:t>jednatelem</w:t>
      </w:r>
    </w:p>
    <w:p w14:paraId="2D87B1BF" w14:textId="5BCCF4DB" w:rsidR="006E0756" w:rsidRDefault="00000000">
      <w:pPr>
        <w:pStyle w:val="Zkladntext"/>
        <w:tabs>
          <w:tab w:val="left" w:pos="2948"/>
        </w:tabs>
        <w:spacing w:before="62"/>
        <w:ind w:left="116"/>
      </w:pPr>
      <w:r>
        <w:t>Bankovní</w:t>
      </w:r>
      <w:r>
        <w:rPr>
          <w:spacing w:val="-2"/>
        </w:rPr>
        <w:t xml:space="preserve"> spojení:</w:t>
      </w:r>
      <w:r>
        <w:tab/>
      </w:r>
      <w:proofErr w:type="spellStart"/>
      <w:r w:rsidR="002C0A37">
        <w:t>xxxxxx</w:t>
      </w:r>
      <w:proofErr w:type="spellEnd"/>
    </w:p>
    <w:p w14:paraId="49BABBCF" w14:textId="7A907210" w:rsidR="006E0756" w:rsidRDefault="00000000">
      <w:pPr>
        <w:pStyle w:val="Zkladntext"/>
        <w:tabs>
          <w:tab w:val="left" w:pos="2948"/>
        </w:tabs>
        <w:spacing w:before="62"/>
        <w:ind w:left="116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2C0A37">
        <w:rPr>
          <w:spacing w:val="-2"/>
        </w:rPr>
        <w:t>xxxxxx</w:t>
      </w:r>
      <w:proofErr w:type="spellEnd"/>
    </w:p>
    <w:p w14:paraId="1BC3E2B9" w14:textId="77777777" w:rsidR="006E0756" w:rsidRDefault="00000000">
      <w:pPr>
        <w:pStyle w:val="Zkladntext"/>
        <w:spacing w:before="60"/>
        <w:ind w:left="116"/>
      </w:pPr>
      <w:r>
        <w:t>Zapsána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 Krajského</w:t>
      </w:r>
      <w:r>
        <w:rPr>
          <w:spacing w:val="-1"/>
        </w:rPr>
        <w:t xml:space="preserve"> </w:t>
      </w:r>
      <w:r>
        <w:t>soudu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rPr>
          <w:spacing w:val="-2"/>
        </w:rPr>
        <w:t>13371</w:t>
      </w:r>
    </w:p>
    <w:p w14:paraId="44DD839C" w14:textId="77777777" w:rsidR="006E0756" w:rsidRDefault="006E0756">
      <w:pPr>
        <w:pStyle w:val="Zkladntext"/>
        <w:spacing w:before="73"/>
      </w:pPr>
    </w:p>
    <w:p w14:paraId="010EDE8D" w14:textId="77777777" w:rsidR="006E0756" w:rsidRDefault="00000000">
      <w:pPr>
        <w:ind w:left="2" w:right="5631"/>
        <w:jc w:val="center"/>
        <w:rPr>
          <w:i/>
          <w:sz w:val="18"/>
        </w:rPr>
      </w:pPr>
      <w:r>
        <w:rPr>
          <w:i/>
          <w:sz w:val="18"/>
        </w:rPr>
        <w:t>(dále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jen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>zhotovitel</w:t>
      </w:r>
      <w:r>
        <w:rPr>
          <w:i/>
          <w:sz w:val="18"/>
        </w:rPr>
        <w:t>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straně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jedné</w:t>
      </w:r>
    </w:p>
    <w:p w14:paraId="327C89C3" w14:textId="77777777" w:rsidR="006E0756" w:rsidRDefault="00000000">
      <w:pPr>
        <w:pStyle w:val="Zkladntext"/>
        <w:spacing w:before="2"/>
        <w:ind w:left="2" w:right="2"/>
        <w:jc w:val="center"/>
      </w:pPr>
      <w:r>
        <w:rPr>
          <w:spacing w:val="-10"/>
        </w:rPr>
        <w:t>a</w:t>
      </w:r>
    </w:p>
    <w:p w14:paraId="6EBDBCB4" w14:textId="77777777" w:rsidR="006E0756" w:rsidRDefault="006E0756">
      <w:pPr>
        <w:pStyle w:val="Zkladntext"/>
        <w:spacing w:before="86"/>
      </w:pPr>
    </w:p>
    <w:p w14:paraId="7FFD39F0" w14:textId="77777777" w:rsidR="006E0756" w:rsidRDefault="00000000">
      <w:pPr>
        <w:pStyle w:val="Zkladntext"/>
        <w:tabs>
          <w:tab w:val="left" w:pos="2948"/>
        </w:tabs>
        <w:spacing w:before="1"/>
        <w:ind w:left="116"/>
      </w:pPr>
      <w:r>
        <w:t>Obchodní</w:t>
      </w:r>
      <w:r>
        <w:rPr>
          <w:spacing w:val="-3"/>
        </w:rPr>
        <w:t xml:space="preserve"> </w:t>
      </w:r>
      <w:r>
        <w:rPr>
          <w:spacing w:val="-2"/>
        </w:rPr>
        <w:t>firma:</w:t>
      </w:r>
      <w:r>
        <w:tab/>
        <w:t>Lázně</w:t>
      </w:r>
      <w:r>
        <w:rPr>
          <w:spacing w:val="-4"/>
        </w:rPr>
        <w:t xml:space="preserve"> </w:t>
      </w:r>
      <w:r>
        <w:t>Hodonín,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30A4AE0A" w14:textId="77777777" w:rsidR="006E0756" w:rsidRDefault="00000000">
      <w:pPr>
        <w:pStyle w:val="Zkladntext"/>
        <w:tabs>
          <w:tab w:val="left" w:pos="2948"/>
        </w:tabs>
        <w:spacing w:before="40"/>
        <w:ind w:left="116"/>
      </w:pPr>
      <w:r>
        <w:rPr>
          <w:spacing w:val="-2"/>
        </w:rPr>
        <w:t>Sídlo:</w:t>
      </w:r>
      <w:r>
        <w:tab/>
        <w:t>Měšťanská</w:t>
      </w:r>
      <w:r>
        <w:rPr>
          <w:spacing w:val="-5"/>
        </w:rPr>
        <w:t xml:space="preserve"> </w:t>
      </w:r>
      <w:r>
        <w:t>3559/140,</w:t>
      </w:r>
      <w:r>
        <w:rPr>
          <w:spacing w:val="-4"/>
        </w:rPr>
        <w:t xml:space="preserve"> </w:t>
      </w:r>
      <w:r>
        <w:t>Hodonín,</w:t>
      </w:r>
      <w:r>
        <w:rPr>
          <w:spacing w:val="-4"/>
        </w:rPr>
        <w:t xml:space="preserve"> </w:t>
      </w:r>
      <w:r>
        <w:t>PSČ</w:t>
      </w:r>
      <w:r>
        <w:rPr>
          <w:spacing w:val="-4"/>
        </w:rPr>
        <w:t xml:space="preserve"> </w:t>
      </w:r>
      <w:r>
        <w:t>695</w:t>
      </w:r>
      <w:r>
        <w:rPr>
          <w:spacing w:val="-2"/>
        </w:rPr>
        <w:t xml:space="preserve"> </w:t>
      </w:r>
      <w:r>
        <w:rPr>
          <w:spacing w:val="-5"/>
        </w:rPr>
        <w:t>01</w:t>
      </w:r>
    </w:p>
    <w:p w14:paraId="38B5873B" w14:textId="77777777" w:rsidR="006E0756" w:rsidRDefault="00000000">
      <w:pPr>
        <w:pStyle w:val="Zkladntext"/>
        <w:tabs>
          <w:tab w:val="left" w:pos="2948"/>
        </w:tabs>
        <w:spacing w:before="41"/>
        <w:ind w:left="116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06458467</w:t>
      </w:r>
    </w:p>
    <w:p w14:paraId="2711B4DB" w14:textId="77777777" w:rsidR="006E0756" w:rsidRDefault="00000000">
      <w:pPr>
        <w:pStyle w:val="Zkladntext"/>
        <w:tabs>
          <w:tab w:val="left" w:pos="2948"/>
        </w:tabs>
        <w:spacing w:before="42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CZ699001303</w:t>
      </w:r>
    </w:p>
    <w:p w14:paraId="6D5407E7" w14:textId="77777777" w:rsidR="006E0756" w:rsidRDefault="00000000">
      <w:pPr>
        <w:pStyle w:val="Zkladntext"/>
        <w:tabs>
          <w:tab w:val="left" w:pos="2948"/>
        </w:tabs>
        <w:spacing w:before="58"/>
        <w:ind w:left="116"/>
      </w:pPr>
      <w:r>
        <w:rPr>
          <w:spacing w:val="-2"/>
        </w:rPr>
        <w:t>Zastoupená:</w:t>
      </w:r>
      <w:r>
        <w:tab/>
        <w:t>Mgr.</w:t>
      </w:r>
      <w:r>
        <w:rPr>
          <w:spacing w:val="-6"/>
        </w:rPr>
        <w:t xml:space="preserve"> </w:t>
      </w:r>
      <w:r>
        <w:t>Andreou</w:t>
      </w:r>
      <w:r>
        <w:rPr>
          <w:spacing w:val="-2"/>
        </w:rPr>
        <w:t xml:space="preserve"> </w:t>
      </w:r>
      <w:r>
        <w:t>Kubátovou,</w:t>
      </w:r>
      <w:r>
        <w:rPr>
          <w:spacing w:val="-3"/>
        </w:rPr>
        <w:t xml:space="preserve"> </w:t>
      </w:r>
      <w:r>
        <w:rPr>
          <w:spacing w:val="-2"/>
        </w:rPr>
        <w:t>jednatelkou</w:t>
      </w:r>
    </w:p>
    <w:p w14:paraId="4BC01AA9" w14:textId="6C222A22" w:rsidR="006E0756" w:rsidRDefault="00000000">
      <w:pPr>
        <w:pStyle w:val="Zkladntext"/>
        <w:tabs>
          <w:tab w:val="left" w:pos="2948"/>
        </w:tabs>
        <w:spacing w:before="59"/>
        <w:ind w:left="116"/>
      </w:pPr>
      <w:r>
        <w:t>Bankovní</w:t>
      </w:r>
      <w:r>
        <w:rPr>
          <w:spacing w:val="-2"/>
        </w:rPr>
        <w:t xml:space="preserve"> spojení:</w:t>
      </w:r>
      <w:r>
        <w:tab/>
      </w:r>
      <w:proofErr w:type="spellStart"/>
      <w:r w:rsidR="002C0A37">
        <w:t>xxxxxx</w:t>
      </w:r>
      <w:proofErr w:type="spellEnd"/>
    </w:p>
    <w:p w14:paraId="23CB950C" w14:textId="377696B5" w:rsidR="006E0756" w:rsidRDefault="00000000">
      <w:pPr>
        <w:pStyle w:val="Zkladntext"/>
        <w:tabs>
          <w:tab w:val="left" w:pos="2934"/>
        </w:tabs>
        <w:spacing w:before="62"/>
        <w:ind w:left="116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2C0A37">
        <w:rPr>
          <w:spacing w:val="-2"/>
        </w:rPr>
        <w:t>xxxxxx</w:t>
      </w:r>
      <w:proofErr w:type="spellEnd"/>
    </w:p>
    <w:p w14:paraId="5421A40E" w14:textId="77777777" w:rsidR="006E0756" w:rsidRDefault="00000000">
      <w:pPr>
        <w:pStyle w:val="Zkladntext"/>
        <w:spacing w:before="62"/>
        <w:ind w:left="116"/>
      </w:pPr>
      <w:r>
        <w:t>Zapsána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Krajského</w:t>
      </w:r>
      <w:r>
        <w:rPr>
          <w:spacing w:val="-1"/>
        </w:rPr>
        <w:t xml:space="preserve"> </w:t>
      </w:r>
      <w:r>
        <w:t>soudu</w:t>
      </w:r>
      <w:r>
        <w:rPr>
          <w:spacing w:val="-1"/>
        </w:rPr>
        <w:t xml:space="preserve"> </w:t>
      </w:r>
      <w:r>
        <w:t>v Brně,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rPr>
          <w:spacing w:val="-2"/>
        </w:rPr>
        <w:t>101890</w:t>
      </w:r>
    </w:p>
    <w:p w14:paraId="299F9DDB" w14:textId="77777777" w:rsidR="006E0756" w:rsidRDefault="006E0756">
      <w:pPr>
        <w:pStyle w:val="Zkladntext"/>
        <w:spacing w:before="74"/>
      </w:pPr>
    </w:p>
    <w:p w14:paraId="6B779C32" w14:textId="77777777" w:rsidR="006E0756" w:rsidRDefault="00000000">
      <w:pPr>
        <w:ind w:left="116"/>
        <w:rPr>
          <w:i/>
          <w:sz w:val="18"/>
        </w:rPr>
      </w:pPr>
      <w:r>
        <w:rPr>
          <w:i/>
          <w:sz w:val="18"/>
        </w:rPr>
        <w:t>(dále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jen</w:t>
      </w:r>
      <w:r>
        <w:rPr>
          <w:i/>
          <w:spacing w:val="-2"/>
          <w:sz w:val="18"/>
        </w:rPr>
        <w:t xml:space="preserve"> </w:t>
      </w:r>
      <w:r>
        <w:rPr>
          <w:b/>
          <w:i/>
          <w:sz w:val="18"/>
        </w:rPr>
        <w:t>objednatel</w:t>
      </w:r>
      <w:r>
        <w:rPr>
          <w:i/>
          <w:sz w:val="18"/>
        </w:rPr>
        <w:t>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straně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druhé</w:t>
      </w:r>
    </w:p>
    <w:p w14:paraId="66B0087F" w14:textId="77777777" w:rsidR="006E0756" w:rsidRDefault="006E0756">
      <w:pPr>
        <w:pStyle w:val="Zkladntext"/>
        <w:spacing w:before="217"/>
        <w:rPr>
          <w:i/>
        </w:rPr>
      </w:pPr>
    </w:p>
    <w:p w14:paraId="0A42E45B" w14:textId="77777777" w:rsidR="006E0756" w:rsidRDefault="00000000">
      <w:pPr>
        <w:pStyle w:val="Zkladntext"/>
        <w:spacing w:before="1"/>
        <w:ind w:left="116"/>
      </w:pPr>
      <w:r>
        <w:t>uzavřeli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1746</w:t>
      </w:r>
      <w:r>
        <w:rPr>
          <w:spacing w:val="-2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č.89/2012</w:t>
      </w:r>
      <w:r>
        <w:rPr>
          <w:spacing w:val="-2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t>zákoníku</w:t>
      </w:r>
      <w:r>
        <w:rPr>
          <w:spacing w:val="-1"/>
        </w:rPr>
        <w:t xml:space="preserve"> </w:t>
      </w:r>
      <w:r>
        <w:rPr>
          <w:spacing w:val="-2"/>
        </w:rPr>
        <w:t>tuto:</w:t>
      </w:r>
    </w:p>
    <w:p w14:paraId="433F1FF8" w14:textId="77777777" w:rsidR="006E0756" w:rsidRDefault="006E0756">
      <w:pPr>
        <w:pStyle w:val="Zkladntext"/>
        <w:spacing w:before="57"/>
      </w:pPr>
    </w:p>
    <w:p w14:paraId="67BA4DAD" w14:textId="77777777" w:rsidR="006E0756" w:rsidRDefault="00000000">
      <w:pPr>
        <w:ind w:left="2"/>
        <w:jc w:val="center"/>
      </w:pPr>
      <w:r>
        <w:t>SERVISNÍ</w:t>
      </w:r>
      <w:r>
        <w:rPr>
          <w:spacing w:val="-5"/>
        </w:rPr>
        <w:t xml:space="preserve"> </w:t>
      </w:r>
      <w:r>
        <w:rPr>
          <w:spacing w:val="-2"/>
        </w:rPr>
        <w:t>SMLOUVU</w:t>
      </w:r>
    </w:p>
    <w:p w14:paraId="7142C4DB" w14:textId="77777777" w:rsidR="006E0756" w:rsidRDefault="006E0756">
      <w:pPr>
        <w:pStyle w:val="Zkladntext"/>
        <w:spacing w:before="33"/>
        <w:rPr>
          <w:sz w:val="22"/>
        </w:rPr>
      </w:pPr>
    </w:p>
    <w:p w14:paraId="2986EBB0" w14:textId="77777777" w:rsidR="006E0756" w:rsidRDefault="00000000">
      <w:pPr>
        <w:pStyle w:val="Nadpis1"/>
        <w:numPr>
          <w:ilvl w:val="0"/>
          <w:numId w:val="10"/>
        </w:numPr>
        <w:tabs>
          <w:tab w:val="left" w:pos="4031"/>
        </w:tabs>
        <w:jc w:val="left"/>
      </w:pPr>
      <w:r>
        <w:t>Předmět</w:t>
      </w:r>
      <w:r>
        <w:rPr>
          <w:spacing w:val="-11"/>
        </w:rPr>
        <w:t xml:space="preserve"> </w:t>
      </w:r>
      <w:r>
        <w:rPr>
          <w:spacing w:val="-2"/>
        </w:rPr>
        <w:t>smlouvy</w:t>
      </w:r>
    </w:p>
    <w:p w14:paraId="380C8898" w14:textId="77777777" w:rsidR="006E0756" w:rsidRDefault="006E0756">
      <w:pPr>
        <w:pStyle w:val="Zkladntext"/>
        <w:spacing w:before="95"/>
        <w:rPr>
          <w:b/>
          <w:sz w:val="20"/>
        </w:rPr>
      </w:pPr>
    </w:p>
    <w:p w14:paraId="53E0F7E6" w14:textId="77777777" w:rsidR="006E0756" w:rsidRDefault="00000000">
      <w:pPr>
        <w:pStyle w:val="Odstavecseseznamem"/>
        <w:numPr>
          <w:ilvl w:val="0"/>
          <w:numId w:val="9"/>
        </w:numPr>
        <w:tabs>
          <w:tab w:val="left" w:pos="474"/>
          <w:tab w:val="left" w:pos="476"/>
        </w:tabs>
        <w:spacing w:before="1" w:line="307" w:lineRule="auto"/>
        <w:ind w:right="114"/>
        <w:jc w:val="both"/>
        <w:rPr>
          <w:sz w:val="18"/>
        </w:rPr>
      </w:pPr>
      <w:r>
        <w:rPr>
          <w:sz w:val="18"/>
        </w:rPr>
        <w:t>Zhotovitel se zavazuje zabezpečovat pro objednatele servisní služby na provozních souborech elektronického přístupového platebního a odbavovacího systému EPOS a objednatel se</w:t>
      </w:r>
      <w:r>
        <w:rPr>
          <w:spacing w:val="40"/>
          <w:sz w:val="18"/>
        </w:rPr>
        <w:t xml:space="preserve"> </w:t>
      </w:r>
      <w:r>
        <w:rPr>
          <w:sz w:val="18"/>
        </w:rPr>
        <w:t>zavazuje zaplatit zhotoviteli dohodnutou cenu.</w:t>
      </w:r>
    </w:p>
    <w:p w14:paraId="789313BC" w14:textId="77777777" w:rsidR="006E0756" w:rsidRDefault="00000000">
      <w:pPr>
        <w:pStyle w:val="Odstavecseseznamem"/>
        <w:numPr>
          <w:ilvl w:val="0"/>
          <w:numId w:val="9"/>
        </w:numPr>
        <w:tabs>
          <w:tab w:val="left" w:pos="474"/>
          <w:tab w:val="left" w:pos="476"/>
        </w:tabs>
        <w:spacing w:line="307" w:lineRule="auto"/>
        <w:ind w:right="113"/>
        <w:jc w:val="both"/>
        <w:rPr>
          <w:sz w:val="18"/>
        </w:rPr>
      </w:pPr>
      <w:r>
        <w:rPr>
          <w:sz w:val="18"/>
        </w:rPr>
        <w:t>Servisními</w:t>
      </w:r>
      <w:r>
        <w:rPr>
          <w:spacing w:val="-5"/>
          <w:sz w:val="18"/>
        </w:rPr>
        <w:t xml:space="preserve"> </w:t>
      </w:r>
      <w:r>
        <w:rPr>
          <w:sz w:val="18"/>
        </w:rPr>
        <w:t>službami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rozumí pravidelné</w:t>
      </w:r>
      <w:r>
        <w:rPr>
          <w:spacing w:val="-4"/>
          <w:sz w:val="18"/>
        </w:rPr>
        <w:t xml:space="preserve"> </w:t>
      </w:r>
      <w:r>
        <w:rPr>
          <w:sz w:val="18"/>
        </w:rPr>
        <w:t>aktualizace</w:t>
      </w:r>
      <w:r>
        <w:rPr>
          <w:spacing w:val="-4"/>
          <w:sz w:val="18"/>
        </w:rPr>
        <w:t xml:space="preserve"> </w:t>
      </w:r>
      <w:r>
        <w:rPr>
          <w:sz w:val="18"/>
        </w:rPr>
        <w:t>souborů</w:t>
      </w:r>
      <w:r>
        <w:rPr>
          <w:spacing w:val="-2"/>
          <w:sz w:val="18"/>
        </w:rPr>
        <w:t xml:space="preserve"> </w:t>
      </w:r>
      <w:r>
        <w:rPr>
          <w:sz w:val="18"/>
        </w:rPr>
        <w:t>programového</w:t>
      </w:r>
      <w:r>
        <w:rPr>
          <w:spacing w:val="-3"/>
          <w:sz w:val="18"/>
        </w:rPr>
        <w:t xml:space="preserve"> </w:t>
      </w:r>
      <w:r>
        <w:rPr>
          <w:sz w:val="18"/>
        </w:rPr>
        <w:t>vybavení</w:t>
      </w:r>
      <w:r>
        <w:rPr>
          <w:spacing w:val="-1"/>
          <w:sz w:val="18"/>
        </w:rPr>
        <w:t xml:space="preserve"> </w:t>
      </w:r>
      <w:r>
        <w:rPr>
          <w:sz w:val="18"/>
        </w:rPr>
        <w:t>systému EPOS v</w:t>
      </w:r>
      <w:r>
        <w:rPr>
          <w:spacing w:val="-5"/>
          <w:sz w:val="18"/>
        </w:rPr>
        <w:t xml:space="preserve"> </w:t>
      </w:r>
      <w:r>
        <w:rPr>
          <w:sz w:val="18"/>
        </w:rPr>
        <w:t>rozsahu</w:t>
      </w:r>
      <w:r>
        <w:rPr>
          <w:spacing w:val="-1"/>
          <w:sz w:val="18"/>
        </w:rPr>
        <w:t xml:space="preserve"> </w:t>
      </w:r>
      <w:r>
        <w:rPr>
          <w:sz w:val="18"/>
        </w:rPr>
        <w:t>zakoupených</w:t>
      </w:r>
      <w:r>
        <w:rPr>
          <w:spacing w:val="-1"/>
          <w:sz w:val="18"/>
        </w:rPr>
        <w:t xml:space="preserve"> </w:t>
      </w:r>
      <w:r>
        <w:rPr>
          <w:sz w:val="18"/>
        </w:rPr>
        <w:t>licencí</w:t>
      </w:r>
      <w:r>
        <w:rPr>
          <w:spacing w:val="-1"/>
          <w:sz w:val="18"/>
        </w:rPr>
        <w:t xml:space="preserve"> </w:t>
      </w:r>
      <w:r>
        <w:rPr>
          <w:sz w:val="18"/>
        </w:rPr>
        <w:t>jednotlivých</w:t>
      </w:r>
      <w:r>
        <w:rPr>
          <w:spacing w:val="-1"/>
          <w:sz w:val="18"/>
        </w:rPr>
        <w:t xml:space="preserve"> </w:t>
      </w:r>
      <w:r>
        <w:rPr>
          <w:sz w:val="18"/>
        </w:rPr>
        <w:t>funkčních</w:t>
      </w:r>
      <w:r>
        <w:rPr>
          <w:spacing w:val="-1"/>
          <w:sz w:val="18"/>
        </w:rPr>
        <w:t xml:space="preserve"> </w:t>
      </w:r>
      <w:r>
        <w:rPr>
          <w:sz w:val="18"/>
        </w:rPr>
        <w:t>modulů v</w:t>
      </w:r>
      <w:r>
        <w:rPr>
          <w:spacing w:val="-5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legislativními změnami, technologickým rozvojem a počítačovou bezpečností.</w:t>
      </w:r>
    </w:p>
    <w:p w14:paraId="3D6903B1" w14:textId="77777777" w:rsidR="006E0756" w:rsidRDefault="006E0756">
      <w:pPr>
        <w:pStyle w:val="Zkladntext"/>
      </w:pPr>
    </w:p>
    <w:p w14:paraId="00BF6277" w14:textId="77777777" w:rsidR="006E0756" w:rsidRDefault="006E0756">
      <w:pPr>
        <w:pStyle w:val="Zkladntext"/>
        <w:spacing w:before="77"/>
      </w:pPr>
    </w:p>
    <w:p w14:paraId="49311572" w14:textId="77777777" w:rsidR="006E0756" w:rsidRDefault="00000000">
      <w:pPr>
        <w:pStyle w:val="Nadpis1"/>
        <w:numPr>
          <w:ilvl w:val="0"/>
          <w:numId w:val="10"/>
        </w:numPr>
        <w:tabs>
          <w:tab w:val="left" w:pos="3100"/>
        </w:tabs>
        <w:ind w:left="3100" w:hanging="721"/>
        <w:jc w:val="left"/>
      </w:pPr>
      <w:r>
        <w:t>Podmínky</w:t>
      </w:r>
      <w:r>
        <w:rPr>
          <w:spacing w:val="-10"/>
        </w:rPr>
        <w:t xml:space="preserve"> </w:t>
      </w:r>
      <w:r>
        <w:t>poskytování</w:t>
      </w:r>
      <w:r>
        <w:rPr>
          <w:spacing w:val="-10"/>
        </w:rPr>
        <w:t xml:space="preserve"> </w:t>
      </w:r>
      <w:r>
        <w:t>SW</w:t>
      </w:r>
      <w:r>
        <w:rPr>
          <w:spacing w:val="-11"/>
        </w:rPr>
        <w:t xml:space="preserve"> </w:t>
      </w:r>
      <w:r>
        <w:rPr>
          <w:spacing w:val="-2"/>
        </w:rPr>
        <w:t>update</w:t>
      </w:r>
    </w:p>
    <w:p w14:paraId="7B108250" w14:textId="77777777" w:rsidR="006E0756" w:rsidRDefault="006E0756">
      <w:pPr>
        <w:pStyle w:val="Zkladntext"/>
        <w:spacing w:before="31"/>
        <w:rPr>
          <w:b/>
          <w:sz w:val="20"/>
        </w:rPr>
      </w:pPr>
    </w:p>
    <w:p w14:paraId="436442CE" w14:textId="77777777" w:rsidR="006E0756" w:rsidRDefault="00000000">
      <w:pPr>
        <w:pStyle w:val="Odstavecseseznamem"/>
        <w:numPr>
          <w:ilvl w:val="0"/>
          <w:numId w:val="8"/>
        </w:numPr>
        <w:tabs>
          <w:tab w:val="left" w:pos="474"/>
          <w:tab w:val="left" w:pos="476"/>
        </w:tabs>
        <w:spacing w:line="307" w:lineRule="auto"/>
        <w:ind w:right="113"/>
        <w:jc w:val="both"/>
        <w:rPr>
          <w:sz w:val="18"/>
        </w:rPr>
      </w:pPr>
      <w:r>
        <w:rPr>
          <w:sz w:val="18"/>
        </w:rPr>
        <w:t>Zhotovitel se zavazuje provádět legislativní a technologickou údržbu SW vybavení EPOS tak, aby v</w:t>
      </w:r>
      <w:r>
        <w:rPr>
          <w:spacing w:val="-3"/>
          <w:sz w:val="18"/>
        </w:rPr>
        <w:t xml:space="preserve"> </w:t>
      </w:r>
      <w:r>
        <w:rPr>
          <w:sz w:val="18"/>
        </w:rPr>
        <w:t>rámci aktuální verze SW mohl objednatel SW využívat v plném souladu s platnou legislativou a technologickým rozvojem. Zhotovitel vydává maximálně 2x ročně zprávu o provedených změnách. Objednatel může a nemusí nabízený update využít.</w:t>
      </w:r>
    </w:p>
    <w:p w14:paraId="7863A988" w14:textId="77777777" w:rsidR="006E0756" w:rsidRDefault="00000000">
      <w:pPr>
        <w:pStyle w:val="Odstavecseseznamem"/>
        <w:numPr>
          <w:ilvl w:val="0"/>
          <w:numId w:val="8"/>
        </w:numPr>
        <w:tabs>
          <w:tab w:val="left" w:pos="474"/>
        </w:tabs>
        <w:spacing w:before="1"/>
        <w:ind w:left="474" w:hanging="358"/>
        <w:jc w:val="both"/>
        <w:rPr>
          <w:sz w:val="18"/>
        </w:rPr>
      </w:pPr>
      <w:r>
        <w:rPr>
          <w:sz w:val="18"/>
        </w:rPr>
        <w:t>Služba</w:t>
      </w:r>
      <w:r>
        <w:rPr>
          <w:spacing w:val="-3"/>
          <w:sz w:val="18"/>
        </w:rPr>
        <w:t xml:space="preserve"> </w:t>
      </w:r>
      <w:r>
        <w:rPr>
          <w:sz w:val="18"/>
        </w:rPr>
        <w:t>SW</w:t>
      </w:r>
      <w:r>
        <w:rPr>
          <w:spacing w:val="-4"/>
          <w:sz w:val="18"/>
        </w:rPr>
        <w:t xml:space="preserve"> </w:t>
      </w:r>
      <w:r>
        <w:rPr>
          <w:sz w:val="18"/>
        </w:rPr>
        <w:t>update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vztahuje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aktuální</w:t>
      </w:r>
      <w:r>
        <w:rPr>
          <w:spacing w:val="-1"/>
          <w:sz w:val="18"/>
        </w:rPr>
        <w:t xml:space="preserve"> </w:t>
      </w:r>
      <w:r>
        <w:rPr>
          <w:sz w:val="18"/>
        </w:rPr>
        <w:t>generaci</w:t>
      </w:r>
      <w:r>
        <w:rPr>
          <w:spacing w:val="2"/>
          <w:sz w:val="18"/>
        </w:rPr>
        <w:t xml:space="preserve"> </w:t>
      </w:r>
      <w:r>
        <w:rPr>
          <w:sz w:val="18"/>
        </w:rPr>
        <w:t>systému</w:t>
      </w:r>
      <w:r>
        <w:rPr>
          <w:spacing w:val="-1"/>
          <w:sz w:val="18"/>
        </w:rPr>
        <w:t xml:space="preserve"> </w:t>
      </w:r>
      <w:r>
        <w:rPr>
          <w:sz w:val="18"/>
        </w:rPr>
        <w:t>EPOS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10.</w:t>
      </w:r>
    </w:p>
    <w:p w14:paraId="226BB84D" w14:textId="77777777" w:rsidR="006E0756" w:rsidRDefault="00000000">
      <w:pPr>
        <w:pStyle w:val="Odstavecseseznamem"/>
        <w:numPr>
          <w:ilvl w:val="0"/>
          <w:numId w:val="8"/>
        </w:numPr>
        <w:tabs>
          <w:tab w:val="left" w:pos="474"/>
          <w:tab w:val="left" w:pos="476"/>
        </w:tabs>
        <w:spacing w:before="60" w:line="307" w:lineRule="auto"/>
        <w:ind w:right="115"/>
        <w:jc w:val="both"/>
        <w:rPr>
          <w:sz w:val="18"/>
        </w:rPr>
      </w:pPr>
      <w:r>
        <w:rPr>
          <w:sz w:val="18"/>
        </w:rPr>
        <w:t>Tento typ servisní smlouvy poskytuje „</w:t>
      </w:r>
      <w:proofErr w:type="spellStart"/>
      <w:r>
        <w:rPr>
          <w:sz w:val="18"/>
        </w:rPr>
        <w:t>Zero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maintenance</w:t>
      </w:r>
      <w:proofErr w:type="spellEnd"/>
      <w:r>
        <w:rPr>
          <w:sz w:val="18"/>
        </w:rPr>
        <w:t>“ tzn. že nezahrnuje žádné volné servisní hodiny a veškeré další požadavky objednatele na SW úpravy a servisní zásahy jsou zpoplatněny dle aktuálně platného ceníku prací.</w:t>
      </w:r>
    </w:p>
    <w:p w14:paraId="198A190C" w14:textId="77777777" w:rsidR="006E0756" w:rsidRDefault="006E0756">
      <w:pPr>
        <w:spacing w:line="307" w:lineRule="auto"/>
        <w:jc w:val="both"/>
        <w:rPr>
          <w:sz w:val="18"/>
        </w:rPr>
        <w:sectPr w:rsidR="006E0756">
          <w:headerReference w:type="default" r:id="rId7"/>
          <w:footerReference w:type="default" r:id="rId8"/>
          <w:type w:val="continuous"/>
          <w:pgSz w:w="11910" w:h="16840"/>
          <w:pgMar w:top="1320" w:right="1300" w:bottom="860" w:left="1300" w:header="710" w:footer="661" w:gutter="0"/>
          <w:pgNumType w:start="1"/>
          <w:cols w:space="708"/>
        </w:sectPr>
      </w:pPr>
    </w:p>
    <w:p w14:paraId="61EFA83D" w14:textId="77777777" w:rsidR="006E0756" w:rsidRDefault="006E0756">
      <w:pPr>
        <w:pStyle w:val="Zkladntext"/>
        <w:spacing w:before="196"/>
      </w:pPr>
    </w:p>
    <w:p w14:paraId="421625EB" w14:textId="77777777" w:rsidR="006E0756" w:rsidRDefault="00000000">
      <w:pPr>
        <w:pStyle w:val="Odstavecseseznamem"/>
        <w:numPr>
          <w:ilvl w:val="0"/>
          <w:numId w:val="8"/>
        </w:numPr>
        <w:tabs>
          <w:tab w:val="left" w:pos="474"/>
        </w:tabs>
        <w:spacing w:after="60"/>
        <w:ind w:left="474" w:hanging="358"/>
        <w:rPr>
          <w:sz w:val="18"/>
        </w:rPr>
      </w:pPr>
      <w:r>
        <w:rPr>
          <w:sz w:val="18"/>
        </w:rPr>
        <w:t>Oznámení</w:t>
      </w:r>
      <w:r>
        <w:rPr>
          <w:spacing w:val="-4"/>
          <w:sz w:val="18"/>
        </w:rPr>
        <w:t xml:space="preserve"> </w:t>
      </w:r>
      <w:r>
        <w:rPr>
          <w:sz w:val="18"/>
        </w:rPr>
        <w:t>požadavku,</w:t>
      </w:r>
      <w:r>
        <w:rPr>
          <w:spacing w:val="-3"/>
          <w:sz w:val="18"/>
        </w:rPr>
        <w:t xml:space="preserve"> </w:t>
      </w:r>
      <w:r>
        <w:rPr>
          <w:sz w:val="18"/>
        </w:rPr>
        <w:t>poruchy</w:t>
      </w:r>
      <w:r>
        <w:rPr>
          <w:spacing w:val="-2"/>
          <w:sz w:val="18"/>
        </w:rPr>
        <w:t xml:space="preserve"> </w:t>
      </w:r>
      <w:r>
        <w:rPr>
          <w:sz w:val="18"/>
        </w:rPr>
        <w:t>či</w:t>
      </w:r>
      <w:r>
        <w:rPr>
          <w:spacing w:val="-2"/>
          <w:sz w:val="18"/>
        </w:rPr>
        <w:t xml:space="preserve"> </w:t>
      </w:r>
      <w:r>
        <w:rPr>
          <w:sz w:val="18"/>
        </w:rPr>
        <w:t>problému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rámci Update</w:t>
      </w:r>
      <w:r>
        <w:rPr>
          <w:spacing w:val="-1"/>
          <w:sz w:val="18"/>
        </w:rPr>
        <w:t xml:space="preserve"> </w:t>
      </w:r>
      <w:r>
        <w:rPr>
          <w:sz w:val="18"/>
        </w:rPr>
        <w:t>PLUS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smlouvy:</w:t>
      </w:r>
    </w:p>
    <w:tbl>
      <w:tblPr>
        <w:tblStyle w:val="TableNormal"/>
        <w:tblW w:w="0" w:type="auto"/>
        <w:tblInd w:w="640" w:type="dxa"/>
        <w:tblLayout w:type="fixed"/>
        <w:tblLook w:val="01E0" w:firstRow="1" w:lastRow="1" w:firstColumn="1" w:lastColumn="1" w:noHBand="0" w:noVBand="0"/>
      </w:tblPr>
      <w:tblGrid>
        <w:gridCol w:w="1932"/>
        <w:gridCol w:w="3504"/>
        <w:gridCol w:w="2537"/>
      </w:tblGrid>
      <w:tr w:rsidR="006E0756" w14:paraId="385F980A" w14:textId="77777777">
        <w:trPr>
          <w:trHeight w:val="251"/>
        </w:trPr>
        <w:tc>
          <w:tcPr>
            <w:tcW w:w="1932" w:type="dxa"/>
          </w:tcPr>
          <w:p w14:paraId="66B98894" w14:textId="77777777" w:rsidR="006E075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ind w:hanging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Telefonicky</w:t>
            </w:r>
          </w:p>
        </w:tc>
        <w:tc>
          <w:tcPr>
            <w:tcW w:w="3504" w:type="dxa"/>
          </w:tcPr>
          <w:p w14:paraId="76B9784B" w14:textId="77777777" w:rsidR="006E0756" w:rsidRDefault="00000000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pondělí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pátek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16.00</w:t>
            </w:r>
          </w:p>
        </w:tc>
        <w:tc>
          <w:tcPr>
            <w:tcW w:w="2537" w:type="dxa"/>
          </w:tcPr>
          <w:p w14:paraId="4448CFFB" w14:textId="77777777" w:rsidR="006E0756" w:rsidRDefault="00000000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+420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577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261</w:t>
            </w:r>
          </w:p>
        </w:tc>
      </w:tr>
      <w:tr w:rsidR="006E0756" w14:paraId="40CC9F0A" w14:textId="77777777">
        <w:trPr>
          <w:trHeight w:val="251"/>
        </w:trPr>
        <w:tc>
          <w:tcPr>
            <w:tcW w:w="1932" w:type="dxa"/>
          </w:tcPr>
          <w:p w14:paraId="465898E4" w14:textId="77777777" w:rsidR="006E075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29" w:line="203" w:lineRule="exact"/>
              <w:ind w:hanging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3504" w:type="dxa"/>
          </w:tcPr>
          <w:p w14:paraId="4FEE33D3" w14:textId="77777777" w:rsidR="006E0756" w:rsidRDefault="00000000">
            <w:pPr>
              <w:pStyle w:val="TableParagraph"/>
              <w:spacing w:before="29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nepřetržitě</w:t>
            </w:r>
          </w:p>
        </w:tc>
        <w:tc>
          <w:tcPr>
            <w:tcW w:w="2537" w:type="dxa"/>
          </w:tcPr>
          <w:p w14:paraId="00470D0F" w14:textId="77777777" w:rsidR="006E0756" w:rsidRDefault="00000000">
            <w:pPr>
              <w:pStyle w:val="TableParagraph"/>
              <w:spacing w:before="29" w:line="203" w:lineRule="exact"/>
              <w:ind w:left="420"/>
              <w:rPr>
                <w:sz w:val="18"/>
              </w:rPr>
            </w:pPr>
            <w:hyperlink r:id="rId9">
              <w:r>
                <w:rPr>
                  <w:spacing w:val="-2"/>
                  <w:sz w:val="18"/>
                </w:rPr>
                <w:t>servis@hasam.cz</w:t>
              </w:r>
            </w:hyperlink>
          </w:p>
        </w:tc>
      </w:tr>
    </w:tbl>
    <w:p w14:paraId="04FE0B05" w14:textId="77777777" w:rsidR="006E0756" w:rsidRDefault="006E0756">
      <w:pPr>
        <w:pStyle w:val="Zkladntext"/>
      </w:pPr>
    </w:p>
    <w:p w14:paraId="20F96C26" w14:textId="77777777" w:rsidR="006E0756" w:rsidRDefault="006E0756">
      <w:pPr>
        <w:pStyle w:val="Zkladntext"/>
        <w:spacing w:before="134"/>
      </w:pPr>
    </w:p>
    <w:p w14:paraId="1BB6C386" w14:textId="77777777" w:rsidR="006E0756" w:rsidRDefault="00000000">
      <w:pPr>
        <w:pStyle w:val="Nadpis1"/>
        <w:numPr>
          <w:ilvl w:val="0"/>
          <w:numId w:val="10"/>
        </w:numPr>
        <w:tabs>
          <w:tab w:val="left" w:pos="3515"/>
        </w:tabs>
        <w:ind w:left="3515"/>
        <w:jc w:val="left"/>
      </w:pPr>
      <w:r>
        <w:t>Ostatní</w:t>
      </w:r>
      <w:r>
        <w:rPr>
          <w:spacing w:val="-12"/>
        </w:rPr>
        <w:t xml:space="preserve"> </w:t>
      </w:r>
      <w:r>
        <w:t>podmínky</w:t>
      </w:r>
      <w:r>
        <w:rPr>
          <w:spacing w:val="-10"/>
        </w:rPr>
        <w:t xml:space="preserve"> </w:t>
      </w:r>
      <w:r>
        <w:rPr>
          <w:spacing w:val="-2"/>
        </w:rPr>
        <w:t>smlouvy</w:t>
      </w:r>
    </w:p>
    <w:p w14:paraId="4D77BDBA" w14:textId="77777777" w:rsidR="006E0756" w:rsidRDefault="006E0756">
      <w:pPr>
        <w:pStyle w:val="Zkladntext"/>
        <w:spacing w:before="11"/>
        <w:rPr>
          <w:b/>
          <w:sz w:val="20"/>
        </w:rPr>
      </w:pPr>
    </w:p>
    <w:p w14:paraId="05B65E71" w14:textId="77777777" w:rsidR="006E0756" w:rsidRDefault="00000000">
      <w:pPr>
        <w:pStyle w:val="Odstavecseseznamem"/>
        <w:numPr>
          <w:ilvl w:val="0"/>
          <w:numId w:val="5"/>
        </w:numPr>
        <w:tabs>
          <w:tab w:val="left" w:pos="474"/>
          <w:tab w:val="left" w:pos="476"/>
        </w:tabs>
        <w:spacing w:line="295" w:lineRule="auto"/>
        <w:ind w:right="112"/>
        <w:jc w:val="both"/>
        <w:rPr>
          <w:sz w:val="18"/>
        </w:rPr>
      </w:pPr>
      <w:r>
        <w:rPr>
          <w:sz w:val="18"/>
        </w:rPr>
        <w:t>Před plánovaným odpojením provozních souborů z</w:t>
      </w:r>
      <w:r>
        <w:rPr>
          <w:spacing w:val="-3"/>
          <w:sz w:val="18"/>
        </w:rPr>
        <w:t xml:space="preserve"> </w:t>
      </w:r>
      <w:r>
        <w:rPr>
          <w:sz w:val="18"/>
        </w:rPr>
        <w:t>provozu je objednatel povinen předem projednat se zhotovitelem termín a rozsah odpojení.</w:t>
      </w:r>
    </w:p>
    <w:p w14:paraId="4051CEAC" w14:textId="77777777" w:rsidR="006E0756" w:rsidRDefault="00000000">
      <w:pPr>
        <w:pStyle w:val="Odstavecseseznamem"/>
        <w:numPr>
          <w:ilvl w:val="0"/>
          <w:numId w:val="5"/>
        </w:numPr>
        <w:tabs>
          <w:tab w:val="left" w:pos="474"/>
          <w:tab w:val="left" w:pos="476"/>
        </w:tabs>
        <w:spacing w:line="297" w:lineRule="auto"/>
        <w:ind w:right="119"/>
        <w:jc w:val="both"/>
        <w:rPr>
          <w:sz w:val="18"/>
        </w:rPr>
      </w:pPr>
      <w:r>
        <w:rPr>
          <w:sz w:val="18"/>
        </w:rPr>
        <w:t>Objednatel je povinen poskytovat zhotoviteli součinnost za účelem zajištění podmínek pro</w:t>
      </w:r>
      <w:r>
        <w:rPr>
          <w:spacing w:val="40"/>
          <w:sz w:val="18"/>
        </w:rPr>
        <w:t xml:space="preserve"> </w:t>
      </w:r>
      <w:r>
        <w:rPr>
          <w:sz w:val="18"/>
        </w:rPr>
        <w:t>řádné a včasné provádění plánovaných update systému.</w:t>
      </w:r>
    </w:p>
    <w:p w14:paraId="1D726A1D" w14:textId="77777777" w:rsidR="006E0756" w:rsidRDefault="006E0756">
      <w:pPr>
        <w:pStyle w:val="Zkladntext"/>
      </w:pPr>
    </w:p>
    <w:p w14:paraId="495D94E7" w14:textId="77777777" w:rsidR="006E0756" w:rsidRDefault="006E0756">
      <w:pPr>
        <w:pStyle w:val="Zkladntext"/>
        <w:spacing w:before="78"/>
      </w:pPr>
    </w:p>
    <w:p w14:paraId="26264EDE" w14:textId="77777777" w:rsidR="006E0756" w:rsidRDefault="00000000">
      <w:pPr>
        <w:pStyle w:val="Nadpis1"/>
        <w:numPr>
          <w:ilvl w:val="0"/>
          <w:numId w:val="10"/>
        </w:numPr>
        <w:tabs>
          <w:tab w:val="left" w:pos="4621"/>
        </w:tabs>
        <w:ind w:left="4621"/>
        <w:jc w:val="left"/>
      </w:pPr>
      <w:r>
        <w:rPr>
          <w:spacing w:val="-2"/>
        </w:rPr>
        <w:t>Záruka</w:t>
      </w:r>
    </w:p>
    <w:p w14:paraId="26AC522C" w14:textId="77777777" w:rsidR="006E0756" w:rsidRDefault="006E0756">
      <w:pPr>
        <w:pStyle w:val="Zkladntext"/>
        <w:spacing w:before="31"/>
        <w:rPr>
          <w:b/>
          <w:sz w:val="20"/>
        </w:rPr>
      </w:pPr>
    </w:p>
    <w:p w14:paraId="3BD92C50" w14:textId="77777777" w:rsidR="006E0756" w:rsidRDefault="00000000">
      <w:pPr>
        <w:pStyle w:val="Odstavecseseznamem"/>
        <w:numPr>
          <w:ilvl w:val="0"/>
          <w:numId w:val="4"/>
        </w:numPr>
        <w:tabs>
          <w:tab w:val="left" w:pos="474"/>
        </w:tabs>
        <w:ind w:left="474" w:hanging="358"/>
        <w:rPr>
          <w:sz w:val="18"/>
        </w:rPr>
      </w:pPr>
      <w:r>
        <w:rPr>
          <w:sz w:val="18"/>
        </w:rPr>
        <w:t>Zhotovitel</w:t>
      </w:r>
      <w:r>
        <w:rPr>
          <w:spacing w:val="28"/>
          <w:sz w:val="18"/>
        </w:rPr>
        <w:t xml:space="preserve"> </w:t>
      </w:r>
      <w:r>
        <w:rPr>
          <w:sz w:val="18"/>
        </w:rPr>
        <w:t>tímto</w:t>
      </w:r>
      <w:r>
        <w:rPr>
          <w:spacing w:val="30"/>
          <w:sz w:val="18"/>
        </w:rPr>
        <w:t xml:space="preserve"> </w:t>
      </w:r>
      <w:r>
        <w:rPr>
          <w:sz w:val="18"/>
        </w:rPr>
        <w:t>poskytuje</w:t>
      </w:r>
      <w:r>
        <w:rPr>
          <w:spacing w:val="30"/>
          <w:sz w:val="18"/>
        </w:rPr>
        <w:t xml:space="preserve"> </w:t>
      </w:r>
      <w:r>
        <w:rPr>
          <w:sz w:val="18"/>
        </w:rPr>
        <w:t>na</w:t>
      </w:r>
      <w:r>
        <w:rPr>
          <w:spacing w:val="33"/>
          <w:sz w:val="18"/>
        </w:rPr>
        <w:t xml:space="preserve"> </w:t>
      </w:r>
      <w:r>
        <w:rPr>
          <w:sz w:val="18"/>
        </w:rPr>
        <w:t>update</w:t>
      </w:r>
      <w:r>
        <w:rPr>
          <w:spacing w:val="30"/>
          <w:sz w:val="18"/>
        </w:rPr>
        <w:t xml:space="preserve"> </w:t>
      </w:r>
      <w:r>
        <w:rPr>
          <w:sz w:val="18"/>
        </w:rPr>
        <w:t>služby</w:t>
      </w:r>
      <w:r>
        <w:rPr>
          <w:spacing w:val="30"/>
          <w:sz w:val="18"/>
        </w:rPr>
        <w:t xml:space="preserve"> </w:t>
      </w:r>
      <w:r>
        <w:rPr>
          <w:sz w:val="18"/>
        </w:rPr>
        <w:t>poskytnuté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základě</w:t>
      </w:r>
      <w:r>
        <w:rPr>
          <w:spacing w:val="30"/>
          <w:sz w:val="18"/>
        </w:rPr>
        <w:t xml:space="preserve"> </w:t>
      </w:r>
      <w:r>
        <w:rPr>
          <w:sz w:val="18"/>
        </w:rPr>
        <w:t>této</w:t>
      </w:r>
      <w:r>
        <w:rPr>
          <w:spacing w:val="31"/>
          <w:sz w:val="18"/>
        </w:rPr>
        <w:t xml:space="preserve"> </w:t>
      </w:r>
      <w:r>
        <w:rPr>
          <w:sz w:val="18"/>
        </w:rPr>
        <w:t>smlouvy</w:t>
      </w:r>
      <w:r>
        <w:rPr>
          <w:spacing w:val="28"/>
          <w:sz w:val="18"/>
        </w:rPr>
        <w:t xml:space="preserve"> </w:t>
      </w:r>
      <w:r>
        <w:rPr>
          <w:sz w:val="18"/>
        </w:rPr>
        <w:t>záruku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po</w:t>
      </w:r>
    </w:p>
    <w:p w14:paraId="1585DA19" w14:textId="77777777" w:rsidR="006E0756" w:rsidRDefault="00000000">
      <w:pPr>
        <w:pStyle w:val="Zkladntext"/>
        <w:spacing w:before="60"/>
        <w:ind w:left="476"/>
      </w:pPr>
      <w:r>
        <w:t>dobu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měsíců,</w:t>
      </w:r>
      <w:r>
        <w:rPr>
          <w:spacing w:val="-3"/>
        </w:rPr>
        <w:t xml:space="preserve"> </w:t>
      </w:r>
      <w:r>
        <w:t>počínaje</w:t>
      </w:r>
      <w:r>
        <w:rPr>
          <w:spacing w:val="-5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rPr>
          <w:spacing w:val="-2"/>
        </w:rPr>
        <w:t>poskytnutí.</w:t>
      </w:r>
    </w:p>
    <w:p w14:paraId="4B0CAD2D" w14:textId="77777777" w:rsidR="006E0756" w:rsidRDefault="00000000">
      <w:pPr>
        <w:pStyle w:val="Odstavecseseznamem"/>
        <w:numPr>
          <w:ilvl w:val="0"/>
          <w:numId w:val="4"/>
        </w:numPr>
        <w:tabs>
          <w:tab w:val="left" w:pos="474"/>
        </w:tabs>
        <w:spacing w:before="62"/>
        <w:ind w:left="474" w:hanging="358"/>
        <w:rPr>
          <w:sz w:val="18"/>
        </w:rPr>
      </w:pPr>
      <w:r>
        <w:rPr>
          <w:sz w:val="18"/>
        </w:rPr>
        <w:t>Záruční</w:t>
      </w:r>
      <w:r>
        <w:rPr>
          <w:spacing w:val="12"/>
          <w:sz w:val="18"/>
        </w:rPr>
        <w:t xml:space="preserve"> </w:t>
      </w:r>
      <w:r>
        <w:rPr>
          <w:sz w:val="18"/>
        </w:rPr>
        <w:t>ani</w:t>
      </w:r>
      <w:r>
        <w:rPr>
          <w:spacing w:val="12"/>
          <w:sz w:val="18"/>
        </w:rPr>
        <w:t xml:space="preserve"> </w:t>
      </w:r>
      <w:r>
        <w:rPr>
          <w:sz w:val="18"/>
        </w:rPr>
        <w:t>jiná</w:t>
      </w:r>
      <w:r>
        <w:rPr>
          <w:spacing w:val="9"/>
          <w:sz w:val="18"/>
        </w:rPr>
        <w:t xml:space="preserve"> </w:t>
      </w:r>
      <w:r>
        <w:rPr>
          <w:sz w:val="18"/>
        </w:rPr>
        <w:t>odpovědnost</w:t>
      </w:r>
      <w:r>
        <w:rPr>
          <w:spacing w:val="12"/>
          <w:sz w:val="18"/>
        </w:rPr>
        <w:t xml:space="preserve"> </w:t>
      </w:r>
      <w:r>
        <w:rPr>
          <w:sz w:val="18"/>
        </w:rPr>
        <w:t>zhotovitele</w:t>
      </w:r>
      <w:r>
        <w:rPr>
          <w:spacing w:val="12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nevztahuje</w:t>
      </w:r>
      <w:r>
        <w:rPr>
          <w:spacing w:val="13"/>
          <w:sz w:val="18"/>
        </w:rPr>
        <w:t xml:space="preserve"> </w:t>
      </w:r>
      <w:r>
        <w:rPr>
          <w:sz w:val="18"/>
        </w:rPr>
        <w:t>na</w:t>
      </w:r>
      <w:r>
        <w:rPr>
          <w:spacing w:val="11"/>
          <w:sz w:val="18"/>
        </w:rPr>
        <w:t xml:space="preserve"> </w:t>
      </w:r>
      <w:r>
        <w:rPr>
          <w:sz w:val="18"/>
        </w:rPr>
        <w:t>vady</w:t>
      </w:r>
      <w:r>
        <w:rPr>
          <w:spacing w:val="10"/>
          <w:sz w:val="18"/>
        </w:rPr>
        <w:t xml:space="preserve"> </w:t>
      </w:r>
      <w:r>
        <w:rPr>
          <w:sz w:val="18"/>
        </w:rPr>
        <w:t>způsobené</w:t>
      </w:r>
      <w:r>
        <w:rPr>
          <w:spacing w:val="13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důsledku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zásahů</w:t>
      </w:r>
    </w:p>
    <w:p w14:paraId="405C64C0" w14:textId="77777777" w:rsidR="006E0756" w:rsidRDefault="00000000">
      <w:pPr>
        <w:pStyle w:val="Zkladntext"/>
        <w:spacing w:before="62"/>
        <w:ind w:left="476"/>
      </w:pPr>
      <w:r>
        <w:t>objednatele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software.</w:t>
      </w:r>
    </w:p>
    <w:p w14:paraId="3391E594" w14:textId="77777777" w:rsidR="006E0756" w:rsidRDefault="006E0756">
      <w:pPr>
        <w:pStyle w:val="Zkladntext"/>
        <w:spacing w:before="75"/>
      </w:pPr>
    </w:p>
    <w:p w14:paraId="7F2131B5" w14:textId="77777777" w:rsidR="006E0756" w:rsidRDefault="00000000">
      <w:pPr>
        <w:pStyle w:val="Nadpis1"/>
        <w:numPr>
          <w:ilvl w:val="0"/>
          <w:numId w:val="10"/>
        </w:numPr>
        <w:tabs>
          <w:tab w:val="left" w:pos="4352"/>
        </w:tabs>
        <w:ind w:left="4352" w:hanging="719"/>
        <w:jc w:val="left"/>
      </w:pPr>
      <w:r>
        <w:t>Cena</w:t>
      </w:r>
      <w:r>
        <w:rPr>
          <w:spacing w:val="-10"/>
        </w:rPr>
        <w:t xml:space="preserve"> </w:t>
      </w:r>
      <w:r>
        <w:rPr>
          <w:spacing w:val="-2"/>
        </w:rPr>
        <w:t>plnění</w:t>
      </w:r>
    </w:p>
    <w:p w14:paraId="377CEFE1" w14:textId="77777777" w:rsidR="006E0756" w:rsidRDefault="006E0756">
      <w:pPr>
        <w:pStyle w:val="Zkladntext"/>
        <w:spacing w:before="28"/>
        <w:rPr>
          <w:b/>
          <w:sz w:val="20"/>
        </w:rPr>
      </w:pPr>
    </w:p>
    <w:p w14:paraId="4F0B5FC8" w14:textId="77777777" w:rsidR="006E0756" w:rsidRDefault="00000000">
      <w:pPr>
        <w:pStyle w:val="Odstavecseseznamem"/>
        <w:numPr>
          <w:ilvl w:val="0"/>
          <w:numId w:val="3"/>
        </w:numPr>
        <w:tabs>
          <w:tab w:val="left" w:pos="474"/>
          <w:tab w:val="left" w:pos="476"/>
        </w:tabs>
        <w:spacing w:before="1" w:line="307" w:lineRule="auto"/>
        <w:ind w:right="111"/>
        <w:jc w:val="both"/>
        <w:rPr>
          <w:sz w:val="18"/>
        </w:rPr>
      </w:pPr>
      <w:r>
        <w:rPr>
          <w:sz w:val="18"/>
        </w:rPr>
        <w:t>Cena za poskytované servisní služby podle čl. II, odst. 1. je stanovena dohodou smluvních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stran dle zákona č. 526/90 </w:t>
      </w:r>
      <w:proofErr w:type="spellStart"/>
      <w:r>
        <w:rPr>
          <w:sz w:val="18"/>
        </w:rPr>
        <w:t>Sb</w:t>
      </w:r>
      <w:proofErr w:type="spellEnd"/>
      <w:r>
        <w:rPr>
          <w:sz w:val="18"/>
        </w:rPr>
        <w:t xml:space="preserve"> o cenách v platném znění ve výši </w:t>
      </w:r>
      <w:r>
        <w:rPr>
          <w:b/>
          <w:sz w:val="18"/>
        </w:rPr>
        <w:t xml:space="preserve">15 000 Kč </w:t>
      </w:r>
      <w:r>
        <w:rPr>
          <w:sz w:val="18"/>
        </w:rPr>
        <w:t xml:space="preserve">bez DPH ročně. Cenu je objednatel povinen platit zhotoviteli 1x ročně na základě vystaveného daňového </w:t>
      </w:r>
      <w:r>
        <w:rPr>
          <w:spacing w:val="-2"/>
          <w:sz w:val="18"/>
        </w:rPr>
        <w:t>dokladu.</w:t>
      </w:r>
    </w:p>
    <w:p w14:paraId="02665BB8" w14:textId="77777777" w:rsidR="006E0756" w:rsidRDefault="00000000">
      <w:pPr>
        <w:pStyle w:val="Odstavecseseznamem"/>
        <w:numPr>
          <w:ilvl w:val="0"/>
          <w:numId w:val="3"/>
        </w:numPr>
        <w:tabs>
          <w:tab w:val="left" w:pos="474"/>
          <w:tab w:val="left" w:pos="476"/>
        </w:tabs>
        <w:spacing w:line="307" w:lineRule="auto"/>
        <w:ind w:right="116"/>
        <w:jc w:val="both"/>
        <w:rPr>
          <w:sz w:val="18"/>
        </w:rPr>
      </w:pPr>
      <w:r>
        <w:rPr>
          <w:sz w:val="18"/>
        </w:rPr>
        <w:t>Cena služeb poskytnutých podle čl. II, odst. 3. bude účtována v</w:t>
      </w:r>
      <w:r>
        <w:rPr>
          <w:spacing w:val="-3"/>
          <w:sz w:val="18"/>
        </w:rPr>
        <w:t xml:space="preserve"> </w:t>
      </w:r>
      <w:r>
        <w:rPr>
          <w:sz w:val="18"/>
        </w:rPr>
        <w:t>cenách dle aktuálního ceníku prací pro neservisní zákazníky. Cenu je objednatel povinen zaplatit zhotoviteli na základě daňového dokladu vystaveného po poskytnutí služeb.</w:t>
      </w:r>
    </w:p>
    <w:p w14:paraId="2BD95013" w14:textId="77777777" w:rsidR="006E0756" w:rsidRDefault="00000000">
      <w:pPr>
        <w:pStyle w:val="Odstavecseseznamem"/>
        <w:numPr>
          <w:ilvl w:val="0"/>
          <w:numId w:val="3"/>
        </w:numPr>
        <w:tabs>
          <w:tab w:val="left" w:pos="474"/>
          <w:tab w:val="left" w:pos="476"/>
        </w:tabs>
        <w:spacing w:before="1" w:line="307" w:lineRule="auto"/>
        <w:ind w:right="120"/>
        <w:jc w:val="both"/>
        <w:rPr>
          <w:sz w:val="18"/>
        </w:rPr>
      </w:pPr>
      <w:r>
        <w:rPr>
          <w:sz w:val="18"/>
        </w:rPr>
        <w:t>Lhůta splatnosti všech daňových dokladů je 14 dnů od data doručení dokladu objednateli. Daňové doklady budou obsahovat náležitosti dle § 29 zákona č. 235/2004 Sb.</w:t>
      </w:r>
    </w:p>
    <w:p w14:paraId="4AE1C584" w14:textId="77777777" w:rsidR="006E0756" w:rsidRDefault="006E0756">
      <w:pPr>
        <w:pStyle w:val="Zkladntext"/>
      </w:pPr>
    </w:p>
    <w:p w14:paraId="526336EA" w14:textId="77777777" w:rsidR="006E0756" w:rsidRDefault="006E0756">
      <w:pPr>
        <w:pStyle w:val="Zkladntext"/>
        <w:spacing w:before="103"/>
      </w:pPr>
    </w:p>
    <w:p w14:paraId="433E804E" w14:textId="77777777" w:rsidR="006E0756" w:rsidRDefault="00000000">
      <w:pPr>
        <w:pStyle w:val="Nadpis1"/>
        <w:numPr>
          <w:ilvl w:val="0"/>
          <w:numId w:val="10"/>
        </w:numPr>
        <w:tabs>
          <w:tab w:val="left" w:pos="3853"/>
        </w:tabs>
        <w:ind w:left="3853"/>
        <w:jc w:val="left"/>
      </w:pPr>
      <w:r>
        <w:t>Doba</w:t>
      </w:r>
      <w:r>
        <w:rPr>
          <w:spacing w:val="-6"/>
        </w:rPr>
        <w:t xml:space="preserve"> </w:t>
      </w:r>
      <w:r>
        <w:t>trvání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4FCD0D3F" w14:textId="77777777" w:rsidR="006E0756" w:rsidRDefault="006E0756">
      <w:pPr>
        <w:pStyle w:val="Zkladntext"/>
        <w:spacing w:before="93"/>
        <w:rPr>
          <w:b/>
          <w:sz w:val="20"/>
        </w:rPr>
      </w:pPr>
    </w:p>
    <w:p w14:paraId="08820CB9" w14:textId="77777777" w:rsidR="006E0756" w:rsidRDefault="00000000">
      <w:pPr>
        <w:pStyle w:val="Odstavecseseznamem"/>
        <w:numPr>
          <w:ilvl w:val="0"/>
          <w:numId w:val="2"/>
        </w:numPr>
        <w:tabs>
          <w:tab w:val="left" w:pos="474"/>
        </w:tabs>
        <w:ind w:left="474" w:hanging="358"/>
        <w:rPr>
          <w:sz w:val="18"/>
        </w:rPr>
      </w:pPr>
      <w:r>
        <w:rPr>
          <w:sz w:val="18"/>
        </w:rPr>
        <w:t>Tato</w:t>
      </w:r>
      <w:r>
        <w:rPr>
          <w:spacing w:val="42"/>
          <w:sz w:val="18"/>
        </w:rPr>
        <w:t xml:space="preserve"> </w:t>
      </w:r>
      <w:r>
        <w:rPr>
          <w:sz w:val="18"/>
        </w:rPr>
        <w:t>smlouva</w:t>
      </w:r>
      <w:r>
        <w:rPr>
          <w:spacing w:val="43"/>
          <w:sz w:val="18"/>
        </w:rPr>
        <w:t xml:space="preserve"> </w:t>
      </w:r>
      <w:r>
        <w:rPr>
          <w:sz w:val="18"/>
        </w:rPr>
        <w:t>nabývá</w:t>
      </w:r>
      <w:r>
        <w:rPr>
          <w:spacing w:val="43"/>
          <w:sz w:val="18"/>
        </w:rPr>
        <w:t xml:space="preserve"> </w:t>
      </w:r>
      <w:r>
        <w:rPr>
          <w:sz w:val="18"/>
        </w:rPr>
        <w:t>účinnosti</w:t>
      </w:r>
      <w:r>
        <w:rPr>
          <w:spacing w:val="44"/>
          <w:sz w:val="18"/>
        </w:rPr>
        <w:t xml:space="preserve"> </w:t>
      </w:r>
      <w:r>
        <w:rPr>
          <w:sz w:val="18"/>
        </w:rPr>
        <w:t>dnem</w:t>
      </w:r>
      <w:r>
        <w:rPr>
          <w:spacing w:val="43"/>
          <w:sz w:val="18"/>
        </w:rPr>
        <w:t xml:space="preserve"> </w:t>
      </w:r>
      <w:r>
        <w:rPr>
          <w:sz w:val="18"/>
        </w:rPr>
        <w:t>jejího</w:t>
      </w:r>
      <w:r>
        <w:rPr>
          <w:spacing w:val="44"/>
          <w:sz w:val="18"/>
        </w:rPr>
        <w:t xml:space="preserve"> </w:t>
      </w:r>
      <w:r>
        <w:rPr>
          <w:sz w:val="18"/>
        </w:rPr>
        <w:t>podpisu</w:t>
      </w:r>
      <w:r>
        <w:rPr>
          <w:spacing w:val="44"/>
          <w:sz w:val="18"/>
        </w:rPr>
        <w:t xml:space="preserve"> </w:t>
      </w:r>
      <w:r>
        <w:rPr>
          <w:sz w:val="18"/>
        </w:rPr>
        <w:t>oprávněnými</w:t>
      </w:r>
      <w:r>
        <w:rPr>
          <w:spacing w:val="44"/>
          <w:sz w:val="18"/>
        </w:rPr>
        <w:t xml:space="preserve"> </w:t>
      </w:r>
      <w:r>
        <w:rPr>
          <w:sz w:val="18"/>
        </w:rPr>
        <w:t>zástupci</w:t>
      </w:r>
      <w:r>
        <w:rPr>
          <w:spacing w:val="41"/>
          <w:sz w:val="18"/>
        </w:rPr>
        <w:t xml:space="preserve"> </w:t>
      </w:r>
      <w:r>
        <w:rPr>
          <w:sz w:val="18"/>
        </w:rPr>
        <w:t>obou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smluvních</w:t>
      </w:r>
    </w:p>
    <w:p w14:paraId="002EB8BA" w14:textId="77777777" w:rsidR="006E0756" w:rsidRDefault="00000000">
      <w:pPr>
        <w:pStyle w:val="Zkladntext"/>
        <w:spacing w:before="62"/>
        <w:ind w:left="476"/>
      </w:pPr>
      <w:r>
        <w:rPr>
          <w:spacing w:val="-2"/>
        </w:rPr>
        <w:t>stran.</w:t>
      </w:r>
    </w:p>
    <w:p w14:paraId="1B716ECC" w14:textId="77777777" w:rsidR="006E0756" w:rsidRDefault="00000000">
      <w:pPr>
        <w:pStyle w:val="Odstavecseseznamem"/>
        <w:numPr>
          <w:ilvl w:val="0"/>
          <w:numId w:val="2"/>
        </w:numPr>
        <w:tabs>
          <w:tab w:val="left" w:pos="474"/>
        </w:tabs>
        <w:spacing w:before="60"/>
        <w:ind w:left="474" w:hanging="358"/>
        <w:jc w:val="both"/>
        <w:rPr>
          <w:sz w:val="18"/>
        </w:rPr>
      </w:pP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uzavřena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dobu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neurčitou.</w:t>
      </w:r>
    </w:p>
    <w:p w14:paraId="69B43690" w14:textId="77777777" w:rsidR="006E0756" w:rsidRDefault="00000000">
      <w:pPr>
        <w:pStyle w:val="Odstavecseseznamem"/>
        <w:numPr>
          <w:ilvl w:val="0"/>
          <w:numId w:val="2"/>
        </w:numPr>
        <w:tabs>
          <w:tab w:val="left" w:pos="474"/>
          <w:tab w:val="left" w:pos="476"/>
        </w:tabs>
        <w:spacing w:before="62" w:line="307" w:lineRule="auto"/>
        <w:ind w:right="116"/>
        <w:jc w:val="both"/>
        <w:rPr>
          <w:sz w:val="18"/>
        </w:rPr>
      </w:pPr>
      <w:r>
        <w:rPr>
          <w:sz w:val="18"/>
        </w:rPr>
        <w:t>Každá</w:t>
      </w:r>
      <w:r>
        <w:rPr>
          <w:spacing w:val="-1"/>
          <w:sz w:val="18"/>
        </w:rPr>
        <w:t xml:space="preserve"> </w:t>
      </w:r>
      <w:r>
        <w:rPr>
          <w:sz w:val="18"/>
        </w:rPr>
        <w:t>ze smluvních stran může</w:t>
      </w:r>
      <w:r>
        <w:rPr>
          <w:spacing w:val="-1"/>
          <w:sz w:val="18"/>
        </w:rPr>
        <w:t xml:space="preserve"> </w:t>
      </w:r>
      <w:r>
        <w:rPr>
          <w:sz w:val="18"/>
        </w:rPr>
        <w:t>smlouvu vypovědět bez</w:t>
      </w:r>
      <w:r>
        <w:rPr>
          <w:spacing w:val="-2"/>
          <w:sz w:val="18"/>
        </w:rPr>
        <w:t xml:space="preserve"> </w:t>
      </w:r>
      <w:r>
        <w:rPr>
          <w:sz w:val="18"/>
        </w:rPr>
        <w:t>uvedení výpovědních důvodů.</w:t>
      </w:r>
      <w:r>
        <w:rPr>
          <w:spacing w:val="-2"/>
          <w:sz w:val="18"/>
        </w:rPr>
        <w:t xml:space="preserve"> </w:t>
      </w:r>
      <w:r>
        <w:rPr>
          <w:sz w:val="18"/>
        </w:rPr>
        <w:t>Výpověď musí být písemná a musí být doručena druhé smluvní straně a to minimálně 1 měsíc před termínem automatické obnovy smlouvy na další roční období.</w:t>
      </w:r>
    </w:p>
    <w:p w14:paraId="419E3237" w14:textId="77777777" w:rsidR="006E0756" w:rsidRDefault="006E0756">
      <w:pPr>
        <w:pStyle w:val="Zkladntext"/>
      </w:pPr>
    </w:p>
    <w:p w14:paraId="6CF94424" w14:textId="77777777" w:rsidR="006E0756" w:rsidRDefault="006E0756">
      <w:pPr>
        <w:pStyle w:val="Zkladntext"/>
        <w:spacing w:before="102"/>
      </w:pPr>
    </w:p>
    <w:p w14:paraId="31B802F4" w14:textId="77777777" w:rsidR="006E0756" w:rsidRDefault="00000000">
      <w:pPr>
        <w:pStyle w:val="Nadpis1"/>
        <w:numPr>
          <w:ilvl w:val="0"/>
          <w:numId w:val="10"/>
        </w:numPr>
        <w:tabs>
          <w:tab w:val="left" w:pos="4208"/>
        </w:tabs>
        <w:ind w:left="4208" w:hanging="719"/>
        <w:jc w:val="left"/>
      </w:pPr>
      <w:r>
        <w:t>Další</w:t>
      </w:r>
      <w:r>
        <w:rPr>
          <w:spacing w:val="-7"/>
        </w:rPr>
        <w:t xml:space="preserve"> </w:t>
      </w:r>
      <w:r>
        <w:rPr>
          <w:spacing w:val="-2"/>
        </w:rPr>
        <w:t>ujednání</w:t>
      </w:r>
    </w:p>
    <w:p w14:paraId="7B561770" w14:textId="77777777" w:rsidR="006E0756" w:rsidRDefault="006E0756">
      <w:pPr>
        <w:pStyle w:val="Zkladntext"/>
        <w:spacing w:before="95"/>
        <w:rPr>
          <w:b/>
          <w:sz w:val="20"/>
        </w:rPr>
      </w:pPr>
    </w:p>
    <w:p w14:paraId="30CE2ADC" w14:textId="77777777" w:rsidR="006E0756" w:rsidRDefault="00000000">
      <w:pPr>
        <w:pStyle w:val="Zkladntext"/>
        <w:spacing w:line="304" w:lineRule="auto"/>
        <w:ind w:left="476" w:right="116" w:hanging="360"/>
        <w:jc w:val="both"/>
      </w:pPr>
      <w:r>
        <w:t>1.</w:t>
      </w:r>
      <w:r>
        <w:rPr>
          <w:spacing w:val="8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 že zhotovitel svým jednáním způsobí objednateli porušením závazků z této smlouvy škodu, je povinen ji v plné výši uhradit objednateli.</w:t>
      </w:r>
    </w:p>
    <w:p w14:paraId="704F0778" w14:textId="77777777" w:rsidR="006E0756" w:rsidRDefault="006E0756">
      <w:pPr>
        <w:spacing w:line="304" w:lineRule="auto"/>
        <w:jc w:val="both"/>
        <w:sectPr w:rsidR="006E0756">
          <w:pgSz w:w="11910" w:h="16840"/>
          <w:pgMar w:top="1320" w:right="1300" w:bottom="860" w:left="1300" w:header="710" w:footer="661" w:gutter="0"/>
          <w:cols w:space="708"/>
        </w:sectPr>
      </w:pPr>
    </w:p>
    <w:p w14:paraId="22DE86B9" w14:textId="77777777" w:rsidR="006E0756" w:rsidRDefault="006E0756">
      <w:pPr>
        <w:pStyle w:val="Zkladntext"/>
        <w:spacing w:before="151"/>
        <w:rPr>
          <w:sz w:val="20"/>
        </w:rPr>
      </w:pPr>
    </w:p>
    <w:p w14:paraId="4DE3320F" w14:textId="77777777" w:rsidR="006E0756" w:rsidRDefault="00000000">
      <w:pPr>
        <w:pStyle w:val="Nadpis1"/>
        <w:numPr>
          <w:ilvl w:val="0"/>
          <w:numId w:val="10"/>
        </w:numPr>
        <w:tabs>
          <w:tab w:val="left" w:pos="3778"/>
        </w:tabs>
        <w:ind w:left="3778" w:hanging="719"/>
        <w:jc w:val="left"/>
      </w:pPr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14:paraId="200454E6" w14:textId="77777777" w:rsidR="006E0756" w:rsidRDefault="006E0756">
      <w:pPr>
        <w:pStyle w:val="Zkladntext"/>
        <w:spacing w:before="93"/>
        <w:rPr>
          <w:b/>
          <w:sz w:val="20"/>
        </w:rPr>
      </w:pPr>
    </w:p>
    <w:p w14:paraId="6139C129" w14:textId="77777777" w:rsidR="006E0756" w:rsidRDefault="00000000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before="1" w:line="307" w:lineRule="auto"/>
        <w:ind w:right="114"/>
        <w:rPr>
          <w:sz w:val="18"/>
        </w:rPr>
      </w:pPr>
      <w:r>
        <w:rPr>
          <w:sz w:val="18"/>
        </w:rPr>
        <w:t>Právní</w:t>
      </w:r>
      <w:r>
        <w:rPr>
          <w:spacing w:val="33"/>
          <w:sz w:val="18"/>
        </w:rPr>
        <w:t xml:space="preserve"> </w:t>
      </w:r>
      <w:r>
        <w:rPr>
          <w:sz w:val="18"/>
        </w:rPr>
        <w:t>vztahy</w:t>
      </w:r>
      <w:r>
        <w:rPr>
          <w:spacing w:val="31"/>
          <w:sz w:val="18"/>
        </w:rPr>
        <w:t xml:space="preserve"> </w:t>
      </w:r>
      <w:r>
        <w:rPr>
          <w:sz w:val="18"/>
        </w:rPr>
        <w:t>vzniklé</w:t>
      </w:r>
      <w:r>
        <w:rPr>
          <w:spacing w:val="33"/>
          <w:sz w:val="18"/>
        </w:rPr>
        <w:t xml:space="preserve"> </w:t>
      </w:r>
      <w:r>
        <w:rPr>
          <w:sz w:val="18"/>
        </w:rPr>
        <w:t>na</w:t>
      </w:r>
      <w:r>
        <w:rPr>
          <w:spacing w:val="32"/>
          <w:sz w:val="18"/>
        </w:rPr>
        <w:t xml:space="preserve"> </w:t>
      </w:r>
      <w:r>
        <w:rPr>
          <w:sz w:val="18"/>
        </w:rPr>
        <w:t>základě</w:t>
      </w:r>
      <w:r>
        <w:rPr>
          <w:spacing w:val="33"/>
          <w:sz w:val="18"/>
        </w:rPr>
        <w:t xml:space="preserve"> </w:t>
      </w:r>
      <w:r>
        <w:rPr>
          <w:sz w:val="18"/>
        </w:rPr>
        <w:t>této</w:t>
      </w:r>
      <w:r>
        <w:rPr>
          <w:spacing w:val="33"/>
          <w:sz w:val="18"/>
        </w:rPr>
        <w:t xml:space="preserve"> </w:t>
      </w:r>
      <w:r>
        <w:rPr>
          <w:sz w:val="18"/>
        </w:rPr>
        <w:t>smlouvy</w:t>
      </w:r>
      <w:r>
        <w:rPr>
          <w:spacing w:val="31"/>
          <w:sz w:val="18"/>
        </w:rPr>
        <w:t xml:space="preserve"> </w:t>
      </w:r>
      <w:r>
        <w:rPr>
          <w:sz w:val="18"/>
        </w:rPr>
        <w:t>se</w:t>
      </w:r>
      <w:r>
        <w:rPr>
          <w:spacing w:val="33"/>
          <w:sz w:val="18"/>
        </w:rPr>
        <w:t xml:space="preserve"> </w:t>
      </w:r>
      <w:r>
        <w:rPr>
          <w:sz w:val="18"/>
        </w:rPr>
        <w:t>řídí</w:t>
      </w:r>
      <w:r>
        <w:rPr>
          <w:spacing w:val="33"/>
          <w:sz w:val="18"/>
        </w:rPr>
        <w:t xml:space="preserve"> </w:t>
      </w:r>
      <w:r>
        <w:rPr>
          <w:sz w:val="18"/>
        </w:rPr>
        <w:t>zákonem</w:t>
      </w:r>
      <w:r>
        <w:rPr>
          <w:spacing w:val="32"/>
          <w:sz w:val="18"/>
        </w:rPr>
        <w:t xml:space="preserve"> </w:t>
      </w:r>
      <w:r>
        <w:rPr>
          <w:sz w:val="18"/>
        </w:rPr>
        <w:t>č.</w:t>
      </w:r>
      <w:r>
        <w:rPr>
          <w:spacing w:val="38"/>
          <w:sz w:val="18"/>
        </w:rPr>
        <w:t xml:space="preserve"> </w:t>
      </w:r>
      <w:r>
        <w:rPr>
          <w:sz w:val="18"/>
        </w:rPr>
        <w:t>89/2012</w:t>
      </w:r>
      <w:r>
        <w:rPr>
          <w:spacing w:val="31"/>
          <w:sz w:val="18"/>
        </w:rPr>
        <w:t xml:space="preserve"> </w:t>
      </w:r>
      <w:r>
        <w:rPr>
          <w:sz w:val="18"/>
        </w:rPr>
        <w:t>Sb.,</w:t>
      </w:r>
      <w:r>
        <w:rPr>
          <w:spacing w:val="32"/>
          <w:sz w:val="18"/>
        </w:rPr>
        <w:t xml:space="preserve"> </w:t>
      </w:r>
      <w:r>
        <w:rPr>
          <w:sz w:val="18"/>
        </w:rPr>
        <w:t>občanským zákoníkem v platném znění.</w:t>
      </w:r>
    </w:p>
    <w:p w14:paraId="7FB43847" w14:textId="77777777" w:rsidR="006E0756" w:rsidRDefault="00000000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line="307" w:lineRule="auto"/>
        <w:ind w:right="120"/>
        <w:rPr>
          <w:sz w:val="18"/>
        </w:rPr>
      </w:pPr>
      <w:r>
        <w:rPr>
          <w:sz w:val="18"/>
        </w:rPr>
        <w:t>Tato</w:t>
      </w:r>
      <w:r>
        <w:rPr>
          <w:spacing w:val="24"/>
          <w:sz w:val="18"/>
        </w:rPr>
        <w:t xml:space="preserve"> </w:t>
      </w:r>
      <w:r>
        <w:rPr>
          <w:sz w:val="18"/>
        </w:rPr>
        <w:t>smlouva je</w:t>
      </w:r>
      <w:r>
        <w:rPr>
          <w:spacing w:val="26"/>
          <w:sz w:val="18"/>
        </w:rPr>
        <w:t xml:space="preserve"> </w:t>
      </w:r>
      <w:r>
        <w:rPr>
          <w:sz w:val="18"/>
        </w:rPr>
        <w:t>vyhotovena ve</w:t>
      </w:r>
      <w:r>
        <w:rPr>
          <w:spacing w:val="-3"/>
          <w:sz w:val="18"/>
        </w:rPr>
        <w:t xml:space="preserve"> </w:t>
      </w:r>
      <w:r>
        <w:rPr>
          <w:sz w:val="18"/>
        </w:rPr>
        <w:t>dvou</w:t>
      </w:r>
      <w:r>
        <w:rPr>
          <w:spacing w:val="25"/>
          <w:sz w:val="18"/>
        </w:rPr>
        <w:t xml:space="preserve"> </w:t>
      </w:r>
      <w:r>
        <w:rPr>
          <w:sz w:val="18"/>
        </w:rPr>
        <w:t>stejnopisech, z</w:t>
      </w:r>
      <w:r>
        <w:rPr>
          <w:spacing w:val="-3"/>
          <w:sz w:val="18"/>
        </w:rPr>
        <w:t xml:space="preserve"> </w:t>
      </w:r>
      <w:r>
        <w:rPr>
          <w:sz w:val="18"/>
        </w:rPr>
        <w:t>nichž všechny mají</w:t>
      </w:r>
      <w:r>
        <w:rPr>
          <w:spacing w:val="24"/>
          <w:sz w:val="18"/>
        </w:rPr>
        <w:t xml:space="preserve"> </w:t>
      </w:r>
      <w:r>
        <w:rPr>
          <w:sz w:val="18"/>
        </w:rPr>
        <w:t>stejnou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platnost. Po podpisu smlouvy </w:t>
      </w:r>
      <w:proofErr w:type="gramStart"/>
      <w:r>
        <w:rPr>
          <w:sz w:val="18"/>
        </w:rPr>
        <w:t>obdrží</w:t>
      </w:r>
      <w:proofErr w:type="gramEnd"/>
      <w:r>
        <w:rPr>
          <w:sz w:val="18"/>
        </w:rPr>
        <w:t xml:space="preserve"> zhotovitel i objednatel jedno vyhotovení smlouvy.</w:t>
      </w:r>
    </w:p>
    <w:p w14:paraId="3FDFFBB2" w14:textId="77777777" w:rsidR="006E0756" w:rsidRDefault="00000000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line="304" w:lineRule="auto"/>
        <w:ind w:right="122"/>
        <w:rPr>
          <w:sz w:val="18"/>
        </w:rPr>
      </w:pPr>
      <w:r>
        <w:rPr>
          <w:sz w:val="18"/>
        </w:rPr>
        <w:t>Jednotlivá</w:t>
      </w:r>
      <w:r>
        <w:rPr>
          <w:spacing w:val="69"/>
          <w:sz w:val="18"/>
        </w:rPr>
        <w:t xml:space="preserve"> </w:t>
      </w:r>
      <w:r>
        <w:rPr>
          <w:sz w:val="18"/>
        </w:rPr>
        <w:t>ustanovení</w:t>
      </w:r>
      <w:r>
        <w:rPr>
          <w:spacing w:val="40"/>
          <w:sz w:val="18"/>
        </w:rPr>
        <w:t xml:space="preserve"> </w:t>
      </w:r>
      <w:r>
        <w:rPr>
          <w:sz w:val="18"/>
        </w:rPr>
        <w:t>této</w:t>
      </w:r>
      <w:r>
        <w:rPr>
          <w:spacing w:val="70"/>
          <w:sz w:val="18"/>
        </w:rPr>
        <w:t xml:space="preserve"> </w:t>
      </w:r>
      <w:r>
        <w:rPr>
          <w:sz w:val="18"/>
        </w:rPr>
        <w:t>smlouvy</w:t>
      </w:r>
      <w:r>
        <w:rPr>
          <w:spacing w:val="69"/>
          <w:sz w:val="18"/>
        </w:rPr>
        <w:t xml:space="preserve"> </w:t>
      </w:r>
      <w:r>
        <w:rPr>
          <w:sz w:val="18"/>
        </w:rPr>
        <w:t>mohou</w:t>
      </w:r>
      <w:r>
        <w:rPr>
          <w:spacing w:val="40"/>
          <w:sz w:val="18"/>
        </w:rPr>
        <w:t xml:space="preserve"> </w:t>
      </w:r>
      <w:r>
        <w:rPr>
          <w:sz w:val="18"/>
        </w:rPr>
        <w:t>být</w:t>
      </w:r>
      <w:r>
        <w:rPr>
          <w:spacing w:val="40"/>
          <w:sz w:val="18"/>
        </w:rPr>
        <w:t xml:space="preserve"> </w:t>
      </w:r>
      <w:r>
        <w:rPr>
          <w:sz w:val="18"/>
        </w:rPr>
        <w:t>měněna,</w:t>
      </w:r>
      <w:r>
        <w:rPr>
          <w:spacing w:val="69"/>
          <w:sz w:val="18"/>
        </w:rPr>
        <w:t xml:space="preserve"> </w:t>
      </w:r>
      <w:r>
        <w:rPr>
          <w:sz w:val="18"/>
        </w:rPr>
        <w:t>doplňována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70"/>
          <w:sz w:val="18"/>
        </w:rPr>
        <w:t xml:space="preserve"> </w:t>
      </w:r>
      <w:r>
        <w:rPr>
          <w:sz w:val="18"/>
        </w:rPr>
        <w:t>rušena</w:t>
      </w:r>
      <w:r>
        <w:rPr>
          <w:spacing w:val="69"/>
          <w:sz w:val="18"/>
        </w:rPr>
        <w:t xml:space="preserve"> </w:t>
      </w:r>
      <w:r>
        <w:rPr>
          <w:sz w:val="18"/>
        </w:rPr>
        <w:t>pouze písemnými dodatky k této smlouvě, podepsanými oprávněnými zástupci obou smluvních stran.</w:t>
      </w:r>
    </w:p>
    <w:p w14:paraId="0EC7B7E7" w14:textId="77777777" w:rsidR="006E0756" w:rsidRDefault="00000000">
      <w:pPr>
        <w:pStyle w:val="Odstavecseseznamem"/>
        <w:numPr>
          <w:ilvl w:val="0"/>
          <w:numId w:val="1"/>
        </w:numPr>
        <w:tabs>
          <w:tab w:val="left" w:pos="474"/>
        </w:tabs>
        <w:spacing w:before="4"/>
        <w:ind w:left="474" w:hanging="358"/>
        <w:rPr>
          <w:sz w:val="18"/>
        </w:rPr>
      </w:pPr>
      <w:r>
        <w:rPr>
          <w:sz w:val="18"/>
        </w:rPr>
        <w:t>Účastníci</w:t>
      </w:r>
      <w:r>
        <w:rPr>
          <w:spacing w:val="23"/>
          <w:sz w:val="18"/>
        </w:rPr>
        <w:t xml:space="preserve"> </w:t>
      </w:r>
      <w:r>
        <w:rPr>
          <w:sz w:val="18"/>
        </w:rPr>
        <w:t>této</w:t>
      </w:r>
      <w:r>
        <w:rPr>
          <w:spacing w:val="24"/>
          <w:sz w:val="18"/>
        </w:rPr>
        <w:t xml:space="preserve"> </w:t>
      </w:r>
      <w:r>
        <w:rPr>
          <w:sz w:val="18"/>
        </w:rPr>
        <w:t>smlouvy</w:t>
      </w:r>
      <w:r>
        <w:rPr>
          <w:spacing w:val="22"/>
          <w:sz w:val="18"/>
        </w:rPr>
        <w:t xml:space="preserve"> </w:t>
      </w:r>
      <w:r>
        <w:rPr>
          <w:sz w:val="18"/>
        </w:rPr>
        <w:t>prohlašují,</w:t>
      </w:r>
      <w:r>
        <w:rPr>
          <w:spacing w:val="22"/>
          <w:sz w:val="18"/>
        </w:rPr>
        <w:t xml:space="preserve"> </w:t>
      </w:r>
      <w:r>
        <w:rPr>
          <w:sz w:val="18"/>
        </w:rPr>
        <w:t>že</w:t>
      </w:r>
      <w:r>
        <w:rPr>
          <w:spacing w:val="23"/>
          <w:sz w:val="18"/>
        </w:rPr>
        <w:t xml:space="preserve"> </w:t>
      </w:r>
      <w:r>
        <w:rPr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z w:val="18"/>
        </w:rPr>
        <w:t>jejím</w:t>
      </w:r>
      <w:r>
        <w:rPr>
          <w:spacing w:val="23"/>
          <w:sz w:val="18"/>
        </w:rPr>
        <w:t xml:space="preserve"> </w:t>
      </w:r>
      <w:r>
        <w:rPr>
          <w:sz w:val="18"/>
        </w:rPr>
        <w:t>obsahem</w:t>
      </w:r>
      <w:r>
        <w:rPr>
          <w:spacing w:val="23"/>
          <w:sz w:val="18"/>
        </w:rPr>
        <w:t xml:space="preserve"> </w:t>
      </w:r>
      <w:r>
        <w:rPr>
          <w:sz w:val="18"/>
        </w:rPr>
        <w:t>souhlasí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na</w:t>
      </w:r>
      <w:r>
        <w:rPr>
          <w:spacing w:val="20"/>
          <w:sz w:val="18"/>
        </w:rPr>
        <w:t xml:space="preserve"> </w:t>
      </w:r>
      <w:r>
        <w:rPr>
          <w:sz w:val="18"/>
        </w:rPr>
        <w:t>důkaz</w:t>
      </w:r>
      <w:r>
        <w:rPr>
          <w:spacing w:val="22"/>
          <w:sz w:val="18"/>
        </w:rPr>
        <w:t xml:space="preserve"> </w:t>
      </w:r>
      <w:r>
        <w:rPr>
          <w:sz w:val="18"/>
        </w:rPr>
        <w:t>toho</w:t>
      </w:r>
      <w:r>
        <w:rPr>
          <w:spacing w:val="22"/>
          <w:sz w:val="18"/>
        </w:rPr>
        <w:t xml:space="preserve"> </w:t>
      </w:r>
      <w:r>
        <w:rPr>
          <w:sz w:val="18"/>
        </w:rPr>
        <w:t>připojují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své</w:t>
      </w:r>
    </w:p>
    <w:p w14:paraId="1EE6E366" w14:textId="77777777" w:rsidR="006E0756" w:rsidRDefault="00000000">
      <w:pPr>
        <w:pStyle w:val="Zkladntext"/>
        <w:spacing w:before="62"/>
        <w:ind w:left="476"/>
      </w:pPr>
      <w:r>
        <w:rPr>
          <w:spacing w:val="-2"/>
        </w:rPr>
        <w:t>podpisy.</w:t>
      </w:r>
    </w:p>
    <w:p w14:paraId="1AAE88AA" w14:textId="77777777" w:rsidR="006E0756" w:rsidRDefault="006E0756">
      <w:pPr>
        <w:pStyle w:val="Zkladntext"/>
      </w:pPr>
    </w:p>
    <w:p w14:paraId="34BD959C" w14:textId="77777777" w:rsidR="006E0756" w:rsidRDefault="006E0756">
      <w:pPr>
        <w:pStyle w:val="Zkladntext"/>
      </w:pPr>
    </w:p>
    <w:p w14:paraId="68214FD2" w14:textId="77777777" w:rsidR="006E0756" w:rsidRDefault="006E0756">
      <w:pPr>
        <w:pStyle w:val="Zkladntext"/>
        <w:spacing w:before="200"/>
      </w:pPr>
    </w:p>
    <w:p w14:paraId="7CCA7D86" w14:textId="77777777" w:rsidR="006E0756" w:rsidRDefault="006E0756">
      <w:pPr>
        <w:pStyle w:val="Zkladntext"/>
        <w:spacing w:before="19"/>
        <w:rPr>
          <w:sz w:val="20"/>
        </w:rPr>
      </w:pPr>
    </w:p>
    <w:p w14:paraId="7F3E7C15" w14:textId="77777777" w:rsidR="006E0756" w:rsidRDefault="006E0756">
      <w:pPr>
        <w:rPr>
          <w:sz w:val="20"/>
        </w:rPr>
        <w:sectPr w:rsidR="006E0756">
          <w:pgSz w:w="11910" w:h="16840"/>
          <w:pgMar w:top="1320" w:right="1300" w:bottom="860" w:left="1300" w:header="710" w:footer="661" w:gutter="0"/>
          <w:cols w:space="708"/>
        </w:sectPr>
      </w:pPr>
    </w:p>
    <w:p w14:paraId="302E6EB4" w14:textId="59B3B928" w:rsidR="006E0756" w:rsidRDefault="00000000" w:rsidP="002C0A37">
      <w:pPr>
        <w:pStyle w:val="Zkladntext"/>
        <w:tabs>
          <w:tab w:val="left" w:pos="5072"/>
        </w:tabs>
        <w:spacing w:before="100"/>
        <w:ind w:left="116"/>
      </w:pPr>
      <w:r>
        <w:t>za</w:t>
      </w:r>
      <w:r>
        <w:rPr>
          <w:spacing w:val="-2"/>
        </w:rPr>
        <w:t xml:space="preserve"> zhotovitele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objednatele</w:t>
      </w:r>
    </w:p>
    <w:sectPr w:rsidR="006E0756" w:rsidSect="002C0A37">
      <w:type w:val="continuous"/>
      <w:pgSz w:w="11910" w:h="16840"/>
      <w:pgMar w:top="1320" w:right="1300" w:bottom="860" w:left="1300" w:header="710" w:footer="661" w:gutter="0"/>
      <w:cols w:num="2" w:space="708" w:equalWidth="0">
        <w:col w:w="6611" w:space="257"/>
        <w:col w:w="24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1590" w14:textId="77777777" w:rsidR="004A05FF" w:rsidRDefault="004A05FF">
      <w:r>
        <w:separator/>
      </w:r>
    </w:p>
  </w:endnote>
  <w:endnote w:type="continuationSeparator" w:id="0">
    <w:p w14:paraId="2AE84877" w14:textId="77777777" w:rsidR="004A05FF" w:rsidRDefault="004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A6E6" w14:textId="77777777" w:rsidR="006E0756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7BD21F99" wp14:editId="4713180F">
              <wp:simplePos x="0" y="0"/>
              <wp:positionH relativeFrom="page">
                <wp:posOffset>881176</wp:posOffset>
              </wp:positionH>
              <wp:positionV relativeFrom="page">
                <wp:posOffset>10094671</wp:posOffset>
              </wp:positionV>
              <wp:extent cx="579818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8184" y="6095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07705" id="Graphic 4" o:spid="_x0000_s1026" style="position:absolute;margin-left:69.4pt;margin-top:794.85pt;width:456.55pt;height:.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" path="m5798184,l,,,6095r5798184,l5798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428ECB72" wp14:editId="7B1F9FA4">
              <wp:simplePos x="0" y="0"/>
              <wp:positionH relativeFrom="page">
                <wp:posOffset>5930646</wp:posOffset>
              </wp:positionH>
              <wp:positionV relativeFrom="page">
                <wp:posOffset>10082815</wp:posOffset>
              </wp:positionV>
              <wp:extent cx="742950" cy="1797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2DE061" w14:textId="77777777" w:rsidR="006E075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17"/>
                            </w:rPr>
                            <w:t>Strana:</w:t>
                          </w:r>
                          <w:r>
                            <w:rPr>
                              <w:spacing w:val="7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CB7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67pt;margin-top:793.9pt;width:58.5pt;height:14.1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" filled="f" stroked="f">
              <v:textbox inset="0,0,0,0">
                <w:txbxContent>
                  <w:p w14:paraId="1C2DE061" w14:textId="77777777" w:rsidR="006E075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17"/>
                      </w:rPr>
                      <w:t>Strana:</w:t>
                    </w:r>
                    <w:r>
                      <w:rPr>
                        <w:spacing w:val="73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CFDC" w14:textId="77777777" w:rsidR="004A05FF" w:rsidRDefault="004A05FF">
      <w:r>
        <w:separator/>
      </w:r>
    </w:p>
  </w:footnote>
  <w:footnote w:type="continuationSeparator" w:id="0">
    <w:p w14:paraId="217D4DD5" w14:textId="77777777" w:rsidR="004A05FF" w:rsidRDefault="004A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04D7" w14:textId="77777777" w:rsidR="006E0756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0FAB24AD" wp14:editId="33AAB61F">
              <wp:simplePos x="0" y="0"/>
              <wp:positionH relativeFrom="page">
                <wp:posOffset>881176</wp:posOffset>
              </wp:positionH>
              <wp:positionV relativeFrom="page">
                <wp:posOffset>451103</wp:posOffset>
              </wp:positionV>
              <wp:extent cx="579818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4" y="6096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5B7D4" id="Graphic 1" o:spid="_x0000_s1026" style="position:absolute;margin-left:69.4pt;margin-top:35.5pt;width:456.55pt;height:.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EfOkzjeAAAACgEAAA8AAAAAAAAAAAAAAAAAewQAAGRycy9kb3ducmV2&#10;LnhtbFBLBQYAAAAABAAEAPMAAACGBQAAAAA=&#10;" path="m5798184,l,,,6096r5798184,l5798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3719A2B9" wp14:editId="6D84566A">
              <wp:simplePos x="0" y="0"/>
              <wp:positionH relativeFrom="page">
                <wp:posOffset>881176</wp:posOffset>
              </wp:positionH>
              <wp:positionV relativeFrom="page">
                <wp:posOffset>742187</wp:posOffset>
              </wp:positionV>
              <wp:extent cx="579818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4" y="6096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872F7" id="Graphic 2" o:spid="_x0000_s1026" style="position:absolute;margin-left:69.4pt;margin-top:58.45pt;width:456.55pt;height:.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CFqgpjeAAAADAEAAA8AAAAAAAAAAAAAAAAAewQAAGRycy9kb3ducmV2&#10;LnhtbFBLBQYAAAAABAAEAPMAAACGBQAAAAA=&#10;" path="m5798184,l,,,6096r5798184,l5798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08F41E17" wp14:editId="18331C51">
              <wp:simplePos x="0" y="0"/>
              <wp:positionH relativeFrom="page">
                <wp:posOffset>886764</wp:posOffset>
              </wp:positionH>
              <wp:positionV relativeFrom="page">
                <wp:posOffset>587174</wp:posOffset>
              </wp:positionV>
              <wp:extent cx="2368550" cy="1574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BC8C0" w14:textId="77777777" w:rsidR="006E0756" w:rsidRDefault="00000000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Servisní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smlouva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Update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PLUS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č.</w:t>
                          </w:r>
                          <w:r>
                            <w:rPr>
                              <w:spacing w:val="5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41E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8pt;margin-top:46.25pt;width:186.5pt;height:12.4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" filled="f" stroked="f">
              <v:textbox inset="0,0,0,0">
                <w:txbxContent>
                  <w:p w14:paraId="77EBC8C0" w14:textId="77777777" w:rsidR="006E0756" w:rsidRDefault="00000000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Servisní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smlouva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Update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PLUS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č.</w:t>
                    </w:r>
                    <w:r>
                      <w:rPr>
                        <w:spacing w:val="5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4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/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A6D"/>
    <w:multiLevelType w:val="hybridMultilevel"/>
    <w:tmpl w:val="16922A18"/>
    <w:lvl w:ilvl="0" w:tplc="37DC450A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19CA86A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930A8390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CC86B5A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D3060960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09A8EB46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640CB28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EEA24860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E8189942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BE63443"/>
    <w:multiLevelType w:val="hybridMultilevel"/>
    <w:tmpl w:val="4D5409EC"/>
    <w:lvl w:ilvl="0" w:tplc="E982B51E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8E8758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46EAE234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9C587C2A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E744B75E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100E4852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FF1EEA8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4C282CC2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7AB88ACE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6B5310B"/>
    <w:multiLevelType w:val="hybridMultilevel"/>
    <w:tmpl w:val="5762D15A"/>
    <w:lvl w:ilvl="0" w:tplc="F3CEBD9E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8E06A00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F0D6F1B4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3E68B11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ED6CC756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C6AC59E4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0142A05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03B47C86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C6E4B70C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DE02346"/>
    <w:multiLevelType w:val="hybridMultilevel"/>
    <w:tmpl w:val="D66EC908"/>
    <w:lvl w:ilvl="0" w:tplc="D152E918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BDF2A52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67360558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5188277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EA067A96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37F62D66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2FD8D1BE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03227878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1190217E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B446C4C"/>
    <w:multiLevelType w:val="hybridMultilevel"/>
    <w:tmpl w:val="F370B71A"/>
    <w:lvl w:ilvl="0" w:tplc="058E6428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D2767EE6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99ECA31C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F0C09D2C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4CBAD0B6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75DCFA5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E56CF78E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9DA44A14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469AEAF8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00A68B5"/>
    <w:multiLevelType w:val="hybridMultilevel"/>
    <w:tmpl w:val="857A3980"/>
    <w:lvl w:ilvl="0" w:tplc="3EE67D40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A41AEA76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6408222E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998C1DF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CCA8FF0E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4C06E9B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2688814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520AABA4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61488E4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40F18EF"/>
    <w:multiLevelType w:val="hybridMultilevel"/>
    <w:tmpl w:val="9C68C802"/>
    <w:lvl w:ilvl="0" w:tplc="7B62F408">
      <w:start w:val="1"/>
      <w:numFmt w:val="upperRoman"/>
      <w:lvlText w:val="%1."/>
      <w:lvlJc w:val="left"/>
      <w:pPr>
        <w:ind w:left="4031" w:hanging="72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82EE27C">
      <w:numFmt w:val="bullet"/>
      <w:lvlText w:val="•"/>
      <w:lvlJc w:val="left"/>
      <w:pPr>
        <w:ind w:left="4566" w:hanging="720"/>
      </w:pPr>
      <w:rPr>
        <w:rFonts w:hint="default"/>
        <w:lang w:val="cs-CZ" w:eastAsia="en-US" w:bidi="ar-SA"/>
      </w:rPr>
    </w:lvl>
    <w:lvl w:ilvl="2" w:tplc="353EFCE0">
      <w:numFmt w:val="bullet"/>
      <w:lvlText w:val="•"/>
      <w:lvlJc w:val="left"/>
      <w:pPr>
        <w:ind w:left="5093" w:hanging="720"/>
      </w:pPr>
      <w:rPr>
        <w:rFonts w:hint="default"/>
        <w:lang w:val="cs-CZ" w:eastAsia="en-US" w:bidi="ar-SA"/>
      </w:rPr>
    </w:lvl>
    <w:lvl w:ilvl="3" w:tplc="C6AAF02E">
      <w:numFmt w:val="bullet"/>
      <w:lvlText w:val="•"/>
      <w:lvlJc w:val="left"/>
      <w:pPr>
        <w:ind w:left="5619" w:hanging="720"/>
      </w:pPr>
      <w:rPr>
        <w:rFonts w:hint="default"/>
        <w:lang w:val="cs-CZ" w:eastAsia="en-US" w:bidi="ar-SA"/>
      </w:rPr>
    </w:lvl>
    <w:lvl w:ilvl="4" w:tplc="AF6E9498">
      <w:numFmt w:val="bullet"/>
      <w:lvlText w:val="•"/>
      <w:lvlJc w:val="left"/>
      <w:pPr>
        <w:ind w:left="6146" w:hanging="720"/>
      </w:pPr>
      <w:rPr>
        <w:rFonts w:hint="default"/>
        <w:lang w:val="cs-CZ" w:eastAsia="en-US" w:bidi="ar-SA"/>
      </w:rPr>
    </w:lvl>
    <w:lvl w:ilvl="5" w:tplc="02F6F41E">
      <w:numFmt w:val="bullet"/>
      <w:lvlText w:val="•"/>
      <w:lvlJc w:val="left"/>
      <w:pPr>
        <w:ind w:left="6673" w:hanging="720"/>
      </w:pPr>
      <w:rPr>
        <w:rFonts w:hint="default"/>
        <w:lang w:val="cs-CZ" w:eastAsia="en-US" w:bidi="ar-SA"/>
      </w:rPr>
    </w:lvl>
    <w:lvl w:ilvl="6" w:tplc="D058508A">
      <w:numFmt w:val="bullet"/>
      <w:lvlText w:val="•"/>
      <w:lvlJc w:val="left"/>
      <w:pPr>
        <w:ind w:left="7199" w:hanging="720"/>
      </w:pPr>
      <w:rPr>
        <w:rFonts w:hint="default"/>
        <w:lang w:val="cs-CZ" w:eastAsia="en-US" w:bidi="ar-SA"/>
      </w:rPr>
    </w:lvl>
    <w:lvl w:ilvl="7" w:tplc="296C7B7A">
      <w:numFmt w:val="bullet"/>
      <w:lvlText w:val="•"/>
      <w:lvlJc w:val="left"/>
      <w:pPr>
        <w:ind w:left="7726" w:hanging="720"/>
      </w:pPr>
      <w:rPr>
        <w:rFonts w:hint="default"/>
        <w:lang w:val="cs-CZ" w:eastAsia="en-US" w:bidi="ar-SA"/>
      </w:rPr>
    </w:lvl>
    <w:lvl w:ilvl="8" w:tplc="6B46C910">
      <w:numFmt w:val="bullet"/>
      <w:lvlText w:val="•"/>
      <w:lvlJc w:val="left"/>
      <w:pPr>
        <w:ind w:left="8253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674F0990"/>
    <w:multiLevelType w:val="hybridMultilevel"/>
    <w:tmpl w:val="302A48A0"/>
    <w:lvl w:ilvl="0" w:tplc="8064F2FC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8C20F5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F9C4968C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0B901160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1458D6B8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DF1E136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B78C1532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A1468688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8FE604FE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01101B8"/>
    <w:multiLevelType w:val="hybridMultilevel"/>
    <w:tmpl w:val="4FAE30C4"/>
    <w:lvl w:ilvl="0" w:tplc="56705D02">
      <w:numFmt w:val="bullet"/>
      <w:lvlText w:val=""/>
      <w:lvlJc w:val="left"/>
      <w:pPr>
        <w:ind w:left="39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C808700">
      <w:numFmt w:val="bullet"/>
      <w:lvlText w:val="•"/>
      <w:lvlJc w:val="left"/>
      <w:pPr>
        <w:ind w:left="553" w:hanging="341"/>
      </w:pPr>
      <w:rPr>
        <w:rFonts w:hint="default"/>
        <w:lang w:val="cs-CZ" w:eastAsia="en-US" w:bidi="ar-SA"/>
      </w:rPr>
    </w:lvl>
    <w:lvl w:ilvl="2" w:tplc="768C7E50">
      <w:numFmt w:val="bullet"/>
      <w:lvlText w:val="•"/>
      <w:lvlJc w:val="left"/>
      <w:pPr>
        <w:ind w:left="706" w:hanging="341"/>
      </w:pPr>
      <w:rPr>
        <w:rFonts w:hint="default"/>
        <w:lang w:val="cs-CZ" w:eastAsia="en-US" w:bidi="ar-SA"/>
      </w:rPr>
    </w:lvl>
    <w:lvl w:ilvl="3" w:tplc="2EC834F4">
      <w:numFmt w:val="bullet"/>
      <w:lvlText w:val="•"/>
      <w:lvlJc w:val="left"/>
      <w:pPr>
        <w:ind w:left="859" w:hanging="341"/>
      </w:pPr>
      <w:rPr>
        <w:rFonts w:hint="default"/>
        <w:lang w:val="cs-CZ" w:eastAsia="en-US" w:bidi="ar-SA"/>
      </w:rPr>
    </w:lvl>
    <w:lvl w:ilvl="4" w:tplc="051C4B88">
      <w:numFmt w:val="bullet"/>
      <w:lvlText w:val="•"/>
      <w:lvlJc w:val="left"/>
      <w:pPr>
        <w:ind w:left="1012" w:hanging="341"/>
      </w:pPr>
      <w:rPr>
        <w:rFonts w:hint="default"/>
        <w:lang w:val="cs-CZ" w:eastAsia="en-US" w:bidi="ar-SA"/>
      </w:rPr>
    </w:lvl>
    <w:lvl w:ilvl="5" w:tplc="3594D0D4">
      <w:numFmt w:val="bullet"/>
      <w:lvlText w:val="•"/>
      <w:lvlJc w:val="left"/>
      <w:pPr>
        <w:ind w:left="1166" w:hanging="341"/>
      </w:pPr>
      <w:rPr>
        <w:rFonts w:hint="default"/>
        <w:lang w:val="cs-CZ" w:eastAsia="en-US" w:bidi="ar-SA"/>
      </w:rPr>
    </w:lvl>
    <w:lvl w:ilvl="6" w:tplc="FA7CEE3A">
      <w:numFmt w:val="bullet"/>
      <w:lvlText w:val="•"/>
      <w:lvlJc w:val="left"/>
      <w:pPr>
        <w:ind w:left="1319" w:hanging="341"/>
      </w:pPr>
      <w:rPr>
        <w:rFonts w:hint="default"/>
        <w:lang w:val="cs-CZ" w:eastAsia="en-US" w:bidi="ar-SA"/>
      </w:rPr>
    </w:lvl>
    <w:lvl w:ilvl="7" w:tplc="A80444DA">
      <w:numFmt w:val="bullet"/>
      <w:lvlText w:val="•"/>
      <w:lvlJc w:val="left"/>
      <w:pPr>
        <w:ind w:left="1472" w:hanging="341"/>
      </w:pPr>
      <w:rPr>
        <w:rFonts w:hint="default"/>
        <w:lang w:val="cs-CZ" w:eastAsia="en-US" w:bidi="ar-SA"/>
      </w:rPr>
    </w:lvl>
    <w:lvl w:ilvl="8" w:tplc="EB28073C">
      <w:numFmt w:val="bullet"/>
      <w:lvlText w:val="•"/>
      <w:lvlJc w:val="left"/>
      <w:pPr>
        <w:ind w:left="1625" w:hanging="341"/>
      </w:pPr>
      <w:rPr>
        <w:rFonts w:hint="default"/>
        <w:lang w:val="cs-CZ" w:eastAsia="en-US" w:bidi="ar-SA"/>
      </w:rPr>
    </w:lvl>
  </w:abstractNum>
  <w:abstractNum w:abstractNumId="9" w15:restartNumberingAfterBreak="0">
    <w:nsid w:val="73B110BB"/>
    <w:multiLevelType w:val="hybridMultilevel"/>
    <w:tmpl w:val="1D6297F2"/>
    <w:lvl w:ilvl="0" w:tplc="C75EEE68">
      <w:numFmt w:val="bullet"/>
      <w:lvlText w:val=""/>
      <w:lvlJc w:val="left"/>
      <w:pPr>
        <w:ind w:left="39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F44A9D6">
      <w:numFmt w:val="bullet"/>
      <w:lvlText w:val="•"/>
      <w:lvlJc w:val="left"/>
      <w:pPr>
        <w:ind w:left="553" w:hanging="341"/>
      </w:pPr>
      <w:rPr>
        <w:rFonts w:hint="default"/>
        <w:lang w:val="cs-CZ" w:eastAsia="en-US" w:bidi="ar-SA"/>
      </w:rPr>
    </w:lvl>
    <w:lvl w:ilvl="2" w:tplc="12D0FCC4">
      <w:numFmt w:val="bullet"/>
      <w:lvlText w:val="•"/>
      <w:lvlJc w:val="left"/>
      <w:pPr>
        <w:ind w:left="706" w:hanging="341"/>
      </w:pPr>
      <w:rPr>
        <w:rFonts w:hint="default"/>
        <w:lang w:val="cs-CZ" w:eastAsia="en-US" w:bidi="ar-SA"/>
      </w:rPr>
    </w:lvl>
    <w:lvl w:ilvl="3" w:tplc="7A768F74">
      <w:numFmt w:val="bullet"/>
      <w:lvlText w:val="•"/>
      <w:lvlJc w:val="left"/>
      <w:pPr>
        <w:ind w:left="859" w:hanging="341"/>
      </w:pPr>
      <w:rPr>
        <w:rFonts w:hint="default"/>
        <w:lang w:val="cs-CZ" w:eastAsia="en-US" w:bidi="ar-SA"/>
      </w:rPr>
    </w:lvl>
    <w:lvl w:ilvl="4" w:tplc="D34203CE">
      <w:numFmt w:val="bullet"/>
      <w:lvlText w:val="•"/>
      <w:lvlJc w:val="left"/>
      <w:pPr>
        <w:ind w:left="1012" w:hanging="341"/>
      </w:pPr>
      <w:rPr>
        <w:rFonts w:hint="default"/>
        <w:lang w:val="cs-CZ" w:eastAsia="en-US" w:bidi="ar-SA"/>
      </w:rPr>
    </w:lvl>
    <w:lvl w:ilvl="5" w:tplc="79902A18">
      <w:numFmt w:val="bullet"/>
      <w:lvlText w:val="•"/>
      <w:lvlJc w:val="left"/>
      <w:pPr>
        <w:ind w:left="1166" w:hanging="341"/>
      </w:pPr>
      <w:rPr>
        <w:rFonts w:hint="default"/>
        <w:lang w:val="cs-CZ" w:eastAsia="en-US" w:bidi="ar-SA"/>
      </w:rPr>
    </w:lvl>
    <w:lvl w:ilvl="6" w:tplc="3EBC44BE">
      <w:numFmt w:val="bullet"/>
      <w:lvlText w:val="•"/>
      <w:lvlJc w:val="left"/>
      <w:pPr>
        <w:ind w:left="1319" w:hanging="341"/>
      </w:pPr>
      <w:rPr>
        <w:rFonts w:hint="default"/>
        <w:lang w:val="cs-CZ" w:eastAsia="en-US" w:bidi="ar-SA"/>
      </w:rPr>
    </w:lvl>
    <w:lvl w:ilvl="7" w:tplc="B85AEEFA">
      <w:numFmt w:val="bullet"/>
      <w:lvlText w:val="•"/>
      <w:lvlJc w:val="left"/>
      <w:pPr>
        <w:ind w:left="1472" w:hanging="341"/>
      </w:pPr>
      <w:rPr>
        <w:rFonts w:hint="default"/>
        <w:lang w:val="cs-CZ" w:eastAsia="en-US" w:bidi="ar-SA"/>
      </w:rPr>
    </w:lvl>
    <w:lvl w:ilvl="8" w:tplc="942CF226">
      <w:numFmt w:val="bullet"/>
      <w:lvlText w:val="•"/>
      <w:lvlJc w:val="left"/>
      <w:pPr>
        <w:ind w:left="1625" w:hanging="341"/>
      </w:pPr>
      <w:rPr>
        <w:rFonts w:hint="default"/>
        <w:lang w:val="cs-CZ" w:eastAsia="en-US" w:bidi="ar-SA"/>
      </w:rPr>
    </w:lvl>
  </w:abstractNum>
  <w:num w:numId="1" w16cid:durableId="1281766623">
    <w:abstractNumId w:val="1"/>
  </w:num>
  <w:num w:numId="2" w16cid:durableId="1061057206">
    <w:abstractNumId w:val="2"/>
  </w:num>
  <w:num w:numId="3" w16cid:durableId="417212156">
    <w:abstractNumId w:val="3"/>
  </w:num>
  <w:num w:numId="4" w16cid:durableId="245648286">
    <w:abstractNumId w:val="4"/>
  </w:num>
  <w:num w:numId="5" w16cid:durableId="1681809487">
    <w:abstractNumId w:val="7"/>
  </w:num>
  <w:num w:numId="6" w16cid:durableId="2095855742">
    <w:abstractNumId w:val="9"/>
  </w:num>
  <w:num w:numId="7" w16cid:durableId="1457676721">
    <w:abstractNumId w:val="8"/>
  </w:num>
  <w:num w:numId="8" w16cid:durableId="457800016">
    <w:abstractNumId w:val="0"/>
  </w:num>
  <w:num w:numId="9" w16cid:durableId="176116530">
    <w:abstractNumId w:val="5"/>
  </w:num>
  <w:num w:numId="10" w16cid:durableId="2126463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6"/>
    <w:rsid w:val="002C0A37"/>
    <w:rsid w:val="004A05FF"/>
    <w:rsid w:val="006E0756"/>
    <w:rsid w:val="007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0807"/>
  <w15:docId w15:val="{C2371778-5495-41BE-9903-0D66ED48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3100" w:hanging="72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476" w:hanging="360"/>
    </w:pPr>
  </w:style>
  <w:style w:type="paragraph" w:customStyle="1" w:styleId="TableParagraph">
    <w:name w:val="Table Paragraph"/>
    <w:basedOn w:val="Normln"/>
    <w:uiPriority w:val="1"/>
    <w:qFormat/>
    <w:pPr>
      <w:ind w:left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s@has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zabezpečování servisních služeb</dc:title>
  <dc:creator>Tomas Havlicek</dc:creator>
  <cp:lastModifiedBy>Andrea Kubátová</cp:lastModifiedBy>
  <cp:revision>2</cp:revision>
  <dcterms:created xsi:type="dcterms:W3CDTF">2024-07-04T11:42:00Z</dcterms:created>
  <dcterms:modified xsi:type="dcterms:W3CDTF">2024-07-04T11:42:00Z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pro Microsoft 365</vt:lpwstr>
  </property>
</Properties>
</file>