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  <w:bookmarkStart w:id="0" w:name="_GoBack"/>
    </w:p>
    <w:bookmarkEnd w:id="0"/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line="240" w:lineRule="exact"/>
        <w:rPr>
          <w:sz w:val="19"/>
          <w:szCs w:val="19"/>
        </w:rPr>
      </w:pPr>
    </w:p>
    <w:p w:rsidR="002E71B5" w:rsidRDefault="002E71B5">
      <w:pPr>
        <w:spacing w:before="93" w:after="93" w:line="240" w:lineRule="exact"/>
        <w:rPr>
          <w:sz w:val="19"/>
          <w:szCs w:val="19"/>
        </w:rPr>
      </w:pPr>
    </w:p>
    <w:p w:rsidR="002E71B5" w:rsidRDefault="002E71B5">
      <w:pPr>
        <w:spacing w:line="14" w:lineRule="exact"/>
        <w:sectPr w:rsidR="002E71B5">
          <w:footerReference w:type="even" r:id="rId8"/>
          <w:footerReference w:type="default" r:id="rId9"/>
          <w:pgSz w:w="11900" w:h="16840"/>
          <w:pgMar w:top="154" w:right="0" w:bottom="1361" w:left="0" w:header="0" w:footer="3" w:gutter="0"/>
          <w:pgNumType w:start="1"/>
          <w:cols w:space="720"/>
          <w:noEndnote/>
          <w:docGrid w:linePitch="360"/>
        </w:sectPr>
      </w:pPr>
    </w:p>
    <w:p w:rsidR="002E71B5" w:rsidRDefault="00677FC5">
      <w:pPr>
        <w:pStyle w:val="Zkladntext20"/>
        <w:shd w:val="clear" w:color="auto" w:fill="auto"/>
      </w:pPr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E71B5" w:rsidRDefault="00677FC5">
      <w:pPr>
        <w:pStyle w:val="Zkladntext20"/>
        <w:shd w:val="clear" w:color="auto" w:fill="auto"/>
      </w:pPr>
      <w:r>
        <w:t>Drnovská 507</w:t>
      </w:r>
    </w:p>
    <w:p w:rsidR="002E71B5" w:rsidRDefault="00677FC5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2E71B5" w:rsidRDefault="00677FC5">
      <w:pPr>
        <w:pStyle w:val="Zkladntext20"/>
        <w:shd w:val="clear" w:color="auto" w:fill="auto"/>
        <w:spacing w:after="300"/>
      </w:pPr>
      <w:r>
        <w:t>telefon: 233 022 111</w:t>
      </w:r>
    </w:p>
    <w:p w:rsidR="002E71B5" w:rsidRDefault="00677FC5">
      <w:pPr>
        <w:pStyle w:val="Zkladntext20"/>
        <w:shd w:val="clear" w:color="auto" w:fill="auto"/>
      </w:pPr>
      <w:r>
        <w:t>IČO: 00027006</w:t>
      </w:r>
    </w:p>
    <w:p w:rsidR="002E71B5" w:rsidRDefault="00677FC5">
      <w:pPr>
        <w:pStyle w:val="Zkladntext20"/>
        <w:shd w:val="clear" w:color="auto" w:fill="auto"/>
        <w:spacing w:after="100"/>
      </w:pPr>
      <w:r>
        <w:t>DIČ: CZ00027006</w:t>
      </w:r>
    </w:p>
    <w:p w:rsidR="002E71B5" w:rsidRDefault="00677FC5">
      <w:pPr>
        <w:pStyle w:val="Zkladntext1"/>
        <w:shd w:val="clear" w:color="auto" w:fill="auto"/>
        <w:spacing w:after="100"/>
        <w:ind w:left="4740" w:firstLine="20"/>
        <w:rPr>
          <w:sz w:val="19"/>
          <w:szCs w:val="19"/>
        </w:rPr>
      </w:pPr>
      <w:r>
        <w:rPr>
          <w:sz w:val="19"/>
          <w:szCs w:val="19"/>
        </w:rPr>
        <w:t>Objednávka číslo</w:t>
      </w:r>
    </w:p>
    <w:p w:rsidR="002E71B5" w:rsidRDefault="00677FC5">
      <w:pPr>
        <w:pStyle w:val="Zkladntext1"/>
        <w:shd w:val="clear" w:color="auto" w:fill="auto"/>
        <w:ind w:left="4740" w:firstLine="20"/>
        <w:rPr>
          <w:sz w:val="19"/>
          <w:szCs w:val="19"/>
        </w:rPr>
      </w:pPr>
      <w:r>
        <w:rPr>
          <w:sz w:val="19"/>
          <w:szCs w:val="19"/>
        </w:rPr>
        <w:t>OB-2024-00001064</w:t>
      </w:r>
    </w:p>
    <w:p w:rsidR="002E71B5" w:rsidRDefault="00677FC5">
      <w:pPr>
        <w:pStyle w:val="Zkladntext20"/>
        <w:shd w:val="clear" w:color="auto" w:fill="auto"/>
        <w:spacing w:line="180" w:lineRule="auto"/>
      </w:pPr>
      <w:r>
        <w:t>I</w:t>
      </w:r>
    </w:p>
    <w:p w:rsidR="002E71B5" w:rsidRDefault="00677FC5">
      <w:pPr>
        <w:pStyle w:val="Zkladntext20"/>
        <w:framePr w:dropCap="drop" w:lines="3" w:wrap="auto" w:vAnchor="text" w:hAnchor="text"/>
        <w:shd w:val="clear" w:color="auto" w:fill="auto"/>
        <w:tabs>
          <w:tab w:val="left" w:pos="3307"/>
        </w:tabs>
        <w:spacing w:line="730" w:lineRule="exact"/>
      </w:pPr>
      <w:r>
        <w:rPr>
          <w:b w:val="0"/>
          <w:bCs w:val="0"/>
          <w:position w:val="-15"/>
          <w:sz w:val="116"/>
          <w:szCs w:val="116"/>
        </w:rPr>
        <w:t>I</w:t>
      </w:r>
    </w:p>
    <w:p w:rsidR="002E71B5" w:rsidRDefault="00677FC5">
      <w:pPr>
        <w:pStyle w:val="Zkladntext20"/>
        <w:shd w:val="clear" w:color="auto" w:fill="auto"/>
        <w:tabs>
          <w:tab w:val="left" w:pos="3307"/>
        </w:tabs>
        <w:spacing w:after="10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2E71B5" w:rsidRDefault="00677FC5">
      <w:pPr>
        <w:pStyle w:val="Zkladntext1"/>
        <w:pBdr>
          <w:top w:val="single" w:sz="4" w:space="0" w:color="auto"/>
        </w:pBdr>
        <w:shd w:val="clear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mg. Pavel Korbel, </w:t>
      </w:r>
      <w:proofErr w:type="spellStart"/>
      <w:r>
        <w:rPr>
          <w:sz w:val="19"/>
          <w:szCs w:val="19"/>
        </w:rPr>
        <w:t>Bienerova</w:t>
      </w:r>
      <w:proofErr w:type="spellEnd"/>
      <w:r>
        <w:rPr>
          <w:sz w:val="19"/>
          <w:szCs w:val="19"/>
        </w:rPr>
        <w:t xml:space="preserve"> 479, Slaný 27401, IČO:</w:t>
      </w:r>
    </w:p>
    <w:p w:rsidR="002E71B5" w:rsidRDefault="00677FC5">
      <w:pPr>
        <w:pStyle w:val="Zkladntext1"/>
        <w:pBdr>
          <w:bottom w:val="single" w:sz="4" w:space="0" w:color="auto"/>
        </w:pBdr>
        <w:shd w:val="clear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66776970</w:t>
      </w:r>
    </w:p>
    <w:p w:rsidR="002E71B5" w:rsidRDefault="00677FC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13410" distB="149860" distL="114300" distR="4716780" simplePos="0" relativeHeight="125829378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622300</wp:posOffset>
                </wp:positionV>
                <wp:extent cx="48768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1B5" w:rsidRDefault="00677F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3.40000000000001pt;margin-top:49.pt;width:38.399999999999999pt;height:14.15pt;z-index:-125829375;mso-wrap-distance-left:9.pt;mso-wrap-distance-top:48.299999999999997pt;mso-wrap-distance-right:371.39999999999998pt;mso-wrap-distance-bottom:11.8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3890" distB="158750" distL="1412875" distR="2936875" simplePos="0" relativeHeight="125829380" behindDoc="0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652780</wp:posOffset>
                </wp:positionV>
                <wp:extent cx="969010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1B5" w:rsidRDefault="00677FC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5.65000000000001pt;margin-top:51.399999999999999pt;width:76.299999999999997pt;height:11.050000000000001pt;z-index:-125829373;mso-wrap-distance-left:111.25pt;mso-wrap-distance-top:50.700000000000003pt;mso-wrap-distance-right:231.25pt;mso-wrap-distance-bottom:12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9760" distB="143510" distL="3229610" distR="1720850" simplePos="0" relativeHeight="125829382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628650</wp:posOffset>
                </wp:positionV>
                <wp:extent cx="36893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1B5" w:rsidRDefault="00677F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8.69999999999999pt;margin-top:49.5pt;width:29.050000000000001pt;height:14.15pt;z-index:-125829371;mso-wrap-distance-left:254.30000000000001pt;mso-wrap-distance-top:48.799999999999997pt;mso-wrap-distance-right:135.5pt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300" distB="0" distL="4448810" distR="114300" simplePos="0" relativeHeight="125829384" behindDoc="0" locked="0" layoutInCell="1" allowOverlap="1">
                <wp:simplePos x="0" y="0"/>
                <wp:positionH relativeFrom="page">
                  <wp:posOffset>5901690</wp:posOffset>
                </wp:positionH>
                <wp:positionV relativeFrom="paragraph">
                  <wp:posOffset>631190</wp:posOffset>
                </wp:positionV>
                <wp:extent cx="755650" cy="3289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1B5" w:rsidRDefault="00677FC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Cena</w:t>
                            </w:r>
                          </w:p>
                          <w:p w:rsidR="002E71B5" w:rsidRDefault="00677FC5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jc w:val="left"/>
                            </w:pPr>
                            <w:r>
                              <w:t>(včetně DPH)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4.69999999999999pt;margin-top:49.700000000000003pt;width:59.5pt;height:25.899999999999999pt;z-index:-125829369;mso-wrap-distance-left:350.30000000000001pt;mso-wrap-distance-top:4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71B5" w:rsidRDefault="00677FC5">
      <w:pPr>
        <w:pStyle w:val="Zkladntext1"/>
        <w:pBdr>
          <w:bottom w:val="single" w:sz="4" w:space="0" w:color="auto"/>
        </w:pBdr>
        <w:shd w:val="clear" w:color="auto" w:fill="auto"/>
        <w:ind w:left="6520"/>
        <w:rPr>
          <w:sz w:val="19"/>
          <w:szCs w:val="19"/>
        </w:rPr>
      </w:pPr>
      <w:r>
        <w:rPr>
          <w:sz w:val="19"/>
          <w:szCs w:val="19"/>
        </w:rPr>
        <w:t>266156</w:t>
      </w:r>
    </w:p>
    <w:p w:rsidR="002E71B5" w:rsidRDefault="00677FC5">
      <w:pPr>
        <w:pStyle w:val="Zkladntext1"/>
        <w:shd w:val="clear" w:color="auto" w:fill="auto"/>
        <w:tabs>
          <w:tab w:val="left" w:pos="3380"/>
          <w:tab w:val="left" w:pos="6226"/>
          <w:tab w:val="left" w:pos="8458"/>
        </w:tabs>
        <w:ind w:left="1340"/>
        <w:jc w:val="both"/>
      </w:pPr>
      <w:r>
        <w:t>Položka</w:t>
      </w:r>
      <w:r>
        <w:tab/>
      </w:r>
      <w:proofErr w:type="spellStart"/>
      <w:r>
        <w:rPr>
          <w:sz w:val="15"/>
          <w:szCs w:val="15"/>
        </w:rPr>
        <w:t>Mnozstvi</w:t>
      </w:r>
      <w:proofErr w:type="spellEnd"/>
      <w:r>
        <w:rPr>
          <w:sz w:val="15"/>
          <w:szCs w:val="15"/>
        </w:rPr>
        <w:t xml:space="preserve"> Jednotka</w:t>
      </w:r>
      <w:r>
        <w:rPr>
          <w:sz w:val="15"/>
          <w:szCs w:val="15"/>
        </w:rPr>
        <w:tab/>
      </w:r>
      <w:r>
        <w:t>Popis</w:t>
      </w:r>
      <w:r>
        <w:tab/>
        <w:t>Cena</w:t>
      </w:r>
    </w:p>
    <w:p w:rsidR="002E71B5" w:rsidRDefault="00677FC5">
      <w:pPr>
        <w:pStyle w:val="Zkladntext1"/>
        <w:pBdr>
          <w:bottom w:val="single" w:sz="4" w:space="0" w:color="auto"/>
        </w:pBdr>
        <w:shd w:val="clear" w:color="auto" w:fill="auto"/>
        <w:spacing w:line="331" w:lineRule="auto"/>
        <w:jc w:val="right"/>
        <w:rPr>
          <w:sz w:val="19"/>
          <w:szCs w:val="19"/>
        </w:rPr>
      </w:pPr>
      <w:r>
        <w:rPr>
          <w:sz w:val="19"/>
          <w:szCs w:val="19"/>
        </w:rPr>
        <w:t>(včetně DPH)</w:t>
      </w:r>
    </w:p>
    <w:p w:rsidR="002E71B5" w:rsidRDefault="00677FC5">
      <w:pPr>
        <w:pStyle w:val="Zkladntext1"/>
        <w:shd w:val="clear" w:color="auto" w:fill="auto"/>
        <w:tabs>
          <w:tab w:val="left" w:pos="4153"/>
          <w:tab w:val="left" w:pos="8074"/>
        </w:tabs>
        <w:spacing w:line="331" w:lineRule="auto"/>
        <w:ind w:left="14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VÚRV - budova GB - kompletní </w:t>
      </w:r>
      <w:proofErr w:type="spellStart"/>
      <w:proofErr w:type="gramStart"/>
      <w:r>
        <w:rPr>
          <w:sz w:val="19"/>
          <w:szCs w:val="19"/>
        </w:rPr>
        <w:t>rea</w:t>
      </w:r>
      <w:proofErr w:type="spellEnd"/>
      <w:r>
        <w:rPr>
          <w:sz w:val="19"/>
          <w:szCs w:val="19"/>
        </w:rPr>
        <w:t>...</w:t>
      </w:r>
      <w:r>
        <w:rPr>
          <w:sz w:val="19"/>
          <w:szCs w:val="19"/>
        </w:rPr>
        <w:tab/>
        <w:t>Jiné</w:t>
      </w:r>
      <w:proofErr w:type="gramEnd"/>
      <w:r>
        <w:rPr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VÚRV - budova GB -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sz w:val="19"/>
          <w:szCs w:val="19"/>
        </w:rPr>
        <w:t>266 156</w:t>
      </w:r>
    </w:p>
    <w:p w:rsidR="002E71B5" w:rsidRDefault="00677FC5">
      <w:pPr>
        <w:pStyle w:val="Zkladntext30"/>
        <w:shd w:val="clear" w:color="auto" w:fill="auto"/>
        <w:spacing w:after="120"/>
        <w:ind w:right="1340"/>
      </w:pPr>
      <w:r>
        <w:t xml:space="preserve">kompletní realizace </w:t>
      </w:r>
      <w:r>
        <w:lastRenderedPageBreak/>
        <w:t>elektroinstalace a osvětlení v zasedací místnosti:</w:t>
      </w:r>
    </w:p>
    <w:p w:rsidR="002E71B5" w:rsidRDefault="00677FC5">
      <w:pPr>
        <w:pStyle w:val="Zkladntext30"/>
        <w:shd w:val="clear" w:color="auto" w:fill="auto"/>
        <w:spacing w:after="140"/>
        <w:ind w:right="0"/>
      </w:pPr>
      <w:r>
        <w:t>Předmětem je: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přípravné práce a realizace kabelových tras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odpojení a demontáž stávající elektroinstalace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nový podružný rozvaděč RD2 včetně přívodu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nová elektroinstalace silnoproud dle požadavků zadání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nová elektroinstalace slaboproud dle požadavků zadání (data, HDMI)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nové osvětlení (LED panely 600x600) včetně dig</w:t>
      </w:r>
      <w:r>
        <w:t>itálního řízení DALI (2 segmenty)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nové nouzové osvětlení (LED autonomní svítidla) dle požadované legislativy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 xml:space="preserve">instalace a nastavení </w:t>
      </w:r>
      <w:proofErr w:type="gramStart"/>
      <w:r>
        <w:t>řídícího</w:t>
      </w:r>
      <w:proofErr w:type="gramEnd"/>
      <w:r>
        <w:t xml:space="preserve"> systému osvětlení (DALI)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ind w:left="5600" w:right="1340" w:hanging="220"/>
      </w:pPr>
      <w:r>
        <w:t>uvedení osvětlení do provozu</w:t>
      </w:r>
    </w:p>
    <w:p w:rsidR="002E71B5" w:rsidRDefault="00677FC5">
      <w:pPr>
        <w:pStyle w:val="Zkladntext1"/>
        <w:numPr>
          <w:ilvl w:val="0"/>
          <w:numId w:val="1"/>
        </w:numPr>
        <w:shd w:val="clear" w:color="auto" w:fill="auto"/>
        <w:tabs>
          <w:tab w:val="left" w:pos="5609"/>
        </w:tabs>
        <w:spacing w:after="240"/>
        <w:ind w:left="5600" w:right="1340" w:hanging="220"/>
      </w:pPr>
      <w:r>
        <w:t>provedení výchozí revize elektroinstalace nového osvětlení</w:t>
      </w:r>
    </w:p>
    <w:p w:rsidR="002E71B5" w:rsidRDefault="00677FC5">
      <w:pPr>
        <w:pStyle w:val="Zkladntext30"/>
        <w:shd w:val="clear" w:color="auto" w:fill="auto"/>
        <w:spacing w:after="140"/>
        <w:ind w:right="0"/>
      </w:pPr>
      <w:r>
        <w:t>Záruční doba: 24 měsíců</w:t>
      </w:r>
    </w:p>
    <w:p w:rsidR="002E71B5" w:rsidRDefault="00677FC5">
      <w:pPr>
        <w:pStyle w:val="Zkladntext30"/>
        <w:shd w:val="clear" w:color="auto" w:fill="auto"/>
        <w:spacing w:after="0"/>
        <w:ind w:right="0"/>
      </w:pPr>
      <w:r>
        <w:t>Termín realizace: Od 8. 7.</w:t>
      </w:r>
    </w:p>
    <w:p w:rsidR="002E71B5" w:rsidRDefault="00677FC5">
      <w:pPr>
        <w:pStyle w:val="Zkladntext30"/>
        <w:shd w:val="clear" w:color="auto" w:fill="auto"/>
        <w:spacing w:after="540"/>
        <w:ind w:right="0"/>
      </w:pPr>
      <w:r>
        <w:t>2024 do 31. 7.2024</w:t>
      </w:r>
    </w:p>
    <w:p w:rsidR="002E71B5" w:rsidRDefault="00677FC5">
      <w:pPr>
        <w:pStyle w:val="Titulektabulky0"/>
        <w:shd w:val="clear" w:color="auto" w:fill="auto"/>
        <w:spacing w:line="240" w:lineRule="auto"/>
        <w:ind w:left="245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Vložit položku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875"/>
        <w:gridCol w:w="989"/>
      </w:tblGrid>
      <w:tr w:rsidR="002E71B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66" w:type="dxa"/>
            <w:shd w:val="clear" w:color="auto" w:fill="FFFFFF"/>
          </w:tcPr>
          <w:p w:rsidR="002E71B5" w:rsidRDefault="00677F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2875" w:type="dxa"/>
            <w:shd w:val="clear" w:color="auto" w:fill="FFFFFF"/>
          </w:tcPr>
          <w:p w:rsidR="002E71B5" w:rsidRDefault="002E71B5">
            <w:pPr>
              <w:pStyle w:val="Jin0"/>
              <w:shd w:val="clear" w:color="auto" w:fill="auto"/>
              <w:ind w:left="420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</w:tcPr>
          <w:p w:rsidR="002E71B5" w:rsidRDefault="002E71B5">
            <w:pPr>
              <w:rPr>
                <w:sz w:val="10"/>
                <w:szCs w:val="10"/>
              </w:rPr>
            </w:pPr>
          </w:p>
        </w:tc>
      </w:tr>
      <w:tr w:rsidR="002E71B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66" w:type="dxa"/>
            <w:shd w:val="clear" w:color="auto" w:fill="FFFFFF"/>
            <w:vAlign w:val="center"/>
          </w:tcPr>
          <w:p w:rsidR="002E71B5" w:rsidRDefault="00677F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2E71B5" w:rsidRDefault="00677FC5">
            <w:pPr>
              <w:pStyle w:val="Jin0"/>
              <w:shd w:val="clear" w:color="auto" w:fill="auto"/>
              <w:ind w:left="4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4. 7. 2024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E71B5" w:rsidRDefault="00677FC5">
            <w:pPr>
              <w:pStyle w:val="Jin0"/>
              <w:shd w:val="clear" w:color="auto" w:fill="auto"/>
              <w:jc w:val="right"/>
              <w:rPr>
                <w:sz w:val="50"/>
                <w:szCs w:val="50"/>
              </w:rPr>
            </w:pPr>
            <w:r>
              <w:rPr>
                <w:rFonts w:ascii="Times New Roman" w:eastAsia="Times New Roman" w:hAnsi="Times New Roman" w:cs="Times New Roman"/>
                <w:color w:val="996F69"/>
                <w:sz w:val="50"/>
                <w:szCs w:val="50"/>
              </w:rPr>
              <w:t>□</w:t>
            </w:r>
          </w:p>
        </w:tc>
      </w:tr>
    </w:tbl>
    <w:p w:rsidR="002E71B5" w:rsidRDefault="00677FC5">
      <w:pPr>
        <w:pStyle w:val="Titulektabulky0"/>
        <w:shd w:val="clear" w:color="auto" w:fill="auto"/>
      </w:pPr>
      <w:r>
        <w:t>Fakturujte:</w:t>
      </w:r>
    </w:p>
    <w:p w:rsidR="002E71B5" w:rsidRDefault="00677FC5">
      <w:pPr>
        <w:pStyle w:val="Titulektabulky0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</w:p>
    <w:p w:rsidR="002E71B5" w:rsidRDefault="002E71B5">
      <w:pPr>
        <w:spacing w:after="306" w:line="14" w:lineRule="exact"/>
      </w:pPr>
    </w:p>
    <w:p w:rsidR="002E71B5" w:rsidRDefault="00677FC5">
      <w:pPr>
        <w:pStyle w:val="Zkladntext20"/>
        <w:shd w:val="clear" w:color="auto" w:fill="auto"/>
        <w:spacing w:line="262" w:lineRule="auto"/>
        <w:jc w:val="left"/>
      </w:pPr>
      <w:r>
        <w:rPr>
          <w:b w:val="0"/>
          <w:bCs w:val="0"/>
        </w:rPr>
        <w:t>IČO: 00027006</w:t>
      </w:r>
    </w:p>
    <w:p w:rsidR="002E71B5" w:rsidRDefault="00677FC5">
      <w:pPr>
        <w:pStyle w:val="Zkladntext20"/>
        <w:shd w:val="clear" w:color="auto" w:fill="auto"/>
        <w:spacing w:line="262" w:lineRule="auto"/>
        <w:jc w:val="left"/>
      </w:pPr>
      <w:r>
        <w:rPr>
          <w:b w:val="0"/>
          <w:bCs w:val="0"/>
        </w:rPr>
        <w:t>DIČ: CZ 00027006</w:t>
      </w:r>
    </w:p>
    <w:p w:rsidR="002E71B5" w:rsidRDefault="00677FC5">
      <w:pPr>
        <w:pStyle w:val="Zkladntext20"/>
        <w:shd w:val="clear" w:color="auto" w:fill="auto"/>
        <w:spacing w:line="262" w:lineRule="auto"/>
        <w:jc w:val="left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2E71B5">
      <w:type w:val="continuous"/>
      <w:pgSz w:w="11900" w:h="16840"/>
      <w:pgMar w:top="154" w:right="1502" w:bottom="1361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C5" w:rsidRDefault="00677FC5">
      <w:r>
        <w:separator/>
      </w:r>
    </w:p>
  </w:endnote>
  <w:endnote w:type="continuationSeparator" w:id="0">
    <w:p w:rsidR="00677FC5" w:rsidRDefault="0067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B5" w:rsidRDefault="002E71B5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B5" w:rsidRDefault="00677F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9892665</wp:posOffset>
              </wp:positionV>
              <wp:extent cx="6350" cy="393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1B5" w:rsidRDefault="00677FC5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049999999999997pt;margin-top:778.95000000000005pt;width:0.5pt;height:3.10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C5" w:rsidRDefault="00677FC5"/>
  </w:footnote>
  <w:footnote w:type="continuationSeparator" w:id="0">
    <w:p w:rsidR="00677FC5" w:rsidRDefault="00677F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C11"/>
    <w:multiLevelType w:val="multilevel"/>
    <w:tmpl w:val="38E62B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71B5"/>
    <w:rsid w:val="00282093"/>
    <w:rsid w:val="002E71B5"/>
    <w:rsid w:val="006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 w:line="360" w:lineRule="auto"/>
      <w:ind w:left="5000" w:right="670" w:firstLine="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 w:line="360" w:lineRule="auto"/>
      <w:ind w:left="5000" w:right="670" w:firstLine="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2024-07-04T08:47:00Z</dcterms:created>
  <dcterms:modified xsi:type="dcterms:W3CDTF">2024-07-04T08:47:00Z</dcterms:modified>
</cp:coreProperties>
</file>