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91DB3" w14:textId="77777777" w:rsidR="0003098B" w:rsidRDefault="0003098B" w:rsidP="0003098B">
      <w:pPr>
        <w:pStyle w:val="Default"/>
        <w:rPr>
          <w:bCs/>
          <w:sz w:val="22"/>
          <w:szCs w:val="22"/>
        </w:rPr>
      </w:pPr>
    </w:p>
    <w:p w14:paraId="56C5563C" w14:textId="77777777" w:rsidR="0003098B" w:rsidRDefault="0003098B" w:rsidP="0003098B">
      <w:pPr>
        <w:pStyle w:val="Default"/>
        <w:rPr>
          <w:bCs/>
          <w:sz w:val="22"/>
          <w:szCs w:val="22"/>
        </w:rPr>
      </w:pPr>
    </w:p>
    <w:p w14:paraId="6B8A1F86" w14:textId="77777777" w:rsidR="00796CAF" w:rsidRDefault="00796CAF" w:rsidP="00796CAF">
      <w:pPr>
        <w:pStyle w:val="Default"/>
        <w:jc w:val="center"/>
        <w:rPr>
          <w:b/>
          <w:bCs/>
          <w:sz w:val="32"/>
          <w:szCs w:val="32"/>
        </w:rPr>
      </w:pPr>
      <w:r>
        <w:rPr>
          <w:b/>
          <w:bCs/>
          <w:sz w:val="32"/>
          <w:szCs w:val="32"/>
        </w:rPr>
        <w:t>KUPNÍ SMLOUVA</w:t>
      </w:r>
    </w:p>
    <w:p w14:paraId="2CE84ED1" w14:textId="1F887DEB" w:rsidR="00741034" w:rsidRPr="00741034" w:rsidRDefault="0030147D" w:rsidP="00796CAF">
      <w:pPr>
        <w:pStyle w:val="Default"/>
        <w:jc w:val="center"/>
        <w:rPr>
          <w:sz w:val="20"/>
          <w:szCs w:val="20"/>
        </w:rPr>
      </w:pPr>
      <w:r w:rsidRPr="00741034">
        <w:rPr>
          <w:bCs/>
          <w:sz w:val="20"/>
          <w:szCs w:val="20"/>
        </w:rPr>
        <w:t>Č</w:t>
      </w:r>
      <w:r>
        <w:rPr>
          <w:bCs/>
          <w:sz w:val="20"/>
          <w:szCs w:val="20"/>
        </w:rPr>
        <w:t>.</w:t>
      </w:r>
      <w:r w:rsidR="003A4831">
        <w:rPr>
          <w:bCs/>
          <w:sz w:val="20"/>
          <w:szCs w:val="20"/>
        </w:rPr>
        <w:t xml:space="preserve"> </w:t>
      </w:r>
      <w:r w:rsidR="00F27046">
        <w:rPr>
          <w:bCs/>
          <w:sz w:val="20"/>
          <w:szCs w:val="20"/>
        </w:rPr>
        <w:t>1</w:t>
      </w:r>
      <w:r w:rsidR="00787B6C">
        <w:rPr>
          <w:bCs/>
          <w:sz w:val="20"/>
          <w:szCs w:val="20"/>
        </w:rPr>
        <w:t>5</w:t>
      </w:r>
      <w:r w:rsidR="003A4831">
        <w:rPr>
          <w:bCs/>
          <w:sz w:val="20"/>
          <w:szCs w:val="20"/>
        </w:rPr>
        <w:t>/2</w:t>
      </w:r>
      <w:r w:rsidR="00787B6C">
        <w:rPr>
          <w:bCs/>
          <w:sz w:val="20"/>
          <w:szCs w:val="20"/>
        </w:rPr>
        <w:t>4</w:t>
      </w:r>
    </w:p>
    <w:p w14:paraId="67247A92" w14:textId="77777777" w:rsidR="008271C5" w:rsidRDefault="008271C5" w:rsidP="00796CAF">
      <w:pPr>
        <w:pStyle w:val="Default"/>
        <w:rPr>
          <w:sz w:val="22"/>
          <w:szCs w:val="22"/>
        </w:rPr>
      </w:pPr>
    </w:p>
    <w:p w14:paraId="7D7F1A49" w14:textId="77777777" w:rsidR="00A14219" w:rsidRDefault="00A14219" w:rsidP="00796CAF">
      <w:pPr>
        <w:pStyle w:val="Default"/>
        <w:rPr>
          <w:sz w:val="22"/>
          <w:szCs w:val="22"/>
        </w:rPr>
      </w:pPr>
    </w:p>
    <w:p w14:paraId="10206E44" w14:textId="77777777" w:rsidR="008271C5" w:rsidRDefault="008271C5" w:rsidP="008271C5">
      <w:pPr>
        <w:pStyle w:val="Default"/>
        <w:jc w:val="center"/>
        <w:rPr>
          <w:b/>
          <w:bCs/>
          <w:sz w:val="23"/>
          <w:szCs w:val="23"/>
        </w:rPr>
      </w:pPr>
      <w:r>
        <w:rPr>
          <w:b/>
          <w:bCs/>
          <w:sz w:val="23"/>
          <w:szCs w:val="23"/>
        </w:rPr>
        <w:t>I.</w:t>
      </w:r>
    </w:p>
    <w:p w14:paraId="4732D10A" w14:textId="77777777" w:rsidR="00796CAF" w:rsidRDefault="008271C5" w:rsidP="008271C5">
      <w:pPr>
        <w:pStyle w:val="Default"/>
        <w:jc w:val="center"/>
        <w:rPr>
          <w:sz w:val="23"/>
          <w:szCs w:val="23"/>
        </w:rPr>
      </w:pPr>
      <w:r>
        <w:rPr>
          <w:b/>
          <w:bCs/>
          <w:sz w:val="23"/>
          <w:szCs w:val="23"/>
        </w:rPr>
        <w:t>Smluvní strany</w:t>
      </w:r>
    </w:p>
    <w:p w14:paraId="038A382A" w14:textId="77777777" w:rsidR="00C126B5" w:rsidRPr="008271C5" w:rsidRDefault="00C126B5" w:rsidP="00796CAF">
      <w:pPr>
        <w:pStyle w:val="Default"/>
        <w:rPr>
          <w:sz w:val="23"/>
          <w:szCs w:val="23"/>
        </w:rPr>
      </w:pPr>
    </w:p>
    <w:p w14:paraId="68995A54" w14:textId="77777777" w:rsidR="00C126B5" w:rsidRDefault="00C126B5" w:rsidP="0030147D">
      <w:pPr>
        <w:pStyle w:val="Default"/>
        <w:ind w:left="1418" w:hanging="1418"/>
        <w:rPr>
          <w:rFonts w:cs="Arial"/>
          <w:sz w:val="22"/>
          <w:szCs w:val="22"/>
        </w:rPr>
      </w:pPr>
      <w:r>
        <w:rPr>
          <w:b/>
          <w:bCs/>
          <w:sz w:val="22"/>
          <w:szCs w:val="22"/>
        </w:rPr>
        <w:t>K</w:t>
      </w:r>
      <w:r w:rsidR="0003098B">
        <w:rPr>
          <w:b/>
          <w:bCs/>
          <w:sz w:val="22"/>
          <w:szCs w:val="22"/>
        </w:rPr>
        <w:t>UPUJÍCÍ</w:t>
      </w:r>
      <w:r w:rsidR="003B4DB8">
        <w:rPr>
          <w:sz w:val="22"/>
          <w:szCs w:val="22"/>
        </w:rPr>
        <w:t>:</w:t>
      </w:r>
      <w:r w:rsidR="00880902">
        <w:rPr>
          <w:sz w:val="22"/>
          <w:szCs w:val="22"/>
        </w:rPr>
        <w:tab/>
      </w:r>
      <w:r w:rsidR="000D05CA" w:rsidRPr="00151743">
        <w:rPr>
          <w:rFonts w:cs="Arial"/>
          <w:sz w:val="22"/>
          <w:szCs w:val="22"/>
        </w:rPr>
        <w:t>Vyšší odborná škola, Střední škola, Centrum odborné přípravy, Sezimovo Ústí, Budějovická 421</w:t>
      </w:r>
    </w:p>
    <w:p w14:paraId="5E2B35C2" w14:textId="62E3F092" w:rsidR="0030147D" w:rsidRPr="005E2529" w:rsidRDefault="0030147D" w:rsidP="0030147D">
      <w:pPr>
        <w:tabs>
          <w:tab w:val="left" w:pos="1418"/>
        </w:tabs>
        <w:spacing w:after="0"/>
        <w:ind w:left="1050"/>
      </w:pPr>
      <w:r>
        <w:rPr>
          <w:b/>
          <w:bCs/>
        </w:rPr>
        <w:tab/>
        <w:t>Zastoupen:</w:t>
      </w:r>
      <w:r>
        <w:rPr>
          <w:b/>
        </w:rPr>
        <w:t xml:space="preserve"> </w:t>
      </w:r>
      <w:r w:rsidRPr="00D300A2">
        <w:t>doc. PhDr. Mgr. Lenk</w:t>
      </w:r>
      <w:r>
        <w:t>ou</w:t>
      </w:r>
      <w:r w:rsidRPr="00D300A2">
        <w:t xml:space="preserve"> Hruškov</w:t>
      </w:r>
      <w:r>
        <w:t>ou</w:t>
      </w:r>
      <w:r w:rsidRPr="00D300A2">
        <w:t xml:space="preserve">, Ph.D. </w:t>
      </w:r>
      <w:r>
        <w:t>- ředitelkou</w:t>
      </w:r>
      <w:r w:rsidRPr="005E2529">
        <w:t xml:space="preserve"> školy</w:t>
      </w:r>
      <w:r w:rsidRPr="005E2529">
        <w:tab/>
      </w:r>
    </w:p>
    <w:p w14:paraId="3ABA4D3C" w14:textId="77777777" w:rsidR="00C126B5" w:rsidRPr="00151743" w:rsidRDefault="008271C5" w:rsidP="0030147D">
      <w:pPr>
        <w:pStyle w:val="Default"/>
        <w:ind w:firstLine="1418"/>
        <w:rPr>
          <w:rFonts w:cs="Arial"/>
          <w:sz w:val="22"/>
          <w:szCs w:val="22"/>
        </w:rPr>
      </w:pPr>
      <w:r>
        <w:rPr>
          <w:sz w:val="22"/>
          <w:szCs w:val="22"/>
        </w:rPr>
        <w:t>se sídlem:</w:t>
      </w:r>
      <w:r w:rsidR="0030147D">
        <w:rPr>
          <w:sz w:val="22"/>
          <w:szCs w:val="22"/>
        </w:rPr>
        <w:t xml:space="preserve"> </w:t>
      </w:r>
      <w:r w:rsidR="000D05CA">
        <w:rPr>
          <w:rFonts w:ascii="Arial" w:hAnsi="Arial" w:cs="Arial"/>
          <w:sz w:val="20"/>
          <w:szCs w:val="20"/>
        </w:rPr>
        <w:t>B</w:t>
      </w:r>
      <w:r w:rsidR="000D05CA" w:rsidRPr="00151743">
        <w:rPr>
          <w:rFonts w:cs="Arial"/>
          <w:sz w:val="22"/>
          <w:szCs w:val="22"/>
        </w:rPr>
        <w:t>udějovická 421, 391 02 Sezimovo Ústí</w:t>
      </w:r>
    </w:p>
    <w:p w14:paraId="1831D702" w14:textId="77777777" w:rsidR="00C126B5" w:rsidRPr="00151743" w:rsidRDefault="008271C5" w:rsidP="0030147D">
      <w:pPr>
        <w:pStyle w:val="Default"/>
        <w:ind w:firstLine="1418"/>
        <w:rPr>
          <w:rFonts w:cs="Arial"/>
          <w:sz w:val="22"/>
          <w:szCs w:val="22"/>
        </w:rPr>
      </w:pPr>
      <w:r>
        <w:rPr>
          <w:sz w:val="22"/>
          <w:szCs w:val="22"/>
        </w:rPr>
        <w:t>IČO:</w:t>
      </w:r>
      <w:r w:rsidR="0030147D">
        <w:rPr>
          <w:sz w:val="22"/>
          <w:szCs w:val="22"/>
        </w:rPr>
        <w:t xml:space="preserve"> </w:t>
      </w:r>
      <w:r w:rsidR="000D05CA" w:rsidRPr="00151743">
        <w:rPr>
          <w:rFonts w:cs="Arial"/>
          <w:sz w:val="22"/>
          <w:szCs w:val="22"/>
        </w:rPr>
        <w:t>12907731</w:t>
      </w:r>
    </w:p>
    <w:p w14:paraId="4B1223E5" w14:textId="77777777" w:rsidR="00C126B5" w:rsidRPr="00151743" w:rsidRDefault="008271C5" w:rsidP="0030147D">
      <w:pPr>
        <w:pStyle w:val="Default"/>
        <w:ind w:firstLine="1418"/>
        <w:rPr>
          <w:rFonts w:cs="Arial"/>
          <w:sz w:val="22"/>
          <w:szCs w:val="22"/>
        </w:rPr>
      </w:pPr>
      <w:r>
        <w:rPr>
          <w:sz w:val="22"/>
          <w:szCs w:val="22"/>
        </w:rPr>
        <w:t>DIČ:</w:t>
      </w:r>
      <w:r w:rsidR="0030147D">
        <w:rPr>
          <w:sz w:val="22"/>
          <w:szCs w:val="22"/>
        </w:rPr>
        <w:t xml:space="preserve"> </w:t>
      </w:r>
      <w:r w:rsidR="000D05CA" w:rsidRPr="00151743">
        <w:rPr>
          <w:rFonts w:cs="Arial"/>
          <w:sz w:val="22"/>
          <w:szCs w:val="22"/>
        </w:rPr>
        <w:t>CZ12907731</w:t>
      </w:r>
    </w:p>
    <w:p w14:paraId="11F7DC90" w14:textId="77777777" w:rsidR="008271C5" w:rsidRPr="00151743" w:rsidRDefault="008271C5" w:rsidP="0030147D">
      <w:pPr>
        <w:pStyle w:val="Default"/>
        <w:ind w:firstLine="1418"/>
        <w:rPr>
          <w:rFonts w:cs="Arial"/>
          <w:sz w:val="22"/>
          <w:szCs w:val="22"/>
        </w:rPr>
      </w:pPr>
      <w:r w:rsidRPr="00151743">
        <w:rPr>
          <w:rFonts w:cs="Arial"/>
          <w:sz w:val="22"/>
          <w:szCs w:val="22"/>
        </w:rPr>
        <w:t>bankovní spojení:</w:t>
      </w:r>
      <w:r w:rsidR="0030147D">
        <w:rPr>
          <w:rFonts w:cs="Arial"/>
          <w:sz w:val="22"/>
          <w:szCs w:val="22"/>
        </w:rPr>
        <w:t xml:space="preserve"> </w:t>
      </w:r>
      <w:r w:rsidR="000D05CA" w:rsidRPr="00151743">
        <w:rPr>
          <w:rFonts w:cs="Arial"/>
          <w:sz w:val="22"/>
          <w:szCs w:val="22"/>
        </w:rPr>
        <w:t>MONETA Money Bank, a.s.</w:t>
      </w:r>
    </w:p>
    <w:p w14:paraId="6CD54804" w14:textId="77777777" w:rsidR="00C126B5" w:rsidRPr="00151743" w:rsidRDefault="008271C5" w:rsidP="0030147D">
      <w:pPr>
        <w:pStyle w:val="Default"/>
        <w:ind w:firstLine="1418"/>
        <w:rPr>
          <w:rFonts w:cs="Arial"/>
          <w:sz w:val="22"/>
          <w:szCs w:val="22"/>
        </w:rPr>
      </w:pPr>
      <w:r w:rsidRPr="005321FD">
        <w:rPr>
          <w:sz w:val="22"/>
          <w:szCs w:val="22"/>
        </w:rPr>
        <w:t>č. účtu:</w:t>
      </w:r>
      <w:r w:rsidRPr="005321FD">
        <w:rPr>
          <w:sz w:val="22"/>
          <w:szCs w:val="22"/>
        </w:rPr>
        <w:tab/>
      </w:r>
      <w:r w:rsidR="000D05CA" w:rsidRPr="00151743">
        <w:rPr>
          <w:rFonts w:cs="Arial"/>
          <w:sz w:val="22"/>
          <w:szCs w:val="22"/>
        </w:rPr>
        <w:t>197477119/0600</w:t>
      </w:r>
    </w:p>
    <w:p w14:paraId="4D38BB23" w14:textId="77777777" w:rsidR="00E0383D" w:rsidRDefault="00E0383D" w:rsidP="0030147D">
      <w:pPr>
        <w:pStyle w:val="Default"/>
        <w:ind w:firstLine="1418"/>
        <w:rPr>
          <w:b/>
          <w:sz w:val="22"/>
          <w:szCs w:val="22"/>
        </w:rPr>
      </w:pPr>
      <w:r>
        <w:rPr>
          <w:sz w:val="22"/>
          <w:szCs w:val="22"/>
        </w:rPr>
        <w:t>datová schránka:</w:t>
      </w:r>
      <w:r w:rsidR="0030147D">
        <w:rPr>
          <w:sz w:val="22"/>
          <w:szCs w:val="22"/>
        </w:rPr>
        <w:t xml:space="preserve"> </w:t>
      </w:r>
      <w:proofErr w:type="spellStart"/>
      <w:r w:rsidR="000D05CA" w:rsidRPr="00CB0910">
        <w:rPr>
          <w:rFonts w:ascii="Arial" w:hAnsi="Arial" w:cs="Arial"/>
          <w:bCs/>
          <w:sz w:val="20"/>
          <w:szCs w:val="20"/>
        </w:rPr>
        <w:t>rvifdct</w:t>
      </w:r>
      <w:proofErr w:type="spellEnd"/>
    </w:p>
    <w:p w14:paraId="147006F5" w14:textId="77777777" w:rsidR="00C126B5" w:rsidRDefault="008271C5" w:rsidP="0030147D">
      <w:pPr>
        <w:pStyle w:val="Default"/>
        <w:spacing w:after="240"/>
        <w:ind w:firstLine="1418"/>
      </w:pPr>
      <w:r>
        <w:rPr>
          <w:sz w:val="22"/>
          <w:szCs w:val="22"/>
        </w:rPr>
        <w:t>zástupce ve věcech</w:t>
      </w:r>
      <w:r w:rsidR="00C126B5">
        <w:t xml:space="preserve"> technických: </w:t>
      </w:r>
      <w:r w:rsidR="009865E4">
        <w:t>Jiří Malý</w:t>
      </w:r>
    </w:p>
    <w:p w14:paraId="28C7A54B" w14:textId="77777777" w:rsidR="003923BC" w:rsidRPr="003923BC" w:rsidRDefault="003923BC" w:rsidP="003923BC">
      <w:pPr>
        <w:pStyle w:val="Default"/>
        <w:spacing w:after="240"/>
        <w:rPr>
          <w:b/>
        </w:rPr>
      </w:pPr>
      <w:r w:rsidRPr="003923BC">
        <w:rPr>
          <w:b/>
        </w:rPr>
        <w:t>(dále jen „kupující“) na straně jedné</w:t>
      </w:r>
    </w:p>
    <w:p w14:paraId="0E1D023E" w14:textId="77777777" w:rsidR="00C126B5" w:rsidRDefault="006377E9" w:rsidP="003923BC">
      <w:pPr>
        <w:spacing w:after="240"/>
        <w:rPr>
          <w:b/>
        </w:rPr>
      </w:pPr>
      <w:r>
        <w:rPr>
          <w:b/>
        </w:rPr>
        <w:t>a</w:t>
      </w:r>
    </w:p>
    <w:p w14:paraId="09EBCFC1" w14:textId="52535B57" w:rsidR="0030147D" w:rsidRPr="00C721FB" w:rsidRDefault="008271C5" w:rsidP="0030147D">
      <w:pPr>
        <w:pStyle w:val="Odstavecseseznamem"/>
        <w:numPr>
          <w:ilvl w:val="0"/>
          <w:numId w:val="40"/>
        </w:numPr>
        <w:tabs>
          <w:tab w:val="left" w:pos="993"/>
          <w:tab w:val="left" w:pos="1418"/>
        </w:tabs>
        <w:autoSpaceDE w:val="0"/>
        <w:autoSpaceDN w:val="0"/>
        <w:adjustRightInd w:val="0"/>
      </w:pPr>
      <w:r w:rsidRPr="0030147D">
        <w:rPr>
          <w:b/>
          <w:sz w:val="23"/>
          <w:szCs w:val="23"/>
        </w:rPr>
        <w:t>PRODÁVAJÍCÍ:</w:t>
      </w:r>
      <w:r w:rsidRPr="0030147D">
        <w:rPr>
          <w:b/>
          <w:sz w:val="23"/>
          <w:szCs w:val="23"/>
        </w:rPr>
        <w:tab/>
      </w:r>
    </w:p>
    <w:p w14:paraId="368DE0AD" w14:textId="55B904B3" w:rsidR="0030147D" w:rsidRPr="000E7EA3" w:rsidRDefault="00AF18C7" w:rsidP="00AF18C7">
      <w:pPr>
        <w:tabs>
          <w:tab w:val="left" w:pos="1134"/>
          <w:tab w:val="left" w:pos="1418"/>
        </w:tabs>
        <w:spacing w:after="0" w:line="240" w:lineRule="auto"/>
        <w:ind w:left="1416"/>
      </w:pPr>
      <w:r>
        <w:rPr>
          <w:b/>
        </w:rPr>
        <w:tab/>
      </w:r>
      <w:r w:rsidR="0030147D" w:rsidRPr="000E7EA3">
        <w:rPr>
          <w:b/>
        </w:rPr>
        <w:t xml:space="preserve">Zastoupen: </w:t>
      </w:r>
      <w:r w:rsidR="000E7EA3" w:rsidRPr="000E7EA3">
        <w:rPr>
          <w:bCs/>
        </w:rPr>
        <w:t xml:space="preserve">Ing. Jiřím </w:t>
      </w:r>
      <w:proofErr w:type="spellStart"/>
      <w:r w:rsidR="000E7EA3" w:rsidRPr="000E7EA3">
        <w:rPr>
          <w:bCs/>
        </w:rPr>
        <w:t>Bažatou</w:t>
      </w:r>
      <w:proofErr w:type="spellEnd"/>
      <w:r w:rsidR="000E7EA3" w:rsidRPr="000E7EA3">
        <w:rPr>
          <w:bCs/>
        </w:rPr>
        <w:t xml:space="preserve"> – jednatelem</w:t>
      </w:r>
    </w:p>
    <w:p w14:paraId="7BF12436" w14:textId="6966C0E9" w:rsidR="0030147D" w:rsidRPr="000E7EA3" w:rsidRDefault="0030147D" w:rsidP="006033DB">
      <w:pPr>
        <w:tabs>
          <w:tab w:val="left" w:pos="1134"/>
          <w:tab w:val="left" w:pos="1418"/>
        </w:tabs>
        <w:spacing w:after="0" w:line="240" w:lineRule="auto"/>
        <w:ind w:left="1134"/>
      </w:pPr>
      <w:r w:rsidRPr="000E7EA3">
        <w:rPr>
          <w:b/>
        </w:rPr>
        <w:tab/>
      </w:r>
      <w:r w:rsidR="009865E4" w:rsidRPr="000E7EA3">
        <w:t>se s</w:t>
      </w:r>
      <w:r w:rsidRPr="000E7EA3">
        <w:t>ídl</w:t>
      </w:r>
      <w:r w:rsidR="009865E4" w:rsidRPr="000E7EA3">
        <w:t>em</w:t>
      </w:r>
      <w:r w:rsidRPr="000E7EA3">
        <w:t xml:space="preserve">: </w:t>
      </w:r>
      <w:r w:rsidR="000E7EA3" w:rsidRPr="000E7EA3">
        <w:t>K Bílému vrchu 3142/7, 193 00 Praha 9</w:t>
      </w:r>
    </w:p>
    <w:p w14:paraId="6D0723E0" w14:textId="54A6CFC6" w:rsidR="0030147D" w:rsidRPr="000E7EA3" w:rsidRDefault="0030147D" w:rsidP="006033DB">
      <w:pPr>
        <w:tabs>
          <w:tab w:val="left" w:pos="1134"/>
          <w:tab w:val="left" w:pos="1418"/>
        </w:tabs>
        <w:spacing w:after="0" w:line="240" w:lineRule="auto"/>
        <w:ind w:left="1134"/>
      </w:pPr>
      <w:r w:rsidRPr="000E7EA3">
        <w:tab/>
        <w:t xml:space="preserve">IČO: </w:t>
      </w:r>
      <w:r w:rsidR="000E7EA3" w:rsidRPr="000E7EA3">
        <w:t>27181499</w:t>
      </w:r>
    </w:p>
    <w:p w14:paraId="45F836BF" w14:textId="029C02B7" w:rsidR="0030147D" w:rsidRPr="000E7EA3" w:rsidRDefault="0030147D" w:rsidP="006033DB">
      <w:pPr>
        <w:tabs>
          <w:tab w:val="left" w:pos="993"/>
          <w:tab w:val="left" w:pos="1134"/>
          <w:tab w:val="left" w:pos="1418"/>
        </w:tabs>
        <w:spacing w:after="0" w:line="240" w:lineRule="auto"/>
        <w:ind w:left="1134"/>
        <w:jc w:val="both"/>
      </w:pPr>
      <w:r w:rsidRPr="000E7EA3">
        <w:tab/>
        <w:t xml:space="preserve">DIČ: </w:t>
      </w:r>
      <w:r w:rsidR="000E7EA3" w:rsidRPr="000E7EA3">
        <w:t>CZ27181499</w:t>
      </w:r>
    </w:p>
    <w:p w14:paraId="03456610" w14:textId="3400D976" w:rsidR="00787B6C" w:rsidRPr="000E7EA3" w:rsidRDefault="0030147D" w:rsidP="006033DB">
      <w:pPr>
        <w:tabs>
          <w:tab w:val="left" w:pos="993"/>
          <w:tab w:val="left" w:pos="1134"/>
          <w:tab w:val="left" w:pos="1418"/>
        </w:tabs>
        <w:spacing w:after="0" w:line="240" w:lineRule="auto"/>
        <w:ind w:left="1418" w:hanging="142"/>
        <w:jc w:val="both"/>
      </w:pPr>
      <w:r w:rsidRPr="000E7EA3">
        <w:tab/>
      </w:r>
      <w:r w:rsidR="00787B6C" w:rsidRPr="000E7EA3">
        <w:t>b</w:t>
      </w:r>
      <w:r w:rsidRPr="000E7EA3">
        <w:t xml:space="preserve">ankovní </w:t>
      </w:r>
      <w:r w:rsidR="00787B6C" w:rsidRPr="000E7EA3">
        <w:t>spojení:</w:t>
      </w:r>
      <w:r w:rsidR="000E7EA3" w:rsidRPr="000E7EA3">
        <w:t xml:space="preserve"> </w:t>
      </w:r>
      <w:proofErr w:type="spellStart"/>
      <w:r w:rsidR="000E7EA3" w:rsidRPr="000E7EA3">
        <w:t>Deutsche</w:t>
      </w:r>
      <w:proofErr w:type="spellEnd"/>
      <w:r w:rsidR="000E7EA3" w:rsidRPr="000E7EA3">
        <w:t xml:space="preserve"> Bank/</w:t>
      </w:r>
      <w:proofErr w:type="spellStart"/>
      <w:r w:rsidR="000E7EA3" w:rsidRPr="000E7EA3">
        <w:t>Filiale</w:t>
      </w:r>
      <w:proofErr w:type="spellEnd"/>
      <w:r w:rsidR="000E7EA3" w:rsidRPr="000E7EA3">
        <w:t xml:space="preserve"> Prag</w:t>
      </w:r>
    </w:p>
    <w:p w14:paraId="5E59064A" w14:textId="2D48E7E8" w:rsidR="00253F0B" w:rsidRPr="000E7EA3" w:rsidRDefault="00787B6C" w:rsidP="006033DB">
      <w:pPr>
        <w:tabs>
          <w:tab w:val="left" w:pos="993"/>
          <w:tab w:val="left" w:pos="1134"/>
          <w:tab w:val="left" w:pos="1418"/>
        </w:tabs>
        <w:spacing w:after="0" w:line="240" w:lineRule="auto"/>
        <w:ind w:left="1418" w:hanging="142"/>
        <w:jc w:val="both"/>
      </w:pPr>
      <w:r w:rsidRPr="000E7EA3">
        <w:t xml:space="preserve">   č.</w:t>
      </w:r>
      <w:r w:rsidR="00B3051C" w:rsidRPr="000E7EA3">
        <w:t xml:space="preserve"> </w:t>
      </w:r>
      <w:r w:rsidRPr="000E7EA3">
        <w:t>účtu:</w:t>
      </w:r>
      <w:r w:rsidR="000E7EA3" w:rsidRPr="000E7EA3">
        <w:t xml:space="preserve"> 3114200004/7910</w:t>
      </w:r>
      <w:r w:rsidR="0030147D" w:rsidRPr="000E7EA3">
        <w:t xml:space="preserve"> </w:t>
      </w:r>
    </w:p>
    <w:p w14:paraId="11D97003" w14:textId="3D721242" w:rsidR="00787B6C" w:rsidRPr="000E7EA3" w:rsidRDefault="00787B6C" w:rsidP="006033DB">
      <w:pPr>
        <w:tabs>
          <w:tab w:val="left" w:pos="993"/>
          <w:tab w:val="left" w:pos="1134"/>
          <w:tab w:val="left" w:pos="1418"/>
        </w:tabs>
        <w:spacing w:after="0" w:line="240" w:lineRule="auto"/>
        <w:ind w:left="1418" w:hanging="142"/>
        <w:jc w:val="both"/>
      </w:pPr>
      <w:r w:rsidRPr="000E7EA3">
        <w:t xml:space="preserve">   datová schránka:</w:t>
      </w:r>
      <w:r w:rsidR="000E7EA3" w:rsidRPr="000E7EA3">
        <w:t xml:space="preserve"> cai5sza</w:t>
      </w:r>
    </w:p>
    <w:p w14:paraId="18533AF9" w14:textId="1201E3A4" w:rsidR="0030147D" w:rsidRPr="00C721FB" w:rsidRDefault="00253F0B" w:rsidP="006033DB">
      <w:pPr>
        <w:tabs>
          <w:tab w:val="left" w:pos="993"/>
          <w:tab w:val="left" w:pos="1134"/>
          <w:tab w:val="left" w:pos="1418"/>
        </w:tabs>
        <w:spacing w:after="0" w:line="240" w:lineRule="auto"/>
        <w:ind w:left="1418" w:hanging="142"/>
        <w:jc w:val="both"/>
      </w:pPr>
      <w:r w:rsidRPr="000E7EA3">
        <w:t xml:space="preserve"> </w:t>
      </w:r>
      <w:r w:rsidR="0030147D" w:rsidRPr="000E7EA3">
        <w:t xml:space="preserve">  </w:t>
      </w:r>
      <w:r w:rsidR="00446484" w:rsidRPr="000E7EA3">
        <w:t xml:space="preserve">zástupce ve </w:t>
      </w:r>
      <w:r w:rsidR="0030147D" w:rsidRPr="000E7EA3">
        <w:t>věcech</w:t>
      </w:r>
      <w:r w:rsidR="00446484" w:rsidRPr="000E7EA3">
        <w:t xml:space="preserve"> technických: </w:t>
      </w:r>
      <w:r w:rsidR="000E7EA3" w:rsidRPr="000E7EA3">
        <w:t xml:space="preserve">Ondřej </w:t>
      </w:r>
      <w:proofErr w:type="spellStart"/>
      <w:r w:rsidR="000E7EA3" w:rsidRPr="000E7EA3">
        <w:t>Štukhlei</w:t>
      </w:r>
      <w:proofErr w:type="spellEnd"/>
    </w:p>
    <w:p w14:paraId="4C0A201F" w14:textId="77777777" w:rsidR="0030147D" w:rsidRPr="00C721FB" w:rsidRDefault="0030147D" w:rsidP="006033DB">
      <w:pPr>
        <w:tabs>
          <w:tab w:val="left" w:pos="1418"/>
          <w:tab w:val="left" w:pos="5954"/>
        </w:tabs>
        <w:spacing w:after="0" w:line="240" w:lineRule="auto"/>
        <w:ind w:left="1134" w:firstLine="284"/>
        <w:jc w:val="both"/>
      </w:pPr>
    </w:p>
    <w:p w14:paraId="3B7F31E9" w14:textId="77777777" w:rsidR="00796CAF" w:rsidRDefault="00796CAF" w:rsidP="0030147D">
      <w:pPr>
        <w:pStyle w:val="Default"/>
      </w:pPr>
    </w:p>
    <w:p w14:paraId="19AA79A9" w14:textId="77777777" w:rsidR="003923BC" w:rsidRPr="003923BC" w:rsidRDefault="003923BC" w:rsidP="008271C5">
      <w:pPr>
        <w:spacing w:after="0"/>
        <w:rPr>
          <w:b/>
        </w:rPr>
      </w:pPr>
      <w:r w:rsidRPr="003923BC">
        <w:rPr>
          <w:b/>
        </w:rPr>
        <w:t>(dále jen „prodávající“) na straně druhé</w:t>
      </w:r>
    </w:p>
    <w:p w14:paraId="3C09FCD8" w14:textId="77777777" w:rsidR="003923BC" w:rsidRDefault="003923BC" w:rsidP="008271C5">
      <w:pPr>
        <w:spacing w:after="0"/>
      </w:pPr>
    </w:p>
    <w:p w14:paraId="6635CA00" w14:textId="77777777" w:rsidR="00796CAF" w:rsidRDefault="008271C5" w:rsidP="008271C5">
      <w:pPr>
        <w:spacing w:after="0"/>
        <w:jc w:val="both"/>
      </w:pPr>
      <w:r>
        <w:t>Smluvní strany se výslovně dohodly, že veškerá práva a povinnosti upravená touto</w:t>
      </w:r>
      <w:r w:rsidR="003923BC">
        <w:t xml:space="preserve"> kupní </w:t>
      </w:r>
      <w:r>
        <w:t>smlouvou</w:t>
      </w:r>
      <w:r w:rsidR="003923BC" w:rsidRPr="003923BC">
        <w:t xml:space="preserve"> </w:t>
      </w:r>
      <w:r w:rsidR="003923BC">
        <w:t xml:space="preserve">(dále také jen „smlouva“), </w:t>
      </w:r>
      <w:r>
        <w:t>jakož i práva a povinnosti z této smlouvy vyplývající, budou řešit podle příslušných ustanovení zákona č. 89/2012 Sb., občanský zákoník, v </w:t>
      </w:r>
      <w:r w:rsidR="008F16B0">
        <w:t>platném</w:t>
      </w:r>
      <w:r>
        <w:t xml:space="preserve"> znění (dále jen „občanský zákoník“).</w:t>
      </w:r>
    </w:p>
    <w:p w14:paraId="3893528B" w14:textId="77777777" w:rsidR="008271C5" w:rsidRDefault="008271C5" w:rsidP="008271C5">
      <w:pPr>
        <w:spacing w:after="0"/>
      </w:pPr>
    </w:p>
    <w:p w14:paraId="06D27198" w14:textId="77777777" w:rsidR="00A83103" w:rsidRPr="00A83103" w:rsidRDefault="00A83103" w:rsidP="00A83103">
      <w:pPr>
        <w:spacing w:after="0"/>
        <w:jc w:val="center"/>
        <w:rPr>
          <w:b/>
        </w:rPr>
      </w:pPr>
      <w:r w:rsidRPr="00A83103">
        <w:rPr>
          <w:b/>
        </w:rPr>
        <w:t>II.</w:t>
      </w:r>
    </w:p>
    <w:p w14:paraId="525C988D" w14:textId="77777777" w:rsidR="00A83103" w:rsidRPr="00A83103" w:rsidRDefault="00A83103" w:rsidP="00A83103">
      <w:pPr>
        <w:spacing w:after="0"/>
        <w:jc w:val="center"/>
        <w:rPr>
          <w:b/>
        </w:rPr>
      </w:pPr>
      <w:r w:rsidRPr="00A83103">
        <w:rPr>
          <w:b/>
        </w:rPr>
        <w:t>Úvodní ustanovení</w:t>
      </w:r>
    </w:p>
    <w:p w14:paraId="45554C3D" w14:textId="77777777" w:rsidR="008271C5" w:rsidRDefault="008271C5" w:rsidP="00A83103">
      <w:pPr>
        <w:pStyle w:val="Odstavecseseznamem"/>
        <w:numPr>
          <w:ilvl w:val="0"/>
          <w:numId w:val="10"/>
        </w:numPr>
        <w:spacing w:after="0"/>
        <w:jc w:val="both"/>
      </w:pPr>
      <w:r w:rsidRPr="008271C5">
        <w:t>Tato</w:t>
      </w:r>
      <w:r>
        <w:t xml:space="preserve"> kupní</w:t>
      </w:r>
      <w:r w:rsidRPr="008271C5">
        <w:t xml:space="preserve"> smlouva </w:t>
      </w:r>
      <w:r w:rsidR="0030147D">
        <w:t>je uzavírána na základě výsledku</w:t>
      </w:r>
      <w:r w:rsidRPr="008271C5">
        <w:t xml:space="preserve"> </w:t>
      </w:r>
      <w:r w:rsidR="0030147D">
        <w:t>výběru dodavatelů,</w:t>
      </w:r>
      <w:r w:rsidRPr="008271C5">
        <w:t xml:space="preserve"> dle kter</w:t>
      </w:r>
      <w:r w:rsidR="001D41D3">
        <w:t>ých</w:t>
      </w:r>
      <w:r w:rsidRPr="008271C5">
        <w:t xml:space="preserve"> byla nabídka </w:t>
      </w:r>
      <w:r w:rsidR="00A14219">
        <w:t xml:space="preserve">prodávajícího </w:t>
      </w:r>
      <w:r w:rsidRPr="008271C5">
        <w:t xml:space="preserve">vybrána jako nejvhodnější. Neobsahuje-li tato smlouva zvláštní ustanovení, vykládají se </w:t>
      </w:r>
      <w:r w:rsidR="003923BC">
        <w:t>práva a </w:t>
      </w:r>
      <w:r w:rsidRPr="008271C5">
        <w:t xml:space="preserve">povinnosti stran podle nabídky </w:t>
      </w:r>
      <w:r w:rsidR="00A14219">
        <w:t>prodávajícího</w:t>
      </w:r>
      <w:r w:rsidR="00D30EEF">
        <w:t xml:space="preserve"> a </w:t>
      </w:r>
      <w:r w:rsidRPr="008271C5">
        <w:t xml:space="preserve">zadávacích podmínek </w:t>
      </w:r>
      <w:r w:rsidR="0030147D">
        <w:t xml:space="preserve">zakázky malého rozsahu do </w:t>
      </w:r>
      <w:r w:rsidR="001D41D3">
        <w:t>4</w:t>
      </w:r>
      <w:r w:rsidR="0030147D">
        <w:t>00 000,-- Kč</w:t>
      </w:r>
      <w:r w:rsidR="00A14219">
        <w:t>.</w:t>
      </w:r>
    </w:p>
    <w:p w14:paraId="745A9307" w14:textId="77777777" w:rsidR="0016079E" w:rsidRDefault="0016079E" w:rsidP="00A83103">
      <w:pPr>
        <w:pStyle w:val="Odstavecseseznamem"/>
        <w:numPr>
          <w:ilvl w:val="0"/>
          <w:numId w:val="10"/>
        </w:numPr>
        <w:spacing w:after="0"/>
        <w:jc w:val="both"/>
      </w:pPr>
      <w:r>
        <w:lastRenderedPageBreak/>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14:paraId="51C76FB3" w14:textId="77777777" w:rsidR="0016079E" w:rsidRDefault="0016079E" w:rsidP="00A83103">
      <w:pPr>
        <w:pStyle w:val="Odstavecseseznamem"/>
        <w:numPr>
          <w:ilvl w:val="0"/>
          <w:numId w:val="10"/>
        </w:numPr>
        <w:spacing w:after="0"/>
        <w:jc w:val="both"/>
      </w:pPr>
      <w:r>
        <w:t>Prodávající je odborně způsobilý k zajištění předmětu plnění dle této smlouvy.</w:t>
      </w:r>
    </w:p>
    <w:p w14:paraId="6B14FF1D" w14:textId="77777777" w:rsidR="00A83103" w:rsidRDefault="00A83103" w:rsidP="008271C5">
      <w:pPr>
        <w:spacing w:after="0"/>
      </w:pPr>
    </w:p>
    <w:p w14:paraId="1F8BFA9E" w14:textId="77777777" w:rsidR="00C126B5" w:rsidRDefault="00A14219" w:rsidP="00C126B5">
      <w:pPr>
        <w:pStyle w:val="Default"/>
        <w:jc w:val="center"/>
        <w:rPr>
          <w:b/>
          <w:bCs/>
          <w:sz w:val="22"/>
          <w:szCs w:val="22"/>
        </w:rPr>
      </w:pPr>
      <w:r>
        <w:rPr>
          <w:b/>
          <w:bCs/>
          <w:sz w:val="22"/>
          <w:szCs w:val="22"/>
        </w:rPr>
        <w:t>II</w:t>
      </w:r>
      <w:r w:rsidR="00A83103">
        <w:rPr>
          <w:b/>
          <w:bCs/>
          <w:sz w:val="22"/>
          <w:szCs w:val="22"/>
        </w:rPr>
        <w:t>I</w:t>
      </w:r>
      <w:r w:rsidR="00C126B5">
        <w:rPr>
          <w:b/>
          <w:bCs/>
          <w:sz w:val="22"/>
          <w:szCs w:val="22"/>
        </w:rPr>
        <w:t>.</w:t>
      </w:r>
    </w:p>
    <w:p w14:paraId="581A3545" w14:textId="77777777" w:rsidR="00796CAF" w:rsidRDefault="00A14219" w:rsidP="00C126B5">
      <w:pPr>
        <w:pStyle w:val="Default"/>
        <w:jc w:val="center"/>
        <w:rPr>
          <w:sz w:val="22"/>
          <w:szCs w:val="22"/>
        </w:rPr>
      </w:pPr>
      <w:r>
        <w:rPr>
          <w:b/>
          <w:bCs/>
          <w:sz w:val="22"/>
          <w:szCs w:val="22"/>
        </w:rPr>
        <w:t xml:space="preserve">Předmět </w:t>
      </w:r>
      <w:r w:rsidR="003923BC">
        <w:rPr>
          <w:b/>
          <w:bCs/>
          <w:sz w:val="22"/>
          <w:szCs w:val="22"/>
        </w:rPr>
        <w:t>plnění</w:t>
      </w:r>
    </w:p>
    <w:p w14:paraId="007A88EA" w14:textId="4EA6FF76" w:rsidR="003923BC" w:rsidRPr="005321FD" w:rsidRDefault="003923BC" w:rsidP="00A83103">
      <w:pPr>
        <w:pStyle w:val="Default"/>
        <w:numPr>
          <w:ilvl w:val="0"/>
          <w:numId w:val="11"/>
        </w:numPr>
        <w:jc w:val="both"/>
        <w:rPr>
          <w:color w:val="auto"/>
          <w:sz w:val="22"/>
          <w:szCs w:val="22"/>
        </w:rPr>
      </w:pPr>
      <w:r>
        <w:rPr>
          <w:sz w:val="22"/>
          <w:szCs w:val="22"/>
        </w:rPr>
        <w:t xml:space="preserve">Touto smlouvou se prodávající zavazuje za podmínek této smlouvy dodat kupujícímu </w:t>
      </w:r>
      <w:r w:rsidR="00235430">
        <w:rPr>
          <w:sz w:val="22"/>
          <w:szCs w:val="22"/>
        </w:rPr>
        <w:t>zboží</w:t>
      </w:r>
      <w:r w:rsidR="00BB6113" w:rsidRPr="008D0677">
        <w:rPr>
          <w:sz w:val="22"/>
          <w:szCs w:val="22"/>
          <w:u w:val="single"/>
        </w:rPr>
        <w:t xml:space="preserve"> </w:t>
      </w:r>
      <w:r w:rsidR="008D0677">
        <w:rPr>
          <w:sz w:val="22"/>
          <w:szCs w:val="22"/>
        </w:rPr>
        <w:t>specifikovan</w:t>
      </w:r>
      <w:r w:rsidR="00235430">
        <w:rPr>
          <w:sz w:val="22"/>
          <w:szCs w:val="22"/>
        </w:rPr>
        <w:t>é</w:t>
      </w:r>
      <w:r w:rsidR="00BB6113">
        <w:rPr>
          <w:sz w:val="22"/>
          <w:szCs w:val="22"/>
        </w:rPr>
        <w:t xml:space="preserve"> v příloze č.</w:t>
      </w:r>
      <w:r w:rsidR="00235430">
        <w:rPr>
          <w:sz w:val="22"/>
          <w:szCs w:val="22"/>
        </w:rPr>
        <w:t xml:space="preserve"> </w:t>
      </w:r>
      <w:r w:rsidR="00BB6113">
        <w:rPr>
          <w:sz w:val="22"/>
          <w:szCs w:val="22"/>
        </w:rPr>
        <w:t>1</w:t>
      </w:r>
      <w:r w:rsidR="00A638CF">
        <w:rPr>
          <w:sz w:val="22"/>
          <w:szCs w:val="22"/>
        </w:rPr>
        <w:t>,</w:t>
      </w:r>
      <w:r w:rsidR="00446484">
        <w:rPr>
          <w:sz w:val="22"/>
          <w:szCs w:val="22"/>
        </w:rPr>
        <w:t xml:space="preserve"> </w:t>
      </w:r>
      <w:r w:rsidR="00BB6113">
        <w:rPr>
          <w:sz w:val="22"/>
          <w:szCs w:val="22"/>
        </w:rPr>
        <w:t xml:space="preserve">smlouvy </w:t>
      </w:r>
      <w:r w:rsidR="008D0677">
        <w:rPr>
          <w:color w:val="auto"/>
          <w:sz w:val="22"/>
          <w:szCs w:val="22"/>
        </w:rPr>
        <w:t>(dále jen „zboží“), vč. jejich</w:t>
      </w:r>
      <w:r w:rsidRPr="005321FD">
        <w:rPr>
          <w:color w:val="auto"/>
          <w:sz w:val="22"/>
          <w:szCs w:val="22"/>
        </w:rPr>
        <w:t xml:space="preserve"> dopravy do níže sjednaného místa plnění a převést na kupujícího vlastnické právo ke zboží podle této smlouvy.</w:t>
      </w:r>
    </w:p>
    <w:p w14:paraId="77E31B3F" w14:textId="48973E86" w:rsidR="00796CAF" w:rsidRPr="005321FD" w:rsidRDefault="00796CAF" w:rsidP="00207B97">
      <w:pPr>
        <w:pStyle w:val="Default"/>
        <w:numPr>
          <w:ilvl w:val="0"/>
          <w:numId w:val="11"/>
        </w:numPr>
        <w:jc w:val="both"/>
        <w:rPr>
          <w:color w:val="auto"/>
          <w:sz w:val="22"/>
          <w:szCs w:val="22"/>
        </w:rPr>
      </w:pPr>
      <w:r w:rsidRPr="005321FD">
        <w:rPr>
          <w:color w:val="auto"/>
          <w:sz w:val="22"/>
          <w:szCs w:val="22"/>
        </w:rPr>
        <w:t xml:space="preserve">Prodávající se zavazuje kupujícímu dodat </w:t>
      </w:r>
      <w:r w:rsidR="003923BC" w:rsidRPr="005321FD">
        <w:rPr>
          <w:color w:val="auto"/>
          <w:sz w:val="22"/>
          <w:szCs w:val="22"/>
        </w:rPr>
        <w:t>zboží v takové jakosti a provedení, jaká odpovídá technickým standardům a normám</w:t>
      </w:r>
      <w:r w:rsidR="00FF71BB">
        <w:rPr>
          <w:color w:val="auto"/>
          <w:sz w:val="22"/>
          <w:szCs w:val="22"/>
        </w:rPr>
        <w:t xml:space="preserve"> uvedeným v Příloze č. 1</w:t>
      </w:r>
      <w:r w:rsidR="00A638CF">
        <w:rPr>
          <w:color w:val="auto"/>
          <w:sz w:val="22"/>
          <w:szCs w:val="22"/>
        </w:rPr>
        <w:t>,</w:t>
      </w:r>
      <w:r w:rsidR="00FF71BB">
        <w:rPr>
          <w:color w:val="auto"/>
          <w:sz w:val="22"/>
          <w:szCs w:val="22"/>
        </w:rPr>
        <w:t xml:space="preserve"> smlouvy</w:t>
      </w:r>
      <w:r w:rsidR="00C126B5" w:rsidRPr="005321FD">
        <w:rPr>
          <w:color w:val="auto"/>
          <w:sz w:val="22"/>
          <w:szCs w:val="22"/>
        </w:rPr>
        <w:t>.</w:t>
      </w:r>
    </w:p>
    <w:p w14:paraId="5E994077" w14:textId="77777777" w:rsidR="00796CAF" w:rsidRPr="005321FD" w:rsidRDefault="003923BC" w:rsidP="00A83103">
      <w:pPr>
        <w:pStyle w:val="Default"/>
        <w:numPr>
          <w:ilvl w:val="0"/>
          <w:numId w:val="11"/>
        </w:numPr>
        <w:jc w:val="both"/>
        <w:rPr>
          <w:color w:val="auto"/>
          <w:sz w:val="22"/>
          <w:szCs w:val="22"/>
        </w:rPr>
      </w:pPr>
      <w:r w:rsidRPr="005321FD">
        <w:rPr>
          <w:color w:val="auto"/>
          <w:sz w:val="22"/>
          <w:szCs w:val="22"/>
        </w:rPr>
        <w:t xml:space="preserve">Kupující se zavazuje, že zboží převezme v souladu s čl. </w:t>
      </w:r>
      <w:r w:rsidR="00A83103" w:rsidRPr="005321FD">
        <w:rPr>
          <w:color w:val="auto"/>
          <w:sz w:val="22"/>
          <w:szCs w:val="22"/>
        </w:rPr>
        <w:t xml:space="preserve">VI </w:t>
      </w:r>
      <w:r w:rsidRPr="005321FD">
        <w:rPr>
          <w:color w:val="auto"/>
          <w:sz w:val="22"/>
          <w:szCs w:val="22"/>
        </w:rPr>
        <w:t>smlouvy a zaplatí prodávajícímu sjednanou kupní cenu dle čl.</w:t>
      </w:r>
      <w:r w:rsidR="00A83103" w:rsidRPr="005321FD">
        <w:rPr>
          <w:color w:val="auto"/>
          <w:sz w:val="22"/>
          <w:szCs w:val="22"/>
        </w:rPr>
        <w:t xml:space="preserve"> V</w:t>
      </w:r>
      <w:r w:rsidR="00B82E80" w:rsidRPr="005321FD">
        <w:rPr>
          <w:color w:val="auto"/>
          <w:sz w:val="22"/>
          <w:szCs w:val="22"/>
        </w:rPr>
        <w:t>II</w:t>
      </w:r>
      <w:r w:rsidR="003B4DB8" w:rsidRPr="005321FD">
        <w:rPr>
          <w:color w:val="auto"/>
          <w:sz w:val="22"/>
          <w:szCs w:val="22"/>
        </w:rPr>
        <w:t xml:space="preserve"> t</w:t>
      </w:r>
      <w:r w:rsidR="00C954FD" w:rsidRPr="005321FD">
        <w:rPr>
          <w:color w:val="auto"/>
          <w:sz w:val="22"/>
          <w:szCs w:val="22"/>
        </w:rPr>
        <w:t>é</w:t>
      </w:r>
      <w:r w:rsidR="003B4DB8" w:rsidRPr="005321FD">
        <w:rPr>
          <w:color w:val="auto"/>
          <w:sz w:val="22"/>
          <w:szCs w:val="22"/>
        </w:rPr>
        <w:t>to smlouvy.</w:t>
      </w:r>
    </w:p>
    <w:p w14:paraId="384AEEEC" w14:textId="77777777" w:rsidR="00796CAF" w:rsidRDefault="00796CAF" w:rsidP="00A83103">
      <w:pPr>
        <w:spacing w:after="0"/>
      </w:pPr>
    </w:p>
    <w:p w14:paraId="2DBC9779" w14:textId="77777777" w:rsidR="00A83103" w:rsidRPr="00A83103" w:rsidRDefault="00A83103" w:rsidP="00A83103">
      <w:pPr>
        <w:spacing w:after="0"/>
        <w:jc w:val="center"/>
        <w:rPr>
          <w:b/>
        </w:rPr>
      </w:pPr>
      <w:r w:rsidRPr="00A83103">
        <w:rPr>
          <w:b/>
        </w:rPr>
        <w:t>IV.</w:t>
      </w:r>
    </w:p>
    <w:p w14:paraId="370BB83A" w14:textId="77777777" w:rsidR="00A83103" w:rsidRPr="00A83103" w:rsidRDefault="00A83103" w:rsidP="00A83103">
      <w:pPr>
        <w:spacing w:after="0"/>
        <w:jc w:val="center"/>
        <w:rPr>
          <w:b/>
        </w:rPr>
      </w:pPr>
      <w:r w:rsidRPr="00A83103">
        <w:rPr>
          <w:b/>
        </w:rPr>
        <w:t>Místo plnění</w:t>
      </w:r>
    </w:p>
    <w:p w14:paraId="57A7568C" w14:textId="160DBB6B" w:rsidR="00A83103" w:rsidRDefault="00A83103" w:rsidP="0078718C">
      <w:pPr>
        <w:pStyle w:val="Odstavecseseznamem"/>
        <w:numPr>
          <w:ilvl w:val="0"/>
          <w:numId w:val="33"/>
        </w:numPr>
        <w:spacing w:after="0"/>
        <w:jc w:val="both"/>
      </w:pPr>
      <w:r>
        <w:t xml:space="preserve">Smluvní strany si ujednaly, že místem plnění je </w:t>
      </w:r>
      <w:r w:rsidR="00DC061B">
        <w:t>školní pavilon budovy</w:t>
      </w:r>
      <w:r w:rsidR="00716774">
        <w:t xml:space="preserve"> „C“,</w:t>
      </w:r>
      <w:r w:rsidR="00DC061B">
        <w:t xml:space="preserve"> ulice </w:t>
      </w:r>
      <w:r w:rsidR="00716774">
        <w:t>Budějovická 421</w:t>
      </w:r>
      <w:r w:rsidR="00A638CF">
        <w:t>, Sezimovo Ústí</w:t>
      </w:r>
      <w:r w:rsidR="00716774">
        <w:t>, dílna praktického vyučování C 55</w:t>
      </w:r>
      <w:r w:rsidR="00A638CF">
        <w:t>.</w:t>
      </w:r>
    </w:p>
    <w:p w14:paraId="49B00BA8" w14:textId="77777777" w:rsidR="00A83103" w:rsidRDefault="00A83103" w:rsidP="00A83103">
      <w:pPr>
        <w:spacing w:after="0"/>
      </w:pPr>
    </w:p>
    <w:p w14:paraId="01BBFADC" w14:textId="77777777" w:rsidR="00A83103" w:rsidRPr="00A83103" w:rsidRDefault="00A83103" w:rsidP="00A83103">
      <w:pPr>
        <w:spacing w:after="0"/>
        <w:jc w:val="center"/>
        <w:rPr>
          <w:b/>
        </w:rPr>
      </w:pPr>
      <w:r w:rsidRPr="00A83103">
        <w:rPr>
          <w:b/>
        </w:rPr>
        <w:t>V.</w:t>
      </w:r>
    </w:p>
    <w:p w14:paraId="239380B2" w14:textId="77777777" w:rsidR="00A83103" w:rsidRPr="00A83103" w:rsidRDefault="00A83103" w:rsidP="00A83103">
      <w:pPr>
        <w:spacing w:after="0"/>
        <w:jc w:val="center"/>
        <w:rPr>
          <w:b/>
        </w:rPr>
      </w:pPr>
      <w:r w:rsidRPr="00A83103">
        <w:rPr>
          <w:b/>
        </w:rPr>
        <w:t>Doba plnění</w:t>
      </w:r>
    </w:p>
    <w:p w14:paraId="6CBCFE09" w14:textId="587628BF" w:rsidR="00A83103" w:rsidRPr="00A638CF" w:rsidRDefault="00B82E80" w:rsidP="00BB6113">
      <w:pPr>
        <w:pStyle w:val="Odstavecseseznamem"/>
        <w:numPr>
          <w:ilvl w:val="0"/>
          <w:numId w:val="14"/>
        </w:numPr>
        <w:spacing w:after="0"/>
        <w:jc w:val="both"/>
        <w:rPr>
          <w:b/>
        </w:rPr>
      </w:pPr>
      <w:r>
        <w:t xml:space="preserve">Prodávající se zavazuje dodat zboží </w:t>
      </w:r>
      <w:r w:rsidR="0062056D">
        <w:t xml:space="preserve">v množství dle s technickými parametry dle </w:t>
      </w:r>
      <w:r w:rsidR="0062056D" w:rsidRPr="0062056D">
        <w:rPr>
          <w:u w:val="single"/>
        </w:rPr>
        <w:t xml:space="preserve">Přílohy č. </w:t>
      </w:r>
      <w:r w:rsidR="00A638CF">
        <w:rPr>
          <w:u w:val="single"/>
        </w:rPr>
        <w:t xml:space="preserve">1, </w:t>
      </w:r>
      <w:r w:rsidR="00A638CF">
        <w:t>splnit</w:t>
      </w:r>
      <w:r>
        <w:t xml:space="preserve"> veškeré své smluvní povinnosti, vztahující se podle </w:t>
      </w:r>
      <w:r w:rsidRPr="005321FD">
        <w:t xml:space="preserve">této smlouvy k dodání zboží, </w:t>
      </w:r>
      <w:r w:rsidR="006827C9">
        <w:rPr>
          <w:b/>
        </w:rPr>
        <w:t>s termínem</w:t>
      </w:r>
      <w:r w:rsidR="00E5134B" w:rsidRPr="00E5134B">
        <w:rPr>
          <w:b/>
        </w:rPr>
        <w:t xml:space="preserve"> </w:t>
      </w:r>
      <w:r w:rsidR="006827C9" w:rsidRPr="001317CE">
        <w:rPr>
          <w:b/>
        </w:rPr>
        <w:t>dodání</w:t>
      </w:r>
      <w:r w:rsidR="00D16324" w:rsidRPr="001317CE">
        <w:rPr>
          <w:b/>
        </w:rPr>
        <w:t xml:space="preserve"> </w:t>
      </w:r>
      <w:r w:rsidR="00D16324" w:rsidRPr="00A638CF">
        <w:rPr>
          <w:rFonts w:asciiTheme="majorHAnsi" w:hAnsiTheme="majorHAnsi"/>
          <w:b/>
        </w:rPr>
        <w:t xml:space="preserve">do </w:t>
      </w:r>
      <w:r w:rsidR="00F27046">
        <w:rPr>
          <w:rFonts w:asciiTheme="majorHAnsi" w:hAnsiTheme="majorHAnsi"/>
          <w:b/>
        </w:rPr>
        <w:t>31</w:t>
      </w:r>
      <w:r w:rsidR="001D41D3" w:rsidRPr="00A638CF">
        <w:rPr>
          <w:rFonts w:asciiTheme="majorHAnsi" w:hAnsiTheme="majorHAnsi"/>
          <w:b/>
        </w:rPr>
        <w:t>.</w:t>
      </w:r>
      <w:r w:rsidR="00235430" w:rsidRPr="00A638CF">
        <w:rPr>
          <w:rFonts w:asciiTheme="majorHAnsi" w:hAnsiTheme="majorHAnsi"/>
          <w:b/>
        </w:rPr>
        <w:t xml:space="preserve"> </w:t>
      </w:r>
      <w:r w:rsidR="00716774">
        <w:rPr>
          <w:rFonts w:asciiTheme="majorHAnsi" w:hAnsiTheme="majorHAnsi"/>
          <w:b/>
        </w:rPr>
        <w:t>10</w:t>
      </w:r>
      <w:r w:rsidR="008D0677" w:rsidRPr="00A638CF">
        <w:rPr>
          <w:rFonts w:asciiTheme="majorHAnsi" w:hAnsiTheme="majorHAnsi"/>
          <w:b/>
        </w:rPr>
        <w:t>.</w:t>
      </w:r>
      <w:r w:rsidR="00235430" w:rsidRPr="00A638CF">
        <w:rPr>
          <w:rFonts w:asciiTheme="majorHAnsi" w:hAnsiTheme="majorHAnsi"/>
          <w:b/>
        </w:rPr>
        <w:t xml:space="preserve"> </w:t>
      </w:r>
      <w:r w:rsidR="008D0677" w:rsidRPr="00A638CF">
        <w:rPr>
          <w:rFonts w:asciiTheme="majorHAnsi" w:hAnsiTheme="majorHAnsi"/>
          <w:b/>
        </w:rPr>
        <w:t>20</w:t>
      </w:r>
      <w:r w:rsidR="00235430" w:rsidRPr="00A638CF">
        <w:rPr>
          <w:rFonts w:asciiTheme="majorHAnsi" w:hAnsiTheme="majorHAnsi"/>
          <w:b/>
        </w:rPr>
        <w:t>2</w:t>
      </w:r>
      <w:r w:rsidR="00716774">
        <w:rPr>
          <w:rFonts w:asciiTheme="majorHAnsi" w:hAnsiTheme="majorHAnsi"/>
          <w:b/>
        </w:rPr>
        <w:t>4</w:t>
      </w:r>
      <w:r w:rsidR="00A638CF">
        <w:rPr>
          <w:rFonts w:asciiTheme="majorHAnsi" w:hAnsiTheme="majorHAnsi"/>
          <w:b/>
        </w:rPr>
        <w:t>.</w:t>
      </w:r>
    </w:p>
    <w:p w14:paraId="296A9A27" w14:textId="77777777" w:rsidR="00B82E80" w:rsidRPr="005321FD" w:rsidRDefault="00B82E80" w:rsidP="00B82E80">
      <w:pPr>
        <w:pStyle w:val="Odstavecseseznamem"/>
        <w:numPr>
          <w:ilvl w:val="0"/>
          <w:numId w:val="14"/>
        </w:numPr>
        <w:spacing w:after="0"/>
        <w:jc w:val="both"/>
      </w:pPr>
      <w:r w:rsidRPr="005321FD">
        <w:t xml:space="preserve">Dodáním zboží se rozumí předání zboží kupujícímu v místě plnění na základě </w:t>
      </w:r>
      <w:r w:rsidR="001E332E" w:rsidRPr="005321FD">
        <w:t xml:space="preserve">potvrzeného dokladu </w:t>
      </w:r>
      <w:r w:rsidRPr="005321FD">
        <w:t xml:space="preserve">dle čl. 6 </w:t>
      </w:r>
      <w:r w:rsidR="00D30EEF" w:rsidRPr="005321FD">
        <w:t>odst.</w:t>
      </w:r>
      <w:r w:rsidRPr="005321FD">
        <w:t xml:space="preserve"> </w:t>
      </w:r>
      <w:r w:rsidR="00D30EEF" w:rsidRPr="005321FD">
        <w:t>1</w:t>
      </w:r>
      <w:r w:rsidRPr="005321FD">
        <w:t xml:space="preserve"> této smlouvy včetně předání veškeré technické dokumentace dle </w:t>
      </w:r>
      <w:r w:rsidR="00D30EEF" w:rsidRPr="005321FD">
        <w:t>čl. </w:t>
      </w:r>
      <w:r w:rsidR="00DA2989" w:rsidRPr="005321FD">
        <w:t>VI</w:t>
      </w:r>
      <w:r w:rsidRPr="005321FD">
        <w:t xml:space="preserve"> </w:t>
      </w:r>
      <w:r w:rsidR="00D30EEF" w:rsidRPr="005321FD">
        <w:t>odst.</w:t>
      </w:r>
      <w:r w:rsidRPr="005321FD">
        <w:t xml:space="preserve"> </w:t>
      </w:r>
      <w:r w:rsidR="00DA2989" w:rsidRPr="005321FD">
        <w:t>5</w:t>
      </w:r>
      <w:r w:rsidRPr="005321FD">
        <w:t xml:space="preserve"> této smlouvy.</w:t>
      </w:r>
    </w:p>
    <w:p w14:paraId="79A89FCF" w14:textId="77777777" w:rsidR="00A83103" w:rsidRDefault="00A83103" w:rsidP="00A83103">
      <w:pPr>
        <w:spacing w:after="0"/>
      </w:pPr>
    </w:p>
    <w:p w14:paraId="5507B9A4" w14:textId="77777777" w:rsidR="00A83103" w:rsidRPr="00B82E80" w:rsidRDefault="00B82E80" w:rsidP="00B82E80">
      <w:pPr>
        <w:spacing w:after="0"/>
        <w:jc w:val="center"/>
        <w:rPr>
          <w:b/>
        </w:rPr>
      </w:pPr>
      <w:r w:rsidRPr="00B82E80">
        <w:rPr>
          <w:b/>
        </w:rPr>
        <w:t>VI.</w:t>
      </w:r>
    </w:p>
    <w:p w14:paraId="2469A2B8" w14:textId="77777777" w:rsidR="00B82E80" w:rsidRPr="00B82E80" w:rsidRDefault="00B82E80" w:rsidP="00B82E80">
      <w:pPr>
        <w:spacing w:after="0"/>
        <w:jc w:val="center"/>
        <w:rPr>
          <w:b/>
        </w:rPr>
      </w:pPr>
      <w:r w:rsidRPr="00B82E80">
        <w:rPr>
          <w:b/>
        </w:rPr>
        <w:t>Předání zboží</w:t>
      </w:r>
    </w:p>
    <w:p w14:paraId="03943408" w14:textId="77777777" w:rsidR="00B82E80" w:rsidRDefault="00B82E80" w:rsidP="004C3BCC">
      <w:pPr>
        <w:pStyle w:val="Odstavecseseznamem"/>
        <w:numPr>
          <w:ilvl w:val="0"/>
          <w:numId w:val="18"/>
        </w:numPr>
        <w:spacing w:after="0"/>
        <w:jc w:val="both"/>
      </w:pPr>
      <w:r>
        <w:t xml:space="preserve">Zboží podle </w:t>
      </w:r>
      <w:r w:rsidRPr="005321FD">
        <w:t xml:space="preserve">čl. III odst. 1 této smlouvy bude v místě plnění </w:t>
      </w:r>
      <w:r w:rsidR="0057666D">
        <w:t>dodáno</w:t>
      </w:r>
      <w:r w:rsidRPr="005321FD">
        <w:t xml:space="preserve"> kupujícímu datovaným </w:t>
      </w:r>
      <w:r w:rsidR="001E332E" w:rsidRPr="005321FD">
        <w:t>dodacím listem,</w:t>
      </w:r>
      <w:r w:rsidR="0057666D">
        <w:t xml:space="preserve"> a následně předáno</w:t>
      </w:r>
      <w:r w:rsidR="001E332E" w:rsidRPr="005321FD">
        <w:t xml:space="preserve"> p</w:t>
      </w:r>
      <w:r w:rsidRPr="005321FD">
        <w:t>ředávacím protokolem</w:t>
      </w:r>
      <w:r w:rsidR="001E332E" w:rsidRPr="005321FD">
        <w:t xml:space="preserve"> </w:t>
      </w:r>
      <w:r w:rsidR="001E332E">
        <w:t>nebo jiným obdobným dokladem</w:t>
      </w:r>
      <w:r>
        <w:t xml:space="preserve">, který je za kupujícího oprávněn podepsat příslušný zástupce ve věcech technických podle záhlaví této smlouvy a za prodávajícího osoba oprávněná jednat ve věcech technických podle záhlaví této smlouvy. </w:t>
      </w:r>
      <w:r w:rsidRPr="007033B5">
        <w:t>V</w:t>
      </w:r>
      <w:r w:rsidR="001E332E">
        <w:t> příslušném dokladu</w:t>
      </w:r>
      <w:r>
        <w:t xml:space="preserve"> bude smluvními stranami potvrzeno splnění veškerých smluvních povinností prodávajícího, vztahujících se podle této smlouvy k dodání zboží.</w:t>
      </w:r>
    </w:p>
    <w:p w14:paraId="679CB972" w14:textId="77777777" w:rsidR="00B82E80" w:rsidRPr="00FF71BB" w:rsidRDefault="00B82E80" w:rsidP="004C3BCC">
      <w:pPr>
        <w:pStyle w:val="Odstavecseseznamem"/>
        <w:numPr>
          <w:ilvl w:val="0"/>
          <w:numId w:val="18"/>
        </w:numPr>
        <w:spacing w:after="0"/>
        <w:jc w:val="both"/>
      </w:pPr>
      <w:r w:rsidRPr="00FF71BB">
        <w:t>V rámci přejímacího řízení bude kontrolována zejména kompletnost dodaného zboží a vizuální kvalita</w:t>
      </w:r>
      <w:r w:rsidR="004C3BCC" w:rsidRPr="00FF71BB">
        <w:t>. Kritéria úspěšnosti převzetí zboží jsou:</w:t>
      </w:r>
    </w:p>
    <w:p w14:paraId="02834081" w14:textId="77777777" w:rsidR="004C3BCC" w:rsidRPr="00FF71BB" w:rsidRDefault="004C3BCC" w:rsidP="004C3BCC">
      <w:pPr>
        <w:pStyle w:val="Odstavecseseznamem"/>
        <w:numPr>
          <w:ilvl w:val="0"/>
          <w:numId w:val="20"/>
        </w:numPr>
        <w:spacing w:after="0"/>
        <w:jc w:val="both"/>
      </w:pPr>
      <w:r w:rsidRPr="00FF71BB">
        <w:t>kompletnost dodaného zboží dle smlouvy a zadávací dokumentace,</w:t>
      </w:r>
    </w:p>
    <w:p w14:paraId="004E5289" w14:textId="77777777" w:rsidR="004C3BCC" w:rsidRPr="00FF71BB" w:rsidRDefault="004C3BCC" w:rsidP="004C3BCC">
      <w:pPr>
        <w:pStyle w:val="Odstavecseseznamem"/>
        <w:numPr>
          <w:ilvl w:val="0"/>
          <w:numId w:val="20"/>
        </w:numPr>
        <w:spacing w:after="0"/>
        <w:jc w:val="both"/>
      </w:pPr>
      <w:r w:rsidRPr="00FF71BB">
        <w:t>vizuální kontrola dodaného zboží,</w:t>
      </w:r>
    </w:p>
    <w:p w14:paraId="57C0F1B1" w14:textId="77777777" w:rsidR="004C3BCC" w:rsidRPr="00FF71BB" w:rsidRDefault="004C3BCC" w:rsidP="004C3BCC">
      <w:pPr>
        <w:pStyle w:val="Odstavecseseznamem"/>
        <w:numPr>
          <w:ilvl w:val="0"/>
          <w:numId w:val="20"/>
        </w:numPr>
        <w:spacing w:after="0"/>
        <w:jc w:val="both"/>
      </w:pPr>
      <w:r w:rsidRPr="00FF71BB">
        <w:t>provedení kontroly funkčn</w:t>
      </w:r>
      <w:r w:rsidR="00FF71BB" w:rsidRPr="00FF71BB">
        <w:t>osti zboží ze strany kupujícího.</w:t>
      </w:r>
    </w:p>
    <w:p w14:paraId="2004EC50" w14:textId="77777777" w:rsidR="00B82E80" w:rsidRDefault="004C3BCC" w:rsidP="004C3BCC">
      <w:pPr>
        <w:pStyle w:val="Odstavecseseznamem"/>
        <w:numPr>
          <w:ilvl w:val="0"/>
          <w:numId w:val="18"/>
        </w:numPr>
        <w:spacing w:after="0"/>
        <w:jc w:val="both"/>
      </w:pPr>
      <w:r>
        <w:t>Pro přejímací řízení připraví prodávající všechny doklady vyžadované pro přejímku. Prodávající je povinen doložit u přejímacího řízení veškeré nezbytné doklady, zejména:</w:t>
      </w:r>
    </w:p>
    <w:p w14:paraId="77EA7A8C" w14:textId="77777777" w:rsidR="004C3BCC" w:rsidRDefault="004C3BCC" w:rsidP="004C3BCC">
      <w:pPr>
        <w:pStyle w:val="Odstavecseseznamem"/>
        <w:numPr>
          <w:ilvl w:val="0"/>
          <w:numId w:val="17"/>
        </w:numPr>
        <w:spacing w:after="0"/>
        <w:jc w:val="both"/>
      </w:pPr>
      <w:r>
        <w:t xml:space="preserve">doklady týkající se dodaného zboží vyžadované právními nebo jinými obecně závaznými normami nebo touto </w:t>
      </w:r>
      <w:r w:rsidRPr="004C6253">
        <w:t>smlouvou</w:t>
      </w:r>
      <w:r>
        <w:t>.</w:t>
      </w:r>
    </w:p>
    <w:p w14:paraId="796C439E" w14:textId="77777777" w:rsidR="001E332E" w:rsidRDefault="001E332E" w:rsidP="001E332E">
      <w:pPr>
        <w:pStyle w:val="Odstavecseseznamem"/>
        <w:numPr>
          <w:ilvl w:val="0"/>
          <w:numId w:val="18"/>
        </w:numPr>
        <w:spacing w:after="0"/>
        <w:jc w:val="both"/>
      </w:pPr>
      <w:r>
        <w:lastRenderedPageBreak/>
        <w:t>V případě zjištění zjevných vad zboží může kupující odmítnout jeho převzetí, což řádně i s důvody potvrdí na příslušném dokladu. Na následné předání zboží se použijí ustanovení tohoto článku obdobně.</w:t>
      </w:r>
    </w:p>
    <w:p w14:paraId="496B00DB" w14:textId="77777777" w:rsidR="0057666D" w:rsidRDefault="00784160" w:rsidP="00207B97">
      <w:pPr>
        <w:pStyle w:val="Odstavecseseznamem"/>
        <w:numPr>
          <w:ilvl w:val="0"/>
          <w:numId w:val="18"/>
        </w:numPr>
        <w:spacing w:after="0"/>
        <w:jc w:val="both"/>
      </w:pPr>
      <w:r w:rsidRPr="004C6253">
        <w:t>Bez ná</w:t>
      </w:r>
      <w:r w:rsidR="00BD527B" w:rsidRPr="004C6253">
        <w:t>ležitostí</w:t>
      </w:r>
      <w:r w:rsidR="0057666D" w:rsidRPr="004C6253">
        <w:t xml:space="preserve"> uvedených v tomto článku</w:t>
      </w:r>
      <w:r w:rsidR="00BD527B" w:rsidRPr="004C6253">
        <w:t xml:space="preserve"> není dodávka</w:t>
      </w:r>
      <w:r w:rsidR="00BD527B">
        <w:t xml:space="preserve"> splněna</w:t>
      </w:r>
      <w:r w:rsidR="0057666D">
        <w:t>.</w:t>
      </w:r>
    </w:p>
    <w:p w14:paraId="290CA029" w14:textId="77777777" w:rsidR="0016079E" w:rsidRPr="00BD527B" w:rsidRDefault="0016079E" w:rsidP="00207B97">
      <w:pPr>
        <w:pStyle w:val="Odstavecseseznamem"/>
        <w:numPr>
          <w:ilvl w:val="0"/>
          <w:numId w:val="18"/>
        </w:numPr>
        <w:spacing w:after="0"/>
        <w:jc w:val="both"/>
      </w:pPr>
      <w:r>
        <w:t>Prodávající splní svou povinnost dodáním zboží a jeho řádným předáním bez vad.</w:t>
      </w:r>
    </w:p>
    <w:p w14:paraId="64690D20" w14:textId="77777777" w:rsidR="00B82E80" w:rsidRDefault="00B82E80" w:rsidP="00A83103">
      <w:pPr>
        <w:spacing w:after="0"/>
      </w:pPr>
    </w:p>
    <w:p w14:paraId="2D29625D" w14:textId="77777777" w:rsidR="003B4DB8" w:rsidRDefault="00A83103" w:rsidP="00C126B5">
      <w:pPr>
        <w:pStyle w:val="Default"/>
        <w:jc w:val="center"/>
        <w:rPr>
          <w:b/>
          <w:bCs/>
          <w:sz w:val="22"/>
          <w:szCs w:val="22"/>
        </w:rPr>
      </w:pPr>
      <w:r>
        <w:rPr>
          <w:b/>
          <w:bCs/>
          <w:sz w:val="22"/>
          <w:szCs w:val="22"/>
        </w:rPr>
        <w:t>V</w:t>
      </w:r>
      <w:r w:rsidR="00B82E80">
        <w:rPr>
          <w:b/>
          <w:bCs/>
          <w:sz w:val="22"/>
          <w:szCs w:val="22"/>
        </w:rPr>
        <w:t>I</w:t>
      </w:r>
      <w:r>
        <w:rPr>
          <w:b/>
          <w:bCs/>
          <w:sz w:val="22"/>
          <w:szCs w:val="22"/>
        </w:rPr>
        <w:t>I</w:t>
      </w:r>
      <w:r w:rsidR="003B4DB8">
        <w:rPr>
          <w:b/>
          <w:bCs/>
          <w:sz w:val="22"/>
          <w:szCs w:val="22"/>
        </w:rPr>
        <w:t>.</w:t>
      </w:r>
    </w:p>
    <w:p w14:paraId="27AF462E" w14:textId="77777777" w:rsidR="00796CAF" w:rsidRDefault="007033B5" w:rsidP="00C126B5">
      <w:pPr>
        <w:pStyle w:val="Default"/>
        <w:jc w:val="center"/>
        <w:rPr>
          <w:sz w:val="22"/>
          <w:szCs w:val="22"/>
        </w:rPr>
      </w:pPr>
      <w:r>
        <w:rPr>
          <w:b/>
          <w:bCs/>
          <w:sz w:val="22"/>
          <w:szCs w:val="22"/>
        </w:rPr>
        <w:t>Kupní c</w:t>
      </w:r>
      <w:r w:rsidR="00A83103">
        <w:rPr>
          <w:b/>
          <w:bCs/>
          <w:sz w:val="22"/>
          <w:szCs w:val="22"/>
        </w:rPr>
        <w:t>ena</w:t>
      </w:r>
      <w:r>
        <w:rPr>
          <w:b/>
          <w:bCs/>
          <w:sz w:val="22"/>
          <w:szCs w:val="22"/>
        </w:rPr>
        <w:t xml:space="preserve"> a platební podmínky</w:t>
      </w:r>
    </w:p>
    <w:p w14:paraId="0A2415A0" w14:textId="77777777" w:rsidR="00796CAF" w:rsidRDefault="00B64D99" w:rsidP="00D30EEF">
      <w:pPr>
        <w:pStyle w:val="Default"/>
        <w:numPr>
          <w:ilvl w:val="0"/>
          <w:numId w:val="21"/>
        </w:numPr>
        <w:rPr>
          <w:sz w:val="22"/>
          <w:szCs w:val="22"/>
        </w:rPr>
      </w:pPr>
      <w:r>
        <w:rPr>
          <w:sz w:val="22"/>
          <w:szCs w:val="22"/>
        </w:rPr>
        <w:t>Kupní cena za zboží</w:t>
      </w:r>
      <w:r w:rsidR="00796CAF">
        <w:rPr>
          <w:sz w:val="22"/>
          <w:szCs w:val="22"/>
        </w:rPr>
        <w:t xml:space="preserve"> činí: </w:t>
      </w:r>
      <w:r w:rsidR="005E03FA">
        <w:rPr>
          <w:sz w:val="22"/>
          <w:szCs w:val="22"/>
        </w:rPr>
        <w:t xml:space="preserve">  </w:t>
      </w:r>
    </w:p>
    <w:p w14:paraId="255E5678" w14:textId="77777777" w:rsidR="00C954FD" w:rsidRPr="00B64D99" w:rsidRDefault="00C954FD" w:rsidP="00C954FD">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C954FD" w:rsidRPr="001D7302" w14:paraId="2EAF644F" w14:textId="77777777" w:rsidTr="0057666D">
        <w:tc>
          <w:tcPr>
            <w:tcW w:w="8360" w:type="dxa"/>
          </w:tcPr>
          <w:p w14:paraId="2F280E0A" w14:textId="02F610CC" w:rsidR="00C954FD" w:rsidRPr="002F1C5B" w:rsidRDefault="00C954FD" w:rsidP="009D2421">
            <w:pPr>
              <w:pStyle w:val="Nzev"/>
              <w:tabs>
                <w:tab w:val="right" w:pos="6192"/>
              </w:tabs>
              <w:spacing w:after="120"/>
              <w:ind w:right="306"/>
              <w:jc w:val="both"/>
              <w:rPr>
                <w:rFonts w:ascii="Verdana" w:hAnsi="Verdana"/>
                <w:i w:val="0"/>
                <w:iCs w:val="0"/>
                <w:sz w:val="17"/>
                <w:szCs w:val="17"/>
                <w:lang w:eastAsia="cs-CZ"/>
              </w:rPr>
            </w:pPr>
            <w:r w:rsidRPr="002F1C5B">
              <w:rPr>
                <w:rFonts w:ascii="Verdana" w:hAnsi="Verdana"/>
                <w:i w:val="0"/>
                <w:iCs w:val="0"/>
                <w:sz w:val="17"/>
                <w:szCs w:val="17"/>
                <w:lang w:eastAsia="cs-CZ"/>
              </w:rPr>
              <w:t xml:space="preserve">Celková cena bez DPH </w:t>
            </w:r>
            <w:r w:rsidR="00716774" w:rsidRPr="002F1C5B">
              <w:rPr>
                <w:rFonts w:ascii="Verdana" w:hAnsi="Verdana"/>
                <w:i w:val="0"/>
                <w:iCs w:val="0"/>
                <w:sz w:val="17"/>
                <w:szCs w:val="17"/>
                <w:lang w:eastAsia="cs-CZ"/>
              </w:rPr>
              <w:t xml:space="preserve">      </w:t>
            </w:r>
            <w:r w:rsidR="000E7EA3" w:rsidRPr="002F1C5B">
              <w:rPr>
                <w:rFonts w:ascii="Verdana" w:hAnsi="Verdana"/>
                <w:i w:val="0"/>
                <w:iCs w:val="0"/>
                <w:sz w:val="17"/>
                <w:szCs w:val="17"/>
                <w:lang w:eastAsia="cs-CZ"/>
              </w:rPr>
              <w:t xml:space="preserve">                         </w:t>
            </w:r>
            <w:r w:rsidR="00716774" w:rsidRPr="002F1C5B">
              <w:rPr>
                <w:rFonts w:ascii="Verdana" w:hAnsi="Verdana"/>
                <w:i w:val="0"/>
                <w:iCs w:val="0"/>
                <w:sz w:val="17"/>
                <w:szCs w:val="17"/>
                <w:lang w:eastAsia="cs-CZ"/>
              </w:rPr>
              <w:t xml:space="preserve"> </w:t>
            </w:r>
            <w:r w:rsidR="000E7EA3" w:rsidRPr="002F1C5B">
              <w:rPr>
                <w:rFonts w:ascii="Verdana" w:hAnsi="Verdana"/>
                <w:i w:val="0"/>
                <w:iCs w:val="0"/>
                <w:sz w:val="17"/>
                <w:szCs w:val="17"/>
                <w:lang w:eastAsia="cs-CZ"/>
              </w:rPr>
              <w:t>398.120, -</w:t>
            </w:r>
            <w:r w:rsidR="00716774" w:rsidRPr="002F1C5B">
              <w:rPr>
                <w:rFonts w:ascii="Verdana" w:hAnsi="Verdana"/>
                <w:i w:val="0"/>
                <w:iCs w:val="0"/>
                <w:sz w:val="17"/>
                <w:szCs w:val="17"/>
                <w:lang w:eastAsia="cs-CZ"/>
              </w:rPr>
              <w:t xml:space="preserve"> </w:t>
            </w:r>
            <w:r w:rsidRPr="002F1C5B">
              <w:rPr>
                <w:rFonts w:ascii="Verdana" w:hAnsi="Verdana"/>
                <w:b/>
                <w:bCs/>
                <w:i w:val="0"/>
                <w:iCs w:val="0"/>
                <w:sz w:val="17"/>
                <w:szCs w:val="17"/>
                <w:lang w:eastAsia="cs-CZ"/>
              </w:rPr>
              <w:t>Kč</w:t>
            </w:r>
          </w:p>
        </w:tc>
      </w:tr>
      <w:tr w:rsidR="00C954FD" w:rsidRPr="001D7302" w14:paraId="5C2AC62B" w14:textId="77777777" w:rsidTr="0057666D">
        <w:tc>
          <w:tcPr>
            <w:tcW w:w="8360" w:type="dxa"/>
          </w:tcPr>
          <w:p w14:paraId="19A7F9E7" w14:textId="5D135F5F" w:rsidR="00C954FD" w:rsidRPr="002F1C5B" w:rsidRDefault="00C954FD" w:rsidP="009D2421">
            <w:pPr>
              <w:pStyle w:val="Nzev"/>
              <w:spacing w:after="120"/>
              <w:ind w:right="306"/>
              <w:jc w:val="both"/>
              <w:rPr>
                <w:rFonts w:ascii="Verdana" w:hAnsi="Verdana"/>
                <w:i w:val="0"/>
                <w:iCs w:val="0"/>
                <w:sz w:val="17"/>
                <w:szCs w:val="17"/>
                <w:lang w:eastAsia="cs-CZ"/>
              </w:rPr>
            </w:pPr>
            <w:r w:rsidRPr="002F1C5B">
              <w:rPr>
                <w:rFonts w:ascii="Verdana" w:hAnsi="Verdana"/>
                <w:i w:val="0"/>
                <w:iCs w:val="0"/>
                <w:sz w:val="17"/>
                <w:szCs w:val="17"/>
                <w:lang w:eastAsia="cs-CZ"/>
              </w:rPr>
              <w:t xml:space="preserve">Sazba DPH (v </w:t>
            </w:r>
            <w:r w:rsidR="001D7302" w:rsidRPr="002F1C5B">
              <w:rPr>
                <w:rFonts w:ascii="Verdana" w:hAnsi="Verdana"/>
                <w:i w:val="0"/>
                <w:iCs w:val="0"/>
                <w:sz w:val="17"/>
                <w:szCs w:val="17"/>
                <w:lang w:eastAsia="cs-CZ"/>
              </w:rPr>
              <w:t>21</w:t>
            </w:r>
            <w:r w:rsidRPr="002F1C5B">
              <w:rPr>
                <w:rFonts w:ascii="Verdana" w:hAnsi="Verdana"/>
                <w:i w:val="0"/>
                <w:iCs w:val="0"/>
                <w:sz w:val="17"/>
                <w:szCs w:val="17"/>
                <w:lang w:eastAsia="cs-CZ"/>
              </w:rPr>
              <w:t xml:space="preserve"> %) a výše DPH v Kč </w:t>
            </w:r>
            <w:r w:rsidR="00716774" w:rsidRPr="002F1C5B">
              <w:rPr>
                <w:rFonts w:ascii="Verdana" w:hAnsi="Verdana"/>
                <w:i w:val="0"/>
                <w:iCs w:val="0"/>
                <w:sz w:val="17"/>
                <w:szCs w:val="17"/>
                <w:lang w:eastAsia="cs-CZ"/>
              </w:rPr>
              <w:t xml:space="preserve">          </w:t>
            </w:r>
            <w:r w:rsidR="000E7EA3" w:rsidRPr="002F1C5B">
              <w:rPr>
                <w:rFonts w:ascii="Verdana" w:hAnsi="Verdana"/>
                <w:i w:val="0"/>
                <w:iCs w:val="0"/>
                <w:sz w:val="17"/>
                <w:szCs w:val="17"/>
                <w:lang w:eastAsia="cs-CZ"/>
              </w:rPr>
              <w:t>83.605,20</w:t>
            </w:r>
            <w:r w:rsidR="00716774" w:rsidRPr="002F1C5B">
              <w:rPr>
                <w:rFonts w:ascii="Verdana" w:hAnsi="Verdana"/>
                <w:i w:val="0"/>
                <w:iCs w:val="0"/>
                <w:sz w:val="17"/>
                <w:szCs w:val="17"/>
                <w:lang w:eastAsia="cs-CZ"/>
              </w:rPr>
              <w:t xml:space="preserve"> </w:t>
            </w:r>
            <w:r w:rsidRPr="002F1C5B">
              <w:rPr>
                <w:rFonts w:ascii="Verdana" w:hAnsi="Verdana"/>
                <w:b/>
                <w:bCs/>
                <w:i w:val="0"/>
                <w:iCs w:val="0"/>
                <w:sz w:val="17"/>
                <w:szCs w:val="17"/>
                <w:lang w:eastAsia="cs-CZ"/>
              </w:rPr>
              <w:t>Kč</w:t>
            </w:r>
          </w:p>
        </w:tc>
      </w:tr>
      <w:tr w:rsidR="00C954FD" w:rsidRPr="001D7302" w14:paraId="7B6AA580" w14:textId="77777777" w:rsidTr="0057666D">
        <w:tc>
          <w:tcPr>
            <w:tcW w:w="8360" w:type="dxa"/>
          </w:tcPr>
          <w:p w14:paraId="700142C0" w14:textId="4B536BC5" w:rsidR="00C954FD" w:rsidRPr="002F1C5B" w:rsidRDefault="00C954FD" w:rsidP="009D2421">
            <w:pPr>
              <w:pStyle w:val="Nzev"/>
              <w:spacing w:after="120"/>
              <w:ind w:right="306"/>
              <w:jc w:val="both"/>
              <w:rPr>
                <w:rFonts w:ascii="Verdana" w:hAnsi="Verdana"/>
                <w:i w:val="0"/>
                <w:iCs w:val="0"/>
                <w:sz w:val="17"/>
                <w:szCs w:val="17"/>
                <w:lang w:eastAsia="cs-CZ"/>
              </w:rPr>
            </w:pPr>
            <w:r w:rsidRPr="002F1C5B">
              <w:rPr>
                <w:rFonts w:ascii="Verdana" w:hAnsi="Verdana"/>
                <w:i w:val="0"/>
                <w:iCs w:val="0"/>
                <w:sz w:val="17"/>
                <w:szCs w:val="17"/>
                <w:lang w:eastAsia="cs-CZ"/>
              </w:rPr>
              <w:t xml:space="preserve">Celková cena vč. DPH </w:t>
            </w:r>
            <w:r w:rsidR="00716774" w:rsidRPr="002F1C5B">
              <w:rPr>
                <w:rFonts w:ascii="Verdana" w:hAnsi="Verdana"/>
                <w:i w:val="0"/>
                <w:iCs w:val="0"/>
                <w:sz w:val="17"/>
                <w:szCs w:val="17"/>
                <w:lang w:eastAsia="cs-CZ"/>
              </w:rPr>
              <w:t xml:space="preserve">                               </w:t>
            </w:r>
            <w:r w:rsidR="000E7EA3" w:rsidRPr="002F1C5B">
              <w:rPr>
                <w:rFonts w:ascii="Verdana" w:hAnsi="Verdana"/>
                <w:i w:val="0"/>
                <w:iCs w:val="0"/>
                <w:sz w:val="17"/>
                <w:szCs w:val="17"/>
                <w:lang w:eastAsia="cs-CZ"/>
              </w:rPr>
              <w:t xml:space="preserve">481.725,20 </w:t>
            </w:r>
            <w:r w:rsidRPr="002F1C5B">
              <w:rPr>
                <w:rFonts w:ascii="Verdana" w:hAnsi="Verdana"/>
                <w:b/>
                <w:bCs/>
                <w:i w:val="0"/>
                <w:iCs w:val="0"/>
                <w:sz w:val="17"/>
                <w:szCs w:val="17"/>
                <w:lang w:eastAsia="cs-CZ"/>
              </w:rPr>
              <w:t>Kč</w:t>
            </w:r>
          </w:p>
        </w:tc>
      </w:tr>
    </w:tbl>
    <w:p w14:paraId="455C131D" w14:textId="77777777" w:rsidR="00796CAF" w:rsidRPr="001D7302" w:rsidRDefault="00796CAF" w:rsidP="00C954FD">
      <w:pPr>
        <w:pStyle w:val="Default"/>
        <w:rPr>
          <w:sz w:val="22"/>
          <w:szCs w:val="22"/>
        </w:rPr>
      </w:pPr>
    </w:p>
    <w:p w14:paraId="785623DC" w14:textId="77777777" w:rsidR="00A90FC4" w:rsidRPr="0045651A" w:rsidRDefault="00A90FC4" w:rsidP="00D30EEF">
      <w:pPr>
        <w:pStyle w:val="Default"/>
        <w:numPr>
          <w:ilvl w:val="0"/>
          <w:numId w:val="21"/>
        </w:numPr>
        <w:jc w:val="both"/>
        <w:rPr>
          <w:sz w:val="22"/>
          <w:szCs w:val="22"/>
        </w:rPr>
      </w:pPr>
      <w:r w:rsidRPr="0045651A">
        <w:rPr>
          <w:sz w:val="22"/>
          <w:szCs w:val="22"/>
        </w:rPr>
        <w:t>Prodávající je plátcem DPH.</w:t>
      </w:r>
    </w:p>
    <w:p w14:paraId="1BAAB772" w14:textId="77777777" w:rsidR="00B64D99" w:rsidRPr="0045651A" w:rsidRDefault="00B64D99" w:rsidP="00D30EEF">
      <w:pPr>
        <w:pStyle w:val="Default"/>
        <w:numPr>
          <w:ilvl w:val="0"/>
          <w:numId w:val="21"/>
        </w:numPr>
        <w:jc w:val="both"/>
        <w:rPr>
          <w:sz w:val="22"/>
          <w:szCs w:val="22"/>
        </w:rPr>
      </w:pPr>
      <w:r w:rsidRPr="0045651A">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14:paraId="7F4C4217" w14:textId="77777777" w:rsidR="00F74DDD" w:rsidRPr="0045651A" w:rsidRDefault="00B64D99" w:rsidP="00FF71BB">
      <w:pPr>
        <w:pStyle w:val="Default"/>
        <w:numPr>
          <w:ilvl w:val="0"/>
          <w:numId w:val="21"/>
        </w:numPr>
        <w:jc w:val="both"/>
        <w:rPr>
          <w:b/>
          <w:sz w:val="22"/>
          <w:szCs w:val="22"/>
        </w:rPr>
      </w:pPr>
      <w:r w:rsidRPr="0045651A">
        <w:rPr>
          <w:sz w:val="22"/>
          <w:szCs w:val="22"/>
        </w:rPr>
        <w:t xml:space="preserve">Kupní cena bude kupujícím placena na základě </w:t>
      </w:r>
      <w:r w:rsidR="005F2E73">
        <w:rPr>
          <w:sz w:val="22"/>
          <w:szCs w:val="22"/>
        </w:rPr>
        <w:t>1</w:t>
      </w:r>
      <w:r w:rsidR="00D16324" w:rsidRPr="0045651A">
        <w:rPr>
          <w:b/>
          <w:sz w:val="22"/>
          <w:szCs w:val="22"/>
        </w:rPr>
        <w:t xml:space="preserve"> faktur</w:t>
      </w:r>
      <w:r w:rsidR="005F2E73">
        <w:rPr>
          <w:b/>
          <w:sz w:val="22"/>
          <w:szCs w:val="22"/>
        </w:rPr>
        <w:t>y</w:t>
      </w:r>
      <w:r w:rsidR="008D0677" w:rsidRPr="0045651A">
        <w:rPr>
          <w:sz w:val="22"/>
          <w:szCs w:val="22"/>
        </w:rPr>
        <w:t xml:space="preserve"> </w:t>
      </w:r>
      <w:r w:rsidRPr="0045651A">
        <w:rPr>
          <w:sz w:val="22"/>
          <w:szCs w:val="22"/>
        </w:rPr>
        <w:t xml:space="preserve">prodávajícího se splatností </w:t>
      </w:r>
      <w:r w:rsidR="00631525" w:rsidRPr="0045651A">
        <w:rPr>
          <w:sz w:val="22"/>
          <w:szCs w:val="22"/>
        </w:rPr>
        <w:t>14</w:t>
      </w:r>
      <w:r w:rsidRPr="0045651A">
        <w:rPr>
          <w:sz w:val="22"/>
          <w:szCs w:val="22"/>
        </w:rPr>
        <w:t xml:space="preserve"> dnů ode dne jejího prokazatelného doručení kupujícímu, přičemž prodávající je oprávněn vystavit fakturu nejdříve prvního dne následujícího po dni oboustranného podpisu </w:t>
      </w:r>
      <w:r w:rsidR="0057666D" w:rsidRPr="0045651A">
        <w:rPr>
          <w:sz w:val="22"/>
          <w:szCs w:val="22"/>
        </w:rPr>
        <w:t>předávacího protokolu či jiného obdobného dokladu</w:t>
      </w:r>
      <w:r w:rsidRPr="0045651A">
        <w:rPr>
          <w:sz w:val="22"/>
          <w:szCs w:val="22"/>
        </w:rPr>
        <w:t xml:space="preserve"> ve smyslu čl. VI této smlouvy</w:t>
      </w:r>
      <w:r w:rsidR="0057666D" w:rsidRPr="0045651A">
        <w:rPr>
          <w:sz w:val="22"/>
          <w:szCs w:val="22"/>
        </w:rPr>
        <w:t>,</w:t>
      </w:r>
      <w:r w:rsidR="00F86D80" w:rsidRPr="0045651A">
        <w:rPr>
          <w:sz w:val="22"/>
          <w:szCs w:val="22"/>
        </w:rPr>
        <w:t xml:space="preserve"> vyhotoveného při řádném předání zboží bez vad.</w:t>
      </w:r>
      <w:r w:rsidR="00D16324" w:rsidRPr="0045651A">
        <w:rPr>
          <w:sz w:val="22"/>
          <w:szCs w:val="22"/>
        </w:rPr>
        <w:t xml:space="preserve"> </w:t>
      </w:r>
    </w:p>
    <w:p w14:paraId="2B90569B" w14:textId="77777777" w:rsidR="008D0677" w:rsidRDefault="00E271AC" w:rsidP="004946B7">
      <w:pPr>
        <w:pStyle w:val="Default"/>
        <w:numPr>
          <w:ilvl w:val="0"/>
          <w:numId w:val="21"/>
        </w:numPr>
        <w:jc w:val="both"/>
        <w:rPr>
          <w:sz w:val="22"/>
          <w:szCs w:val="22"/>
        </w:rPr>
      </w:pPr>
      <w:r w:rsidRPr="0045651A">
        <w:rPr>
          <w:sz w:val="22"/>
          <w:szCs w:val="22"/>
        </w:rPr>
        <w:t>D</w:t>
      </w:r>
      <w:r w:rsidR="00B64D99" w:rsidRPr="0045651A">
        <w:rPr>
          <w:sz w:val="22"/>
          <w:szCs w:val="22"/>
        </w:rPr>
        <w:t>aňový doklad – faktura prodávajícího musí mít náležitosti daňového</w:t>
      </w:r>
      <w:r w:rsidR="00B64D99" w:rsidRPr="008D0677">
        <w:rPr>
          <w:sz w:val="22"/>
          <w:szCs w:val="22"/>
        </w:rPr>
        <w:t xml:space="preserve"> a účetního dokladu podle platných právních předpisů, obsahovat požadavek na způsob provedení platby, bankovní spojení, datum splatnosti </w:t>
      </w:r>
      <w:r w:rsidR="0045651A">
        <w:rPr>
          <w:sz w:val="22"/>
          <w:szCs w:val="22"/>
        </w:rPr>
        <w:t>14</w:t>
      </w:r>
      <w:r w:rsidR="00B64D99" w:rsidRPr="008D0677">
        <w:rPr>
          <w:sz w:val="22"/>
          <w:szCs w:val="22"/>
        </w:rPr>
        <w:t xml:space="preserve"> dnů ode dne jejího doručení kupujícímu, formou a obsahem musí odpovídat zákonu o účetnictví v pl</w:t>
      </w:r>
      <w:r w:rsidR="008F16B0">
        <w:rPr>
          <w:sz w:val="22"/>
          <w:szCs w:val="22"/>
        </w:rPr>
        <w:t>atném</w:t>
      </w:r>
      <w:r w:rsidR="00B64D99" w:rsidRPr="008D0677">
        <w:rPr>
          <w:sz w:val="22"/>
          <w:szCs w:val="22"/>
        </w:rPr>
        <w:t xml:space="preserve"> znění a zákonu o dani z přidané hodnoty v pl</w:t>
      </w:r>
      <w:r w:rsidR="008F16B0">
        <w:rPr>
          <w:sz w:val="22"/>
          <w:szCs w:val="22"/>
        </w:rPr>
        <w:t>atném</w:t>
      </w:r>
      <w:r w:rsidR="00B64D99" w:rsidRPr="008D0677">
        <w:rPr>
          <w:sz w:val="22"/>
          <w:szCs w:val="22"/>
        </w:rPr>
        <w:t xml:space="preserve"> znění a musí mít náležitosti obchodní listiny</w:t>
      </w:r>
      <w:r w:rsidR="00235430">
        <w:rPr>
          <w:sz w:val="22"/>
          <w:szCs w:val="22"/>
        </w:rPr>
        <w:t>.</w:t>
      </w:r>
    </w:p>
    <w:p w14:paraId="5B5741A9" w14:textId="77777777" w:rsidR="00D30EEF" w:rsidRPr="008D0677" w:rsidRDefault="00D30EEF" w:rsidP="004946B7">
      <w:pPr>
        <w:pStyle w:val="Default"/>
        <w:numPr>
          <w:ilvl w:val="0"/>
          <w:numId w:val="21"/>
        </w:numPr>
        <w:jc w:val="both"/>
        <w:rPr>
          <w:sz w:val="22"/>
          <w:szCs w:val="22"/>
        </w:rPr>
      </w:pPr>
      <w:r w:rsidRPr="008D0677">
        <w:rPr>
          <w:sz w:val="22"/>
          <w:szCs w:val="22"/>
        </w:rPr>
        <w:t xml:space="preserve">V případě, že nebude mít faktura vystavená prodávajícím náležitosti podle předchozího odstavce, nebo bude obsahovat údaje chybné či rozporné s touto smlouvou, je kupující oprávněn takovou fakturu prodávajícímu odeslat poštou zpět k přepracování, přičemž tímto odesláním se </w:t>
      </w:r>
      <w:proofErr w:type="gramStart"/>
      <w:r w:rsidRPr="008D0677">
        <w:rPr>
          <w:sz w:val="22"/>
          <w:szCs w:val="22"/>
        </w:rPr>
        <w:t>ruší</w:t>
      </w:r>
      <w:proofErr w:type="gramEnd"/>
      <w:r w:rsidRPr="008D0677">
        <w:rPr>
          <w:sz w:val="22"/>
          <w:szCs w:val="22"/>
        </w:rPr>
        <w:t xml:space="preserve"> doba její splatnosti a kupující není v prodlení se zaplacením fakturované částky. Doba splatnosti počne běžet nejdříve dnem doručení nového řádně opraveného daňového dokladu.</w:t>
      </w:r>
    </w:p>
    <w:p w14:paraId="3D7EE9EE" w14:textId="77777777" w:rsidR="009C1585" w:rsidRDefault="009C1585" w:rsidP="00D30EEF">
      <w:pPr>
        <w:pStyle w:val="Default"/>
        <w:numPr>
          <w:ilvl w:val="0"/>
          <w:numId w:val="21"/>
        </w:numPr>
        <w:jc w:val="both"/>
        <w:rPr>
          <w:sz w:val="22"/>
          <w:szCs w:val="22"/>
        </w:rPr>
      </w:pPr>
      <w:r>
        <w:rPr>
          <w:sz w:val="22"/>
          <w:szCs w:val="22"/>
        </w:rPr>
        <w:t>Pokud kupující uplatní nárok na odstranění vady zboží ve lhůtě splatnosti faktury, není kupující povinen až do odstranění vady zboží uhradit kupní cenu. Okamžikem odstranění vady zboží začne běžet nová lhůta splatnosti faktury.</w:t>
      </w:r>
    </w:p>
    <w:p w14:paraId="48E11AC3" w14:textId="77777777" w:rsidR="00796CAF" w:rsidRDefault="00796CAF" w:rsidP="00D30EEF">
      <w:pPr>
        <w:spacing w:after="0"/>
      </w:pPr>
    </w:p>
    <w:p w14:paraId="7ECC99BB" w14:textId="77777777" w:rsidR="00796CAF" w:rsidRPr="00D30EEF" w:rsidRDefault="00D30EEF" w:rsidP="00D30EEF">
      <w:pPr>
        <w:spacing w:after="0"/>
        <w:jc w:val="center"/>
        <w:rPr>
          <w:b/>
        </w:rPr>
      </w:pPr>
      <w:r w:rsidRPr="00D30EEF">
        <w:rPr>
          <w:b/>
        </w:rPr>
        <w:t>VIII.</w:t>
      </w:r>
    </w:p>
    <w:p w14:paraId="0A32948C" w14:textId="77777777" w:rsidR="00D30EEF" w:rsidRPr="00D30EEF" w:rsidRDefault="00D30EEF" w:rsidP="00D30EEF">
      <w:pPr>
        <w:spacing w:after="0"/>
        <w:jc w:val="center"/>
        <w:rPr>
          <w:b/>
        </w:rPr>
      </w:pPr>
      <w:r w:rsidRPr="00D30EEF">
        <w:rPr>
          <w:b/>
        </w:rPr>
        <w:t>Práva a povinnosti smluvních stran</w:t>
      </w:r>
    </w:p>
    <w:p w14:paraId="51796AD7" w14:textId="77777777" w:rsidR="00D30EEF" w:rsidRDefault="00D30EEF" w:rsidP="00943739">
      <w:pPr>
        <w:pStyle w:val="Odstavecseseznamem"/>
        <w:numPr>
          <w:ilvl w:val="0"/>
          <w:numId w:val="22"/>
        </w:numPr>
        <w:spacing w:after="0"/>
        <w:jc w:val="both"/>
      </w:pPr>
      <w:r>
        <w:t xml:space="preserve">Prodávající je povinen dodávat zboží kupujícímu a plnit všechny své povinnosti podle této smlouvy v souladu s platnými právními předpisy ČR a podle ČSN a </w:t>
      </w:r>
      <w:r w:rsidR="00427532">
        <w:t xml:space="preserve">evropských </w:t>
      </w:r>
      <w:r>
        <w:t>technických norem souvisejících s předmětem plnění této smlouvy.</w:t>
      </w:r>
    </w:p>
    <w:p w14:paraId="3A04ABD9" w14:textId="77777777" w:rsidR="00EE6C66" w:rsidRDefault="00235430" w:rsidP="00EE6C66">
      <w:pPr>
        <w:pStyle w:val="Odstavecseseznamem"/>
        <w:numPr>
          <w:ilvl w:val="0"/>
          <w:numId w:val="22"/>
        </w:numPr>
        <w:spacing w:after="0"/>
        <w:jc w:val="both"/>
      </w:pPr>
      <w:r>
        <w:t>Pr</w:t>
      </w:r>
      <w:r w:rsidR="00943739">
        <w:t xml:space="preserve">odávající je povinen zajišťovat plnění </w:t>
      </w:r>
      <w:r w:rsidR="00943739" w:rsidRPr="005321FD">
        <w:t>podle čl. III odst. 1 této smlouvy</w:t>
      </w:r>
      <w:r w:rsidR="00427532">
        <w:t>. Pokud předmět plnění nezajištuje prodávající sám, je to povinen zajistit výhradně prostřednictvím poddodavatelů, které</w:t>
      </w:r>
      <w:r w:rsidR="00427532" w:rsidRPr="005321FD">
        <w:t xml:space="preserve"> </w:t>
      </w:r>
      <w:r w:rsidR="00943739" w:rsidRPr="005321FD">
        <w:t xml:space="preserve">uvedl ve své nabídce v rámci zadávacího řízení. V případě, že </w:t>
      </w:r>
      <w:r w:rsidR="00943739">
        <w:t xml:space="preserve">prodávající v souladu se zadávací dokumentací dané veřejné zakázky prokázal splnění části kvalifikace prostřednictvím poddodavatele, musí tento poddodavatel i tomu odpovídající část plnění poskytovat. </w:t>
      </w:r>
      <w:r w:rsidR="00943739">
        <w:lastRenderedPageBreak/>
        <w:t xml:space="preserve">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w:t>
      </w:r>
      <w:r w:rsidR="00427532">
        <w:t>pod</w:t>
      </w:r>
      <w:r w:rsidR="00943739">
        <w:t>dodavatele bez objektivních důvodů odmítnout, pokud mu budou příslušné dokumenty předloženy.</w:t>
      </w:r>
      <w:bookmarkStart w:id="0" w:name="_Hlk486319031"/>
    </w:p>
    <w:bookmarkEnd w:id="0"/>
    <w:p w14:paraId="60417354" w14:textId="77777777" w:rsidR="00D30EEF" w:rsidRDefault="00D30EEF" w:rsidP="00D30EEF">
      <w:pPr>
        <w:spacing w:after="0"/>
        <w:rPr>
          <w:highlight w:val="yellow"/>
        </w:rPr>
      </w:pPr>
    </w:p>
    <w:p w14:paraId="49F25301" w14:textId="77777777" w:rsidR="00943739" w:rsidRPr="00BA7CFF" w:rsidRDefault="00943739" w:rsidP="00C126B5">
      <w:pPr>
        <w:pStyle w:val="Default"/>
        <w:jc w:val="center"/>
        <w:rPr>
          <w:b/>
          <w:bCs/>
          <w:sz w:val="22"/>
          <w:szCs w:val="22"/>
        </w:rPr>
      </w:pPr>
      <w:r w:rsidRPr="00BA7CFF">
        <w:rPr>
          <w:b/>
          <w:bCs/>
          <w:sz w:val="22"/>
          <w:szCs w:val="22"/>
        </w:rPr>
        <w:t>IX</w:t>
      </w:r>
      <w:r w:rsidR="00C126B5" w:rsidRPr="00BA7CFF">
        <w:rPr>
          <w:b/>
          <w:bCs/>
          <w:sz w:val="22"/>
          <w:szCs w:val="22"/>
        </w:rPr>
        <w:t>.</w:t>
      </w:r>
    </w:p>
    <w:p w14:paraId="70672002" w14:textId="77777777" w:rsidR="00796CAF" w:rsidRPr="00BA7CFF" w:rsidRDefault="009C1585" w:rsidP="00C126B5">
      <w:pPr>
        <w:pStyle w:val="Default"/>
        <w:jc w:val="center"/>
        <w:rPr>
          <w:b/>
          <w:sz w:val="22"/>
          <w:szCs w:val="22"/>
        </w:rPr>
      </w:pPr>
      <w:r>
        <w:rPr>
          <w:b/>
          <w:sz w:val="22"/>
          <w:szCs w:val="22"/>
        </w:rPr>
        <w:t>Z</w:t>
      </w:r>
      <w:r w:rsidR="00943739" w:rsidRPr="00BA7CFF">
        <w:rPr>
          <w:b/>
          <w:sz w:val="22"/>
          <w:szCs w:val="22"/>
        </w:rPr>
        <w:t>áruka za jakost</w:t>
      </w:r>
      <w:r>
        <w:rPr>
          <w:b/>
          <w:sz w:val="22"/>
          <w:szCs w:val="22"/>
        </w:rPr>
        <w:t>, vady plnění</w:t>
      </w:r>
    </w:p>
    <w:p w14:paraId="3F43D3FA" w14:textId="77777777" w:rsidR="004971E3" w:rsidRDefault="00BA7CFF" w:rsidP="00CC5522">
      <w:pPr>
        <w:pStyle w:val="Default"/>
        <w:numPr>
          <w:ilvl w:val="0"/>
          <w:numId w:val="23"/>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 xml:space="preserve">smyslu § 2113 </w:t>
      </w:r>
      <w:r w:rsidRPr="000D1F74">
        <w:rPr>
          <w:sz w:val="22"/>
          <w:szCs w:val="22"/>
        </w:rPr>
        <w:t>občanského zákoníku v délce trvání v</w:t>
      </w:r>
      <w:r w:rsidR="003969D0" w:rsidRPr="000D1F74">
        <w:rPr>
          <w:sz w:val="22"/>
          <w:szCs w:val="22"/>
        </w:rPr>
        <w:t> </w:t>
      </w:r>
      <w:r w:rsidRPr="000D1F74">
        <w:rPr>
          <w:sz w:val="22"/>
          <w:szCs w:val="22"/>
        </w:rPr>
        <w:t>rozsahu</w:t>
      </w:r>
      <w:r w:rsidR="003969D0" w:rsidRPr="000D1F74">
        <w:rPr>
          <w:sz w:val="22"/>
          <w:szCs w:val="22"/>
        </w:rPr>
        <w:t xml:space="preserve"> </w:t>
      </w:r>
      <w:r w:rsidR="00797F1A">
        <w:rPr>
          <w:sz w:val="22"/>
          <w:szCs w:val="22"/>
        </w:rPr>
        <w:t>24</w:t>
      </w:r>
      <w:r w:rsidR="003969D0" w:rsidRPr="000D1F74">
        <w:rPr>
          <w:sz w:val="22"/>
          <w:szCs w:val="22"/>
        </w:rPr>
        <w:t xml:space="preserve"> měsíců.</w:t>
      </w:r>
      <w:r w:rsidR="004971E3">
        <w:rPr>
          <w:sz w:val="22"/>
          <w:szCs w:val="22"/>
        </w:rPr>
        <w:t xml:space="preserve"> </w:t>
      </w:r>
    </w:p>
    <w:p w14:paraId="2828035A" w14:textId="77777777" w:rsidR="00234E22" w:rsidRDefault="004971E3" w:rsidP="00CC5522">
      <w:pPr>
        <w:pStyle w:val="Default"/>
        <w:numPr>
          <w:ilvl w:val="0"/>
          <w:numId w:val="23"/>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14:paraId="22154BE5" w14:textId="77777777" w:rsidR="00BA7CFF" w:rsidRDefault="00BA7CFF" w:rsidP="00CC5522">
      <w:pPr>
        <w:pStyle w:val="Default"/>
        <w:numPr>
          <w:ilvl w:val="0"/>
          <w:numId w:val="23"/>
        </w:numPr>
        <w:jc w:val="both"/>
        <w:rPr>
          <w:sz w:val="22"/>
          <w:szCs w:val="22"/>
        </w:rPr>
      </w:pPr>
      <w:r>
        <w:rPr>
          <w:sz w:val="22"/>
          <w:szCs w:val="22"/>
        </w:rPr>
        <w:t>Záruční doba počne běžet dnem protokolárního předání celého zboží podle této smlouvy kupujícímu</w:t>
      </w:r>
      <w:r w:rsidR="004971E3">
        <w:rPr>
          <w:sz w:val="22"/>
          <w:szCs w:val="22"/>
        </w:rPr>
        <w:t xml:space="preserve"> bez vad</w:t>
      </w:r>
      <w:r>
        <w:rPr>
          <w:sz w:val="22"/>
          <w:szCs w:val="22"/>
        </w:rPr>
        <w:t>.</w:t>
      </w:r>
    </w:p>
    <w:p w14:paraId="260D4C83" w14:textId="77777777" w:rsidR="009C1585" w:rsidRDefault="009C1585" w:rsidP="00CC5522">
      <w:pPr>
        <w:pStyle w:val="Default"/>
        <w:numPr>
          <w:ilvl w:val="0"/>
          <w:numId w:val="23"/>
        </w:numPr>
        <w:jc w:val="both"/>
        <w:rPr>
          <w:sz w:val="22"/>
          <w:szCs w:val="22"/>
        </w:rPr>
      </w:pPr>
      <w:r>
        <w:rPr>
          <w:sz w:val="22"/>
          <w:szCs w:val="22"/>
        </w:rPr>
        <w:t xml:space="preserve">Záruční doba </w:t>
      </w:r>
      <w:proofErr w:type="gramStart"/>
      <w:r>
        <w:rPr>
          <w:sz w:val="22"/>
          <w:szCs w:val="22"/>
        </w:rPr>
        <w:t>neběží</w:t>
      </w:r>
      <w:proofErr w:type="gramEnd"/>
      <w:r>
        <w:rPr>
          <w:sz w:val="22"/>
          <w:szCs w:val="22"/>
        </w:rPr>
        <w:t xml:space="preserve"> po dobu, po kterou nemůže kupující zboží řádně užívat</w:t>
      </w:r>
      <w:r w:rsidR="00F4189B">
        <w:rPr>
          <w:sz w:val="22"/>
          <w:szCs w:val="22"/>
        </w:rPr>
        <w:t xml:space="preserve"> pro vady, které jsou způsobilé založit práva kupujícího z vadného plnění.</w:t>
      </w:r>
    </w:p>
    <w:p w14:paraId="673CF988" w14:textId="77777777" w:rsidR="0016079E" w:rsidRDefault="0016079E" w:rsidP="000245A9">
      <w:pPr>
        <w:pStyle w:val="Default"/>
        <w:numPr>
          <w:ilvl w:val="0"/>
          <w:numId w:val="23"/>
        </w:numPr>
        <w:jc w:val="both"/>
        <w:rPr>
          <w:sz w:val="22"/>
          <w:szCs w:val="22"/>
        </w:rPr>
      </w:pPr>
      <w:r w:rsidRPr="000245A9">
        <w:rPr>
          <w:sz w:val="22"/>
          <w:szCs w:val="22"/>
        </w:rPr>
        <w:t xml:space="preserve">Zboží je vadné, nemá-li vlastnosti stanovené v ustanovení </w:t>
      </w:r>
      <w:r w:rsidR="00427532">
        <w:rPr>
          <w:sz w:val="22"/>
          <w:szCs w:val="22"/>
        </w:rPr>
        <w:t>§</w:t>
      </w:r>
      <w:r w:rsidRPr="000245A9">
        <w:rPr>
          <w:sz w:val="22"/>
          <w:szCs w:val="22"/>
        </w:rPr>
        <w:t xml:space="preserve"> 2095 a 2096 občanského zákoníku, </w:t>
      </w:r>
      <w:r w:rsidR="000245A9" w:rsidRPr="0057666D">
        <w:rPr>
          <w:sz w:val="22"/>
          <w:szCs w:val="22"/>
        </w:rPr>
        <w:t>neodpovídá-li požadavkům uvedeným v této smlouvě, příslušným právním předpisům, normám nebo jiné dokumentaci vztahující se k</w:t>
      </w:r>
      <w:r w:rsidR="000245A9" w:rsidRPr="00F86D80">
        <w:rPr>
          <w:sz w:val="22"/>
          <w:szCs w:val="22"/>
        </w:rPr>
        <w:t> dodání zboží, popř. neumožňuje-li užívání, k němuž bylo určeno a zhotoveno,</w:t>
      </w:r>
      <w:r w:rsidR="000245A9">
        <w:rPr>
          <w:sz w:val="22"/>
          <w:szCs w:val="22"/>
        </w:rPr>
        <w:t xml:space="preserve"> </w:t>
      </w:r>
      <w:r w:rsidR="004971E3">
        <w:rPr>
          <w:sz w:val="22"/>
          <w:szCs w:val="22"/>
        </w:rPr>
        <w:t>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14:paraId="293DBC3C" w14:textId="77777777" w:rsidR="004971E3" w:rsidRDefault="000245A9" w:rsidP="00207B97">
      <w:pPr>
        <w:pStyle w:val="Default"/>
        <w:numPr>
          <w:ilvl w:val="0"/>
          <w:numId w:val="23"/>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14:paraId="406B1DDE" w14:textId="77777777" w:rsidR="004971E3" w:rsidRPr="00207B97" w:rsidRDefault="004971E3" w:rsidP="00207B97">
      <w:pPr>
        <w:pStyle w:val="Default"/>
        <w:numPr>
          <w:ilvl w:val="0"/>
          <w:numId w:val="23"/>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sidR="001E77BD">
        <w:rPr>
          <w:sz w:val="22"/>
          <w:szCs w:val="22"/>
        </w:rPr>
        <w:t xml:space="preserve"> </w:t>
      </w:r>
    </w:p>
    <w:p w14:paraId="68659FD8" w14:textId="77777777" w:rsidR="00BA7CFF" w:rsidRDefault="00BA7CFF" w:rsidP="00CC5522">
      <w:pPr>
        <w:pStyle w:val="Default"/>
        <w:numPr>
          <w:ilvl w:val="0"/>
          <w:numId w:val="23"/>
        </w:numPr>
        <w:jc w:val="both"/>
        <w:rPr>
          <w:sz w:val="22"/>
          <w:szCs w:val="22"/>
        </w:rPr>
      </w:pPr>
      <w:r>
        <w:rPr>
          <w:sz w:val="22"/>
          <w:szCs w:val="22"/>
        </w:rPr>
        <w:t>Vady zboží, které oznámí kupující stran části zboží, které podle této smlouvy nabyl, prodávajícímu, je prodávající povinen bez zbytečného odkladu odstranit</w:t>
      </w:r>
      <w:r w:rsidR="000245A9">
        <w:rPr>
          <w:sz w:val="22"/>
          <w:szCs w:val="22"/>
        </w:rPr>
        <w:t xml:space="preserve"> na své náklady</w:t>
      </w:r>
      <w:r>
        <w:rPr>
          <w:sz w:val="22"/>
          <w:szCs w:val="22"/>
        </w:rPr>
        <w:t xml:space="preserve"> opravou, zvolí-li si kupující takový nárok z vad ve smyslu § 2106 občanského zákoníku.</w:t>
      </w:r>
    </w:p>
    <w:p w14:paraId="1DB20547" w14:textId="77777777" w:rsidR="00F4189B" w:rsidRDefault="00BA7CFF" w:rsidP="00CC5522">
      <w:pPr>
        <w:pStyle w:val="Default"/>
        <w:numPr>
          <w:ilvl w:val="0"/>
          <w:numId w:val="23"/>
        </w:numPr>
        <w:jc w:val="both"/>
        <w:rPr>
          <w:sz w:val="22"/>
          <w:szCs w:val="22"/>
        </w:rPr>
      </w:pPr>
      <w:r>
        <w:rPr>
          <w:sz w:val="22"/>
          <w:szCs w:val="22"/>
        </w:rPr>
        <w:t xml:space="preserve">Kupující je </w:t>
      </w:r>
      <w:r w:rsidR="008F52AF">
        <w:rPr>
          <w:sz w:val="22"/>
          <w:szCs w:val="22"/>
        </w:rPr>
        <w:t xml:space="preserve">povinen </w:t>
      </w:r>
      <w:r>
        <w:rPr>
          <w:sz w:val="22"/>
          <w:szCs w:val="22"/>
        </w:rPr>
        <w:t>zjištěné vady</w:t>
      </w:r>
      <w:r w:rsidR="00E0383D">
        <w:rPr>
          <w:sz w:val="22"/>
          <w:szCs w:val="22"/>
        </w:rPr>
        <w:t xml:space="preserve"> </w:t>
      </w:r>
      <w:r>
        <w:rPr>
          <w:sz w:val="22"/>
          <w:szCs w:val="22"/>
        </w:rPr>
        <w:t xml:space="preserve">zboží oznámit </w:t>
      </w:r>
      <w:r w:rsidR="00F4189B">
        <w:rPr>
          <w:sz w:val="22"/>
          <w:szCs w:val="22"/>
        </w:rPr>
        <w:t xml:space="preserve">bez zbytečného odkladu </w:t>
      </w:r>
      <w:r>
        <w:rPr>
          <w:sz w:val="22"/>
          <w:szCs w:val="22"/>
        </w:rPr>
        <w:t xml:space="preserve">prodávajícímu písemnou formou prostřednictvím </w:t>
      </w:r>
      <w:r w:rsidR="00E0383D">
        <w:rPr>
          <w:sz w:val="22"/>
          <w:szCs w:val="22"/>
        </w:rPr>
        <w:t>datové schránky</w:t>
      </w:r>
      <w:r w:rsidR="00427532">
        <w:rPr>
          <w:sz w:val="22"/>
          <w:szCs w:val="22"/>
        </w:rPr>
        <w:t xml:space="preserve"> uvedené </w:t>
      </w:r>
      <w:r w:rsidR="00E0383D">
        <w:rPr>
          <w:sz w:val="22"/>
          <w:szCs w:val="22"/>
        </w:rPr>
        <w:t>v záhlaví této smlouvy</w:t>
      </w:r>
      <w:r>
        <w:rPr>
          <w:sz w:val="22"/>
          <w:szCs w:val="22"/>
        </w:rPr>
        <w:t>. V oznám</w:t>
      </w:r>
      <w:r w:rsidR="00F4189B">
        <w:rPr>
          <w:sz w:val="22"/>
          <w:szCs w:val="22"/>
        </w:rPr>
        <w:t xml:space="preserve">ení vady </w:t>
      </w:r>
      <w:r w:rsidR="008F52AF" w:rsidRPr="00207B97">
        <w:rPr>
          <w:sz w:val="22"/>
          <w:szCs w:val="22"/>
        </w:rPr>
        <w:t>kupující písemně oznámí prodávajícímu její výskyt, vadu popíše a uvede, jak se projevuje.</w:t>
      </w:r>
    </w:p>
    <w:p w14:paraId="5181262C" w14:textId="3513B6C1" w:rsidR="00BA7CFF" w:rsidRPr="00645F3D" w:rsidRDefault="00E0383D" w:rsidP="00645F3D">
      <w:pPr>
        <w:pStyle w:val="Default"/>
        <w:numPr>
          <w:ilvl w:val="0"/>
          <w:numId w:val="23"/>
        </w:numPr>
        <w:jc w:val="both"/>
        <w:rPr>
          <w:sz w:val="22"/>
          <w:szCs w:val="22"/>
        </w:rPr>
      </w:pPr>
      <w:r>
        <w:rPr>
          <w:sz w:val="22"/>
          <w:szCs w:val="22"/>
        </w:rPr>
        <w:t>N</w:t>
      </w:r>
      <w:r w:rsidR="00BA7CFF">
        <w:rPr>
          <w:sz w:val="22"/>
          <w:szCs w:val="22"/>
        </w:rPr>
        <w:t xml:space="preserve">ejpozději do </w:t>
      </w:r>
      <w:r w:rsidR="00BA7CFF" w:rsidRPr="00207B97">
        <w:rPr>
          <w:sz w:val="22"/>
          <w:szCs w:val="22"/>
        </w:rPr>
        <w:t>5 kalendářních dnů</w:t>
      </w:r>
      <w:r w:rsidRPr="00207B97">
        <w:rPr>
          <w:sz w:val="22"/>
          <w:szCs w:val="22"/>
        </w:rPr>
        <w:t xml:space="preserve"> </w:t>
      </w:r>
      <w:r w:rsidRPr="00E0383D">
        <w:rPr>
          <w:sz w:val="22"/>
          <w:szCs w:val="22"/>
        </w:rPr>
        <w:t xml:space="preserve">od </w:t>
      </w:r>
      <w:r w:rsidR="001E77BD">
        <w:rPr>
          <w:sz w:val="22"/>
          <w:szCs w:val="22"/>
        </w:rPr>
        <w:t>obdržení</w:t>
      </w:r>
      <w:r w:rsidRPr="00207B97">
        <w:rPr>
          <w:sz w:val="22"/>
          <w:szCs w:val="22"/>
        </w:rPr>
        <w:t xml:space="preserve"> </w:t>
      </w:r>
      <w:r w:rsidR="00FD6DD0">
        <w:rPr>
          <w:sz w:val="22"/>
          <w:szCs w:val="22"/>
        </w:rPr>
        <w:t>nahlášení zjištěné vady zboží</w:t>
      </w:r>
      <w:r w:rsidRPr="00207B97">
        <w:rPr>
          <w:sz w:val="22"/>
          <w:szCs w:val="22"/>
        </w:rPr>
        <w:t xml:space="preserve"> dle bodu </w:t>
      </w:r>
      <w:r w:rsidR="00645F3D">
        <w:rPr>
          <w:sz w:val="22"/>
          <w:szCs w:val="22"/>
        </w:rPr>
        <w:t>9</w:t>
      </w:r>
      <w:r w:rsidRPr="00207B97">
        <w:rPr>
          <w:sz w:val="22"/>
          <w:szCs w:val="22"/>
        </w:rPr>
        <w:t xml:space="preserve"> tohoto článku</w:t>
      </w:r>
      <w:r w:rsidR="00F4189B" w:rsidRPr="00207B97">
        <w:rPr>
          <w:sz w:val="22"/>
          <w:szCs w:val="22"/>
        </w:rPr>
        <w:t xml:space="preserve"> </w:t>
      </w:r>
      <w:r w:rsidR="00F4189B" w:rsidRPr="00F4189B">
        <w:rPr>
          <w:sz w:val="22"/>
          <w:szCs w:val="22"/>
        </w:rPr>
        <w:t xml:space="preserve">je </w:t>
      </w:r>
      <w:r>
        <w:rPr>
          <w:sz w:val="22"/>
          <w:szCs w:val="22"/>
        </w:rPr>
        <w:t>prodávající</w:t>
      </w:r>
      <w:r w:rsidRPr="00F4189B">
        <w:rPr>
          <w:sz w:val="22"/>
          <w:szCs w:val="22"/>
        </w:rPr>
        <w:t xml:space="preserve"> </w:t>
      </w:r>
      <w:r w:rsidR="00F4189B" w:rsidRPr="00F4189B">
        <w:rPr>
          <w:sz w:val="22"/>
          <w:szCs w:val="22"/>
        </w:rPr>
        <w:t>povinen</w:t>
      </w:r>
      <w:r w:rsidR="00BA7CFF">
        <w:rPr>
          <w:sz w:val="22"/>
          <w:szCs w:val="22"/>
        </w:rPr>
        <w:t xml:space="preserve"> navrhn</w:t>
      </w:r>
      <w:r w:rsidR="00F4189B">
        <w:rPr>
          <w:sz w:val="22"/>
          <w:szCs w:val="22"/>
        </w:rPr>
        <w:t>out</w:t>
      </w:r>
      <w:r w:rsidR="00BA7CFF">
        <w:rPr>
          <w:sz w:val="22"/>
          <w:szCs w:val="22"/>
        </w:rPr>
        <w:t xml:space="preserve"> a projedn</w:t>
      </w:r>
      <w:r w:rsidR="00F4189B">
        <w:rPr>
          <w:sz w:val="22"/>
          <w:szCs w:val="22"/>
        </w:rPr>
        <w:t>at</w:t>
      </w:r>
      <w:r w:rsidR="00BA7CFF">
        <w:rPr>
          <w:sz w:val="22"/>
          <w:szCs w:val="22"/>
        </w:rPr>
        <w:t xml:space="preserve"> s kupujícím způsob odstranění vad</w:t>
      </w:r>
      <w:r w:rsidR="00645F3D">
        <w:rPr>
          <w:sz w:val="22"/>
          <w:szCs w:val="22"/>
        </w:rPr>
        <w:t xml:space="preserve"> </w:t>
      </w:r>
      <w:r w:rsidR="00645F3D" w:rsidRPr="00207B97">
        <w:rPr>
          <w:sz w:val="22"/>
          <w:szCs w:val="22"/>
        </w:rPr>
        <w:t>a písemně oznámit kupujícímu, zda reklamaci uznává, nebo z jakých důvodů reklamaci neuznává. Pokud tak neučiní, má se za to, že reklamaci kupujícího 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14:paraId="62A2345C" w14:textId="77777777" w:rsidR="001E77BD" w:rsidRPr="00207B97" w:rsidRDefault="00BA7CFF" w:rsidP="001E77BD">
      <w:pPr>
        <w:pStyle w:val="Default"/>
        <w:numPr>
          <w:ilvl w:val="0"/>
          <w:numId w:val="23"/>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00CC5522" w:rsidRPr="00207B97">
        <w:rPr>
          <w:sz w:val="22"/>
          <w:szCs w:val="22"/>
        </w:rPr>
        <w:t xml:space="preserve"> </w:t>
      </w:r>
      <w:r w:rsidR="00E0383D" w:rsidRPr="00207B97">
        <w:rPr>
          <w:sz w:val="22"/>
          <w:szCs w:val="22"/>
        </w:rPr>
        <w:t>25 </w:t>
      </w:r>
      <w:r w:rsidRPr="00207B97">
        <w:rPr>
          <w:sz w:val="22"/>
          <w:szCs w:val="22"/>
        </w:rPr>
        <w:t>kalendářních dnů</w:t>
      </w:r>
      <w:r>
        <w:rPr>
          <w:sz w:val="22"/>
          <w:szCs w:val="22"/>
        </w:rPr>
        <w:t xml:space="preserve"> od </w:t>
      </w:r>
      <w:r w:rsidR="00E0383D" w:rsidRPr="00E0383D">
        <w:rPr>
          <w:sz w:val="22"/>
          <w:szCs w:val="22"/>
        </w:rPr>
        <w:t>doručení oznámení</w:t>
      </w:r>
      <w:r w:rsidR="00482409">
        <w:rPr>
          <w:sz w:val="22"/>
          <w:szCs w:val="22"/>
        </w:rPr>
        <w:t xml:space="preserve"> vad </w:t>
      </w:r>
      <w:r w:rsidR="00E0383D">
        <w:rPr>
          <w:sz w:val="22"/>
          <w:szCs w:val="22"/>
        </w:rPr>
        <w:t>zboží</w:t>
      </w:r>
      <w:r w:rsidR="00E0383D" w:rsidRPr="00AA4AE8">
        <w:rPr>
          <w:sz w:val="22"/>
          <w:szCs w:val="22"/>
        </w:rPr>
        <w:t xml:space="preserve"> dle bodu 7 tohoto článku</w:t>
      </w:r>
      <w:r w:rsidR="00F4189B">
        <w:rPr>
          <w:sz w:val="22"/>
          <w:szCs w:val="22"/>
        </w:rPr>
        <w:t>, pokud se smluvní strany nedohodnou jinak</w:t>
      </w:r>
      <w:r>
        <w:rPr>
          <w:sz w:val="22"/>
          <w:szCs w:val="22"/>
        </w:rPr>
        <w:t>.</w:t>
      </w:r>
      <w:r w:rsidR="001E77BD"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14:paraId="65AF2745" w14:textId="77777777" w:rsidR="001E77BD" w:rsidRPr="00207B97" w:rsidRDefault="001E77BD" w:rsidP="001E77BD">
      <w:pPr>
        <w:pStyle w:val="Default"/>
        <w:numPr>
          <w:ilvl w:val="0"/>
          <w:numId w:val="23"/>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14:paraId="0B8263B4" w14:textId="77777777" w:rsidR="001E77BD" w:rsidRPr="00207B97" w:rsidRDefault="001E77BD" w:rsidP="001E77BD">
      <w:pPr>
        <w:pStyle w:val="Default"/>
        <w:numPr>
          <w:ilvl w:val="0"/>
          <w:numId w:val="23"/>
        </w:numPr>
        <w:jc w:val="both"/>
        <w:rPr>
          <w:sz w:val="22"/>
          <w:szCs w:val="22"/>
        </w:rPr>
      </w:pPr>
      <w:r w:rsidRPr="00207B97">
        <w:rPr>
          <w:sz w:val="22"/>
          <w:szCs w:val="22"/>
        </w:rPr>
        <w:lastRenderedPageBreak/>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14:paraId="24379781" w14:textId="77777777" w:rsidR="00F4189B" w:rsidRDefault="00F4189B" w:rsidP="00CC5522">
      <w:pPr>
        <w:pStyle w:val="Default"/>
        <w:numPr>
          <w:ilvl w:val="0"/>
          <w:numId w:val="23"/>
        </w:numPr>
        <w:jc w:val="both"/>
        <w:rPr>
          <w:sz w:val="22"/>
          <w:szCs w:val="22"/>
        </w:rPr>
      </w:pPr>
      <w:r>
        <w:rPr>
          <w:sz w:val="22"/>
          <w:szCs w:val="22"/>
        </w:rPr>
        <w:t>Nebezpečí škody na zboží přechází na kupujícího okamžikem protokolárního převzetí zboží</w:t>
      </w:r>
      <w:r w:rsidR="00E0383D">
        <w:rPr>
          <w:sz w:val="22"/>
          <w:szCs w:val="22"/>
        </w:rPr>
        <w:t xml:space="preserve"> bez vad</w:t>
      </w:r>
      <w:r>
        <w:rPr>
          <w:sz w:val="22"/>
          <w:szCs w:val="22"/>
        </w:rPr>
        <w:t>.</w:t>
      </w:r>
    </w:p>
    <w:p w14:paraId="678732D8" w14:textId="77777777" w:rsidR="00796CAF" w:rsidRPr="007A1E74" w:rsidRDefault="00A83103" w:rsidP="00C126B5">
      <w:pPr>
        <w:pStyle w:val="Default"/>
        <w:jc w:val="center"/>
        <w:rPr>
          <w:b/>
          <w:bCs/>
          <w:sz w:val="22"/>
          <w:szCs w:val="22"/>
        </w:rPr>
      </w:pPr>
      <w:r w:rsidRPr="007A1E74">
        <w:rPr>
          <w:b/>
          <w:bCs/>
          <w:sz w:val="22"/>
          <w:szCs w:val="22"/>
        </w:rPr>
        <w:t>X</w:t>
      </w:r>
      <w:r w:rsidR="00E931A1">
        <w:rPr>
          <w:b/>
          <w:bCs/>
          <w:sz w:val="22"/>
          <w:szCs w:val="22"/>
        </w:rPr>
        <w:t>I</w:t>
      </w:r>
      <w:r w:rsidR="007A1E74" w:rsidRPr="007A1E74">
        <w:rPr>
          <w:b/>
          <w:bCs/>
          <w:sz w:val="22"/>
          <w:szCs w:val="22"/>
        </w:rPr>
        <w:t>.</w:t>
      </w:r>
    </w:p>
    <w:p w14:paraId="48B66CA6" w14:textId="77777777" w:rsidR="007A1E74" w:rsidRPr="007A1E74" w:rsidRDefault="007A1E74" w:rsidP="00C126B5">
      <w:pPr>
        <w:pStyle w:val="Default"/>
        <w:jc w:val="center"/>
        <w:rPr>
          <w:sz w:val="22"/>
          <w:szCs w:val="22"/>
        </w:rPr>
      </w:pPr>
      <w:r w:rsidRPr="007A1E74">
        <w:rPr>
          <w:b/>
          <w:bCs/>
          <w:sz w:val="22"/>
          <w:szCs w:val="22"/>
        </w:rPr>
        <w:t>Odstoupení od smlouvy</w:t>
      </w:r>
    </w:p>
    <w:p w14:paraId="1972F087" w14:textId="77777777" w:rsidR="007A1E74" w:rsidRPr="007A1E74" w:rsidRDefault="007A1E74" w:rsidP="00985FC9">
      <w:pPr>
        <w:pStyle w:val="Default"/>
        <w:numPr>
          <w:ilvl w:val="0"/>
          <w:numId w:val="26"/>
        </w:numPr>
        <w:rPr>
          <w:sz w:val="22"/>
          <w:szCs w:val="22"/>
        </w:rPr>
      </w:pPr>
      <w:r w:rsidRPr="007A1E74">
        <w:rPr>
          <w:sz w:val="22"/>
          <w:szCs w:val="22"/>
        </w:rPr>
        <w:t>Odstoupení od smlouvy se řídí ust</w:t>
      </w:r>
      <w:r w:rsidR="008F16B0">
        <w:rPr>
          <w:sz w:val="22"/>
          <w:szCs w:val="22"/>
        </w:rPr>
        <w:t>anovením</w:t>
      </w:r>
      <w:r w:rsidRPr="007A1E74">
        <w:rPr>
          <w:sz w:val="22"/>
          <w:szCs w:val="22"/>
        </w:rPr>
        <w:t xml:space="preserve"> § 2001 občanského zákoníku, pokud není dále stanoveno jinak.</w:t>
      </w:r>
    </w:p>
    <w:p w14:paraId="698224CF" w14:textId="77777777" w:rsidR="007A1E74" w:rsidRPr="00A1302F" w:rsidRDefault="00A1302F" w:rsidP="00985FC9">
      <w:pPr>
        <w:pStyle w:val="Default"/>
        <w:numPr>
          <w:ilvl w:val="0"/>
          <w:numId w:val="26"/>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14:paraId="40CB1B20" w14:textId="77777777" w:rsidR="00A1302F" w:rsidRPr="00651A0C" w:rsidRDefault="00985FC9" w:rsidP="00985FC9">
      <w:pPr>
        <w:pStyle w:val="Default"/>
        <w:numPr>
          <w:ilvl w:val="0"/>
          <w:numId w:val="27"/>
        </w:numPr>
        <w:rPr>
          <w:sz w:val="22"/>
          <w:szCs w:val="22"/>
        </w:rPr>
      </w:pPr>
      <w:r>
        <w:rPr>
          <w:sz w:val="22"/>
          <w:szCs w:val="22"/>
        </w:rPr>
        <w:t>p</w:t>
      </w:r>
      <w:r w:rsidR="00A1302F" w:rsidRPr="00A1302F">
        <w:rPr>
          <w:sz w:val="22"/>
          <w:szCs w:val="22"/>
        </w:rPr>
        <w:t xml:space="preserve">rodlení prodávajícího s dodáním zboží delším </w:t>
      </w:r>
      <w:r w:rsidR="00A1302F" w:rsidRPr="00651A0C">
        <w:rPr>
          <w:sz w:val="22"/>
          <w:szCs w:val="22"/>
        </w:rPr>
        <w:t xml:space="preserve">než </w:t>
      </w:r>
      <w:r w:rsidR="004C6253" w:rsidRPr="00651A0C">
        <w:rPr>
          <w:sz w:val="22"/>
          <w:szCs w:val="22"/>
        </w:rPr>
        <w:t>3</w:t>
      </w:r>
      <w:r w:rsidR="00A1302F" w:rsidRPr="00651A0C">
        <w:rPr>
          <w:sz w:val="22"/>
          <w:szCs w:val="22"/>
        </w:rPr>
        <w:t>0 dnů</w:t>
      </w:r>
      <w:r w:rsidRPr="00651A0C">
        <w:rPr>
          <w:sz w:val="22"/>
          <w:szCs w:val="22"/>
        </w:rPr>
        <w:t>;</w:t>
      </w:r>
    </w:p>
    <w:p w14:paraId="4ADC731D" w14:textId="77777777" w:rsidR="00A1302F" w:rsidRPr="00651A0C" w:rsidRDefault="00985FC9" w:rsidP="00985FC9">
      <w:pPr>
        <w:pStyle w:val="Default"/>
        <w:numPr>
          <w:ilvl w:val="0"/>
          <w:numId w:val="27"/>
        </w:numPr>
        <w:rPr>
          <w:sz w:val="22"/>
          <w:szCs w:val="22"/>
        </w:rPr>
      </w:pPr>
      <w:r w:rsidRPr="00651A0C">
        <w:rPr>
          <w:sz w:val="22"/>
          <w:szCs w:val="22"/>
        </w:rPr>
        <w:t>n</w:t>
      </w:r>
      <w:r w:rsidR="00A1302F" w:rsidRPr="00651A0C">
        <w:rPr>
          <w:sz w:val="22"/>
          <w:szCs w:val="22"/>
        </w:rPr>
        <w:t xml:space="preserve">edodržení technické specifikace zboží uvedené v nabídce </w:t>
      </w:r>
      <w:r w:rsidRPr="00651A0C">
        <w:rPr>
          <w:sz w:val="22"/>
          <w:szCs w:val="22"/>
        </w:rPr>
        <w:t>prodávajícího;</w:t>
      </w:r>
    </w:p>
    <w:p w14:paraId="06390D3C" w14:textId="77777777" w:rsidR="00E931A1" w:rsidRPr="00651A0C" w:rsidRDefault="00E931A1" w:rsidP="00207B97">
      <w:pPr>
        <w:pStyle w:val="Default"/>
        <w:numPr>
          <w:ilvl w:val="0"/>
          <w:numId w:val="27"/>
        </w:numPr>
        <w:jc w:val="both"/>
        <w:rPr>
          <w:sz w:val="22"/>
          <w:szCs w:val="22"/>
        </w:rPr>
      </w:pPr>
      <w:r w:rsidRPr="00651A0C">
        <w:rPr>
          <w:sz w:val="22"/>
          <w:szCs w:val="22"/>
        </w:rPr>
        <w:t xml:space="preserve">prodlení s neodstraněním vad prodávajícím v souladu s čl. IX. bodu 9 této smlouvy delším než </w:t>
      </w:r>
      <w:r w:rsidR="004C6253" w:rsidRPr="00651A0C">
        <w:rPr>
          <w:sz w:val="22"/>
          <w:szCs w:val="22"/>
        </w:rPr>
        <w:t>6</w:t>
      </w:r>
      <w:r w:rsidRPr="00651A0C">
        <w:rPr>
          <w:sz w:val="22"/>
          <w:szCs w:val="22"/>
        </w:rPr>
        <w:t>0 dní;</w:t>
      </w:r>
    </w:p>
    <w:p w14:paraId="55BD6746" w14:textId="77777777" w:rsidR="00985FC9" w:rsidRDefault="00985FC9" w:rsidP="00985FC9">
      <w:pPr>
        <w:pStyle w:val="Default"/>
        <w:numPr>
          <w:ilvl w:val="0"/>
          <w:numId w:val="27"/>
        </w:numPr>
        <w:jc w:val="both"/>
        <w:rPr>
          <w:sz w:val="22"/>
          <w:szCs w:val="22"/>
        </w:rPr>
      </w:pPr>
      <w:r>
        <w:rPr>
          <w:sz w:val="22"/>
          <w:szCs w:val="22"/>
        </w:rPr>
        <w:t>pokud se prodávající rozhodnutím soudu ocitne v úpadku dle zákona č. 182/20</w:t>
      </w:r>
      <w:r w:rsidR="008F16B0">
        <w:rPr>
          <w:sz w:val="22"/>
          <w:szCs w:val="22"/>
        </w:rPr>
        <w:t>06 Sb., insolvenční zákon, v platném</w:t>
      </w:r>
      <w:r>
        <w:rPr>
          <w:sz w:val="22"/>
          <w:szCs w:val="22"/>
        </w:rPr>
        <w:t xml:space="preserve"> znění.</w:t>
      </w:r>
    </w:p>
    <w:p w14:paraId="5E2FD646" w14:textId="77777777" w:rsidR="00A1302F" w:rsidRPr="00A1302F" w:rsidRDefault="00A1302F" w:rsidP="00985FC9">
      <w:pPr>
        <w:pStyle w:val="Default"/>
        <w:numPr>
          <w:ilvl w:val="0"/>
          <w:numId w:val="26"/>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w:t>
      </w:r>
      <w:r w:rsidR="00985FC9">
        <w:rPr>
          <w:sz w:val="22"/>
          <w:szCs w:val="22"/>
        </w:rPr>
        <w:t xml:space="preserve"> na náhradu jakýchkoliv od té doby vzniklých nákladů.</w:t>
      </w:r>
    </w:p>
    <w:p w14:paraId="59AC76DB" w14:textId="77777777" w:rsidR="00796CAF" w:rsidRPr="005321FD" w:rsidRDefault="00A83103" w:rsidP="00C126B5">
      <w:pPr>
        <w:pStyle w:val="Default"/>
        <w:jc w:val="center"/>
        <w:rPr>
          <w:b/>
          <w:bCs/>
          <w:sz w:val="22"/>
          <w:szCs w:val="22"/>
        </w:rPr>
      </w:pPr>
      <w:r w:rsidRPr="005321FD">
        <w:rPr>
          <w:b/>
          <w:bCs/>
          <w:sz w:val="22"/>
          <w:szCs w:val="22"/>
        </w:rPr>
        <w:t>XI</w:t>
      </w:r>
      <w:r w:rsidR="00E931A1">
        <w:rPr>
          <w:b/>
          <w:bCs/>
          <w:sz w:val="22"/>
          <w:szCs w:val="22"/>
        </w:rPr>
        <w:t>I</w:t>
      </w:r>
      <w:r w:rsidR="00F17C12" w:rsidRPr="005321FD">
        <w:rPr>
          <w:b/>
          <w:bCs/>
          <w:sz w:val="22"/>
          <w:szCs w:val="22"/>
        </w:rPr>
        <w:t>.</w:t>
      </w:r>
    </w:p>
    <w:p w14:paraId="48589516" w14:textId="77777777" w:rsidR="00F17C12" w:rsidRPr="006827C9" w:rsidRDefault="005321FD" w:rsidP="00C126B5">
      <w:pPr>
        <w:pStyle w:val="Default"/>
        <w:jc w:val="center"/>
        <w:rPr>
          <w:sz w:val="22"/>
          <w:szCs w:val="22"/>
        </w:rPr>
      </w:pPr>
      <w:r w:rsidRPr="006827C9">
        <w:rPr>
          <w:b/>
          <w:bCs/>
          <w:sz w:val="22"/>
          <w:szCs w:val="22"/>
        </w:rPr>
        <w:t>Bankovní záruka</w:t>
      </w:r>
    </w:p>
    <w:p w14:paraId="095C4B8E" w14:textId="77777777" w:rsidR="00796CAF" w:rsidRPr="006827C9" w:rsidRDefault="006827C9" w:rsidP="00F17C12">
      <w:pPr>
        <w:pStyle w:val="Default"/>
        <w:numPr>
          <w:ilvl w:val="0"/>
          <w:numId w:val="32"/>
        </w:numPr>
        <w:jc w:val="both"/>
        <w:rPr>
          <w:sz w:val="22"/>
          <w:szCs w:val="22"/>
        </w:rPr>
      </w:pPr>
      <w:r w:rsidRPr="006827C9">
        <w:rPr>
          <w:sz w:val="22"/>
          <w:szCs w:val="22"/>
        </w:rPr>
        <w:t>Bankovní záruka není požadována.</w:t>
      </w:r>
    </w:p>
    <w:p w14:paraId="74D27A39" w14:textId="77777777" w:rsidR="00BA7CFF" w:rsidRPr="00BA7CFF" w:rsidRDefault="00A83103" w:rsidP="00C126B5">
      <w:pPr>
        <w:pStyle w:val="Default"/>
        <w:jc w:val="center"/>
        <w:rPr>
          <w:b/>
          <w:bCs/>
          <w:sz w:val="22"/>
          <w:szCs w:val="22"/>
        </w:rPr>
      </w:pPr>
      <w:r w:rsidRPr="00BA7CFF">
        <w:rPr>
          <w:b/>
          <w:bCs/>
          <w:sz w:val="22"/>
          <w:szCs w:val="22"/>
        </w:rPr>
        <w:t>XI</w:t>
      </w:r>
      <w:r w:rsidR="00E931A1">
        <w:rPr>
          <w:b/>
          <w:bCs/>
          <w:sz w:val="22"/>
          <w:szCs w:val="22"/>
        </w:rPr>
        <w:t>I</w:t>
      </w:r>
      <w:r w:rsidRPr="00BA7CFF">
        <w:rPr>
          <w:b/>
          <w:bCs/>
          <w:sz w:val="22"/>
          <w:szCs w:val="22"/>
        </w:rPr>
        <w:t>I</w:t>
      </w:r>
      <w:r w:rsidR="00BA7CFF" w:rsidRPr="00BA7CFF">
        <w:rPr>
          <w:b/>
          <w:bCs/>
          <w:sz w:val="22"/>
          <w:szCs w:val="22"/>
        </w:rPr>
        <w:t>.</w:t>
      </w:r>
    </w:p>
    <w:p w14:paraId="49A7C289" w14:textId="77777777" w:rsidR="00796CAF" w:rsidRPr="00BA7CFF" w:rsidRDefault="00BA7CFF" w:rsidP="00C126B5">
      <w:pPr>
        <w:pStyle w:val="Default"/>
        <w:jc w:val="center"/>
        <w:rPr>
          <w:b/>
          <w:sz w:val="22"/>
          <w:szCs w:val="22"/>
        </w:rPr>
      </w:pPr>
      <w:r w:rsidRPr="00BA7CFF">
        <w:rPr>
          <w:b/>
          <w:sz w:val="22"/>
          <w:szCs w:val="22"/>
        </w:rPr>
        <w:t>Závěrečná ujednání</w:t>
      </w:r>
    </w:p>
    <w:p w14:paraId="43DED5EA" w14:textId="77777777" w:rsidR="00985FC9" w:rsidRPr="00985FC9" w:rsidRDefault="00985FC9" w:rsidP="009A768C">
      <w:pPr>
        <w:pStyle w:val="Default"/>
        <w:numPr>
          <w:ilvl w:val="0"/>
          <w:numId w:val="29"/>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14:paraId="56C14B2C" w14:textId="77777777" w:rsidR="00985FC9" w:rsidRPr="00985FC9" w:rsidRDefault="00985FC9" w:rsidP="003969D0">
      <w:pPr>
        <w:pStyle w:val="Default"/>
        <w:numPr>
          <w:ilvl w:val="0"/>
          <w:numId w:val="29"/>
        </w:numPr>
        <w:jc w:val="both"/>
        <w:rPr>
          <w:sz w:val="22"/>
          <w:szCs w:val="22"/>
        </w:rPr>
      </w:pPr>
      <w:r w:rsidRPr="009A768C">
        <w:rPr>
          <w:sz w:val="22"/>
          <w:szCs w:val="22"/>
        </w:rPr>
        <w:t>Prodávající bere na vědomí povinnost kupujícího zpřístupnit obsah této smlouvy nebo jeho část třetím osobám, která je založená právními předpisy, zejména v souladu se zák. č. 340/2015 Sb., o registru smluv, zák. č. 106/1999 Sb., o svobodném přístupu k informacím ve znění pozdějších předpisů, zák. č. 134/2016 Sb., o veřejných zakázkách, v pl</w:t>
      </w:r>
      <w:r w:rsidR="008F16B0">
        <w:rPr>
          <w:sz w:val="22"/>
          <w:szCs w:val="22"/>
        </w:rPr>
        <w:t>atném</w:t>
      </w:r>
      <w:r w:rsidRPr="009A768C">
        <w:rPr>
          <w:sz w:val="22"/>
          <w:szCs w:val="22"/>
        </w:rPr>
        <w:t xml:space="preserve"> znění. V rámci vyloučení všech pochybností smluvní strany prohlašují, že takové uveřejnění této smlouvy nebo jejích částí ze strany kupujícího nevyžaduje předchozí souhlas prodávajícího.</w:t>
      </w:r>
    </w:p>
    <w:p w14:paraId="506DB6AB" w14:textId="77777777" w:rsidR="00985FC9" w:rsidRPr="00985FC9" w:rsidRDefault="00985FC9" w:rsidP="003969D0">
      <w:pPr>
        <w:pStyle w:val="Default"/>
        <w:numPr>
          <w:ilvl w:val="0"/>
          <w:numId w:val="29"/>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sidR="00410F8E">
        <w:rPr>
          <w:sz w:val="22"/>
          <w:szCs w:val="22"/>
        </w:rPr>
        <w:t>,</w:t>
      </w:r>
      <w:r w:rsidRPr="00985FC9">
        <w:rPr>
          <w:sz w:val="22"/>
          <w:szCs w:val="22"/>
        </w:rPr>
        <w:t xml:space="preserve"> resp. dodatky ke smlouvě. Jakékoli jiné písemnosti jsou bez právního významu.</w:t>
      </w:r>
    </w:p>
    <w:p w14:paraId="1C05963D" w14:textId="32A9E7F3" w:rsidR="00985FC9" w:rsidRPr="00985FC9" w:rsidRDefault="00985FC9" w:rsidP="003969D0">
      <w:pPr>
        <w:pStyle w:val="Default"/>
        <w:numPr>
          <w:ilvl w:val="0"/>
          <w:numId w:val="29"/>
        </w:numPr>
        <w:jc w:val="both"/>
        <w:rPr>
          <w:sz w:val="22"/>
          <w:szCs w:val="22"/>
        </w:rPr>
      </w:pPr>
      <w:r w:rsidRPr="00985FC9">
        <w:rPr>
          <w:sz w:val="22"/>
          <w:szCs w:val="22"/>
        </w:rPr>
        <w:t xml:space="preserve">Tato smlouva je vyhotovena ve třech stejnopisech, z nichž dva </w:t>
      </w:r>
      <w:proofErr w:type="gramStart"/>
      <w:r w:rsidRPr="00985FC9">
        <w:rPr>
          <w:sz w:val="22"/>
          <w:szCs w:val="22"/>
        </w:rPr>
        <w:t>obdrží</w:t>
      </w:r>
      <w:proofErr w:type="gramEnd"/>
      <w:r w:rsidRPr="00985FC9">
        <w:rPr>
          <w:sz w:val="22"/>
          <w:szCs w:val="22"/>
        </w:rPr>
        <w:t xml:space="preserve"> </w:t>
      </w:r>
      <w:r>
        <w:rPr>
          <w:sz w:val="22"/>
          <w:szCs w:val="22"/>
        </w:rPr>
        <w:t>kupující</w:t>
      </w:r>
      <w:r w:rsidRPr="00985FC9">
        <w:rPr>
          <w:sz w:val="22"/>
          <w:szCs w:val="22"/>
        </w:rPr>
        <w:t xml:space="preserve"> a jeden </w:t>
      </w:r>
      <w:r>
        <w:rPr>
          <w:sz w:val="22"/>
          <w:szCs w:val="22"/>
        </w:rPr>
        <w:t>prodávající</w:t>
      </w:r>
      <w:r w:rsidR="006D6DD9">
        <w:rPr>
          <w:sz w:val="22"/>
          <w:szCs w:val="22"/>
        </w:rPr>
        <w:t>, případně může být smlouva elektronicky signifikována</w:t>
      </w:r>
      <w:r w:rsidRPr="00985FC9">
        <w:rPr>
          <w:sz w:val="22"/>
          <w:szCs w:val="22"/>
        </w:rPr>
        <w:t>.</w:t>
      </w:r>
    </w:p>
    <w:p w14:paraId="1D616D04" w14:textId="77777777" w:rsidR="00985FC9" w:rsidRPr="00985FC9" w:rsidRDefault="00985FC9" w:rsidP="003969D0">
      <w:pPr>
        <w:pStyle w:val="Default"/>
        <w:numPr>
          <w:ilvl w:val="0"/>
          <w:numId w:val="29"/>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14:paraId="3D9FF78A" w14:textId="77777777" w:rsidR="00985FC9" w:rsidRPr="00985FC9" w:rsidRDefault="00985FC9" w:rsidP="003969D0">
      <w:pPr>
        <w:pStyle w:val="Default"/>
        <w:numPr>
          <w:ilvl w:val="0"/>
          <w:numId w:val="29"/>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3CE82EBE" w14:textId="77777777" w:rsidR="00985FC9" w:rsidRPr="00985FC9" w:rsidRDefault="00784160" w:rsidP="009A768C">
      <w:pPr>
        <w:pStyle w:val="Default"/>
        <w:numPr>
          <w:ilvl w:val="0"/>
          <w:numId w:val="29"/>
        </w:numPr>
        <w:jc w:val="both"/>
        <w:rPr>
          <w:sz w:val="22"/>
          <w:szCs w:val="22"/>
        </w:rPr>
      </w:pPr>
      <w:r>
        <w:rPr>
          <w:sz w:val="22"/>
          <w:szCs w:val="22"/>
        </w:rPr>
        <w:t>Prodávající</w:t>
      </w:r>
      <w:r w:rsidR="00985FC9" w:rsidRPr="00985FC9">
        <w:rPr>
          <w:sz w:val="22"/>
          <w:szCs w:val="22"/>
        </w:rPr>
        <w:t xml:space="preserve"> je povinen písemně oznámit objednateli, že je proti němu zahájeno insolvenční řízení podle zák. č. 182/2006 Sb., insolvenční zákon, v</w:t>
      </w:r>
      <w:r w:rsidR="008F16B0">
        <w:rPr>
          <w:sz w:val="22"/>
          <w:szCs w:val="22"/>
        </w:rPr>
        <w:t> platném</w:t>
      </w:r>
      <w:r w:rsidR="00985FC9" w:rsidRPr="00985FC9">
        <w:rPr>
          <w:sz w:val="22"/>
          <w:szCs w:val="22"/>
        </w:rPr>
        <w:t xml:space="preserve"> znění. V takovém případě je </w:t>
      </w:r>
      <w:r>
        <w:rPr>
          <w:sz w:val="22"/>
          <w:szCs w:val="22"/>
        </w:rPr>
        <w:t>kupující</w:t>
      </w:r>
      <w:r w:rsidR="00985FC9" w:rsidRPr="00985FC9">
        <w:rPr>
          <w:sz w:val="22"/>
          <w:szCs w:val="22"/>
        </w:rPr>
        <w:t xml:space="preserve"> oprávněn odstoupit od smlouvy.</w:t>
      </w:r>
    </w:p>
    <w:p w14:paraId="5FC77BB7" w14:textId="77777777" w:rsidR="00985FC9" w:rsidRPr="00985FC9" w:rsidRDefault="00985FC9" w:rsidP="009A768C">
      <w:pPr>
        <w:pStyle w:val="Default"/>
        <w:numPr>
          <w:ilvl w:val="0"/>
          <w:numId w:val="29"/>
        </w:numPr>
        <w:jc w:val="both"/>
        <w:rPr>
          <w:sz w:val="22"/>
          <w:szCs w:val="22"/>
        </w:rPr>
      </w:pPr>
      <w:r w:rsidRPr="00985FC9">
        <w:rPr>
          <w:sz w:val="22"/>
          <w:szCs w:val="22"/>
        </w:rPr>
        <w:lastRenderedPageBreak/>
        <w:t>Smluvní strany této smlouvy se dohodly, že právní vztahy založené touto smlouvou se budou řídit právním řádem České republiky.</w:t>
      </w:r>
    </w:p>
    <w:p w14:paraId="02E2055C" w14:textId="77777777" w:rsidR="00985FC9" w:rsidRPr="00985FC9" w:rsidRDefault="00985FC9" w:rsidP="009A768C">
      <w:pPr>
        <w:pStyle w:val="Default"/>
        <w:numPr>
          <w:ilvl w:val="0"/>
          <w:numId w:val="29"/>
        </w:numPr>
        <w:jc w:val="both"/>
        <w:rPr>
          <w:sz w:val="22"/>
          <w:szCs w:val="22"/>
        </w:rPr>
      </w:pPr>
      <w:r w:rsidRPr="00985FC9">
        <w:rPr>
          <w:sz w:val="22"/>
          <w:szCs w:val="22"/>
        </w:rPr>
        <w:t xml:space="preserve">Text smlouvy má přednost před přílohami v případě, že text přílohy není </w:t>
      </w:r>
      <w:r w:rsidR="009A768C">
        <w:rPr>
          <w:sz w:val="22"/>
          <w:szCs w:val="22"/>
        </w:rPr>
        <w:t>v souladu s </w:t>
      </w:r>
      <w:r w:rsidRPr="00985FC9">
        <w:rPr>
          <w:sz w:val="22"/>
          <w:szCs w:val="22"/>
        </w:rPr>
        <w:t>ustanovením této smlouvy.</w:t>
      </w:r>
    </w:p>
    <w:p w14:paraId="33F440C9" w14:textId="77777777" w:rsidR="00784160" w:rsidRPr="00784160" w:rsidRDefault="003969D0" w:rsidP="003969D0">
      <w:pPr>
        <w:pStyle w:val="Default"/>
        <w:numPr>
          <w:ilvl w:val="0"/>
          <w:numId w:val="29"/>
        </w:numPr>
        <w:jc w:val="both"/>
        <w:rPr>
          <w:sz w:val="22"/>
          <w:szCs w:val="22"/>
        </w:rPr>
      </w:pPr>
      <w:r w:rsidRPr="003969D0">
        <w:rPr>
          <w:sz w:val="22"/>
          <w:szCs w:val="22"/>
        </w:rPr>
        <w:t>Tato smlouva nabývá platnosti dnem jejího podpisu smluvními stranami a účinnosti dnem jejího uveřejnění v registru smluv</w:t>
      </w:r>
      <w:r w:rsidR="00985FC9" w:rsidRPr="00985FC9">
        <w:rPr>
          <w:sz w:val="22"/>
          <w:szCs w:val="22"/>
        </w:rPr>
        <w:t>.</w:t>
      </w:r>
      <w:r w:rsidR="00784160">
        <w:rPr>
          <w:sz w:val="22"/>
          <w:szCs w:val="22"/>
        </w:rPr>
        <w:t xml:space="preserve"> </w:t>
      </w:r>
      <w:r w:rsidR="00784160" w:rsidRPr="00784160">
        <w:rPr>
          <w:sz w:val="22"/>
          <w:szCs w:val="22"/>
        </w:rPr>
        <w:t xml:space="preserve">Tato smlouva je </w:t>
      </w:r>
      <w:r>
        <w:rPr>
          <w:sz w:val="22"/>
          <w:szCs w:val="22"/>
        </w:rPr>
        <w:t>účinná</w:t>
      </w:r>
      <w:r w:rsidR="00784160" w:rsidRPr="00784160">
        <w:rPr>
          <w:sz w:val="22"/>
          <w:szCs w:val="22"/>
        </w:rPr>
        <w:t xml:space="preserve"> do úplného splnění práv a povinností z této smlouvy vyplývající</w:t>
      </w:r>
      <w:r w:rsidR="00784160">
        <w:rPr>
          <w:sz w:val="22"/>
          <w:szCs w:val="22"/>
        </w:rPr>
        <w:t>ch.</w:t>
      </w:r>
    </w:p>
    <w:p w14:paraId="75A815E7" w14:textId="77777777" w:rsidR="00C126B5" w:rsidRPr="00A83103" w:rsidRDefault="00C126B5" w:rsidP="00C126B5">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C126B5" w:rsidRPr="00A83103" w14:paraId="3B35FBE6" w14:textId="77777777" w:rsidTr="00E7754C">
        <w:trPr>
          <w:trHeight w:val="453"/>
        </w:trPr>
        <w:tc>
          <w:tcPr>
            <w:tcW w:w="4604" w:type="dxa"/>
            <w:hideMark/>
          </w:tcPr>
          <w:p w14:paraId="4C5D3455" w14:textId="09E0C066" w:rsidR="00C126B5" w:rsidRPr="00A83103" w:rsidRDefault="00C126B5" w:rsidP="00F655DE">
            <w:pPr>
              <w:spacing w:after="120" w:line="276" w:lineRule="auto"/>
              <w:rPr>
                <w:rFonts w:eastAsia="Times New Roman" w:cs="Times New Roman"/>
                <w:lang w:eastAsia="cs-CZ"/>
              </w:rPr>
            </w:pPr>
            <w:r w:rsidRPr="00A83103">
              <w:rPr>
                <w:rFonts w:eastAsia="Times New Roman" w:cs="Times New Roman"/>
                <w:lang w:eastAsia="cs-CZ"/>
              </w:rPr>
              <w:t>V</w:t>
            </w:r>
            <w:r w:rsidR="001D7302">
              <w:rPr>
                <w:rFonts w:eastAsia="Times New Roman" w:cs="Times New Roman"/>
                <w:lang w:eastAsia="cs-CZ"/>
              </w:rPr>
              <w:t> Sezimově Ústí</w:t>
            </w:r>
            <w:r w:rsidRPr="001D7302">
              <w:rPr>
                <w:rFonts w:eastAsia="Times New Roman" w:cs="Times New Roman"/>
                <w:lang w:eastAsia="cs-CZ"/>
              </w:rPr>
              <w:t xml:space="preserve"> dne: </w:t>
            </w:r>
          </w:p>
        </w:tc>
        <w:tc>
          <w:tcPr>
            <w:tcW w:w="1259" w:type="dxa"/>
          </w:tcPr>
          <w:p w14:paraId="2EAD6CA2" w14:textId="77777777" w:rsidR="00C126B5" w:rsidRPr="00A83103" w:rsidRDefault="00C126B5" w:rsidP="00C126B5">
            <w:pPr>
              <w:spacing w:after="120" w:line="276" w:lineRule="auto"/>
              <w:rPr>
                <w:rFonts w:eastAsia="Times New Roman" w:cs="Times New Roman"/>
                <w:i/>
                <w:iCs/>
                <w:lang w:eastAsia="cs-CZ"/>
              </w:rPr>
            </w:pPr>
          </w:p>
        </w:tc>
        <w:tc>
          <w:tcPr>
            <w:tcW w:w="4100" w:type="dxa"/>
            <w:hideMark/>
          </w:tcPr>
          <w:p w14:paraId="4E2D4ED4" w14:textId="09E65C0C" w:rsidR="00C126B5" w:rsidRPr="00A83103" w:rsidRDefault="00C126B5" w:rsidP="00A13684">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sidR="00D7310E">
              <w:rPr>
                <w:rFonts w:eastAsia="Times New Roman" w:cs="Times New Roman"/>
                <w:lang w:eastAsia="cs-CZ"/>
              </w:rPr>
              <w:t>Praze</w:t>
            </w:r>
            <w:r w:rsidR="001D7302" w:rsidRPr="001D7302">
              <w:rPr>
                <w:rFonts w:eastAsia="Times New Roman" w:cs="Times New Roman"/>
                <w:lang w:eastAsia="cs-CZ"/>
              </w:rPr>
              <w:t xml:space="preserve"> </w:t>
            </w:r>
            <w:r w:rsidRPr="00A83103">
              <w:rPr>
                <w:rFonts w:eastAsia="Times New Roman" w:cs="Times New Roman"/>
                <w:lang w:eastAsia="cs-CZ"/>
              </w:rPr>
              <w:t xml:space="preserve">dne: </w:t>
            </w:r>
          </w:p>
        </w:tc>
      </w:tr>
      <w:tr w:rsidR="00C126B5" w:rsidRPr="00A83103" w14:paraId="79798B24" w14:textId="77777777" w:rsidTr="00E7754C">
        <w:trPr>
          <w:trHeight w:val="1424"/>
        </w:trPr>
        <w:tc>
          <w:tcPr>
            <w:tcW w:w="4604" w:type="dxa"/>
            <w:tcBorders>
              <w:top w:val="nil"/>
              <w:left w:val="nil"/>
              <w:bottom w:val="single" w:sz="4" w:space="0" w:color="auto"/>
              <w:right w:val="nil"/>
            </w:tcBorders>
          </w:tcPr>
          <w:p w14:paraId="210D7B13" w14:textId="77777777" w:rsidR="00C126B5" w:rsidRPr="00A83103" w:rsidRDefault="00C126B5" w:rsidP="00C126B5">
            <w:pPr>
              <w:spacing w:after="120" w:line="276" w:lineRule="auto"/>
              <w:rPr>
                <w:rFonts w:eastAsia="Times New Roman" w:cs="Times New Roman"/>
                <w:iCs/>
                <w:lang w:eastAsia="cs-CZ"/>
              </w:rPr>
            </w:pPr>
            <w:r w:rsidRPr="00A83103">
              <w:rPr>
                <w:rFonts w:eastAsia="Times New Roman" w:cs="Times New Roman"/>
                <w:iCs/>
                <w:lang w:eastAsia="cs-CZ"/>
              </w:rPr>
              <w:t>Za Kupujícího</w:t>
            </w:r>
          </w:p>
          <w:p w14:paraId="1D375D8C" w14:textId="77777777" w:rsidR="00C126B5" w:rsidRPr="00A83103" w:rsidRDefault="00C126B5" w:rsidP="00C126B5">
            <w:pPr>
              <w:spacing w:after="120" w:line="276" w:lineRule="auto"/>
              <w:rPr>
                <w:rFonts w:eastAsia="Times New Roman" w:cs="Times New Roman"/>
                <w:i/>
                <w:iCs/>
                <w:lang w:eastAsia="cs-CZ"/>
              </w:rPr>
            </w:pPr>
          </w:p>
          <w:p w14:paraId="6B870907" w14:textId="77777777" w:rsidR="00C126B5" w:rsidRPr="00A83103" w:rsidRDefault="00C126B5" w:rsidP="00C126B5">
            <w:pPr>
              <w:spacing w:after="120" w:line="276" w:lineRule="auto"/>
              <w:rPr>
                <w:rFonts w:eastAsia="Times New Roman" w:cs="Times New Roman"/>
                <w:i/>
                <w:iCs/>
                <w:lang w:eastAsia="cs-CZ"/>
              </w:rPr>
            </w:pPr>
          </w:p>
        </w:tc>
        <w:tc>
          <w:tcPr>
            <w:tcW w:w="1259" w:type="dxa"/>
          </w:tcPr>
          <w:p w14:paraId="36725006"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14:paraId="5A74C108" w14:textId="77777777" w:rsidR="00C126B5" w:rsidRPr="00A83103" w:rsidRDefault="00C126B5" w:rsidP="00C126B5">
            <w:pPr>
              <w:spacing w:after="120" w:line="240" w:lineRule="auto"/>
              <w:rPr>
                <w:rFonts w:eastAsia="Times New Roman" w:cs="Times New Roman"/>
                <w:iCs/>
                <w:lang w:eastAsia="cs-CZ"/>
              </w:rPr>
            </w:pPr>
            <w:r w:rsidRPr="002F1C5B">
              <w:rPr>
                <w:rFonts w:eastAsia="Times New Roman" w:cs="Times New Roman"/>
                <w:iCs/>
                <w:lang w:eastAsia="cs-CZ"/>
              </w:rPr>
              <w:t>Za Prodávajícího</w:t>
            </w:r>
          </w:p>
          <w:p w14:paraId="4C1E3B5A" w14:textId="77777777" w:rsidR="00C126B5" w:rsidRPr="00A83103" w:rsidRDefault="00C126B5" w:rsidP="00C126B5">
            <w:pPr>
              <w:spacing w:after="120" w:line="240" w:lineRule="auto"/>
              <w:rPr>
                <w:rFonts w:eastAsia="Times New Roman" w:cs="Times New Roman"/>
                <w:iCs/>
                <w:lang w:eastAsia="cs-CZ"/>
              </w:rPr>
            </w:pPr>
          </w:p>
          <w:p w14:paraId="3ED7D7AB" w14:textId="77777777" w:rsidR="00C126B5" w:rsidRPr="00A83103" w:rsidRDefault="00C126B5" w:rsidP="00C126B5">
            <w:pPr>
              <w:spacing w:after="120" w:line="240" w:lineRule="auto"/>
              <w:rPr>
                <w:rFonts w:eastAsia="Times New Roman" w:cs="Times New Roman"/>
                <w:iCs/>
                <w:lang w:eastAsia="cs-CZ"/>
              </w:rPr>
            </w:pPr>
          </w:p>
        </w:tc>
      </w:tr>
      <w:tr w:rsidR="00C126B5" w:rsidRPr="00A83103" w14:paraId="2517CB56" w14:textId="77777777" w:rsidTr="00C126B5">
        <w:trPr>
          <w:trHeight w:val="560"/>
        </w:trPr>
        <w:tc>
          <w:tcPr>
            <w:tcW w:w="4604" w:type="dxa"/>
            <w:tcBorders>
              <w:top w:val="single" w:sz="4" w:space="0" w:color="auto"/>
              <w:left w:val="nil"/>
              <w:bottom w:val="nil"/>
              <w:right w:val="nil"/>
            </w:tcBorders>
            <w:hideMark/>
          </w:tcPr>
          <w:p w14:paraId="7CC5F06B" w14:textId="4C4D97E0" w:rsidR="00C126B5" w:rsidRPr="00A83103" w:rsidRDefault="008D0677" w:rsidP="00E7754C">
            <w:pPr>
              <w:tabs>
                <w:tab w:val="left" w:pos="1980"/>
              </w:tabs>
              <w:ind w:left="1485" w:hanging="993"/>
              <w:rPr>
                <w:rFonts w:eastAsia="Times New Roman" w:cs="Times New Roman"/>
                <w:lang w:eastAsia="cs-CZ"/>
              </w:rPr>
            </w:pPr>
            <w:r w:rsidRPr="00D300A2">
              <w:t>doc. PhDr. Mgr. Lenk</w:t>
            </w:r>
            <w:r>
              <w:t>a</w:t>
            </w:r>
            <w:r w:rsidRPr="00D300A2">
              <w:t xml:space="preserve"> Hruškov</w:t>
            </w:r>
            <w:r>
              <w:t>á</w:t>
            </w:r>
            <w:r w:rsidRPr="00D300A2">
              <w:t xml:space="preserve">, </w:t>
            </w:r>
            <w:r>
              <w:t>P</w:t>
            </w:r>
            <w:r w:rsidRPr="00D300A2">
              <w:t xml:space="preserve">h.D. </w:t>
            </w:r>
            <w:r>
              <w:t xml:space="preserve">    ředitelka</w:t>
            </w:r>
            <w:r w:rsidRPr="005E2529">
              <w:t xml:space="preserve"> školy</w:t>
            </w:r>
            <w:r w:rsidRPr="005E2529">
              <w:tab/>
            </w:r>
          </w:p>
        </w:tc>
        <w:tc>
          <w:tcPr>
            <w:tcW w:w="1259" w:type="dxa"/>
          </w:tcPr>
          <w:p w14:paraId="50A529B6" w14:textId="77777777" w:rsidR="00C126B5" w:rsidRPr="00A83103" w:rsidRDefault="00C126B5" w:rsidP="00C126B5">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14:paraId="488157F2" w14:textId="3E36ADE3" w:rsidR="00C126B5" w:rsidRPr="00A83103" w:rsidRDefault="002F1C5B" w:rsidP="006D6DD9">
            <w:pPr>
              <w:tabs>
                <w:tab w:val="left" w:pos="1134"/>
                <w:tab w:val="left" w:pos="1418"/>
              </w:tabs>
              <w:spacing w:after="0" w:line="240" w:lineRule="auto"/>
              <w:ind w:left="1416"/>
              <w:jc w:val="center"/>
              <w:rPr>
                <w:rFonts w:eastAsia="Times New Roman" w:cs="Times New Roman"/>
                <w:lang w:eastAsia="cs-CZ"/>
              </w:rPr>
            </w:pPr>
            <w:r>
              <w:rPr>
                <w:rFonts w:eastAsia="Times New Roman" w:cs="Times New Roman"/>
                <w:lang w:eastAsia="cs-CZ"/>
              </w:rPr>
              <w:t xml:space="preserve">Ing. Jiří </w:t>
            </w:r>
            <w:proofErr w:type="spellStart"/>
            <w:r>
              <w:rPr>
                <w:rFonts w:eastAsia="Times New Roman" w:cs="Times New Roman"/>
                <w:lang w:eastAsia="cs-CZ"/>
              </w:rPr>
              <w:t>Bažata</w:t>
            </w:r>
            <w:proofErr w:type="spellEnd"/>
            <w:r>
              <w:rPr>
                <w:rFonts w:eastAsia="Times New Roman" w:cs="Times New Roman"/>
                <w:lang w:eastAsia="cs-CZ"/>
              </w:rPr>
              <w:t>, jednatel</w:t>
            </w:r>
          </w:p>
        </w:tc>
      </w:tr>
    </w:tbl>
    <w:p w14:paraId="3DFB76EB" w14:textId="77777777" w:rsidR="00E7754C" w:rsidRDefault="00C126B5" w:rsidP="00E7754C">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14:paraId="1CFB51A9" w14:textId="66008BAE" w:rsidR="00E70345" w:rsidRPr="00E70345" w:rsidRDefault="00E70345" w:rsidP="00E7754C">
      <w:pPr>
        <w:spacing w:before="200" w:after="120" w:line="312" w:lineRule="auto"/>
        <w:jc w:val="center"/>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14:paraId="70786EC6" w14:textId="58D1CB02" w:rsidR="00E70345" w:rsidRPr="007D0EAE" w:rsidRDefault="007033C0" w:rsidP="00E70345">
      <w:pPr>
        <w:spacing w:before="200" w:after="120" w:line="312" w:lineRule="auto"/>
        <w:rPr>
          <w:rFonts w:eastAsia="Times New Roman" w:cs="Times New Roman"/>
          <w:lang w:eastAsia="cs-CZ"/>
        </w:rPr>
      </w:pPr>
      <w:r w:rsidRPr="007D0EAE">
        <w:rPr>
          <w:rFonts w:eastAsia="Times New Roman" w:cs="Times New Roman"/>
          <w:lang w:eastAsia="cs-CZ"/>
        </w:rPr>
        <w:t>Příloha</w:t>
      </w:r>
      <w:r w:rsidR="007D0EAE" w:rsidRPr="007D0EAE">
        <w:rPr>
          <w:rFonts w:eastAsia="Times New Roman" w:cs="Times New Roman"/>
          <w:lang w:eastAsia="cs-CZ"/>
        </w:rPr>
        <w:t xml:space="preserve">: </w:t>
      </w:r>
      <w:r w:rsidRPr="007D0EAE">
        <w:rPr>
          <w:rFonts w:eastAsia="Times New Roman" w:cs="Times New Roman"/>
          <w:lang w:eastAsia="cs-CZ"/>
        </w:rPr>
        <w:t xml:space="preserve">č. </w:t>
      </w:r>
      <w:r w:rsidR="00E7754C" w:rsidRPr="007D0EAE">
        <w:rPr>
          <w:rFonts w:eastAsia="Times New Roman" w:cs="Times New Roman"/>
          <w:lang w:eastAsia="cs-CZ"/>
        </w:rPr>
        <w:t>1 Specifikace</w:t>
      </w:r>
      <w:r w:rsidR="007D0EAE" w:rsidRPr="007D0EAE">
        <w:rPr>
          <w:rFonts w:eastAsia="Times New Roman" w:cs="Times New Roman"/>
          <w:lang w:eastAsia="cs-CZ"/>
        </w:rPr>
        <w:t xml:space="preserve"> nabídky</w:t>
      </w:r>
    </w:p>
    <w:p w14:paraId="573E8C7A" w14:textId="77777777" w:rsidR="007D0EAE" w:rsidRDefault="007D0EAE" w:rsidP="00E70345">
      <w:pPr>
        <w:spacing w:before="200" w:after="120" w:line="312" w:lineRule="auto"/>
        <w:rPr>
          <w:rFonts w:eastAsia="Times New Roman" w:cs="Times New Roman"/>
          <w:b/>
          <w:lang w:eastAsia="cs-CZ"/>
        </w:rPr>
      </w:pPr>
    </w:p>
    <w:p w14:paraId="15A0098D" w14:textId="77777777" w:rsidR="007D0EAE" w:rsidRPr="00E70345" w:rsidRDefault="007D0EAE" w:rsidP="00E70345">
      <w:pPr>
        <w:spacing w:before="200" w:after="120" w:line="312" w:lineRule="auto"/>
        <w:rPr>
          <w:rFonts w:eastAsia="Times New Roman" w:cs="Times New Roman"/>
          <w:b/>
          <w:lang w:eastAsia="cs-CZ"/>
        </w:rPr>
      </w:pPr>
    </w:p>
    <w:p w14:paraId="379B28E9" w14:textId="77777777" w:rsidR="00E70345" w:rsidRPr="007033C0" w:rsidRDefault="00E70345" w:rsidP="003969D0">
      <w:pPr>
        <w:pStyle w:val="Odstavecseseznamem"/>
        <w:spacing w:after="0" w:line="312" w:lineRule="auto"/>
        <w:jc w:val="both"/>
        <w:rPr>
          <w:rFonts w:eastAsia="Times New Roman" w:cs="Times New Roman"/>
          <w:sz w:val="20"/>
          <w:szCs w:val="20"/>
          <w:lang w:eastAsia="cs-CZ"/>
        </w:rPr>
      </w:pPr>
    </w:p>
    <w:sectPr w:rsidR="00E70345" w:rsidRPr="007033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341BB" w14:textId="77777777" w:rsidR="006156A5" w:rsidRDefault="006156A5" w:rsidP="0003098B">
      <w:pPr>
        <w:spacing w:after="0" w:line="240" w:lineRule="auto"/>
      </w:pPr>
      <w:r>
        <w:separator/>
      </w:r>
    </w:p>
  </w:endnote>
  <w:endnote w:type="continuationSeparator" w:id="0">
    <w:p w14:paraId="5085A57B" w14:textId="77777777" w:rsidR="006156A5" w:rsidRDefault="006156A5" w:rsidP="0003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40638"/>
      <w:docPartObj>
        <w:docPartGallery w:val="Page Numbers (Bottom of Page)"/>
        <w:docPartUnique/>
      </w:docPartObj>
    </w:sdtPr>
    <w:sdtEndPr/>
    <w:sdtContent>
      <w:p w14:paraId="17584D97" w14:textId="77777777" w:rsidR="00482409" w:rsidRDefault="00482409">
        <w:pPr>
          <w:pStyle w:val="Zpat"/>
          <w:jc w:val="center"/>
        </w:pPr>
        <w:r>
          <w:fldChar w:fldCharType="begin"/>
        </w:r>
        <w:r>
          <w:instrText>PAGE   \* MERGEFORMAT</w:instrText>
        </w:r>
        <w:r>
          <w:fldChar w:fldCharType="separate"/>
        </w:r>
        <w:r w:rsidR="00203639">
          <w:rPr>
            <w:noProof/>
          </w:rPr>
          <w:t>6</w:t>
        </w:r>
        <w:r>
          <w:fldChar w:fldCharType="end"/>
        </w:r>
      </w:p>
    </w:sdtContent>
  </w:sdt>
  <w:p w14:paraId="31A55281" w14:textId="77777777" w:rsidR="00482409" w:rsidRDefault="00482409" w:rsidP="00207B9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3F72" w14:textId="77777777" w:rsidR="006156A5" w:rsidRDefault="006156A5" w:rsidP="0003098B">
      <w:pPr>
        <w:spacing w:after="0" w:line="240" w:lineRule="auto"/>
      </w:pPr>
      <w:r>
        <w:separator/>
      </w:r>
    </w:p>
  </w:footnote>
  <w:footnote w:type="continuationSeparator" w:id="0">
    <w:p w14:paraId="48552D42" w14:textId="77777777" w:rsidR="006156A5" w:rsidRDefault="006156A5" w:rsidP="0003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5239"/>
    <w:multiLevelType w:val="hybridMultilevel"/>
    <w:tmpl w:val="21DE8C0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F47B5"/>
    <w:multiLevelType w:val="hybridMultilevel"/>
    <w:tmpl w:val="737A719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04423DA"/>
    <w:multiLevelType w:val="hybridMultilevel"/>
    <w:tmpl w:val="41B4EAF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7B5470"/>
    <w:multiLevelType w:val="hybridMultilevel"/>
    <w:tmpl w:val="0ED8D9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D5145F"/>
    <w:multiLevelType w:val="singleLevel"/>
    <w:tmpl w:val="2D7C679C"/>
    <w:lvl w:ilvl="0">
      <w:start w:val="1"/>
      <w:numFmt w:val="decimal"/>
      <w:lvlText w:val="%1."/>
      <w:lvlJc w:val="left"/>
      <w:pPr>
        <w:tabs>
          <w:tab w:val="num" w:pos="360"/>
        </w:tabs>
        <w:ind w:left="360" w:hanging="360"/>
      </w:pPr>
      <w:rPr>
        <w:b w:val="0"/>
        <w:i w:val="0"/>
        <w:sz w:val="22"/>
        <w:szCs w:val="22"/>
      </w:rPr>
    </w:lvl>
  </w:abstractNum>
  <w:abstractNum w:abstractNumId="9" w15:restartNumberingAfterBreak="0">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E6D4F"/>
    <w:multiLevelType w:val="hybridMultilevel"/>
    <w:tmpl w:val="5B18348A"/>
    <w:lvl w:ilvl="0" w:tplc="CFEC31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109"/>
    <w:multiLevelType w:val="hybridMultilevel"/>
    <w:tmpl w:val="8866337C"/>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BA7E68"/>
    <w:multiLevelType w:val="hybridMultilevel"/>
    <w:tmpl w:val="4EA6C1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5565C7"/>
    <w:multiLevelType w:val="multilevel"/>
    <w:tmpl w:val="C95089B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B4A28"/>
    <w:multiLevelType w:val="hybridMultilevel"/>
    <w:tmpl w:val="6CF09C90"/>
    <w:lvl w:ilvl="0" w:tplc="46545634">
      <w:start w:val="6"/>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3C8229A"/>
    <w:multiLevelType w:val="hybridMultilevel"/>
    <w:tmpl w:val="420E5D7E"/>
    <w:lvl w:ilvl="0" w:tplc="BE4AD2C0">
      <w:start w:val="4"/>
      <w:numFmt w:val="decimal"/>
      <w:lvlText w:val="%1."/>
      <w:lvlJc w:val="left"/>
      <w:pPr>
        <w:tabs>
          <w:tab w:val="num" w:pos="397"/>
        </w:tabs>
        <w:ind w:left="397" w:hanging="39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679608E"/>
    <w:multiLevelType w:val="hybridMultilevel"/>
    <w:tmpl w:val="0B40F504"/>
    <w:lvl w:ilvl="0" w:tplc="11F42AFC">
      <w:start w:val="5"/>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B09E5"/>
    <w:multiLevelType w:val="hybridMultilevel"/>
    <w:tmpl w:val="B25C2026"/>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9C5B51"/>
    <w:multiLevelType w:val="hybridMultilevel"/>
    <w:tmpl w:val="D940099E"/>
    <w:lvl w:ilvl="0" w:tplc="CFEC3146">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4AC942F4"/>
    <w:multiLevelType w:val="multilevel"/>
    <w:tmpl w:val="C98ED7C0"/>
    <w:lvl w:ilvl="0">
      <w:start w:val="1"/>
      <w:numFmt w:val="decimal"/>
      <w:lvlText w:val="%1."/>
      <w:lvlJc w:val="left"/>
      <w:pPr>
        <w:ind w:left="360" w:hanging="360"/>
      </w:pPr>
      <w:rPr>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52D86F10"/>
    <w:multiLevelType w:val="hybridMultilevel"/>
    <w:tmpl w:val="9B36F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7622D2"/>
    <w:multiLevelType w:val="hybridMultilevel"/>
    <w:tmpl w:val="2F44CF2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8D57CA"/>
    <w:multiLevelType w:val="hybridMultilevel"/>
    <w:tmpl w:val="2DDCC01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1B21A5"/>
    <w:multiLevelType w:val="hybridMultilevel"/>
    <w:tmpl w:val="5560A7FE"/>
    <w:lvl w:ilvl="0" w:tplc="3A76124E">
      <w:start w:val="1"/>
      <w:numFmt w:val="decimal"/>
      <w:lvlText w:val="%1."/>
      <w:lvlJc w:val="righ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F563EC"/>
    <w:multiLevelType w:val="hybridMultilevel"/>
    <w:tmpl w:val="43D6FB32"/>
    <w:lvl w:ilvl="0" w:tplc="5C96538E">
      <w:start w:val="7"/>
      <w:numFmt w:val="decimal"/>
      <w:lvlText w:val="%1."/>
      <w:lvlJc w:val="left"/>
      <w:pPr>
        <w:tabs>
          <w:tab w:val="num" w:pos="360"/>
        </w:tabs>
        <w:ind w:left="360"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73E30"/>
    <w:multiLevelType w:val="hybridMultilevel"/>
    <w:tmpl w:val="E50209D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E05DC7"/>
    <w:multiLevelType w:val="hybridMultilevel"/>
    <w:tmpl w:val="F14C9A8C"/>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7A724A46"/>
    <w:multiLevelType w:val="hybridMultilevel"/>
    <w:tmpl w:val="4C02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EFE2309"/>
    <w:multiLevelType w:val="hybridMultilevel"/>
    <w:tmpl w:val="8620DBBA"/>
    <w:lvl w:ilvl="0" w:tplc="360263C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6697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917248">
    <w:abstractNumId w:val="25"/>
  </w:num>
  <w:num w:numId="3" w16cid:durableId="1976568241">
    <w:abstractNumId w:val="20"/>
  </w:num>
  <w:num w:numId="4" w16cid:durableId="468671543">
    <w:abstractNumId w:val="12"/>
  </w:num>
  <w:num w:numId="5" w16cid:durableId="116997920">
    <w:abstractNumId w:val="39"/>
  </w:num>
  <w:num w:numId="6" w16cid:durableId="194512164">
    <w:abstractNumId w:val="3"/>
  </w:num>
  <w:num w:numId="7" w16cid:durableId="252786395">
    <w:abstractNumId w:val="0"/>
  </w:num>
  <w:num w:numId="8" w16cid:durableId="86004087">
    <w:abstractNumId w:val="31"/>
  </w:num>
  <w:num w:numId="9" w16cid:durableId="1306739059">
    <w:abstractNumId w:val="22"/>
  </w:num>
  <w:num w:numId="10" w16cid:durableId="685210652">
    <w:abstractNumId w:val="33"/>
  </w:num>
  <w:num w:numId="11" w16cid:durableId="1259406966">
    <w:abstractNumId w:val="38"/>
  </w:num>
  <w:num w:numId="12" w16cid:durableId="639504873">
    <w:abstractNumId w:val="30"/>
  </w:num>
  <w:num w:numId="13" w16cid:durableId="1847596811">
    <w:abstractNumId w:val="1"/>
  </w:num>
  <w:num w:numId="14" w16cid:durableId="1445997379">
    <w:abstractNumId w:val="5"/>
  </w:num>
  <w:num w:numId="15" w16cid:durableId="1300646894">
    <w:abstractNumId w:val="23"/>
  </w:num>
  <w:num w:numId="16" w16cid:durableId="217908991">
    <w:abstractNumId w:val="13"/>
  </w:num>
  <w:num w:numId="17" w16cid:durableId="1597713055">
    <w:abstractNumId w:val="2"/>
  </w:num>
  <w:num w:numId="18" w16cid:durableId="1079137954">
    <w:abstractNumId w:val="9"/>
  </w:num>
  <w:num w:numId="19" w16cid:durableId="1391001862">
    <w:abstractNumId w:val="6"/>
  </w:num>
  <w:num w:numId="20" w16cid:durableId="1867406054">
    <w:abstractNumId w:val="15"/>
  </w:num>
  <w:num w:numId="21" w16cid:durableId="157892839">
    <w:abstractNumId w:val="26"/>
  </w:num>
  <w:num w:numId="22" w16cid:durableId="1488786653">
    <w:abstractNumId w:val="7"/>
  </w:num>
  <w:num w:numId="23" w16cid:durableId="138041959">
    <w:abstractNumId w:val="11"/>
  </w:num>
  <w:num w:numId="24" w16cid:durableId="1589845216">
    <w:abstractNumId w:val="28"/>
  </w:num>
  <w:num w:numId="25" w16cid:durableId="2037272505">
    <w:abstractNumId w:val="29"/>
  </w:num>
  <w:num w:numId="26" w16cid:durableId="1973707887">
    <w:abstractNumId w:val="32"/>
  </w:num>
  <w:num w:numId="27" w16cid:durableId="429206247">
    <w:abstractNumId w:val="34"/>
  </w:num>
  <w:num w:numId="28" w16cid:durableId="1395546838">
    <w:abstractNumId w:val="4"/>
  </w:num>
  <w:num w:numId="29" w16cid:durableId="1167329090">
    <w:abstractNumId w:val="16"/>
  </w:num>
  <w:num w:numId="30" w16cid:durableId="2029865850">
    <w:abstractNumId w:val="10"/>
  </w:num>
  <w:num w:numId="31" w16cid:durableId="1251356338">
    <w:abstractNumId w:val="21"/>
  </w:num>
  <w:num w:numId="32" w16cid:durableId="1225411159">
    <w:abstractNumId w:val="24"/>
  </w:num>
  <w:num w:numId="33" w16cid:durableId="677198023">
    <w:abstractNumId w:val="37"/>
  </w:num>
  <w:num w:numId="34" w16cid:durableId="611131872">
    <w:abstractNumId w:val="8"/>
    <w:lvlOverride w:ilvl="0">
      <w:startOverride w:val="1"/>
    </w:lvlOverride>
  </w:num>
  <w:num w:numId="35" w16cid:durableId="137619405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37496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270710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846646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8660433">
    <w:abstractNumId w:val="35"/>
  </w:num>
  <w:num w:numId="40" w16cid:durableId="4027199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86"/>
    <w:rsid w:val="000245A9"/>
    <w:rsid w:val="0003098B"/>
    <w:rsid w:val="0003148F"/>
    <w:rsid w:val="00076C0E"/>
    <w:rsid w:val="00086EDC"/>
    <w:rsid w:val="000A1945"/>
    <w:rsid w:val="000D05CA"/>
    <w:rsid w:val="000D1F74"/>
    <w:rsid w:val="000E7EA3"/>
    <w:rsid w:val="000F41CE"/>
    <w:rsid w:val="00100DCA"/>
    <w:rsid w:val="001317CE"/>
    <w:rsid w:val="00151743"/>
    <w:rsid w:val="00157136"/>
    <w:rsid w:val="0016079E"/>
    <w:rsid w:val="00166238"/>
    <w:rsid w:val="00175292"/>
    <w:rsid w:val="00181B53"/>
    <w:rsid w:val="001A124B"/>
    <w:rsid w:val="001D41D3"/>
    <w:rsid w:val="001D7302"/>
    <w:rsid w:val="001E332E"/>
    <w:rsid w:val="001E76C3"/>
    <w:rsid w:val="001E77BD"/>
    <w:rsid w:val="00203639"/>
    <w:rsid w:val="00207B97"/>
    <w:rsid w:val="0021324D"/>
    <w:rsid w:val="00234E22"/>
    <w:rsid w:val="00235430"/>
    <w:rsid w:val="00253F0B"/>
    <w:rsid w:val="002B389C"/>
    <w:rsid w:val="002F1C5B"/>
    <w:rsid w:val="002F4955"/>
    <w:rsid w:val="0030147D"/>
    <w:rsid w:val="00343851"/>
    <w:rsid w:val="00390F77"/>
    <w:rsid w:val="003923BC"/>
    <w:rsid w:val="003969D0"/>
    <w:rsid w:val="003A4831"/>
    <w:rsid w:val="003B2A43"/>
    <w:rsid w:val="003B4DB8"/>
    <w:rsid w:val="003C0966"/>
    <w:rsid w:val="003D5742"/>
    <w:rsid w:val="00405E5C"/>
    <w:rsid w:val="00410F8E"/>
    <w:rsid w:val="00427532"/>
    <w:rsid w:val="00446484"/>
    <w:rsid w:val="0045651A"/>
    <w:rsid w:val="004635C3"/>
    <w:rsid w:val="00482409"/>
    <w:rsid w:val="004971E3"/>
    <w:rsid w:val="004A38E3"/>
    <w:rsid w:val="004C3BCC"/>
    <w:rsid w:val="004C6253"/>
    <w:rsid w:val="004E5375"/>
    <w:rsid w:val="004F0F6C"/>
    <w:rsid w:val="004F4182"/>
    <w:rsid w:val="005321FD"/>
    <w:rsid w:val="005419BD"/>
    <w:rsid w:val="0057666D"/>
    <w:rsid w:val="005B38DA"/>
    <w:rsid w:val="005E03FA"/>
    <w:rsid w:val="005F2E73"/>
    <w:rsid w:val="006033DB"/>
    <w:rsid w:val="006156A5"/>
    <w:rsid w:val="0062056D"/>
    <w:rsid w:val="0063142A"/>
    <w:rsid w:val="00631525"/>
    <w:rsid w:val="006377E9"/>
    <w:rsid w:val="00645F3D"/>
    <w:rsid w:val="00647C03"/>
    <w:rsid w:val="00651A0C"/>
    <w:rsid w:val="006827C9"/>
    <w:rsid w:val="006A24A1"/>
    <w:rsid w:val="006D6DD9"/>
    <w:rsid w:val="007033B5"/>
    <w:rsid w:val="007033C0"/>
    <w:rsid w:val="00716774"/>
    <w:rsid w:val="00726BD5"/>
    <w:rsid w:val="00741034"/>
    <w:rsid w:val="00784160"/>
    <w:rsid w:val="0078718C"/>
    <w:rsid w:val="00787B6C"/>
    <w:rsid w:val="00796CAF"/>
    <w:rsid w:val="00797F1A"/>
    <w:rsid w:val="007A1E74"/>
    <w:rsid w:val="007A4E0F"/>
    <w:rsid w:val="007D0EAE"/>
    <w:rsid w:val="007D555F"/>
    <w:rsid w:val="007D7B4A"/>
    <w:rsid w:val="00812568"/>
    <w:rsid w:val="008271C5"/>
    <w:rsid w:val="00832DBA"/>
    <w:rsid w:val="0083567D"/>
    <w:rsid w:val="008513ED"/>
    <w:rsid w:val="008720F7"/>
    <w:rsid w:val="008745CB"/>
    <w:rsid w:val="00880902"/>
    <w:rsid w:val="00895622"/>
    <w:rsid w:val="008D0677"/>
    <w:rsid w:val="008F16B0"/>
    <w:rsid w:val="008F52AF"/>
    <w:rsid w:val="0091267E"/>
    <w:rsid w:val="009142D4"/>
    <w:rsid w:val="00943739"/>
    <w:rsid w:val="00950A80"/>
    <w:rsid w:val="00955E6F"/>
    <w:rsid w:val="00971CA1"/>
    <w:rsid w:val="00985FC9"/>
    <w:rsid w:val="009865E4"/>
    <w:rsid w:val="009A768C"/>
    <w:rsid w:val="009C1585"/>
    <w:rsid w:val="009D04C8"/>
    <w:rsid w:val="009D2421"/>
    <w:rsid w:val="009E0811"/>
    <w:rsid w:val="00A1302F"/>
    <w:rsid w:val="00A13684"/>
    <w:rsid w:val="00A14219"/>
    <w:rsid w:val="00A638CF"/>
    <w:rsid w:val="00A803F7"/>
    <w:rsid w:val="00A83103"/>
    <w:rsid w:val="00A90FC4"/>
    <w:rsid w:val="00AB2A4C"/>
    <w:rsid w:val="00AC5CBE"/>
    <w:rsid w:val="00AF18C7"/>
    <w:rsid w:val="00B12E65"/>
    <w:rsid w:val="00B21A11"/>
    <w:rsid w:val="00B3051C"/>
    <w:rsid w:val="00B47C6B"/>
    <w:rsid w:val="00B556DC"/>
    <w:rsid w:val="00B64D99"/>
    <w:rsid w:val="00B82E80"/>
    <w:rsid w:val="00BA3BAD"/>
    <w:rsid w:val="00BA7CFF"/>
    <w:rsid w:val="00BB6113"/>
    <w:rsid w:val="00BC6764"/>
    <w:rsid w:val="00BD527B"/>
    <w:rsid w:val="00C04C0C"/>
    <w:rsid w:val="00C1000D"/>
    <w:rsid w:val="00C126B5"/>
    <w:rsid w:val="00C303BE"/>
    <w:rsid w:val="00C954FD"/>
    <w:rsid w:val="00CA18A5"/>
    <w:rsid w:val="00CB0910"/>
    <w:rsid w:val="00CC4E48"/>
    <w:rsid w:val="00CC5522"/>
    <w:rsid w:val="00CF6186"/>
    <w:rsid w:val="00D16324"/>
    <w:rsid w:val="00D173B7"/>
    <w:rsid w:val="00D271C7"/>
    <w:rsid w:val="00D30EEF"/>
    <w:rsid w:val="00D52096"/>
    <w:rsid w:val="00D7310E"/>
    <w:rsid w:val="00D74BDE"/>
    <w:rsid w:val="00DA2989"/>
    <w:rsid w:val="00DC061B"/>
    <w:rsid w:val="00DD5899"/>
    <w:rsid w:val="00E0106F"/>
    <w:rsid w:val="00E0383D"/>
    <w:rsid w:val="00E10243"/>
    <w:rsid w:val="00E271AC"/>
    <w:rsid w:val="00E35D8F"/>
    <w:rsid w:val="00E5134B"/>
    <w:rsid w:val="00E70345"/>
    <w:rsid w:val="00E7754C"/>
    <w:rsid w:val="00E931A1"/>
    <w:rsid w:val="00EA6556"/>
    <w:rsid w:val="00EB14B1"/>
    <w:rsid w:val="00EE6C66"/>
    <w:rsid w:val="00F070E0"/>
    <w:rsid w:val="00F17C12"/>
    <w:rsid w:val="00F27046"/>
    <w:rsid w:val="00F31BEB"/>
    <w:rsid w:val="00F4189B"/>
    <w:rsid w:val="00F655DE"/>
    <w:rsid w:val="00F74DDD"/>
    <w:rsid w:val="00F80ABB"/>
    <w:rsid w:val="00F86D80"/>
    <w:rsid w:val="00F909C6"/>
    <w:rsid w:val="00FD2AFD"/>
    <w:rsid w:val="00FD6DD0"/>
    <w:rsid w:val="00FE6694"/>
    <w:rsid w:val="00FF2F9C"/>
    <w:rsid w:val="00FF71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DFB0A1"/>
  <w15:chartTrackingRefBased/>
  <w15:docId w15:val="{D033F401-B0A9-4F02-BF33-7A5F53F9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6CAF"/>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C126B5"/>
    <w:rPr>
      <w:color w:val="0563C1" w:themeColor="hyperlink"/>
      <w:u w:val="single"/>
    </w:rPr>
  </w:style>
  <w:style w:type="paragraph" w:styleId="Odstavecseseznamem">
    <w:name w:val="List Paragraph"/>
    <w:basedOn w:val="Normln"/>
    <w:uiPriority w:val="34"/>
    <w:qFormat/>
    <w:rsid w:val="003B4DB8"/>
    <w:pPr>
      <w:ind w:left="720"/>
      <w:contextualSpacing/>
    </w:pPr>
  </w:style>
  <w:style w:type="paragraph" w:styleId="Nzev">
    <w:name w:val="Title"/>
    <w:basedOn w:val="Normln"/>
    <w:link w:val="NzevChar"/>
    <w:qFormat/>
    <w:rsid w:val="00C954FD"/>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C954FD"/>
    <w:rPr>
      <w:rFonts w:ascii="Times New Roman" w:eastAsia="Times New Roman" w:hAnsi="Times New Roman" w:cs="Times New Roman"/>
      <w:i/>
      <w:iCs/>
      <w:sz w:val="44"/>
      <w:szCs w:val="44"/>
    </w:rPr>
  </w:style>
  <w:style w:type="paragraph" w:customStyle="1" w:styleId="Smlouva-eslo">
    <w:name w:val="Smlouva-eíslo"/>
    <w:basedOn w:val="Normln"/>
    <w:uiPriority w:val="99"/>
    <w:rsid w:val="00C954FD"/>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309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98B"/>
  </w:style>
  <w:style w:type="paragraph" w:styleId="Zpat">
    <w:name w:val="footer"/>
    <w:basedOn w:val="Normln"/>
    <w:link w:val="ZpatChar"/>
    <w:uiPriority w:val="99"/>
    <w:unhideWhenUsed/>
    <w:rsid w:val="0003098B"/>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98B"/>
  </w:style>
  <w:style w:type="character" w:styleId="Odkaznakoment">
    <w:name w:val="annotation reference"/>
    <w:basedOn w:val="Standardnpsmoodstavce"/>
    <w:uiPriority w:val="99"/>
    <w:semiHidden/>
    <w:unhideWhenUsed/>
    <w:rsid w:val="003923BC"/>
    <w:rPr>
      <w:sz w:val="16"/>
      <w:szCs w:val="16"/>
    </w:rPr>
  </w:style>
  <w:style w:type="paragraph" w:styleId="Textkomente">
    <w:name w:val="annotation text"/>
    <w:basedOn w:val="Normln"/>
    <w:link w:val="TextkomenteChar"/>
    <w:uiPriority w:val="99"/>
    <w:semiHidden/>
    <w:unhideWhenUsed/>
    <w:rsid w:val="003923BC"/>
    <w:pPr>
      <w:spacing w:line="240" w:lineRule="auto"/>
    </w:pPr>
    <w:rPr>
      <w:sz w:val="20"/>
      <w:szCs w:val="20"/>
    </w:rPr>
  </w:style>
  <w:style w:type="character" w:customStyle="1" w:styleId="TextkomenteChar">
    <w:name w:val="Text komentáře Char"/>
    <w:basedOn w:val="Standardnpsmoodstavce"/>
    <w:link w:val="Textkomente"/>
    <w:uiPriority w:val="99"/>
    <w:semiHidden/>
    <w:rsid w:val="003923BC"/>
    <w:rPr>
      <w:sz w:val="20"/>
      <w:szCs w:val="20"/>
    </w:rPr>
  </w:style>
  <w:style w:type="paragraph" w:styleId="Pedmtkomente">
    <w:name w:val="annotation subject"/>
    <w:basedOn w:val="Textkomente"/>
    <w:next w:val="Textkomente"/>
    <w:link w:val="PedmtkomenteChar"/>
    <w:uiPriority w:val="99"/>
    <w:semiHidden/>
    <w:unhideWhenUsed/>
    <w:rsid w:val="003923BC"/>
    <w:rPr>
      <w:b/>
      <w:bCs/>
    </w:rPr>
  </w:style>
  <w:style w:type="character" w:customStyle="1" w:styleId="PedmtkomenteChar">
    <w:name w:val="Předmět komentáře Char"/>
    <w:basedOn w:val="TextkomenteChar"/>
    <w:link w:val="Pedmtkomente"/>
    <w:uiPriority w:val="99"/>
    <w:semiHidden/>
    <w:rsid w:val="003923BC"/>
    <w:rPr>
      <w:b/>
      <w:bCs/>
      <w:sz w:val="20"/>
      <w:szCs w:val="20"/>
    </w:rPr>
  </w:style>
  <w:style w:type="paragraph" w:styleId="Textbubliny">
    <w:name w:val="Balloon Text"/>
    <w:basedOn w:val="Normln"/>
    <w:link w:val="TextbublinyChar"/>
    <w:uiPriority w:val="99"/>
    <w:semiHidden/>
    <w:unhideWhenUsed/>
    <w:rsid w:val="003923B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23BC"/>
    <w:rPr>
      <w:rFonts w:ascii="Segoe UI" w:hAnsi="Segoe UI" w:cs="Segoe UI"/>
      <w:sz w:val="18"/>
      <w:szCs w:val="18"/>
    </w:rPr>
  </w:style>
  <w:style w:type="paragraph" w:customStyle="1" w:styleId="Smlouva-slo">
    <w:name w:val="Smlouva-číslo"/>
    <w:basedOn w:val="Normln"/>
    <w:rsid w:val="004971E3"/>
    <w:pPr>
      <w:spacing w:before="120" w:after="0" w:line="240" w:lineRule="atLeast"/>
      <w:jc w:val="both"/>
    </w:pPr>
    <w:rPr>
      <w:rFonts w:ascii="Times New Roman" w:hAnsi="Times New Roman" w:cs="Times New Roman"/>
      <w:sz w:val="24"/>
      <w:szCs w:val="24"/>
      <w:lang w:eastAsia="cs-CZ"/>
    </w:rPr>
  </w:style>
  <w:style w:type="paragraph" w:customStyle="1" w:styleId="rove1-slolnku">
    <w:name w:val="Úroveň 1 - číslo článku"/>
    <w:basedOn w:val="Odstavecseseznamem"/>
    <w:next w:val="Normln"/>
    <w:uiPriority w:val="99"/>
    <w:qFormat/>
    <w:rsid w:val="00EE6C66"/>
    <w:pPr>
      <w:keepNext/>
      <w:numPr>
        <w:numId w:val="39"/>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link w:val="rove2-slovantextChar"/>
    <w:uiPriority w:val="99"/>
    <w:qFormat/>
    <w:rsid w:val="00EE6C66"/>
    <w:pPr>
      <w:numPr>
        <w:ilvl w:val="1"/>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2-slovantextChar">
    <w:name w:val="Úroveň 2 - číslovaný text Char"/>
    <w:link w:val="rove2-slovantext"/>
    <w:uiPriority w:val="99"/>
    <w:rsid w:val="00EE6C66"/>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EE6C66"/>
    <w:pPr>
      <w:numPr>
        <w:ilvl w:val="2"/>
        <w:numId w:val="39"/>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EE6C66"/>
    <w:rPr>
      <w:rFonts w:ascii="Verdana" w:eastAsia="Times New Roman" w:hAnsi="Verdana" w:cs="Times New Roman"/>
      <w:sz w:val="18"/>
      <w:szCs w:val="24"/>
      <w:lang w:eastAsia="cs-CZ"/>
    </w:rPr>
  </w:style>
  <w:style w:type="character" w:styleId="Siln">
    <w:name w:val="Strong"/>
    <w:basedOn w:val="Standardnpsmoodstavce"/>
    <w:uiPriority w:val="22"/>
    <w:qFormat/>
    <w:rsid w:val="000D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1991">
      <w:bodyDiv w:val="1"/>
      <w:marLeft w:val="0"/>
      <w:marRight w:val="0"/>
      <w:marTop w:val="0"/>
      <w:marBottom w:val="0"/>
      <w:divBdr>
        <w:top w:val="none" w:sz="0" w:space="0" w:color="auto"/>
        <w:left w:val="none" w:sz="0" w:space="0" w:color="auto"/>
        <w:bottom w:val="none" w:sz="0" w:space="0" w:color="auto"/>
        <w:right w:val="none" w:sz="0" w:space="0" w:color="auto"/>
      </w:divBdr>
    </w:div>
    <w:div w:id="78869183">
      <w:bodyDiv w:val="1"/>
      <w:marLeft w:val="0"/>
      <w:marRight w:val="0"/>
      <w:marTop w:val="0"/>
      <w:marBottom w:val="0"/>
      <w:divBdr>
        <w:top w:val="none" w:sz="0" w:space="0" w:color="auto"/>
        <w:left w:val="none" w:sz="0" w:space="0" w:color="auto"/>
        <w:bottom w:val="none" w:sz="0" w:space="0" w:color="auto"/>
        <w:right w:val="none" w:sz="0" w:space="0" w:color="auto"/>
      </w:divBdr>
    </w:div>
    <w:div w:id="198782512">
      <w:bodyDiv w:val="1"/>
      <w:marLeft w:val="0"/>
      <w:marRight w:val="0"/>
      <w:marTop w:val="0"/>
      <w:marBottom w:val="0"/>
      <w:divBdr>
        <w:top w:val="none" w:sz="0" w:space="0" w:color="auto"/>
        <w:left w:val="none" w:sz="0" w:space="0" w:color="auto"/>
        <w:bottom w:val="none" w:sz="0" w:space="0" w:color="auto"/>
        <w:right w:val="none" w:sz="0" w:space="0" w:color="auto"/>
      </w:divBdr>
    </w:div>
    <w:div w:id="233201595">
      <w:bodyDiv w:val="1"/>
      <w:marLeft w:val="0"/>
      <w:marRight w:val="0"/>
      <w:marTop w:val="0"/>
      <w:marBottom w:val="0"/>
      <w:divBdr>
        <w:top w:val="none" w:sz="0" w:space="0" w:color="auto"/>
        <w:left w:val="none" w:sz="0" w:space="0" w:color="auto"/>
        <w:bottom w:val="none" w:sz="0" w:space="0" w:color="auto"/>
        <w:right w:val="none" w:sz="0" w:space="0" w:color="auto"/>
      </w:divBdr>
    </w:div>
    <w:div w:id="748426520">
      <w:bodyDiv w:val="1"/>
      <w:marLeft w:val="0"/>
      <w:marRight w:val="0"/>
      <w:marTop w:val="0"/>
      <w:marBottom w:val="0"/>
      <w:divBdr>
        <w:top w:val="none" w:sz="0" w:space="0" w:color="auto"/>
        <w:left w:val="none" w:sz="0" w:space="0" w:color="auto"/>
        <w:bottom w:val="none" w:sz="0" w:space="0" w:color="auto"/>
        <w:right w:val="none" w:sz="0" w:space="0" w:color="auto"/>
      </w:divBdr>
    </w:div>
    <w:div w:id="931357543">
      <w:bodyDiv w:val="1"/>
      <w:marLeft w:val="0"/>
      <w:marRight w:val="0"/>
      <w:marTop w:val="0"/>
      <w:marBottom w:val="0"/>
      <w:divBdr>
        <w:top w:val="none" w:sz="0" w:space="0" w:color="auto"/>
        <w:left w:val="none" w:sz="0" w:space="0" w:color="auto"/>
        <w:bottom w:val="none" w:sz="0" w:space="0" w:color="auto"/>
        <w:right w:val="none" w:sz="0" w:space="0" w:color="auto"/>
      </w:divBdr>
    </w:div>
    <w:div w:id="1521966606">
      <w:bodyDiv w:val="1"/>
      <w:marLeft w:val="0"/>
      <w:marRight w:val="0"/>
      <w:marTop w:val="0"/>
      <w:marBottom w:val="0"/>
      <w:divBdr>
        <w:top w:val="none" w:sz="0" w:space="0" w:color="auto"/>
        <w:left w:val="none" w:sz="0" w:space="0" w:color="auto"/>
        <w:bottom w:val="none" w:sz="0" w:space="0" w:color="auto"/>
        <w:right w:val="none" w:sz="0" w:space="0" w:color="auto"/>
      </w:divBdr>
    </w:div>
    <w:div w:id="1524396183">
      <w:bodyDiv w:val="1"/>
      <w:marLeft w:val="0"/>
      <w:marRight w:val="0"/>
      <w:marTop w:val="0"/>
      <w:marBottom w:val="0"/>
      <w:divBdr>
        <w:top w:val="none" w:sz="0" w:space="0" w:color="auto"/>
        <w:left w:val="none" w:sz="0" w:space="0" w:color="auto"/>
        <w:bottom w:val="none" w:sz="0" w:space="0" w:color="auto"/>
        <w:right w:val="none" w:sz="0" w:space="0" w:color="auto"/>
      </w:divBdr>
    </w:div>
    <w:div w:id="1736269957">
      <w:bodyDiv w:val="1"/>
      <w:marLeft w:val="0"/>
      <w:marRight w:val="0"/>
      <w:marTop w:val="0"/>
      <w:marBottom w:val="0"/>
      <w:divBdr>
        <w:top w:val="none" w:sz="0" w:space="0" w:color="auto"/>
        <w:left w:val="none" w:sz="0" w:space="0" w:color="auto"/>
        <w:bottom w:val="none" w:sz="0" w:space="0" w:color="auto"/>
        <w:right w:val="none" w:sz="0" w:space="0" w:color="auto"/>
      </w:divBdr>
    </w:div>
    <w:div w:id="17693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1E39-38DB-4A37-8A6C-4DD0B10E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2192</Words>
  <Characters>12934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Pončíková Denisa  - Energy Benefit Centre a.s.</dc:creator>
  <cp:keywords/>
  <dc:description/>
  <cp:lastModifiedBy>Filsaková Marie</cp:lastModifiedBy>
  <cp:revision>21</cp:revision>
  <cp:lastPrinted>2017-09-01T06:52:00Z</cp:lastPrinted>
  <dcterms:created xsi:type="dcterms:W3CDTF">2022-07-18T07:59:00Z</dcterms:created>
  <dcterms:modified xsi:type="dcterms:W3CDTF">2024-06-18T05:00:00Z</dcterms:modified>
</cp:coreProperties>
</file>