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Pr="008754B6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 w:rsidRPr="008754B6"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 w:rsidRPr="008754B6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NPU1002364436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753AAF" w:rsidRDefault="00A92ACE" w:rsidP="00A92A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1"/>
                                <w:szCs w:val="21"/>
                              </w:rPr>
                            </w:pPr>
                            <w:r w:rsidRPr="00753AAF">
                              <w:rPr>
                                <w:rFonts w:asciiTheme="minorHAnsi" w:hAnsiTheme="minorHAnsi" w:cstheme="minorHAns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753AAF">
                              <w:rPr>
                                <w:rStyle w:val="Drobnpsmo"/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NPU-420/59190/2024</w:t>
                            </w:r>
                            <w:bookmarkEnd w:id="0"/>
                          </w:p>
                          <w:p w14:paraId="028806BE" w14:textId="19670E10" w:rsidR="00AA4877" w:rsidRPr="00753AAF" w:rsidRDefault="00A92ACE" w:rsidP="00753AAF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753AA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WAM:</w:t>
                            </w:r>
                            <w:r w:rsidR="00C05D69" w:rsidRPr="00C05D69">
                              <w:t xml:space="preserve"> </w:t>
                            </w:r>
                            <w:r w:rsidR="00C05D69" w:rsidRPr="00C05D6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2028H1190003</w:t>
                            </w:r>
                            <w:r w:rsidR="00753AAF" w:rsidRPr="00753AA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NPU1002364436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753AAF" w:rsidRDefault="00A92ACE" w:rsidP="00A92ACE">
                      <w:pPr>
                        <w:rPr>
                          <w:rFonts w:asciiTheme="minorHAnsi" w:hAnsiTheme="minorHAnsi" w:cstheme="minorHAnsi"/>
                          <w:i/>
                          <w:sz w:val="21"/>
                          <w:szCs w:val="21"/>
                        </w:rPr>
                      </w:pPr>
                      <w:r w:rsidRPr="00753AAF">
                        <w:rPr>
                          <w:rFonts w:asciiTheme="minorHAnsi" w:hAnsiTheme="minorHAnsi" w:cstheme="minorHAns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753AAF">
                        <w:rPr>
                          <w:rStyle w:val="Drobnpsmo"/>
                          <w:rFonts w:asciiTheme="minorHAnsi" w:hAnsiTheme="minorHAnsi" w:cstheme="minorHAnsi"/>
                          <w:sz w:val="21"/>
                          <w:szCs w:val="21"/>
                        </w:rPr>
                        <w:t>NPU-420/59190/2024</w:t>
                      </w:r>
                      <w:bookmarkEnd w:id="1"/>
                    </w:p>
                    <w:p w14:paraId="028806BE" w14:textId="19670E10" w:rsidR="00AA4877" w:rsidRPr="00753AAF" w:rsidRDefault="00A92ACE" w:rsidP="00753AAF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753AA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WAM:</w:t>
                      </w:r>
                      <w:r w:rsidR="00C05D69" w:rsidRPr="00C05D69">
                        <w:t xml:space="preserve"> </w:t>
                      </w:r>
                      <w:r w:rsidR="00C05D69" w:rsidRPr="00C05D6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2028H1190003</w:t>
                      </w:r>
                      <w:r w:rsidR="00753AAF" w:rsidRPr="00753AA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Pr="008754B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8754B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Pr="008754B6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Pr="008754B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Pr="008754B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D23A681" w14:textId="77777777" w:rsidR="008754B6" w:rsidRPr="008754B6" w:rsidRDefault="008754B6" w:rsidP="008754B6">
      <w:pPr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8754B6">
        <w:rPr>
          <w:rFonts w:asciiTheme="minorHAnsi" w:hAnsiTheme="minorHAnsi"/>
          <w:sz w:val="21"/>
          <w:szCs w:val="21"/>
        </w:rPr>
        <w:t>Níže uvedeného dne, měsíce a roku uzavřely smluvní strany:</w:t>
      </w:r>
    </w:p>
    <w:p w14:paraId="1BB78818" w14:textId="77777777" w:rsidR="008754B6" w:rsidRPr="008754B6" w:rsidRDefault="008754B6" w:rsidP="008754B6">
      <w:pPr>
        <w:ind w:left="426" w:hanging="426"/>
        <w:jc w:val="both"/>
        <w:rPr>
          <w:rFonts w:asciiTheme="minorHAnsi" w:hAnsiTheme="minorHAnsi"/>
          <w:b/>
          <w:bCs/>
          <w:sz w:val="21"/>
          <w:szCs w:val="21"/>
        </w:rPr>
      </w:pPr>
    </w:p>
    <w:p w14:paraId="6AECC367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b/>
          <w:bCs/>
          <w:sz w:val="21"/>
          <w:szCs w:val="21"/>
        </w:rPr>
      </w:pPr>
      <w:r w:rsidRPr="008754B6">
        <w:rPr>
          <w:rFonts w:asciiTheme="minorHAnsi" w:hAnsiTheme="minorHAnsi" w:cstheme="minorHAnsi"/>
          <w:b/>
          <w:bCs/>
          <w:sz w:val="21"/>
          <w:szCs w:val="21"/>
        </w:rPr>
        <w:t>Název:</w:t>
      </w:r>
      <w:r w:rsidRPr="008754B6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8754B6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8754B6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8754B6">
        <w:rPr>
          <w:rFonts w:asciiTheme="minorHAnsi" w:hAnsiTheme="minorHAnsi" w:cstheme="minorHAnsi"/>
          <w:b/>
          <w:bCs/>
          <w:sz w:val="21"/>
          <w:szCs w:val="21"/>
        </w:rPr>
        <w:tab/>
        <w:t xml:space="preserve">Národní památkový ústav </w:t>
      </w:r>
    </w:p>
    <w:p w14:paraId="18113996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Adresa sídla příkazce: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Valdštejnské nám. 3, PSČ 118 01 Praha 1 – Malá Strana,</w:t>
      </w:r>
    </w:p>
    <w:p w14:paraId="67DAEA02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IČ: 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 xml:space="preserve">75032333, </w:t>
      </w:r>
    </w:p>
    <w:p w14:paraId="5450499C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DIČ: 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CZ75032333</w:t>
      </w:r>
      <w:bookmarkStart w:id="1" w:name="_GoBack"/>
      <w:bookmarkEnd w:id="1"/>
    </w:p>
    <w:p w14:paraId="2724BB51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zastoupený: 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 xml:space="preserve">Mgr. et Mgr. Petrem </w:t>
      </w:r>
      <w:proofErr w:type="spellStart"/>
      <w:r w:rsidRPr="008754B6">
        <w:rPr>
          <w:rFonts w:asciiTheme="minorHAnsi" w:hAnsiTheme="minorHAnsi" w:cstheme="minorHAnsi"/>
          <w:sz w:val="21"/>
          <w:szCs w:val="21"/>
        </w:rPr>
        <w:t>Spejchalem</w:t>
      </w:r>
      <w:proofErr w:type="spellEnd"/>
      <w:r w:rsidRPr="008754B6">
        <w:rPr>
          <w:rFonts w:asciiTheme="minorHAnsi" w:hAnsiTheme="minorHAnsi" w:cstheme="minorHAnsi"/>
          <w:sz w:val="21"/>
          <w:szCs w:val="21"/>
        </w:rPr>
        <w:t xml:space="preserve">, ředitelem NPÚ, ÚPS v Praze </w:t>
      </w:r>
    </w:p>
    <w:p w14:paraId="4732DD81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bankovní </w:t>
      </w:r>
      <w:proofErr w:type="gramStart"/>
      <w:r w:rsidRPr="008754B6">
        <w:rPr>
          <w:rFonts w:asciiTheme="minorHAnsi" w:hAnsiTheme="minorHAnsi" w:cstheme="minorHAnsi"/>
          <w:sz w:val="21"/>
          <w:szCs w:val="21"/>
        </w:rPr>
        <w:t xml:space="preserve">spojení:  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proofErr w:type="gramEnd"/>
      <w:r w:rsidRPr="008754B6">
        <w:rPr>
          <w:rFonts w:asciiTheme="minorHAnsi" w:hAnsiTheme="minorHAnsi" w:cstheme="minorHAnsi"/>
          <w:sz w:val="21"/>
          <w:szCs w:val="21"/>
        </w:rPr>
        <w:tab/>
        <w:t xml:space="preserve">ČNB, </w:t>
      </w:r>
      <w:proofErr w:type="spellStart"/>
      <w:r w:rsidRPr="008754B6">
        <w:rPr>
          <w:rFonts w:asciiTheme="minorHAnsi" w:hAnsiTheme="minorHAnsi" w:cstheme="minorHAnsi"/>
          <w:sz w:val="21"/>
          <w:szCs w:val="21"/>
        </w:rPr>
        <w:t>č.ú</w:t>
      </w:r>
      <w:proofErr w:type="spellEnd"/>
      <w:r w:rsidRPr="008754B6">
        <w:rPr>
          <w:rFonts w:asciiTheme="minorHAnsi" w:hAnsiTheme="minorHAnsi" w:cstheme="minorHAnsi"/>
          <w:sz w:val="21"/>
          <w:szCs w:val="21"/>
        </w:rPr>
        <w:t>. 59636011/0710</w:t>
      </w:r>
    </w:p>
    <w:p w14:paraId="056877DB" w14:textId="7680C4CC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zástupce pro věci technické: 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FC686B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13CAC5CF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</w:p>
    <w:p w14:paraId="651340FB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b/>
          <w:bCs/>
          <w:i/>
          <w:iCs/>
          <w:sz w:val="21"/>
          <w:szCs w:val="21"/>
        </w:rPr>
        <w:t>Doručovací adresa:</w:t>
      </w:r>
    </w:p>
    <w:p w14:paraId="2EB0D286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Národní památkový ústav, územní památková správa v Praze </w:t>
      </w:r>
    </w:p>
    <w:p w14:paraId="50892363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Sabinova 373/5, 130 11 Praha 3,</w:t>
      </w:r>
    </w:p>
    <w:p w14:paraId="381F7C75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</w:p>
    <w:p w14:paraId="2AF67922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(dále jen „objednatel“)</w:t>
      </w:r>
    </w:p>
    <w:p w14:paraId="4C91E504" w14:textId="77777777" w:rsidR="008754B6" w:rsidRPr="008754B6" w:rsidRDefault="008754B6" w:rsidP="008754B6">
      <w:pPr>
        <w:ind w:left="426" w:hanging="426"/>
        <w:rPr>
          <w:rFonts w:asciiTheme="minorHAnsi" w:hAnsiTheme="minorHAnsi" w:cstheme="minorHAnsi"/>
          <w:b/>
          <w:sz w:val="21"/>
          <w:szCs w:val="21"/>
          <w:highlight w:val="yellow"/>
        </w:rPr>
      </w:pPr>
    </w:p>
    <w:p w14:paraId="140BB83A" w14:textId="77777777" w:rsidR="008754B6" w:rsidRPr="008754B6" w:rsidRDefault="008754B6" w:rsidP="008754B6">
      <w:pPr>
        <w:ind w:left="426" w:hanging="426"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a</w:t>
      </w:r>
    </w:p>
    <w:p w14:paraId="20A74085" w14:textId="77777777" w:rsidR="008754B6" w:rsidRPr="008754B6" w:rsidRDefault="008754B6" w:rsidP="008754B6">
      <w:pPr>
        <w:ind w:left="426" w:hanging="426"/>
        <w:rPr>
          <w:rFonts w:asciiTheme="minorHAnsi" w:hAnsiTheme="minorHAnsi" w:cstheme="minorHAnsi"/>
          <w:b/>
          <w:sz w:val="21"/>
          <w:szCs w:val="21"/>
          <w:highlight w:val="yellow"/>
        </w:rPr>
      </w:pPr>
    </w:p>
    <w:p w14:paraId="4B62F1AD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b/>
          <w:sz w:val="21"/>
          <w:szCs w:val="21"/>
        </w:rPr>
      </w:pPr>
      <w:r w:rsidRPr="008754B6">
        <w:rPr>
          <w:rFonts w:asciiTheme="minorHAnsi" w:hAnsiTheme="minorHAnsi" w:cstheme="minorHAnsi"/>
          <w:b/>
          <w:sz w:val="21"/>
          <w:szCs w:val="21"/>
        </w:rPr>
        <w:t>Jméno (název</w:t>
      </w:r>
      <w:proofErr w:type="gramStart"/>
      <w:r w:rsidRPr="008754B6">
        <w:rPr>
          <w:rFonts w:asciiTheme="minorHAnsi" w:hAnsiTheme="minorHAnsi" w:cstheme="minorHAnsi"/>
          <w:b/>
          <w:sz w:val="21"/>
          <w:szCs w:val="21"/>
        </w:rPr>
        <w:t>) :</w:t>
      </w:r>
      <w:proofErr w:type="gramEnd"/>
      <w:r w:rsidRPr="008754B6">
        <w:rPr>
          <w:rFonts w:asciiTheme="minorHAnsi" w:hAnsiTheme="minorHAnsi" w:cstheme="minorHAnsi"/>
          <w:b/>
          <w:sz w:val="21"/>
          <w:szCs w:val="21"/>
        </w:rPr>
        <w:tab/>
      </w:r>
      <w:r w:rsidRPr="008754B6">
        <w:rPr>
          <w:rFonts w:asciiTheme="minorHAnsi" w:hAnsiTheme="minorHAnsi" w:cstheme="minorHAnsi"/>
          <w:b/>
          <w:sz w:val="21"/>
          <w:szCs w:val="21"/>
        </w:rPr>
        <w:tab/>
      </w:r>
      <w:r w:rsidRPr="008754B6">
        <w:rPr>
          <w:rFonts w:asciiTheme="minorHAnsi" w:hAnsiTheme="minorHAnsi" w:cstheme="minorHAnsi"/>
          <w:b/>
          <w:sz w:val="21"/>
          <w:szCs w:val="21"/>
        </w:rPr>
        <w:tab/>
        <w:t>Ing. arch Dagmar Zimová</w:t>
      </w:r>
      <w:r w:rsidRPr="008754B6">
        <w:rPr>
          <w:rFonts w:asciiTheme="minorHAnsi" w:hAnsiTheme="minorHAnsi" w:cstheme="minorHAnsi"/>
          <w:b/>
          <w:sz w:val="21"/>
          <w:szCs w:val="21"/>
        </w:rPr>
        <w:tab/>
      </w:r>
    </w:p>
    <w:p w14:paraId="2DDE5F01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 xml:space="preserve">Adresa sídla příkazníka: 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Tomkova 2/3167 Praha 5, PSČ 150 00</w:t>
      </w:r>
      <w:r w:rsidRPr="008754B6">
        <w:rPr>
          <w:rFonts w:asciiTheme="minorHAnsi" w:hAnsiTheme="minorHAnsi" w:cstheme="minorHAnsi"/>
          <w:sz w:val="21"/>
          <w:szCs w:val="21"/>
        </w:rPr>
        <w:tab/>
      </w:r>
    </w:p>
    <w:p w14:paraId="46EF6515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IČ: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70769559</w:t>
      </w:r>
    </w:p>
    <w:p w14:paraId="6905A78D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DIČ: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CZ7462061123</w:t>
      </w:r>
    </w:p>
    <w:p w14:paraId="18F9ACA8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bankovní spojení: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KB, 51-0641490257/0100</w:t>
      </w:r>
    </w:p>
    <w:p w14:paraId="3D617A1B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zastoupený:</w:t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</w:r>
      <w:r w:rsidRPr="008754B6">
        <w:rPr>
          <w:rFonts w:asciiTheme="minorHAnsi" w:hAnsiTheme="minorHAnsi" w:cstheme="minorHAnsi"/>
          <w:sz w:val="21"/>
          <w:szCs w:val="21"/>
        </w:rPr>
        <w:tab/>
        <w:t>Ing. arch. Dagmar Zimová, jednatelkou</w:t>
      </w:r>
    </w:p>
    <w:p w14:paraId="5F9625D0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</w:p>
    <w:p w14:paraId="1E358BC2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</w:rPr>
      </w:pPr>
      <w:r w:rsidRPr="008754B6">
        <w:rPr>
          <w:rFonts w:asciiTheme="minorHAnsi" w:hAnsiTheme="minorHAnsi" w:cstheme="minorHAnsi"/>
          <w:sz w:val="21"/>
          <w:szCs w:val="21"/>
        </w:rPr>
        <w:t>(dále jen „zhotovitel“)</w:t>
      </w:r>
    </w:p>
    <w:p w14:paraId="073F5A3C" w14:textId="77777777" w:rsidR="008754B6" w:rsidRPr="008754B6" w:rsidRDefault="008754B6" w:rsidP="008754B6">
      <w:pPr>
        <w:contextualSpacing/>
        <w:rPr>
          <w:rFonts w:asciiTheme="minorHAnsi" w:hAnsiTheme="minorHAnsi" w:cstheme="minorHAnsi"/>
          <w:sz w:val="21"/>
          <w:szCs w:val="21"/>
          <w:highlight w:val="yellow"/>
        </w:rPr>
      </w:pPr>
    </w:p>
    <w:p w14:paraId="24757196" w14:textId="77777777" w:rsidR="008754B6" w:rsidRPr="008754B6" w:rsidRDefault="008754B6" w:rsidP="008754B6">
      <w:pPr>
        <w:ind w:left="426" w:hanging="426"/>
        <w:jc w:val="both"/>
        <w:rPr>
          <w:rFonts w:asciiTheme="minorHAnsi" w:hAnsiTheme="minorHAnsi"/>
          <w:sz w:val="21"/>
          <w:szCs w:val="21"/>
        </w:rPr>
      </w:pPr>
    </w:p>
    <w:p w14:paraId="48934D66" w14:textId="77777777" w:rsidR="008754B6" w:rsidRPr="008754B6" w:rsidRDefault="008754B6" w:rsidP="008754B6">
      <w:pPr>
        <w:jc w:val="center"/>
        <w:rPr>
          <w:rFonts w:asciiTheme="minorHAnsi" w:hAnsiTheme="minorHAnsi"/>
          <w:b/>
          <w:sz w:val="21"/>
          <w:szCs w:val="21"/>
        </w:rPr>
      </w:pPr>
      <w:r w:rsidRPr="008754B6">
        <w:rPr>
          <w:rFonts w:asciiTheme="minorHAnsi" w:hAnsiTheme="minorHAnsi"/>
          <w:b/>
          <w:sz w:val="21"/>
          <w:szCs w:val="21"/>
        </w:rPr>
        <w:t>tento Dodatek č. 1 ke smlouvě o dílo „NPÚ, SZ Valeč – obnova skleníku včetně zázemí – činnost projektanta“</w:t>
      </w:r>
    </w:p>
    <w:p w14:paraId="560D2DF3" w14:textId="77777777" w:rsidR="008754B6" w:rsidRPr="008754B6" w:rsidRDefault="008754B6" w:rsidP="008754B6">
      <w:pPr>
        <w:keepNext/>
        <w:keepLines/>
        <w:numPr>
          <w:ilvl w:val="0"/>
          <w:numId w:val="2"/>
        </w:numPr>
        <w:spacing w:before="240" w:after="240"/>
        <w:ind w:left="426" w:hanging="426"/>
        <w:jc w:val="center"/>
        <w:outlineLvl w:val="0"/>
        <w:rPr>
          <w:rFonts w:asciiTheme="minorHAnsi" w:hAnsiTheme="minorHAnsi"/>
          <w:b/>
          <w:bCs/>
          <w:sz w:val="21"/>
          <w:szCs w:val="21"/>
          <w:lang w:eastAsia="en-US"/>
        </w:rPr>
      </w:pPr>
      <w:r w:rsidRPr="008754B6">
        <w:rPr>
          <w:rFonts w:asciiTheme="minorHAnsi" w:hAnsiTheme="minorHAnsi"/>
          <w:b/>
          <w:bCs/>
          <w:sz w:val="21"/>
          <w:szCs w:val="21"/>
          <w:lang w:eastAsia="en-US"/>
        </w:rPr>
        <w:t>Předmět Dodatku č. 1</w:t>
      </w:r>
    </w:p>
    <w:p w14:paraId="52A8B2B2" w14:textId="77777777" w:rsidR="008754B6" w:rsidRPr="008754B6" w:rsidRDefault="008754B6" w:rsidP="008754B6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sz w:val="21"/>
          <w:szCs w:val="21"/>
          <w:lang w:eastAsia="en-US"/>
        </w:rPr>
        <w:t>Smluvní strany uzavřely dne 19.9.2019 smlouvu o dílo „NPÚ, SZ Valeč – obnova skleníku včetně zázemí – činnost projektanta“ č. NPÚ-420/74604/2019 (dále jen „Smlouva“).</w:t>
      </w:r>
    </w:p>
    <w:p w14:paraId="2CDC3453" w14:textId="77777777" w:rsidR="008754B6" w:rsidRPr="008754B6" w:rsidRDefault="008754B6" w:rsidP="008754B6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sz w:val="21"/>
          <w:szCs w:val="21"/>
          <w:lang w:eastAsia="en-US"/>
        </w:rPr>
        <w:t xml:space="preserve">Jelikož došlo k významnému prodloužení předpokládaného trvání dotčené stavby z 19 měsíců (11/21-05/23) na 35 měsíců (do 09/24), uzavírají smluvní strany tento Dodatek č. 1, kterým se mění zejm. předpokládaná výše úplaty za činnost autorského dozoru (mění se předpoklad maximálního rozsahu hodin autorského dozoru, počtu kontrolních dnů i hodin technické výpomoci). </w:t>
      </w:r>
      <w:bookmarkStart w:id="2" w:name="_Hlk156395963"/>
      <w:r w:rsidRPr="008754B6">
        <w:rPr>
          <w:rFonts w:asciiTheme="minorHAnsi" w:eastAsia="Calibri" w:hAnsiTheme="minorHAnsi"/>
          <w:sz w:val="21"/>
          <w:szCs w:val="21"/>
          <w:lang w:eastAsia="en-US"/>
        </w:rPr>
        <w:t>Změna je blíže specifikována změnovým listem č.1, který je nedílnou přílohou tohoto dodatku.</w:t>
      </w:r>
      <w:bookmarkEnd w:id="2"/>
    </w:p>
    <w:p w14:paraId="16D02FF1" w14:textId="77777777" w:rsidR="008754B6" w:rsidRPr="008754B6" w:rsidRDefault="008754B6" w:rsidP="008754B6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sz w:val="21"/>
          <w:szCs w:val="21"/>
          <w:lang w:eastAsia="en-US"/>
        </w:rPr>
        <w:t xml:space="preserve">Smluvní strany se dohodly na </w:t>
      </w:r>
      <w:r w:rsidRPr="008754B6">
        <w:rPr>
          <w:rFonts w:asciiTheme="minorHAnsi" w:eastAsia="Calibri" w:hAnsiTheme="minorHAnsi"/>
          <w:b/>
          <w:sz w:val="21"/>
          <w:szCs w:val="21"/>
          <w:lang w:eastAsia="en-US"/>
        </w:rPr>
        <w:t>změně odst. 1.d) čl. IV. Smlouvy</w:t>
      </w:r>
      <w:r w:rsidRPr="008754B6">
        <w:rPr>
          <w:rFonts w:asciiTheme="minorHAnsi" w:eastAsia="Calibri" w:hAnsiTheme="minorHAnsi"/>
          <w:sz w:val="21"/>
          <w:szCs w:val="21"/>
          <w:lang w:eastAsia="en-US"/>
        </w:rPr>
        <w:t>, který nově zní:</w:t>
      </w:r>
    </w:p>
    <w:p w14:paraId="4BCBF795" w14:textId="77777777" w:rsidR="008754B6" w:rsidRPr="008754B6" w:rsidRDefault="008754B6" w:rsidP="008754B6">
      <w:pPr>
        <w:spacing w:line="276" w:lineRule="auto"/>
        <w:ind w:left="709" w:hanging="283"/>
        <w:contextualSpacing/>
        <w:jc w:val="both"/>
        <w:rPr>
          <w:rFonts w:asciiTheme="minorHAnsi" w:hAnsiTheme="minorHAnsi"/>
          <w:i/>
          <w:sz w:val="21"/>
          <w:szCs w:val="21"/>
        </w:rPr>
      </w:pPr>
      <w:r w:rsidRPr="008754B6">
        <w:rPr>
          <w:rFonts w:asciiTheme="minorHAnsi" w:hAnsiTheme="minorHAnsi"/>
          <w:i/>
          <w:sz w:val="21"/>
          <w:szCs w:val="21"/>
        </w:rPr>
        <w:t>d.</w:t>
      </w:r>
      <w:r w:rsidRPr="008754B6">
        <w:rPr>
          <w:rFonts w:asciiTheme="minorHAnsi" w:hAnsiTheme="minorHAnsi"/>
          <w:i/>
          <w:sz w:val="21"/>
          <w:szCs w:val="21"/>
        </w:rPr>
        <w:tab/>
        <w:t xml:space="preserve">odměna za AD, který není výslovně uveden v předchozím ustanovení, bude hrazena jako odměna hodinová za hodinu skutečného provádění AD zhotovitelem a jako odměna paušální za cestovné do Válče a zpět včetně času stráveném na cestě; hodinová sazba v sobě zahrnuje veškeré související náklady. Cena autorského dozoru je stanovená dohodou smluvní stran ve výši 800,- Kč </w:t>
      </w:r>
      <w:r w:rsidRPr="008754B6">
        <w:rPr>
          <w:rFonts w:asciiTheme="minorHAnsi" w:hAnsiTheme="minorHAnsi"/>
          <w:i/>
          <w:sz w:val="21"/>
          <w:szCs w:val="21"/>
        </w:rPr>
        <w:lastRenderedPageBreak/>
        <w:t>bez DPH za 1 hodinu; cena za cestovné ve výši 1.000,- Kč bez DPH za 1 kontrolní den. K ceně bude připočteno DPH v sazbě aktuální v den uskutečnění zdanitelného plnění. Objednatel předpokládá maximální autorský dozor v rozsahu 250 hodin (50 kontrolních dní po 2 hodinách + 150 hodin technické výpomoci). Objednatel předpokládá maximální cestovné v rozsahu 50 kontrolních dní. Bude-li tento rozsah vyčerpán, musí být o případném navýšení tohoto rozsahu uzavřen dodatek k této smlouvě, a to v souladu splatnými právními předpisy. Objednatel není povinen tento rozsah vyčerpat.</w:t>
      </w:r>
    </w:p>
    <w:p w14:paraId="6AE5F075" w14:textId="77777777" w:rsidR="008754B6" w:rsidRPr="008754B6" w:rsidRDefault="008754B6" w:rsidP="008754B6">
      <w:pPr>
        <w:spacing w:line="276" w:lineRule="auto"/>
        <w:ind w:left="709"/>
        <w:contextualSpacing/>
        <w:rPr>
          <w:rFonts w:asciiTheme="minorHAnsi" w:hAnsiTheme="minorHAnsi"/>
          <w:i/>
          <w:sz w:val="21"/>
          <w:szCs w:val="21"/>
        </w:rPr>
      </w:pPr>
      <w:r w:rsidRPr="008754B6">
        <w:rPr>
          <w:rFonts w:asciiTheme="minorHAnsi" w:hAnsiTheme="minorHAnsi"/>
          <w:i/>
          <w:sz w:val="21"/>
          <w:szCs w:val="21"/>
        </w:rPr>
        <w:t>Vypracování závěrečné zprávy autorského dozoru (dále jen ZZAD) 5.000,- Kč.</w:t>
      </w:r>
    </w:p>
    <w:p w14:paraId="1246B6D6" w14:textId="77777777" w:rsidR="008754B6" w:rsidRPr="008754B6" w:rsidRDefault="008754B6" w:rsidP="008754B6">
      <w:pPr>
        <w:spacing w:line="276" w:lineRule="auto"/>
        <w:ind w:left="709"/>
        <w:contextualSpacing/>
        <w:rPr>
          <w:rFonts w:asciiTheme="minorHAnsi" w:hAnsiTheme="minorHAnsi"/>
          <w:i/>
          <w:sz w:val="21"/>
          <w:szCs w:val="21"/>
          <w:u w:val="single"/>
        </w:rPr>
      </w:pPr>
      <w:r w:rsidRPr="008754B6">
        <w:rPr>
          <w:rFonts w:asciiTheme="minorHAnsi" w:hAnsiTheme="minorHAnsi"/>
          <w:i/>
          <w:sz w:val="21"/>
          <w:szCs w:val="21"/>
          <w:u w:val="single"/>
        </w:rPr>
        <w:t>Celková cena bez DPH za AD:</w:t>
      </w:r>
    </w:p>
    <w:p w14:paraId="3DE0ECCF" w14:textId="77777777" w:rsidR="008754B6" w:rsidRPr="008754B6" w:rsidRDefault="008754B6" w:rsidP="008754B6">
      <w:pPr>
        <w:spacing w:line="276" w:lineRule="auto"/>
        <w:ind w:left="709"/>
        <w:contextualSpacing/>
        <w:rPr>
          <w:rFonts w:asciiTheme="minorHAnsi" w:hAnsiTheme="minorHAnsi"/>
          <w:i/>
          <w:sz w:val="21"/>
          <w:szCs w:val="21"/>
        </w:rPr>
      </w:pPr>
      <w:r w:rsidRPr="008754B6">
        <w:rPr>
          <w:rFonts w:asciiTheme="minorHAnsi" w:hAnsiTheme="minorHAnsi"/>
          <w:i/>
          <w:sz w:val="21"/>
          <w:szCs w:val="21"/>
        </w:rPr>
        <w:t>Cestovné 50 KD + 250 hodin + ZZAD =</w:t>
      </w:r>
    </w:p>
    <w:p w14:paraId="78E99C75" w14:textId="77777777" w:rsidR="008754B6" w:rsidRPr="008754B6" w:rsidRDefault="008754B6" w:rsidP="008754B6">
      <w:pPr>
        <w:spacing w:line="276" w:lineRule="auto"/>
        <w:ind w:left="709"/>
        <w:contextualSpacing/>
        <w:rPr>
          <w:rFonts w:asciiTheme="minorHAnsi" w:hAnsiTheme="minorHAnsi"/>
          <w:i/>
          <w:sz w:val="21"/>
          <w:szCs w:val="21"/>
        </w:rPr>
      </w:pPr>
      <w:r w:rsidRPr="008754B6">
        <w:rPr>
          <w:rFonts w:asciiTheme="minorHAnsi" w:hAnsiTheme="minorHAnsi"/>
          <w:i/>
          <w:sz w:val="21"/>
          <w:szCs w:val="21"/>
        </w:rPr>
        <w:t>= 50 x 1.000,- + 250 x 800,- + 5.000,- = 255.000 Kč</w:t>
      </w:r>
    </w:p>
    <w:p w14:paraId="35243DD9" w14:textId="77777777" w:rsidR="008754B6" w:rsidRPr="008754B6" w:rsidRDefault="008754B6" w:rsidP="008754B6">
      <w:pPr>
        <w:spacing w:line="276" w:lineRule="auto"/>
        <w:ind w:left="709"/>
        <w:contextualSpacing/>
        <w:rPr>
          <w:rFonts w:asciiTheme="minorHAnsi" w:hAnsiTheme="minorHAnsi"/>
          <w:i/>
          <w:sz w:val="21"/>
          <w:szCs w:val="21"/>
        </w:rPr>
      </w:pPr>
      <w:r w:rsidRPr="008754B6">
        <w:rPr>
          <w:rFonts w:asciiTheme="minorHAnsi" w:hAnsiTheme="minorHAnsi"/>
          <w:i/>
          <w:sz w:val="21"/>
          <w:szCs w:val="21"/>
        </w:rPr>
        <w:t>(dodatek č.1 představuje navýšení 132.000 Kč bez DPH)</w:t>
      </w:r>
    </w:p>
    <w:p w14:paraId="4A6585B9" w14:textId="77777777" w:rsidR="008754B6" w:rsidRPr="008754B6" w:rsidRDefault="008754B6" w:rsidP="008754B6">
      <w:pPr>
        <w:spacing w:line="276" w:lineRule="auto"/>
        <w:ind w:left="709"/>
        <w:contextualSpacing/>
        <w:rPr>
          <w:rFonts w:asciiTheme="minorHAnsi" w:hAnsiTheme="minorHAnsi"/>
          <w:i/>
          <w:sz w:val="21"/>
          <w:szCs w:val="21"/>
        </w:rPr>
      </w:pPr>
    </w:p>
    <w:p w14:paraId="33C7E685" w14:textId="77777777" w:rsidR="008754B6" w:rsidRPr="008754B6" w:rsidRDefault="008754B6" w:rsidP="008754B6">
      <w:pPr>
        <w:spacing w:line="276" w:lineRule="auto"/>
        <w:ind w:left="709"/>
        <w:contextualSpacing/>
        <w:jc w:val="both"/>
        <w:rPr>
          <w:rFonts w:asciiTheme="minorHAnsi" w:hAnsiTheme="minorHAnsi"/>
          <w:i/>
          <w:sz w:val="21"/>
          <w:szCs w:val="21"/>
        </w:rPr>
      </w:pPr>
      <w:r w:rsidRPr="008754B6">
        <w:rPr>
          <w:rFonts w:asciiTheme="minorHAnsi" w:hAnsiTheme="minorHAnsi"/>
          <w:i/>
          <w:sz w:val="21"/>
          <w:szCs w:val="21"/>
        </w:rPr>
        <w:t>Autorský dozor bude účtován odděleně od ostatních prací a činností v závislosti na vyhlášení zadávacího řízení na zhotovitele stavby a na postupu stavby. Faktury bude zhotovitel vystavovat za skutečně provedené práce za předchozí kalendářní čtvrtletí. Přílohou faktury bude objednatelem (osobou pro věci technické) odsouhlasený přehled hodin a soupis provedených prací.</w:t>
      </w:r>
    </w:p>
    <w:p w14:paraId="16E34DC4" w14:textId="77777777" w:rsidR="008754B6" w:rsidRPr="008754B6" w:rsidRDefault="008754B6" w:rsidP="008754B6">
      <w:pPr>
        <w:spacing w:line="276" w:lineRule="auto"/>
        <w:ind w:left="360"/>
        <w:contextualSpacing/>
        <w:rPr>
          <w:rFonts w:asciiTheme="minorHAnsi" w:hAnsiTheme="minorHAnsi"/>
          <w:i/>
          <w:sz w:val="21"/>
          <w:szCs w:val="21"/>
        </w:rPr>
      </w:pPr>
    </w:p>
    <w:p w14:paraId="292B1CB0" w14:textId="77777777" w:rsidR="008754B6" w:rsidRPr="008754B6" w:rsidRDefault="008754B6" w:rsidP="008754B6">
      <w:pPr>
        <w:numPr>
          <w:ilvl w:val="0"/>
          <w:numId w:val="2"/>
        </w:numPr>
        <w:spacing w:after="120"/>
        <w:ind w:left="426" w:hanging="426"/>
        <w:jc w:val="center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b/>
          <w:sz w:val="21"/>
          <w:szCs w:val="21"/>
          <w:lang w:eastAsia="en-US"/>
        </w:rPr>
        <w:t>Závěrečná ustanovení</w:t>
      </w:r>
    </w:p>
    <w:p w14:paraId="75F86686" w14:textId="77777777" w:rsidR="008754B6" w:rsidRPr="008754B6" w:rsidRDefault="008754B6" w:rsidP="008754B6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sz w:val="21"/>
          <w:szCs w:val="21"/>
          <w:lang w:eastAsia="en-US"/>
        </w:rPr>
        <w:t xml:space="preserve">Tento Dodatek č. 1 je vyhotoven v elektronické podobě s připojenými elektronickými podpisy smluvních stran. Každá ze smluvních stran prohlašuje, že tuto smlouvu podepsala osoba, která jedná jejím jménem a která má právo připojit uznávaný, resp. v případě objednatele kvalifikovaný, elektronický podpis, který splňuje požadavky </w:t>
      </w:r>
      <w:proofErr w:type="spellStart"/>
      <w:r w:rsidRPr="008754B6">
        <w:rPr>
          <w:rFonts w:asciiTheme="minorHAnsi" w:eastAsia="Calibri" w:hAnsiTheme="minorHAnsi"/>
          <w:sz w:val="21"/>
          <w:szCs w:val="21"/>
          <w:lang w:eastAsia="en-US"/>
        </w:rPr>
        <w:t>ust</w:t>
      </w:r>
      <w:proofErr w:type="spellEnd"/>
      <w:r w:rsidRPr="008754B6">
        <w:rPr>
          <w:rFonts w:asciiTheme="minorHAnsi" w:eastAsia="Calibri" w:hAnsiTheme="minorHAnsi"/>
          <w:sz w:val="21"/>
          <w:szCs w:val="21"/>
          <w:lang w:eastAsia="en-US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8754B6">
        <w:rPr>
          <w:rFonts w:asciiTheme="minorHAnsi" w:eastAsia="Calibri" w:hAnsiTheme="minorHAnsi"/>
          <w:sz w:val="21"/>
          <w:szCs w:val="21"/>
          <w:lang w:eastAsia="en-US"/>
        </w:rPr>
        <w:t>ust</w:t>
      </w:r>
      <w:proofErr w:type="spellEnd"/>
      <w:r w:rsidRPr="008754B6">
        <w:rPr>
          <w:rFonts w:asciiTheme="minorHAnsi" w:eastAsia="Calibri" w:hAnsiTheme="minorHAnsi"/>
          <w:sz w:val="21"/>
          <w:szCs w:val="21"/>
          <w:lang w:eastAsia="en-US"/>
        </w:rPr>
        <w:t xml:space="preserve">. § 5 téhož zákona, byl tento dokument opatřen elektronickým časovým razítkem podle </w:t>
      </w:r>
      <w:proofErr w:type="spellStart"/>
      <w:r w:rsidRPr="008754B6">
        <w:rPr>
          <w:rFonts w:asciiTheme="minorHAnsi" w:eastAsia="Calibri" w:hAnsiTheme="minorHAnsi"/>
          <w:sz w:val="21"/>
          <w:szCs w:val="21"/>
          <w:lang w:eastAsia="en-US"/>
        </w:rPr>
        <w:t>ust</w:t>
      </w:r>
      <w:proofErr w:type="spellEnd"/>
      <w:r w:rsidRPr="008754B6">
        <w:rPr>
          <w:rFonts w:asciiTheme="minorHAnsi" w:eastAsia="Calibri" w:hAnsiTheme="minorHAnsi"/>
          <w:sz w:val="21"/>
          <w:szCs w:val="21"/>
          <w:lang w:eastAsia="en-US"/>
        </w:rPr>
        <w:t>. § 11 zákona.</w:t>
      </w:r>
    </w:p>
    <w:p w14:paraId="558213AC" w14:textId="77777777" w:rsidR="008754B6" w:rsidRPr="008754B6" w:rsidRDefault="008754B6" w:rsidP="008754B6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sz w:val="21"/>
          <w:szCs w:val="21"/>
          <w:lang w:eastAsia="en-US"/>
        </w:rPr>
        <w:t>V ostatním zůstává Smlouva nezměněna.</w:t>
      </w:r>
    </w:p>
    <w:p w14:paraId="7A398406" w14:textId="77777777" w:rsidR="008754B6" w:rsidRPr="008754B6" w:rsidRDefault="008754B6" w:rsidP="008754B6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8754B6">
        <w:rPr>
          <w:rFonts w:asciiTheme="minorHAnsi" w:eastAsia="Calibri" w:hAnsiTheme="minorHAnsi"/>
          <w:sz w:val="21"/>
          <w:szCs w:val="21"/>
          <w:lang w:eastAsia="en-US"/>
        </w:rPr>
        <w:t xml:space="preserve">Tento Dodatek č. 1 nabývá platnosti dnem podpisu oběma smluvními stranami a účinnosti dnem uveřejnění dle zákona č. 340/2015 Sb., o zvláštních podmínkách účinnosti některých smluv, uveřejňování těchto smluv a o registru smluv (zákon o registru smluv). Jeho uveřejnění zajistí příkazce. </w:t>
      </w:r>
    </w:p>
    <w:p w14:paraId="0B8AD285" w14:textId="77777777" w:rsidR="008754B6" w:rsidRPr="00753AAF" w:rsidRDefault="008754B6" w:rsidP="008754B6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</w:p>
    <w:p w14:paraId="5A17DD47" w14:textId="77777777" w:rsidR="00753AAF" w:rsidRPr="008754B6" w:rsidRDefault="00753AAF" w:rsidP="008754B6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1"/>
          <w:szCs w:val="21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53"/>
      </w:tblGrid>
      <w:tr w:rsidR="008754B6" w:rsidRPr="00753AAF" w14:paraId="24E5B6AD" w14:textId="77777777" w:rsidTr="006550A8">
        <w:tc>
          <w:tcPr>
            <w:tcW w:w="4535" w:type="dxa"/>
          </w:tcPr>
          <w:p w14:paraId="67BAE100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8754B6">
              <w:rPr>
                <w:rFonts w:asciiTheme="minorHAnsi" w:hAnsiTheme="minorHAnsi"/>
                <w:sz w:val="21"/>
                <w:szCs w:val="21"/>
              </w:rPr>
              <w:t>objednatel:</w:t>
            </w:r>
          </w:p>
          <w:p w14:paraId="0756AF0B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2385FE02" w14:textId="3F93899D" w:rsidR="008754B6" w:rsidRPr="008754B6" w:rsidRDefault="008754B6" w:rsidP="008754B6">
            <w:pPr>
              <w:ind w:left="426" w:hanging="426"/>
              <w:rPr>
                <w:rFonts w:asciiTheme="minorHAnsi" w:hAnsiTheme="minorHAnsi"/>
                <w:sz w:val="21"/>
                <w:szCs w:val="21"/>
              </w:rPr>
            </w:pPr>
            <w:r w:rsidRPr="008754B6">
              <w:rPr>
                <w:rFonts w:asciiTheme="minorHAnsi" w:hAnsiTheme="minorHAnsi"/>
                <w:sz w:val="21"/>
                <w:szCs w:val="21"/>
              </w:rPr>
              <w:t>V Praze dne</w:t>
            </w:r>
            <w:r w:rsidRPr="00753AAF">
              <w:rPr>
                <w:rFonts w:asciiTheme="minorHAnsi" w:hAnsiTheme="minorHAnsi"/>
                <w:sz w:val="21"/>
                <w:szCs w:val="21"/>
              </w:rPr>
              <w:t xml:space="preserve">                 </w:t>
            </w:r>
          </w:p>
          <w:p w14:paraId="16F7198A" w14:textId="6C78A83B" w:rsidR="00B13614" w:rsidRPr="008754B6" w:rsidRDefault="00B13614" w:rsidP="00B13614">
            <w:pPr>
              <w:ind w:left="426" w:hanging="426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</w:t>
            </w:r>
            <w:r w:rsidRPr="00753AAF">
              <w:rPr>
                <w:rFonts w:asciiTheme="minorHAnsi" w:hAnsiTheme="minorHAnsi"/>
                <w:sz w:val="21"/>
                <w:szCs w:val="21"/>
              </w:rPr>
              <w:t>%PODPIS%</w:t>
            </w:r>
          </w:p>
          <w:p w14:paraId="666E515D" w14:textId="77777777" w:rsid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2FC70B10" w14:textId="77777777" w:rsidR="00753AAF" w:rsidRPr="008754B6" w:rsidRDefault="00753AAF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3134574B" w14:textId="77777777" w:rsid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66BE3131" w14:textId="77777777" w:rsidR="00753AAF" w:rsidRPr="008754B6" w:rsidRDefault="00753AAF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4005B169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3AB7E522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8754B6">
              <w:rPr>
                <w:rFonts w:asciiTheme="minorHAnsi" w:hAnsiTheme="minorHAnsi"/>
                <w:sz w:val="21"/>
                <w:szCs w:val="21"/>
              </w:rPr>
              <w:t xml:space="preserve">Mgr. et Mgr. Petr </w:t>
            </w:r>
            <w:proofErr w:type="spellStart"/>
            <w:r w:rsidRPr="008754B6">
              <w:rPr>
                <w:rFonts w:asciiTheme="minorHAnsi" w:hAnsiTheme="minorHAnsi"/>
                <w:sz w:val="21"/>
                <w:szCs w:val="21"/>
              </w:rPr>
              <w:t>Spejchal</w:t>
            </w:r>
            <w:proofErr w:type="spellEnd"/>
            <w:r w:rsidRPr="008754B6">
              <w:rPr>
                <w:rFonts w:asciiTheme="minorHAnsi" w:hAnsiTheme="minorHAnsi"/>
                <w:sz w:val="21"/>
                <w:szCs w:val="21"/>
              </w:rPr>
              <w:t>, ředitel územní památkové správy v Praze</w:t>
            </w:r>
          </w:p>
        </w:tc>
        <w:tc>
          <w:tcPr>
            <w:tcW w:w="4535" w:type="dxa"/>
          </w:tcPr>
          <w:p w14:paraId="3BDE1435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8754B6">
              <w:rPr>
                <w:rFonts w:asciiTheme="minorHAnsi" w:hAnsiTheme="minorHAnsi"/>
                <w:sz w:val="21"/>
                <w:szCs w:val="21"/>
              </w:rPr>
              <w:t>zhotovitel:</w:t>
            </w:r>
          </w:p>
          <w:p w14:paraId="51B9FA56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66C5A136" w14:textId="6B45284D" w:rsidR="008754B6" w:rsidRPr="008754B6" w:rsidRDefault="008754B6" w:rsidP="008754B6">
            <w:pPr>
              <w:ind w:left="426" w:hanging="426"/>
              <w:rPr>
                <w:rFonts w:asciiTheme="minorHAnsi" w:hAnsiTheme="minorHAnsi"/>
                <w:sz w:val="21"/>
                <w:szCs w:val="21"/>
              </w:rPr>
            </w:pPr>
            <w:r w:rsidRPr="00753AAF">
              <w:rPr>
                <w:rFonts w:asciiTheme="minorHAnsi" w:hAnsiTheme="minorHAnsi"/>
                <w:sz w:val="21"/>
                <w:szCs w:val="21"/>
              </w:rPr>
              <w:t>V Praze dne</w:t>
            </w:r>
          </w:p>
          <w:p w14:paraId="46C68B01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49CF7EE7" w14:textId="77777777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38444015" w14:textId="77777777" w:rsid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A572D8B" w14:textId="77777777" w:rsidR="00753AAF" w:rsidRDefault="00753AAF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4F7A9DB" w14:textId="77777777" w:rsidR="00753AAF" w:rsidRPr="008754B6" w:rsidRDefault="00753AAF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258815C4" w14:textId="77777777" w:rsidR="00B13614" w:rsidRDefault="00B13614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1D4616CF" w14:textId="77021261" w:rsidR="008754B6" w:rsidRPr="008754B6" w:rsidRDefault="008754B6" w:rsidP="008754B6">
            <w:pPr>
              <w:ind w:left="426" w:hanging="426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8754B6">
              <w:rPr>
                <w:rFonts w:asciiTheme="minorHAnsi" w:hAnsiTheme="minorHAnsi"/>
                <w:sz w:val="21"/>
                <w:szCs w:val="21"/>
              </w:rPr>
              <w:t>Ing. arch. Dagmar Zimová, jednatel</w:t>
            </w:r>
          </w:p>
        </w:tc>
      </w:tr>
    </w:tbl>
    <w:p w14:paraId="29B707F5" w14:textId="453C5484" w:rsidR="000C5936" w:rsidRPr="008754B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8754B6" w:rsidSect="004035F6">
      <w:footerReference w:type="defaul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19B8" w14:textId="77777777" w:rsidR="00467E3D" w:rsidRDefault="00467E3D">
      <w:r>
        <w:separator/>
      </w:r>
    </w:p>
  </w:endnote>
  <w:endnote w:type="continuationSeparator" w:id="0">
    <w:p w14:paraId="1D695F74" w14:textId="77777777" w:rsidR="00467E3D" w:rsidRDefault="0046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9494" w14:textId="77777777" w:rsidR="00467E3D" w:rsidRDefault="00467E3D">
      <w:r>
        <w:separator/>
      </w:r>
    </w:p>
  </w:footnote>
  <w:footnote w:type="continuationSeparator" w:id="0">
    <w:p w14:paraId="4E23EC16" w14:textId="77777777" w:rsidR="00467E3D" w:rsidRDefault="0046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F7D"/>
    <w:multiLevelType w:val="hybridMultilevel"/>
    <w:tmpl w:val="B880A89A"/>
    <w:lvl w:ilvl="0" w:tplc="BF70AD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896BAE"/>
    <w:multiLevelType w:val="hybridMultilevel"/>
    <w:tmpl w:val="1A4AEB40"/>
    <w:lvl w:ilvl="0" w:tplc="BF70AD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3012"/>
    <w:rsid w:val="00255272"/>
    <w:rsid w:val="00273569"/>
    <w:rsid w:val="0027452B"/>
    <w:rsid w:val="00276CDF"/>
    <w:rsid w:val="00296CCA"/>
    <w:rsid w:val="002B51AE"/>
    <w:rsid w:val="002B75FC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3D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23221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3AAF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54EC4"/>
    <w:rsid w:val="008625A5"/>
    <w:rsid w:val="008628C9"/>
    <w:rsid w:val="008754B6"/>
    <w:rsid w:val="00880D98"/>
    <w:rsid w:val="00880DC1"/>
    <w:rsid w:val="00881952"/>
    <w:rsid w:val="00893F30"/>
    <w:rsid w:val="008A5D7E"/>
    <w:rsid w:val="008D556F"/>
    <w:rsid w:val="008F5B5F"/>
    <w:rsid w:val="00911320"/>
    <w:rsid w:val="00913688"/>
    <w:rsid w:val="00920738"/>
    <w:rsid w:val="009244A9"/>
    <w:rsid w:val="00930894"/>
    <w:rsid w:val="00942067"/>
    <w:rsid w:val="00944A71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13614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05D69"/>
    <w:rsid w:val="00C215B0"/>
    <w:rsid w:val="00C34D7B"/>
    <w:rsid w:val="00C46C46"/>
    <w:rsid w:val="00C83012"/>
    <w:rsid w:val="00D17CC7"/>
    <w:rsid w:val="00D31F46"/>
    <w:rsid w:val="00D33D14"/>
    <w:rsid w:val="00D42E62"/>
    <w:rsid w:val="00D7421B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B6961"/>
    <w:rsid w:val="00ED56A1"/>
    <w:rsid w:val="00EE1223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C686B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754B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7B72-3AB0-4E21-ACCC-9ADB78E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Petrová</cp:lastModifiedBy>
  <cp:revision>7</cp:revision>
  <cp:lastPrinted>2023-04-14T09:18:00Z</cp:lastPrinted>
  <dcterms:created xsi:type="dcterms:W3CDTF">2023-10-23T15:20:00Z</dcterms:created>
  <dcterms:modified xsi:type="dcterms:W3CDTF">2024-07-04T04:36:00Z</dcterms:modified>
</cp:coreProperties>
</file>