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B94AA" w14:textId="77777777" w:rsidR="00EA2FAF" w:rsidRDefault="00000000">
      <w:pPr>
        <w:pStyle w:val="Heading110"/>
        <w:keepNext/>
        <w:keepLines/>
        <w:jc w:val="right"/>
        <w:sectPr w:rsidR="00EA2FAF">
          <w:footerReference w:type="default" r:id="rId6"/>
          <w:pgSz w:w="16840" w:h="11900" w:orient="landscape"/>
          <w:pgMar w:top="748" w:right="1163" w:bottom="2658" w:left="8262" w:header="320" w:footer="3" w:gutter="0"/>
          <w:pgNumType w:start="1"/>
          <w:cols w:space="720"/>
          <w:noEndnote/>
          <w:docGrid w:linePitch="360"/>
        </w:sectPr>
      </w:pPr>
      <w:bookmarkStart w:id="0" w:name="bookmark0"/>
      <w:r>
        <w:rPr>
          <w:rStyle w:val="Heading11"/>
          <w:b/>
          <w:bCs/>
          <w:vertAlign w:val="superscript"/>
        </w:rPr>
        <w:t>£</w:t>
      </w:r>
      <w:r>
        <w:rPr>
          <w:rStyle w:val="Heading11"/>
          <w:b/>
          <w:bCs/>
        </w:rPr>
        <w:t xml:space="preserve"> ° OVHS-143/2024</w:t>
      </w:r>
      <w:bookmarkEnd w:id="0"/>
    </w:p>
    <w:p w14:paraId="7172EF48" w14:textId="77777777" w:rsidR="00EA2FAF" w:rsidRDefault="00EA2FAF">
      <w:pPr>
        <w:spacing w:line="119" w:lineRule="exact"/>
        <w:rPr>
          <w:sz w:val="10"/>
          <w:szCs w:val="10"/>
        </w:rPr>
      </w:pPr>
    </w:p>
    <w:p w14:paraId="61529FD4" w14:textId="77777777" w:rsidR="00EA2FAF" w:rsidRDefault="00EA2FAF">
      <w:pPr>
        <w:spacing w:line="1" w:lineRule="exact"/>
        <w:sectPr w:rsidR="00EA2FAF">
          <w:type w:val="continuous"/>
          <w:pgSz w:w="16840" w:h="11900" w:orient="landscape"/>
          <w:pgMar w:top="748" w:right="0" w:bottom="806" w:left="0" w:header="0" w:footer="3" w:gutter="0"/>
          <w:cols w:space="720"/>
          <w:noEndnote/>
          <w:docGrid w:linePitch="360"/>
        </w:sectPr>
      </w:pPr>
    </w:p>
    <w:p w14:paraId="39CA7FD4" w14:textId="77777777" w:rsidR="00EA2FAF" w:rsidRDefault="00000000">
      <w:pPr>
        <w:pStyle w:val="Bodytext10"/>
        <w:framePr w:w="1231" w:h="209" w:wrap="none" w:vAnchor="text" w:hAnchor="page" w:x="12287" w:y="21"/>
      </w:pPr>
      <w:r>
        <w:rPr>
          <w:rStyle w:val="Bodytext1"/>
        </w:rPr>
        <w:t>Datum vystavení:</w:t>
      </w:r>
    </w:p>
    <w:p w14:paraId="2896AC80" w14:textId="77777777" w:rsidR="00EA2FAF" w:rsidRDefault="00000000">
      <w:pPr>
        <w:pStyle w:val="Bodytext10"/>
        <w:framePr w:w="814" w:h="194" w:wrap="none" w:vAnchor="text" w:hAnchor="page" w:x="13965" w:y="21"/>
        <w:jc w:val="right"/>
      </w:pPr>
      <w:r>
        <w:rPr>
          <w:rStyle w:val="Bodytext1"/>
        </w:rPr>
        <w:t>28.06.2024</w:t>
      </w:r>
    </w:p>
    <w:p w14:paraId="37648517" w14:textId="77777777" w:rsidR="00EA2FAF" w:rsidRDefault="00EA2FAF">
      <w:pPr>
        <w:spacing w:after="208" w:line="1" w:lineRule="exact"/>
      </w:pPr>
    </w:p>
    <w:p w14:paraId="26528DFC" w14:textId="77777777" w:rsidR="00EA2FAF" w:rsidRDefault="00EA2FAF">
      <w:pPr>
        <w:spacing w:line="1" w:lineRule="exact"/>
        <w:sectPr w:rsidR="00EA2FAF">
          <w:type w:val="continuous"/>
          <w:pgSz w:w="16840" w:h="11900" w:orient="landscape"/>
          <w:pgMar w:top="748" w:right="839" w:bottom="806" w:left="1458" w:header="0" w:footer="3" w:gutter="0"/>
          <w:cols w:space="720"/>
          <w:noEndnote/>
          <w:docGrid w:linePitch="360"/>
        </w:sectPr>
      </w:pPr>
    </w:p>
    <w:p w14:paraId="481DD317" w14:textId="77777777" w:rsidR="00EA2FAF" w:rsidRDefault="00000000">
      <w:pPr>
        <w:pStyle w:val="Bodytext10"/>
        <w:spacing w:after="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42F9F62" wp14:editId="02022F5F">
                <wp:simplePos x="0" y="0"/>
                <wp:positionH relativeFrom="page">
                  <wp:posOffset>925830</wp:posOffset>
                </wp:positionH>
                <wp:positionV relativeFrom="paragraph">
                  <wp:posOffset>12700</wp:posOffset>
                </wp:positionV>
                <wp:extent cx="2080260" cy="32004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026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85D0AF" w14:textId="77777777" w:rsidR="00EA2FAF" w:rsidRDefault="00000000">
                            <w:pPr>
                              <w:pStyle w:val="Bodytext10"/>
                              <w:spacing w:after="80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  <w:p w14:paraId="07A3ABA9" w14:textId="77777777" w:rsidR="00EA2FAF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Nemocnice Havířov,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42F9F62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72.9pt;margin-top:1pt;width:163.8pt;height:25.2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" filled="f" stroked="f">
                <v:textbox inset="0,0,0,0">
                  <w:txbxContent>
                    <w:p w14:paraId="6B85D0AF" w14:textId="77777777" w:rsidR="00EA2FAF" w:rsidRDefault="00000000">
                      <w:pPr>
                        <w:pStyle w:val="Bodytext10"/>
                        <w:spacing w:after="80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  <w:p w14:paraId="07A3ABA9" w14:textId="77777777" w:rsidR="00EA2FAF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Nemocnice Havířov, 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>DODAVATEL</w:t>
      </w:r>
    </w:p>
    <w:p w14:paraId="3B37EB54" w14:textId="77777777" w:rsidR="00EA2FAF" w:rsidRDefault="00000000">
      <w:pPr>
        <w:pStyle w:val="Bodytext10"/>
        <w:tabs>
          <w:tab w:val="left" w:pos="8985"/>
        </w:tabs>
        <w:spacing w:after="40"/>
        <w:ind w:left="3340"/>
      </w:pPr>
      <w:r>
        <w:rPr>
          <w:rStyle w:val="Bodytext1"/>
          <w:b/>
          <w:bCs/>
        </w:rPr>
        <w:t>I</w:t>
      </w:r>
      <w:r>
        <w:rPr>
          <w:rStyle w:val="Bodytext1"/>
          <w:b/>
          <w:bCs/>
        </w:rPr>
        <w:tab/>
      </w:r>
      <w:proofErr w:type="spellStart"/>
      <w:r>
        <w:rPr>
          <w:rStyle w:val="Bodytext1"/>
          <w:b/>
          <w:bCs/>
        </w:rPr>
        <w:t>I</w:t>
      </w:r>
      <w:proofErr w:type="spellEnd"/>
    </w:p>
    <w:p w14:paraId="6B4BC46A" w14:textId="77777777" w:rsidR="00EA2FAF" w:rsidRDefault="00000000">
      <w:pPr>
        <w:pStyle w:val="Bodytext10"/>
        <w:spacing w:after="320"/>
        <w:ind w:left="6920"/>
      </w:pPr>
      <w:proofErr w:type="spellStart"/>
      <w:r>
        <w:rPr>
          <w:rStyle w:val="Bodytext1"/>
          <w:b/>
          <w:bCs/>
        </w:rPr>
        <w:t>Teleflex</w:t>
      </w:r>
      <w:proofErr w:type="spellEnd"/>
      <w:r>
        <w:rPr>
          <w:rStyle w:val="Bodytext1"/>
          <w:b/>
          <w:bCs/>
        </w:rPr>
        <w:t xml:space="preserve"> Medical s.r.o.</w:t>
      </w:r>
    </w:p>
    <w:p w14:paraId="54BAFA9C" w14:textId="77777777" w:rsidR="00EA2FAF" w:rsidRDefault="00000000">
      <w:pPr>
        <w:pStyle w:val="Bodytext10"/>
        <w:spacing w:line="300" w:lineRule="auto"/>
        <w:ind w:left="6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28E00EE7" wp14:editId="36A88106">
                <wp:simplePos x="0" y="0"/>
                <wp:positionH relativeFrom="page">
                  <wp:posOffset>7578090</wp:posOffset>
                </wp:positionH>
                <wp:positionV relativeFrom="paragraph">
                  <wp:posOffset>12700</wp:posOffset>
                </wp:positionV>
                <wp:extent cx="841375" cy="26987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0A2908" w14:textId="77777777" w:rsidR="00EA2FAF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IČO: 28849809</w:t>
                            </w:r>
                          </w:p>
                          <w:p w14:paraId="2BD4D007" w14:textId="77777777" w:rsidR="00EA2FAF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DIČ: CZ28849809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E00EE7" id="Shape 6" o:spid="_x0000_s1027" type="#_x0000_t202" style="position:absolute;left:0;text-align:left;margin-left:596.7pt;margin-top:1pt;width:66.25pt;height:21.2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" filled="f" stroked="f">
                <v:textbox inset="0,0,0,0">
                  <w:txbxContent>
                    <w:p w14:paraId="070A2908" w14:textId="77777777" w:rsidR="00EA2FAF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IČO: 28849809</w:t>
                      </w:r>
                    </w:p>
                    <w:p w14:paraId="2BD4D007" w14:textId="77777777" w:rsidR="00EA2FAF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DIČ: CZ28849809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Pražská třída 209/182</w:t>
      </w:r>
    </w:p>
    <w:p w14:paraId="242D264A" w14:textId="77777777" w:rsidR="00EA2FAF" w:rsidRDefault="00000000">
      <w:pPr>
        <w:pStyle w:val="Bodytext10"/>
        <w:spacing w:after="380" w:line="300" w:lineRule="auto"/>
        <w:ind w:left="6920"/>
      </w:pPr>
      <w:r>
        <w:rPr>
          <w:rStyle w:val="Bodytext1"/>
        </w:rPr>
        <w:t>500 04 Hradec Králové Česká republika</w:t>
      </w:r>
    </w:p>
    <w:p w14:paraId="7322A2C5" w14:textId="77777777" w:rsidR="00EA2FAF" w:rsidRDefault="00000000">
      <w:pPr>
        <w:pStyle w:val="Bodytext10"/>
        <w:spacing w:after="40"/>
      </w:pPr>
      <w:r>
        <w:rPr>
          <w:rStyle w:val="Bodytext1"/>
        </w:rPr>
        <w:t>pro odběratele zajišťuje dodávku:</w:t>
      </w:r>
    </w:p>
    <w:p w14:paraId="12CB611F" w14:textId="77777777" w:rsidR="00EA2FAF" w:rsidRDefault="00000000">
      <w:pPr>
        <w:pStyle w:val="Bodytext10"/>
        <w:pBdr>
          <w:bottom w:val="single" w:sz="4" w:space="0" w:color="auto"/>
        </w:pBdr>
        <w:spacing w:after="100"/>
      </w:pPr>
      <w:r>
        <w:rPr>
          <w:rStyle w:val="Bodytext1"/>
          <w:b/>
          <w:bCs/>
        </w:rPr>
        <w:t xml:space="preserve">Logistická společnost </w:t>
      </w:r>
      <w:proofErr w:type="spellStart"/>
      <w:r>
        <w:rPr>
          <w:rStyle w:val="Bodytext1"/>
          <w:b/>
          <w:bCs/>
        </w:rPr>
        <w:t>NemLog</w:t>
      </w:r>
      <w:proofErr w:type="spellEnd"/>
      <w:r>
        <w:rPr>
          <w:rStyle w:val="Bodytext1"/>
          <w:b/>
          <w:bCs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8"/>
        <w:gridCol w:w="1087"/>
        <w:gridCol w:w="7085"/>
        <w:gridCol w:w="3593"/>
        <w:gridCol w:w="1454"/>
      </w:tblGrid>
      <w:tr w:rsidR="00EA2FAF" w14:paraId="6CB9F7E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5997FD" w14:textId="77777777" w:rsidR="00EA2FA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288174" w14:textId="77777777" w:rsidR="00EA2FAF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7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FB0FFC" w14:textId="77777777" w:rsidR="00EA2FAF" w:rsidRDefault="00000000">
            <w:pPr>
              <w:pStyle w:val="Other10"/>
              <w:ind w:firstLine="3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A13661" w14:textId="77777777" w:rsidR="00EA2FAF" w:rsidRDefault="00000000">
            <w:pPr>
              <w:pStyle w:val="Other10"/>
              <w:ind w:right="18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/j.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AFD638" w14:textId="77777777" w:rsidR="00EA2FAF" w:rsidRDefault="00000000">
            <w:pPr>
              <w:pStyle w:val="Other10"/>
              <w:ind w:firstLine="2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EA2FAF" w14:paraId="7E4FE76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3568901E" w14:textId="77777777" w:rsidR="00EA2FAF" w:rsidRDefault="00000000">
            <w:pPr>
              <w:pStyle w:val="Other10"/>
            </w:pPr>
            <w:r>
              <w:rPr>
                <w:rStyle w:val="Other1"/>
              </w:rPr>
              <w:t>CV-15703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076DAD16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N000338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1595E4D6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centrální žilní 3lumen,7Fr,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32788FEE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6365B0D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OVH-2850/2024</w:t>
            </w:r>
          </w:p>
        </w:tc>
      </w:tr>
      <w:tr w:rsidR="00EA2FAF" w14:paraId="2CA5F19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5A6D208D" w14:textId="77777777" w:rsidR="00EA2FAF" w:rsidRDefault="00000000">
            <w:pPr>
              <w:pStyle w:val="Other10"/>
            </w:pPr>
            <w:r>
              <w:rPr>
                <w:rStyle w:val="Other1"/>
              </w:rPr>
              <w:t>CV-15703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27869BAA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N000338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720E8572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centrální žilní 3lumen,7Fr,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32226B90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D85449B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OVH-2881/2024</w:t>
            </w:r>
          </w:p>
        </w:tc>
      </w:tr>
      <w:tr w:rsidR="00EA2FAF" w14:paraId="64CC29C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7531C3F5" w14:textId="77777777" w:rsidR="00EA2FAF" w:rsidRDefault="00000000">
            <w:pPr>
              <w:pStyle w:val="Other10"/>
            </w:pPr>
            <w:r>
              <w:rPr>
                <w:rStyle w:val="Other1"/>
              </w:rPr>
              <w:t>CV-15854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11377E40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N002003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18F314A0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Katetr centrální žilní 4lumen,8fr 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406AFA84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6319833A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OVH-2895/2024</w:t>
            </w:r>
          </w:p>
        </w:tc>
      </w:tr>
      <w:tr w:rsidR="00EA2FAF" w14:paraId="24DF8F3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076B8BBE" w14:textId="77777777" w:rsidR="00EA2FAF" w:rsidRDefault="00000000">
            <w:pPr>
              <w:pStyle w:val="Other10"/>
            </w:pPr>
            <w:r>
              <w:rPr>
                <w:rStyle w:val="Other1"/>
              </w:rPr>
              <w:t>CV-15703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43DCA056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N000338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01FFD272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centrální žilní 3lumen,7Fr,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4E3912AA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E8DE6E3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OVH-3019/2024</w:t>
            </w:r>
          </w:p>
        </w:tc>
      </w:tr>
      <w:tr w:rsidR="00EA2FAF" w14:paraId="0E5BC67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2F8641D1" w14:textId="77777777" w:rsidR="00EA2FAF" w:rsidRDefault="00000000">
            <w:pPr>
              <w:pStyle w:val="Other10"/>
            </w:pPr>
            <w:r>
              <w:rPr>
                <w:rStyle w:val="Other1"/>
              </w:rPr>
              <w:t>CV-15854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4C97CD09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N002003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76A1B180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Katetr centrální žilní 4lumen,8fr 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34237689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4F872323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OVH-3019/2024</w:t>
            </w:r>
          </w:p>
        </w:tc>
      </w:tr>
      <w:tr w:rsidR="00EA2FAF" w14:paraId="7B64F16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71DA7BE7" w14:textId="77777777" w:rsidR="00EA2FAF" w:rsidRDefault="00000000">
            <w:pPr>
              <w:pStyle w:val="Other10"/>
            </w:pPr>
            <w:r>
              <w:rPr>
                <w:rStyle w:val="Other1"/>
              </w:rPr>
              <w:t>CV-04301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65D04C98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N000334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031750D8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centrální žilní Humen, 16Ga,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308517FB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CF5C3C9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OVH-3184/2024</w:t>
            </w:r>
          </w:p>
        </w:tc>
      </w:tr>
      <w:tr w:rsidR="00EA2FAF" w14:paraId="25A3EC8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6A8EC2BA" w14:textId="77777777" w:rsidR="00EA2FAF" w:rsidRDefault="00000000">
            <w:pPr>
              <w:pStyle w:val="Other10"/>
            </w:pPr>
            <w:r>
              <w:rPr>
                <w:rStyle w:val="Other1"/>
              </w:rPr>
              <w:t>CV-15854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01D15B93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N002003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57B2CF7F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Katetr centrální žilní 4lumen,8fr 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01CF24B8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2C04857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OVH-3252/2024</w:t>
            </w:r>
          </w:p>
        </w:tc>
      </w:tr>
      <w:tr w:rsidR="00EA2FAF" w14:paraId="48C2767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1CB4D280" w14:textId="77777777" w:rsidR="00EA2FAF" w:rsidRDefault="00000000">
            <w:pPr>
              <w:pStyle w:val="Other10"/>
            </w:pPr>
            <w:r>
              <w:rPr>
                <w:rStyle w:val="Other1"/>
              </w:rPr>
              <w:t>CV-15703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5FFC28D4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N000338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67B72CEC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centrální žilní 3lumen,7Fr,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794346C0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4FE3EF8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OVH-3252/2024</w:t>
            </w:r>
          </w:p>
        </w:tc>
      </w:tr>
      <w:tr w:rsidR="00EA2FAF" w14:paraId="72FC886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6747091E" w14:textId="77777777" w:rsidR="00EA2FAF" w:rsidRDefault="00000000">
            <w:pPr>
              <w:pStyle w:val="Other10"/>
            </w:pPr>
            <w:r>
              <w:rPr>
                <w:rStyle w:val="Other1"/>
              </w:rPr>
              <w:t>SAC-00820-PBX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2B35C0F5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N045006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4838308C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Arteriální katetrizační set 20 </w:t>
            </w:r>
            <w:proofErr w:type="spellStart"/>
            <w:r>
              <w:rPr>
                <w:rStyle w:val="Other1"/>
              </w:rPr>
              <w:t>Ga</w:t>
            </w:r>
            <w:proofErr w:type="spellEnd"/>
            <w:r>
              <w:rPr>
                <w:rStyle w:val="Other1"/>
              </w:rPr>
              <w:t>/</w:t>
            </w:r>
            <w:proofErr w:type="gramStart"/>
            <w:r>
              <w:rPr>
                <w:rStyle w:val="Other1"/>
              </w:rPr>
              <w:t>8cm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2EAB57E2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7E573797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OVH-3252/2024</w:t>
            </w:r>
          </w:p>
        </w:tc>
      </w:tr>
      <w:tr w:rsidR="00EA2FAF" w14:paraId="04DFE78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5D0A9F14" w14:textId="77777777" w:rsidR="00EA2FAF" w:rsidRDefault="00000000">
            <w:pPr>
              <w:pStyle w:val="Other10"/>
            </w:pPr>
            <w:r>
              <w:rPr>
                <w:rStyle w:val="Other1"/>
              </w:rPr>
              <w:t>SAC-01220-PBX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7B85A83D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N045008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51943487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>Arteriální katetrizační set 20Ga/</w:t>
            </w:r>
            <w:proofErr w:type="gramStart"/>
            <w:r>
              <w:rPr>
                <w:rStyle w:val="Other1"/>
              </w:rPr>
              <w:t>12cm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3DB00F5C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64A20FA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OVH-3252/2024</w:t>
            </w:r>
          </w:p>
        </w:tc>
      </w:tr>
      <w:tr w:rsidR="00EA2FAF" w14:paraId="252445E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1CC1A4D9" w14:textId="77777777" w:rsidR="00EA2FAF" w:rsidRDefault="00000000">
            <w:pPr>
              <w:pStyle w:val="Other10"/>
            </w:pPr>
            <w:r>
              <w:rPr>
                <w:rStyle w:val="Other1"/>
              </w:rPr>
              <w:t>CV-16702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4BDDCFE7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N000336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177DBE2B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>Katetr centrální žilní 2lumen,7Fr,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4DF524A7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20,000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08BFAE0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OVH-3275/2024</w:t>
            </w:r>
          </w:p>
        </w:tc>
      </w:tr>
      <w:tr w:rsidR="00EA2FAF" w14:paraId="16A67EA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7B9AA9A6" w14:textId="77777777" w:rsidR="00EA2FAF" w:rsidRDefault="00000000">
            <w:pPr>
              <w:pStyle w:val="Other10"/>
            </w:pPr>
            <w:r>
              <w:rPr>
                <w:rStyle w:val="Other1"/>
              </w:rPr>
              <w:t>179360-000160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776B335F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N046324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669EBD45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Katétr </w:t>
            </w:r>
            <w:proofErr w:type="spellStart"/>
            <w:r>
              <w:rPr>
                <w:rStyle w:val="Other1"/>
              </w:rPr>
              <w:t>Rusch</w:t>
            </w:r>
            <w:proofErr w:type="spellEnd"/>
            <w:r>
              <w:rPr>
                <w:rStyle w:val="Other1"/>
              </w:rPr>
              <w:t xml:space="preserve"> Senzor pro měř. teploty, silikon, </w:t>
            </w:r>
            <w:proofErr w:type="spellStart"/>
            <w:r>
              <w:rPr>
                <w:rStyle w:val="Other1"/>
              </w:rPr>
              <w:t>Nelaton</w:t>
            </w:r>
            <w:proofErr w:type="spellEnd"/>
            <w:r>
              <w:rPr>
                <w:rStyle w:val="Other1"/>
              </w:rPr>
              <w:t>, Ch16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72CFE059" w14:textId="77777777" w:rsidR="00EA2FAF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5,000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2BDE9FD5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OVH-3300/2024</w:t>
            </w:r>
          </w:p>
        </w:tc>
      </w:tr>
      <w:tr w:rsidR="00EA2FAF" w14:paraId="0B7BC1F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0C54AE93" w14:textId="77777777" w:rsidR="00EA2FAF" w:rsidRDefault="00000000">
            <w:pPr>
              <w:pStyle w:val="Other10"/>
            </w:pPr>
            <w:r>
              <w:rPr>
                <w:rStyle w:val="Other1"/>
              </w:rPr>
              <w:t>4150140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27B9E6D7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N047355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21D98ABE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RUSCH POLARIS FO BLADE MAC 4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31AC5D30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3C7FBCD3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OVH-3300/2024</w:t>
            </w:r>
          </w:p>
        </w:tc>
      </w:tr>
      <w:tr w:rsidR="00EA2FAF" w14:paraId="7F44134C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25CC2BD8" w14:textId="77777777" w:rsidR="00EA2FAF" w:rsidRDefault="00000000">
            <w:pPr>
              <w:pStyle w:val="Other10"/>
            </w:pPr>
            <w:r>
              <w:rPr>
                <w:rStyle w:val="Other1"/>
              </w:rPr>
              <w:t>4150130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24BAC986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N047354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2CD1DB2B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RUSCH POLARIS FO BLADE MAC 3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09D1D106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14C82D5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OVH-3300/2024</w:t>
            </w:r>
          </w:p>
        </w:tc>
      </w:tr>
      <w:tr w:rsidR="00EA2FAF" w14:paraId="7B339D1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71A5365B" w14:textId="77777777" w:rsidR="00EA2FAF" w:rsidRDefault="00000000">
            <w:pPr>
              <w:pStyle w:val="Other10"/>
            </w:pPr>
            <w:r>
              <w:rPr>
                <w:rStyle w:val="Other1"/>
              </w:rPr>
              <w:t>4150110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6A2322B0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N001236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60F6ADDA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>RUSCH POLARIS FO BLADE MAC 1</w:t>
            </w:r>
          </w:p>
        </w:tc>
        <w:tc>
          <w:tcPr>
            <w:tcW w:w="3593" w:type="dxa"/>
            <w:shd w:val="clear" w:color="auto" w:fill="auto"/>
            <w:vAlign w:val="bottom"/>
          </w:tcPr>
          <w:p w14:paraId="72785DF5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EB97113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OVH-3300/2024</w:t>
            </w:r>
          </w:p>
        </w:tc>
      </w:tr>
      <w:tr w:rsidR="00EA2FAF" w14:paraId="25EE5A7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061FA973" w14:textId="77777777" w:rsidR="00EA2FAF" w:rsidRDefault="00000000">
            <w:pPr>
              <w:pStyle w:val="Other10"/>
              <w:jc w:val="both"/>
            </w:pPr>
            <w:r>
              <w:rPr>
                <w:rStyle w:val="Other1"/>
              </w:rPr>
              <w:t>SAC-00820-PBX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07B44592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N045006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29DDACA2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Arteriální katetrizační set 20 </w:t>
            </w:r>
            <w:proofErr w:type="spellStart"/>
            <w:r>
              <w:rPr>
                <w:rStyle w:val="Other1"/>
              </w:rPr>
              <w:t>Ga</w:t>
            </w:r>
            <w:proofErr w:type="spellEnd"/>
            <w:r>
              <w:rPr>
                <w:rStyle w:val="Other1"/>
              </w:rPr>
              <w:t>/</w:t>
            </w:r>
            <w:proofErr w:type="gramStart"/>
            <w:r>
              <w:rPr>
                <w:rStyle w:val="Other1"/>
              </w:rPr>
              <w:t>8cm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38349E57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5AB4120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OVH-3300/2024</w:t>
            </w:r>
          </w:p>
        </w:tc>
      </w:tr>
      <w:tr w:rsidR="00EA2FAF" w14:paraId="2BDB677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44107785" w14:textId="77777777" w:rsidR="00EA2FAF" w:rsidRDefault="00000000">
            <w:pPr>
              <w:pStyle w:val="Other10"/>
              <w:jc w:val="both"/>
            </w:pPr>
            <w:r>
              <w:rPr>
                <w:rStyle w:val="Other1"/>
              </w:rPr>
              <w:t>SAC-01220-PBX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46C5F452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N045008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333AC0D0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>Arteriální katetrizační set20Ga/</w:t>
            </w:r>
            <w:proofErr w:type="gramStart"/>
            <w:r>
              <w:rPr>
                <w:rStyle w:val="Other1"/>
              </w:rPr>
              <w:t>12cm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7003A8ED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5774833C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OVH-3300/2024</w:t>
            </w:r>
          </w:p>
        </w:tc>
      </w:tr>
      <w:tr w:rsidR="00EA2FAF" w14:paraId="750C3755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318" w:type="dxa"/>
            <w:shd w:val="clear" w:color="auto" w:fill="auto"/>
            <w:vAlign w:val="bottom"/>
          </w:tcPr>
          <w:p w14:paraId="1B1C414E" w14:textId="77777777" w:rsidR="00EA2FAF" w:rsidRDefault="00000000">
            <w:pPr>
              <w:pStyle w:val="Other10"/>
            </w:pPr>
            <w:r>
              <w:rPr>
                <w:rStyle w:val="Other1"/>
              </w:rPr>
              <w:t>CV-15854</w:t>
            </w:r>
          </w:p>
        </w:tc>
        <w:tc>
          <w:tcPr>
            <w:tcW w:w="1087" w:type="dxa"/>
            <w:shd w:val="clear" w:color="auto" w:fill="auto"/>
            <w:vAlign w:val="bottom"/>
          </w:tcPr>
          <w:p w14:paraId="26020C5A" w14:textId="77777777" w:rsidR="00EA2FAF" w:rsidRDefault="00000000">
            <w:pPr>
              <w:pStyle w:val="Other10"/>
            </w:pPr>
            <w:r>
              <w:rPr>
                <w:rStyle w:val="Other1"/>
              </w:rPr>
              <w:t>N002003</w:t>
            </w:r>
          </w:p>
        </w:tc>
        <w:tc>
          <w:tcPr>
            <w:tcW w:w="7085" w:type="dxa"/>
            <w:shd w:val="clear" w:color="auto" w:fill="auto"/>
            <w:vAlign w:val="bottom"/>
          </w:tcPr>
          <w:p w14:paraId="37A0A952" w14:textId="77777777" w:rsidR="00EA2FAF" w:rsidRDefault="00000000">
            <w:pPr>
              <w:pStyle w:val="Other10"/>
              <w:ind w:firstLine="320"/>
            </w:pPr>
            <w:r>
              <w:rPr>
                <w:rStyle w:val="Other1"/>
              </w:rPr>
              <w:t xml:space="preserve">Katetr centrální žilní 4lumen,8fr </w:t>
            </w:r>
            <w:proofErr w:type="gramStart"/>
            <w:r>
              <w:rPr>
                <w:rStyle w:val="Other1"/>
              </w:rPr>
              <w:t>20cm</w:t>
            </w:r>
            <w:proofErr w:type="gramEnd"/>
          </w:p>
        </w:tc>
        <w:tc>
          <w:tcPr>
            <w:tcW w:w="3593" w:type="dxa"/>
            <w:shd w:val="clear" w:color="auto" w:fill="auto"/>
            <w:vAlign w:val="bottom"/>
          </w:tcPr>
          <w:p w14:paraId="298C735A" w14:textId="77777777" w:rsidR="00EA2FAF" w:rsidRDefault="00000000">
            <w:pPr>
              <w:pStyle w:val="Other10"/>
              <w:ind w:left="2680"/>
              <w:jc w:val="both"/>
            </w:pPr>
            <w:r>
              <w:rPr>
                <w:rStyle w:val="Other1"/>
              </w:rPr>
              <w:t>10,000 ks</w:t>
            </w:r>
          </w:p>
        </w:tc>
        <w:tc>
          <w:tcPr>
            <w:tcW w:w="1454" w:type="dxa"/>
            <w:shd w:val="clear" w:color="auto" w:fill="auto"/>
            <w:vAlign w:val="bottom"/>
          </w:tcPr>
          <w:p w14:paraId="0C31FEE4" w14:textId="77777777" w:rsidR="00EA2FAF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OVH-3376/2024</w:t>
            </w:r>
          </w:p>
        </w:tc>
      </w:tr>
    </w:tbl>
    <w:p w14:paraId="70B3B528" w14:textId="77777777" w:rsidR="00EA2FAF" w:rsidRDefault="00EA2FAF">
      <w:pPr>
        <w:sectPr w:rsidR="00EA2FAF">
          <w:type w:val="continuous"/>
          <w:pgSz w:w="16840" w:h="11900" w:orient="landscape"/>
          <w:pgMar w:top="748" w:right="839" w:bottom="906" w:left="1465" w:header="0" w:footer="3" w:gutter="0"/>
          <w:cols w:space="720"/>
          <w:noEndnote/>
          <w:docGrid w:linePitch="360"/>
        </w:sectPr>
      </w:pPr>
    </w:p>
    <w:p w14:paraId="3939B458" w14:textId="77777777" w:rsidR="00EA2FAF" w:rsidRDefault="00000000">
      <w:pPr>
        <w:pStyle w:val="Bodytext20"/>
        <w:framePr w:w="3154" w:h="670" w:wrap="none" w:hAnchor="page" w:x="1675" w:y="73"/>
        <w:spacing w:after="200"/>
      </w:pPr>
      <w:r>
        <w:rPr>
          <w:rStyle w:val="Bodytext2"/>
          <w:b/>
          <w:bCs/>
        </w:rPr>
        <w:lastRenderedPageBreak/>
        <w:t xml:space="preserve">Odběratel: </w:t>
      </w:r>
      <w:proofErr w:type="spellStart"/>
      <w:r>
        <w:rPr>
          <w:rStyle w:val="Bodytext2"/>
          <w:b/>
          <w:bCs/>
        </w:rPr>
        <w:t>KaHaN</w:t>
      </w:r>
      <w:proofErr w:type="spellEnd"/>
    </w:p>
    <w:p w14:paraId="75C874B3" w14:textId="77777777" w:rsidR="00EA2FAF" w:rsidRDefault="00000000">
      <w:pPr>
        <w:pStyle w:val="Bodytext20"/>
        <w:framePr w:w="3154" w:h="670" w:wrap="none" w:hAnchor="page" w:x="1675" w:y="73"/>
        <w:spacing w:after="0"/>
      </w:pPr>
      <w:r>
        <w:rPr>
          <w:rStyle w:val="Bodytext2"/>
          <w:b/>
          <w:bCs/>
        </w:rPr>
        <w:t xml:space="preserve">Dodavatel: </w:t>
      </w:r>
      <w:proofErr w:type="spellStart"/>
      <w:r>
        <w:rPr>
          <w:rStyle w:val="Bodytext2"/>
          <w:b/>
          <w:bCs/>
        </w:rPr>
        <w:t>Teleflex</w:t>
      </w:r>
      <w:proofErr w:type="spellEnd"/>
      <w:r>
        <w:rPr>
          <w:rStyle w:val="Bodytext2"/>
          <w:b/>
          <w:bCs/>
        </w:rPr>
        <w:t xml:space="preserve"> Medical s.r.o.</w:t>
      </w:r>
    </w:p>
    <w:p w14:paraId="2631E3FA" w14:textId="77777777" w:rsidR="00EA2FAF" w:rsidRDefault="00000000">
      <w:pPr>
        <w:pStyle w:val="Heading110"/>
        <w:keepNext/>
        <w:keepLines/>
        <w:framePr w:w="3370" w:h="475" w:wrap="none" w:hAnchor="page" w:x="12360" w:y="1"/>
      </w:pPr>
      <w:bookmarkStart w:id="1" w:name="bookmark2"/>
      <w:proofErr w:type="spellStart"/>
      <w:r>
        <w:rPr>
          <w:rStyle w:val="Heading11"/>
          <w:b/>
          <w:bCs/>
          <w:vertAlign w:val="superscript"/>
        </w:rPr>
        <w:t>čsl</w:t>
      </w:r>
      <w:proofErr w:type="spellEnd"/>
      <w:r>
        <w:rPr>
          <w:rStyle w:val="Heading11"/>
          <w:b/>
          <w:bCs/>
        </w:rPr>
        <w:t>° OVHS-143/2024</w:t>
      </w:r>
      <w:bookmarkEnd w:id="1"/>
    </w:p>
    <w:p w14:paraId="6303A57D" w14:textId="77777777" w:rsidR="00EA2FAF" w:rsidRDefault="00000000">
      <w:pPr>
        <w:pStyle w:val="Bodytext10"/>
        <w:framePr w:w="4298" w:h="547" w:wrap="none" w:hAnchor="page" w:x="1718" w:y="8159"/>
      </w:pPr>
      <w:r>
        <w:rPr>
          <w:rStyle w:val="Bodytext1"/>
        </w:rPr>
        <w:t xml:space="preserve">Děkujeme za </w:t>
      </w:r>
      <w:proofErr w:type="gramStart"/>
      <w:r>
        <w:rPr>
          <w:rStyle w:val="Bodytext1"/>
        </w:rPr>
        <w:t>vaší</w:t>
      </w:r>
      <w:proofErr w:type="gramEnd"/>
      <w:r>
        <w:rPr>
          <w:rStyle w:val="Bodytext1"/>
        </w:rPr>
        <w:t xml:space="preserve"> objednávku.</w:t>
      </w:r>
    </w:p>
    <w:p w14:paraId="1DF0AB0B" w14:textId="77777777" w:rsidR="00EA2FAF" w:rsidRDefault="00000000">
      <w:pPr>
        <w:pStyle w:val="Bodytext10"/>
        <w:framePr w:w="4298" w:h="547" w:wrap="none" w:hAnchor="page" w:x="1718" w:y="8159"/>
      </w:pPr>
      <w:r>
        <w:rPr>
          <w:rStyle w:val="Bodytext1"/>
        </w:rPr>
        <w:t>V rámci systému konsignační skladů a zmocnění dodavatelem, potvrzujeme přijetí této objednávky.</w:t>
      </w:r>
    </w:p>
    <w:p w14:paraId="34DE776D" w14:textId="77777777" w:rsidR="00EA2FAF" w:rsidRDefault="00000000">
      <w:pPr>
        <w:pStyle w:val="Bodytext20"/>
        <w:framePr w:w="2419" w:h="1238" w:wrap="none" w:hAnchor="page" w:x="6931" w:y="8375"/>
        <w:spacing w:after="0" w:line="214" w:lineRule="auto"/>
        <w:jc w:val="center"/>
        <w:rPr>
          <w:sz w:val="18"/>
          <w:szCs w:val="18"/>
        </w:rPr>
      </w:pPr>
      <w:proofErr w:type="spellStart"/>
      <w:r>
        <w:rPr>
          <w:rStyle w:val="Bodytext2"/>
          <w:sz w:val="18"/>
          <w:szCs w:val="18"/>
        </w:rPr>
        <w:t>NemLog</w:t>
      </w:r>
      <w:proofErr w:type="spellEnd"/>
      <w:r>
        <w:rPr>
          <w:rStyle w:val="Bodytext2"/>
          <w:sz w:val="18"/>
          <w:szCs w:val="18"/>
        </w:rPr>
        <w:t xml:space="preserve"> a.s.</w:t>
      </w:r>
    </w:p>
    <w:p w14:paraId="55984D70" w14:textId="77777777" w:rsidR="00EA2FAF" w:rsidRDefault="00000000">
      <w:pPr>
        <w:pStyle w:val="Bodytext10"/>
        <w:framePr w:w="2419" w:h="1238" w:wrap="none" w:hAnchor="page" w:x="6931" w:y="8375"/>
        <w:spacing w:line="257" w:lineRule="auto"/>
        <w:jc w:val="center"/>
      </w:pPr>
      <w:r>
        <w:rPr>
          <w:rStyle w:val="Bodytext1"/>
        </w:rPr>
        <w:t>Jakubská 647/2. 110 00 Praha 1</w:t>
      </w:r>
      <w:r>
        <w:rPr>
          <w:rStyle w:val="Bodytext1"/>
        </w:rPr>
        <w:br/>
        <w:t>DIČ: CZ27642241</w:t>
      </w:r>
    </w:p>
    <w:p w14:paraId="4EDFAE68" w14:textId="77777777" w:rsidR="00EA2FAF" w:rsidRDefault="00000000">
      <w:pPr>
        <w:pStyle w:val="Bodytext10"/>
        <w:framePr w:w="2419" w:h="1238" w:wrap="none" w:hAnchor="page" w:x="6931" w:y="8375"/>
        <w:spacing w:line="257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B. vložka 11437</w:t>
      </w:r>
    </w:p>
    <w:p w14:paraId="7632BB1F" w14:textId="77777777" w:rsidR="00EA2FAF" w:rsidRDefault="00000000">
      <w:pPr>
        <w:pStyle w:val="Bodytext10"/>
        <w:framePr w:w="2419" w:h="1238" w:wrap="none" w:hAnchor="page" w:x="6931" w:y="8375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1778"/>
      </w:tblGrid>
      <w:tr w:rsidR="00EA2FAF" w14:paraId="5F2C79C5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419152" w14:textId="77777777" w:rsidR="00EA2FAF" w:rsidRDefault="00000000">
            <w:pPr>
              <w:pStyle w:val="Other10"/>
              <w:framePr w:w="4241" w:h="749" w:wrap="none" w:hAnchor="page" w:x="11532" w:y="8094"/>
              <w:jc w:val="center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bez DPH:</w:t>
            </w:r>
          </w:p>
        </w:tc>
        <w:tc>
          <w:tcPr>
            <w:tcW w:w="17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0B068" w14:textId="77777777" w:rsidR="00EA2FAF" w:rsidRDefault="00000000">
            <w:pPr>
              <w:pStyle w:val="Other10"/>
              <w:framePr w:w="4241" w:h="749" w:wrap="none" w:hAnchor="page" w:x="11532" w:y="8094"/>
              <w:ind w:right="32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122 036,59</w:t>
            </w:r>
          </w:p>
        </w:tc>
      </w:tr>
      <w:tr w:rsidR="00EA2FAF" w14:paraId="1FD5A879" w14:textId="77777777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24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85B4C" w14:textId="77777777" w:rsidR="00EA2FAF" w:rsidRDefault="00000000">
            <w:pPr>
              <w:pStyle w:val="Other10"/>
              <w:framePr w:w="4241" w:h="749" w:wrap="none" w:hAnchor="page" w:x="11532" w:y="8094"/>
              <w:ind w:firstLine="66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Celkem s DPH:</w:t>
            </w:r>
          </w:p>
        </w:tc>
        <w:tc>
          <w:tcPr>
            <w:tcW w:w="17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35F8F" w14:textId="77777777" w:rsidR="00EA2FAF" w:rsidRDefault="00000000">
            <w:pPr>
              <w:pStyle w:val="Other10"/>
              <w:framePr w:w="4241" w:h="749" w:wrap="none" w:hAnchor="page" w:x="11532" w:y="8094"/>
              <w:ind w:right="32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136 680,99</w:t>
            </w:r>
          </w:p>
        </w:tc>
      </w:tr>
    </w:tbl>
    <w:p w14:paraId="62ACF449" w14:textId="77777777" w:rsidR="00EA2FAF" w:rsidRDefault="00EA2FAF">
      <w:pPr>
        <w:framePr w:w="4241" w:h="749" w:wrap="none" w:hAnchor="page" w:x="11532" w:y="8094"/>
        <w:spacing w:line="1" w:lineRule="exact"/>
      </w:pPr>
    </w:p>
    <w:p w14:paraId="2024758E" w14:textId="77777777" w:rsidR="00EA2FAF" w:rsidRDefault="00EA2FAF">
      <w:pPr>
        <w:spacing w:line="360" w:lineRule="exact"/>
      </w:pPr>
    </w:p>
    <w:p w14:paraId="31BE84AE" w14:textId="77777777" w:rsidR="00EA2FAF" w:rsidRDefault="00EA2FAF">
      <w:pPr>
        <w:spacing w:line="360" w:lineRule="exact"/>
      </w:pPr>
    </w:p>
    <w:p w14:paraId="74F4D49C" w14:textId="77777777" w:rsidR="00EA2FAF" w:rsidRDefault="00EA2FAF">
      <w:pPr>
        <w:spacing w:line="360" w:lineRule="exact"/>
      </w:pPr>
    </w:p>
    <w:p w14:paraId="6F8D56DC" w14:textId="77777777" w:rsidR="00EA2FAF" w:rsidRDefault="00EA2FAF">
      <w:pPr>
        <w:spacing w:line="360" w:lineRule="exact"/>
      </w:pPr>
    </w:p>
    <w:p w14:paraId="1C4A2F3C" w14:textId="77777777" w:rsidR="00EA2FAF" w:rsidRDefault="00EA2FAF">
      <w:pPr>
        <w:spacing w:line="360" w:lineRule="exact"/>
      </w:pPr>
    </w:p>
    <w:p w14:paraId="6502C745" w14:textId="77777777" w:rsidR="00EA2FAF" w:rsidRDefault="00EA2FAF">
      <w:pPr>
        <w:spacing w:line="360" w:lineRule="exact"/>
      </w:pPr>
    </w:p>
    <w:p w14:paraId="36A37DEE" w14:textId="77777777" w:rsidR="00EA2FAF" w:rsidRDefault="00EA2FAF">
      <w:pPr>
        <w:spacing w:line="360" w:lineRule="exact"/>
      </w:pPr>
    </w:p>
    <w:p w14:paraId="3922E176" w14:textId="77777777" w:rsidR="00EA2FAF" w:rsidRDefault="00EA2FAF">
      <w:pPr>
        <w:spacing w:line="360" w:lineRule="exact"/>
      </w:pPr>
    </w:p>
    <w:p w14:paraId="0A304915" w14:textId="77777777" w:rsidR="00EA2FAF" w:rsidRDefault="00EA2FAF">
      <w:pPr>
        <w:spacing w:line="360" w:lineRule="exact"/>
      </w:pPr>
    </w:p>
    <w:p w14:paraId="79705C9A" w14:textId="77777777" w:rsidR="00EA2FAF" w:rsidRDefault="00EA2FAF">
      <w:pPr>
        <w:spacing w:line="360" w:lineRule="exact"/>
      </w:pPr>
    </w:p>
    <w:p w14:paraId="669D8611" w14:textId="77777777" w:rsidR="00EA2FAF" w:rsidRDefault="00EA2FAF">
      <w:pPr>
        <w:spacing w:line="360" w:lineRule="exact"/>
      </w:pPr>
    </w:p>
    <w:p w14:paraId="442D1969" w14:textId="77777777" w:rsidR="00EA2FAF" w:rsidRDefault="00EA2FAF">
      <w:pPr>
        <w:spacing w:line="360" w:lineRule="exact"/>
      </w:pPr>
    </w:p>
    <w:p w14:paraId="1134A5D1" w14:textId="77777777" w:rsidR="00EA2FAF" w:rsidRDefault="00EA2FAF">
      <w:pPr>
        <w:spacing w:line="360" w:lineRule="exact"/>
      </w:pPr>
    </w:p>
    <w:p w14:paraId="2BCA0025" w14:textId="77777777" w:rsidR="00EA2FAF" w:rsidRDefault="00EA2FAF">
      <w:pPr>
        <w:spacing w:line="360" w:lineRule="exact"/>
      </w:pPr>
    </w:p>
    <w:p w14:paraId="7F744E46" w14:textId="77777777" w:rsidR="00EA2FAF" w:rsidRDefault="00EA2FAF">
      <w:pPr>
        <w:spacing w:line="360" w:lineRule="exact"/>
      </w:pPr>
    </w:p>
    <w:p w14:paraId="2BEBD488" w14:textId="77777777" w:rsidR="00EA2FAF" w:rsidRDefault="00EA2FAF">
      <w:pPr>
        <w:spacing w:line="360" w:lineRule="exact"/>
      </w:pPr>
    </w:p>
    <w:p w14:paraId="11453E0D" w14:textId="77777777" w:rsidR="00EA2FAF" w:rsidRDefault="00EA2FAF">
      <w:pPr>
        <w:spacing w:line="360" w:lineRule="exact"/>
      </w:pPr>
    </w:p>
    <w:p w14:paraId="286A27A1" w14:textId="77777777" w:rsidR="00EA2FAF" w:rsidRDefault="00EA2FAF">
      <w:pPr>
        <w:spacing w:line="360" w:lineRule="exact"/>
      </w:pPr>
    </w:p>
    <w:p w14:paraId="0B7F1A17" w14:textId="77777777" w:rsidR="00EA2FAF" w:rsidRDefault="00EA2FAF">
      <w:pPr>
        <w:spacing w:line="360" w:lineRule="exact"/>
      </w:pPr>
    </w:p>
    <w:p w14:paraId="2618AC97" w14:textId="77777777" w:rsidR="00EA2FAF" w:rsidRDefault="00EA2FAF">
      <w:pPr>
        <w:spacing w:line="360" w:lineRule="exact"/>
      </w:pPr>
    </w:p>
    <w:p w14:paraId="1BA1D43B" w14:textId="77777777" w:rsidR="00EA2FAF" w:rsidRDefault="00EA2FAF">
      <w:pPr>
        <w:spacing w:line="360" w:lineRule="exact"/>
      </w:pPr>
    </w:p>
    <w:p w14:paraId="2A5797D4" w14:textId="77777777" w:rsidR="00EA2FAF" w:rsidRDefault="00EA2FAF">
      <w:pPr>
        <w:spacing w:line="360" w:lineRule="exact"/>
      </w:pPr>
    </w:p>
    <w:p w14:paraId="7D6862EC" w14:textId="77777777" w:rsidR="00EA2FAF" w:rsidRDefault="00EA2FAF">
      <w:pPr>
        <w:spacing w:line="360" w:lineRule="exact"/>
      </w:pPr>
    </w:p>
    <w:p w14:paraId="28A7FFCE" w14:textId="77777777" w:rsidR="00EA2FAF" w:rsidRDefault="00EA2FAF">
      <w:pPr>
        <w:spacing w:line="360" w:lineRule="exact"/>
      </w:pPr>
    </w:p>
    <w:p w14:paraId="500D5648" w14:textId="77777777" w:rsidR="00EA2FAF" w:rsidRDefault="00EA2FAF">
      <w:pPr>
        <w:spacing w:line="360" w:lineRule="exact"/>
      </w:pPr>
    </w:p>
    <w:p w14:paraId="2AB3D6D5" w14:textId="77777777" w:rsidR="00EA2FAF" w:rsidRDefault="00EA2FAF">
      <w:pPr>
        <w:spacing w:after="611" w:line="1" w:lineRule="exact"/>
      </w:pPr>
    </w:p>
    <w:p w14:paraId="50457894" w14:textId="77777777" w:rsidR="00EA2FAF" w:rsidRDefault="00EA2FAF">
      <w:pPr>
        <w:spacing w:line="1" w:lineRule="exact"/>
      </w:pPr>
    </w:p>
    <w:sectPr w:rsidR="00EA2FAF">
      <w:footerReference w:type="default" r:id="rId7"/>
      <w:pgSz w:w="16840" w:h="11900" w:orient="landscape"/>
      <w:pgMar w:top="856" w:right="1069" w:bottom="727" w:left="1660" w:header="42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A8328" w14:textId="77777777" w:rsidR="0007093B" w:rsidRDefault="0007093B">
      <w:r>
        <w:separator/>
      </w:r>
    </w:p>
  </w:endnote>
  <w:endnote w:type="continuationSeparator" w:id="0">
    <w:p w14:paraId="2E897A12" w14:textId="77777777" w:rsidR="0007093B" w:rsidRDefault="0007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10A29" w14:textId="77777777" w:rsidR="00EA2FA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9ADFB53" wp14:editId="028F8D4D">
              <wp:simplePos x="0" y="0"/>
              <wp:positionH relativeFrom="page">
                <wp:posOffset>1003300</wp:posOffset>
              </wp:positionH>
              <wp:positionV relativeFrom="page">
                <wp:posOffset>6981190</wp:posOffset>
              </wp:positionV>
              <wp:extent cx="613092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092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7B3115" w14:textId="77777777" w:rsidR="00EA2FAF" w:rsidRDefault="00000000">
                          <w:pPr>
                            <w:pStyle w:val="Headerorfooter20"/>
                            <w:tabs>
                              <w:tab w:val="right" w:pos="5990"/>
                              <w:tab w:val="right" w:pos="965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  <w:t>Tento doklad má pokračování na další straně.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DFB53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79pt;margin-top:549.7pt;width:482.75pt;height: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" filled="f" stroked="f">
              <v:textbox style="mso-fit-shape-to-text:t" inset="0,0,0,0">
                <w:txbxContent>
                  <w:p w14:paraId="767B3115" w14:textId="77777777" w:rsidR="00EA2FAF" w:rsidRDefault="00000000">
                    <w:pPr>
                      <w:pStyle w:val="Headerorfooter20"/>
                      <w:tabs>
                        <w:tab w:val="right" w:pos="5990"/>
                        <w:tab w:val="right" w:pos="965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  <w:t>Tento doklad má pokračování na další straně.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2C76E6" wp14:editId="3CDA2AAD">
              <wp:simplePos x="0" y="0"/>
              <wp:positionH relativeFrom="page">
                <wp:posOffset>971550</wp:posOffset>
              </wp:positionH>
              <wp:positionV relativeFrom="page">
                <wp:posOffset>6948805</wp:posOffset>
              </wp:positionV>
              <wp:extent cx="923544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354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6.5pt;margin-top:547.14999999999998pt;width:727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12112" w14:textId="77777777" w:rsidR="00EA2FA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A40684" wp14:editId="679ABD5C">
              <wp:simplePos x="0" y="0"/>
              <wp:positionH relativeFrom="page">
                <wp:posOffset>1054100</wp:posOffset>
              </wp:positionH>
              <wp:positionV relativeFrom="page">
                <wp:posOffset>7031355</wp:posOffset>
              </wp:positionV>
              <wp:extent cx="6122035" cy="10541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203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186B01" w14:textId="77777777" w:rsidR="00EA2FAF" w:rsidRDefault="00000000">
                          <w:pPr>
                            <w:pStyle w:val="Headerorfooter20"/>
                            <w:tabs>
                              <w:tab w:val="right" w:pos="964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>Vystaveno v systému ABRA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1"/>
                              <w:szCs w:val="11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5"/>
                              <w:szCs w:val="15"/>
                            </w:rPr>
                            <w:t>2z2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A40684"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83pt;margin-top:553.65pt;width:482.05pt;height:8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" filled="f" stroked="f">
              <v:textbox style="mso-fit-shape-to-text:t" inset="0,0,0,0">
                <w:txbxContent>
                  <w:p w14:paraId="5E186B01" w14:textId="77777777" w:rsidR="00EA2FAF" w:rsidRDefault="00000000">
                    <w:pPr>
                      <w:pStyle w:val="Headerorfooter20"/>
                      <w:tabs>
                        <w:tab w:val="right" w:pos="9641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>Vystaveno v systému ABRA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1"/>
                        <w:szCs w:val="11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5"/>
                        <w:szCs w:val="15"/>
                      </w:rPr>
                      <w:t>2z2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65F503C" wp14:editId="0195D129">
              <wp:simplePos x="0" y="0"/>
              <wp:positionH relativeFrom="page">
                <wp:posOffset>1021715</wp:posOffset>
              </wp:positionH>
              <wp:positionV relativeFrom="page">
                <wp:posOffset>6988175</wp:posOffset>
              </wp:positionV>
              <wp:extent cx="9198610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986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0.450000000000003pt;margin-top:550.25pt;width:724.30000000000007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19D74" w14:textId="77777777" w:rsidR="0007093B" w:rsidRDefault="0007093B"/>
  </w:footnote>
  <w:footnote w:type="continuationSeparator" w:id="0">
    <w:p w14:paraId="3575D306" w14:textId="77777777" w:rsidR="0007093B" w:rsidRDefault="000709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AF"/>
    <w:rsid w:val="0007093B"/>
    <w:rsid w:val="0020163B"/>
    <w:rsid w:val="004C5CC6"/>
    <w:rsid w:val="00EA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8093"/>
  <w15:docId w15:val="{279B9FE9-2FE9-4610-8AD6-702FC4B4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5"/>
      <w:szCs w:val="15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5"/>
      <w:szCs w:val="15"/>
    </w:rPr>
  </w:style>
  <w:style w:type="paragraph" w:customStyle="1" w:styleId="Bodytext20">
    <w:name w:val="Body text|2"/>
    <w:basedOn w:val="Normln"/>
    <w:link w:val="Bodytext2"/>
    <w:pPr>
      <w:spacing w:after="10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2024-07-03T10:40:00Z</dcterms:created>
  <dcterms:modified xsi:type="dcterms:W3CDTF">2024-07-03T10:40:00Z</dcterms:modified>
</cp:coreProperties>
</file>