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767C66AA" w:rsidR="00B42F65" w:rsidRDefault="00B42F65" w:rsidP="00B42F65">
      <w:pPr>
        <w:jc w:val="right"/>
      </w:pPr>
      <w:r>
        <w:t>V Kutné Hoře dne</w:t>
      </w:r>
      <w:r w:rsidR="00393BCD">
        <w:t xml:space="preserve"> </w:t>
      </w:r>
      <w:r w:rsidR="00DD129B">
        <w:t>1</w:t>
      </w:r>
      <w:r>
        <w:t>.</w:t>
      </w:r>
      <w:r w:rsidR="00324B83">
        <w:t xml:space="preserve"> </w:t>
      </w:r>
      <w:r w:rsidR="00DD129B">
        <w:t>7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AE0614">
        <w:t>4</w:t>
      </w:r>
    </w:p>
    <w:p w14:paraId="2E64E02A" w14:textId="77777777" w:rsidR="00B42F65" w:rsidRDefault="00B42F65" w:rsidP="00444393"/>
    <w:p w14:paraId="6EF886E4" w14:textId="53AACEA5" w:rsidR="00B42F65" w:rsidRDefault="00DD129B" w:rsidP="00444393">
      <w:r>
        <w:t>Tomáš Tvrdík Podlahářství</w:t>
      </w:r>
    </w:p>
    <w:p w14:paraId="4F5BDEA6" w14:textId="3732295A" w:rsidR="00B42F65" w:rsidRDefault="00DD129B" w:rsidP="00444393">
      <w:r>
        <w:t>Ortenova 92</w:t>
      </w:r>
    </w:p>
    <w:p w14:paraId="2B0AD9E5" w14:textId="77777777" w:rsidR="00DD129B" w:rsidRDefault="0050573D" w:rsidP="00444393">
      <w:r>
        <w:t>28</w:t>
      </w:r>
      <w:r w:rsidR="00401E66">
        <w:t xml:space="preserve">4 01 Kutná Hora </w:t>
      </w:r>
    </w:p>
    <w:p w14:paraId="637599D3" w14:textId="003E2A15" w:rsidR="0050573D" w:rsidRDefault="0050573D" w:rsidP="00444393">
      <w:r>
        <w:t xml:space="preserve">IČ: </w:t>
      </w:r>
      <w:r w:rsidR="00DD129B">
        <w:t>64173810</w:t>
      </w:r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3C4159B5" w14:textId="17A1E9B7" w:rsidR="0050573D" w:rsidRDefault="00DD129B" w:rsidP="00444393">
      <w:r>
        <w:t xml:space="preserve">v rámci výzvy průzkumu trhu a </w:t>
      </w:r>
      <w:r w:rsidR="008A374F">
        <w:t>Vaš</w:t>
      </w:r>
      <w:r>
        <w:t>í</w:t>
      </w:r>
      <w:r w:rsidR="0050573D">
        <w:t xml:space="preserve"> </w:t>
      </w:r>
      <w:r>
        <w:t xml:space="preserve">cenové nabídky </w:t>
      </w:r>
      <w:bookmarkStart w:id="0" w:name="_GoBack"/>
      <w:bookmarkEnd w:id="0"/>
      <w:r w:rsidR="0050573D">
        <w:t>ze dne 2</w:t>
      </w:r>
      <w:r>
        <w:t>6</w:t>
      </w:r>
      <w:r w:rsidR="008A374F">
        <w:t>.</w:t>
      </w:r>
      <w:r w:rsidR="00AE0614">
        <w:t xml:space="preserve"> </w:t>
      </w:r>
      <w:r w:rsidR="001A03D6">
        <w:t>6</w:t>
      </w:r>
      <w:r w:rsidR="008A374F">
        <w:t>.</w:t>
      </w:r>
      <w:r w:rsidR="00AE0614">
        <w:t xml:space="preserve"> </w:t>
      </w:r>
      <w:r w:rsidR="008A374F">
        <w:t>202</w:t>
      </w:r>
      <w:r w:rsidR="00AE0614">
        <w:t>4</w:t>
      </w:r>
      <w:r w:rsidR="008A374F">
        <w:t xml:space="preserve"> u Vás tímto </w:t>
      </w:r>
      <w:r w:rsidR="00A56EFF">
        <w:t xml:space="preserve">objednáváme </w:t>
      </w:r>
      <w:r>
        <w:t xml:space="preserve">pokládku </w:t>
      </w:r>
      <w:proofErr w:type="spellStart"/>
      <w:r>
        <w:t>pvc</w:t>
      </w:r>
      <w:proofErr w:type="spellEnd"/>
      <w:r>
        <w:t xml:space="preserve"> do dvou tříd v</w:t>
      </w:r>
      <w:r w:rsidR="0050573D">
        <w:t xml:space="preserve"> MŠ Benešova </w:t>
      </w:r>
      <w:r>
        <w:t>II</w:t>
      </w:r>
      <w:r w:rsidR="0050573D">
        <w:t xml:space="preserve">, </w:t>
      </w:r>
      <w:r w:rsidR="008A374F">
        <w:t>Kutná Hora</w:t>
      </w:r>
      <w:r w:rsidR="00F04A8F">
        <w:t xml:space="preserve"> v celkové výši </w:t>
      </w:r>
      <w:r>
        <w:t>161 471,36</w:t>
      </w:r>
      <w:r w:rsidR="00AE0614">
        <w:t xml:space="preserve"> Kč včetně DPH</w:t>
      </w:r>
      <w:r w:rsidR="0050573D">
        <w:t xml:space="preserve">. </w:t>
      </w:r>
    </w:p>
    <w:p w14:paraId="29584D92" w14:textId="69B27925" w:rsidR="00A56EFF" w:rsidRDefault="00457FE7" w:rsidP="00444393">
      <w:r>
        <w:t xml:space="preserve">Přesný termín </w:t>
      </w:r>
      <w:r w:rsidR="0050573D">
        <w:t>realizace</w:t>
      </w:r>
      <w:r>
        <w:t xml:space="preserve"> bude domluven s</w:t>
      </w:r>
      <w:r w:rsidR="00146B10">
        <w:t xml:space="preserve">e zástupkyní ředitelky </w:t>
      </w:r>
      <w:r w:rsidR="00DD129B">
        <w:t>slečnou Pavlou Skalickou</w:t>
      </w:r>
      <w:r w:rsidR="00146B10">
        <w:t>.</w:t>
      </w:r>
    </w:p>
    <w:p w14:paraId="0A4AC0D6" w14:textId="39F6F0CD" w:rsidR="000D3E0E" w:rsidRDefault="000D3E0E" w:rsidP="00444393"/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040AB"/>
    <w:rsid w:val="00022C96"/>
    <w:rsid w:val="000451C5"/>
    <w:rsid w:val="00065161"/>
    <w:rsid w:val="0009110D"/>
    <w:rsid w:val="000A50DF"/>
    <w:rsid w:val="000B1DC6"/>
    <w:rsid w:val="000D3E0E"/>
    <w:rsid w:val="000E6474"/>
    <w:rsid w:val="00146B10"/>
    <w:rsid w:val="00164DE1"/>
    <w:rsid w:val="001A03D6"/>
    <w:rsid w:val="001F40E2"/>
    <w:rsid w:val="00215116"/>
    <w:rsid w:val="00251952"/>
    <w:rsid w:val="00290079"/>
    <w:rsid w:val="00292CC0"/>
    <w:rsid w:val="00324B83"/>
    <w:rsid w:val="00393BCD"/>
    <w:rsid w:val="003B1EBD"/>
    <w:rsid w:val="003B4912"/>
    <w:rsid w:val="00401E66"/>
    <w:rsid w:val="0042469B"/>
    <w:rsid w:val="0042503F"/>
    <w:rsid w:val="00444393"/>
    <w:rsid w:val="0045199E"/>
    <w:rsid w:val="00457FE7"/>
    <w:rsid w:val="00476575"/>
    <w:rsid w:val="00481CCA"/>
    <w:rsid w:val="00487C75"/>
    <w:rsid w:val="004D5020"/>
    <w:rsid w:val="004E1D02"/>
    <w:rsid w:val="0050573D"/>
    <w:rsid w:val="00513732"/>
    <w:rsid w:val="005D2589"/>
    <w:rsid w:val="006132F2"/>
    <w:rsid w:val="006547A6"/>
    <w:rsid w:val="00685B6D"/>
    <w:rsid w:val="006C042E"/>
    <w:rsid w:val="006C39EC"/>
    <w:rsid w:val="006F1494"/>
    <w:rsid w:val="007139FF"/>
    <w:rsid w:val="0071491B"/>
    <w:rsid w:val="00774094"/>
    <w:rsid w:val="007D241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93A01"/>
    <w:rsid w:val="009B56E2"/>
    <w:rsid w:val="009F2468"/>
    <w:rsid w:val="00A27CA0"/>
    <w:rsid w:val="00A43E6C"/>
    <w:rsid w:val="00A56EFF"/>
    <w:rsid w:val="00AE0614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DD129B"/>
    <w:rsid w:val="00E04AFA"/>
    <w:rsid w:val="00E50A98"/>
    <w:rsid w:val="00E83278"/>
    <w:rsid w:val="00E83BAF"/>
    <w:rsid w:val="00E96DD7"/>
    <w:rsid w:val="00EC0FC9"/>
    <w:rsid w:val="00F04A8F"/>
    <w:rsid w:val="00F324C9"/>
    <w:rsid w:val="00F926C1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21D4D2EE-9D4C-48B6-9635-EF1B9111C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396D-2F70-4A33-B77C-E05969C5F10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microsoft.com/office/2006/documentManagement/types"/>
    <ds:schemaRef ds:uri="9894c100-8f4f-4c95-a79a-35ca0a2b7ad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2024-06-28T06:11:00Z</cp:lastPrinted>
  <dcterms:created xsi:type="dcterms:W3CDTF">2024-07-01T07:30:00Z</dcterms:created>
  <dcterms:modified xsi:type="dcterms:W3CDTF">2024-07-01T07:52:00Z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