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9252A0">
        <w:trPr>
          <w:cantSplit/>
        </w:trPr>
        <w:tc>
          <w:tcPr>
            <w:tcW w:w="6569" w:type="dxa"/>
            <w:gridSpan w:val="10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OBJ/110/24/218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9252A0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14.08.2024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0263E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0263E2" w:rsidRDefault="000263E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916 ks stravenek á 190,-- Kč (cena bez DPH) včetně manipulačního poplatku (k manipulačnímu </w:t>
            </w:r>
            <w:r>
              <w:rPr>
                <w:rFonts w:ascii="Arial" w:hAnsi="Arial"/>
                <w:sz w:val="18"/>
              </w:rPr>
              <w:t xml:space="preserve">poplatku připočteno DPH vše výši </w:t>
            </w:r>
            <w:proofErr w:type="gramStart"/>
            <w:r>
              <w:rPr>
                <w:rFonts w:ascii="Arial" w:hAnsi="Arial"/>
                <w:sz w:val="18"/>
              </w:rPr>
              <w:t>21%</w:t>
            </w:r>
            <w:proofErr w:type="gramEnd"/>
            <w:r>
              <w:rPr>
                <w:rFonts w:ascii="Arial" w:hAnsi="Arial"/>
                <w:sz w:val="18"/>
              </w:rPr>
              <w:t xml:space="preserve">) dle smlouvy 148/2013 (z toho 3256 papír. stravenek a 591x nabití na kartu </w:t>
            </w:r>
            <w:proofErr w:type="spellStart"/>
            <w:r>
              <w:rPr>
                <w:rFonts w:ascii="Arial" w:hAnsi="Arial"/>
                <w:sz w:val="18"/>
              </w:rPr>
              <w:t>eStravenka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  <w:r w:rsidR="000263E2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9252A0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9252A0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174 040,00</w:t>
            </w:r>
          </w:p>
        </w:tc>
      </w:tr>
      <w:tr w:rsidR="009252A0">
        <w:trPr>
          <w:cantSplit/>
        </w:trPr>
        <w:tc>
          <w:tcPr>
            <w:tcW w:w="8292" w:type="dxa"/>
            <w:gridSpan w:val="13"/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174 090,00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9252A0">
        <w:trPr>
          <w:cantSplit/>
        </w:trPr>
        <w:tc>
          <w:tcPr>
            <w:tcW w:w="7538" w:type="dxa"/>
            <w:gridSpan w:val="12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174 090,00</w:t>
            </w:r>
          </w:p>
        </w:tc>
        <w:tc>
          <w:tcPr>
            <w:tcW w:w="1077" w:type="dxa"/>
            <w:gridSpan w:val="3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252A0">
        <w:trPr>
          <w:cantSplit/>
        </w:trPr>
        <w:tc>
          <w:tcPr>
            <w:tcW w:w="7538" w:type="dxa"/>
            <w:gridSpan w:val="12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9252A0" w:rsidRDefault="0096286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174 100,50</w:t>
            </w:r>
          </w:p>
        </w:tc>
        <w:tc>
          <w:tcPr>
            <w:tcW w:w="1077" w:type="dxa"/>
            <w:gridSpan w:val="3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6286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urychlenou akceptaci této </w:t>
            </w:r>
            <w:r>
              <w:rPr>
                <w:rFonts w:ascii="Arial" w:hAnsi="Arial"/>
                <w:b/>
                <w:sz w:val="21"/>
              </w:rPr>
              <w:t>objednávky: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zveřejněním objednávky a akceptace, včetně všech jejich případných příloh, v rozsahu a za podmínek vyplývajících z příslušných právních předpisů (zejména zákona č. 340/2015 Sb., o </w:t>
            </w:r>
            <w:r>
              <w:rPr>
                <w:rFonts w:ascii="Arial" w:hAnsi="Arial"/>
                <w:sz w:val="18"/>
              </w:rPr>
              <w:t>registru smluv, zákona č. 106/1999 Sb., o svobodném přístupu k informacím a zákona č. 101/2000 Sb., o ochraně osobních údajů).</w:t>
            </w: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263E2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252A0" w:rsidRDefault="0096286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252A0">
        <w:trPr>
          <w:cantSplit/>
        </w:trPr>
        <w:tc>
          <w:tcPr>
            <w:tcW w:w="10769" w:type="dxa"/>
            <w:gridSpan w:val="17"/>
          </w:tcPr>
          <w:p w:rsidR="009252A0" w:rsidRDefault="009252A0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</w:tbl>
    <w:p w:rsidR="00000000" w:rsidRDefault="00962862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A0"/>
    <w:rsid w:val="000263E2"/>
    <w:rsid w:val="009252A0"/>
    <w:rsid w:val="009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F97A"/>
  <w15:docId w15:val="{A05E1D16-F8FA-4A5E-B53C-2C2B894A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1330</Characters>
  <Application>Microsoft Office Word</Application>
  <DocSecurity>0</DocSecurity>
  <Lines>11</Lines>
  <Paragraphs>3</Paragraphs>
  <ScaleCrop>false</ScaleCrop>
  <Company>SZPI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2024-07-01T13:39:00Z</cp:lastPrinted>
  <dcterms:created xsi:type="dcterms:W3CDTF">2024-07-01T13:52:00Z</dcterms:created>
  <dcterms:modified xsi:type="dcterms:W3CDTF">2024-07-01T13:52:00Z</dcterms:modified>
</cp:coreProperties>
</file>