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C4456" w14:textId="77777777" w:rsidR="00135F02" w:rsidRDefault="00C61C0B">
      <w:pPr>
        <w:pStyle w:val="Nadpis4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 M L O U V A    O    D Í L O</w:t>
      </w:r>
    </w:p>
    <w:p w14:paraId="78467FFD" w14:textId="77777777" w:rsidR="00135F02" w:rsidRDefault="00C61C0B">
      <w:pPr>
        <w:pStyle w:val="Nadpis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dle ust. § 2586 a násl. zákona č. 89/2012 Sb. občanského zákoníku v platném znění</w:t>
      </w:r>
    </w:p>
    <w:p w14:paraId="43A90AB7" w14:textId="77777777" w:rsidR="00135F02" w:rsidRDefault="00C61C0B">
      <w:pPr>
        <w:jc w:val="center"/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softHyphen/>
      </w:r>
      <w:r>
        <w:rPr>
          <w:rFonts w:ascii="Century Gothic" w:hAnsi="Century Gothic"/>
          <w:b/>
          <w:szCs w:val="22"/>
          <w:lang w:val="cs-CZ"/>
        </w:rPr>
        <w:softHyphen/>
      </w:r>
      <w:r>
        <w:rPr>
          <w:rFonts w:ascii="Century Gothic" w:hAnsi="Century Gothic"/>
          <w:b/>
          <w:szCs w:val="22"/>
          <w:lang w:val="cs-CZ"/>
        </w:rPr>
        <w:softHyphen/>
      </w:r>
      <w:r>
        <w:rPr>
          <w:rFonts w:ascii="Century Gothic" w:hAnsi="Century Gothic"/>
          <w:b/>
          <w:szCs w:val="22"/>
          <w:lang w:val="cs-CZ"/>
        </w:rPr>
        <w:softHyphen/>
      </w:r>
      <w:r>
        <w:rPr>
          <w:rFonts w:ascii="Century Gothic" w:hAnsi="Century Gothic"/>
          <w:b/>
          <w:szCs w:val="22"/>
          <w:lang w:val="cs-CZ"/>
        </w:rPr>
        <w:softHyphen/>
      </w:r>
      <w:r>
        <w:rPr>
          <w:rFonts w:ascii="Century Gothic" w:hAnsi="Century Gothic"/>
          <w:b/>
          <w:szCs w:val="22"/>
          <w:lang w:val="cs-CZ"/>
        </w:rPr>
        <w:softHyphen/>
      </w:r>
      <w:r>
        <w:rPr>
          <w:rFonts w:ascii="Century Gothic" w:hAnsi="Century Gothic"/>
          <w:b/>
          <w:szCs w:val="22"/>
          <w:lang w:val="cs-CZ"/>
        </w:rPr>
        <w:softHyphen/>
      </w:r>
      <w:r>
        <w:rPr>
          <w:rFonts w:ascii="Century Gothic" w:hAnsi="Century Gothic"/>
          <w:b/>
          <w:szCs w:val="22"/>
          <w:lang w:val="cs-CZ"/>
        </w:rPr>
        <w:softHyphen/>
      </w:r>
      <w:r>
        <w:rPr>
          <w:rFonts w:ascii="Century Gothic" w:hAnsi="Century Gothic"/>
          <w:b/>
          <w:szCs w:val="22"/>
          <w:lang w:val="cs-CZ"/>
        </w:rPr>
        <w:softHyphen/>
      </w:r>
    </w:p>
    <w:p w14:paraId="470CE76C" w14:textId="77777777" w:rsidR="00135F02" w:rsidRDefault="00135F02">
      <w:pPr>
        <w:jc w:val="center"/>
        <w:rPr>
          <w:rFonts w:ascii="Century Gothic" w:hAnsi="Century Gothic"/>
          <w:b/>
          <w:szCs w:val="22"/>
          <w:lang w:val="cs-CZ"/>
        </w:rPr>
      </w:pPr>
    </w:p>
    <w:p w14:paraId="5516E503" w14:textId="77777777" w:rsidR="00135F02" w:rsidRDefault="00C61C0B">
      <w:pPr>
        <w:pStyle w:val="Nadpis3"/>
        <w:rPr>
          <w:rFonts w:ascii="Century Gothic" w:hAnsi="Century Gothic"/>
          <w:sz w:val="22"/>
          <w:szCs w:val="22"/>
          <w:lang w:val="cs-CZ"/>
        </w:rPr>
      </w:pPr>
      <w:r>
        <w:rPr>
          <w:rFonts w:ascii="Century Gothic" w:hAnsi="Century Gothic"/>
          <w:sz w:val="22"/>
          <w:szCs w:val="22"/>
          <w:lang w:val="cs-CZ"/>
        </w:rPr>
        <w:t>SMLUVNÍ STRANY</w:t>
      </w:r>
    </w:p>
    <w:p w14:paraId="6A5C8891" w14:textId="77777777" w:rsidR="00135F02" w:rsidRDefault="00135F02">
      <w:pPr>
        <w:rPr>
          <w:rFonts w:ascii="Century Gothic" w:hAnsi="Century Gothic"/>
          <w:b/>
          <w:szCs w:val="22"/>
          <w:lang w:val="cs-CZ"/>
        </w:rPr>
      </w:pPr>
    </w:p>
    <w:p w14:paraId="48BB21B5" w14:textId="33F4C77F" w:rsidR="00135F02" w:rsidRDefault="00C61C0B" w:rsidP="00F1645E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OBJEDNATEL:</w:t>
      </w:r>
      <w:bookmarkStart w:id="0" w:name="_Hlk482108932"/>
      <w:r>
        <w:rPr>
          <w:rFonts w:ascii="Century Gothic" w:hAnsi="Century Gothic"/>
          <w:b/>
          <w:szCs w:val="22"/>
          <w:lang w:val="cs-CZ"/>
        </w:rPr>
        <w:tab/>
      </w:r>
      <w:r>
        <w:rPr>
          <w:rFonts w:ascii="Century Gothic" w:hAnsi="Century Gothic"/>
          <w:b/>
          <w:szCs w:val="22"/>
          <w:lang w:val="cs-CZ"/>
        </w:rPr>
        <w:tab/>
      </w:r>
      <w:bookmarkEnd w:id="0"/>
      <w:r w:rsidR="00F46B19" w:rsidRPr="00F46B19">
        <w:rPr>
          <w:rFonts w:ascii="Century Gothic" w:hAnsi="Century Gothic"/>
          <w:b/>
          <w:sz w:val="28"/>
          <w:szCs w:val="28"/>
          <w:lang w:val="cs-CZ"/>
        </w:rPr>
        <w:t>Střední průmyslová škola Zlín</w:t>
      </w:r>
    </w:p>
    <w:p w14:paraId="1AE26F4E" w14:textId="0E9647FB" w:rsidR="005461D9" w:rsidRPr="00027D16" w:rsidRDefault="00F46B19" w:rsidP="00027D16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třída Tomáše Bati 4187, 760 01 Zlín</w:t>
      </w:r>
    </w:p>
    <w:p w14:paraId="2CEE50BA" w14:textId="6CDF66E1" w:rsidR="00F1645E" w:rsidRDefault="00F1645E" w:rsidP="00027D16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IČ:</w:t>
      </w:r>
      <w:r w:rsidR="00027D16">
        <w:rPr>
          <w:rFonts w:ascii="Century Gothic" w:hAnsi="Century Gothic"/>
          <w:lang w:val="cs-CZ"/>
        </w:rPr>
        <w:tab/>
      </w:r>
      <w:r w:rsidR="00F46B19">
        <w:rPr>
          <w:rFonts w:ascii="Century Gothic" w:hAnsi="Century Gothic"/>
          <w:lang w:val="cs-CZ"/>
        </w:rPr>
        <w:t>00559482</w:t>
      </w:r>
      <w:r>
        <w:rPr>
          <w:rFonts w:ascii="Century Gothic" w:hAnsi="Century Gothic"/>
          <w:lang w:val="cs-CZ"/>
        </w:rPr>
        <w:tab/>
      </w:r>
    </w:p>
    <w:p w14:paraId="4D9BC98F" w14:textId="7B04F423" w:rsidR="00F1645E" w:rsidRPr="00027D16" w:rsidRDefault="00F1645E" w:rsidP="00F1645E">
      <w:pPr>
        <w:ind w:left="1440" w:firstLine="720"/>
        <w:rPr>
          <w:rFonts w:ascii="Century Gothic" w:hAnsi="Century Gothic"/>
          <w:lang w:val="cs-CZ"/>
        </w:rPr>
      </w:pPr>
      <w:r w:rsidRPr="00027D16">
        <w:rPr>
          <w:rFonts w:ascii="Century Gothic" w:hAnsi="Century Gothic"/>
          <w:lang w:val="cs-CZ"/>
        </w:rPr>
        <w:t>DIČ:</w:t>
      </w:r>
      <w:r w:rsidRPr="00027D16">
        <w:rPr>
          <w:rFonts w:ascii="Century Gothic" w:hAnsi="Century Gothic"/>
          <w:lang w:val="cs-CZ"/>
        </w:rPr>
        <w:tab/>
      </w:r>
      <w:r w:rsidR="00F46B19">
        <w:rPr>
          <w:rFonts w:ascii="Century Gothic" w:hAnsi="Century Gothic"/>
          <w:lang w:val="cs-CZ"/>
        </w:rPr>
        <w:t>CZ00559482</w:t>
      </w:r>
    </w:p>
    <w:p w14:paraId="6C90528E" w14:textId="32597F58" w:rsidR="00F1645E" w:rsidRDefault="00F1645E" w:rsidP="00F1645E">
      <w:pPr>
        <w:ind w:left="1440" w:firstLine="720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>Bankovní spojení:</w:t>
      </w:r>
      <w:r>
        <w:rPr>
          <w:rFonts w:ascii="Century Gothic" w:hAnsi="Century Gothic"/>
          <w:lang w:val="pl-PL"/>
        </w:rPr>
        <w:tab/>
      </w:r>
      <w:r w:rsidR="00F46B19">
        <w:rPr>
          <w:rFonts w:ascii="Century Gothic" w:hAnsi="Century Gothic"/>
          <w:lang w:val="pl-PL"/>
        </w:rPr>
        <w:t>Česká spořitelna, a.s.</w:t>
      </w:r>
    </w:p>
    <w:p w14:paraId="77BC0918" w14:textId="64D6D9E4" w:rsidR="00F1645E" w:rsidRDefault="00F1645E" w:rsidP="00F1645E">
      <w:pPr>
        <w:ind w:left="3600" w:firstLine="720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 xml:space="preserve">číslo účtu: </w:t>
      </w:r>
      <w:r w:rsidR="00F46B19" w:rsidRPr="00F46B19">
        <w:rPr>
          <w:rFonts w:ascii="Century Gothic" w:hAnsi="Century Gothic"/>
          <w:lang w:val="pl-PL"/>
        </w:rPr>
        <w:t>1400459309/0800</w:t>
      </w:r>
    </w:p>
    <w:p w14:paraId="03B5D323" w14:textId="3E4635E8" w:rsidR="00F1645E" w:rsidRPr="00027D16" w:rsidRDefault="00F1645E" w:rsidP="00027D16">
      <w:pPr>
        <w:ind w:left="3600" w:hanging="1440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>Zastoupená:</w:t>
      </w:r>
      <w:r>
        <w:rPr>
          <w:rFonts w:ascii="Century Gothic" w:hAnsi="Century Gothic"/>
          <w:lang w:val="pl-PL"/>
        </w:rPr>
        <w:tab/>
      </w:r>
      <w:r w:rsidR="00F46B19">
        <w:rPr>
          <w:rFonts w:ascii="Century Gothic" w:hAnsi="Century Gothic"/>
          <w:lang w:val="pl-PL"/>
        </w:rPr>
        <w:t>Ing. Radomírem Nedbalem, ředitelem školy</w:t>
      </w:r>
    </w:p>
    <w:p w14:paraId="4E08FC49" w14:textId="77777777" w:rsidR="00135F02" w:rsidRDefault="00135F02">
      <w:pPr>
        <w:ind w:left="1440" w:firstLine="720"/>
        <w:rPr>
          <w:rFonts w:ascii="Century Gothic" w:hAnsi="Century Gothic"/>
          <w:szCs w:val="22"/>
          <w:lang w:val="cs-CZ"/>
        </w:rPr>
      </w:pPr>
    </w:p>
    <w:p w14:paraId="49C36D10" w14:textId="77777777" w:rsidR="00135F02" w:rsidRDefault="00C61C0B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szCs w:val="22"/>
          <w:lang w:val="cs-CZ"/>
        </w:rPr>
        <w:t xml:space="preserve">dále jen </w:t>
      </w:r>
      <w:r>
        <w:rPr>
          <w:rFonts w:ascii="Century Gothic" w:hAnsi="Century Gothic"/>
          <w:b/>
          <w:szCs w:val="22"/>
          <w:lang w:val="cs-CZ"/>
        </w:rPr>
        <w:t>„objednatel“,</w:t>
      </w:r>
    </w:p>
    <w:p w14:paraId="693BD1E8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36F09BFB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ZHOTOVITEL:</w:t>
      </w:r>
      <w:r>
        <w:rPr>
          <w:rFonts w:ascii="Century Gothic" w:hAnsi="Century Gothic"/>
          <w:b/>
          <w:szCs w:val="22"/>
          <w:lang w:val="cs-CZ"/>
        </w:rPr>
        <w:tab/>
      </w:r>
      <w:r>
        <w:rPr>
          <w:rFonts w:ascii="Century Gothic" w:hAnsi="Century Gothic"/>
          <w:b/>
          <w:szCs w:val="22"/>
          <w:lang w:val="cs-CZ"/>
        </w:rPr>
        <w:tab/>
      </w:r>
      <w:r>
        <w:rPr>
          <w:rFonts w:ascii="Century Gothic" w:hAnsi="Century Gothic"/>
          <w:b/>
          <w:sz w:val="28"/>
          <w:szCs w:val="28"/>
          <w:lang w:val="cs-CZ"/>
        </w:rPr>
        <w:t>amp build s.r.o.</w:t>
      </w:r>
    </w:p>
    <w:p w14:paraId="479CB8D6" w14:textId="77777777" w:rsidR="00135F02" w:rsidRDefault="00C61C0B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Královopolská 3203/56, 616 00 Brno</w:t>
      </w:r>
    </w:p>
    <w:p w14:paraId="626BBC9C" w14:textId="77777777" w:rsidR="00135F02" w:rsidRDefault="00C61C0B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provozovna: Palackého 834, 769 01, Holešov</w:t>
      </w:r>
    </w:p>
    <w:p w14:paraId="5A2FA8D4" w14:textId="77777777" w:rsidR="00135F02" w:rsidRDefault="00C61C0B">
      <w:pPr>
        <w:ind w:left="1440" w:firstLine="720"/>
        <w:rPr>
          <w:rFonts w:ascii="Century Gothic" w:hAnsi="Century Gothic"/>
          <w:lang w:val="cs-CZ"/>
        </w:rPr>
      </w:pPr>
      <w:bookmarkStart w:id="1" w:name="_Hlk77611398"/>
      <w:r>
        <w:rPr>
          <w:rFonts w:ascii="Century Gothic" w:hAnsi="Century Gothic"/>
          <w:lang w:val="cs-CZ"/>
        </w:rPr>
        <w:t>IČ:</w:t>
      </w:r>
      <w:r>
        <w:rPr>
          <w:rFonts w:ascii="Century Gothic" w:hAnsi="Century Gothic"/>
          <w:lang w:val="cs-CZ"/>
        </w:rPr>
        <w:tab/>
        <w:t>04800753</w:t>
      </w:r>
    </w:p>
    <w:p w14:paraId="716CA607" w14:textId="77777777" w:rsidR="00135F02" w:rsidRDefault="00C61C0B">
      <w:pPr>
        <w:ind w:left="1440" w:firstLine="720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>DIČ:</w:t>
      </w:r>
      <w:r>
        <w:rPr>
          <w:rFonts w:ascii="Century Gothic" w:hAnsi="Century Gothic"/>
          <w:lang w:val="pl-PL"/>
        </w:rPr>
        <w:tab/>
        <w:t>CZ04800753</w:t>
      </w:r>
    </w:p>
    <w:p w14:paraId="702A52A7" w14:textId="77777777" w:rsidR="00135F02" w:rsidRDefault="00C61C0B">
      <w:pPr>
        <w:ind w:left="1440" w:firstLine="720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>Bankovní spojení:</w:t>
      </w:r>
      <w:r>
        <w:rPr>
          <w:rFonts w:ascii="Century Gothic" w:hAnsi="Century Gothic"/>
          <w:lang w:val="pl-PL"/>
        </w:rPr>
        <w:tab/>
        <w:t>Fio banka, a.s.</w:t>
      </w:r>
    </w:p>
    <w:p w14:paraId="22B1B11A" w14:textId="77777777" w:rsidR="00135F02" w:rsidRDefault="00C61C0B">
      <w:pPr>
        <w:ind w:left="3600" w:firstLine="720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>číslo účtu: 2000947033/2010</w:t>
      </w:r>
    </w:p>
    <w:p w14:paraId="15E40398" w14:textId="77777777" w:rsidR="00135F02" w:rsidRDefault="00C61C0B">
      <w:pPr>
        <w:ind w:left="1440" w:firstLine="720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>Zastoupená:</w:t>
      </w:r>
      <w:r>
        <w:rPr>
          <w:rFonts w:ascii="Century Gothic" w:hAnsi="Century Gothic"/>
          <w:lang w:val="pl-PL"/>
        </w:rPr>
        <w:tab/>
        <w:t>Ing. Martinem Zábojníkem, jednatelem společnosti</w:t>
      </w:r>
    </w:p>
    <w:bookmarkEnd w:id="1"/>
    <w:p w14:paraId="02831BE1" w14:textId="77777777" w:rsidR="00135F02" w:rsidRDefault="00135F02">
      <w:pPr>
        <w:ind w:left="1440" w:firstLine="720"/>
        <w:rPr>
          <w:rFonts w:ascii="Century Gothic" w:hAnsi="Century Gothic"/>
          <w:lang w:val="pl-PL"/>
        </w:rPr>
      </w:pPr>
    </w:p>
    <w:p w14:paraId="7AD12980" w14:textId="77777777" w:rsidR="00135F02" w:rsidRDefault="00C61C0B">
      <w:pPr>
        <w:ind w:left="1440" w:firstLine="720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>dále jen</w:t>
      </w:r>
      <w:r>
        <w:rPr>
          <w:rFonts w:ascii="Century Gothic" w:hAnsi="Century Gothic"/>
          <w:b/>
          <w:bCs/>
          <w:lang w:val="pl-PL"/>
        </w:rPr>
        <w:t xml:space="preserve"> „zhotovitel“,</w:t>
      </w:r>
    </w:p>
    <w:p w14:paraId="45321E7F" w14:textId="77777777" w:rsidR="00135F02" w:rsidRDefault="00135F02">
      <w:pPr>
        <w:rPr>
          <w:rFonts w:ascii="Century Gothic" w:hAnsi="Century Gothic"/>
          <w:lang w:val="pl-PL"/>
        </w:rPr>
      </w:pPr>
    </w:p>
    <w:p w14:paraId="2EC8B672" w14:textId="77777777" w:rsidR="00135F02" w:rsidRDefault="00C61C0B">
      <w:pPr>
        <w:jc w:val="both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 xml:space="preserve">uzavírají na základě vzájemné shody tuto  </w:t>
      </w:r>
      <w:r>
        <w:rPr>
          <w:rFonts w:ascii="Century Gothic" w:hAnsi="Century Gothic"/>
          <w:bCs/>
          <w:lang w:val="pl-PL"/>
        </w:rPr>
        <w:t>Smlouvu o dílo :</w:t>
      </w:r>
    </w:p>
    <w:p w14:paraId="650BF1C1" w14:textId="77777777" w:rsidR="00135F02" w:rsidRDefault="00C61C0B">
      <w:pPr>
        <w:pStyle w:val="Zkladntext1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szCs w:val="22"/>
        </w:rPr>
        <w:t xml:space="preserve">                         </w:t>
      </w:r>
    </w:p>
    <w:p w14:paraId="164657C0" w14:textId="77777777" w:rsidR="00135F02" w:rsidRDefault="00C61C0B">
      <w:pPr>
        <w:jc w:val="center"/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1. PREAMBULE</w:t>
      </w:r>
    </w:p>
    <w:p w14:paraId="23A1240A" w14:textId="77777777" w:rsidR="00135F02" w:rsidRDefault="00135F02">
      <w:pPr>
        <w:jc w:val="center"/>
        <w:rPr>
          <w:rFonts w:ascii="Century Gothic" w:hAnsi="Century Gothic"/>
          <w:szCs w:val="22"/>
          <w:lang w:val="cs-CZ"/>
        </w:rPr>
      </w:pPr>
    </w:p>
    <w:p w14:paraId="77F04B74" w14:textId="41752931" w:rsidR="00135F02" w:rsidRDefault="00C61C0B">
      <w:pPr>
        <w:pStyle w:val="Zkladntext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Objednatel se rozhodl realizovat </w:t>
      </w:r>
      <w:r w:rsidR="00AB042A" w:rsidRPr="00AB042A">
        <w:rPr>
          <w:rFonts w:ascii="Century Gothic" w:hAnsi="Century Gothic"/>
          <w:sz w:val="22"/>
          <w:szCs w:val="22"/>
        </w:rPr>
        <w:t>oprav</w:t>
      </w:r>
      <w:r w:rsidR="00AB042A">
        <w:rPr>
          <w:rFonts w:ascii="Century Gothic" w:hAnsi="Century Gothic"/>
          <w:sz w:val="22"/>
          <w:szCs w:val="22"/>
        </w:rPr>
        <w:t>u</w:t>
      </w:r>
      <w:r w:rsidR="00AB042A" w:rsidRPr="00AB042A">
        <w:rPr>
          <w:rFonts w:ascii="Century Gothic" w:hAnsi="Century Gothic"/>
          <w:sz w:val="22"/>
          <w:szCs w:val="22"/>
        </w:rPr>
        <w:t xml:space="preserve"> soklíků se zapravením a osazením nové lišty</w:t>
      </w:r>
      <w:r w:rsidR="00027D1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na stavbě “</w:t>
      </w:r>
      <w:r w:rsidR="00FD5EE1" w:rsidRPr="00FD5EE1">
        <w:rPr>
          <w:rFonts w:ascii="Century Gothic" w:hAnsi="Century Gothic"/>
          <w:sz w:val="22"/>
          <w:szCs w:val="22"/>
        </w:rPr>
        <w:t>Střední průmyslová škola Zlín</w:t>
      </w:r>
      <w:r>
        <w:rPr>
          <w:rFonts w:ascii="Century Gothic" w:hAnsi="Century Gothic"/>
          <w:sz w:val="22"/>
          <w:szCs w:val="22"/>
        </w:rPr>
        <w:t>“. Zhotovitel disponuje všemi znalostmi a má dostatečné zkušenosti v oblasti výstavby. Výše uvedené smluvní strany proto uzavírají za tímto účelem následující smlouvu.</w:t>
      </w:r>
    </w:p>
    <w:p w14:paraId="588B8757" w14:textId="77777777" w:rsidR="00135F02" w:rsidRDefault="00135F02">
      <w:pPr>
        <w:rPr>
          <w:rFonts w:ascii="Century Gothic" w:hAnsi="Century Gothic"/>
          <w:b/>
          <w:szCs w:val="22"/>
          <w:lang w:val="cs-CZ"/>
        </w:rPr>
      </w:pPr>
    </w:p>
    <w:p w14:paraId="7BD40B83" w14:textId="77777777" w:rsidR="00135F02" w:rsidRDefault="00C61C0B">
      <w:pPr>
        <w:jc w:val="center"/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2. PŘEDMĚT DÍLA</w:t>
      </w:r>
    </w:p>
    <w:p w14:paraId="10CAAAE9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2.1</w:t>
      </w:r>
    </w:p>
    <w:p w14:paraId="4A0B6C1C" w14:textId="1DB9590E" w:rsidR="00135F02" w:rsidRDefault="00C61C0B">
      <w:pPr>
        <w:pStyle w:val="Zkladntext21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Zhotovitel se zavazuje provést pro objednatele za podmínek sjednaných v této smlouvě dílo spočívající v</w:t>
      </w:r>
      <w:r w:rsidR="00AB042A">
        <w:rPr>
          <w:rFonts w:ascii="Century Gothic" w:hAnsi="Century Gothic"/>
          <w:szCs w:val="22"/>
        </w:rPr>
        <w:t xml:space="preserve"> </w:t>
      </w:r>
      <w:r w:rsidR="00AB042A" w:rsidRPr="00AB042A">
        <w:rPr>
          <w:rFonts w:ascii="Century Gothic" w:hAnsi="Century Gothic"/>
          <w:szCs w:val="22"/>
        </w:rPr>
        <w:t>oprav</w:t>
      </w:r>
      <w:r w:rsidR="00AB042A">
        <w:rPr>
          <w:rFonts w:ascii="Century Gothic" w:hAnsi="Century Gothic"/>
          <w:szCs w:val="22"/>
        </w:rPr>
        <w:t>ě</w:t>
      </w:r>
      <w:r w:rsidR="00AB042A" w:rsidRPr="00AB042A">
        <w:rPr>
          <w:rFonts w:ascii="Century Gothic" w:hAnsi="Century Gothic"/>
          <w:szCs w:val="22"/>
        </w:rPr>
        <w:t xml:space="preserve"> soklíků se zapravením a osazením nové lišty</w:t>
      </w:r>
      <w:r w:rsidR="00F1645E">
        <w:rPr>
          <w:rFonts w:ascii="Century Gothic" w:hAnsi="Century Gothic"/>
          <w:szCs w:val="22"/>
        </w:rPr>
        <w:t>.</w:t>
      </w:r>
    </w:p>
    <w:p w14:paraId="333F423E" w14:textId="77777777" w:rsidR="00135F02" w:rsidRDefault="00135F02">
      <w:pPr>
        <w:pStyle w:val="Zkladntext21"/>
        <w:jc w:val="both"/>
        <w:rPr>
          <w:rFonts w:ascii="Century Gothic" w:hAnsi="Century Gothic"/>
          <w:szCs w:val="22"/>
        </w:rPr>
      </w:pPr>
    </w:p>
    <w:p w14:paraId="1CDD16B9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2.2</w:t>
      </w:r>
    </w:p>
    <w:p w14:paraId="68BD74A5" w14:textId="0680FEBD" w:rsidR="00135F02" w:rsidRDefault="00C61C0B">
      <w:pPr>
        <w:pStyle w:val="Zkladntext21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Zhotovitel se zavazuje provést dílo v rozsahu </w:t>
      </w:r>
      <w:bookmarkStart w:id="2" w:name="_Hlk169021825"/>
      <w:r>
        <w:rPr>
          <w:rFonts w:ascii="Century Gothic" w:hAnsi="Century Gothic"/>
          <w:szCs w:val="22"/>
        </w:rPr>
        <w:t xml:space="preserve">dle </w:t>
      </w:r>
      <w:bookmarkStart w:id="3" w:name="_Hlk500878683"/>
      <w:bookmarkStart w:id="4" w:name="_Hlk77612406"/>
      <w:bookmarkEnd w:id="2"/>
      <w:bookmarkEnd w:id="3"/>
      <w:r w:rsidR="00AB042A">
        <w:rPr>
          <w:rFonts w:ascii="Century Gothic" w:hAnsi="Century Gothic"/>
          <w:szCs w:val="22"/>
        </w:rPr>
        <w:t>přílohy č1. - cenová nabídka, která je nedílnou součástí této smlouvy</w:t>
      </w:r>
      <w:r>
        <w:rPr>
          <w:rFonts w:ascii="Century Gothic" w:hAnsi="Century Gothic"/>
          <w:szCs w:val="22"/>
        </w:rPr>
        <w:t>.</w:t>
      </w:r>
      <w:bookmarkEnd w:id="4"/>
    </w:p>
    <w:p w14:paraId="4730DC0C" w14:textId="77777777" w:rsidR="00135F02" w:rsidRDefault="00135F02">
      <w:pPr>
        <w:jc w:val="center"/>
        <w:rPr>
          <w:rFonts w:ascii="Century Gothic" w:hAnsi="Century Gothic"/>
          <w:b/>
          <w:szCs w:val="22"/>
          <w:lang w:val="cs-CZ"/>
        </w:rPr>
      </w:pPr>
    </w:p>
    <w:p w14:paraId="387686BC" w14:textId="77777777" w:rsidR="00135F02" w:rsidRDefault="00C61C0B">
      <w:pPr>
        <w:jc w:val="center"/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3. SJEDNANÁ DOBA PRO PROVEDENÍ DÍLA</w:t>
      </w:r>
    </w:p>
    <w:p w14:paraId="361BB3FD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3.1</w:t>
      </w:r>
    </w:p>
    <w:p w14:paraId="5FD4B4A5" w14:textId="7B7AD2C3" w:rsidR="00135F02" w:rsidRDefault="00C61C0B">
      <w:pPr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Předání plně způsobilého staveniště:</w:t>
      </w:r>
      <w:r>
        <w:rPr>
          <w:rFonts w:ascii="Century Gothic" w:hAnsi="Century Gothic"/>
          <w:szCs w:val="22"/>
          <w:lang w:val="cs-CZ"/>
        </w:rPr>
        <w:tab/>
      </w:r>
      <w:r w:rsidR="00F46B19">
        <w:rPr>
          <w:rFonts w:ascii="Century Gothic" w:hAnsi="Century Gothic"/>
          <w:szCs w:val="22"/>
          <w:lang w:val="cs-CZ"/>
        </w:rPr>
        <w:t>4.7.2024</w:t>
      </w:r>
    </w:p>
    <w:p w14:paraId="7E22FF92" w14:textId="242357D9" w:rsidR="00DE60CC" w:rsidRDefault="00B81190">
      <w:pPr>
        <w:rPr>
          <w:lang w:val="cs-CZ"/>
        </w:rPr>
      </w:pPr>
      <w:r>
        <w:rPr>
          <w:rFonts w:ascii="Century Gothic" w:hAnsi="Century Gothic"/>
          <w:szCs w:val="22"/>
          <w:lang w:val="cs-CZ"/>
        </w:rPr>
        <w:t>Zahájení prací na díle</w:t>
      </w:r>
      <w:r w:rsidR="00DE60CC">
        <w:rPr>
          <w:rFonts w:ascii="Century Gothic" w:hAnsi="Century Gothic"/>
          <w:szCs w:val="22"/>
          <w:lang w:val="cs-CZ"/>
        </w:rPr>
        <w:t>:</w:t>
      </w:r>
      <w:r w:rsidR="00DE60CC">
        <w:rPr>
          <w:rFonts w:ascii="Century Gothic" w:hAnsi="Century Gothic"/>
          <w:szCs w:val="22"/>
          <w:lang w:val="cs-CZ"/>
        </w:rPr>
        <w:tab/>
      </w:r>
      <w:r w:rsidR="00DE60CC">
        <w:rPr>
          <w:rFonts w:ascii="Century Gothic" w:hAnsi="Century Gothic"/>
          <w:szCs w:val="22"/>
          <w:lang w:val="cs-CZ"/>
        </w:rPr>
        <w:tab/>
      </w:r>
      <w:r w:rsidR="00DE60CC">
        <w:rPr>
          <w:rFonts w:ascii="Century Gothic" w:hAnsi="Century Gothic"/>
          <w:szCs w:val="22"/>
          <w:lang w:val="cs-CZ"/>
        </w:rPr>
        <w:tab/>
      </w:r>
      <w:r w:rsidR="00F46B19">
        <w:rPr>
          <w:rFonts w:ascii="Century Gothic" w:hAnsi="Century Gothic"/>
          <w:szCs w:val="22"/>
          <w:lang w:val="cs-CZ"/>
        </w:rPr>
        <w:t>4.7.2024</w:t>
      </w:r>
      <w:r w:rsidR="00DE60CC">
        <w:rPr>
          <w:rFonts w:ascii="Century Gothic" w:hAnsi="Century Gothic"/>
          <w:szCs w:val="22"/>
          <w:lang w:val="cs-CZ"/>
        </w:rPr>
        <w:tab/>
      </w:r>
    </w:p>
    <w:p w14:paraId="430AC5AF" w14:textId="3FE8C8AE" w:rsidR="00135F02" w:rsidRDefault="00C61C0B">
      <w:pPr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Ukončení díla:</w:t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</w:r>
      <w:r w:rsidR="00F46B19">
        <w:rPr>
          <w:rFonts w:ascii="Century Gothic" w:hAnsi="Century Gothic"/>
          <w:szCs w:val="22"/>
          <w:lang w:val="cs-CZ"/>
        </w:rPr>
        <w:t>31.7.2024</w:t>
      </w:r>
    </w:p>
    <w:p w14:paraId="0F4EA757" w14:textId="77777777" w:rsidR="00135F02" w:rsidRDefault="00C61C0B">
      <w:pPr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Předání díla:</w:t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  <w:t>nejpozději do 7 dnů ode dne ukončení díla</w:t>
      </w:r>
    </w:p>
    <w:p w14:paraId="73C607D5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0F277995" w14:textId="77777777" w:rsidR="00135F02" w:rsidRDefault="00C61C0B">
      <w:pPr>
        <w:pStyle w:val="Nadpis1"/>
        <w:tabs>
          <w:tab w:val="left" w:pos="360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3.2</w:t>
      </w:r>
    </w:p>
    <w:p w14:paraId="786FFEB3" w14:textId="77777777" w:rsidR="00135F02" w:rsidRDefault="00C61C0B">
      <w:pPr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Smluvní pokuta za prodlení s předáním díla činí 0,05 % z ceny díla bez DPH</w:t>
      </w:r>
      <w:r>
        <w:rPr>
          <w:lang w:val="cs-CZ"/>
        </w:rPr>
        <w:t xml:space="preserve"> </w:t>
      </w:r>
      <w:r>
        <w:rPr>
          <w:rFonts w:ascii="Century Gothic" w:hAnsi="Century Gothic"/>
          <w:szCs w:val="22"/>
          <w:lang w:val="cs-CZ"/>
        </w:rPr>
        <w:t>za každý, i jen započatý den prodlení.</w:t>
      </w:r>
    </w:p>
    <w:p w14:paraId="7B8B145B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2198E6AA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3.3</w:t>
      </w:r>
    </w:p>
    <w:p w14:paraId="01D5C820" w14:textId="77777777" w:rsidR="00135F02" w:rsidRDefault="00C61C0B">
      <w:pPr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Podmínkou dodržení termínů je písemné předání a převzetí plně způsobilého staveniště ve výše uvedeném termínu.</w:t>
      </w:r>
    </w:p>
    <w:p w14:paraId="016B283B" w14:textId="77777777" w:rsidR="00135F02" w:rsidRDefault="00135F02">
      <w:pPr>
        <w:jc w:val="both"/>
        <w:rPr>
          <w:rFonts w:ascii="Century Gothic" w:hAnsi="Century Gothic"/>
          <w:szCs w:val="22"/>
          <w:lang w:val="cs-CZ"/>
        </w:rPr>
      </w:pPr>
    </w:p>
    <w:p w14:paraId="06F3002F" w14:textId="77777777" w:rsidR="00135F02" w:rsidRDefault="00C61C0B">
      <w:pPr>
        <w:pStyle w:val="Nadpis1"/>
        <w:tabs>
          <w:tab w:val="left" w:pos="360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3.4</w:t>
      </w:r>
    </w:p>
    <w:p w14:paraId="335ABDA5" w14:textId="77777777" w:rsidR="00135F02" w:rsidRDefault="00C61C0B">
      <w:pPr>
        <w:pStyle w:val="Nadpis1"/>
        <w:tabs>
          <w:tab w:val="left" w:pos="36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 dobu prodlení jedné smluvní strany s plněním jejích povinností stanovených touto smlouvou, není druhá strana v prodlení s plněním svých povinností, pokud jejich realizace je podmíněna splněním povinností, s jejichž plněním je druhá strana v prodlení.</w:t>
      </w:r>
    </w:p>
    <w:p w14:paraId="3B2A40F5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5F0AD723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3.5</w:t>
      </w:r>
    </w:p>
    <w:p w14:paraId="3DEC3547" w14:textId="77777777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Lhůty provádění díla se prodlužují:</w:t>
      </w:r>
    </w:p>
    <w:p w14:paraId="29C4BD49" w14:textId="77777777" w:rsidR="00135F02" w:rsidRDefault="00C61C0B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jestliže překážky v práci zavinil objednatel</w:t>
      </w:r>
    </w:p>
    <w:p w14:paraId="7B9E60D9" w14:textId="77777777" w:rsidR="00135F02" w:rsidRDefault="00C61C0B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jestliže přerušení prací bylo zaviněno vyšší mocí nebo jinými okolnostmi, prokazatelně nezaviněnými zhotovitelem, případně z důvodu klimatických podmínek, které by narušovaly technologické procesy prací.</w:t>
      </w:r>
    </w:p>
    <w:p w14:paraId="05F6620B" w14:textId="77777777" w:rsidR="00135F02" w:rsidRDefault="00135F02">
      <w:pPr>
        <w:jc w:val="center"/>
        <w:rPr>
          <w:rFonts w:ascii="Century Gothic" w:hAnsi="Century Gothic"/>
          <w:b/>
          <w:szCs w:val="22"/>
          <w:lang w:val="cs-CZ"/>
        </w:rPr>
      </w:pPr>
    </w:p>
    <w:p w14:paraId="581BE130" w14:textId="77777777" w:rsidR="00135F02" w:rsidRDefault="00C61C0B">
      <w:pPr>
        <w:jc w:val="center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4. CENA ZA DÍLO</w:t>
      </w:r>
    </w:p>
    <w:p w14:paraId="409ADA2F" w14:textId="77777777" w:rsidR="00135F02" w:rsidRPr="006022CE" w:rsidRDefault="00C61C0B" w:rsidP="006022CE">
      <w:pPr>
        <w:rPr>
          <w:rFonts w:ascii="Century Gothic" w:hAnsi="Century Gothic"/>
          <w:b/>
          <w:szCs w:val="22"/>
          <w:lang w:val="cs-CZ"/>
        </w:rPr>
      </w:pPr>
      <w:r w:rsidRPr="006022CE">
        <w:rPr>
          <w:rFonts w:ascii="Century Gothic" w:hAnsi="Century Gothic"/>
          <w:b/>
          <w:szCs w:val="22"/>
          <w:lang w:val="cs-CZ"/>
        </w:rPr>
        <w:t xml:space="preserve">4. 1 </w:t>
      </w:r>
    </w:p>
    <w:p w14:paraId="0FB11E8F" w14:textId="7C91414A" w:rsidR="00135F02" w:rsidRDefault="006022CE" w:rsidP="006022CE">
      <w:pPr>
        <w:pStyle w:val="Zkladntext21"/>
        <w:jc w:val="both"/>
        <w:rPr>
          <w:rFonts w:ascii="Century Gothic" w:hAnsi="Century Gothic"/>
          <w:szCs w:val="22"/>
        </w:rPr>
      </w:pPr>
      <w:r w:rsidRPr="006022CE">
        <w:rPr>
          <w:rFonts w:ascii="Century Gothic" w:hAnsi="Century Gothic"/>
          <w:szCs w:val="22"/>
        </w:rPr>
        <w:t xml:space="preserve">Cena za dílo v rozsahu uvedeném v článku </w:t>
      </w:r>
      <w:r w:rsidR="00FD5EE1">
        <w:rPr>
          <w:rFonts w:ascii="Century Gothic" w:hAnsi="Century Gothic"/>
          <w:szCs w:val="22"/>
        </w:rPr>
        <w:t>2</w:t>
      </w:r>
      <w:r w:rsidRPr="006022CE">
        <w:rPr>
          <w:rFonts w:ascii="Century Gothic" w:hAnsi="Century Gothic"/>
          <w:szCs w:val="22"/>
        </w:rPr>
        <w:t>. této smlouvy se ujednává částkou ve výši</w:t>
      </w:r>
      <w:r>
        <w:rPr>
          <w:rFonts w:ascii="Century Gothic" w:hAnsi="Century Gothic"/>
          <w:szCs w:val="22"/>
        </w:rPr>
        <w:t xml:space="preserve"> 1</w:t>
      </w:r>
      <w:r w:rsidR="00B03DFC">
        <w:rPr>
          <w:rFonts w:ascii="Century Gothic" w:hAnsi="Century Gothic"/>
          <w:szCs w:val="22"/>
        </w:rPr>
        <w:t>65 243</w:t>
      </w:r>
      <w:r>
        <w:rPr>
          <w:rFonts w:ascii="Century Gothic" w:hAnsi="Century Gothic"/>
          <w:szCs w:val="22"/>
        </w:rPr>
        <w:t>,- Kč bez DPH, cena je dle přílohy č1. - cenová nabídka, která je nedílnou součástí této smlouvy.</w:t>
      </w:r>
      <w:r w:rsidR="00383BD1" w:rsidRPr="006022CE">
        <w:rPr>
          <w:rFonts w:ascii="Century Gothic" w:hAnsi="Century Gothic"/>
          <w:szCs w:val="22"/>
        </w:rPr>
        <w:t>,</w:t>
      </w:r>
      <w:r w:rsidR="00B81190" w:rsidRPr="006022CE">
        <w:rPr>
          <w:rFonts w:ascii="Century Gothic" w:hAnsi="Century Gothic"/>
          <w:szCs w:val="22"/>
        </w:rPr>
        <w:t xml:space="preserve"> </w:t>
      </w:r>
      <w:r w:rsidR="00C61C0B">
        <w:rPr>
          <w:rFonts w:ascii="Century Gothic" w:hAnsi="Century Gothic"/>
          <w:szCs w:val="22"/>
        </w:rPr>
        <w:t>a fakturována dle skutečně provedených výměr</w:t>
      </w:r>
      <w:r w:rsidR="005461D9" w:rsidRPr="005461D9">
        <w:rPr>
          <w:rFonts w:ascii="Century Gothic" w:hAnsi="Century Gothic"/>
          <w:szCs w:val="22"/>
        </w:rPr>
        <w:t>.</w:t>
      </w:r>
      <w:r w:rsidR="00D92329">
        <w:rPr>
          <w:rFonts w:ascii="Century Gothic" w:hAnsi="Century Gothic"/>
          <w:szCs w:val="22"/>
        </w:rPr>
        <w:t xml:space="preserve"> </w:t>
      </w:r>
    </w:p>
    <w:p w14:paraId="18EE137E" w14:textId="77777777" w:rsidR="00135F02" w:rsidRDefault="00135F02">
      <w:pPr>
        <w:jc w:val="both"/>
        <w:rPr>
          <w:rFonts w:ascii="Century Gothic" w:hAnsi="Century Gothic"/>
          <w:szCs w:val="22"/>
          <w:lang w:val="cs-CZ"/>
        </w:rPr>
      </w:pPr>
    </w:p>
    <w:p w14:paraId="006E7D74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4. 2</w:t>
      </w:r>
    </w:p>
    <w:p w14:paraId="7E9B1AD5" w14:textId="77777777" w:rsidR="005461D9" w:rsidRPr="005461D9" w:rsidRDefault="005461D9" w:rsidP="005461D9">
      <w:pPr>
        <w:suppressAutoHyphens w:val="0"/>
        <w:jc w:val="both"/>
        <w:rPr>
          <w:rFonts w:ascii="Century Gothic" w:hAnsi="Century Gothic"/>
          <w:szCs w:val="22"/>
          <w:lang w:val="cs-CZ"/>
        </w:rPr>
      </w:pPr>
      <w:r w:rsidRPr="005461D9">
        <w:rPr>
          <w:rFonts w:ascii="Century Gothic" w:hAnsi="Century Gothic"/>
          <w:szCs w:val="22"/>
          <w:lang w:val="cs-CZ"/>
        </w:rPr>
        <w:t xml:space="preserve">K ceně bude připočítána DPH dle platných předpisů v době provádění díla. </w:t>
      </w:r>
    </w:p>
    <w:p w14:paraId="04C5FC09" w14:textId="77777777" w:rsidR="00B96A41" w:rsidRDefault="00B96A41">
      <w:pPr>
        <w:pStyle w:val="Zkladntext21"/>
        <w:jc w:val="both"/>
        <w:rPr>
          <w:rFonts w:ascii="Century Gothic" w:hAnsi="Century Gothic"/>
          <w:szCs w:val="22"/>
        </w:rPr>
      </w:pPr>
    </w:p>
    <w:p w14:paraId="46ECB799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4. 3</w:t>
      </w:r>
    </w:p>
    <w:p w14:paraId="024C3101" w14:textId="25272622" w:rsidR="00135F02" w:rsidRDefault="00C61C0B">
      <w:pPr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 xml:space="preserve">V případě, že dojde k navýšení objemu prací nad rámec této smlouvy o dílo ( m2, m3, hod / Kč, kg, bm, jiné práce než uvedené v </w:t>
      </w:r>
      <w:r w:rsidR="00FD5EE1">
        <w:rPr>
          <w:rFonts w:ascii="Century Gothic" w:hAnsi="Century Gothic"/>
          <w:szCs w:val="22"/>
          <w:lang w:val="cs-CZ"/>
        </w:rPr>
        <w:t>článku</w:t>
      </w:r>
      <w:r>
        <w:rPr>
          <w:rFonts w:ascii="Century Gothic" w:hAnsi="Century Gothic"/>
          <w:szCs w:val="22"/>
          <w:lang w:val="cs-CZ"/>
        </w:rPr>
        <w:t xml:space="preserve"> 2.) tedy k vícepracím bude toto zapsáno a naceněno ve stavebním deníku nebo případně dodatkem k této smlouvě. Objednatel je povinen toto zaplatit v dohodnutém rozsahu.</w:t>
      </w:r>
    </w:p>
    <w:p w14:paraId="4000A903" w14:textId="77777777" w:rsidR="00135F02" w:rsidRDefault="00135F02">
      <w:pPr>
        <w:rPr>
          <w:rFonts w:ascii="Century Gothic" w:hAnsi="Century Gothic"/>
          <w:b/>
          <w:szCs w:val="22"/>
          <w:lang w:val="cs-CZ"/>
        </w:rPr>
      </w:pPr>
    </w:p>
    <w:p w14:paraId="7460B407" w14:textId="77777777" w:rsidR="00135F02" w:rsidRDefault="00C61C0B">
      <w:pPr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4. 4</w:t>
      </w:r>
    </w:p>
    <w:p w14:paraId="3CE75C84" w14:textId="77777777" w:rsidR="00135F02" w:rsidRDefault="00C61C0B">
      <w:pPr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V případě, že nastane snížení objemu prací, cena bude upravena dle skutečnosti a zapsána změna ve stavebním deníku nebo případně dodatkem k této smlouvě. Zhotovitel je povinen cenu díla upravit v dohodnutém rozsahu.</w:t>
      </w:r>
    </w:p>
    <w:p w14:paraId="12D5040E" w14:textId="77777777" w:rsidR="00135F02" w:rsidRDefault="00135F02">
      <w:pPr>
        <w:rPr>
          <w:rFonts w:ascii="Century Gothic" w:hAnsi="Century Gothic"/>
          <w:b/>
          <w:szCs w:val="22"/>
          <w:lang w:val="cs-CZ"/>
        </w:rPr>
      </w:pPr>
    </w:p>
    <w:p w14:paraId="1109473C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4. 5</w:t>
      </w:r>
    </w:p>
    <w:p w14:paraId="2BFE7A7A" w14:textId="40F0D28F" w:rsidR="00135F02" w:rsidRDefault="00C61C0B" w:rsidP="006022CE">
      <w:pPr>
        <w:pStyle w:val="Zkladntext21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V případě dalších víceprací bude postupováno dle cen uvedených v cenové nabídce </w:t>
      </w:r>
      <w:r w:rsidR="005461D9" w:rsidRPr="005461D9">
        <w:rPr>
          <w:rFonts w:ascii="Century Gothic" w:hAnsi="Century Gothic"/>
          <w:szCs w:val="22"/>
        </w:rPr>
        <w:t xml:space="preserve">zhotovitele </w:t>
      </w:r>
      <w:r w:rsidR="006022CE">
        <w:rPr>
          <w:rFonts w:ascii="Century Gothic" w:hAnsi="Century Gothic"/>
          <w:szCs w:val="22"/>
        </w:rPr>
        <w:t>(přílohy č1.)</w:t>
      </w:r>
      <w:r w:rsidR="005461D9" w:rsidRPr="005461D9">
        <w:rPr>
          <w:rFonts w:ascii="Century Gothic" w:hAnsi="Century Gothic"/>
          <w:szCs w:val="22"/>
        </w:rPr>
        <w:t>, která je nedílnou součástí této smlouvy.</w:t>
      </w:r>
    </w:p>
    <w:p w14:paraId="5CAD5E34" w14:textId="77777777" w:rsidR="00135F02" w:rsidRDefault="00135F02">
      <w:pPr>
        <w:jc w:val="both"/>
        <w:rPr>
          <w:rFonts w:ascii="Century Gothic" w:hAnsi="Century Gothic"/>
          <w:szCs w:val="22"/>
          <w:lang w:val="cs-CZ"/>
        </w:rPr>
      </w:pPr>
    </w:p>
    <w:p w14:paraId="6F363B0E" w14:textId="77777777" w:rsidR="00135F02" w:rsidRDefault="00C61C0B">
      <w:pPr>
        <w:pStyle w:val="Nadpis2"/>
        <w:ind w:left="720" w:firstLine="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5. PLATEBNÍ PODMÍNKY</w:t>
      </w:r>
    </w:p>
    <w:p w14:paraId="0C22BF6E" w14:textId="77777777" w:rsidR="00135F02" w:rsidRDefault="00C61C0B">
      <w:pPr>
        <w:pStyle w:val="Zkladntext21"/>
        <w:tabs>
          <w:tab w:val="left" w:pos="360"/>
          <w:tab w:val="left" w:pos="420"/>
        </w:tabs>
        <w:jc w:val="both"/>
        <w:rPr>
          <w:rFonts w:ascii="Century Gothic" w:hAnsi="Century Gothic"/>
          <w:b/>
          <w:bCs/>
          <w:szCs w:val="22"/>
        </w:rPr>
      </w:pPr>
      <w:r>
        <w:rPr>
          <w:rFonts w:ascii="Century Gothic" w:hAnsi="Century Gothic"/>
          <w:b/>
          <w:bCs/>
          <w:szCs w:val="22"/>
        </w:rPr>
        <w:t>5.1</w:t>
      </w:r>
    </w:p>
    <w:p w14:paraId="2C169F8D" w14:textId="39BFBBA0" w:rsidR="00135F02" w:rsidRDefault="00C61C0B">
      <w:pPr>
        <w:pStyle w:val="Zkladntext21"/>
        <w:tabs>
          <w:tab w:val="left" w:pos="360"/>
          <w:tab w:val="left" w:pos="420"/>
        </w:tabs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 dokončení díla předá zhotovitel objednateli konečnou fakturu s vyúčtováním konečné ceny díla se splatností 30 dnů. </w:t>
      </w:r>
    </w:p>
    <w:p w14:paraId="7D7623E2" w14:textId="6E408F67" w:rsidR="00C56596" w:rsidRDefault="00C61C0B">
      <w:pPr>
        <w:pStyle w:val="Zkladntext21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lastRenderedPageBreak/>
        <w:t>Místem doručení faktury je sídlo objednatele.</w:t>
      </w:r>
      <w:r w:rsidR="00C56596">
        <w:rPr>
          <w:rFonts w:ascii="Century Gothic" w:hAnsi="Century Gothic"/>
          <w:szCs w:val="22"/>
        </w:rPr>
        <w:t xml:space="preserve"> </w:t>
      </w:r>
      <w:r w:rsidR="00C56596" w:rsidRPr="00C56596">
        <w:rPr>
          <w:rFonts w:ascii="Century Gothic" w:hAnsi="Century Gothic"/>
          <w:szCs w:val="22"/>
        </w:rPr>
        <w:t xml:space="preserve">Smluvní strany se dohodly, že faktury vystavené v souvislosti s plněním dle této smlouvy </w:t>
      </w:r>
      <w:r w:rsidR="00C56596">
        <w:rPr>
          <w:rFonts w:ascii="Century Gothic" w:hAnsi="Century Gothic"/>
          <w:szCs w:val="22"/>
        </w:rPr>
        <w:t>mohou být</w:t>
      </w:r>
      <w:r w:rsidR="00C56596" w:rsidRPr="00C56596">
        <w:rPr>
          <w:rFonts w:ascii="Century Gothic" w:hAnsi="Century Gothic"/>
          <w:szCs w:val="22"/>
        </w:rPr>
        <w:t xml:space="preserve"> druhé smluvní straně zasílány prostřednictvím emailové korespondence, a to na email Objednatele: </w:t>
      </w:r>
      <w:r w:rsidR="00F46B19" w:rsidRPr="00F46B19">
        <w:rPr>
          <w:rFonts w:ascii="Century Gothic" w:hAnsi="Century Gothic"/>
          <w:b/>
          <w:bCs/>
          <w:szCs w:val="22"/>
        </w:rPr>
        <w:t>klapilova@spszl.cz</w:t>
      </w:r>
      <w:r w:rsidR="00F46B19">
        <w:rPr>
          <w:rFonts w:ascii="Century Gothic" w:hAnsi="Century Gothic"/>
          <w:szCs w:val="22"/>
        </w:rPr>
        <w:t>,</w:t>
      </w:r>
      <w:r w:rsidR="00C56596" w:rsidRPr="00C56596">
        <w:rPr>
          <w:rFonts w:ascii="Century Gothic" w:hAnsi="Century Gothic"/>
          <w:szCs w:val="22"/>
        </w:rPr>
        <w:t xml:space="preserve"> email Zhotovitele: fakturace@ampbuild.cz.</w:t>
      </w:r>
    </w:p>
    <w:p w14:paraId="715C99AD" w14:textId="77777777" w:rsidR="00135F02" w:rsidRDefault="00C61C0B">
      <w:pPr>
        <w:pStyle w:val="Odstavec0"/>
        <w:tabs>
          <w:tab w:val="left" w:pos="0"/>
        </w:tabs>
        <w:ind w:left="0" w:hanging="567"/>
        <w:rPr>
          <w:rFonts w:ascii="Century Gothic" w:hAnsi="Century Gothic"/>
          <w:sz w:val="22"/>
          <w:szCs w:val="22"/>
          <w:lang w:val="cs-CZ"/>
        </w:rPr>
      </w:pPr>
      <w:r>
        <w:rPr>
          <w:rFonts w:ascii="Century Gothic" w:hAnsi="Century Gothic"/>
          <w:sz w:val="22"/>
          <w:szCs w:val="22"/>
          <w:lang w:val="cs-CZ"/>
        </w:rPr>
        <w:tab/>
        <w:t>Součástí fakturace bude objednatelem potvrzený soupis provedených prací dle nabídky zhotovitele uskutečněných zhotovitelem v dotčeném období s tím, že rozsah těchto dodávek a prací bude násoben sjednanou jednotkovou cenou příslušné dodávky či práce uvedenou v nabídce. Přílohou každého daňového dokladu (faktury) musí být „Soupis provedených prací“.</w:t>
      </w:r>
      <w:r>
        <w:rPr>
          <w:rFonts w:ascii="Century Gothic" w:hAnsi="Century Gothic"/>
          <w:b/>
          <w:color w:val="FF0000"/>
          <w:sz w:val="22"/>
          <w:szCs w:val="22"/>
          <w:lang w:val="cs-CZ"/>
        </w:rPr>
        <w:t xml:space="preserve"> </w:t>
      </w:r>
    </w:p>
    <w:p w14:paraId="08806B47" w14:textId="77777777" w:rsidR="00135F02" w:rsidRDefault="00C61C0B">
      <w:pPr>
        <w:pStyle w:val="Zkladntext21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Tento soupis bude předem zaslán mailem objednateli k odsouhlasení a objednatel je povinen se k němu mailem vyjádřit do 5 pracovních dnů a sdělit případné výhrady. Pokud do 5 pracovních dnů žádné výhrady nevznese, má se za to, že se soupisem souhlasí a zhotovitel je oprávněn fakturovat práce uvedené v soupisu.</w:t>
      </w:r>
    </w:p>
    <w:p w14:paraId="41A025C9" w14:textId="77777777" w:rsidR="00135F02" w:rsidRDefault="00C61C0B">
      <w:pPr>
        <w:pStyle w:val="Zkladntext21"/>
        <w:spacing w:before="120"/>
        <w:jc w:val="both"/>
        <w:rPr>
          <w:rFonts w:ascii="Century Gothic" w:hAnsi="Century Gothic"/>
          <w:szCs w:val="22"/>
          <w:lang w:eastAsia="cs-CZ"/>
        </w:rPr>
      </w:pPr>
      <w:bookmarkStart w:id="5" w:name="_Hlk482113252"/>
      <w:bookmarkEnd w:id="5"/>
      <w:r>
        <w:rPr>
          <w:rFonts w:ascii="Century Gothic" w:hAnsi="Century Gothic"/>
          <w:szCs w:val="22"/>
          <w:lang w:eastAsia="cs-CZ"/>
        </w:rPr>
        <w:t>Zhotovitel je oprávněn předložit soupis prací i po ukončení každé dílčí etapy díla.</w:t>
      </w:r>
    </w:p>
    <w:p w14:paraId="37D66331" w14:textId="77777777" w:rsidR="00135F02" w:rsidRDefault="00135F02">
      <w:pPr>
        <w:tabs>
          <w:tab w:val="left" w:pos="360"/>
          <w:tab w:val="left" w:pos="420"/>
        </w:tabs>
        <w:rPr>
          <w:rFonts w:ascii="Century Gothic" w:hAnsi="Century Gothic"/>
          <w:b/>
          <w:szCs w:val="22"/>
          <w:lang w:val="cs-CZ"/>
        </w:rPr>
      </w:pPr>
    </w:p>
    <w:p w14:paraId="36A81A1B" w14:textId="77777777" w:rsidR="00135F02" w:rsidRDefault="00C61C0B">
      <w:pPr>
        <w:tabs>
          <w:tab w:val="left" w:pos="360"/>
          <w:tab w:val="left" w:pos="42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5.2</w:t>
      </w:r>
    </w:p>
    <w:p w14:paraId="69FE4656" w14:textId="77777777" w:rsidR="00135F02" w:rsidRDefault="00C61C0B">
      <w:pPr>
        <w:tabs>
          <w:tab w:val="left" w:pos="360"/>
          <w:tab w:val="left" w:pos="42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 xml:space="preserve">Na případné práce nad rámec předmětu plnění zpracuje zhotovitel samostatný soupis provedených prací a samostatné vyúčtování, přitom však platí, že rozsah a cena takovýchto možných víceprací musí být odsouhlasena objednatelem. </w:t>
      </w:r>
    </w:p>
    <w:p w14:paraId="5ADD4AD9" w14:textId="77777777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 xml:space="preserve"> </w:t>
      </w:r>
    </w:p>
    <w:p w14:paraId="768D5F77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5.3</w:t>
      </w:r>
    </w:p>
    <w:p w14:paraId="28944301" w14:textId="77777777" w:rsidR="00135F02" w:rsidRDefault="00C61C0B">
      <w:pPr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Faktury budou obsahovat náležitosti podle zákona o dani z přidané hodnoty, zejména:</w:t>
      </w:r>
    </w:p>
    <w:p w14:paraId="5ADB510F" w14:textId="77777777" w:rsidR="00135F02" w:rsidRDefault="00C61C0B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označení faktury a její číslo,</w:t>
      </w:r>
    </w:p>
    <w:p w14:paraId="2AC1822B" w14:textId="77777777" w:rsidR="00135F02" w:rsidRDefault="00C61C0B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název a sídlo zhotovitele a objednatele a jejich DIČ,</w:t>
      </w:r>
    </w:p>
    <w:p w14:paraId="5CAB7DAB" w14:textId="77777777" w:rsidR="00135F02" w:rsidRDefault="00C61C0B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 xml:space="preserve">předmět plnění a den předání díla, </w:t>
      </w:r>
    </w:p>
    <w:p w14:paraId="3A00DEFD" w14:textId="77777777" w:rsidR="00135F02" w:rsidRDefault="00C61C0B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 xml:space="preserve">sjednanou cenu, </w:t>
      </w:r>
    </w:p>
    <w:p w14:paraId="4E776FE5" w14:textId="758862E2" w:rsidR="00135F02" w:rsidRDefault="00C61C0B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 xml:space="preserve">konečná faktura celkovou cenu díla s odpočtem </w:t>
      </w:r>
      <w:r w:rsidR="00747AB1">
        <w:rPr>
          <w:rFonts w:ascii="Century Gothic" w:hAnsi="Century Gothic"/>
          <w:lang w:val="cs-CZ"/>
        </w:rPr>
        <w:t xml:space="preserve">případné </w:t>
      </w:r>
      <w:r>
        <w:rPr>
          <w:rFonts w:ascii="Century Gothic" w:hAnsi="Century Gothic"/>
          <w:lang w:val="cs-CZ"/>
        </w:rPr>
        <w:t>uhrazené zálohy a vyúčtování DPH</w:t>
      </w:r>
    </w:p>
    <w:p w14:paraId="570C71D1" w14:textId="77777777" w:rsidR="00135F02" w:rsidRDefault="00135F02">
      <w:pPr>
        <w:rPr>
          <w:rFonts w:ascii="Century Gothic" w:hAnsi="Century Gothic"/>
          <w:b/>
          <w:szCs w:val="22"/>
          <w:lang w:val="cs-CZ"/>
        </w:rPr>
      </w:pPr>
    </w:p>
    <w:p w14:paraId="13773FA9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5.4</w:t>
      </w:r>
    </w:p>
    <w:p w14:paraId="60D1FCFA" w14:textId="77777777" w:rsidR="00135F02" w:rsidRDefault="00C61C0B">
      <w:pPr>
        <w:pStyle w:val="Zkladntext21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 den, kdy objednatel splnil svůj závazek s úhradou faktury, se považuje den, kdy je příslušná částka připsána na účet zhotovitele.</w:t>
      </w:r>
    </w:p>
    <w:p w14:paraId="72E2E0B4" w14:textId="77777777" w:rsidR="00135F02" w:rsidRDefault="00C61C0B">
      <w:pPr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  <w:t xml:space="preserve">    </w:t>
      </w:r>
    </w:p>
    <w:p w14:paraId="04D34A16" w14:textId="77777777" w:rsidR="00135F02" w:rsidRDefault="00C61C0B">
      <w:pPr>
        <w:rPr>
          <w:rFonts w:ascii="Century Gothic" w:hAnsi="Century Gothic"/>
          <w:b/>
          <w:szCs w:val="22"/>
          <w:lang w:val="cs-CZ"/>
        </w:rPr>
      </w:pPr>
      <w:bookmarkStart w:id="6" w:name="_Hlk482113059"/>
      <w:bookmarkEnd w:id="6"/>
      <w:r>
        <w:rPr>
          <w:rFonts w:ascii="Century Gothic" w:hAnsi="Century Gothic"/>
          <w:b/>
          <w:szCs w:val="22"/>
          <w:lang w:val="cs-CZ"/>
        </w:rPr>
        <w:t xml:space="preserve">5.5 </w:t>
      </w:r>
    </w:p>
    <w:p w14:paraId="38CDE8A9" w14:textId="77777777" w:rsidR="00135F02" w:rsidRDefault="00C61C0B">
      <w:pPr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Objednatel může platbu odmítnout i v případě, kdy faktura:</w:t>
      </w:r>
    </w:p>
    <w:p w14:paraId="4E637DDA" w14:textId="77777777" w:rsidR="00135F02" w:rsidRDefault="00C61C0B">
      <w:pPr>
        <w:ind w:left="1440"/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- obsahuje nesprávné nebo neúplné údaje,</w:t>
      </w:r>
    </w:p>
    <w:p w14:paraId="59DFE198" w14:textId="77777777" w:rsidR="00135F02" w:rsidRDefault="00C61C0B">
      <w:pPr>
        <w:ind w:left="1440"/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- obsahuje chybné cenové údaje</w:t>
      </w:r>
    </w:p>
    <w:p w14:paraId="7CDE7668" w14:textId="77777777" w:rsidR="00135F02" w:rsidRDefault="00C61C0B">
      <w:pPr>
        <w:pStyle w:val="Nadpis6"/>
        <w:rPr>
          <w:rFonts w:ascii="Century Gothic" w:hAnsi="Century Gothic"/>
          <w:strike w:val="0"/>
          <w:sz w:val="22"/>
          <w:szCs w:val="22"/>
        </w:rPr>
      </w:pPr>
      <w:r>
        <w:rPr>
          <w:rFonts w:ascii="Century Gothic" w:hAnsi="Century Gothic"/>
          <w:strike w:val="0"/>
          <w:sz w:val="22"/>
          <w:szCs w:val="22"/>
        </w:rPr>
        <w:t>Objednatel musí takovou fakturu vrátit do data její splatnosti, jinak je v prodlení s placením částky, která měla být fakturována správně. Pro novou nebo opravenou fakturu zůstává původní lhůta splatnosti.</w:t>
      </w:r>
    </w:p>
    <w:p w14:paraId="7D716D16" w14:textId="77777777" w:rsidR="00135F02" w:rsidRDefault="00135F02">
      <w:pPr>
        <w:pStyle w:val="Zpat"/>
        <w:rPr>
          <w:rFonts w:ascii="Century Gothic" w:hAnsi="Century Gothic"/>
          <w:sz w:val="22"/>
          <w:szCs w:val="22"/>
          <w:lang w:val="cs-CZ"/>
        </w:rPr>
      </w:pPr>
    </w:p>
    <w:p w14:paraId="0372E832" w14:textId="77777777" w:rsidR="00135F02" w:rsidRDefault="00C61C0B">
      <w:pPr>
        <w:pStyle w:val="Zpat"/>
        <w:rPr>
          <w:rFonts w:ascii="Century Gothic" w:hAnsi="Century Gothic"/>
          <w:b/>
          <w:sz w:val="22"/>
          <w:szCs w:val="22"/>
          <w:lang w:val="cs-CZ"/>
        </w:rPr>
      </w:pPr>
      <w:r>
        <w:rPr>
          <w:rFonts w:ascii="Century Gothic" w:hAnsi="Century Gothic"/>
          <w:b/>
          <w:sz w:val="22"/>
          <w:szCs w:val="22"/>
          <w:lang w:val="cs-CZ"/>
        </w:rPr>
        <w:t>5.6</w:t>
      </w:r>
    </w:p>
    <w:p w14:paraId="6A427BBC" w14:textId="77777777" w:rsidR="00135F02" w:rsidRDefault="00C61C0B">
      <w:pPr>
        <w:pStyle w:val="Zpat"/>
        <w:jc w:val="both"/>
        <w:rPr>
          <w:rFonts w:ascii="Century Gothic" w:hAnsi="Century Gothic"/>
          <w:sz w:val="22"/>
          <w:szCs w:val="22"/>
          <w:lang w:val="cs-CZ"/>
        </w:rPr>
      </w:pPr>
      <w:r>
        <w:rPr>
          <w:rFonts w:ascii="Century Gothic" w:hAnsi="Century Gothic"/>
          <w:sz w:val="22"/>
          <w:szCs w:val="22"/>
          <w:lang w:val="cs-CZ"/>
        </w:rPr>
        <w:t>Objednatel prohlašuje, že má na zaplacení celkové ceny díla zajištěny dostatečné finanční prostředky z vlastních zdrojů. Neplacení třetí osoby objednateli nemá vliv na zaplacení ceny díla objednatelem zhotoviteli v dohodnutých smluvních termínech.</w:t>
      </w:r>
    </w:p>
    <w:p w14:paraId="756D9354" w14:textId="77777777" w:rsidR="00B96A41" w:rsidRDefault="00B96A41">
      <w:pPr>
        <w:pStyle w:val="Zpat"/>
        <w:rPr>
          <w:rFonts w:ascii="Century Gothic" w:hAnsi="Century Gothic"/>
          <w:b/>
          <w:sz w:val="22"/>
          <w:szCs w:val="22"/>
          <w:lang w:val="cs-CZ"/>
        </w:rPr>
      </w:pPr>
    </w:p>
    <w:p w14:paraId="1391D6A2" w14:textId="3A62A555" w:rsidR="00135F02" w:rsidRDefault="00C61C0B">
      <w:pPr>
        <w:pStyle w:val="Zpat"/>
        <w:rPr>
          <w:rFonts w:ascii="Century Gothic" w:hAnsi="Century Gothic"/>
          <w:b/>
          <w:sz w:val="22"/>
          <w:szCs w:val="22"/>
          <w:lang w:val="cs-CZ"/>
        </w:rPr>
      </w:pPr>
      <w:r>
        <w:rPr>
          <w:rFonts w:ascii="Century Gothic" w:hAnsi="Century Gothic"/>
          <w:b/>
          <w:sz w:val="22"/>
          <w:szCs w:val="22"/>
          <w:lang w:val="cs-CZ"/>
        </w:rPr>
        <w:t>5.7</w:t>
      </w:r>
    </w:p>
    <w:p w14:paraId="5CE3B794" w14:textId="77777777" w:rsidR="00135F02" w:rsidRDefault="00C61C0B">
      <w:pPr>
        <w:pStyle w:val="Zpat"/>
        <w:jc w:val="both"/>
        <w:rPr>
          <w:rFonts w:ascii="Century Gothic" w:hAnsi="Century Gothic"/>
          <w:sz w:val="22"/>
          <w:szCs w:val="22"/>
          <w:lang w:val="cs-CZ"/>
        </w:rPr>
      </w:pPr>
      <w:r>
        <w:rPr>
          <w:rFonts w:ascii="Century Gothic" w:hAnsi="Century Gothic"/>
          <w:sz w:val="22"/>
          <w:szCs w:val="22"/>
          <w:lang w:val="cs-CZ"/>
        </w:rPr>
        <w:t xml:space="preserve">Pokud se objednatel dostane do prodlení s úhradou jakékoli platby ve prospěch zhotovitele (např. faktury či zálohy), zavazuje se objednatel zaplatit zhotoviteli smluvní pokutu ve výši 0,05 % z dlužné částky (míněno včetně DPH) za každý i jen započatý </w:t>
      </w:r>
      <w:r>
        <w:rPr>
          <w:rFonts w:ascii="Century Gothic" w:hAnsi="Century Gothic"/>
          <w:sz w:val="22"/>
          <w:szCs w:val="22"/>
          <w:lang w:val="cs-CZ"/>
        </w:rPr>
        <w:lastRenderedPageBreak/>
        <w:t>den prodlení. Zaplacením smluvní pokuty není dotčeno právo zhotovitele na náhradu škody v plném rozsahu. Zhotovitel je oprávněn, nikoli povinen, smluvní pokutu vyžadovat k zaplacení. Závazek splnit povinnost, jejíž plnění je zajištěno smluvní pokutou, trvá i po zaplacení této smluvní pokuty. Smluvní pokutu je objednatel povinen zaplatit i v případě, že porušení povinnosti nezavinil. Zaplacením smluvní pokuty není dotčeno ani právo zhotovitele na zaplacení úroku z prodlení ve výši stanovené právními předpisy.</w:t>
      </w:r>
    </w:p>
    <w:p w14:paraId="2706817C" w14:textId="77777777" w:rsidR="00135F02" w:rsidRDefault="00135F02">
      <w:pPr>
        <w:jc w:val="center"/>
        <w:rPr>
          <w:rFonts w:ascii="Century Gothic" w:hAnsi="Century Gothic"/>
          <w:b/>
          <w:szCs w:val="22"/>
          <w:lang w:val="cs-CZ"/>
        </w:rPr>
      </w:pPr>
    </w:p>
    <w:p w14:paraId="3FA227EC" w14:textId="77777777" w:rsidR="00135F02" w:rsidRDefault="00C61C0B">
      <w:pPr>
        <w:jc w:val="center"/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6. Podmínky provedení díla</w:t>
      </w:r>
    </w:p>
    <w:p w14:paraId="4AE25336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6.1</w:t>
      </w:r>
    </w:p>
    <w:p w14:paraId="679F2D95" w14:textId="77777777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Objednatel seznámí při předání staveniště odpovědnou osobu zhotovitele o BOZP, provozních podmínkách na staveništi a ta zajistí proškolení pracovníků zhotovitele v souladu s těmito předpisy a podmínkami.</w:t>
      </w:r>
    </w:p>
    <w:p w14:paraId="60A4ADB4" w14:textId="77777777" w:rsidR="00135F02" w:rsidRDefault="00135F02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28A8C6E8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6.2</w:t>
      </w:r>
    </w:p>
    <w:p w14:paraId="6DE37710" w14:textId="77777777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Objednatel zajistí, že v době provádění díla nebude v místech provádění vyvíjena jakákoliv jiná pracovní činnost. Pokud toto nebude zajištěno, práce na díle nebudou zahájeny a budou přesunuty na jiný vzájemně dohodnutý termín.</w:t>
      </w:r>
    </w:p>
    <w:p w14:paraId="4A5B9746" w14:textId="77777777" w:rsidR="00135F02" w:rsidRDefault="00135F02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36C73903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6.3</w:t>
      </w:r>
    </w:p>
    <w:p w14:paraId="13E3071A" w14:textId="075D7C29" w:rsidR="00135F02" w:rsidRDefault="00D81BFD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D81BFD">
        <w:rPr>
          <w:rFonts w:ascii="Century Gothic" w:hAnsi="Century Gothic"/>
          <w:szCs w:val="22"/>
          <w:lang w:val="cs-CZ"/>
        </w:rPr>
        <w:t>Objednatel zajistí potřebnou teplotu stávající podkladní konstrukce v místech provádění stěrky, která musí být nejméně +</w:t>
      </w:r>
      <w:r w:rsidR="000C2D31" w:rsidRPr="00D81BFD">
        <w:rPr>
          <w:rFonts w:ascii="Century Gothic" w:hAnsi="Century Gothic"/>
          <w:szCs w:val="22"/>
          <w:lang w:val="cs-CZ"/>
        </w:rPr>
        <w:t>15 °C</w:t>
      </w:r>
      <w:r w:rsidRPr="00D81BFD">
        <w:rPr>
          <w:rFonts w:ascii="Century Gothic" w:hAnsi="Century Gothic"/>
          <w:szCs w:val="22"/>
          <w:lang w:val="cs-CZ"/>
        </w:rPr>
        <w:t>, maximální zbytková vlhkost betonu do 4% c. m., max. vlhkost vzduchu 75% a zajištění možnosti větrání.</w:t>
      </w:r>
      <w:r w:rsidR="000C2D31">
        <w:rPr>
          <w:rFonts w:ascii="Century Gothic" w:hAnsi="Century Gothic"/>
          <w:szCs w:val="22"/>
          <w:lang w:val="cs-CZ"/>
        </w:rPr>
        <w:t xml:space="preserve"> </w:t>
      </w:r>
      <w:r w:rsidR="000C2D31" w:rsidRPr="000C2D31">
        <w:rPr>
          <w:rFonts w:ascii="Century Gothic" w:hAnsi="Century Gothic"/>
          <w:szCs w:val="22"/>
          <w:lang w:val="cs-CZ"/>
        </w:rPr>
        <w:t xml:space="preserve">Objednatel zajistí potřebnou teplotu v objektu, která bude min. 15 °C, a to po celou dobu provádění díla zhotovitelem včetně nocí a minimálně </w:t>
      </w:r>
      <w:r w:rsidR="000C2D31">
        <w:rPr>
          <w:rFonts w:ascii="Century Gothic" w:hAnsi="Century Gothic"/>
          <w:szCs w:val="22"/>
          <w:lang w:val="cs-CZ"/>
        </w:rPr>
        <w:t>5</w:t>
      </w:r>
      <w:r w:rsidR="000C2D31" w:rsidRPr="000C2D31">
        <w:rPr>
          <w:rFonts w:ascii="Century Gothic" w:hAnsi="Century Gothic"/>
          <w:szCs w:val="22"/>
          <w:lang w:val="cs-CZ"/>
        </w:rPr>
        <w:t xml:space="preserve"> dnů po ukončení realizace díla.</w:t>
      </w:r>
    </w:p>
    <w:p w14:paraId="07943037" w14:textId="701F0A38" w:rsidR="00135F02" w:rsidRDefault="000C2D31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0C2D31">
        <w:rPr>
          <w:rFonts w:ascii="Century Gothic" w:hAnsi="Century Gothic"/>
          <w:szCs w:val="22"/>
          <w:lang w:val="cs-CZ"/>
        </w:rPr>
        <w:t>Dále objednatel zajistí, aby prostory provádění prací byly chráněny před účinky deště, větru, přímého slunečního záření a jiných povětrnostních vlivů</w:t>
      </w:r>
      <w:r w:rsidR="00C61C0B">
        <w:rPr>
          <w:rFonts w:ascii="Century Gothic" w:hAnsi="Century Gothic"/>
          <w:szCs w:val="22"/>
          <w:lang w:val="cs-CZ"/>
        </w:rPr>
        <w:t>. Nebude-li prostor provádění zastřešen a účinně chráněn proti povětrnostním vlivům, jedná se o nepřipravenost staveniště a zhotovitel není povinen nastoupit na realizaci daných prací. Zhotovitel neodpovídá za vady díla způsobené výše popsanými vlivy.</w:t>
      </w:r>
    </w:p>
    <w:p w14:paraId="5B0A5132" w14:textId="77777777" w:rsidR="00135F02" w:rsidRDefault="00135F02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0C1F3312" w14:textId="77777777" w:rsidR="00D81BFD" w:rsidRDefault="00D81BFD" w:rsidP="00D81BFD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6.4</w:t>
      </w:r>
    </w:p>
    <w:p w14:paraId="0592C7DB" w14:textId="58F70F37" w:rsidR="00D81BFD" w:rsidRPr="00D81BFD" w:rsidRDefault="00D81BFD" w:rsidP="00D81BFD">
      <w:pPr>
        <w:tabs>
          <w:tab w:val="left" w:pos="360"/>
        </w:tabs>
        <w:rPr>
          <w:rFonts w:ascii="Century Gothic" w:hAnsi="Century Gothic"/>
          <w:bCs/>
          <w:szCs w:val="22"/>
          <w:lang w:val="cs-CZ"/>
        </w:rPr>
      </w:pPr>
      <w:r w:rsidRPr="00D81BFD">
        <w:rPr>
          <w:rFonts w:ascii="Century Gothic" w:hAnsi="Century Gothic"/>
          <w:bCs/>
          <w:szCs w:val="22"/>
          <w:lang w:val="cs-CZ"/>
        </w:rPr>
        <w:t>Objednatel zajistí vyklizení a zametení plochy. Je nutné, aby celá plocha byla uvolněna pouze pro provádění díla zhotovitele, vyčištěná od jiných materiálů, nečistot a vody.  Na plochu musí být zákaz vstupu osob po dobu realizace a vytvrzování stěrky a po tuto dobu na plochu nesmí přijít prach, voda a jiné nečistoty.</w:t>
      </w:r>
    </w:p>
    <w:p w14:paraId="3D438EE3" w14:textId="77777777" w:rsidR="00135F02" w:rsidRDefault="00135F02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</w:p>
    <w:p w14:paraId="63CD6325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6.5</w:t>
      </w:r>
    </w:p>
    <w:p w14:paraId="6A1542FF" w14:textId="1CDE529D" w:rsidR="00C32A14" w:rsidRDefault="00C32A14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C32A14">
        <w:rPr>
          <w:rFonts w:ascii="Century Gothic" w:hAnsi="Century Gothic"/>
          <w:szCs w:val="22"/>
          <w:lang w:val="cs-CZ"/>
        </w:rPr>
        <w:t>Objednatel zamezí přístupu cizích osob do objektu/místa realizace, při realizaci a min. 5 dní po realizaci.</w:t>
      </w:r>
    </w:p>
    <w:p w14:paraId="59616F16" w14:textId="07733718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Při nedodržení těchto lhůt nese případná rizika spojená s poškozením díla objednatel sám.</w:t>
      </w:r>
    </w:p>
    <w:p w14:paraId="09EF875F" w14:textId="77777777" w:rsidR="00135F02" w:rsidRDefault="00135F02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4528FBF6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6.6</w:t>
      </w:r>
    </w:p>
    <w:p w14:paraId="1675EE86" w14:textId="77777777" w:rsidR="000C2D31" w:rsidRPr="000C2D31" w:rsidRDefault="000C2D31" w:rsidP="000C2D31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0C2D31">
        <w:rPr>
          <w:rFonts w:ascii="Century Gothic" w:hAnsi="Century Gothic"/>
          <w:szCs w:val="22"/>
          <w:lang w:val="cs-CZ"/>
        </w:rPr>
        <w:t>Objednatel zajistí 24 hod přístup do objektu a místa realizace pro pracovníky zhotovitele.</w:t>
      </w:r>
    </w:p>
    <w:p w14:paraId="31A4C719" w14:textId="77777777" w:rsidR="00135F02" w:rsidRDefault="00135F02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</w:p>
    <w:p w14:paraId="1976DD2E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6.7</w:t>
      </w:r>
    </w:p>
    <w:p w14:paraId="7E21EF26" w14:textId="72B1946F" w:rsidR="00747AB1" w:rsidRDefault="00747AB1" w:rsidP="00747AB1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 xml:space="preserve">Objednatel zabezpečí </w:t>
      </w:r>
      <w:r w:rsidR="000C2D31" w:rsidRPr="000C2D31">
        <w:rPr>
          <w:rFonts w:ascii="Century Gothic" w:hAnsi="Century Gothic"/>
          <w:szCs w:val="22"/>
          <w:lang w:val="cs-CZ"/>
        </w:rPr>
        <w:t>svislé osvětlení plochy ze stropní konstrukce</w:t>
      </w:r>
      <w:r w:rsidR="000C2D31">
        <w:rPr>
          <w:rFonts w:ascii="Century Gothic" w:hAnsi="Century Gothic"/>
          <w:szCs w:val="22"/>
          <w:lang w:val="cs-CZ"/>
        </w:rPr>
        <w:t>,</w:t>
      </w:r>
      <w:r w:rsidR="000C2D31" w:rsidRPr="000C2D31">
        <w:rPr>
          <w:rFonts w:ascii="Century Gothic" w:hAnsi="Century Gothic"/>
          <w:szCs w:val="22"/>
          <w:lang w:val="cs-CZ"/>
        </w:rPr>
        <w:t xml:space="preserve"> </w:t>
      </w:r>
      <w:r>
        <w:rPr>
          <w:rFonts w:ascii="Century Gothic" w:hAnsi="Century Gothic"/>
          <w:szCs w:val="22"/>
          <w:lang w:val="cs-CZ"/>
        </w:rPr>
        <w:t>přívod vody z vodovodního řádu a el. energie 220 – 380 V / 32 A, jistič CD v dosahu do 50 m</w:t>
      </w:r>
      <w:r w:rsidR="000C2D31">
        <w:rPr>
          <w:rFonts w:ascii="Century Gothic" w:hAnsi="Century Gothic"/>
          <w:szCs w:val="22"/>
          <w:lang w:val="cs-CZ"/>
        </w:rPr>
        <w:t>.</w:t>
      </w:r>
    </w:p>
    <w:p w14:paraId="48E1EA5B" w14:textId="77777777" w:rsidR="00747AB1" w:rsidRDefault="00747AB1" w:rsidP="00747AB1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</w:p>
    <w:p w14:paraId="1545D142" w14:textId="77777777" w:rsidR="00135F02" w:rsidRDefault="00C61C0B">
      <w:pPr>
        <w:jc w:val="center"/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lastRenderedPageBreak/>
        <w:t>7. PŘEDÁNÍ DÍLA</w:t>
      </w:r>
    </w:p>
    <w:p w14:paraId="32799A42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7.1</w:t>
      </w:r>
    </w:p>
    <w:p w14:paraId="7E1FA22D" w14:textId="77777777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Předání díla se uskuteční podpisem předávacího protokolu oběma stranami. Zhotovitel je povinen objednateli písemně oznámit den, v němž bude dílo předáno, a to alespoň 3 pracovní dny přede dnem takového předání, výzvu lze učinit i zápisem do stavebního deníku.</w:t>
      </w:r>
    </w:p>
    <w:p w14:paraId="1E9D8E23" w14:textId="77777777" w:rsidR="00135F02" w:rsidRDefault="00135F02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1D629CE0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7.2</w:t>
      </w:r>
    </w:p>
    <w:p w14:paraId="6B28EDC7" w14:textId="77777777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O průběhu přejímacího řízení pořídí objednatel zápis, ve kterém se mimo jiné uvede i soupis vad a nedodělků, pokud je dílo obsahuje, s termínem jejich odstranění. Pokud objednatel odmítá dílo převzít, je povinen uvést do zápisu svoje důvody.</w:t>
      </w:r>
    </w:p>
    <w:p w14:paraId="1C36D22C" w14:textId="77777777" w:rsidR="00135F02" w:rsidRDefault="00135F02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</w:p>
    <w:p w14:paraId="7E29A498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7.3</w:t>
      </w:r>
    </w:p>
    <w:p w14:paraId="1E9C476B" w14:textId="77777777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Právo z odpovědnosti za vady zjevné při přejímání předmětu díla, které nebudou uvedeny v předávacím protokolu, zaniká.</w:t>
      </w:r>
    </w:p>
    <w:p w14:paraId="6C6C926F" w14:textId="77777777" w:rsidR="00135F02" w:rsidRDefault="00135F02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</w:p>
    <w:p w14:paraId="1C3A9FDE" w14:textId="77777777" w:rsidR="00135F02" w:rsidRDefault="00C61C0B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7.4</w:t>
      </w:r>
    </w:p>
    <w:p w14:paraId="1013BEB9" w14:textId="77777777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Objednatel má povinnost převzít i dílo, které vykazuje drobné vady a nedodělky, které nebrání řádnému užívání díla. V tom případě je zhotovitel povinen odstranit tyto vady a nedodělky v termínu dohodnutém v zápise o předání a převzetí.</w:t>
      </w:r>
    </w:p>
    <w:p w14:paraId="60888616" w14:textId="77777777" w:rsidR="00135F02" w:rsidRDefault="00135F02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</w:p>
    <w:p w14:paraId="708CF3BF" w14:textId="77777777" w:rsidR="00135F02" w:rsidRDefault="00C61C0B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7.5</w:t>
      </w:r>
    </w:p>
    <w:p w14:paraId="6A6FECF5" w14:textId="77777777" w:rsidR="00135F02" w:rsidRDefault="00C61C0B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V případě nepřevzetí díla ze strany objednatele z jakýchkoliv důvodů, nesmí být dílo užíváno objednatelem, pokud se obě strany nedohodnou písemnou formou ve stavebním deníku jinak, např. na rozsahu užívání díla a jiných vymezeních. Dílo je do předání a převzetí majetkem zhotovitele.</w:t>
      </w:r>
    </w:p>
    <w:p w14:paraId="62E25588" w14:textId="77777777" w:rsidR="00135F02" w:rsidRDefault="00135F02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03FB1B43" w14:textId="77777777" w:rsidR="00135F02" w:rsidRDefault="00C61C0B">
      <w:pPr>
        <w:tabs>
          <w:tab w:val="left" w:pos="720"/>
        </w:tabs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 xml:space="preserve">            </w:t>
      </w:r>
    </w:p>
    <w:p w14:paraId="53517E47" w14:textId="77777777" w:rsidR="00135F02" w:rsidRDefault="00C61C0B">
      <w:pPr>
        <w:jc w:val="center"/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8. ZÁRUKA</w:t>
      </w:r>
    </w:p>
    <w:p w14:paraId="786658AF" w14:textId="77777777" w:rsidR="00135F02" w:rsidRDefault="00C61C0B">
      <w:pPr>
        <w:rPr>
          <w:rFonts w:ascii="Century Gothic" w:hAnsi="Century Gothic"/>
          <w:b/>
          <w:bCs/>
          <w:szCs w:val="22"/>
          <w:lang w:val="cs-CZ"/>
        </w:rPr>
      </w:pPr>
      <w:r>
        <w:rPr>
          <w:rFonts w:ascii="Century Gothic" w:hAnsi="Century Gothic"/>
          <w:b/>
          <w:bCs/>
          <w:szCs w:val="22"/>
          <w:lang w:val="cs-CZ"/>
        </w:rPr>
        <w:t>8.1</w:t>
      </w:r>
    </w:p>
    <w:p w14:paraId="09652B30" w14:textId="3985B6A2" w:rsidR="00135F02" w:rsidRDefault="00C61C0B">
      <w:pPr>
        <w:rPr>
          <w:rFonts w:ascii="Century Gothic" w:hAnsi="Century Gothic"/>
          <w:bCs/>
          <w:szCs w:val="22"/>
          <w:lang w:val="cs-CZ"/>
        </w:rPr>
      </w:pPr>
      <w:r>
        <w:rPr>
          <w:rFonts w:ascii="Century Gothic" w:hAnsi="Century Gothic"/>
          <w:bCs/>
          <w:szCs w:val="22"/>
          <w:lang w:val="cs-CZ"/>
        </w:rPr>
        <w:t xml:space="preserve">Objednatel souhlasí s provedením díla dle </w:t>
      </w:r>
      <w:r w:rsidR="000C2D31">
        <w:rPr>
          <w:rFonts w:ascii="Century Gothic" w:hAnsi="Century Gothic"/>
          <w:bCs/>
          <w:szCs w:val="22"/>
          <w:lang w:val="cs-CZ"/>
        </w:rPr>
        <w:t>specifikace</w:t>
      </w:r>
      <w:r>
        <w:rPr>
          <w:rFonts w:ascii="Century Gothic" w:hAnsi="Century Gothic"/>
          <w:bCs/>
          <w:szCs w:val="22"/>
          <w:lang w:val="cs-CZ"/>
        </w:rPr>
        <w:t xml:space="preserve"> uvedené v článku 2. této smlouvy.</w:t>
      </w:r>
    </w:p>
    <w:p w14:paraId="09367C6D" w14:textId="77777777" w:rsidR="00135F02" w:rsidRDefault="00135F02">
      <w:pPr>
        <w:rPr>
          <w:rFonts w:ascii="Century Gothic" w:hAnsi="Century Gothic"/>
          <w:b/>
          <w:bCs/>
          <w:szCs w:val="22"/>
          <w:lang w:val="cs-CZ"/>
        </w:rPr>
      </w:pPr>
    </w:p>
    <w:p w14:paraId="0A50069E" w14:textId="77777777" w:rsidR="00135F02" w:rsidRDefault="00C61C0B">
      <w:pPr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b/>
          <w:bCs/>
          <w:szCs w:val="22"/>
          <w:lang w:val="cs-CZ"/>
        </w:rPr>
        <w:t>8.2</w:t>
      </w:r>
    </w:p>
    <w:p w14:paraId="3B1A8489" w14:textId="3839E87B" w:rsidR="00135F02" w:rsidRDefault="00C61C0B">
      <w:pPr>
        <w:pStyle w:val="Zkladntext21"/>
        <w:tabs>
          <w:tab w:val="left" w:pos="360"/>
          <w:tab w:val="left" w:pos="540"/>
        </w:tabs>
        <w:jc w:val="both"/>
      </w:pPr>
      <w:r>
        <w:rPr>
          <w:rFonts w:ascii="Century Gothic" w:hAnsi="Century Gothic"/>
          <w:szCs w:val="22"/>
        </w:rPr>
        <w:t xml:space="preserve">Zhotovitel garantuje dodání a technologicky správné zpracování všech deklarovaných materiálů při realizaci díla a jeho řádné provedení. Zhotovitel přejímá záruku za kvalitu jím provedeného díla v délce </w:t>
      </w:r>
      <w:r w:rsidR="00FD5EE1">
        <w:rPr>
          <w:rFonts w:ascii="Century Gothic" w:hAnsi="Century Gothic"/>
          <w:szCs w:val="22"/>
        </w:rPr>
        <w:t>24</w:t>
      </w:r>
      <w:r>
        <w:rPr>
          <w:rFonts w:ascii="Century Gothic" w:hAnsi="Century Gothic"/>
          <w:szCs w:val="22"/>
        </w:rPr>
        <w:t xml:space="preserve"> měsíců </w:t>
      </w:r>
      <w:r w:rsidR="00F20B51">
        <w:rPr>
          <w:rFonts w:ascii="Century Gothic" w:hAnsi="Century Gothic"/>
          <w:szCs w:val="22"/>
        </w:rPr>
        <w:t>o</w:t>
      </w:r>
      <w:r>
        <w:rPr>
          <w:rFonts w:ascii="Century Gothic" w:hAnsi="Century Gothic"/>
          <w:szCs w:val="22"/>
        </w:rPr>
        <w:t>d předání díla.</w:t>
      </w:r>
    </w:p>
    <w:p w14:paraId="035B4AE6" w14:textId="2D4C0607" w:rsidR="00135F02" w:rsidRDefault="00C61C0B">
      <w:pPr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 xml:space="preserve">Zhotovitel odpovídá za vady, které má dílo v době předání, a které budou řádně a včas reklamovány v záruční době. Podmínkou odpovědnosti za vady je, že objednatel bude dílo řádně udržovat. Záruka se nevztahuje na případy záměrného poškození díla, poškození z důvodu neodborného zásahu, běžného opotřebení a zanedbání potřebné údržby, popř. nevhodnou údržbou, nebo zásahem třetích osob a které byly způsobeny vyšší mocí apod.  Dále se nevztahuje na nešetrné zacházení a </w:t>
      </w:r>
      <w:r w:rsidR="00FD5EE1">
        <w:rPr>
          <w:rFonts w:ascii="Century Gothic" w:hAnsi="Century Gothic"/>
          <w:szCs w:val="22"/>
          <w:lang w:val="cs-CZ"/>
        </w:rPr>
        <w:t>vady způsobené poruchou podkladních vrstev</w:t>
      </w:r>
      <w:r>
        <w:rPr>
          <w:rFonts w:ascii="Century Gothic" w:hAnsi="Century Gothic"/>
          <w:szCs w:val="22"/>
          <w:lang w:val="cs-CZ"/>
        </w:rPr>
        <w:t>.</w:t>
      </w:r>
    </w:p>
    <w:p w14:paraId="605505D6" w14:textId="77777777" w:rsidR="00135F02" w:rsidRDefault="00C61C0B">
      <w:pPr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Záruka se nevztahuje na vady způsobené uživatelem nedodržením návodů na požívání a údržbu podlahy, které obdržel od zhotovitele při předání díla.</w:t>
      </w:r>
    </w:p>
    <w:p w14:paraId="54FB08A1" w14:textId="1D275809" w:rsidR="00571C40" w:rsidRDefault="00571C40">
      <w:pPr>
        <w:jc w:val="both"/>
        <w:rPr>
          <w:rFonts w:ascii="Century Gothic" w:hAnsi="Century Gothic"/>
          <w:szCs w:val="22"/>
          <w:lang w:val="cs-CZ"/>
        </w:rPr>
      </w:pPr>
    </w:p>
    <w:p w14:paraId="21A7653B" w14:textId="75858588" w:rsidR="00135F02" w:rsidRDefault="00C61C0B">
      <w:pPr>
        <w:tabs>
          <w:tab w:val="left" w:pos="360"/>
          <w:tab w:val="left" w:pos="420"/>
          <w:tab w:val="left" w:pos="54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8.</w:t>
      </w:r>
      <w:r w:rsidR="00A6596D">
        <w:rPr>
          <w:rFonts w:ascii="Century Gothic" w:hAnsi="Century Gothic"/>
          <w:b/>
          <w:szCs w:val="22"/>
          <w:lang w:val="cs-CZ"/>
        </w:rPr>
        <w:t>3</w:t>
      </w:r>
    </w:p>
    <w:p w14:paraId="2DE33C6F" w14:textId="77777777" w:rsidR="00135F02" w:rsidRDefault="00C61C0B">
      <w:pPr>
        <w:pStyle w:val="Zkladntext21"/>
        <w:tabs>
          <w:tab w:val="left" w:pos="360"/>
          <w:tab w:val="left" w:pos="420"/>
          <w:tab w:val="left" w:pos="540"/>
        </w:tabs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Reklamace vad musí být provedena písemně. Reklamaci lze uplatnit nejpozději poslední den záruční lhůty.</w:t>
      </w:r>
    </w:p>
    <w:p w14:paraId="01924A6A" w14:textId="77777777" w:rsidR="00135F02" w:rsidRDefault="00135F02">
      <w:pPr>
        <w:tabs>
          <w:tab w:val="left" w:pos="360"/>
          <w:tab w:val="left" w:pos="420"/>
          <w:tab w:val="left" w:pos="540"/>
        </w:tabs>
        <w:rPr>
          <w:rFonts w:ascii="Century Gothic" w:hAnsi="Century Gothic"/>
          <w:b/>
          <w:szCs w:val="22"/>
          <w:lang w:val="cs-CZ"/>
        </w:rPr>
      </w:pPr>
    </w:p>
    <w:p w14:paraId="643D810C" w14:textId="121C3D03" w:rsidR="00135F02" w:rsidRDefault="00C61C0B">
      <w:pPr>
        <w:tabs>
          <w:tab w:val="left" w:pos="360"/>
          <w:tab w:val="left" w:pos="420"/>
          <w:tab w:val="left" w:pos="54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lastRenderedPageBreak/>
        <w:t>8.</w:t>
      </w:r>
      <w:r w:rsidR="00A6596D">
        <w:rPr>
          <w:rFonts w:ascii="Century Gothic" w:hAnsi="Century Gothic"/>
          <w:b/>
          <w:szCs w:val="22"/>
          <w:lang w:val="cs-CZ"/>
        </w:rPr>
        <w:t>4</w:t>
      </w:r>
    </w:p>
    <w:p w14:paraId="268CA093" w14:textId="77777777" w:rsidR="00135F02" w:rsidRDefault="00C61C0B">
      <w:pPr>
        <w:pStyle w:val="Zkladntext21"/>
        <w:tabs>
          <w:tab w:val="left" w:pos="360"/>
          <w:tab w:val="left" w:pos="420"/>
          <w:tab w:val="left" w:pos="540"/>
        </w:tabs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Prokáže-li se ve sporných případech, že objednatel reklamoval neoprávněně, tzn. že jím reklamovaná vada nevznikla vinou zhotovitele, a že se na ni nevztahují záruční lhůty, resp. že vadu způsobil nevhodným užíváním díla nebo </w:t>
      </w:r>
      <w:bookmarkStart w:id="7" w:name="_Hlk522104531"/>
      <w:r>
        <w:rPr>
          <w:rFonts w:ascii="Century Gothic" w:hAnsi="Century Gothic"/>
          <w:szCs w:val="22"/>
        </w:rPr>
        <w:t xml:space="preserve">nedodržením návodů na požívání a údržbu </w:t>
      </w:r>
      <w:bookmarkEnd w:id="7"/>
      <w:r>
        <w:rPr>
          <w:rFonts w:ascii="Century Gothic" w:hAnsi="Century Gothic"/>
          <w:szCs w:val="22"/>
        </w:rPr>
        <w:t>objednatel, je objednatel povinen uhradit zhotoviteli veškeré, jemu v souvislosti s odstraněním vady vzniklé prokázané, nezbytně nutné náklady a s tím související škody.</w:t>
      </w:r>
    </w:p>
    <w:p w14:paraId="7BF8E5F7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169B2846" w14:textId="4E4B9DAF" w:rsidR="00135F02" w:rsidRDefault="00C61C0B">
      <w:pPr>
        <w:tabs>
          <w:tab w:val="left" w:pos="360"/>
          <w:tab w:val="left" w:pos="42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8.</w:t>
      </w:r>
      <w:r w:rsidR="00FD5EE1">
        <w:rPr>
          <w:rFonts w:ascii="Century Gothic" w:hAnsi="Century Gothic"/>
          <w:b/>
          <w:szCs w:val="22"/>
          <w:lang w:val="cs-CZ"/>
        </w:rPr>
        <w:t>5</w:t>
      </w:r>
    </w:p>
    <w:p w14:paraId="5964BC80" w14:textId="77777777" w:rsidR="00135F02" w:rsidRDefault="00C61C0B">
      <w:pPr>
        <w:pStyle w:val="Zkladntext21"/>
        <w:tabs>
          <w:tab w:val="left" w:pos="360"/>
          <w:tab w:val="left" w:pos="420"/>
        </w:tabs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Provádění záručních prací musí být odsouhlaseno s objednatelem. Objednateli sdělí zhotovitel jméno kontaktní osoby oprávněné řešit za objednatele provádění záručních oprav.</w:t>
      </w:r>
    </w:p>
    <w:p w14:paraId="08A067C0" w14:textId="77777777" w:rsidR="00135F02" w:rsidRDefault="00135F02">
      <w:pPr>
        <w:pStyle w:val="Zkladntext21"/>
        <w:tabs>
          <w:tab w:val="left" w:pos="360"/>
          <w:tab w:val="left" w:pos="420"/>
        </w:tabs>
        <w:jc w:val="both"/>
        <w:rPr>
          <w:rFonts w:ascii="Century Gothic" w:hAnsi="Century Gothic"/>
          <w:szCs w:val="22"/>
        </w:rPr>
      </w:pPr>
    </w:p>
    <w:p w14:paraId="0CB8DDC9" w14:textId="77777777" w:rsidR="00135F02" w:rsidRDefault="00C61C0B">
      <w:pPr>
        <w:jc w:val="center"/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9.  ZÁVĚREČNÁ UJEDNÁNÍ</w:t>
      </w:r>
    </w:p>
    <w:p w14:paraId="2B2121DE" w14:textId="77777777" w:rsidR="00135F02" w:rsidRDefault="00C61C0B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  <w:r>
        <w:rPr>
          <w:rFonts w:ascii="Century Gothic" w:hAnsi="Century Gothic"/>
          <w:b/>
          <w:bCs/>
          <w:szCs w:val="22"/>
          <w:lang w:val="cs-CZ"/>
        </w:rPr>
        <w:t>9.1</w:t>
      </w:r>
    </w:p>
    <w:p w14:paraId="311CFDD1" w14:textId="77777777" w:rsidR="00135F02" w:rsidRDefault="00C61C0B">
      <w:pPr>
        <w:tabs>
          <w:tab w:val="left" w:pos="42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Pokud v této smlouvě není stanoveno jinak, řídí se tato smlouva i vztahy z ní vyplývající občanským zákoníkem. V případě vzniku sporu se smluvní strany zavazují jej řešit dohodou v rámci zásady "dobré vůle". Pokud jednání smluvních stran v takovém případě nebude úspěšné, bude spor řešen soudní cestou u příslušných českých soudů podle českého práva.</w:t>
      </w:r>
    </w:p>
    <w:p w14:paraId="40420F4C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41519E51" w14:textId="77777777" w:rsidR="00135F02" w:rsidRDefault="00C61C0B">
      <w:pPr>
        <w:pStyle w:val="Zhlav"/>
        <w:tabs>
          <w:tab w:val="left" w:pos="360"/>
        </w:tabs>
        <w:rPr>
          <w:rFonts w:ascii="Century Gothic" w:hAnsi="Century Gothic"/>
          <w:b/>
          <w:bCs/>
          <w:sz w:val="22"/>
          <w:szCs w:val="22"/>
          <w:lang w:val="cs-CZ"/>
        </w:rPr>
      </w:pPr>
      <w:r>
        <w:rPr>
          <w:rFonts w:ascii="Century Gothic" w:hAnsi="Century Gothic"/>
          <w:b/>
          <w:bCs/>
          <w:sz w:val="22"/>
          <w:szCs w:val="22"/>
          <w:lang w:val="cs-CZ"/>
        </w:rPr>
        <w:t>9.2</w:t>
      </w:r>
    </w:p>
    <w:p w14:paraId="73335CBE" w14:textId="77777777" w:rsidR="00135F02" w:rsidRDefault="00C61C0B">
      <w:pPr>
        <w:pStyle w:val="Zhlav"/>
        <w:tabs>
          <w:tab w:val="left" w:pos="360"/>
        </w:tabs>
        <w:jc w:val="both"/>
        <w:rPr>
          <w:rFonts w:ascii="Century Gothic" w:hAnsi="Century Gothic"/>
          <w:sz w:val="22"/>
          <w:szCs w:val="22"/>
          <w:lang w:val="cs-CZ"/>
        </w:rPr>
      </w:pPr>
      <w:r>
        <w:rPr>
          <w:rFonts w:ascii="Century Gothic" w:hAnsi="Century Gothic"/>
          <w:sz w:val="22"/>
          <w:szCs w:val="22"/>
          <w:lang w:val="cs-CZ"/>
        </w:rPr>
        <w:t>Tuto smlouvu lze měnit pouze písemnými dodatky k této smlouvě. Jiné zápisy, protokoly apod. se za změnu smlouvy nepovažují. Tyto dodatky musí být podepsány osobami oprávněnými jednat ve věcech této smlouvy, jinak jsou neplatné.</w:t>
      </w:r>
    </w:p>
    <w:p w14:paraId="1479E4A1" w14:textId="77777777" w:rsidR="00135F02" w:rsidRDefault="00135F02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</w:p>
    <w:p w14:paraId="2344B4DB" w14:textId="77777777" w:rsidR="00135F02" w:rsidRDefault="00C61C0B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  <w:r>
        <w:rPr>
          <w:rFonts w:ascii="Century Gothic" w:hAnsi="Century Gothic"/>
          <w:b/>
          <w:bCs/>
          <w:szCs w:val="22"/>
          <w:lang w:val="cs-CZ"/>
        </w:rPr>
        <w:t xml:space="preserve">9.3 </w:t>
      </w:r>
    </w:p>
    <w:p w14:paraId="1DDAEA29" w14:textId="77777777" w:rsidR="00135F02" w:rsidRDefault="00C61C0B">
      <w:pPr>
        <w:pStyle w:val="Zkladntext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Tato smlouva je sepsána ve dvou stejnopisech s platností originálu, z nichž každá ze smluvních stran obdrží jedno podepsaná vyhotovení.</w:t>
      </w:r>
    </w:p>
    <w:p w14:paraId="7255EE00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65985E4C" w14:textId="77777777" w:rsidR="00135F02" w:rsidRDefault="00C61C0B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  <w:r>
        <w:rPr>
          <w:rFonts w:ascii="Century Gothic" w:hAnsi="Century Gothic"/>
          <w:b/>
          <w:bCs/>
          <w:szCs w:val="22"/>
          <w:lang w:val="cs-CZ"/>
        </w:rPr>
        <w:t>9.4</w:t>
      </w:r>
    </w:p>
    <w:p w14:paraId="216683D2" w14:textId="77777777" w:rsidR="00135F02" w:rsidRDefault="00C61C0B">
      <w:pPr>
        <w:pStyle w:val="Zkladntext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Tato smlouva nabývá platnosti a účinnosti dnem jejího podpisu oprávněnými zástupci smluvních stran.</w:t>
      </w:r>
    </w:p>
    <w:p w14:paraId="74DBCC94" w14:textId="77777777" w:rsidR="00135F02" w:rsidRDefault="00135F02">
      <w:pPr>
        <w:tabs>
          <w:tab w:val="left" w:pos="420"/>
        </w:tabs>
        <w:rPr>
          <w:rFonts w:ascii="Century Gothic" w:hAnsi="Century Gothic"/>
          <w:b/>
          <w:szCs w:val="22"/>
          <w:lang w:val="cs-CZ"/>
        </w:rPr>
      </w:pPr>
    </w:p>
    <w:p w14:paraId="2F4439EF" w14:textId="77777777" w:rsidR="00135F02" w:rsidRDefault="00C61C0B">
      <w:pPr>
        <w:tabs>
          <w:tab w:val="left" w:pos="420"/>
        </w:tabs>
        <w:rPr>
          <w:rFonts w:ascii="Century Gothic" w:hAnsi="Century Gothic"/>
          <w:b/>
          <w:szCs w:val="22"/>
          <w:lang w:val="cs-CZ"/>
        </w:rPr>
      </w:pPr>
      <w:r>
        <w:rPr>
          <w:rFonts w:ascii="Century Gothic" w:hAnsi="Century Gothic"/>
          <w:b/>
          <w:szCs w:val="22"/>
          <w:lang w:val="cs-CZ"/>
        </w:rPr>
        <w:t>9.5</w:t>
      </w:r>
    </w:p>
    <w:p w14:paraId="676F5C84" w14:textId="77777777" w:rsidR="00135F02" w:rsidRDefault="00C61C0B">
      <w:pPr>
        <w:tabs>
          <w:tab w:val="left" w:pos="420"/>
        </w:tabs>
        <w:jc w:val="both"/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Obě smluvní strany prohlašují, že jsou si vědomy, že informace obsažené v této smlouvě, jakož i informace získané v jakékoliv formě od druhé smluvní strany v souvislosti s uzavřením a plněním této smlouvy představují důvěrné informace a / nebo obchodní tajemství druhé smluvní strany. Obě strany se proto zavazují, že neuvolní tyto informace třetí straně, a že nebudou využívat tyto informace k jiným účelům, než k jakému byla uzavřena tato smlouva, ať už pro svůj vlastní prospěch či ku prospěchu třetí strany, a že podniknou všechny rozumně požadovatelné kroky k zabezpečení těchto informací. Obě strany se zavazují dodržovat ustanovení tohoto odstavce po dobu účinnosti i po skončení účinnosti této smlouvy.</w:t>
      </w:r>
    </w:p>
    <w:p w14:paraId="363D13DD" w14:textId="77777777" w:rsidR="00135F02" w:rsidRDefault="00135F02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</w:p>
    <w:p w14:paraId="602FCBF1" w14:textId="77777777" w:rsidR="00135F02" w:rsidRDefault="00C61C0B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  <w:r>
        <w:rPr>
          <w:rFonts w:ascii="Century Gothic" w:hAnsi="Century Gothic"/>
          <w:b/>
          <w:bCs/>
          <w:szCs w:val="22"/>
          <w:lang w:val="cs-CZ"/>
        </w:rPr>
        <w:t xml:space="preserve">9.6 </w:t>
      </w:r>
    </w:p>
    <w:p w14:paraId="24AFC168" w14:textId="77777777" w:rsidR="00135F02" w:rsidRDefault="00C61C0B">
      <w:pPr>
        <w:pStyle w:val="Zkladntext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Účastníci této smlouvy po jejím přečtení prohlašují, že souhlasí s jejím obsahem, že tato byla sepsána na základě pravdivých údajů, jejich pravé a svobodné vůle a nebyla uzavřena v tísni ani za jinak jednostranně nevýhodných podmínek. Na důkaz toho připojují své podpisy.</w:t>
      </w:r>
    </w:p>
    <w:p w14:paraId="059B78FE" w14:textId="77777777" w:rsidR="00135F02" w:rsidRDefault="00135F02">
      <w:pPr>
        <w:tabs>
          <w:tab w:val="left" w:pos="420"/>
        </w:tabs>
        <w:rPr>
          <w:rFonts w:ascii="Century Gothic" w:hAnsi="Century Gothic"/>
          <w:b/>
          <w:szCs w:val="22"/>
          <w:lang w:val="cs-CZ"/>
        </w:rPr>
      </w:pPr>
    </w:p>
    <w:p w14:paraId="387D6351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2E4E7C99" w14:textId="77777777" w:rsidR="00A97A79" w:rsidRDefault="00A97A79">
      <w:pPr>
        <w:rPr>
          <w:rFonts w:ascii="Century Gothic" w:hAnsi="Century Gothic"/>
          <w:szCs w:val="22"/>
          <w:lang w:val="cs-CZ"/>
        </w:rPr>
      </w:pPr>
    </w:p>
    <w:p w14:paraId="12A5913D" w14:textId="77777777" w:rsidR="00A97A79" w:rsidRDefault="00A97A79" w:rsidP="00A97A79">
      <w:pPr>
        <w:rPr>
          <w:rFonts w:ascii="Century Gothic" w:hAnsi="Century Gothic"/>
          <w:szCs w:val="22"/>
          <w:lang w:val="cs-CZ"/>
        </w:rPr>
      </w:pPr>
      <w:r w:rsidRPr="00D85E25">
        <w:rPr>
          <w:rFonts w:ascii="Century Gothic" w:hAnsi="Century Gothic"/>
          <w:szCs w:val="22"/>
          <w:lang w:val="cs-CZ"/>
        </w:rPr>
        <w:t>Příloha:</w:t>
      </w:r>
      <w:r>
        <w:rPr>
          <w:rFonts w:ascii="Century Gothic" w:hAnsi="Century Gothic"/>
          <w:szCs w:val="22"/>
          <w:lang w:val="cs-CZ"/>
        </w:rPr>
        <w:tab/>
        <w:t>1</w:t>
      </w:r>
      <w:r w:rsidRPr="00D85E25">
        <w:rPr>
          <w:rFonts w:ascii="Century Gothic" w:hAnsi="Century Gothic"/>
          <w:szCs w:val="22"/>
          <w:lang w:val="cs-CZ"/>
        </w:rPr>
        <w:t>. Cenová nabídka zhotovitele</w:t>
      </w:r>
    </w:p>
    <w:p w14:paraId="13A17826" w14:textId="77777777" w:rsidR="00A97A79" w:rsidRDefault="00A97A79">
      <w:pPr>
        <w:rPr>
          <w:rFonts w:ascii="Century Gothic" w:hAnsi="Century Gothic"/>
          <w:szCs w:val="22"/>
          <w:lang w:val="cs-CZ"/>
        </w:rPr>
      </w:pPr>
    </w:p>
    <w:p w14:paraId="3D57F95C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73061D94" w14:textId="44F90205" w:rsidR="00135F02" w:rsidRDefault="00C61C0B">
      <w:pPr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>V Holešově, dne</w:t>
      </w:r>
      <w:r w:rsidR="00287AA7">
        <w:rPr>
          <w:rFonts w:ascii="Century Gothic" w:hAnsi="Century Gothic"/>
          <w:szCs w:val="22"/>
          <w:lang w:val="cs-CZ"/>
        </w:rPr>
        <w:t xml:space="preserve"> 1.7.2024</w:t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  <w:t>V</w:t>
      </w:r>
      <w:r w:rsidR="00F46B19">
        <w:rPr>
          <w:rFonts w:ascii="Century Gothic" w:hAnsi="Century Gothic"/>
          <w:szCs w:val="22"/>
          <w:lang w:val="cs-CZ"/>
        </w:rPr>
        <w:t>e Zlíně</w:t>
      </w:r>
      <w:r>
        <w:rPr>
          <w:rFonts w:ascii="Century Gothic" w:hAnsi="Century Gothic"/>
          <w:szCs w:val="22"/>
          <w:lang w:val="cs-CZ"/>
        </w:rPr>
        <w:t> , dne</w:t>
      </w:r>
      <w:r w:rsidR="00287AA7">
        <w:rPr>
          <w:rFonts w:ascii="Century Gothic" w:hAnsi="Century Gothic"/>
          <w:szCs w:val="22"/>
          <w:lang w:val="cs-CZ"/>
        </w:rPr>
        <w:t xml:space="preserve"> 1.7.2024</w:t>
      </w:r>
    </w:p>
    <w:p w14:paraId="4CA9AAD4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240B6ECB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65A62B2D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32D3377D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6C047D97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0352F921" w14:textId="77777777" w:rsidR="00135F02" w:rsidRDefault="00135F02">
      <w:pPr>
        <w:rPr>
          <w:rFonts w:ascii="Century Gothic" w:hAnsi="Century Gothic"/>
          <w:szCs w:val="22"/>
          <w:lang w:val="cs-CZ"/>
        </w:rPr>
      </w:pPr>
    </w:p>
    <w:p w14:paraId="212C106D" w14:textId="39287276" w:rsidR="00135F02" w:rsidRDefault="00C61C0B">
      <w:pPr>
        <w:rPr>
          <w:rFonts w:ascii="Century Gothic" w:hAnsi="Century Gothic"/>
          <w:szCs w:val="22"/>
          <w:lang w:val="cs-CZ"/>
        </w:rPr>
      </w:pPr>
      <w:r>
        <w:rPr>
          <w:rFonts w:ascii="Century Gothic" w:hAnsi="Century Gothic"/>
          <w:szCs w:val="22"/>
          <w:lang w:val="cs-CZ"/>
        </w:rPr>
        <w:t xml:space="preserve">Za </w:t>
      </w:r>
      <w:r w:rsidR="00C64C29">
        <w:rPr>
          <w:rFonts w:ascii="Century Gothic" w:hAnsi="Century Gothic"/>
          <w:szCs w:val="22"/>
          <w:lang w:val="cs-CZ"/>
        </w:rPr>
        <w:t>z</w:t>
      </w:r>
      <w:r>
        <w:rPr>
          <w:rFonts w:ascii="Century Gothic" w:hAnsi="Century Gothic"/>
          <w:szCs w:val="22"/>
          <w:lang w:val="cs-CZ"/>
        </w:rPr>
        <w:t>hotovitele: Ing. Martin Zábojník</w:t>
      </w:r>
      <w:r>
        <w:rPr>
          <w:rFonts w:ascii="Century Gothic" w:hAnsi="Century Gothic"/>
          <w:szCs w:val="22"/>
          <w:lang w:val="cs-CZ"/>
        </w:rPr>
        <w:tab/>
      </w:r>
      <w:r>
        <w:rPr>
          <w:rFonts w:ascii="Century Gothic" w:hAnsi="Century Gothic"/>
          <w:szCs w:val="22"/>
          <w:lang w:val="cs-CZ"/>
        </w:rPr>
        <w:tab/>
        <w:t>Za objednatele:</w:t>
      </w:r>
      <w:r w:rsidR="00E2355E">
        <w:rPr>
          <w:rFonts w:ascii="Century Gothic" w:hAnsi="Century Gothic"/>
          <w:szCs w:val="22"/>
          <w:lang w:val="cs-CZ"/>
        </w:rPr>
        <w:t xml:space="preserve"> </w:t>
      </w:r>
      <w:r w:rsidR="00F46B19">
        <w:rPr>
          <w:rFonts w:ascii="Century Gothic" w:hAnsi="Century Gothic"/>
          <w:szCs w:val="22"/>
          <w:lang w:val="cs-CZ"/>
        </w:rPr>
        <w:t>Ing. Radomír Nedbal</w:t>
      </w:r>
    </w:p>
    <w:p w14:paraId="327EEA3C" w14:textId="77777777" w:rsidR="00135F02" w:rsidRDefault="00135F02">
      <w:pPr>
        <w:rPr>
          <w:lang w:val="pl-PL"/>
        </w:rPr>
      </w:pPr>
    </w:p>
    <w:sectPr w:rsidR="00135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0A9CF" w14:textId="77777777" w:rsidR="006A64B2" w:rsidRDefault="006A64B2">
      <w:r>
        <w:separator/>
      </w:r>
    </w:p>
  </w:endnote>
  <w:endnote w:type="continuationSeparator" w:id="0">
    <w:p w14:paraId="24463F5C" w14:textId="77777777" w:rsidR="006A64B2" w:rsidRDefault="006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C8B3" w14:textId="77777777" w:rsidR="00C32A14" w:rsidRDefault="00C32A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FA96" w14:textId="77777777" w:rsidR="00135F02" w:rsidRDefault="00C61C0B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4EA2401B" w14:textId="77777777" w:rsidR="00135F02" w:rsidRDefault="00135F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CFEB7" w14:textId="77777777" w:rsidR="00C32A14" w:rsidRDefault="00C32A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A4B7D" w14:textId="77777777" w:rsidR="006A64B2" w:rsidRDefault="006A64B2">
      <w:r>
        <w:separator/>
      </w:r>
    </w:p>
  </w:footnote>
  <w:footnote w:type="continuationSeparator" w:id="0">
    <w:p w14:paraId="5D5612CC" w14:textId="77777777" w:rsidR="006A64B2" w:rsidRDefault="006A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1F95" w14:textId="77777777" w:rsidR="00C32A14" w:rsidRDefault="00C32A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451E" w14:textId="77777777" w:rsidR="00C32A14" w:rsidRDefault="00C32A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7103" w14:textId="77777777" w:rsidR="00C32A14" w:rsidRDefault="00C32A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1204D"/>
    <w:multiLevelType w:val="multilevel"/>
    <w:tmpl w:val="A66E5CB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A2695F"/>
    <w:multiLevelType w:val="multilevel"/>
    <w:tmpl w:val="486EF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0550810">
    <w:abstractNumId w:val="0"/>
  </w:num>
  <w:num w:numId="2" w16cid:durableId="184628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02"/>
    <w:rsid w:val="00027D16"/>
    <w:rsid w:val="000C2D31"/>
    <w:rsid w:val="0013486C"/>
    <w:rsid w:val="00135F02"/>
    <w:rsid w:val="00287AA7"/>
    <w:rsid w:val="00297765"/>
    <w:rsid w:val="002B1B6F"/>
    <w:rsid w:val="002B40BE"/>
    <w:rsid w:val="00383BD1"/>
    <w:rsid w:val="00537C14"/>
    <w:rsid w:val="005461D9"/>
    <w:rsid w:val="00571C40"/>
    <w:rsid w:val="005765AE"/>
    <w:rsid w:val="005F40DC"/>
    <w:rsid w:val="006022CE"/>
    <w:rsid w:val="006217E8"/>
    <w:rsid w:val="006A64B2"/>
    <w:rsid w:val="006B0FDE"/>
    <w:rsid w:val="006C57A0"/>
    <w:rsid w:val="006D0C49"/>
    <w:rsid w:val="00747AB1"/>
    <w:rsid w:val="007B225E"/>
    <w:rsid w:val="00851614"/>
    <w:rsid w:val="00A16E76"/>
    <w:rsid w:val="00A6596D"/>
    <w:rsid w:val="00A86FFB"/>
    <w:rsid w:val="00A97A79"/>
    <w:rsid w:val="00AB042A"/>
    <w:rsid w:val="00B03DFC"/>
    <w:rsid w:val="00B81190"/>
    <w:rsid w:val="00B96A41"/>
    <w:rsid w:val="00C32A14"/>
    <w:rsid w:val="00C56596"/>
    <w:rsid w:val="00C61C0B"/>
    <w:rsid w:val="00C64C29"/>
    <w:rsid w:val="00CC084D"/>
    <w:rsid w:val="00CD268D"/>
    <w:rsid w:val="00D50074"/>
    <w:rsid w:val="00D81BFD"/>
    <w:rsid w:val="00D92329"/>
    <w:rsid w:val="00DE60CC"/>
    <w:rsid w:val="00E2355E"/>
    <w:rsid w:val="00E54905"/>
    <w:rsid w:val="00E6298D"/>
    <w:rsid w:val="00EE1EFC"/>
    <w:rsid w:val="00F1645E"/>
    <w:rsid w:val="00F20B51"/>
    <w:rsid w:val="00F36D64"/>
    <w:rsid w:val="00F46B19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3406"/>
  <w15:docId w15:val="{FCC7372F-7412-4E16-ADF3-D2F5068D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645E"/>
    <w:rPr>
      <w:rFonts w:ascii="Arial" w:hAnsi="Arial"/>
      <w:sz w:val="22"/>
      <w:szCs w:val="24"/>
      <w:lang w:val="en-GB" w:eastAsia="en-US"/>
    </w:rPr>
  </w:style>
  <w:style w:type="paragraph" w:styleId="Nadpis1">
    <w:name w:val="heading 1"/>
    <w:basedOn w:val="Normln"/>
    <w:qFormat/>
    <w:rsid w:val="00092D8E"/>
    <w:pPr>
      <w:keepNext/>
      <w:textAlignment w:val="baseline"/>
      <w:outlineLvl w:val="0"/>
    </w:pPr>
    <w:rPr>
      <w:rFonts w:ascii="Times New Roman" w:hAnsi="Times New Roman"/>
      <w:sz w:val="24"/>
      <w:szCs w:val="20"/>
      <w:lang w:val="cs-CZ"/>
    </w:rPr>
  </w:style>
  <w:style w:type="paragraph" w:styleId="Nadpis2">
    <w:name w:val="heading 2"/>
    <w:basedOn w:val="Normln"/>
    <w:qFormat/>
    <w:rsid w:val="00092D8E"/>
    <w:pPr>
      <w:keepNext/>
      <w:ind w:firstLine="720"/>
      <w:textAlignment w:val="baseline"/>
      <w:outlineLvl w:val="1"/>
    </w:pPr>
    <w:rPr>
      <w:rFonts w:ascii="Times New Roman" w:hAnsi="Times New Roman"/>
      <w:sz w:val="24"/>
      <w:szCs w:val="20"/>
      <w:lang w:val="cs-CZ"/>
    </w:rPr>
  </w:style>
  <w:style w:type="paragraph" w:styleId="Nadpis3">
    <w:name w:val="heading 3"/>
    <w:basedOn w:val="Normln"/>
    <w:qFormat/>
    <w:rsid w:val="00092D8E"/>
    <w:pPr>
      <w:keepNext/>
      <w:jc w:val="center"/>
      <w:textAlignment w:val="baseline"/>
      <w:outlineLvl w:val="2"/>
    </w:pPr>
    <w:rPr>
      <w:rFonts w:ascii="Times New Roman" w:hAnsi="Times New Roman"/>
      <w:b/>
      <w:sz w:val="24"/>
      <w:szCs w:val="20"/>
      <w:lang w:val="en-US"/>
    </w:rPr>
  </w:style>
  <w:style w:type="paragraph" w:styleId="Nadpis4">
    <w:name w:val="heading 4"/>
    <w:basedOn w:val="Normln"/>
    <w:qFormat/>
    <w:rsid w:val="00092D8E"/>
    <w:pPr>
      <w:keepNext/>
      <w:jc w:val="center"/>
      <w:outlineLvl w:val="3"/>
    </w:pPr>
    <w:rPr>
      <w:rFonts w:ascii="Times New Roman" w:hAnsi="Times New Roman"/>
      <w:b/>
      <w:sz w:val="32"/>
      <w:lang w:val="cs-CZ"/>
    </w:rPr>
  </w:style>
  <w:style w:type="paragraph" w:styleId="Nadpis5">
    <w:name w:val="heading 5"/>
    <w:basedOn w:val="Normln"/>
    <w:qFormat/>
    <w:rsid w:val="00092D8E"/>
    <w:pPr>
      <w:keepNext/>
      <w:jc w:val="center"/>
      <w:textAlignment w:val="baseline"/>
      <w:outlineLvl w:val="4"/>
    </w:pPr>
    <w:rPr>
      <w:rFonts w:ascii="Times New Roman" w:hAnsi="Times New Roman"/>
      <w:color w:val="0000FF"/>
      <w:sz w:val="24"/>
      <w:szCs w:val="20"/>
      <w:lang w:val="cs-CZ"/>
    </w:rPr>
  </w:style>
  <w:style w:type="paragraph" w:styleId="Nadpis6">
    <w:name w:val="heading 6"/>
    <w:basedOn w:val="Normln"/>
    <w:qFormat/>
    <w:rsid w:val="00092D8E"/>
    <w:pPr>
      <w:keepNext/>
      <w:jc w:val="both"/>
      <w:textAlignment w:val="baseline"/>
      <w:outlineLvl w:val="5"/>
    </w:pPr>
    <w:rPr>
      <w:rFonts w:ascii="Times New Roman" w:hAnsi="Times New Roman"/>
      <w:strike/>
      <w:sz w:val="24"/>
      <w:szCs w:val="20"/>
      <w:lang w:val="cs-CZ"/>
    </w:rPr>
  </w:style>
  <w:style w:type="paragraph" w:styleId="Nadpis9">
    <w:name w:val="heading 9"/>
    <w:basedOn w:val="Normln"/>
    <w:qFormat/>
    <w:rsid w:val="00092D8E"/>
    <w:pPr>
      <w:keepNext/>
      <w:jc w:val="center"/>
      <w:outlineLvl w:val="8"/>
    </w:pPr>
    <w:rPr>
      <w:rFonts w:ascii="Times New Roman" w:hAnsi="Times New Roman"/>
      <w:b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92D8E"/>
  </w:style>
  <w:style w:type="character" w:customStyle="1" w:styleId="Internetovodkaz">
    <w:name w:val="Internetový odkaz"/>
    <w:rsid w:val="00C26FD4"/>
    <w:rPr>
      <w:color w:val="0000FF"/>
      <w:u w:val="single"/>
    </w:rPr>
  </w:style>
  <w:style w:type="character" w:customStyle="1" w:styleId="ZpatChar">
    <w:name w:val="Zápatí Char"/>
    <w:link w:val="Zpat"/>
    <w:uiPriority w:val="99"/>
    <w:qFormat/>
    <w:rsid w:val="00D2672A"/>
    <w:rPr>
      <w:sz w:val="24"/>
      <w:szCs w:val="24"/>
      <w:lang w:val="en-US" w:eastAsia="en-US"/>
    </w:rPr>
  </w:style>
  <w:style w:type="character" w:customStyle="1" w:styleId="Zmnka1">
    <w:name w:val="Zmínka1"/>
    <w:basedOn w:val="Standardnpsmoodstavce"/>
    <w:uiPriority w:val="99"/>
    <w:semiHidden/>
    <w:unhideWhenUsed/>
    <w:qFormat/>
    <w:rsid w:val="00B33188"/>
    <w:rPr>
      <w:color w:val="2B579A"/>
      <w:shd w:val="clear" w:color="auto" w:fill="E6E6E6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1"/>
    <w:qFormat/>
    <w:rsid w:val="00092D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rsid w:val="00092D8E"/>
    <w:pPr>
      <w:textAlignment w:val="baseline"/>
    </w:pPr>
    <w:rPr>
      <w:rFonts w:ascii="Times New Roman" w:hAnsi="Times New Roman"/>
      <w:color w:val="000000"/>
      <w:sz w:val="24"/>
      <w:szCs w:val="20"/>
      <w:lang w:val="cs-CZ"/>
    </w:rPr>
  </w:style>
  <w:style w:type="paragraph" w:styleId="Seznam">
    <w:name w:val="List"/>
    <w:basedOn w:val="Zkladntext1"/>
    <w:rsid w:val="00092D8E"/>
    <w:rPr>
      <w:rFonts w:cs="Mangal"/>
    </w:rPr>
  </w:style>
  <w:style w:type="paragraph" w:customStyle="1" w:styleId="Titulek1">
    <w:name w:val="Titulek1"/>
    <w:basedOn w:val="Normln"/>
    <w:qFormat/>
    <w:rsid w:val="00092D8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092D8E"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092D8E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US"/>
    </w:rPr>
  </w:style>
  <w:style w:type="paragraph" w:customStyle="1" w:styleId="Zkladntext21">
    <w:name w:val="Základní text 21"/>
    <w:basedOn w:val="Normln"/>
    <w:qFormat/>
    <w:rsid w:val="00092D8E"/>
    <w:pPr>
      <w:textAlignment w:val="baseline"/>
    </w:pPr>
    <w:rPr>
      <w:rFonts w:ascii="Times New Roman" w:hAnsi="Times New Roman"/>
      <w:szCs w:val="20"/>
      <w:lang w:val="cs-CZ"/>
    </w:rPr>
  </w:style>
  <w:style w:type="paragraph" w:styleId="Zkladntext2">
    <w:name w:val="Body Text 2"/>
    <w:basedOn w:val="Normln"/>
    <w:qFormat/>
    <w:rsid w:val="00092D8E"/>
    <w:pPr>
      <w:tabs>
        <w:tab w:val="left" w:pos="360"/>
        <w:tab w:val="left" w:pos="420"/>
      </w:tabs>
      <w:jc w:val="both"/>
    </w:pPr>
    <w:rPr>
      <w:rFonts w:ascii="Times New Roman" w:hAnsi="Times New Roman"/>
      <w:sz w:val="24"/>
      <w:lang w:val="cs-CZ"/>
    </w:rPr>
  </w:style>
  <w:style w:type="paragraph" w:styleId="Zkladntextodsazen2">
    <w:name w:val="Body Text Indent 2"/>
    <w:basedOn w:val="Normln"/>
    <w:qFormat/>
    <w:rsid w:val="00092D8E"/>
    <w:pPr>
      <w:tabs>
        <w:tab w:val="left" w:pos="415"/>
        <w:tab w:val="left" w:pos="535"/>
      </w:tabs>
      <w:jc w:val="both"/>
    </w:pPr>
    <w:rPr>
      <w:rFonts w:ascii="Times New Roman" w:hAnsi="Times New Roman"/>
      <w:sz w:val="24"/>
      <w:lang w:val="cs-CZ"/>
    </w:rPr>
  </w:style>
  <w:style w:type="paragraph" w:styleId="Zkladntext3">
    <w:name w:val="Body Text 3"/>
    <w:basedOn w:val="Normln"/>
    <w:link w:val="Zkladntext3Char"/>
    <w:qFormat/>
    <w:rsid w:val="00092D8E"/>
    <w:pPr>
      <w:tabs>
        <w:tab w:val="left" w:pos="360"/>
      </w:tabs>
    </w:pPr>
    <w:rPr>
      <w:rFonts w:ascii="Times New Roman" w:hAnsi="Times New Roman"/>
      <w:b/>
      <w:color w:val="0000FF"/>
      <w:sz w:val="24"/>
      <w:lang w:val="cs-CZ"/>
    </w:rPr>
  </w:style>
  <w:style w:type="paragraph" w:customStyle="1" w:styleId="Zkladntextodsazen21">
    <w:name w:val="Základní text odsazený 21"/>
    <w:basedOn w:val="Normln"/>
    <w:qFormat/>
    <w:rsid w:val="00092D8E"/>
    <w:pPr>
      <w:tabs>
        <w:tab w:val="left" w:pos="360"/>
        <w:tab w:val="left" w:pos="420"/>
      </w:tabs>
      <w:ind w:left="60"/>
      <w:jc w:val="both"/>
      <w:textAlignment w:val="baseline"/>
    </w:pPr>
    <w:rPr>
      <w:rFonts w:ascii="Times New Roman" w:hAnsi="Times New Roman"/>
      <w:sz w:val="24"/>
      <w:szCs w:val="20"/>
      <w:lang w:val="cs-CZ"/>
    </w:rPr>
  </w:style>
  <w:style w:type="paragraph" w:customStyle="1" w:styleId="Zkladntextodsazen1">
    <w:name w:val="Základní text odsazený1"/>
    <w:basedOn w:val="Normln"/>
    <w:rsid w:val="00092D8E"/>
    <w:pPr>
      <w:tabs>
        <w:tab w:val="left" w:pos="720"/>
      </w:tabs>
      <w:ind w:left="360"/>
      <w:jc w:val="both"/>
    </w:pPr>
    <w:rPr>
      <w:rFonts w:ascii="Times New Roman" w:hAnsi="Times New Roman"/>
      <w:sz w:val="24"/>
      <w:lang w:val="cs-CZ"/>
    </w:rPr>
  </w:style>
  <w:style w:type="paragraph" w:styleId="Zhlav">
    <w:name w:val="header"/>
    <w:basedOn w:val="Normln"/>
    <w:rsid w:val="00092D8E"/>
    <w:pPr>
      <w:tabs>
        <w:tab w:val="center" w:pos="4536"/>
        <w:tab w:val="right" w:pos="9072"/>
      </w:tabs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xtbubliny">
    <w:name w:val="Balloon Text"/>
    <w:basedOn w:val="Normln"/>
    <w:semiHidden/>
    <w:qFormat/>
    <w:rsid w:val="004650AF"/>
    <w:rPr>
      <w:rFonts w:ascii="Tahoma" w:hAnsi="Tahoma" w:cs="Tahoma"/>
      <w:sz w:val="16"/>
      <w:szCs w:val="16"/>
    </w:rPr>
  </w:style>
  <w:style w:type="paragraph" w:customStyle="1" w:styleId="Odstavec0">
    <w:name w:val="Odstavec0"/>
    <w:basedOn w:val="Normln"/>
    <w:qFormat/>
    <w:rsid w:val="00936020"/>
    <w:pPr>
      <w:tabs>
        <w:tab w:val="left" w:pos="709"/>
      </w:tabs>
      <w:spacing w:before="120"/>
      <w:ind w:left="737" w:hanging="737"/>
      <w:jc w:val="both"/>
    </w:pPr>
    <w:rPr>
      <w:sz w:val="24"/>
      <w:szCs w:val="20"/>
      <w:lang w:eastAsia="cs-CZ"/>
    </w:rPr>
  </w:style>
  <w:style w:type="paragraph" w:customStyle="1" w:styleId="Podnadpis1">
    <w:name w:val="Podnadpis1"/>
    <w:basedOn w:val="Normln"/>
    <w:qFormat/>
    <w:rsid w:val="00B33188"/>
    <w:rPr>
      <w:rFonts w:ascii="Times New Roman" w:hAnsi="Times New Roman"/>
      <w:b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33188"/>
    <w:pPr>
      <w:ind w:left="720"/>
      <w:contextualSpacing/>
    </w:pPr>
  </w:style>
  <w:style w:type="table" w:styleId="Mkatabulky">
    <w:name w:val="Table Grid"/>
    <w:basedOn w:val="Normlntabulka"/>
    <w:rsid w:val="0046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16E76"/>
    <w:pPr>
      <w:suppressAutoHyphens w:val="0"/>
    </w:pPr>
    <w:rPr>
      <w:rFonts w:ascii="Arial" w:hAnsi="Arial"/>
      <w:sz w:val="22"/>
      <w:szCs w:val="24"/>
      <w:lang w:val="en-GB" w:eastAsia="en-US"/>
    </w:rPr>
  </w:style>
  <w:style w:type="character" w:customStyle="1" w:styleId="Zkladntext3Char">
    <w:name w:val="Základní text 3 Char"/>
    <w:basedOn w:val="Standardnpsmoodstavce"/>
    <w:link w:val="Zkladntext3"/>
    <w:rsid w:val="000C2D31"/>
    <w:rPr>
      <w:b/>
      <w:color w:val="0000F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099C-423E-463D-AB13-F658C67A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1980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Zábojník</dc:creator>
  <dc:description/>
  <cp:lastModifiedBy>Pilíková Jana</cp:lastModifiedBy>
  <cp:revision>5</cp:revision>
  <cp:lastPrinted>2021-06-21T15:02:00Z</cp:lastPrinted>
  <dcterms:created xsi:type="dcterms:W3CDTF">2024-07-01T07:52:00Z</dcterms:created>
  <dcterms:modified xsi:type="dcterms:W3CDTF">2024-07-01T08:03:00Z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