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96" w:rsidRPr="00333C96" w:rsidRDefault="00333C96" w:rsidP="00333C9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24"/>
          <w:szCs w:val="24"/>
          <w:u w:val="single"/>
          <w:lang w:eastAsia="cs-CZ"/>
        </w:rPr>
        <w:t>Kupní smlouva č. FO/2017/</w:t>
      </w:r>
      <w:r w:rsidR="00741A7F">
        <w:rPr>
          <w:rFonts w:ascii="Times New Roman" w:eastAsia="Times New Roman" w:hAnsi="Times New Roman" w:cs="Times New Roman"/>
          <w:b/>
          <w:bCs/>
          <w:sz w:val="24"/>
          <w:szCs w:val="24"/>
          <w:u w:val="single"/>
          <w:lang w:eastAsia="cs-CZ"/>
        </w:rPr>
        <w:t>847</w:t>
      </w:r>
      <w:r w:rsidRPr="00333C96">
        <w:rPr>
          <w:rFonts w:ascii="Times New Roman" w:eastAsia="Times New Roman" w:hAnsi="Times New Roman" w:cs="Times New Roman"/>
          <w:sz w:val="24"/>
          <w:szCs w:val="24"/>
          <w:lang w:eastAsia="cs-CZ"/>
        </w:rPr>
        <w:br/>
      </w:r>
      <w:r w:rsidRPr="00333C96">
        <w:rPr>
          <w:rFonts w:ascii="Times New Roman" w:eastAsia="Times New Roman" w:hAnsi="Times New Roman" w:cs="Times New Roman"/>
          <w:i/>
          <w:iCs/>
          <w:sz w:val="16"/>
          <w:lang w:eastAsia="cs-CZ"/>
        </w:rPr>
        <w:t>uzavřená dle § 2079 a násl. zákona č. 89/2012 Sb. občanského zákoníku,</w:t>
      </w:r>
      <w:r w:rsidRPr="00333C96">
        <w:rPr>
          <w:rFonts w:ascii="Times New Roman" w:eastAsia="Times New Roman" w:hAnsi="Times New Roman" w:cs="Times New Roman"/>
          <w:sz w:val="16"/>
          <w:szCs w:val="16"/>
          <w:lang w:eastAsia="cs-CZ"/>
        </w:rPr>
        <w:t xml:space="preserve"> </w:t>
      </w:r>
      <w:r w:rsidRPr="00333C96">
        <w:rPr>
          <w:rFonts w:ascii="Times New Roman" w:eastAsia="Times New Roman" w:hAnsi="Times New Roman" w:cs="Times New Roman"/>
          <w:i/>
          <w:iCs/>
          <w:sz w:val="16"/>
          <w:lang w:eastAsia="cs-CZ"/>
        </w:rPr>
        <w:t>v účinném znění</w:t>
      </w:r>
    </w:p>
    <w:tbl>
      <w:tblPr>
        <w:tblW w:w="5000" w:type="pct"/>
        <w:jc w:val="center"/>
        <w:tblCellSpacing w:w="0" w:type="dxa"/>
        <w:tblCellMar>
          <w:left w:w="0" w:type="dxa"/>
          <w:right w:w="0" w:type="dxa"/>
        </w:tblCellMar>
        <w:tblLook w:val="04A0" w:firstRow="1" w:lastRow="0" w:firstColumn="1" w:lastColumn="0" w:noHBand="0" w:noVBand="1"/>
      </w:tblPr>
      <w:tblGrid>
        <w:gridCol w:w="1167"/>
        <w:gridCol w:w="3368"/>
        <w:gridCol w:w="1167"/>
        <w:gridCol w:w="3368"/>
      </w:tblGrid>
      <w:tr w:rsidR="00333C96" w:rsidRPr="00333C96" w:rsidTr="00906DCD">
        <w:trPr>
          <w:trHeight w:val="173"/>
          <w:tblCellSpacing w:w="0" w:type="dxa"/>
          <w:jc w:val="center"/>
        </w:trPr>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u w:val="single"/>
                <w:lang w:eastAsia="cs-CZ"/>
              </w:rPr>
              <w:t>Kupující</w:t>
            </w:r>
            <w:r w:rsidRPr="00333C96">
              <w:rPr>
                <w:rFonts w:ascii="Times New Roman" w:eastAsia="Times New Roman" w:hAnsi="Times New Roman" w:cs="Times New Roman"/>
                <w:sz w:val="16"/>
                <w:szCs w:val="16"/>
                <w:lang w:eastAsia="cs-CZ"/>
              </w:rPr>
              <w:t>:</w:t>
            </w:r>
          </w:p>
        </w:tc>
        <w:tc>
          <w:tcPr>
            <w:tcW w:w="3369" w:type="dxa"/>
            <w:vAlign w:val="center"/>
            <w:hideMark/>
          </w:tcPr>
          <w:p w:rsidR="00333C96" w:rsidRPr="00333C96" w:rsidRDefault="00641DC9"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Wood </w:t>
            </w:r>
            <w:proofErr w:type="spellStart"/>
            <w:r>
              <w:rPr>
                <w:rFonts w:ascii="Times New Roman" w:eastAsia="Times New Roman" w:hAnsi="Times New Roman" w:cs="Times New Roman"/>
                <w:sz w:val="24"/>
                <w:szCs w:val="24"/>
                <w:lang w:eastAsia="cs-CZ"/>
              </w:rPr>
              <w:t>Paper</w:t>
            </w:r>
            <w:proofErr w:type="spellEnd"/>
            <w:r>
              <w:rPr>
                <w:rFonts w:ascii="Times New Roman" w:eastAsia="Times New Roman" w:hAnsi="Times New Roman" w:cs="Times New Roman"/>
                <w:sz w:val="24"/>
                <w:szCs w:val="24"/>
                <w:lang w:eastAsia="cs-CZ"/>
              </w:rPr>
              <w:t xml:space="preserve"> a.s.</w:t>
            </w:r>
          </w:p>
        </w:tc>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u w:val="single"/>
                <w:lang w:eastAsia="cs-CZ"/>
              </w:rPr>
              <w:t>Prodávající</w:t>
            </w:r>
            <w:r w:rsidRPr="00333C96">
              <w:rPr>
                <w:rFonts w:ascii="Times New Roman" w:eastAsia="Times New Roman" w:hAnsi="Times New Roman" w:cs="Times New Roman"/>
                <w:sz w:val="16"/>
                <w:szCs w:val="16"/>
                <w:lang w:eastAsia="cs-CZ"/>
              </w:rPr>
              <w:t>:</w:t>
            </w:r>
          </w:p>
        </w:tc>
        <w:tc>
          <w:tcPr>
            <w:tcW w:w="3369" w:type="dxa"/>
            <w:vAlign w:val="center"/>
            <w:hideMark/>
          </w:tcPr>
          <w:p w:rsidR="00333C96" w:rsidRPr="00333C96" w:rsidRDefault="00F72B1B"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b/>
                <w:bCs/>
                <w:sz w:val="16"/>
                <w:lang w:eastAsia="cs-CZ"/>
              </w:rPr>
              <w:t>Lesy města Český Krumlov s.r.o.</w:t>
            </w:r>
          </w:p>
        </w:tc>
      </w:tr>
      <w:tr w:rsidR="00333C96" w:rsidRPr="00333C96" w:rsidTr="00906DCD">
        <w:trPr>
          <w:trHeight w:val="173"/>
          <w:tblCellSpacing w:w="0" w:type="dxa"/>
          <w:jc w:val="center"/>
        </w:trPr>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Zastoupený:</w:t>
            </w:r>
          </w:p>
        </w:tc>
        <w:tc>
          <w:tcPr>
            <w:tcW w:w="3369" w:type="dxa"/>
            <w:vAlign w:val="center"/>
            <w:hideMark/>
          </w:tcPr>
          <w:p w:rsidR="00333C96" w:rsidRPr="00333C96" w:rsidRDefault="00906DCD"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XXXXXXXX</w:t>
            </w:r>
          </w:p>
        </w:tc>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Zastoupený:</w:t>
            </w:r>
          </w:p>
        </w:tc>
        <w:tc>
          <w:tcPr>
            <w:tcW w:w="3369" w:type="dxa"/>
            <w:vAlign w:val="center"/>
            <w:hideMark/>
          </w:tcPr>
          <w:p w:rsidR="00333C96" w:rsidRPr="00333C96" w:rsidRDefault="00F72B1B"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Ing. Miroslav Štoll</w:t>
            </w:r>
          </w:p>
        </w:tc>
      </w:tr>
      <w:tr w:rsidR="00333C96" w:rsidRPr="00333C96" w:rsidTr="00906DCD">
        <w:trPr>
          <w:trHeight w:val="173"/>
          <w:tblCellSpacing w:w="0" w:type="dxa"/>
          <w:jc w:val="center"/>
        </w:trPr>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 xml:space="preserve">Bank. </w:t>
            </w:r>
            <w:proofErr w:type="gramStart"/>
            <w:r w:rsidRPr="00333C96">
              <w:rPr>
                <w:rFonts w:ascii="Times New Roman" w:eastAsia="Times New Roman" w:hAnsi="Times New Roman" w:cs="Times New Roman"/>
                <w:b/>
                <w:bCs/>
                <w:sz w:val="16"/>
                <w:lang w:eastAsia="cs-CZ"/>
              </w:rPr>
              <w:t>spojení</w:t>
            </w:r>
            <w:proofErr w:type="gramEnd"/>
            <w:r w:rsidRPr="00333C96">
              <w:rPr>
                <w:rFonts w:ascii="Times New Roman" w:eastAsia="Times New Roman" w:hAnsi="Times New Roman" w:cs="Times New Roman"/>
                <w:b/>
                <w:bCs/>
                <w:sz w:val="16"/>
                <w:lang w:eastAsia="cs-CZ"/>
              </w:rPr>
              <w:t>:</w:t>
            </w:r>
          </w:p>
        </w:tc>
        <w:tc>
          <w:tcPr>
            <w:tcW w:w="3369" w:type="dxa"/>
            <w:vAlign w:val="center"/>
            <w:hideMark/>
          </w:tcPr>
          <w:p w:rsidR="00333C96" w:rsidRPr="00333C96" w:rsidRDefault="00906DCD"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XXXXXXXXXXXXXXXXXXX</w:t>
            </w:r>
          </w:p>
        </w:tc>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 xml:space="preserve">Bank. </w:t>
            </w:r>
            <w:proofErr w:type="gramStart"/>
            <w:r w:rsidRPr="00333C96">
              <w:rPr>
                <w:rFonts w:ascii="Times New Roman" w:eastAsia="Times New Roman" w:hAnsi="Times New Roman" w:cs="Times New Roman"/>
                <w:b/>
                <w:bCs/>
                <w:sz w:val="16"/>
                <w:lang w:eastAsia="cs-CZ"/>
              </w:rPr>
              <w:t>spojení</w:t>
            </w:r>
            <w:proofErr w:type="gramEnd"/>
            <w:r w:rsidRPr="00333C96">
              <w:rPr>
                <w:rFonts w:ascii="Times New Roman" w:eastAsia="Times New Roman" w:hAnsi="Times New Roman" w:cs="Times New Roman"/>
                <w:b/>
                <w:bCs/>
                <w:sz w:val="16"/>
                <w:lang w:eastAsia="cs-CZ"/>
              </w:rPr>
              <w:t>:</w:t>
            </w:r>
          </w:p>
        </w:tc>
        <w:tc>
          <w:tcPr>
            <w:tcW w:w="3369" w:type="dxa"/>
            <w:vAlign w:val="center"/>
            <w:hideMark/>
          </w:tcPr>
          <w:p w:rsidR="00333C96" w:rsidRPr="00333C96" w:rsidRDefault="00906DCD"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XXXXXXXXXXXXXXXXX</w:t>
            </w:r>
          </w:p>
        </w:tc>
      </w:tr>
      <w:tr w:rsidR="00333C96" w:rsidRPr="00333C96" w:rsidTr="00906DCD">
        <w:trPr>
          <w:trHeight w:val="173"/>
          <w:tblCellSpacing w:w="0" w:type="dxa"/>
          <w:jc w:val="center"/>
        </w:trPr>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IČO/DIČ:</w:t>
            </w:r>
          </w:p>
        </w:tc>
        <w:tc>
          <w:tcPr>
            <w:tcW w:w="3369" w:type="dxa"/>
            <w:vAlign w:val="center"/>
            <w:hideMark/>
          </w:tcPr>
          <w:p w:rsidR="00333C96" w:rsidRPr="00333C96" w:rsidRDefault="00641DC9"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26229854/CZ26229854</w:t>
            </w:r>
            <w:bookmarkStart w:id="0" w:name="_GoBack"/>
            <w:bookmarkEnd w:id="0"/>
          </w:p>
        </w:tc>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IČO/DIČ:</w:t>
            </w:r>
          </w:p>
        </w:tc>
        <w:tc>
          <w:tcPr>
            <w:tcW w:w="3369" w:type="dxa"/>
            <w:vAlign w:val="center"/>
            <w:hideMark/>
          </w:tcPr>
          <w:p w:rsidR="00333C96" w:rsidRPr="00333C96" w:rsidRDefault="00F72B1B" w:rsidP="00F72B1B">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60826355</w:t>
            </w:r>
            <w:r w:rsidR="00906DCD">
              <w:rPr>
                <w:rFonts w:ascii="Times New Roman" w:eastAsia="Times New Roman" w:hAnsi="Times New Roman" w:cs="Times New Roman"/>
                <w:sz w:val="16"/>
                <w:szCs w:val="16"/>
                <w:lang w:eastAsia="cs-CZ"/>
              </w:rPr>
              <w:t xml:space="preserve"> / CZ</w:t>
            </w:r>
            <w:r>
              <w:rPr>
                <w:rFonts w:ascii="Times New Roman" w:eastAsia="Times New Roman" w:hAnsi="Times New Roman" w:cs="Times New Roman"/>
                <w:sz w:val="16"/>
                <w:szCs w:val="16"/>
                <w:lang w:eastAsia="cs-CZ"/>
              </w:rPr>
              <w:t>60826355</w:t>
            </w:r>
          </w:p>
        </w:tc>
      </w:tr>
      <w:tr w:rsidR="00333C96" w:rsidRPr="00333C96" w:rsidTr="00906DCD">
        <w:trPr>
          <w:trHeight w:val="173"/>
          <w:tblCellSpacing w:w="0" w:type="dxa"/>
          <w:jc w:val="center"/>
        </w:trPr>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Zápis v OR:</w:t>
            </w:r>
          </w:p>
        </w:tc>
        <w:tc>
          <w:tcPr>
            <w:tcW w:w="3369" w:type="dxa"/>
            <w:vAlign w:val="center"/>
            <w:hideMark/>
          </w:tcPr>
          <w:p w:rsidR="00333C96" w:rsidRPr="00333C96" w:rsidRDefault="00906DCD"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XXXXXXXXXXXXXXXXXXXX</w:t>
            </w:r>
          </w:p>
        </w:tc>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Zápis v OR:</w:t>
            </w:r>
          </w:p>
        </w:tc>
        <w:tc>
          <w:tcPr>
            <w:tcW w:w="3369" w:type="dxa"/>
            <w:vAlign w:val="center"/>
            <w:hideMark/>
          </w:tcPr>
          <w:p w:rsidR="00333C96" w:rsidRPr="00333C96" w:rsidRDefault="00906DCD" w:rsidP="00F72B1B">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 xml:space="preserve">KS </w:t>
            </w:r>
            <w:proofErr w:type="spellStart"/>
            <w:proofErr w:type="gramStart"/>
            <w:r w:rsidR="00F72B1B">
              <w:rPr>
                <w:rFonts w:ascii="Times New Roman" w:eastAsia="Times New Roman" w:hAnsi="Times New Roman" w:cs="Times New Roman"/>
                <w:sz w:val="16"/>
                <w:szCs w:val="16"/>
                <w:lang w:eastAsia="cs-CZ"/>
              </w:rPr>
              <w:t>Č.Budějovice</w:t>
            </w:r>
            <w:proofErr w:type="spellEnd"/>
            <w:proofErr w:type="gramEnd"/>
            <w:r w:rsidR="00F72B1B">
              <w:rPr>
                <w:rFonts w:ascii="Times New Roman" w:eastAsia="Times New Roman" w:hAnsi="Times New Roman" w:cs="Times New Roman"/>
                <w:sz w:val="16"/>
                <w:szCs w:val="16"/>
                <w:lang w:eastAsia="cs-CZ"/>
              </w:rPr>
              <w:t xml:space="preserve">, </w:t>
            </w:r>
            <w:proofErr w:type="spellStart"/>
            <w:r w:rsidR="00F72B1B">
              <w:rPr>
                <w:rFonts w:ascii="Times New Roman" w:eastAsia="Times New Roman" w:hAnsi="Times New Roman" w:cs="Times New Roman"/>
                <w:sz w:val="16"/>
                <w:szCs w:val="16"/>
                <w:lang w:eastAsia="cs-CZ"/>
              </w:rPr>
              <w:t>odd.C</w:t>
            </w:r>
            <w:proofErr w:type="spellEnd"/>
            <w:r w:rsidR="00F72B1B">
              <w:rPr>
                <w:rFonts w:ascii="Times New Roman" w:eastAsia="Times New Roman" w:hAnsi="Times New Roman" w:cs="Times New Roman"/>
                <w:sz w:val="16"/>
                <w:szCs w:val="16"/>
                <w:lang w:eastAsia="cs-CZ"/>
              </w:rPr>
              <w:t>, vl.3702</w:t>
            </w:r>
          </w:p>
        </w:tc>
      </w:tr>
      <w:tr w:rsidR="00333C96" w:rsidRPr="00333C96" w:rsidTr="00906DCD">
        <w:trPr>
          <w:trHeight w:val="173"/>
          <w:tblCellSpacing w:w="0" w:type="dxa"/>
          <w:jc w:val="center"/>
        </w:trPr>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Telefon/Fax</w:t>
            </w:r>
            <w:r w:rsidRPr="00333C96">
              <w:rPr>
                <w:rFonts w:ascii="Times New Roman" w:eastAsia="Times New Roman" w:hAnsi="Times New Roman" w:cs="Times New Roman"/>
                <w:sz w:val="16"/>
                <w:szCs w:val="16"/>
                <w:lang w:eastAsia="cs-CZ"/>
              </w:rPr>
              <w:t>:</w:t>
            </w:r>
          </w:p>
        </w:tc>
        <w:tc>
          <w:tcPr>
            <w:tcW w:w="3369" w:type="dxa"/>
            <w:vAlign w:val="center"/>
            <w:hideMark/>
          </w:tcPr>
          <w:p w:rsidR="00333C96" w:rsidRPr="00333C96" w:rsidRDefault="00906DCD"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XXXXXXXXXXXXXXXXXXXX</w:t>
            </w:r>
          </w:p>
        </w:tc>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Telefon/Fax</w:t>
            </w:r>
            <w:r w:rsidRPr="00333C96">
              <w:rPr>
                <w:rFonts w:ascii="Times New Roman" w:eastAsia="Times New Roman" w:hAnsi="Times New Roman" w:cs="Times New Roman"/>
                <w:sz w:val="16"/>
                <w:szCs w:val="16"/>
                <w:lang w:eastAsia="cs-CZ"/>
              </w:rPr>
              <w:t>:</w:t>
            </w:r>
          </w:p>
        </w:tc>
        <w:tc>
          <w:tcPr>
            <w:tcW w:w="3369" w:type="dxa"/>
            <w:vAlign w:val="center"/>
            <w:hideMark/>
          </w:tcPr>
          <w:p w:rsidR="00333C96" w:rsidRPr="00333C96" w:rsidRDefault="00906DCD"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XXXXXXXXXXXXX</w:t>
            </w:r>
          </w:p>
        </w:tc>
      </w:tr>
      <w:tr w:rsidR="00333C96" w:rsidRPr="00333C96" w:rsidTr="00906DCD">
        <w:trPr>
          <w:trHeight w:val="173"/>
          <w:tblCellSpacing w:w="0" w:type="dxa"/>
          <w:jc w:val="center"/>
        </w:trPr>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E – mail:</w:t>
            </w:r>
          </w:p>
        </w:tc>
        <w:tc>
          <w:tcPr>
            <w:tcW w:w="3369" w:type="dxa"/>
            <w:vAlign w:val="center"/>
            <w:hideMark/>
          </w:tcPr>
          <w:p w:rsidR="00333C96" w:rsidRPr="00333C96" w:rsidRDefault="00641DC9" w:rsidP="00906DCD">
            <w:pPr>
              <w:spacing w:before="100" w:beforeAutospacing="1" w:after="100" w:afterAutospacing="1" w:line="173" w:lineRule="atLeast"/>
              <w:rPr>
                <w:rFonts w:ascii="Times New Roman" w:eastAsia="Times New Roman" w:hAnsi="Times New Roman" w:cs="Times New Roman"/>
                <w:sz w:val="24"/>
                <w:szCs w:val="24"/>
                <w:lang w:eastAsia="cs-CZ"/>
              </w:rPr>
            </w:pPr>
            <w:hyperlink r:id="rId5" w:history="1">
              <w:r w:rsidR="00906DCD">
                <w:rPr>
                  <w:rFonts w:ascii="Times New Roman" w:eastAsia="Times New Roman" w:hAnsi="Times New Roman" w:cs="Times New Roman"/>
                  <w:color w:val="0000FF"/>
                  <w:sz w:val="16"/>
                  <w:u w:val="single"/>
                  <w:lang w:eastAsia="cs-CZ"/>
                </w:rPr>
                <w:t>XXXXXXXXXXXXX</w:t>
              </w:r>
            </w:hyperlink>
          </w:p>
        </w:tc>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E – mail:</w:t>
            </w:r>
          </w:p>
        </w:tc>
        <w:tc>
          <w:tcPr>
            <w:tcW w:w="3369" w:type="dxa"/>
            <w:vAlign w:val="center"/>
            <w:hideMark/>
          </w:tcPr>
          <w:p w:rsidR="00333C96" w:rsidRPr="00333C96" w:rsidRDefault="00906DCD"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XXXXXXXXXXXXXXX</w:t>
            </w:r>
          </w:p>
        </w:tc>
      </w:tr>
      <w:tr w:rsidR="00333C96" w:rsidRPr="00333C96" w:rsidTr="00906DCD">
        <w:trPr>
          <w:trHeight w:val="173"/>
          <w:tblCellSpacing w:w="0" w:type="dxa"/>
          <w:jc w:val="center"/>
        </w:trPr>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Adresa:</w:t>
            </w:r>
          </w:p>
        </w:tc>
        <w:tc>
          <w:tcPr>
            <w:tcW w:w="3369" w:type="dxa"/>
            <w:vAlign w:val="center"/>
            <w:hideMark/>
          </w:tcPr>
          <w:p w:rsidR="00333C96" w:rsidRPr="00333C96" w:rsidRDefault="00906DCD" w:rsidP="00333C96">
            <w:pPr>
              <w:spacing w:before="100" w:beforeAutospacing="1" w:after="100" w:afterAutospacing="1" w:line="173"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16"/>
                <w:szCs w:val="16"/>
                <w:lang w:eastAsia="cs-CZ"/>
              </w:rPr>
              <w:t>XXXXXXXXXXXXX</w:t>
            </w:r>
          </w:p>
        </w:tc>
        <w:tc>
          <w:tcPr>
            <w:tcW w:w="1167" w:type="dxa"/>
            <w:vAlign w:val="center"/>
            <w:hideMark/>
          </w:tcPr>
          <w:p w:rsidR="00333C96" w:rsidRPr="00333C96" w:rsidRDefault="00333C96" w:rsidP="00333C96">
            <w:pPr>
              <w:spacing w:before="100" w:beforeAutospacing="1" w:after="100" w:afterAutospacing="1" w:line="173" w:lineRule="atLeast"/>
              <w:rPr>
                <w:rFonts w:ascii="Times New Roman" w:eastAsia="Times New Roman" w:hAnsi="Times New Roman" w:cs="Times New Roman"/>
                <w:sz w:val="24"/>
                <w:szCs w:val="24"/>
                <w:lang w:eastAsia="cs-CZ"/>
              </w:rPr>
            </w:pPr>
            <w:r w:rsidRPr="00333C96">
              <w:rPr>
                <w:rFonts w:ascii="Times New Roman" w:eastAsia="Times New Roman" w:hAnsi="Times New Roman" w:cs="Times New Roman"/>
                <w:b/>
                <w:bCs/>
                <w:sz w:val="16"/>
                <w:lang w:eastAsia="cs-CZ"/>
              </w:rPr>
              <w:t>Adresa:</w:t>
            </w:r>
          </w:p>
        </w:tc>
        <w:tc>
          <w:tcPr>
            <w:tcW w:w="3369" w:type="dxa"/>
            <w:vAlign w:val="center"/>
            <w:hideMark/>
          </w:tcPr>
          <w:p w:rsidR="00333C96" w:rsidRPr="00333C96" w:rsidRDefault="00F72B1B" w:rsidP="00333C96">
            <w:pPr>
              <w:spacing w:before="100" w:beforeAutospacing="1" w:after="100" w:afterAutospacing="1" w:line="173" w:lineRule="atLeast"/>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Domoradice</w:t>
            </w:r>
            <w:proofErr w:type="spellEnd"/>
            <w:r>
              <w:rPr>
                <w:rFonts w:ascii="Times New Roman" w:eastAsia="Times New Roman" w:hAnsi="Times New Roman" w:cs="Times New Roman"/>
                <w:sz w:val="16"/>
                <w:szCs w:val="16"/>
                <w:lang w:eastAsia="cs-CZ"/>
              </w:rPr>
              <w:t xml:space="preserve"> 1, 381 01 Český Krumlov, CZ</w:t>
            </w:r>
          </w:p>
        </w:tc>
      </w:tr>
    </w:tbl>
    <w:p w:rsidR="00741A7F" w:rsidRPr="00741A7F" w:rsidRDefault="00741A7F" w:rsidP="00741A7F">
      <w:pPr>
        <w:pStyle w:val="Normlnweb"/>
        <w:jc w:val="center"/>
        <w:rPr>
          <w:sz w:val="16"/>
          <w:szCs w:val="16"/>
        </w:rPr>
      </w:pPr>
      <w:r w:rsidRPr="00741A7F">
        <w:rPr>
          <w:rStyle w:val="Siln"/>
          <w:sz w:val="16"/>
          <w:szCs w:val="16"/>
        </w:rPr>
        <w:t>I.</w:t>
      </w:r>
    </w:p>
    <w:p w:rsidR="00F72B1B" w:rsidRPr="00333C96" w:rsidRDefault="00F72B1B" w:rsidP="00F72B1B">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 xml:space="preserve">Účelem této smlouvy je mezi smluvními stranami sjednat podmínky dodávek dříví prodávajícím kupujícímu za účelem jejich dodání konečnému odběrateli kupujícího, kterým je společnost </w:t>
      </w:r>
      <w:r>
        <w:rPr>
          <w:rFonts w:ascii="Times New Roman" w:eastAsia="Times New Roman" w:hAnsi="Times New Roman" w:cs="Times New Roman"/>
          <w:b/>
          <w:bCs/>
          <w:sz w:val="18"/>
          <w:szCs w:val="18"/>
          <w:lang w:eastAsia="cs-CZ"/>
        </w:rPr>
        <w:t>XXXXXXXXXXXXXX</w:t>
      </w:r>
      <w:r w:rsidRPr="00906DCD">
        <w:rPr>
          <w:rFonts w:ascii="Times New Roman" w:eastAsia="Times New Roman" w:hAnsi="Times New Roman" w:cs="Times New Roman"/>
          <w:b/>
          <w:bCs/>
          <w:sz w:val="18"/>
          <w:szCs w:val="18"/>
          <w:lang w:eastAsia="cs-CZ"/>
        </w:rPr>
        <w:t xml:space="preserve"> </w:t>
      </w:r>
      <w:r w:rsidRPr="00333C96">
        <w:rPr>
          <w:rFonts w:ascii="Times New Roman" w:eastAsia="Times New Roman" w:hAnsi="Times New Roman" w:cs="Times New Roman"/>
          <w:sz w:val="18"/>
          <w:szCs w:val="18"/>
          <w:lang w:eastAsia="cs-CZ"/>
        </w:rPr>
        <w:t>pro sortiment o délce 2 m nebo společnost</w:t>
      </w:r>
      <w:r w:rsidRPr="00906DCD">
        <w:rPr>
          <w:rFonts w:ascii="Times New Roman" w:eastAsia="Times New Roman" w:hAnsi="Times New Roman" w:cs="Times New Roman"/>
          <w:b/>
          <w:bCs/>
          <w:sz w:val="18"/>
          <w:szCs w:val="18"/>
          <w:lang w:eastAsia="cs-CZ"/>
        </w:rPr>
        <w:t xml:space="preserve"> </w:t>
      </w:r>
      <w:r>
        <w:rPr>
          <w:rFonts w:ascii="Times New Roman" w:eastAsia="Times New Roman" w:hAnsi="Times New Roman" w:cs="Times New Roman"/>
          <w:b/>
          <w:bCs/>
          <w:sz w:val="18"/>
          <w:szCs w:val="18"/>
          <w:lang w:eastAsia="cs-CZ"/>
        </w:rPr>
        <w:t>XXXXXXXXXXXX</w:t>
      </w:r>
      <w:r w:rsidRPr="00906DCD">
        <w:rPr>
          <w:rFonts w:ascii="Times New Roman" w:eastAsia="Times New Roman" w:hAnsi="Times New Roman" w:cs="Times New Roman"/>
          <w:b/>
          <w:bCs/>
          <w:sz w:val="18"/>
          <w:szCs w:val="18"/>
          <w:lang w:eastAsia="cs-CZ"/>
        </w:rPr>
        <w:t xml:space="preserve"> </w:t>
      </w:r>
      <w:r w:rsidRPr="00333C96">
        <w:rPr>
          <w:rFonts w:ascii="Times New Roman" w:eastAsia="Times New Roman" w:hAnsi="Times New Roman" w:cs="Times New Roman"/>
          <w:sz w:val="18"/>
          <w:szCs w:val="18"/>
          <w:lang w:eastAsia="cs-CZ"/>
        </w:rPr>
        <w:t>pro sortiment o délce 3 m</w:t>
      </w:r>
      <w:r w:rsidRPr="00906DCD">
        <w:rPr>
          <w:rFonts w:ascii="Times New Roman" w:eastAsia="Times New Roman" w:hAnsi="Times New Roman" w:cs="Times New Roman"/>
          <w:b/>
          <w:bCs/>
          <w:sz w:val="18"/>
          <w:szCs w:val="18"/>
          <w:lang w:eastAsia="cs-CZ"/>
        </w:rPr>
        <w:t xml:space="preserve">. Obě společnosti se sídlem </w:t>
      </w:r>
      <w:r>
        <w:rPr>
          <w:rFonts w:ascii="Times New Roman" w:eastAsia="Times New Roman" w:hAnsi="Times New Roman" w:cs="Times New Roman"/>
          <w:b/>
          <w:bCs/>
          <w:sz w:val="18"/>
          <w:szCs w:val="18"/>
          <w:lang w:eastAsia="cs-CZ"/>
        </w:rPr>
        <w:t>XXXXXXXXXXXXXXXXX.</w:t>
      </w:r>
    </w:p>
    <w:p w:rsidR="00741A7F" w:rsidRPr="00F72B1B" w:rsidRDefault="00741A7F" w:rsidP="00741A7F">
      <w:pPr>
        <w:pStyle w:val="Normlnweb"/>
        <w:jc w:val="center"/>
        <w:rPr>
          <w:sz w:val="18"/>
          <w:szCs w:val="18"/>
        </w:rPr>
      </w:pPr>
      <w:r w:rsidRPr="00F72B1B">
        <w:rPr>
          <w:rStyle w:val="Siln"/>
          <w:sz w:val="18"/>
          <w:szCs w:val="18"/>
        </w:rPr>
        <w:t>II.</w:t>
      </w:r>
    </w:p>
    <w:p w:rsidR="00741A7F" w:rsidRPr="00F72B1B" w:rsidRDefault="00741A7F" w:rsidP="00741A7F">
      <w:pPr>
        <w:pStyle w:val="Normlnweb"/>
        <w:numPr>
          <w:ilvl w:val="0"/>
          <w:numId w:val="11"/>
        </w:numPr>
        <w:jc w:val="both"/>
        <w:rPr>
          <w:sz w:val="18"/>
          <w:szCs w:val="18"/>
        </w:rPr>
      </w:pPr>
      <w:r w:rsidRPr="00F72B1B">
        <w:rPr>
          <w:sz w:val="18"/>
          <w:szCs w:val="18"/>
        </w:rPr>
        <w:t>Smluvní strany této smlouvy se tedy dohodly, že prodávající dodá kupujícímu dříví, specifikované co do množství a druhu (tedy sortimentu) v obsahu ustanovení bodu 2.2 této smlouvy (dále jen dříví) a převede na kupujícího vlastnické právo k tomuto dříví. Kupující se zavazuje dříví od prodávajícího dodávané dle obsahu této smlouvy převzít a zaplatit za něj kupní cenu sjednanou v obsahu ustanovení bodu 2.2 této smlouvy.</w:t>
      </w:r>
    </w:p>
    <w:p w:rsidR="00741A7F" w:rsidRPr="00F72B1B" w:rsidRDefault="00741A7F" w:rsidP="00741A7F">
      <w:pPr>
        <w:pStyle w:val="Normlnweb"/>
        <w:numPr>
          <w:ilvl w:val="0"/>
          <w:numId w:val="11"/>
        </w:numPr>
        <w:rPr>
          <w:sz w:val="18"/>
          <w:szCs w:val="18"/>
        </w:rPr>
      </w:pPr>
      <w:r w:rsidRPr="00F72B1B">
        <w:rPr>
          <w:sz w:val="18"/>
          <w:szCs w:val="18"/>
        </w:rPr>
        <w:t xml:space="preserve">Sjednané objemy a ceny pro </w:t>
      </w:r>
      <w:r w:rsidRPr="00F72B1B">
        <w:rPr>
          <w:rStyle w:val="Siln"/>
          <w:sz w:val="18"/>
          <w:szCs w:val="18"/>
        </w:rPr>
        <w:t>1. čtvrtletí</w:t>
      </w:r>
      <w:r w:rsidRPr="00F72B1B">
        <w:rPr>
          <w:sz w:val="18"/>
          <w:szCs w:val="18"/>
        </w:rPr>
        <w:t xml:space="preserve"> platnosti smlouvy: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7"/>
        <w:gridCol w:w="583"/>
        <w:gridCol w:w="950"/>
        <w:gridCol w:w="799"/>
        <w:gridCol w:w="655"/>
        <w:gridCol w:w="1476"/>
      </w:tblGrid>
      <w:tr w:rsidR="00741A7F" w:rsidRPr="00F72B1B" w:rsidTr="00741A7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r w:rsidRPr="00F72B1B">
              <w:rPr>
                <w:rStyle w:val="Siln"/>
                <w:sz w:val="18"/>
                <w:szCs w:val="18"/>
              </w:rPr>
              <w:t>Sortiment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r w:rsidRPr="00F72B1B">
              <w:rPr>
                <w:rStyle w:val="Siln"/>
                <w:sz w:val="18"/>
                <w:szCs w:val="18"/>
              </w:rPr>
              <w:t>Množství</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r w:rsidRPr="00F72B1B">
              <w:rPr>
                <w:rStyle w:val="Siln"/>
                <w:sz w:val="18"/>
                <w:szCs w:val="18"/>
              </w:rPr>
              <w:t>Cena (</w:t>
            </w:r>
            <w:r w:rsidRPr="00F72B1B">
              <w:rPr>
                <w:sz w:val="18"/>
                <w:szCs w:val="18"/>
              </w:rPr>
              <w:t>€/</w:t>
            </w:r>
            <w:proofErr w:type="spellStart"/>
            <w:r w:rsidRPr="00F72B1B">
              <w:rPr>
                <w:sz w:val="18"/>
                <w:szCs w:val="18"/>
              </w:rPr>
              <w:t>prm</w:t>
            </w:r>
            <w:proofErr w:type="spellEnd"/>
            <w:r w:rsidRPr="00F72B1B">
              <w:rPr>
                <w:rStyle w:val="Siln"/>
                <w:sz w:val="18"/>
                <w:szCs w:val="18"/>
              </w:rPr>
              <w:t>)</w:t>
            </w:r>
          </w:p>
        </w:tc>
      </w:tr>
      <w:tr w:rsidR="00741A7F" w:rsidRPr="00F72B1B" w:rsidTr="00741A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rPr>
                <w:rFonts w:ascii="Times New Roman" w:hAnsi="Times New Roman" w:cs="Times New Roman"/>
                <w:sz w:val="18"/>
                <w:szCs w:val="18"/>
              </w:rPr>
            </w:pPr>
          </w:p>
        </w:tc>
        <w:tc>
          <w:tcPr>
            <w:tcW w:w="0" w:type="auto"/>
            <w:vAlign w:val="center"/>
            <w:hideMark/>
          </w:tcPr>
          <w:p w:rsidR="00741A7F" w:rsidRPr="00F72B1B" w:rsidRDefault="00741A7F">
            <w:pPr>
              <w:rPr>
                <w:rFonts w:ascii="Times New Roman" w:hAnsi="Times New Roman" w:cs="Times New Roman"/>
                <w:sz w:val="18"/>
                <w:szCs w:val="18"/>
              </w:rPr>
            </w:pPr>
          </w:p>
        </w:tc>
        <w:tc>
          <w:tcPr>
            <w:tcW w:w="0" w:type="auto"/>
            <w:vAlign w:val="center"/>
            <w:hideMark/>
          </w:tcPr>
          <w:p w:rsidR="00741A7F" w:rsidRPr="00F72B1B" w:rsidRDefault="00741A7F">
            <w:pPr>
              <w:rPr>
                <w:rFonts w:ascii="Times New Roman" w:hAnsi="Times New Roman" w:cs="Times New Roman"/>
                <w:sz w:val="18"/>
                <w:szCs w:val="18"/>
              </w:rPr>
            </w:pPr>
          </w:p>
        </w:tc>
        <w:tc>
          <w:tcPr>
            <w:tcW w:w="0" w:type="auto"/>
            <w:vAlign w:val="center"/>
            <w:hideMark/>
          </w:tcPr>
          <w:p w:rsidR="00741A7F" w:rsidRPr="00F72B1B" w:rsidRDefault="00741A7F">
            <w:pPr>
              <w:rPr>
                <w:rFonts w:ascii="Times New Roman" w:hAnsi="Times New Roman" w:cs="Times New Roman"/>
                <w:sz w:val="18"/>
                <w:szCs w:val="18"/>
              </w:rPr>
            </w:pPr>
          </w:p>
        </w:tc>
        <w:tc>
          <w:tcPr>
            <w:tcW w:w="0" w:type="auto"/>
            <w:vAlign w:val="center"/>
            <w:hideMark/>
          </w:tcPr>
          <w:p w:rsidR="00741A7F" w:rsidRPr="00F72B1B" w:rsidRDefault="00741A7F">
            <w:pPr>
              <w:rPr>
                <w:rFonts w:ascii="Times New Roman" w:hAnsi="Times New Roman" w:cs="Times New Roman"/>
                <w:sz w:val="18"/>
                <w:szCs w:val="18"/>
              </w:rPr>
            </w:pPr>
          </w:p>
        </w:tc>
        <w:tc>
          <w:tcPr>
            <w:tcW w:w="0" w:type="auto"/>
            <w:vAlign w:val="center"/>
            <w:hideMark/>
          </w:tcPr>
          <w:p w:rsidR="00741A7F" w:rsidRPr="00F72B1B" w:rsidRDefault="00741A7F">
            <w:pPr>
              <w:rPr>
                <w:rFonts w:ascii="Times New Roman" w:hAnsi="Times New Roman" w:cs="Times New Roman"/>
                <w:sz w:val="18"/>
                <w:szCs w:val="18"/>
              </w:rPr>
            </w:pPr>
          </w:p>
        </w:tc>
      </w:tr>
      <w:tr w:rsidR="00741A7F" w:rsidRPr="00F72B1B" w:rsidTr="00741A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rPr>
                <w:sz w:val="18"/>
                <w:szCs w:val="18"/>
              </w:rPr>
            </w:pPr>
            <w:r w:rsidRPr="00F72B1B">
              <w:rPr>
                <w:sz w:val="18"/>
                <w:szCs w:val="18"/>
              </w:rPr>
              <w:t xml:space="preserve">Brusné dříví IV. tř. </w:t>
            </w:r>
            <w:proofErr w:type="gramStart"/>
            <w:r w:rsidRPr="00F72B1B">
              <w:rPr>
                <w:sz w:val="18"/>
                <w:szCs w:val="18"/>
              </w:rPr>
              <w:t>jakosti</w:t>
            </w:r>
            <w:proofErr w:type="gramEnd"/>
            <w:r w:rsidRPr="00F72B1B">
              <w:rPr>
                <w:sz w:val="18"/>
                <w:szCs w:val="18"/>
              </w:rPr>
              <w:t xml:space="preserve"> – </w:t>
            </w:r>
            <w:r w:rsidRPr="00F72B1B">
              <w:rPr>
                <w:rStyle w:val="Siln"/>
                <w:sz w:val="18"/>
                <w:szCs w:val="18"/>
              </w:rPr>
              <w:t>DŘEVOVINA</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r w:rsidRPr="00F72B1B">
              <w:rPr>
                <w:rStyle w:val="Siln"/>
                <w:sz w:val="18"/>
                <w:szCs w:val="18"/>
              </w:rPr>
              <w:t xml:space="preserve">  3m  </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rPr>
                <w:sz w:val="18"/>
                <w:szCs w:val="18"/>
              </w:rPr>
            </w:pPr>
            <w:r w:rsidRPr="00F72B1B">
              <w:rPr>
                <w:rStyle w:val="Siln"/>
                <w:sz w:val="18"/>
                <w:szCs w:val="18"/>
              </w:rPr>
              <w:t>  SMRK</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rsidP="00F72B1B">
            <w:pPr>
              <w:pStyle w:val="Normlnweb"/>
              <w:jc w:val="right"/>
              <w:rPr>
                <w:sz w:val="18"/>
                <w:szCs w:val="18"/>
              </w:rPr>
            </w:pPr>
            <w:r w:rsidRPr="00F72B1B">
              <w:rPr>
                <w:sz w:val="18"/>
                <w:szCs w:val="18"/>
              </w:rPr>
              <w:t xml:space="preserve">  </w:t>
            </w:r>
            <w:r w:rsidR="00F72B1B">
              <w:rPr>
                <w:rStyle w:val="Siln"/>
                <w:sz w:val="18"/>
                <w:szCs w:val="18"/>
              </w:rPr>
              <w:t>XXX</w:t>
            </w:r>
            <w:r w:rsidRPr="00F72B1B">
              <w:rPr>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r w:rsidRPr="00F72B1B">
              <w:rPr>
                <w:sz w:val="18"/>
                <w:szCs w:val="18"/>
              </w:rPr>
              <w:t xml:space="preserve">  </w:t>
            </w:r>
            <w:proofErr w:type="spellStart"/>
            <w:r w:rsidRPr="00F72B1B">
              <w:rPr>
                <w:sz w:val="18"/>
                <w:szCs w:val="18"/>
              </w:rPr>
              <w:t>prm</w:t>
            </w:r>
            <w:proofErr w:type="spellEnd"/>
            <w:r w:rsidRPr="00F72B1B">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F72B1B">
            <w:pPr>
              <w:pStyle w:val="Normlnweb"/>
              <w:jc w:val="center"/>
              <w:rPr>
                <w:sz w:val="18"/>
                <w:szCs w:val="18"/>
              </w:rPr>
            </w:pPr>
            <w:r>
              <w:rPr>
                <w:rStyle w:val="Siln"/>
                <w:sz w:val="18"/>
                <w:szCs w:val="18"/>
              </w:rPr>
              <w:t>XXX</w:t>
            </w:r>
          </w:p>
        </w:tc>
      </w:tr>
      <w:tr w:rsidR="00741A7F" w:rsidRPr="00F72B1B" w:rsidTr="00741A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rPr>
                <w:sz w:val="18"/>
                <w:szCs w:val="18"/>
              </w:rPr>
            </w:pPr>
            <w:r w:rsidRPr="00F72B1B">
              <w:rPr>
                <w:sz w:val="18"/>
                <w:szCs w:val="18"/>
              </w:rPr>
              <w:t xml:space="preserve">Brusné dříví IV. tř. </w:t>
            </w:r>
            <w:proofErr w:type="gramStart"/>
            <w:r w:rsidRPr="00F72B1B">
              <w:rPr>
                <w:sz w:val="18"/>
                <w:szCs w:val="18"/>
              </w:rPr>
              <w:t>jakosti</w:t>
            </w:r>
            <w:proofErr w:type="gramEnd"/>
            <w:r w:rsidRPr="00F72B1B">
              <w:rPr>
                <w:sz w:val="18"/>
                <w:szCs w:val="18"/>
              </w:rPr>
              <w:t xml:space="preserve"> – </w:t>
            </w:r>
            <w:r w:rsidRPr="00F72B1B">
              <w:rPr>
                <w:rStyle w:val="Siln"/>
                <w:sz w:val="18"/>
                <w:szCs w:val="18"/>
              </w:rPr>
              <w:t>DŘEVOVINA</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r w:rsidRPr="00F72B1B">
              <w:rPr>
                <w:rStyle w:val="Siln"/>
                <w:sz w:val="18"/>
                <w:szCs w:val="18"/>
              </w:rPr>
              <w:t xml:space="preserve">  2m  </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rPr>
                <w:sz w:val="18"/>
                <w:szCs w:val="18"/>
              </w:rPr>
            </w:pPr>
            <w:r w:rsidRPr="00F72B1B">
              <w:rPr>
                <w:rStyle w:val="Siln"/>
                <w:sz w:val="18"/>
                <w:szCs w:val="18"/>
              </w:rPr>
              <w:t>  SMRK</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r w:rsidRPr="00F72B1B">
              <w:rPr>
                <w:sz w:val="18"/>
                <w:szCs w:val="18"/>
              </w:rPr>
              <w:t xml:space="preserve">  </w:t>
            </w:r>
            <w:proofErr w:type="spellStart"/>
            <w:r w:rsidRPr="00F72B1B">
              <w:rPr>
                <w:sz w:val="18"/>
                <w:szCs w:val="18"/>
              </w:rPr>
              <w:t>prm</w:t>
            </w:r>
            <w:proofErr w:type="spellEnd"/>
            <w:r w:rsidRPr="00F72B1B">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pPr>
              <w:pStyle w:val="Normlnweb"/>
              <w:jc w:val="center"/>
              <w:rPr>
                <w:sz w:val="18"/>
                <w:szCs w:val="18"/>
              </w:rPr>
            </w:pPr>
          </w:p>
        </w:tc>
      </w:tr>
      <w:tr w:rsidR="00741A7F" w:rsidRPr="00F72B1B" w:rsidTr="00741A7F">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rsidP="00F72B1B">
            <w:pPr>
              <w:pStyle w:val="Normlnweb"/>
              <w:jc w:val="center"/>
              <w:rPr>
                <w:sz w:val="18"/>
                <w:szCs w:val="18"/>
              </w:rPr>
            </w:pPr>
            <w:r w:rsidRPr="00F72B1B">
              <w:rPr>
                <w:rStyle w:val="Siln"/>
                <w:sz w:val="18"/>
                <w:szCs w:val="18"/>
              </w:rPr>
              <w:t xml:space="preserve">SRÁŽKA pro dříví II. jakosti činí </w:t>
            </w:r>
            <w:r w:rsidR="00F72B1B">
              <w:rPr>
                <w:rStyle w:val="Siln"/>
                <w:sz w:val="18"/>
                <w:szCs w:val="18"/>
              </w:rPr>
              <w:t>XX</w:t>
            </w:r>
            <w:r w:rsidRPr="00F72B1B">
              <w:rPr>
                <w:rStyle w:val="Siln"/>
                <w:sz w:val="18"/>
                <w:szCs w:val="18"/>
              </w:rPr>
              <w:t>,- €/</w:t>
            </w:r>
            <w:proofErr w:type="spellStart"/>
            <w:r w:rsidRPr="00F72B1B">
              <w:rPr>
                <w:rStyle w:val="Siln"/>
                <w:sz w:val="18"/>
                <w:szCs w:val="18"/>
              </w:rPr>
              <w:t>prm</w:t>
            </w:r>
            <w:proofErr w:type="spellEnd"/>
          </w:p>
        </w:tc>
      </w:tr>
    </w:tbl>
    <w:p w:rsidR="00741A7F" w:rsidRPr="00F72B1B" w:rsidRDefault="00741A7F" w:rsidP="00741A7F">
      <w:pPr>
        <w:pStyle w:val="Normlnweb"/>
        <w:rPr>
          <w:sz w:val="18"/>
          <w:szCs w:val="18"/>
        </w:rPr>
      </w:pPr>
      <w:r w:rsidRPr="00F72B1B">
        <w:rPr>
          <w:sz w:val="18"/>
          <w:szCs w:val="18"/>
        </w:rPr>
        <w:t>Kup</w:t>
      </w:r>
      <w:r w:rsidR="00F72B1B" w:rsidRPr="00F72B1B">
        <w:rPr>
          <w:sz w:val="18"/>
          <w:szCs w:val="18"/>
        </w:rPr>
        <w:t>n</w:t>
      </w:r>
      <w:r w:rsidRPr="00F72B1B">
        <w:rPr>
          <w:sz w:val="18"/>
          <w:szCs w:val="18"/>
        </w:rPr>
        <w:t xml:space="preserve">í cena za dodaný prostorový metr (1 </w:t>
      </w:r>
      <w:proofErr w:type="spellStart"/>
      <w:r w:rsidRPr="00F72B1B">
        <w:rPr>
          <w:sz w:val="18"/>
          <w:szCs w:val="18"/>
        </w:rPr>
        <w:t>prm</w:t>
      </w:r>
      <w:proofErr w:type="spellEnd"/>
      <w:r w:rsidRPr="00F72B1B">
        <w:rPr>
          <w:sz w:val="18"/>
          <w:szCs w:val="18"/>
        </w:rPr>
        <w:t>) dříví je stanovena na odvozním místě.</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00"/>
      </w:tblGrid>
      <w:tr w:rsidR="00741A7F" w:rsidRPr="00F72B1B" w:rsidTr="00741A7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1A7F" w:rsidRPr="00F72B1B" w:rsidRDefault="00741A7F" w:rsidP="00F72B1B">
            <w:pPr>
              <w:pStyle w:val="Normlnweb"/>
              <w:rPr>
                <w:sz w:val="16"/>
                <w:szCs w:val="16"/>
              </w:rPr>
            </w:pPr>
            <w:r w:rsidRPr="00F72B1B">
              <w:rPr>
                <w:rStyle w:val="Siln"/>
                <w:sz w:val="16"/>
                <w:szCs w:val="16"/>
              </w:rPr>
              <w:t xml:space="preserve">Při překročení objemu dodávek dřevoviny SMRK si kupující vyhrazuje právo uplatnění srážky z ceny ve výši  </w:t>
            </w:r>
            <w:r w:rsidR="00F72B1B" w:rsidRPr="00F72B1B">
              <w:rPr>
                <w:rStyle w:val="Siln"/>
                <w:sz w:val="16"/>
                <w:szCs w:val="16"/>
              </w:rPr>
              <w:t>X</w:t>
            </w:r>
            <w:r w:rsidRPr="00F72B1B">
              <w:rPr>
                <w:rStyle w:val="Siln"/>
                <w:sz w:val="16"/>
                <w:szCs w:val="16"/>
              </w:rPr>
              <w:t xml:space="preserve">,- € za </w:t>
            </w:r>
            <w:proofErr w:type="spellStart"/>
            <w:r w:rsidRPr="00F72B1B">
              <w:rPr>
                <w:rStyle w:val="Siln"/>
                <w:sz w:val="16"/>
                <w:szCs w:val="16"/>
              </w:rPr>
              <w:t>prm</w:t>
            </w:r>
            <w:proofErr w:type="spellEnd"/>
            <w:r w:rsidRPr="00F72B1B">
              <w:rPr>
                <w:rStyle w:val="Siln"/>
                <w:sz w:val="16"/>
                <w:szCs w:val="16"/>
              </w:rPr>
              <w:t>.</w:t>
            </w:r>
          </w:p>
        </w:tc>
      </w:tr>
    </w:tbl>
    <w:p w:rsidR="00741A7F" w:rsidRPr="00F72B1B" w:rsidRDefault="00741A7F" w:rsidP="00741A7F">
      <w:pPr>
        <w:pStyle w:val="Normlnweb"/>
        <w:jc w:val="both"/>
        <w:rPr>
          <w:sz w:val="18"/>
          <w:szCs w:val="18"/>
        </w:rPr>
      </w:pPr>
      <w:r w:rsidRPr="00F72B1B">
        <w:rPr>
          <w:sz w:val="18"/>
          <w:szCs w:val="18"/>
        </w:rPr>
        <w:t>Datum uskutečnění zdanitelného plnění se sjednává v souladu se zákonem č. 235/2004 Sb., o dani z přidané hodnoty (zákon o DPH), v platném znění, podle § 21 odst. 10, DUZP bude dle data vystavení faktury od odběratele (každý 7. až 10. den v kalendářním měsíci). V těchto termínech budou vystaveny daňové doklady v souladu se zákonem do 15. dne uplynutí dílčího plnění. Na fakturách bude použit aktuální kurz ČNB.</w:t>
      </w:r>
    </w:p>
    <w:p w:rsidR="00741A7F" w:rsidRPr="00F72B1B" w:rsidRDefault="00741A7F" w:rsidP="00741A7F">
      <w:pPr>
        <w:numPr>
          <w:ilvl w:val="0"/>
          <w:numId w:val="12"/>
        </w:numPr>
        <w:spacing w:before="100" w:beforeAutospacing="1" w:after="100" w:afterAutospacing="1" w:line="240" w:lineRule="auto"/>
        <w:jc w:val="both"/>
        <w:rPr>
          <w:rFonts w:ascii="Times New Roman" w:hAnsi="Times New Roman" w:cs="Times New Roman"/>
          <w:sz w:val="18"/>
          <w:szCs w:val="18"/>
        </w:rPr>
      </w:pPr>
      <w:r w:rsidRPr="00F72B1B">
        <w:rPr>
          <w:rFonts w:ascii="Times New Roman" w:hAnsi="Times New Roman" w:cs="Times New Roman"/>
          <w:sz w:val="18"/>
          <w:szCs w:val="18"/>
        </w:rPr>
        <w:t>Pro účely vystavování faktur se sjednává fakturační řada v ujednaném intervalu.</w:t>
      </w:r>
      <w:r w:rsidRPr="00F72B1B">
        <w:rPr>
          <w:rStyle w:val="Siln"/>
          <w:rFonts w:ascii="Times New Roman" w:hAnsi="Times New Roman" w:cs="Times New Roman"/>
          <w:sz w:val="18"/>
          <w:szCs w:val="18"/>
        </w:rPr>
        <w:t xml:space="preserve"> Číslo </w:t>
      </w:r>
      <w:proofErr w:type="spellStart"/>
      <w:r w:rsidRPr="00F72B1B">
        <w:rPr>
          <w:rStyle w:val="Siln"/>
          <w:rFonts w:ascii="Times New Roman" w:hAnsi="Times New Roman" w:cs="Times New Roman"/>
          <w:sz w:val="18"/>
          <w:szCs w:val="18"/>
        </w:rPr>
        <w:t>samofaktury</w:t>
      </w:r>
      <w:proofErr w:type="spellEnd"/>
      <w:r w:rsidRPr="00F72B1B">
        <w:rPr>
          <w:rStyle w:val="Siln"/>
          <w:rFonts w:ascii="Times New Roman" w:hAnsi="Times New Roman" w:cs="Times New Roman"/>
          <w:sz w:val="18"/>
          <w:szCs w:val="18"/>
        </w:rPr>
        <w:t xml:space="preserve">, kterou vystavuje </w:t>
      </w:r>
      <w:r w:rsidR="00F72B1B">
        <w:rPr>
          <w:rStyle w:val="Siln"/>
          <w:rFonts w:ascii="Times New Roman" w:hAnsi="Times New Roman" w:cs="Times New Roman"/>
          <w:sz w:val="18"/>
          <w:szCs w:val="18"/>
        </w:rPr>
        <w:t>XXXXXXXXX</w:t>
      </w:r>
      <w:r w:rsidRPr="00F72B1B">
        <w:rPr>
          <w:rStyle w:val="Siln"/>
          <w:rFonts w:ascii="Times New Roman" w:hAnsi="Times New Roman" w:cs="Times New Roman"/>
          <w:sz w:val="18"/>
          <w:szCs w:val="18"/>
        </w:rPr>
        <w:t xml:space="preserve">, je evidenčním číslem dokladu, které vstupuje do kontrolního hlášení zasílaného na finanční úřad. </w:t>
      </w:r>
      <w:r w:rsidRPr="00F72B1B">
        <w:rPr>
          <w:rFonts w:ascii="Times New Roman" w:hAnsi="Times New Roman" w:cs="Times New Roman"/>
          <w:sz w:val="18"/>
          <w:szCs w:val="18"/>
        </w:rPr>
        <w:t xml:space="preserve">Splatnost faktur se sjednává </w:t>
      </w:r>
      <w:r w:rsidRPr="00F72B1B">
        <w:rPr>
          <w:rStyle w:val="Siln"/>
          <w:rFonts w:ascii="Times New Roman" w:hAnsi="Times New Roman" w:cs="Times New Roman"/>
          <w:sz w:val="18"/>
          <w:szCs w:val="18"/>
        </w:rPr>
        <w:t>40 dní</w:t>
      </w:r>
      <w:r w:rsidRPr="00F72B1B">
        <w:rPr>
          <w:rFonts w:ascii="Times New Roman" w:hAnsi="Times New Roman" w:cs="Times New Roman"/>
          <w:sz w:val="18"/>
          <w:szCs w:val="18"/>
        </w:rPr>
        <w:t xml:space="preserve"> od data vystavení faktury. Faktury bude jménem prodávajícího vystavovat kupující, k čemuž prodávající kupujícího výslovně podpisem této smlouvy zmocňuje. Faktura musí mít veškeré náležitosti daňového dokladu dle platných právních předpisů, ve znění změn a doplňků. Faktura bude vyhotovená ve dvojím </w:t>
      </w:r>
      <w:proofErr w:type="spellStart"/>
      <w:r w:rsidRPr="00F72B1B">
        <w:rPr>
          <w:rFonts w:ascii="Times New Roman" w:hAnsi="Times New Roman" w:cs="Times New Roman"/>
          <w:sz w:val="18"/>
          <w:szCs w:val="18"/>
        </w:rPr>
        <w:t>paré</w:t>
      </w:r>
      <w:proofErr w:type="spellEnd"/>
      <w:r w:rsidRPr="00F72B1B">
        <w:rPr>
          <w:rFonts w:ascii="Times New Roman" w:hAnsi="Times New Roman" w:cs="Times New Roman"/>
          <w:sz w:val="18"/>
          <w:szCs w:val="18"/>
        </w:rPr>
        <w:t>. Smluvní strany se dohodly, že splatné kupní ceny budou hrazeny kupujícím vždy ve lhůtě jejich splatnosti formou hromadných plateb, které budou prováděny vždy 5., 10., 15., 20. nebo 25. dne nebo posledního dne v daném kalendářním měsíci. Pokud je to víkend, popř. státní svátek budou faktury hrazeny následující pracovní den. Zaplacením se rozumí den, kdy byla fakturovaná částka odepsána z účtu kupujícího. Tímto ustanovením není dotčeno právo zaplatit jednotlivou kupní cenu samostatnou platbou, a to i před lhůtou její splatnosti.</w:t>
      </w:r>
    </w:p>
    <w:p w:rsidR="00741A7F" w:rsidRPr="00F72B1B" w:rsidRDefault="00741A7F" w:rsidP="00741A7F">
      <w:pPr>
        <w:numPr>
          <w:ilvl w:val="0"/>
          <w:numId w:val="12"/>
        </w:numPr>
        <w:spacing w:before="100" w:beforeAutospacing="1" w:after="100" w:afterAutospacing="1" w:line="240" w:lineRule="auto"/>
        <w:jc w:val="both"/>
        <w:rPr>
          <w:rFonts w:ascii="Times New Roman" w:hAnsi="Times New Roman" w:cs="Times New Roman"/>
          <w:sz w:val="18"/>
          <w:szCs w:val="18"/>
        </w:rPr>
      </w:pPr>
      <w:r w:rsidRPr="00F72B1B">
        <w:rPr>
          <w:rFonts w:ascii="Times New Roman" w:hAnsi="Times New Roman" w:cs="Times New Roman"/>
          <w:sz w:val="18"/>
          <w:szCs w:val="18"/>
        </w:rPr>
        <w:t xml:space="preserve">Smluvní strany se dohodly a souhlasí s tím, že faktury či jiné daňové doklady budou zasílány v elektronické podobě elektronickou poštou (emailem) na adresu </w:t>
      </w:r>
      <w:hyperlink r:id="rId6" w:history="1">
        <w:r w:rsidRPr="00F72B1B">
          <w:rPr>
            <w:rStyle w:val="Hypertextovodkaz"/>
            <w:rFonts w:ascii="Times New Roman" w:hAnsi="Times New Roman" w:cs="Times New Roman"/>
            <w:sz w:val="18"/>
            <w:szCs w:val="18"/>
          </w:rPr>
          <w:t>lesymestack@cmail.cz</w:t>
        </w:r>
      </w:hyperlink>
      <w:r w:rsidRPr="00F72B1B">
        <w:rPr>
          <w:rFonts w:ascii="Times New Roman" w:hAnsi="Times New Roman" w:cs="Times New Roman"/>
          <w:sz w:val="18"/>
          <w:szCs w:val="18"/>
        </w:rPr>
        <w:t xml:space="preserve">, 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Wood &amp; </w:t>
      </w:r>
      <w:proofErr w:type="spellStart"/>
      <w:r w:rsidRPr="00F72B1B">
        <w:rPr>
          <w:rFonts w:ascii="Times New Roman" w:hAnsi="Times New Roman" w:cs="Times New Roman"/>
          <w:sz w:val="18"/>
          <w:szCs w:val="18"/>
        </w:rPr>
        <w:t>Paper</w:t>
      </w:r>
      <w:proofErr w:type="spellEnd"/>
      <w:r w:rsidRPr="00F72B1B">
        <w:rPr>
          <w:rFonts w:ascii="Times New Roman" w:hAnsi="Times New Roman" w:cs="Times New Roman"/>
          <w:sz w:val="18"/>
          <w:szCs w:val="18"/>
        </w:rPr>
        <w:t xml:space="preserve"> a.s. má právo kdykoliv v průběhu trvání smluvního vztahu namísto daňového dokladu v elektronické podobě zaslat doklad v podobě listinné.</w:t>
      </w:r>
    </w:p>
    <w:p w:rsidR="00741A7F" w:rsidRPr="00F72B1B" w:rsidRDefault="00741A7F" w:rsidP="00741A7F">
      <w:pPr>
        <w:numPr>
          <w:ilvl w:val="0"/>
          <w:numId w:val="12"/>
        </w:numPr>
        <w:spacing w:before="100" w:beforeAutospacing="1" w:after="100" w:afterAutospacing="1" w:line="240" w:lineRule="auto"/>
        <w:jc w:val="both"/>
        <w:rPr>
          <w:rFonts w:ascii="Times New Roman" w:hAnsi="Times New Roman" w:cs="Times New Roman"/>
          <w:sz w:val="18"/>
          <w:szCs w:val="18"/>
        </w:rPr>
      </w:pPr>
      <w:r w:rsidRPr="00F72B1B">
        <w:rPr>
          <w:rFonts w:ascii="Times New Roman" w:hAnsi="Times New Roman" w:cs="Times New Roman"/>
          <w:sz w:val="18"/>
          <w:szCs w:val="18"/>
        </w:rPr>
        <w:t xml:space="preserve">Je-li prodávající plátce daně z přidané hodnoty (DPH), je závazek kupujícího zaplatit kupní cenu splněn také v případě, že kupující plní na účet zveřejněný podle </w:t>
      </w:r>
      <w:proofErr w:type="spellStart"/>
      <w:r w:rsidRPr="00F72B1B">
        <w:rPr>
          <w:rFonts w:ascii="Times New Roman" w:hAnsi="Times New Roman" w:cs="Times New Roman"/>
          <w:sz w:val="18"/>
          <w:szCs w:val="18"/>
        </w:rPr>
        <w:t>ust</w:t>
      </w:r>
      <w:proofErr w:type="spellEnd"/>
      <w:r w:rsidRPr="00F72B1B">
        <w:rPr>
          <w:rFonts w:ascii="Times New Roman" w:hAnsi="Times New Roman" w:cs="Times New Roman"/>
          <w:sz w:val="18"/>
          <w:szCs w:val="18"/>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F72B1B">
        <w:rPr>
          <w:rFonts w:ascii="Times New Roman" w:hAnsi="Times New Roman" w:cs="Times New Roman"/>
          <w:sz w:val="18"/>
          <w:szCs w:val="18"/>
        </w:rPr>
        <w:t>ust</w:t>
      </w:r>
      <w:proofErr w:type="spellEnd"/>
      <w:r w:rsidRPr="00F72B1B">
        <w:rPr>
          <w:rFonts w:ascii="Times New Roman" w:hAnsi="Times New Roman" w:cs="Times New Roman"/>
          <w:sz w:val="18"/>
          <w:szCs w:val="18"/>
        </w:rPr>
        <w:t xml:space="preserve">. § 109a zákona o DPH na účet příslušného správce daně prodávajícího. Stane-li se kupující ručitelem podle </w:t>
      </w:r>
      <w:proofErr w:type="spellStart"/>
      <w:r w:rsidRPr="00F72B1B">
        <w:rPr>
          <w:rFonts w:ascii="Times New Roman" w:hAnsi="Times New Roman" w:cs="Times New Roman"/>
          <w:sz w:val="18"/>
          <w:szCs w:val="18"/>
        </w:rPr>
        <w:t>ust</w:t>
      </w:r>
      <w:proofErr w:type="spellEnd"/>
      <w:r w:rsidRPr="00F72B1B">
        <w:rPr>
          <w:rFonts w:ascii="Times New Roman" w:hAnsi="Times New Roman" w:cs="Times New Roman"/>
          <w:sz w:val="18"/>
          <w:szCs w:val="18"/>
        </w:rPr>
        <w:t xml:space="preserve">. § 109 </w:t>
      </w:r>
      <w:r w:rsidRPr="00F72B1B">
        <w:rPr>
          <w:rFonts w:ascii="Times New Roman" w:hAnsi="Times New Roman" w:cs="Times New Roman"/>
          <w:sz w:val="18"/>
          <w:szCs w:val="18"/>
        </w:rPr>
        <w:lastRenderedPageBreak/>
        <w:t>zákona o DPH, je závazek kupujícího zaplatit kupní cenu v jeho části odpovídající DPH splněn také v případě, že kupující tuto část uhradí na účet příslušného správce daně prodávajícího.</w:t>
      </w:r>
    </w:p>
    <w:p w:rsidR="00741A7F" w:rsidRPr="00F72B1B" w:rsidRDefault="00741A7F" w:rsidP="00741A7F">
      <w:pPr>
        <w:numPr>
          <w:ilvl w:val="0"/>
          <w:numId w:val="12"/>
        </w:numPr>
        <w:spacing w:before="100" w:beforeAutospacing="1" w:after="100" w:afterAutospacing="1" w:line="240" w:lineRule="auto"/>
        <w:jc w:val="both"/>
        <w:rPr>
          <w:rFonts w:ascii="Times New Roman" w:hAnsi="Times New Roman" w:cs="Times New Roman"/>
          <w:sz w:val="18"/>
          <w:szCs w:val="18"/>
        </w:rPr>
      </w:pPr>
      <w:r w:rsidRPr="00F72B1B">
        <w:rPr>
          <w:rFonts w:ascii="Times New Roman" w:hAnsi="Times New Roman" w:cs="Times New Roman"/>
          <w:sz w:val="18"/>
          <w:szCs w:val="18"/>
        </w:rPr>
        <w:t>Kupující vyhotoví jednou měsíčně seznam vystavených faktur za uplynulý měsíc, který prodávající potvrdí a neprodleně odešle zpět kupujícímu.</w:t>
      </w:r>
    </w:p>
    <w:p w:rsidR="00741A7F" w:rsidRPr="00F72B1B" w:rsidRDefault="00741A7F" w:rsidP="00741A7F">
      <w:pPr>
        <w:pStyle w:val="Normlnweb"/>
        <w:rPr>
          <w:sz w:val="18"/>
          <w:szCs w:val="18"/>
        </w:rPr>
      </w:pPr>
    </w:p>
    <w:p w:rsidR="00741A7F" w:rsidRPr="00F72B1B" w:rsidRDefault="00741A7F" w:rsidP="00741A7F">
      <w:pPr>
        <w:pStyle w:val="Normlnweb"/>
        <w:jc w:val="center"/>
        <w:rPr>
          <w:sz w:val="18"/>
          <w:szCs w:val="18"/>
        </w:rPr>
      </w:pPr>
      <w:r w:rsidRPr="00F72B1B">
        <w:rPr>
          <w:rStyle w:val="Siln"/>
          <w:sz w:val="18"/>
          <w:szCs w:val="18"/>
        </w:rPr>
        <w:t>III.</w:t>
      </w:r>
    </w:p>
    <w:p w:rsidR="00F72B1B" w:rsidRPr="00333C96" w:rsidRDefault="00F72B1B" w:rsidP="00F72B1B">
      <w:pPr>
        <w:numPr>
          <w:ilvl w:val="0"/>
          <w:numId w:val="4"/>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Smluvní strany této smlouvy se dohodly na tom, že prodávající je povinen dodávat kupujícímu dříví v následující kvalitě:</w:t>
      </w:r>
    </w:p>
    <w:p w:rsidR="00F72B1B" w:rsidRPr="00333C96" w:rsidRDefault="00F72B1B" w:rsidP="00F72B1B">
      <w:pPr>
        <w:spacing w:before="100" w:beforeAutospacing="1" w:after="100" w:afterAutospacing="1" w:line="240" w:lineRule="auto"/>
        <w:rPr>
          <w:rFonts w:ascii="Times New Roman" w:eastAsia="Times New Roman" w:hAnsi="Times New Roman" w:cs="Times New Roman"/>
          <w:sz w:val="18"/>
          <w:szCs w:val="18"/>
          <w:lang w:eastAsia="cs-CZ"/>
        </w:rPr>
      </w:pPr>
      <w:r w:rsidRPr="00906DCD">
        <w:rPr>
          <w:rFonts w:ascii="Times New Roman" w:eastAsia="Times New Roman" w:hAnsi="Times New Roman" w:cs="Times New Roman"/>
          <w:b/>
          <w:bCs/>
          <w:sz w:val="18"/>
          <w:szCs w:val="18"/>
          <w:u w:val="single"/>
          <w:lang w:eastAsia="cs-CZ"/>
        </w:rPr>
        <w:t>Dřevovina SMRK:</w:t>
      </w:r>
    </w:p>
    <w:p w:rsidR="00F72B1B" w:rsidRPr="00333C96"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Dříví SM/JD IV. kvalitativní třída, dřevovina</w:t>
      </w:r>
    </w:p>
    <w:p w:rsidR="00F72B1B" w:rsidRPr="00333C96"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Délky 3m nebo 2m dle rozpisu smlouvy</w:t>
      </w:r>
    </w:p>
    <w:p w:rsidR="00F72B1B" w:rsidRPr="00333C96"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Délky 3m, čepový průměr 3m dříví 8 – 40 cm v kůře</w:t>
      </w:r>
    </w:p>
    <w:p w:rsidR="00F72B1B"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Délky 2m (</w:t>
      </w:r>
      <w:r w:rsidRPr="00906DCD">
        <w:rPr>
          <w:rFonts w:ascii="Times New Roman" w:eastAsia="Times New Roman" w:hAnsi="Times New Roman" w:cs="Times New Roman"/>
          <w:b/>
          <w:bCs/>
          <w:sz w:val="18"/>
          <w:szCs w:val="18"/>
          <w:lang w:eastAsia="cs-CZ"/>
        </w:rPr>
        <w:t>bez nadměrku</w:t>
      </w:r>
      <w:r w:rsidRPr="00333C96">
        <w:rPr>
          <w:rFonts w:ascii="Times New Roman" w:eastAsia="Times New Roman" w:hAnsi="Times New Roman" w:cs="Times New Roman"/>
          <w:sz w:val="18"/>
          <w:szCs w:val="18"/>
          <w:lang w:eastAsia="cs-CZ"/>
        </w:rPr>
        <w:t>), čepový průměr 2m dříví 8 – 30 cm v</w:t>
      </w:r>
      <w:r>
        <w:rPr>
          <w:rFonts w:ascii="Times New Roman" w:eastAsia="Times New Roman" w:hAnsi="Times New Roman" w:cs="Times New Roman"/>
          <w:sz w:val="18"/>
          <w:szCs w:val="18"/>
          <w:lang w:eastAsia="cs-CZ"/>
        </w:rPr>
        <w:t> </w:t>
      </w:r>
      <w:r w:rsidRPr="00333C96">
        <w:rPr>
          <w:rFonts w:ascii="Times New Roman" w:eastAsia="Times New Roman" w:hAnsi="Times New Roman" w:cs="Times New Roman"/>
          <w:sz w:val="18"/>
          <w:szCs w:val="18"/>
          <w:lang w:eastAsia="cs-CZ"/>
        </w:rPr>
        <w:t>kůře</w:t>
      </w:r>
    </w:p>
    <w:p w:rsidR="00F72B1B"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Čerstvé, naprosto zdravé, dobře odvětvené, bez boulí, souší a velkých suků</w:t>
      </w:r>
    </w:p>
    <w:p w:rsidR="00F72B1B" w:rsidRPr="00906DCD"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906DCD">
        <w:rPr>
          <w:rFonts w:ascii="Times New Roman" w:eastAsia="Times New Roman" w:hAnsi="Times New Roman" w:cs="Times New Roman"/>
          <w:b/>
          <w:bCs/>
          <w:sz w:val="18"/>
          <w:szCs w:val="18"/>
          <w:lang w:eastAsia="cs-CZ"/>
        </w:rPr>
        <w:t>NE CHEMICKY OŠETŘENO</w:t>
      </w:r>
    </w:p>
    <w:p w:rsidR="00F72B1B"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Termín dodání od těžby – I. a IV. Q. Max. 6 týdnů, II a III. Q. Max 4 týdny</w:t>
      </w:r>
    </w:p>
    <w:p w:rsidR="00F72B1B" w:rsidRPr="00906DCD"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 xml:space="preserve">Minimální hmotnost při přejímce musí být min. </w:t>
      </w:r>
      <w:r w:rsidRPr="00906DCD">
        <w:rPr>
          <w:rFonts w:ascii="Times New Roman" w:eastAsia="Times New Roman" w:hAnsi="Times New Roman" w:cs="Times New Roman"/>
          <w:b/>
          <w:bCs/>
          <w:sz w:val="18"/>
          <w:szCs w:val="18"/>
          <w:lang w:eastAsia="cs-CZ"/>
        </w:rPr>
        <w:t>500 kg/</w:t>
      </w:r>
      <w:proofErr w:type="spellStart"/>
      <w:r w:rsidRPr="00906DCD">
        <w:rPr>
          <w:rFonts w:ascii="Times New Roman" w:eastAsia="Times New Roman" w:hAnsi="Times New Roman" w:cs="Times New Roman"/>
          <w:b/>
          <w:bCs/>
          <w:sz w:val="18"/>
          <w:szCs w:val="18"/>
          <w:lang w:eastAsia="cs-CZ"/>
        </w:rPr>
        <w:t>prm</w:t>
      </w:r>
      <w:proofErr w:type="spellEnd"/>
    </w:p>
    <w:p w:rsidR="00F72B1B"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2m délky ložit separátně na samostatný LKW,  hráně ložit souběžně s podélnou osou LKW</w:t>
      </w:r>
    </w:p>
    <w:p w:rsidR="00F72B1B"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Přejímka v prostorových metrech</w:t>
      </w:r>
    </w:p>
    <w:p w:rsidR="00F72B1B" w:rsidRPr="00333C96" w:rsidRDefault="00F72B1B" w:rsidP="00F72B1B">
      <w:pPr>
        <w:numPr>
          <w:ilvl w:val="0"/>
          <w:numId w:val="5"/>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Všechny prostředky LKW i VG ložit rovnoměrně s podélnou osou prostředku. Žádné příčné hráně</w:t>
      </w:r>
    </w:p>
    <w:p w:rsidR="00F72B1B" w:rsidRPr="00333C96" w:rsidRDefault="00F72B1B" w:rsidP="00F72B1B">
      <w:pPr>
        <w:spacing w:before="100" w:beforeAutospacing="1" w:after="100" w:afterAutospacing="1" w:line="240" w:lineRule="auto"/>
        <w:rPr>
          <w:rFonts w:ascii="Times New Roman" w:eastAsia="Times New Roman" w:hAnsi="Times New Roman" w:cs="Times New Roman"/>
          <w:sz w:val="18"/>
          <w:szCs w:val="18"/>
          <w:lang w:eastAsia="cs-CZ"/>
        </w:rPr>
      </w:pPr>
      <w:r w:rsidRPr="00906DCD">
        <w:rPr>
          <w:rFonts w:ascii="Times New Roman" w:eastAsia="Times New Roman" w:hAnsi="Times New Roman" w:cs="Times New Roman"/>
          <w:i/>
          <w:iCs/>
          <w:sz w:val="18"/>
          <w:szCs w:val="18"/>
          <w:lang w:eastAsia="cs-CZ"/>
        </w:rPr>
        <w:t>Nepovolené vady</w:t>
      </w:r>
      <w:r w:rsidRPr="00333C96">
        <w:rPr>
          <w:rFonts w:ascii="Times New Roman" w:eastAsia="Times New Roman" w:hAnsi="Times New Roman" w:cs="Times New Roman"/>
          <w:sz w:val="18"/>
          <w:szCs w:val="18"/>
          <w:lang w:eastAsia="cs-CZ"/>
        </w:rPr>
        <w:t xml:space="preserve">: </w:t>
      </w:r>
      <w:r w:rsidRPr="00906DCD">
        <w:rPr>
          <w:rFonts w:ascii="Times New Roman" w:eastAsia="Times New Roman" w:hAnsi="Times New Roman" w:cs="Times New Roman"/>
          <w:b/>
          <w:bCs/>
          <w:sz w:val="18"/>
          <w:szCs w:val="18"/>
          <w:lang w:eastAsia="cs-CZ"/>
        </w:rPr>
        <w:t>u 2m délek nesmí být dříví delší než 2,04 m</w:t>
      </w:r>
      <w:r w:rsidRPr="00333C96">
        <w:rPr>
          <w:rFonts w:ascii="Times New Roman" w:eastAsia="Times New Roman" w:hAnsi="Times New Roman" w:cs="Times New Roman"/>
          <w:sz w:val="18"/>
          <w:szCs w:val="18"/>
          <w:lang w:eastAsia="cs-CZ"/>
        </w:rPr>
        <w:t>,</w:t>
      </w:r>
      <w:r w:rsidRPr="00906DCD">
        <w:rPr>
          <w:rFonts w:ascii="Times New Roman" w:eastAsia="Times New Roman" w:hAnsi="Times New Roman" w:cs="Times New Roman"/>
          <w:b/>
          <w:bCs/>
          <w:sz w:val="18"/>
          <w:szCs w:val="18"/>
          <w:lang w:eastAsia="cs-CZ"/>
        </w:rPr>
        <w:t xml:space="preserve"> </w:t>
      </w:r>
      <w:r w:rsidRPr="00333C96">
        <w:rPr>
          <w:rFonts w:ascii="Times New Roman" w:eastAsia="Times New Roman" w:hAnsi="Times New Roman" w:cs="Times New Roman"/>
          <w:sz w:val="18"/>
          <w:szCs w:val="18"/>
          <w:lang w:eastAsia="cs-CZ"/>
        </w:rPr>
        <w:t xml:space="preserve">suché dříví, hniloba, nadměrná sukatost, zlomy, dvojáky, štěpiny, zbytnělé kořenové náběhy, boulovitost, </w:t>
      </w:r>
      <w:r w:rsidRPr="00906DCD">
        <w:rPr>
          <w:rFonts w:ascii="Times New Roman" w:eastAsia="Times New Roman" w:hAnsi="Times New Roman" w:cs="Times New Roman"/>
          <w:b/>
          <w:bCs/>
          <w:sz w:val="18"/>
          <w:szCs w:val="18"/>
          <w:lang w:eastAsia="cs-CZ"/>
        </w:rPr>
        <w:t xml:space="preserve">čepy pod 8 cm s kůrou, </w:t>
      </w:r>
      <w:r w:rsidRPr="00333C96">
        <w:rPr>
          <w:rFonts w:ascii="Times New Roman" w:eastAsia="Times New Roman" w:hAnsi="Times New Roman" w:cs="Times New Roman"/>
          <w:sz w:val="18"/>
          <w:szCs w:val="18"/>
          <w:lang w:eastAsia="cs-CZ"/>
        </w:rPr>
        <w:t>příměs dřeviny</w:t>
      </w:r>
      <w:r w:rsidRPr="00906DCD">
        <w:rPr>
          <w:rFonts w:ascii="Times New Roman" w:eastAsia="Times New Roman" w:hAnsi="Times New Roman" w:cs="Times New Roman"/>
          <w:b/>
          <w:bCs/>
          <w:sz w:val="18"/>
          <w:szCs w:val="18"/>
          <w:lang w:eastAsia="cs-CZ"/>
        </w:rPr>
        <w:t xml:space="preserve"> DOUGLASKA</w:t>
      </w:r>
    </w:p>
    <w:p w:rsidR="00741A7F" w:rsidRPr="00F72B1B" w:rsidRDefault="00741A7F" w:rsidP="00741A7F">
      <w:pPr>
        <w:pStyle w:val="Normlnweb"/>
        <w:jc w:val="center"/>
        <w:rPr>
          <w:sz w:val="18"/>
          <w:szCs w:val="18"/>
        </w:rPr>
      </w:pPr>
      <w:r w:rsidRPr="00F72B1B">
        <w:rPr>
          <w:rStyle w:val="Siln"/>
          <w:sz w:val="18"/>
          <w:szCs w:val="18"/>
        </w:rPr>
        <w:t>IV.</w:t>
      </w:r>
    </w:p>
    <w:p w:rsidR="00741A7F" w:rsidRPr="00F72B1B" w:rsidRDefault="00741A7F" w:rsidP="00741A7F">
      <w:pPr>
        <w:pStyle w:val="Normlnweb"/>
        <w:numPr>
          <w:ilvl w:val="0"/>
          <w:numId w:val="16"/>
        </w:numPr>
        <w:jc w:val="both"/>
        <w:rPr>
          <w:sz w:val="18"/>
          <w:szCs w:val="18"/>
        </w:rPr>
      </w:pPr>
      <w:r w:rsidRPr="00F72B1B">
        <w:rPr>
          <w:sz w:val="18"/>
          <w:szCs w:val="18"/>
        </w:rPr>
        <w:t xml:space="preserve">Dříví, které je předmětem této smlouvy, bude prodávajícím dodáváno přímo konečnému odběrateli kupujícího, přičemž odvozním místem je prodávajícím stanovená zeměpisná lokalita </w:t>
      </w:r>
      <w:r w:rsidRPr="00F72B1B">
        <w:rPr>
          <w:rStyle w:val="Siln"/>
          <w:sz w:val="18"/>
          <w:szCs w:val="18"/>
        </w:rPr>
        <w:t>Českokrumlovsko</w:t>
      </w:r>
      <w:r w:rsidRPr="00F72B1B">
        <w:rPr>
          <w:sz w:val="18"/>
          <w:szCs w:val="18"/>
        </w:rPr>
        <w:t>.</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Smluvní strany se dohodly, že nakládku si zajišťuje kupující.</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V případě, že bude skutečné odvozní místo od prodávajícím stanovené lokality v této smlouvě vzdáleno více než 10 km, souhlasí prodávající s úhradou dopravních vícenákladů s tím spojených ve výši, kterou vyfakturuje smluvní dopravce kupujícího. Smluvní strany souhlasí, že posouzení výše této skutečnosti provede dopravce.</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Smluvní strany se výslovně dohodly, že dopravce ani kupující nebude činit přejímku zboží, nebude tedy zjišťovat kvalitu ani kvantitu dříví při předání a převzetí dříví dopravcem. Přejímka kvality a kvantity dříví bude prováděna odběratelem dříví. Závěry přejímky učiněné odběratelem kupujícího jsou plně závazné pro stanovení kvality i kvantity dříví dodaného kupujícímu prodávajícím dle této smlouvy.</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Prodávající se zavazuje na svůj náklad připravit dříví určené k přepravě na jedno konkrétní místo (max. 3 skládky v blízkosti), které musí být dopravně přístupné pro standardní silniční nákladní dopravní prostředky – odvozní místo. V případě, že bude dříví k nakládce rozloženo na více jak 3 místech a doba nutná pro nakládku dříví na silniční vozidlo dopravce překročí 1 hodinu, může být prodávajícímu vyúčtován více náklad v souvislosti s nakládkou dříví v poměrné výši určené dopravcem.</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 xml:space="preserve">Přepravu zboží z odvozního místa do místa plnění zajišťuje na svůj náklad kupující prostřednictvím třetí osoby – dopravce. Požadavky na odvoz dříví je prodávají povinen oznámit kupujícímu – příslušný nákupčí </w:t>
      </w:r>
      <w:r>
        <w:rPr>
          <w:rFonts w:ascii="Times New Roman" w:eastAsia="Times New Roman" w:hAnsi="Times New Roman" w:cs="Times New Roman"/>
          <w:sz w:val="18"/>
          <w:szCs w:val="18"/>
          <w:lang w:eastAsia="cs-CZ"/>
        </w:rPr>
        <w:t>XXXX</w:t>
      </w:r>
      <w:r w:rsidRPr="00333C96">
        <w:rPr>
          <w:rFonts w:ascii="Times New Roman" w:eastAsia="Times New Roman" w:hAnsi="Times New Roman" w:cs="Times New Roman"/>
          <w:sz w:val="18"/>
          <w:szCs w:val="18"/>
          <w:lang w:eastAsia="cs-CZ"/>
        </w:rPr>
        <w:t xml:space="preserve"> nebo oddělení logistiky </w:t>
      </w:r>
      <w:r>
        <w:rPr>
          <w:rFonts w:ascii="Times New Roman" w:eastAsia="Times New Roman" w:hAnsi="Times New Roman" w:cs="Times New Roman"/>
          <w:sz w:val="18"/>
          <w:szCs w:val="18"/>
          <w:lang w:eastAsia="cs-CZ"/>
        </w:rPr>
        <w:t>XXXXXXXXXX</w:t>
      </w:r>
      <w:r w:rsidRPr="00333C96">
        <w:rPr>
          <w:rFonts w:ascii="Times New Roman" w:eastAsia="Times New Roman" w:hAnsi="Times New Roman" w:cs="Times New Roman"/>
          <w:sz w:val="18"/>
          <w:szCs w:val="18"/>
          <w:lang w:eastAsia="cs-CZ"/>
        </w:rPr>
        <w:t xml:space="preserve">, email: </w:t>
      </w:r>
      <w:hyperlink r:id="rId7" w:history="1">
        <w:r>
          <w:rPr>
            <w:rFonts w:ascii="Times New Roman" w:eastAsia="Times New Roman" w:hAnsi="Times New Roman" w:cs="Times New Roman"/>
            <w:color w:val="0000FF"/>
            <w:sz w:val="18"/>
            <w:szCs w:val="18"/>
            <w:u w:val="single"/>
            <w:lang w:eastAsia="cs-CZ"/>
          </w:rPr>
          <w:t>XXXXXXXXXX</w:t>
        </w:r>
      </w:hyperlink>
      <w:r w:rsidRPr="00333C96">
        <w:rPr>
          <w:rFonts w:ascii="Times New Roman" w:eastAsia="Times New Roman" w:hAnsi="Times New Roman" w:cs="Times New Roman"/>
          <w:sz w:val="18"/>
          <w:szCs w:val="18"/>
          <w:lang w:eastAsia="cs-CZ"/>
        </w:rPr>
        <w:t>, (</w:t>
      </w:r>
      <w:r>
        <w:rPr>
          <w:rFonts w:ascii="Times New Roman" w:eastAsia="Times New Roman" w:hAnsi="Times New Roman" w:cs="Times New Roman"/>
          <w:sz w:val="18"/>
          <w:szCs w:val="18"/>
          <w:lang w:eastAsia="cs-CZ"/>
        </w:rPr>
        <w:t>XXXXXXXXXXXXXXX</w:t>
      </w:r>
      <w:r w:rsidRPr="00333C96">
        <w:rPr>
          <w:rFonts w:ascii="Times New Roman" w:eastAsia="Times New Roman" w:hAnsi="Times New Roman" w:cs="Times New Roman"/>
          <w:sz w:val="18"/>
          <w:szCs w:val="18"/>
          <w:lang w:eastAsia="cs-CZ"/>
        </w:rPr>
        <w:t xml:space="preserve">, tel.: </w:t>
      </w:r>
      <w:r>
        <w:rPr>
          <w:rFonts w:ascii="Times New Roman" w:eastAsia="Times New Roman" w:hAnsi="Times New Roman" w:cs="Times New Roman"/>
          <w:sz w:val="18"/>
          <w:szCs w:val="18"/>
          <w:lang w:eastAsia="cs-CZ"/>
        </w:rPr>
        <w:t>XXXXXX</w:t>
      </w:r>
      <w:r w:rsidRPr="00333C96">
        <w:rPr>
          <w:rFonts w:ascii="Times New Roman" w:eastAsia="Times New Roman" w:hAnsi="Times New Roman" w:cs="Times New Roman"/>
          <w:sz w:val="18"/>
          <w:szCs w:val="18"/>
          <w:lang w:eastAsia="cs-CZ"/>
        </w:rPr>
        <w:t xml:space="preserve">, </w:t>
      </w:r>
      <w:r>
        <w:rPr>
          <w:rFonts w:ascii="Times New Roman" w:eastAsia="Times New Roman" w:hAnsi="Times New Roman" w:cs="Times New Roman"/>
          <w:sz w:val="18"/>
          <w:szCs w:val="18"/>
          <w:lang w:eastAsia="cs-CZ"/>
        </w:rPr>
        <w:t>XXXXXXXXXXXXX</w:t>
      </w:r>
      <w:r w:rsidRPr="00333C96">
        <w:rPr>
          <w:rFonts w:ascii="Times New Roman" w:eastAsia="Times New Roman" w:hAnsi="Times New Roman" w:cs="Times New Roman"/>
          <w:sz w:val="18"/>
          <w:szCs w:val="18"/>
          <w:lang w:eastAsia="cs-CZ"/>
        </w:rPr>
        <w:t>) a to nejpozději do pátku 9 hod. s požadavkem odvozu na následující týden.</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Smluvní strany se dohodly, že při přepravě dříví je dopravce oprávněn s nákladem manipulovat, překládat jej během přepravy na jiné dopravní prostředky, dodávky dříví spojovat či rozdělovat a současně dříví dočasně skládat na překladišti s tím, že v průběhu přepravy nebude prováděna při žádném z těchto úkonů přejímka dříví. Odběratel pak bude provádět přejímku jednotlivých dodávek, které mohou být tvořeny z více dodávek nebo jejich částí. Obsah tohoto ustanovení smlouvy platí pro přepravu, kterou je povinen zajistit kupující.</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 xml:space="preserve">Dříví bude po celou dobu platnosti této smlouvy dodáváno plynule a rovnoměrně. Pokud nebude splněna tato podmínka, vyhrazuje si kupující právo zastavit dodávky i když není splněn smluvní objem. </w:t>
      </w:r>
      <w:r w:rsidRPr="00906DCD">
        <w:rPr>
          <w:rFonts w:ascii="Times New Roman" w:eastAsia="Times New Roman" w:hAnsi="Times New Roman" w:cs="Times New Roman"/>
          <w:b/>
          <w:bCs/>
          <w:sz w:val="18"/>
          <w:szCs w:val="18"/>
          <w:lang w:eastAsia="cs-CZ"/>
        </w:rPr>
        <w:t>Rovnoměrným plněním se pro potřebí 1. čtvrtletí rozumí: leden 30%, únor 35%, březen 35% smluveného čtvrtletního objemu.</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V případě, že dříví nebude odpovídat kvalitě uvedené v odstavci 3.1 a konečný příjemce dříví nepřevezme, má kupující právo odmítnout takové plnění a toto dříví vrátit zpět prodávajícímu na náklady prodávajícího. Prodávající dále uhradí veškeré dopravní náklady spojené s uskutečněním smluvní dodávky tohoto dříví</w:t>
      </w:r>
    </w:p>
    <w:p w:rsidR="00F72B1B" w:rsidRPr="00333C96" w:rsidRDefault="00F72B1B" w:rsidP="00F72B1B">
      <w:pPr>
        <w:numPr>
          <w:ilvl w:val="0"/>
          <w:numId w:val="7"/>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Prodávající použije a vyplní dodací list, který je přílohou této smlouvy. Prodávající předá zboží smluvnímu dopravci kupujícího pouze proti potvrzení dopravce (razítko, podpis řidiče) o převzetí zboží v dodacím listu.</w:t>
      </w:r>
    </w:p>
    <w:p w:rsidR="00F72B1B" w:rsidRPr="00333C96" w:rsidRDefault="00F72B1B" w:rsidP="00F72B1B">
      <w:pPr>
        <w:spacing w:before="100" w:beforeAutospacing="1" w:after="100" w:afterAutospacing="1" w:line="240" w:lineRule="auto"/>
        <w:jc w:val="center"/>
        <w:rPr>
          <w:rFonts w:ascii="Times New Roman" w:eastAsia="Times New Roman" w:hAnsi="Times New Roman" w:cs="Times New Roman"/>
          <w:sz w:val="18"/>
          <w:szCs w:val="18"/>
          <w:lang w:eastAsia="cs-CZ"/>
        </w:rPr>
      </w:pPr>
      <w:r w:rsidRPr="00906DCD">
        <w:rPr>
          <w:rFonts w:ascii="Times New Roman" w:eastAsia="Times New Roman" w:hAnsi="Times New Roman" w:cs="Times New Roman"/>
          <w:b/>
          <w:bCs/>
          <w:sz w:val="18"/>
          <w:szCs w:val="18"/>
          <w:lang w:eastAsia="cs-CZ"/>
        </w:rPr>
        <w:lastRenderedPageBreak/>
        <w:t>V.</w:t>
      </w:r>
    </w:p>
    <w:p w:rsidR="00F72B1B" w:rsidRPr="00333C96" w:rsidRDefault="00F72B1B" w:rsidP="00F72B1B">
      <w:pPr>
        <w:numPr>
          <w:ilvl w:val="0"/>
          <w:numId w:val="8"/>
        </w:num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Práva a povinnosti smluvních stran této smlouvy jsou stanovena obsahem této smlouvy.</w:t>
      </w:r>
    </w:p>
    <w:p w:rsidR="00F72B1B" w:rsidRDefault="00F72B1B" w:rsidP="00F72B1B">
      <w:pPr>
        <w:numPr>
          <w:ilvl w:val="0"/>
          <w:numId w:val="8"/>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 xml:space="preserve">Prohlášení PEFC k dřevní surovině: a)Podle nejlepšího svědomí udržujeme v aktuálním stavu informace o přesném vymezení konkrétního území, ze kterého surovina pochází, o seznamu dřevin dodávaných z daného území a přiměřené důkazy k ověření, že zdroje dodávek jsou z vymezeného území a </w:t>
      </w:r>
      <w:proofErr w:type="gramStart"/>
      <w:r w:rsidRPr="00333C96">
        <w:rPr>
          <w:rFonts w:ascii="Times New Roman" w:eastAsia="Times New Roman" w:hAnsi="Times New Roman" w:cs="Times New Roman"/>
          <w:sz w:val="18"/>
          <w:szCs w:val="18"/>
          <w:lang w:eastAsia="cs-CZ"/>
        </w:rPr>
        <w:t>dřevin. b) Dřevina</w:t>
      </w:r>
      <w:proofErr w:type="gramEnd"/>
      <w:r w:rsidRPr="00333C96">
        <w:rPr>
          <w:rFonts w:ascii="Times New Roman" w:eastAsia="Times New Roman" w:hAnsi="Times New Roman" w:cs="Times New Roman"/>
          <w:sz w:val="18"/>
          <w:szCs w:val="18"/>
          <w:lang w:eastAsia="cs-CZ"/>
        </w:rPr>
        <w:t xml:space="preserve">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w:t>
      </w:r>
      <w:proofErr w:type="gramStart"/>
      <w:r w:rsidRPr="00333C96">
        <w:rPr>
          <w:rFonts w:ascii="Times New Roman" w:eastAsia="Times New Roman" w:hAnsi="Times New Roman" w:cs="Times New Roman"/>
          <w:sz w:val="18"/>
          <w:szCs w:val="18"/>
          <w:lang w:eastAsia="cs-CZ"/>
        </w:rPr>
        <w:t>neshody. e) Pokud</w:t>
      </w:r>
      <w:proofErr w:type="gramEnd"/>
      <w:r w:rsidRPr="00333C96">
        <w:rPr>
          <w:rFonts w:ascii="Times New Roman" w:eastAsia="Times New Roman" w:hAnsi="Times New Roman" w:cs="Times New Roman"/>
          <w:sz w:val="18"/>
          <w:szCs w:val="18"/>
          <w:lang w:eastAsia="cs-CZ"/>
        </w:rPr>
        <w:t xml:space="preserve"> budou dodávky pokládány s „VÝZNAMNÝM RIZIKEM“, zabezpečíme potřebné informace k identifikaci jednotky obhospodařování lesů, ze které surovina pochází a celého dodavatelského řetězce, který se vztahuje na takovouto dodávku. f) V případě, že budou dodávky pokládány s „VÝZNAMNÝM RIZIKEM“, umožníme odběrateli provést kontrolu činnosti druhou nebo třetí stranou, jakož i činnosti předchozích dodavatelů v řetězci. Smluvní strany se dohodly, že prodávající, který obdržel v rámci pravidel PEFC právoplatnou certifikaci spotřebitelského řetězce </w:t>
      </w:r>
      <w:proofErr w:type="spellStart"/>
      <w:r w:rsidRPr="00333C96">
        <w:rPr>
          <w:rFonts w:ascii="Times New Roman" w:eastAsia="Times New Roman" w:hAnsi="Times New Roman" w:cs="Times New Roman"/>
          <w:sz w:val="18"/>
          <w:szCs w:val="18"/>
          <w:lang w:eastAsia="cs-CZ"/>
        </w:rPr>
        <w:t>CoC</w:t>
      </w:r>
      <w:proofErr w:type="spellEnd"/>
      <w:r w:rsidRPr="00333C96">
        <w:rPr>
          <w:rFonts w:ascii="Times New Roman" w:eastAsia="Times New Roman" w:hAnsi="Times New Roman" w:cs="Times New Roman"/>
          <w:sz w:val="18"/>
          <w:szCs w:val="18"/>
          <w:lang w:eastAsia="cs-CZ"/>
        </w:rPr>
        <w:t>, certifikát lesního hospodářství nebo osvědčení o regionální nebo skupinové certifikaci lesů, neprodleně zašle kupujícímu kopii certifikátu. Prodávající se zároveň zavazuje oznámit kupujícímu % certifikovaného dříví pro daný měsíc či období, nebo dodávky certifikovaného dříví označit křížkem v určené kolonce dodacího listu (každá takto označená dodávka musí obsahovat 100% certifikovaného dříví) a neprodleně po odeslání dodávky zaslat jednu kopii kupujícímu. Pokud prodávající sděluje kupujícímu % certifikovaného dříví, činí tak předem, nejpozději do 5. dne v měsíci nebo období, pro které je dané procento v platnosti. Procento certifikovaného dříví sdělí prodávající písemně formou čestného prohlášení e-mailem (</w:t>
      </w:r>
      <w:hyperlink r:id="rId8" w:history="1">
        <w:r>
          <w:rPr>
            <w:rFonts w:ascii="Times New Roman" w:eastAsia="Times New Roman" w:hAnsi="Times New Roman" w:cs="Times New Roman"/>
            <w:color w:val="0000FF"/>
            <w:sz w:val="18"/>
            <w:szCs w:val="18"/>
            <w:u w:val="single"/>
            <w:lang w:eastAsia="cs-CZ"/>
          </w:rPr>
          <w:t>XXXXXXXXXXXXXXXX</w:t>
        </w:r>
      </w:hyperlink>
      <w:r w:rsidRPr="00333C96">
        <w:rPr>
          <w:rFonts w:ascii="Times New Roman" w:eastAsia="Times New Roman" w:hAnsi="Times New Roman" w:cs="Times New Roman"/>
          <w:sz w:val="18"/>
          <w:szCs w:val="18"/>
          <w:lang w:eastAsia="cs-CZ"/>
        </w:rPr>
        <w:t>) nebo poštou na adresu kupujícího. EUTR: Prodávající dále prohlašuje, že je v souladu s novou směrnicí EU 995/2010 o umisťování dřeva a dřevařských výrobků na trh.</w:t>
      </w:r>
    </w:p>
    <w:p w:rsidR="00F72B1B" w:rsidRPr="00906DCD" w:rsidRDefault="00F72B1B" w:rsidP="00F72B1B">
      <w:pPr>
        <w:pStyle w:val="Normlnweb"/>
        <w:numPr>
          <w:ilvl w:val="0"/>
          <w:numId w:val="8"/>
        </w:numPr>
        <w:jc w:val="both"/>
        <w:rPr>
          <w:sz w:val="18"/>
          <w:szCs w:val="18"/>
        </w:rPr>
      </w:pPr>
      <w:r w:rsidRPr="00906DCD">
        <w:rPr>
          <w:sz w:val="18"/>
          <w:szCs w:val="18"/>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w:t>
      </w:r>
      <w:r w:rsidRPr="00906DCD">
        <w:rPr>
          <w:sz w:val="18"/>
          <w:szCs w:val="18"/>
        </w:rPr>
        <w:br/>
        <w:t>XXXXXXX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w:t>
      </w:r>
    </w:p>
    <w:p w:rsidR="00F72B1B" w:rsidRPr="00333C96" w:rsidRDefault="00F72B1B" w:rsidP="00F72B1B">
      <w:pPr>
        <w:numPr>
          <w:ilvl w:val="0"/>
          <w:numId w:val="8"/>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Veškerá předchozí ať již písemná či ústní jednání mezi stranami této smlouvy, týkající se předmětu této smlouvy, pozbývají touto smlouvou účinnosti.</w:t>
      </w:r>
    </w:p>
    <w:p w:rsidR="00F72B1B" w:rsidRPr="00333C96" w:rsidRDefault="00F72B1B" w:rsidP="00F72B1B">
      <w:pPr>
        <w:numPr>
          <w:ilvl w:val="0"/>
          <w:numId w:val="8"/>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Smluvní strany podpisem této smlouvy prohlašují, že se plně seznámily s obsahem této smlouvy, její obsah je jim plně srozumitelný a s tímto souhlasí, což potvrzují svým podpisem, respektive podpisem svých statutárních zástupců.</w:t>
      </w:r>
    </w:p>
    <w:p w:rsidR="00F72B1B" w:rsidRPr="00333C96" w:rsidRDefault="00F72B1B" w:rsidP="00F72B1B">
      <w:pPr>
        <w:numPr>
          <w:ilvl w:val="0"/>
          <w:numId w:val="8"/>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Tuto smlouvu lze měnit pouze písemnými dodatky podepsanými oběma smluvními stranami.</w:t>
      </w:r>
    </w:p>
    <w:p w:rsidR="00F72B1B" w:rsidRDefault="00F72B1B" w:rsidP="00F72B1B">
      <w:pPr>
        <w:numPr>
          <w:ilvl w:val="0"/>
          <w:numId w:val="8"/>
        </w:numPr>
        <w:spacing w:before="100" w:beforeAutospacing="1" w:after="100" w:afterAutospacing="1" w:line="240" w:lineRule="auto"/>
        <w:jc w:val="both"/>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Tato smlouva je pořízena ve dvou vyhotoveních, z nichž každá strana obdrží po jednom.</w:t>
      </w:r>
    </w:p>
    <w:p w:rsidR="00F72B1B" w:rsidRPr="00F72B1B" w:rsidRDefault="00F72B1B" w:rsidP="00F72B1B">
      <w:pPr>
        <w:pStyle w:val="Normlnweb"/>
        <w:numPr>
          <w:ilvl w:val="0"/>
          <w:numId w:val="8"/>
        </w:numPr>
        <w:jc w:val="both"/>
        <w:rPr>
          <w:sz w:val="18"/>
          <w:szCs w:val="18"/>
        </w:rPr>
      </w:pPr>
      <w:r w:rsidRPr="00F72B1B">
        <w:rPr>
          <w:sz w:val="18"/>
          <w:szCs w:val="18"/>
        </w:rPr>
        <w:t>Smluvní strany souhlasí se zasíláním obchodních sdělení a informací týkajících se vzájemné obchodní spolupráce elektronickou poštou.</w:t>
      </w:r>
    </w:p>
    <w:p w:rsidR="00F72B1B" w:rsidRPr="00F72B1B" w:rsidRDefault="00F72B1B" w:rsidP="00F72B1B">
      <w:pPr>
        <w:pStyle w:val="Normlnweb"/>
        <w:numPr>
          <w:ilvl w:val="0"/>
          <w:numId w:val="8"/>
        </w:numPr>
        <w:jc w:val="both"/>
        <w:rPr>
          <w:sz w:val="18"/>
          <w:szCs w:val="18"/>
        </w:rPr>
      </w:pPr>
      <w:r w:rsidRPr="00F72B1B">
        <w:rPr>
          <w:sz w:val="18"/>
          <w:szCs w:val="18"/>
        </w:rPr>
        <w:t>Tato smlouva se uzavírá a dobu určitou a to s </w:t>
      </w:r>
      <w:r w:rsidRPr="00F72B1B">
        <w:rPr>
          <w:rStyle w:val="Siln"/>
          <w:sz w:val="18"/>
          <w:szCs w:val="18"/>
        </w:rPr>
        <w:t xml:space="preserve">platností od </w:t>
      </w:r>
      <w:proofErr w:type="gramStart"/>
      <w:r w:rsidRPr="00F72B1B">
        <w:rPr>
          <w:rStyle w:val="Siln"/>
          <w:sz w:val="18"/>
          <w:szCs w:val="18"/>
        </w:rPr>
        <w:t>1.3.2017</w:t>
      </w:r>
      <w:proofErr w:type="gramEnd"/>
      <w:r w:rsidRPr="00F72B1B">
        <w:rPr>
          <w:rStyle w:val="Siln"/>
          <w:sz w:val="18"/>
          <w:szCs w:val="18"/>
        </w:rPr>
        <w:t xml:space="preserve"> do 31.12.2017.</w:t>
      </w:r>
    </w:p>
    <w:p w:rsidR="00741A7F" w:rsidRPr="00F72B1B" w:rsidRDefault="00741A7F" w:rsidP="00741A7F">
      <w:pPr>
        <w:pStyle w:val="Normlnweb"/>
        <w:rPr>
          <w:sz w:val="18"/>
          <w:szCs w:val="18"/>
        </w:rPr>
      </w:pPr>
      <w:r w:rsidRPr="00F72B1B">
        <w:rPr>
          <w:rStyle w:val="Siln"/>
          <w:sz w:val="18"/>
          <w:szCs w:val="18"/>
        </w:rPr>
        <w:t>Příloha č. 1: vzor dodacího listu</w:t>
      </w:r>
    </w:p>
    <w:p w:rsidR="00741A7F" w:rsidRPr="00F72B1B" w:rsidRDefault="00741A7F" w:rsidP="00741A7F">
      <w:pPr>
        <w:pStyle w:val="Normlnweb"/>
        <w:rPr>
          <w:sz w:val="18"/>
          <w:szCs w:val="18"/>
        </w:rPr>
      </w:pPr>
      <w:r w:rsidRPr="00F72B1B">
        <w:rPr>
          <w:sz w:val="18"/>
          <w:szCs w:val="18"/>
        </w:rPr>
        <w:t>       V ………………., dne ……………                                </w:t>
      </w:r>
      <w:r w:rsidR="00F72B1B">
        <w:rPr>
          <w:sz w:val="18"/>
          <w:szCs w:val="18"/>
        </w:rPr>
        <w:t xml:space="preserve">           </w:t>
      </w:r>
      <w:r w:rsidRPr="00F72B1B">
        <w:rPr>
          <w:sz w:val="18"/>
          <w:szCs w:val="18"/>
        </w:rPr>
        <w:t xml:space="preserve">      V </w:t>
      </w:r>
      <w:r w:rsidR="00F72B1B">
        <w:rPr>
          <w:sz w:val="18"/>
          <w:szCs w:val="18"/>
        </w:rPr>
        <w:t>XXXX</w:t>
      </w:r>
      <w:r w:rsidRPr="00F72B1B">
        <w:rPr>
          <w:sz w:val="18"/>
          <w:szCs w:val="18"/>
        </w:rPr>
        <w:t>, dne 1. března 2017</w:t>
      </w:r>
    </w:p>
    <w:p w:rsidR="00741A7F" w:rsidRPr="00F72B1B" w:rsidRDefault="00741A7F" w:rsidP="00741A7F">
      <w:pPr>
        <w:pStyle w:val="Normlnweb"/>
        <w:rPr>
          <w:sz w:val="18"/>
          <w:szCs w:val="18"/>
        </w:rPr>
      </w:pPr>
    </w:p>
    <w:p w:rsidR="00741A7F" w:rsidRPr="00F72B1B" w:rsidRDefault="00741A7F" w:rsidP="00741A7F">
      <w:pPr>
        <w:pStyle w:val="Normlnweb"/>
        <w:rPr>
          <w:sz w:val="18"/>
          <w:szCs w:val="18"/>
        </w:rPr>
      </w:pPr>
    </w:p>
    <w:p w:rsidR="00741A7F" w:rsidRPr="00F72B1B" w:rsidRDefault="00741A7F" w:rsidP="00741A7F">
      <w:pPr>
        <w:pStyle w:val="Normlnweb"/>
        <w:rPr>
          <w:sz w:val="18"/>
          <w:szCs w:val="18"/>
        </w:rPr>
      </w:pPr>
    </w:p>
    <w:p w:rsidR="00741A7F" w:rsidRPr="00F72B1B" w:rsidRDefault="00741A7F" w:rsidP="00741A7F">
      <w:pPr>
        <w:pStyle w:val="Normlnweb"/>
        <w:rPr>
          <w:sz w:val="18"/>
          <w:szCs w:val="18"/>
        </w:rPr>
      </w:pPr>
      <w:r w:rsidRPr="00F72B1B">
        <w:rPr>
          <w:sz w:val="18"/>
          <w:szCs w:val="18"/>
        </w:rPr>
        <w:t>                   …………………………                                                           …………………………</w:t>
      </w:r>
    </w:p>
    <w:p w:rsidR="00333C96" w:rsidRPr="00333C96" w:rsidRDefault="00333C96" w:rsidP="00333C96">
      <w:pPr>
        <w:spacing w:before="100" w:beforeAutospacing="1" w:after="100" w:afterAutospacing="1" w:line="240" w:lineRule="auto"/>
        <w:rPr>
          <w:rFonts w:ascii="Times New Roman" w:eastAsia="Times New Roman" w:hAnsi="Times New Roman" w:cs="Times New Roman"/>
          <w:sz w:val="18"/>
          <w:szCs w:val="18"/>
          <w:lang w:eastAsia="cs-CZ"/>
        </w:rPr>
      </w:pPr>
      <w:r w:rsidRPr="00333C96">
        <w:rPr>
          <w:rFonts w:ascii="Times New Roman" w:eastAsia="Times New Roman" w:hAnsi="Times New Roman" w:cs="Times New Roman"/>
          <w:sz w:val="18"/>
          <w:szCs w:val="18"/>
          <w:lang w:eastAsia="cs-CZ"/>
        </w:rPr>
        <w:t>                             Prodávající                                                                                     Kupující</w:t>
      </w:r>
    </w:p>
    <w:sectPr w:rsidR="00333C96" w:rsidRPr="00333C96" w:rsidSect="00906DC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DC0"/>
    <w:multiLevelType w:val="multilevel"/>
    <w:tmpl w:val="069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47D1"/>
    <w:multiLevelType w:val="multilevel"/>
    <w:tmpl w:val="B40C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F138E"/>
    <w:multiLevelType w:val="multilevel"/>
    <w:tmpl w:val="C024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22063"/>
    <w:multiLevelType w:val="multilevel"/>
    <w:tmpl w:val="40E0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F47A8"/>
    <w:multiLevelType w:val="multilevel"/>
    <w:tmpl w:val="605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64559"/>
    <w:multiLevelType w:val="multilevel"/>
    <w:tmpl w:val="5462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73E53"/>
    <w:multiLevelType w:val="multilevel"/>
    <w:tmpl w:val="81DC6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67C0D"/>
    <w:multiLevelType w:val="multilevel"/>
    <w:tmpl w:val="9C980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A767CB"/>
    <w:multiLevelType w:val="multilevel"/>
    <w:tmpl w:val="68DE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94312F"/>
    <w:multiLevelType w:val="multilevel"/>
    <w:tmpl w:val="4CD6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64760D"/>
    <w:multiLevelType w:val="multilevel"/>
    <w:tmpl w:val="54D6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1079A"/>
    <w:multiLevelType w:val="multilevel"/>
    <w:tmpl w:val="A878B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2D3763"/>
    <w:multiLevelType w:val="multilevel"/>
    <w:tmpl w:val="29FA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4162A7"/>
    <w:multiLevelType w:val="multilevel"/>
    <w:tmpl w:val="C4A8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5C7DD5"/>
    <w:multiLevelType w:val="multilevel"/>
    <w:tmpl w:val="57863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152AC"/>
    <w:multiLevelType w:val="multilevel"/>
    <w:tmpl w:val="B030B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E7503C"/>
    <w:multiLevelType w:val="multilevel"/>
    <w:tmpl w:val="B52C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16"/>
  </w:num>
  <w:num w:numId="5">
    <w:abstractNumId w:val="3"/>
  </w:num>
  <w:num w:numId="6">
    <w:abstractNumId w:val="4"/>
  </w:num>
  <w:num w:numId="7">
    <w:abstractNumId w:val="14"/>
  </w:num>
  <w:num w:numId="8">
    <w:abstractNumId w:val="1"/>
  </w:num>
  <w:num w:numId="9">
    <w:abstractNumId w:val="8"/>
  </w:num>
  <w:num w:numId="10">
    <w:abstractNumId w:val="5"/>
  </w:num>
  <w:num w:numId="11">
    <w:abstractNumId w:val="12"/>
  </w:num>
  <w:num w:numId="12">
    <w:abstractNumId w:val="11"/>
  </w:num>
  <w:num w:numId="13">
    <w:abstractNumId w:val="9"/>
  </w:num>
  <w:num w:numId="14">
    <w:abstractNumId w:val="10"/>
  </w:num>
  <w:num w:numId="15">
    <w:abstractNumId w:val="0"/>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96"/>
    <w:rsid w:val="000020E2"/>
    <w:rsid w:val="00002A82"/>
    <w:rsid w:val="0000352B"/>
    <w:rsid w:val="00003593"/>
    <w:rsid w:val="00004033"/>
    <w:rsid w:val="0000597C"/>
    <w:rsid w:val="00005B69"/>
    <w:rsid w:val="00006136"/>
    <w:rsid w:val="00006A7E"/>
    <w:rsid w:val="000073F9"/>
    <w:rsid w:val="00007932"/>
    <w:rsid w:val="00007CF1"/>
    <w:rsid w:val="00010EAF"/>
    <w:rsid w:val="000110AB"/>
    <w:rsid w:val="000110CC"/>
    <w:rsid w:val="00011377"/>
    <w:rsid w:val="00011AF5"/>
    <w:rsid w:val="000125F8"/>
    <w:rsid w:val="0001260A"/>
    <w:rsid w:val="00012D39"/>
    <w:rsid w:val="00013980"/>
    <w:rsid w:val="00015694"/>
    <w:rsid w:val="00016894"/>
    <w:rsid w:val="00016CD8"/>
    <w:rsid w:val="0001713C"/>
    <w:rsid w:val="00017A39"/>
    <w:rsid w:val="00020772"/>
    <w:rsid w:val="00020F77"/>
    <w:rsid w:val="000215C3"/>
    <w:rsid w:val="000219B6"/>
    <w:rsid w:val="00021FDB"/>
    <w:rsid w:val="00022982"/>
    <w:rsid w:val="00022A9F"/>
    <w:rsid w:val="0002367F"/>
    <w:rsid w:val="00023B95"/>
    <w:rsid w:val="0002477C"/>
    <w:rsid w:val="00024B2F"/>
    <w:rsid w:val="00024C36"/>
    <w:rsid w:val="00025117"/>
    <w:rsid w:val="00025562"/>
    <w:rsid w:val="00027C9F"/>
    <w:rsid w:val="000301C6"/>
    <w:rsid w:val="0003357E"/>
    <w:rsid w:val="0003371E"/>
    <w:rsid w:val="00033909"/>
    <w:rsid w:val="00033D30"/>
    <w:rsid w:val="00035773"/>
    <w:rsid w:val="00036668"/>
    <w:rsid w:val="00036C79"/>
    <w:rsid w:val="00037043"/>
    <w:rsid w:val="000371AE"/>
    <w:rsid w:val="0003798E"/>
    <w:rsid w:val="00037CBC"/>
    <w:rsid w:val="000419D5"/>
    <w:rsid w:val="00041E7F"/>
    <w:rsid w:val="00041F9C"/>
    <w:rsid w:val="00043190"/>
    <w:rsid w:val="0004396B"/>
    <w:rsid w:val="000444A1"/>
    <w:rsid w:val="00045B1E"/>
    <w:rsid w:val="00045CB7"/>
    <w:rsid w:val="00046471"/>
    <w:rsid w:val="00047AE7"/>
    <w:rsid w:val="00047F84"/>
    <w:rsid w:val="00050BE7"/>
    <w:rsid w:val="00050EB6"/>
    <w:rsid w:val="000526CB"/>
    <w:rsid w:val="00052D1B"/>
    <w:rsid w:val="000538F0"/>
    <w:rsid w:val="00054628"/>
    <w:rsid w:val="00054A98"/>
    <w:rsid w:val="000561E6"/>
    <w:rsid w:val="000575AD"/>
    <w:rsid w:val="00060581"/>
    <w:rsid w:val="0006066E"/>
    <w:rsid w:val="00060E4A"/>
    <w:rsid w:val="00061CF3"/>
    <w:rsid w:val="00062CEB"/>
    <w:rsid w:val="00064624"/>
    <w:rsid w:val="00066510"/>
    <w:rsid w:val="000668FB"/>
    <w:rsid w:val="00067D23"/>
    <w:rsid w:val="00072611"/>
    <w:rsid w:val="00073281"/>
    <w:rsid w:val="00074888"/>
    <w:rsid w:val="00075A69"/>
    <w:rsid w:val="00075C87"/>
    <w:rsid w:val="000808F4"/>
    <w:rsid w:val="00081199"/>
    <w:rsid w:val="0008178D"/>
    <w:rsid w:val="0008293E"/>
    <w:rsid w:val="000840D5"/>
    <w:rsid w:val="0008532B"/>
    <w:rsid w:val="00086A33"/>
    <w:rsid w:val="00087CF1"/>
    <w:rsid w:val="000904DF"/>
    <w:rsid w:val="00090EB6"/>
    <w:rsid w:val="00091827"/>
    <w:rsid w:val="00091A29"/>
    <w:rsid w:val="00092BF7"/>
    <w:rsid w:val="00093DCE"/>
    <w:rsid w:val="00094076"/>
    <w:rsid w:val="0009421E"/>
    <w:rsid w:val="00094E35"/>
    <w:rsid w:val="00095147"/>
    <w:rsid w:val="00096CBD"/>
    <w:rsid w:val="00097C83"/>
    <w:rsid w:val="000A1F99"/>
    <w:rsid w:val="000A2F39"/>
    <w:rsid w:val="000A47A9"/>
    <w:rsid w:val="000A506E"/>
    <w:rsid w:val="000A5165"/>
    <w:rsid w:val="000A52ED"/>
    <w:rsid w:val="000A6424"/>
    <w:rsid w:val="000A6425"/>
    <w:rsid w:val="000A6685"/>
    <w:rsid w:val="000A6BFA"/>
    <w:rsid w:val="000A72F3"/>
    <w:rsid w:val="000A74BE"/>
    <w:rsid w:val="000A7716"/>
    <w:rsid w:val="000B06DD"/>
    <w:rsid w:val="000B0836"/>
    <w:rsid w:val="000B108C"/>
    <w:rsid w:val="000B1802"/>
    <w:rsid w:val="000B2107"/>
    <w:rsid w:val="000B4A9A"/>
    <w:rsid w:val="000B51CA"/>
    <w:rsid w:val="000B5290"/>
    <w:rsid w:val="000B5853"/>
    <w:rsid w:val="000B626B"/>
    <w:rsid w:val="000B64E5"/>
    <w:rsid w:val="000B7B36"/>
    <w:rsid w:val="000B7C55"/>
    <w:rsid w:val="000C06BC"/>
    <w:rsid w:val="000C12F6"/>
    <w:rsid w:val="000C199C"/>
    <w:rsid w:val="000C2B8F"/>
    <w:rsid w:val="000C34E5"/>
    <w:rsid w:val="000C4762"/>
    <w:rsid w:val="000C5585"/>
    <w:rsid w:val="000C6D60"/>
    <w:rsid w:val="000C6FD3"/>
    <w:rsid w:val="000C784A"/>
    <w:rsid w:val="000C7985"/>
    <w:rsid w:val="000C7A34"/>
    <w:rsid w:val="000C7D50"/>
    <w:rsid w:val="000D40C4"/>
    <w:rsid w:val="000D58F2"/>
    <w:rsid w:val="000D6439"/>
    <w:rsid w:val="000D6A4F"/>
    <w:rsid w:val="000D7896"/>
    <w:rsid w:val="000D79DB"/>
    <w:rsid w:val="000E15CE"/>
    <w:rsid w:val="000E1874"/>
    <w:rsid w:val="000E38F9"/>
    <w:rsid w:val="000E4289"/>
    <w:rsid w:val="000E4CDC"/>
    <w:rsid w:val="000E4DCA"/>
    <w:rsid w:val="000E6629"/>
    <w:rsid w:val="000E7361"/>
    <w:rsid w:val="000E7C67"/>
    <w:rsid w:val="000F179B"/>
    <w:rsid w:val="000F21E9"/>
    <w:rsid w:val="000F251E"/>
    <w:rsid w:val="000F32D8"/>
    <w:rsid w:val="000F4297"/>
    <w:rsid w:val="000F49AD"/>
    <w:rsid w:val="000F533A"/>
    <w:rsid w:val="000F5B8C"/>
    <w:rsid w:val="000F6599"/>
    <w:rsid w:val="000F7CC5"/>
    <w:rsid w:val="000F7F0F"/>
    <w:rsid w:val="0010033A"/>
    <w:rsid w:val="00100B04"/>
    <w:rsid w:val="00100FF7"/>
    <w:rsid w:val="00101B17"/>
    <w:rsid w:val="00101FC4"/>
    <w:rsid w:val="00103376"/>
    <w:rsid w:val="00104AEB"/>
    <w:rsid w:val="00105AC7"/>
    <w:rsid w:val="00106CA8"/>
    <w:rsid w:val="00107661"/>
    <w:rsid w:val="0011064D"/>
    <w:rsid w:val="0011177F"/>
    <w:rsid w:val="00111918"/>
    <w:rsid w:val="00112CF7"/>
    <w:rsid w:val="001158F3"/>
    <w:rsid w:val="001175ED"/>
    <w:rsid w:val="001204C4"/>
    <w:rsid w:val="0012073F"/>
    <w:rsid w:val="00120BA6"/>
    <w:rsid w:val="00120C03"/>
    <w:rsid w:val="00120CF4"/>
    <w:rsid w:val="00121318"/>
    <w:rsid w:val="0012176D"/>
    <w:rsid w:val="00121F6C"/>
    <w:rsid w:val="00122733"/>
    <w:rsid w:val="00123178"/>
    <w:rsid w:val="0012326C"/>
    <w:rsid w:val="00123C8B"/>
    <w:rsid w:val="00125C2A"/>
    <w:rsid w:val="00126537"/>
    <w:rsid w:val="00126C6F"/>
    <w:rsid w:val="0012754A"/>
    <w:rsid w:val="00127B37"/>
    <w:rsid w:val="0013029D"/>
    <w:rsid w:val="001309A8"/>
    <w:rsid w:val="001317F6"/>
    <w:rsid w:val="00131AAC"/>
    <w:rsid w:val="0013251E"/>
    <w:rsid w:val="00132F55"/>
    <w:rsid w:val="001353CF"/>
    <w:rsid w:val="0013657E"/>
    <w:rsid w:val="001374CD"/>
    <w:rsid w:val="001375B5"/>
    <w:rsid w:val="001375F1"/>
    <w:rsid w:val="001409D4"/>
    <w:rsid w:val="00140D4F"/>
    <w:rsid w:val="00141A94"/>
    <w:rsid w:val="00141C75"/>
    <w:rsid w:val="00144583"/>
    <w:rsid w:val="00144832"/>
    <w:rsid w:val="00144F8E"/>
    <w:rsid w:val="0014551D"/>
    <w:rsid w:val="001455D5"/>
    <w:rsid w:val="001455E4"/>
    <w:rsid w:val="00145E52"/>
    <w:rsid w:val="001465FC"/>
    <w:rsid w:val="00151493"/>
    <w:rsid w:val="001524BF"/>
    <w:rsid w:val="00152B86"/>
    <w:rsid w:val="00153338"/>
    <w:rsid w:val="0015460B"/>
    <w:rsid w:val="00154F2D"/>
    <w:rsid w:val="00156170"/>
    <w:rsid w:val="001564CC"/>
    <w:rsid w:val="0015742B"/>
    <w:rsid w:val="00157D58"/>
    <w:rsid w:val="00157E58"/>
    <w:rsid w:val="001600F5"/>
    <w:rsid w:val="001602A4"/>
    <w:rsid w:val="00161817"/>
    <w:rsid w:val="00161D3E"/>
    <w:rsid w:val="001625E4"/>
    <w:rsid w:val="00162657"/>
    <w:rsid w:val="001631C2"/>
    <w:rsid w:val="00163DAD"/>
    <w:rsid w:val="00164D64"/>
    <w:rsid w:val="0016591A"/>
    <w:rsid w:val="0016614E"/>
    <w:rsid w:val="00167F64"/>
    <w:rsid w:val="001711BA"/>
    <w:rsid w:val="00171A9C"/>
    <w:rsid w:val="00171E69"/>
    <w:rsid w:val="00173A35"/>
    <w:rsid w:val="00173A59"/>
    <w:rsid w:val="00173D96"/>
    <w:rsid w:val="0017400C"/>
    <w:rsid w:val="00174338"/>
    <w:rsid w:val="001750A5"/>
    <w:rsid w:val="00175C81"/>
    <w:rsid w:val="00176872"/>
    <w:rsid w:val="00180049"/>
    <w:rsid w:val="00180D66"/>
    <w:rsid w:val="001812E9"/>
    <w:rsid w:val="00183A6D"/>
    <w:rsid w:val="001848AD"/>
    <w:rsid w:val="00184966"/>
    <w:rsid w:val="00186176"/>
    <w:rsid w:val="001865C7"/>
    <w:rsid w:val="00186B82"/>
    <w:rsid w:val="001873E3"/>
    <w:rsid w:val="00187521"/>
    <w:rsid w:val="00187B05"/>
    <w:rsid w:val="00187E87"/>
    <w:rsid w:val="00187F74"/>
    <w:rsid w:val="0019036A"/>
    <w:rsid w:val="001928DA"/>
    <w:rsid w:val="0019345A"/>
    <w:rsid w:val="0019357B"/>
    <w:rsid w:val="001946EB"/>
    <w:rsid w:val="00194C47"/>
    <w:rsid w:val="00195147"/>
    <w:rsid w:val="00195201"/>
    <w:rsid w:val="00195373"/>
    <w:rsid w:val="001971A6"/>
    <w:rsid w:val="001975DA"/>
    <w:rsid w:val="001A03B1"/>
    <w:rsid w:val="001A12E9"/>
    <w:rsid w:val="001A1636"/>
    <w:rsid w:val="001A20E2"/>
    <w:rsid w:val="001A552D"/>
    <w:rsid w:val="001A56DF"/>
    <w:rsid w:val="001A5F50"/>
    <w:rsid w:val="001A6A8F"/>
    <w:rsid w:val="001B15CD"/>
    <w:rsid w:val="001B1E73"/>
    <w:rsid w:val="001B24E2"/>
    <w:rsid w:val="001B2CBF"/>
    <w:rsid w:val="001B3572"/>
    <w:rsid w:val="001B41EC"/>
    <w:rsid w:val="001B5F94"/>
    <w:rsid w:val="001C0867"/>
    <w:rsid w:val="001C0A9F"/>
    <w:rsid w:val="001C1BC6"/>
    <w:rsid w:val="001C26F6"/>
    <w:rsid w:val="001C3F89"/>
    <w:rsid w:val="001C4053"/>
    <w:rsid w:val="001C4985"/>
    <w:rsid w:val="001C5C52"/>
    <w:rsid w:val="001C5DAB"/>
    <w:rsid w:val="001C5F17"/>
    <w:rsid w:val="001C620E"/>
    <w:rsid w:val="001D011E"/>
    <w:rsid w:val="001D01D0"/>
    <w:rsid w:val="001D0599"/>
    <w:rsid w:val="001D0A7C"/>
    <w:rsid w:val="001D0CA3"/>
    <w:rsid w:val="001D3512"/>
    <w:rsid w:val="001D4A76"/>
    <w:rsid w:val="001D6971"/>
    <w:rsid w:val="001D6B00"/>
    <w:rsid w:val="001E0129"/>
    <w:rsid w:val="001E2240"/>
    <w:rsid w:val="001E23B0"/>
    <w:rsid w:val="001E2C29"/>
    <w:rsid w:val="001E34D4"/>
    <w:rsid w:val="001E3EA2"/>
    <w:rsid w:val="001E3FED"/>
    <w:rsid w:val="001E4AFD"/>
    <w:rsid w:val="001E68A0"/>
    <w:rsid w:val="001E6B4A"/>
    <w:rsid w:val="001E7007"/>
    <w:rsid w:val="001E732D"/>
    <w:rsid w:val="001F0218"/>
    <w:rsid w:val="001F13A1"/>
    <w:rsid w:val="001F286D"/>
    <w:rsid w:val="001F2EB6"/>
    <w:rsid w:val="001F305F"/>
    <w:rsid w:val="001F3B67"/>
    <w:rsid w:val="001F3CCD"/>
    <w:rsid w:val="001F5DE8"/>
    <w:rsid w:val="001F6AEF"/>
    <w:rsid w:val="001F6C10"/>
    <w:rsid w:val="001F7082"/>
    <w:rsid w:val="001F76F8"/>
    <w:rsid w:val="001F7DC4"/>
    <w:rsid w:val="002013EA"/>
    <w:rsid w:val="0020154D"/>
    <w:rsid w:val="002016FB"/>
    <w:rsid w:val="002023B5"/>
    <w:rsid w:val="00202E00"/>
    <w:rsid w:val="00203578"/>
    <w:rsid w:val="00203F6D"/>
    <w:rsid w:val="002041D2"/>
    <w:rsid w:val="002049E6"/>
    <w:rsid w:val="00204E9B"/>
    <w:rsid w:val="0020607D"/>
    <w:rsid w:val="00207B8A"/>
    <w:rsid w:val="002102C3"/>
    <w:rsid w:val="00210641"/>
    <w:rsid w:val="00210D94"/>
    <w:rsid w:val="0021146A"/>
    <w:rsid w:val="00211987"/>
    <w:rsid w:val="00211F2E"/>
    <w:rsid w:val="00212031"/>
    <w:rsid w:val="00212551"/>
    <w:rsid w:val="00212F81"/>
    <w:rsid w:val="00213AE5"/>
    <w:rsid w:val="00214048"/>
    <w:rsid w:val="00214643"/>
    <w:rsid w:val="002147E1"/>
    <w:rsid w:val="00216268"/>
    <w:rsid w:val="0021708F"/>
    <w:rsid w:val="002171F0"/>
    <w:rsid w:val="00217208"/>
    <w:rsid w:val="002175F2"/>
    <w:rsid w:val="002177AF"/>
    <w:rsid w:val="002212D2"/>
    <w:rsid w:val="0022206A"/>
    <w:rsid w:val="002223BA"/>
    <w:rsid w:val="00222D00"/>
    <w:rsid w:val="00223223"/>
    <w:rsid w:val="00223B90"/>
    <w:rsid w:val="00223BAE"/>
    <w:rsid w:val="0022446C"/>
    <w:rsid w:val="0022455F"/>
    <w:rsid w:val="00224A79"/>
    <w:rsid w:val="002254CF"/>
    <w:rsid w:val="00225CF2"/>
    <w:rsid w:val="002301BD"/>
    <w:rsid w:val="0023527C"/>
    <w:rsid w:val="002354DA"/>
    <w:rsid w:val="00235D82"/>
    <w:rsid w:val="0023680E"/>
    <w:rsid w:val="00236D45"/>
    <w:rsid w:val="002374FC"/>
    <w:rsid w:val="0023781E"/>
    <w:rsid w:val="00237C74"/>
    <w:rsid w:val="00237D32"/>
    <w:rsid w:val="00240059"/>
    <w:rsid w:val="002416DC"/>
    <w:rsid w:val="002432AA"/>
    <w:rsid w:val="002435ED"/>
    <w:rsid w:val="00243AD2"/>
    <w:rsid w:val="002444C7"/>
    <w:rsid w:val="002449DF"/>
    <w:rsid w:val="002458EF"/>
    <w:rsid w:val="00246C95"/>
    <w:rsid w:val="0024732F"/>
    <w:rsid w:val="00251560"/>
    <w:rsid w:val="00251A3B"/>
    <w:rsid w:val="00251ED1"/>
    <w:rsid w:val="00253505"/>
    <w:rsid w:val="00253C8A"/>
    <w:rsid w:val="00253EAE"/>
    <w:rsid w:val="00255A74"/>
    <w:rsid w:val="00255AB8"/>
    <w:rsid w:val="0025621F"/>
    <w:rsid w:val="002563A6"/>
    <w:rsid w:val="002570A8"/>
    <w:rsid w:val="00257D31"/>
    <w:rsid w:val="00257D47"/>
    <w:rsid w:val="00260655"/>
    <w:rsid w:val="0026152D"/>
    <w:rsid w:val="002628CC"/>
    <w:rsid w:val="00262F22"/>
    <w:rsid w:val="0026327D"/>
    <w:rsid w:val="002651B7"/>
    <w:rsid w:val="00267251"/>
    <w:rsid w:val="00267805"/>
    <w:rsid w:val="00270049"/>
    <w:rsid w:val="00270A6B"/>
    <w:rsid w:val="00270B4E"/>
    <w:rsid w:val="0027365F"/>
    <w:rsid w:val="002736F9"/>
    <w:rsid w:val="0027372A"/>
    <w:rsid w:val="002737C3"/>
    <w:rsid w:val="0027386B"/>
    <w:rsid w:val="00275A2E"/>
    <w:rsid w:val="00275F07"/>
    <w:rsid w:val="00275F51"/>
    <w:rsid w:val="002761EE"/>
    <w:rsid w:val="00276C0F"/>
    <w:rsid w:val="00276CB2"/>
    <w:rsid w:val="0028046B"/>
    <w:rsid w:val="0028077B"/>
    <w:rsid w:val="002808C2"/>
    <w:rsid w:val="002810E4"/>
    <w:rsid w:val="00281EDD"/>
    <w:rsid w:val="00282210"/>
    <w:rsid w:val="0028366E"/>
    <w:rsid w:val="0028635A"/>
    <w:rsid w:val="002863A8"/>
    <w:rsid w:val="00286BC3"/>
    <w:rsid w:val="00287987"/>
    <w:rsid w:val="00287E45"/>
    <w:rsid w:val="0029023B"/>
    <w:rsid w:val="00290561"/>
    <w:rsid w:val="00290C36"/>
    <w:rsid w:val="002913DA"/>
    <w:rsid w:val="002916EF"/>
    <w:rsid w:val="00291D63"/>
    <w:rsid w:val="002929C0"/>
    <w:rsid w:val="002945EC"/>
    <w:rsid w:val="00295083"/>
    <w:rsid w:val="00295FD8"/>
    <w:rsid w:val="00296078"/>
    <w:rsid w:val="00297DA0"/>
    <w:rsid w:val="002A018D"/>
    <w:rsid w:val="002A0BA3"/>
    <w:rsid w:val="002A25D5"/>
    <w:rsid w:val="002A2B1D"/>
    <w:rsid w:val="002A39FA"/>
    <w:rsid w:val="002A6979"/>
    <w:rsid w:val="002A69C9"/>
    <w:rsid w:val="002A736C"/>
    <w:rsid w:val="002A7F9B"/>
    <w:rsid w:val="002B01C7"/>
    <w:rsid w:val="002B0277"/>
    <w:rsid w:val="002B08B5"/>
    <w:rsid w:val="002B1E85"/>
    <w:rsid w:val="002B21BD"/>
    <w:rsid w:val="002B2440"/>
    <w:rsid w:val="002B249B"/>
    <w:rsid w:val="002B2D0A"/>
    <w:rsid w:val="002B35DC"/>
    <w:rsid w:val="002B3DE1"/>
    <w:rsid w:val="002B5EA5"/>
    <w:rsid w:val="002B6233"/>
    <w:rsid w:val="002B7293"/>
    <w:rsid w:val="002C010E"/>
    <w:rsid w:val="002C0590"/>
    <w:rsid w:val="002C318D"/>
    <w:rsid w:val="002C3C39"/>
    <w:rsid w:val="002C4B53"/>
    <w:rsid w:val="002C59CC"/>
    <w:rsid w:val="002C7517"/>
    <w:rsid w:val="002C7717"/>
    <w:rsid w:val="002C78B8"/>
    <w:rsid w:val="002D041E"/>
    <w:rsid w:val="002D1201"/>
    <w:rsid w:val="002D13AB"/>
    <w:rsid w:val="002D1A68"/>
    <w:rsid w:val="002D70CC"/>
    <w:rsid w:val="002D735D"/>
    <w:rsid w:val="002D757E"/>
    <w:rsid w:val="002D7919"/>
    <w:rsid w:val="002D7AD6"/>
    <w:rsid w:val="002E021C"/>
    <w:rsid w:val="002E0E9D"/>
    <w:rsid w:val="002E167F"/>
    <w:rsid w:val="002E3894"/>
    <w:rsid w:val="002E5668"/>
    <w:rsid w:val="002E6C7F"/>
    <w:rsid w:val="002E7655"/>
    <w:rsid w:val="002F019F"/>
    <w:rsid w:val="002F0623"/>
    <w:rsid w:val="002F1058"/>
    <w:rsid w:val="002F2550"/>
    <w:rsid w:val="002F2757"/>
    <w:rsid w:val="002F344C"/>
    <w:rsid w:val="002F3713"/>
    <w:rsid w:val="002F3AFC"/>
    <w:rsid w:val="002F4394"/>
    <w:rsid w:val="002F5D10"/>
    <w:rsid w:val="002F6C3F"/>
    <w:rsid w:val="002F76A9"/>
    <w:rsid w:val="002F7FD0"/>
    <w:rsid w:val="00300162"/>
    <w:rsid w:val="00300DD3"/>
    <w:rsid w:val="0030124A"/>
    <w:rsid w:val="003015E6"/>
    <w:rsid w:val="00302876"/>
    <w:rsid w:val="00302B3E"/>
    <w:rsid w:val="003038BF"/>
    <w:rsid w:val="003043C5"/>
    <w:rsid w:val="003043F9"/>
    <w:rsid w:val="003044D3"/>
    <w:rsid w:val="00305A8E"/>
    <w:rsid w:val="00306012"/>
    <w:rsid w:val="003064A8"/>
    <w:rsid w:val="0031006E"/>
    <w:rsid w:val="003100CD"/>
    <w:rsid w:val="0031020F"/>
    <w:rsid w:val="00310F3C"/>
    <w:rsid w:val="00312494"/>
    <w:rsid w:val="00313DB1"/>
    <w:rsid w:val="00313DF0"/>
    <w:rsid w:val="00313FFB"/>
    <w:rsid w:val="003151C2"/>
    <w:rsid w:val="003152CD"/>
    <w:rsid w:val="00316871"/>
    <w:rsid w:val="00317F79"/>
    <w:rsid w:val="00320148"/>
    <w:rsid w:val="00320579"/>
    <w:rsid w:val="0032258A"/>
    <w:rsid w:val="00322E14"/>
    <w:rsid w:val="003232D4"/>
    <w:rsid w:val="003255A1"/>
    <w:rsid w:val="00325DD4"/>
    <w:rsid w:val="00326196"/>
    <w:rsid w:val="00327FE6"/>
    <w:rsid w:val="00330290"/>
    <w:rsid w:val="00330317"/>
    <w:rsid w:val="003312BB"/>
    <w:rsid w:val="00331647"/>
    <w:rsid w:val="00331AA0"/>
    <w:rsid w:val="00331D18"/>
    <w:rsid w:val="00333C96"/>
    <w:rsid w:val="00333D6C"/>
    <w:rsid w:val="00334215"/>
    <w:rsid w:val="0033511D"/>
    <w:rsid w:val="00336BB0"/>
    <w:rsid w:val="003372FA"/>
    <w:rsid w:val="0034048E"/>
    <w:rsid w:val="003408C7"/>
    <w:rsid w:val="00340B31"/>
    <w:rsid w:val="00340B58"/>
    <w:rsid w:val="00340EA3"/>
    <w:rsid w:val="00341032"/>
    <w:rsid w:val="00341835"/>
    <w:rsid w:val="00343A9A"/>
    <w:rsid w:val="00343BDA"/>
    <w:rsid w:val="003446EC"/>
    <w:rsid w:val="00344995"/>
    <w:rsid w:val="00344B4A"/>
    <w:rsid w:val="00344E68"/>
    <w:rsid w:val="00345A4D"/>
    <w:rsid w:val="00345A6C"/>
    <w:rsid w:val="00346822"/>
    <w:rsid w:val="003469CE"/>
    <w:rsid w:val="00346AC9"/>
    <w:rsid w:val="0035040A"/>
    <w:rsid w:val="003508B5"/>
    <w:rsid w:val="00350DBF"/>
    <w:rsid w:val="00352A0F"/>
    <w:rsid w:val="00352FC4"/>
    <w:rsid w:val="003540E7"/>
    <w:rsid w:val="003544E2"/>
    <w:rsid w:val="00354AEE"/>
    <w:rsid w:val="00356E34"/>
    <w:rsid w:val="0036269B"/>
    <w:rsid w:val="0036389D"/>
    <w:rsid w:val="00363ACF"/>
    <w:rsid w:val="00364197"/>
    <w:rsid w:val="00364503"/>
    <w:rsid w:val="00365425"/>
    <w:rsid w:val="00366364"/>
    <w:rsid w:val="003664B7"/>
    <w:rsid w:val="0036689D"/>
    <w:rsid w:val="00367014"/>
    <w:rsid w:val="0036709A"/>
    <w:rsid w:val="00367109"/>
    <w:rsid w:val="00370002"/>
    <w:rsid w:val="0037040A"/>
    <w:rsid w:val="00370CD2"/>
    <w:rsid w:val="003724DC"/>
    <w:rsid w:val="00372F0E"/>
    <w:rsid w:val="00373845"/>
    <w:rsid w:val="00373C25"/>
    <w:rsid w:val="00373CE6"/>
    <w:rsid w:val="0037414E"/>
    <w:rsid w:val="00376A7E"/>
    <w:rsid w:val="00377C2A"/>
    <w:rsid w:val="00380415"/>
    <w:rsid w:val="00380A52"/>
    <w:rsid w:val="003832CA"/>
    <w:rsid w:val="00383665"/>
    <w:rsid w:val="00383ED5"/>
    <w:rsid w:val="00383EE9"/>
    <w:rsid w:val="003846AA"/>
    <w:rsid w:val="00385150"/>
    <w:rsid w:val="00385562"/>
    <w:rsid w:val="0038593D"/>
    <w:rsid w:val="00385C73"/>
    <w:rsid w:val="0038619D"/>
    <w:rsid w:val="003873D5"/>
    <w:rsid w:val="0038781F"/>
    <w:rsid w:val="0039000D"/>
    <w:rsid w:val="00391464"/>
    <w:rsid w:val="003918B2"/>
    <w:rsid w:val="003929C8"/>
    <w:rsid w:val="00392FA1"/>
    <w:rsid w:val="00393AA3"/>
    <w:rsid w:val="00393B9A"/>
    <w:rsid w:val="003942B4"/>
    <w:rsid w:val="00394496"/>
    <w:rsid w:val="003948F0"/>
    <w:rsid w:val="00394BA1"/>
    <w:rsid w:val="003954C7"/>
    <w:rsid w:val="00395702"/>
    <w:rsid w:val="00396316"/>
    <w:rsid w:val="00396577"/>
    <w:rsid w:val="003974F0"/>
    <w:rsid w:val="003A04FC"/>
    <w:rsid w:val="003A0DB0"/>
    <w:rsid w:val="003A2292"/>
    <w:rsid w:val="003A2313"/>
    <w:rsid w:val="003A2DAA"/>
    <w:rsid w:val="003A38DF"/>
    <w:rsid w:val="003A4D3E"/>
    <w:rsid w:val="003A5888"/>
    <w:rsid w:val="003A5A92"/>
    <w:rsid w:val="003A6C67"/>
    <w:rsid w:val="003A6E41"/>
    <w:rsid w:val="003A7805"/>
    <w:rsid w:val="003B02D9"/>
    <w:rsid w:val="003B0BE7"/>
    <w:rsid w:val="003B0F03"/>
    <w:rsid w:val="003B12D1"/>
    <w:rsid w:val="003B1569"/>
    <w:rsid w:val="003B304C"/>
    <w:rsid w:val="003B410F"/>
    <w:rsid w:val="003B465E"/>
    <w:rsid w:val="003B4F98"/>
    <w:rsid w:val="003B59BF"/>
    <w:rsid w:val="003B62EE"/>
    <w:rsid w:val="003B6F98"/>
    <w:rsid w:val="003C0826"/>
    <w:rsid w:val="003C2055"/>
    <w:rsid w:val="003C30E7"/>
    <w:rsid w:val="003C3105"/>
    <w:rsid w:val="003C3622"/>
    <w:rsid w:val="003C3C20"/>
    <w:rsid w:val="003C3C52"/>
    <w:rsid w:val="003C3F47"/>
    <w:rsid w:val="003C53DA"/>
    <w:rsid w:val="003C6074"/>
    <w:rsid w:val="003C6988"/>
    <w:rsid w:val="003D032C"/>
    <w:rsid w:val="003D0A08"/>
    <w:rsid w:val="003D0DA0"/>
    <w:rsid w:val="003D1020"/>
    <w:rsid w:val="003D1469"/>
    <w:rsid w:val="003D16E6"/>
    <w:rsid w:val="003D2B8E"/>
    <w:rsid w:val="003D3403"/>
    <w:rsid w:val="003D5472"/>
    <w:rsid w:val="003D559D"/>
    <w:rsid w:val="003D6B88"/>
    <w:rsid w:val="003D6BE8"/>
    <w:rsid w:val="003D7968"/>
    <w:rsid w:val="003D7B6D"/>
    <w:rsid w:val="003D7ED8"/>
    <w:rsid w:val="003E0764"/>
    <w:rsid w:val="003E2D91"/>
    <w:rsid w:val="003E3EBD"/>
    <w:rsid w:val="003E4487"/>
    <w:rsid w:val="003E5ED4"/>
    <w:rsid w:val="003E71A9"/>
    <w:rsid w:val="003E7C1F"/>
    <w:rsid w:val="003F10CA"/>
    <w:rsid w:val="003F13B1"/>
    <w:rsid w:val="003F1710"/>
    <w:rsid w:val="003F1AA5"/>
    <w:rsid w:val="003F1EFA"/>
    <w:rsid w:val="003F412C"/>
    <w:rsid w:val="003F4E06"/>
    <w:rsid w:val="003F5DC8"/>
    <w:rsid w:val="003F707B"/>
    <w:rsid w:val="003F7162"/>
    <w:rsid w:val="003F791D"/>
    <w:rsid w:val="003F7BA8"/>
    <w:rsid w:val="004017AB"/>
    <w:rsid w:val="0040238E"/>
    <w:rsid w:val="004028F8"/>
    <w:rsid w:val="00402B34"/>
    <w:rsid w:val="00404210"/>
    <w:rsid w:val="0040453E"/>
    <w:rsid w:val="00404DB1"/>
    <w:rsid w:val="00405CB2"/>
    <w:rsid w:val="00406532"/>
    <w:rsid w:val="00406E02"/>
    <w:rsid w:val="00407FC9"/>
    <w:rsid w:val="004109F8"/>
    <w:rsid w:val="004122DF"/>
    <w:rsid w:val="00412FE6"/>
    <w:rsid w:val="004133F5"/>
    <w:rsid w:val="00413543"/>
    <w:rsid w:val="00413CF0"/>
    <w:rsid w:val="00414F43"/>
    <w:rsid w:val="00414FAB"/>
    <w:rsid w:val="004157D8"/>
    <w:rsid w:val="00415D22"/>
    <w:rsid w:val="0041727C"/>
    <w:rsid w:val="00417803"/>
    <w:rsid w:val="00417BB8"/>
    <w:rsid w:val="00417F25"/>
    <w:rsid w:val="00417F26"/>
    <w:rsid w:val="004204A7"/>
    <w:rsid w:val="00420824"/>
    <w:rsid w:val="00423285"/>
    <w:rsid w:val="00424680"/>
    <w:rsid w:val="00424A5F"/>
    <w:rsid w:val="004254A2"/>
    <w:rsid w:val="00427184"/>
    <w:rsid w:val="00427382"/>
    <w:rsid w:val="00431B9A"/>
    <w:rsid w:val="00431DB3"/>
    <w:rsid w:val="00431F2C"/>
    <w:rsid w:val="00432C08"/>
    <w:rsid w:val="00433232"/>
    <w:rsid w:val="00435215"/>
    <w:rsid w:val="00435850"/>
    <w:rsid w:val="00436640"/>
    <w:rsid w:val="00440091"/>
    <w:rsid w:val="00440684"/>
    <w:rsid w:val="004408A9"/>
    <w:rsid w:val="0044092E"/>
    <w:rsid w:val="0044101C"/>
    <w:rsid w:val="00441570"/>
    <w:rsid w:val="0044294D"/>
    <w:rsid w:val="00443A07"/>
    <w:rsid w:val="00443AB4"/>
    <w:rsid w:val="004443BB"/>
    <w:rsid w:val="0044470C"/>
    <w:rsid w:val="00444B96"/>
    <w:rsid w:val="00444FC4"/>
    <w:rsid w:val="00445218"/>
    <w:rsid w:val="0044560A"/>
    <w:rsid w:val="00445990"/>
    <w:rsid w:val="00445F29"/>
    <w:rsid w:val="004463F0"/>
    <w:rsid w:val="004464D7"/>
    <w:rsid w:val="00447E32"/>
    <w:rsid w:val="00450138"/>
    <w:rsid w:val="00450D82"/>
    <w:rsid w:val="004510B0"/>
    <w:rsid w:val="004515D0"/>
    <w:rsid w:val="00451CA6"/>
    <w:rsid w:val="00453425"/>
    <w:rsid w:val="004534AD"/>
    <w:rsid w:val="00453D7F"/>
    <w:rsid w:val="00454BC9"/>
    <w:rsid w:val="00456BBC"/>
    <w:rsid w:val="004576C3"/>
    <w:rsid w:val="0046026C"/>
    <w:rsid w:val="00461AAA"/>
    <w:rsid w:val="004626DF"/>
    <w:rsid w:val="00464152"/>
    <w:rsid w:val="00464C97"/>
    <w:rsid w:val="004653F6"/>
    <w:rsid w:val="0046582F"/>
    <w:rsid w:val="00465D9A"/>
    <w:rsid w:val="004666FA"/>
    <w:rsid w:val="004675F4"/>
    <w:rsid w:val="004700D1"/>
    <w:rsid w:val="004707A5"/>
    <w:rsid w:val="00470D50"/>
    <w:rsid w:val="00472154"/>
    <w:rsid w:val="004734BE"/>
    <w:rsid w:val="004755FE"/>
    <w:rsid w:val="0047597A"/>
    <w:rsid w:val="00476A98"/>
    <w:rsid w:val="00477386"/>
    <w:rsid w:val="00477E5D"/>
    <w:rsid w:val="004815AA"/>
    <w:rsid w:val="004815BF"/>
    <w:rsid w:val="004829E2"/>
    <w:rsid w:val="00482A80"/>
    <w:rsid w:val="00482F8D"/>
    <w:rsid w:val="0048316D"/>
    <w:rsid w:val="00484936"/>
    <w:rsid w:val="00485F72"/>
    <w:rsid w:val="004867F5"/>
    <w:rsid w:val="00486B0B"/>
    <w:rsid w:val="00486B0F"/>
    <w:rsid w:val="00486EA1"/>
    <w:rsid w:val="00487913"/>
    <w:rsid w:val="00487EF8"/>
    <w:rsid w:val="00490DD7"/>
    <w:rsid w:val="00492060"/>
    <w:rsid w:val="004931A5"/>
    <w:rsid w:val="0049378E"/>
    <w:rsid w:val="00494B9A"/>
    <w:rsid w:val="00496326"/>
    <w:rsid w:val="0049788D"/>
    <w:rsid w:val="004A04BD"/>
    <w:rsid w:val="004A120B"/>
    <w:rsid w:val="004A293C"/>
    <w:rsid w:val="004A3C87"/>
    <w:rsid w:val="004A3E80"/>
    <w:rsid w:val="004A4400"/>
    <w:rsid w:val="004A4B47"/>
    <w:rsid w:val="004A4CCD"/>
    <w:rsid w:val="004A4F49"/>
    <w:rsid w:val="004A578F"/>
    <w:rsid w:val="004A5B4B"/>
    <w:rsid w:val="004A634C"/>
    <w:rsid w:val="004A6B01"/>
    <w:rsid w:val="004A7D4D"/>
    <w:rsid w:val="004A7DAA"/>
    <w:rsid w:val="004A7DF0"/>
    <w:rsid w:val="004A7E13"/>
    <w:rsid w:val="004A7EBD"/>
    <w:rsid w:val="004A7F56"/>
    <w:rsid w:val="004B06DE"/>
    <w:rsid w:val="004B0BB9"/>
    <w:rsid w:val="004B230E"/>
    <w:rsid w:val="004B2E00"/>
    <w:rsid w:val="004B310E"/>
    <w:rsid w:val="004B3ED5"/>
    <w:rsid w:val="004B62BF"/>
    <w:rsid w:val="004B71D4"/>
    <w:rsid w:val="004C017E"/>
    <w:rsid w:val="004C12EB"/>
    <w:rsid w:val="004C24A4"/>
    <w:rsid w:val="004C25CB"/>
    <w:rsid w:val="004C26D9"/>
    <w:rsid w:val="004C2FC4"/>
    <w:rsid w:val="004C3618"/>
    <w:rsid w:val="004C4171"/>
    <w:rsid w:val="004C4E4E"/>
    <w:rsid w:val="004C58D1"/>
    <w:rsid w:val="004C5F47"/>
    <w:rsid w:val="004C6014"/>
    <w:rsid w:val="004C66DA"/>
    <w:rsid w:val="004C706D"/>
    <w:rsid w:val="004C7BE6"/>
    <w:rsid w:val="004C7C3C"/>
    <w:rsid w:val="004C7E2B"/>
    <w:rsid w:val="004C7EDB"/>
    <w:rsid w:val="004D16BD"/>
    <w:rsid w:val="004D2CA8"/>
    <w:rsid w:val="004D2F12"/>
    <w:rsid w:val="004D335C"/>
    <w:rsid w:val="004D38CF"/>
    <w:rsid w:val="004D38F2"/>
    <w:rsid w:val="004D399F"/>
    <w:rsid w:val="004D4E1A"/>
    <w:rsid w:val="004D54EB"/>
    <w:rsid w:val="004D5901"/>
    <w:rsid w:val="004D7D10"/>
    <w:rsid w:val="004E0378"/>
    <w:rsid w:val="004E0704"/>
    <w:rsid w:val="004E3D04"/>
    <w:rsid w:val="004E3F46"/>
    <w:rsid w:val="004E4514"/>
    <w:rsid w:val="004E558B"/>
    <w:rsid w:val="004E57F4"/>
    <w:rsid w:val="004E6107"/>
    <w:rsid w:val="004E700C"/>
    <w:rsid w:val="004E7CC2"/>
    <w:rsid w:val="004E7E5B"/>
    <w:rsid w:val="004F07D7"/>
    <w:rsid w:val="004F1431"/>
    <w:rsid w:val="004F221D"/>
    <w:rsid w:val="004F27B6"/>
    <w:rsid w:val="004F2B60"/>
    <w:rsid w:val="004F5015"/>
    <w:rsid w:val="004F5E20"/>
    <w:rsid w:val="004F61A8"/>
    <w:rsid w:val="004F6277"/>
    <w:rsid w:val="0050175C"/>
    <w:rsid w:val="00501889"/>
    <w:rsid w:val="00502B6B"/>
    <w:rsid w:val="00502C4C"/>
    <w:rsid w:val="0050358A"/>
    <w:rsid w:val="0050570A"/>
    <w:rsid w:val="00505AE8"/>
    <w:rsid w:val="00505E80"/>
    <w:rsid w:val="00507339"/>
    <w:rsid w:val="005107C3"/>
    <w:rsid w:val="00510967"/>
    <w:rsid w:val="00510CAC"/>
    <w:rsid w:val="00511559"/>
    <w:rsid w:val="00511A7F"/>
    <w:rsid w:val="005132BE"/>
    <w:rsid w:val="0051342B"/>
    <w:rsid w:val="005139D0"/>
    <w:rsid w:val="00513FF8"/>
    <w:rsid w:val="005158CC"/>
    <w:rsid w:val="00516C67"/>
    <w:rsid w:val="0052038A"/>
    <w:rsid w:val="0052062E"/>
    <w:rsid w:val="0052177F"/>
    <w:rsid w:val="00523EAC"/>
    <w:rsid w:val="00524092"/>
    <w:rsid w:val="005240C1"/>
    <w:rsid w:val="00524E99"/>
    <w:rsid w:val="00524FE1"/>
    <w:rsid w:val="00525CE5"/>
    <w:rsid w:val="0052662A"/>
    <w:rsid w:val="00526AB4"/>
    <w:rsid w:val="00527655"/>
    <w:rsid w:val="00527E26"/>
    <w:rsid w:val="00530438"/>
    <w:rsid w:val="00530F44"/>
    <w:rsid w:val="00531190"/>
    <w:rsid w:val="00531A1B"/>
    <w:rsid w:val="005340A2"/>
    <w:rsid w:val="005355A4"/>
    <w:rsid w:val="005357B9"/>
    <w:rsid w:val="00536222"/>
    <w:rsid w:val="00541BB0"/>
    <w:rsid w:val="00545E06"/>
    <w:rsid w:val="00550617"/>
    <w:rsid w:val="00550F77"/>
    <w:rsid w:val="00551B5A"/>
    <w:rsid w:val="00551D8E"/>
    <w:rsid w:val="00552236"/>
    <w:rsid w:val="005527AD"/>
    <w:rsid w:val="005532DE"/>
    <w:rsid w:val="00554219"/>
    <w:rsid w:val="0055516B"/>
    <w:rsid w:val="005577C1"/>
    <w:rsid w:val="005577E9"/>
    <w:rsid w:val="00560CB9"/>
    <w:rsid w:val="00560F8C"/>
    <w:rsid w:val="0056321A"/>
    <w:rsid w:val="00563ABC"/>
    <w:rsid w:val="005669D4"/>
    <w:rsid w:val="00566DF4"/>
    <w:rsid w:val="00567876"/>
    <w:rsid w:val="00567F7B"/>
    <w:rsid w:val="00571448"/>
    <w:rsid w:val="00571542"/>
    <w:rsid w:val="005726D0"/>
    <w:rsid w:val="00572ABB"/>
    <w:rsid w:val="005732EB"/>
    <w:rsid w:val="005737B1"/>
    <w:rsid w:val="00573BEF"/>
    <w:rsid w:val="00573E0F"/>
    <w:rsid w:val="005750C3"/>
    <w:rsid w:val="00575470"/>
    <w:rsid w:val="00575750"/>
    <w:rsid w:val="00576AB8"/>
    <w:rsid w:val="00577ABB"/>
    <w:rsid w:val="00577AF7"/>
    <w:rsid w:val="00581110"/>
    <w:rsid w:val="0058159A"/>
    <w:rsid w:val="005824F5"/>
    <w:rsid w:val="0058380E"/>
    <w:rsid w:val="00583AE9"/>
    <w:rsid w:val="005848D4"/>
    <w:rsid w:val="00584AFE"/>
    <w:rsid w:val="005859EB"/>
    <w:rsid w:val="00585C51"/>
    <w:rsid w:val="00585CF1"/>
    <w:rsid w:val="00587CDB"/>
    <w:rsid w:val="0059005F"/>
    <w:rsid w:val="00590AC9"/>
    <w:rsid w:val="00591764"/>
    <w:rsid w:val="00591775"/>
    <w:rsid w:val="00592403"/>
    <w:rsid w:val="00592B8E"/>
    <w:rsid w:val="0059461E"/>
    <w:rsid w:val="00595ADF"/>
    <w:rsid w:val="005976E2"/>
    <w:rsid w:val="005A06A7"/>
    <w:rsid w:val="005A0A57"/>
    <w:rsid w:val="005A0B70"/>
    <w:rsid w:val="005A0CE1"/>
    <w:rsid w:val="005A23C8"/>
    <w:rsid w:val="005A2A4A"/>
    <w:rsid w:val="005A324B"/>
    <w:rsid w:val="005A471C"/>
    <w:rsid w:val="005A5E30"/>
    <w:rsid w:val="005A6A2F"/>
    <w:rsid w:val="005A6FBF"/>
    <w:rsid w:val="005A7BC8"/>
    <w:rsid w:val="005B1361"/>
    <w:rsid w:val="005B2B0D"/>
    <w:rsid w:val="005B3284"/>
    <w:rsid w:val="005B35E0"/>
    <w:rsid w:val="005B3D8E"/>
    <w:rsid w:val="005B4D30"/>
    <w:rsid w:val="005B5944"/>
    <w:rsid w:val="005B5956"/>
    <w:rsid w:val="005B7206"/>
    <w:rsid w:val="005B76DB"/>
    <w:rsid w:val="005C30E2"/>
    <w:rsid w:val="005C3488"/>
    <w:rsid w:val="005C34F9"/>
    <w:rsid w:val="005C35B0"/>
    <w:rsid w:val="005C3EB3"/>
    <w:rsid w:val="005C4F01"/>
    <w:rsid w:val="005C5891"/>
    <w:rsid w:val="005C5EE8"/>
    <w:rsid w:val="005C6916"/>
    <w:rsid w:val="005C73B3"/>
    <w:rsid w:val="005D0165"/>
    <w:rsid w:val="005D0947"/>
    <w:rsid w:val="005D10AF"/>
    <w:rsid w:val="005D19FB"/>
    <w:rsid w:val="005D2706"/>
    <w:rsid w:val="005D44F4"/>
    <w:rsid w:val="005D4956"/>
    <w:rsid w:val="005D5E3E"/>
    <w:rsid w:val="005D6B68"/>
    <w:rsid w:val="005D71F5"/>
    <w:rsid w:val="005D79C0"/>
    <w:rsid w:val="005E02D3"/>
    <w:rsid w:val="005E0E37"/>
    <w:rsid w:val="005E15E5"/>
    <w:rsid w:val="005E24DB"/>
    <w:rsid w:val="005E4509"/>
    <w:rsid w:val="005E5707"/>
    <w:rsid w:val="005E6AA8"/>
    <w:rsid w:val="005E7527"/>
    <w:rsid w:val="005E7DEA"/>
    <w:rsid w:val="005E7F15"/>
    <w:rsid w:val="005E7F72"/>
    <w:rsid w:val="005F026A"/>
    <w:rsid w:val="005F0CAC"/>
    <w:rsid w:val="005F0E79"/>
    <w:rsid w:val="005F2564"/>
    <w:rsid w:val="005F3B3F"/>
    <w:rsid w:val="005F407B"/>
    <w:rsid w:val="005F4231"/>
    <w:rsid w:val="005F4F67"/>
    <w:rsid w:val="005F569D"/>
    <w:rsid w:val="005F67DD"/>
    <w:rsid w:val="005F6F27"/>
    <w:rsid w:val="005F73DF"/>
    <w:rsid w:val="005F7B45"/>
    <w:rsid w:val="005F7F8A"/>
    <w:rsid w:val="00600948"/>
    <w:rsid w:val="00600F0B"/>
    <w:rsid w:val="00601BAA"/>
    <w:rsid w:val="00602944"/>
    <w:rsid w:val="00603D06"/>
    <w:rsid w:val="006040ED"/>
    <w:rsid w:val="00604175"/>
    <w:rsid w:val="00605F8A"/>
    <w:rsid w:val="0060606A"/>
    <w:rsid w:val="0060671C"/>
    <w:rsid w:val="0060794A"/>
    <w:rsid w:val="006079B6"/>
    <w:rsid w:val="00610454"/>
    <w:rsid w:val="0061050E"/>
    <w:rsid w:val="00610C65"/>
    <w:rsid w:val="00611848"/>
    <w:rsid w:val="00612C13"/>
    <w:rsid w:val="00613DD6"/>
    <w:rsid w:val="00614918"/>
    <w:rsid w:val="0061539D"/>
    <w:rsid w:val="00615A81"/>
    <w:rsid w:val="00615AEE"/>
    <w:rsid w:val="00616092"/>
    <w:rsid w:val="006160CC"/>
    <w:rsid w:val="00616A21"/>
    <w:rsid w:val="00617E0F"/>
    <w:rsid w:val="006205A7"/>
    <w:rsid w:val="006205CD"/>
    <w:rsid w:val="00620FE9"/>
    <w:rsid w:val="006217C5"/>
    <w:rsid w:val="00621ABD"/>
    <w:rsid w:val="006223E7"/>
    <w:rsid w:val="00622F30"/>
    <w:rsid w:val="00623083"/>
    <w:rsid w:val="0062473B"/>
    <w:rsid w:val="00627C54"/>
    <w:rsid w:val="00630732"/>
    <w:rsid w:val="00630F23"/>
    <w:rsid w:val="00632D4A"/>
    <w:rsid w:val="006330B1"/>
    <w:rsid w:val="00633242"/>
    <w:rsid w:val="006335BF"/>
    <w:rsid w:val="006338E8"/>
    <w:rsid w:val="0063468F"/>
    <w:rsid w:val="006346EA"/>
    <w:rsid w:val="006355E4"/>
    <w:rsid w:val="00636675"/>
    <w:rsid w:val="006371CE"/>
    <w:rsid w:val="00637E5E"/>
    <w:rsid w:val="00641DC9"/>
    <w:rsid w:val="00642B1C"/>
    <w:rsid w:val="00643082"/>
    <w:rsid w:val="00643B76"/>
    <w:rsid w:val="0064493B"/>
    <w:rsid w:val="00644A47"/>
    <w:rsid w:val="0064594A"/>
    <w:rsid w:val="00645978"/>
    <w:rsid w:val="00645CFF"/>
    <w:rsid w:val="00646C54"/>
    <w:rsid w:val="006475DD"/>
    <w:rsid w:val="00647BB0"/>
    <w:rsid w:val="006501EA"/>
    <w:rsid w:val="006512CD"/>
    <w:rsid w:val="00651CE5"/>
    <w:rsid w:val="00651F3A"/>
    <w:rsid w:val="00653553"/>
    <w:rsid w:val="00653E31"/>
    <w:rsid w:val="006541A6"/>
    <w:rsid w:val="006560B5"/>
    <w:rsid w:val="006569B8"/>
    <w:rsid w:val="00656A4D"/>
    <w:rsid w:val="0065774F"/>
    <w:rsid w:val="00657FC7"/>
    <w:rsid w:val="00661B3D"/>
    <w:rsid w:val="0066339C"/>
    <w:rsid w:val="006634BE"/>
    <w:rsid w:val="00663850"/>
    <w:rsid w:val="006640DC"/>
    <w:rsid w:val="00664902"/>
    <w:rsid w:val="00664DCD"/>
    <w:rsid w:val="00665D97"/>
    <w:rsid w:val="00670112"/>
    <w:rsid w:val="00670930"/>
    <w:rsid w:val="00670A88"/>
    <w:rsid w:val="00671440"/>
    <w:rsid w:val="0067267F"/>
    <w:rsid w:val="0067282A"/>
    <w:rsid w:val="00673425"/>
    <w:rsid w:val="0067387F"/>
    <w:rsid w:val="006742FF"/>
    <w:rsid w:val="00674460"/>
    <w:rsid w:val="00674925"/>
    <w:rsid w:val="00674A22"/>
    <w:rsid w:val="00674A87"/>
    <w:rsid w:val="006750F1"/>
    <w:rsid w:val="00676FAC"/>
    <w:rsid w:val="00677BE8"/>
    <w:rsid w:val="00680C55"/>
    <w:rsid w:val="00681969"/>
    <w:rsid w:val="0068243A"/>
    <w:rsid w:val="006824A4"/>
    <w:rsid w:val="0068266C"/>
    <w:rsid w:val="00682885"/>
    <w:rsid w:val="00682A8A"/>
    <w:rsid w:val="00682CA3"/>
    <w:rsid w:val="00682CF9"/>
    <w:rsid w:val="00682E8C"/>
    <w:rsid w:val="006844AC"/>
    <w:rsid w:val="006851CF"/>
    <w:rsid w:val="00685342"/>
    <w:rsid w:val="00685AB9"/>
    <w:rsid w:val="00686106"/>
    <w:rsid w:val="00687CB3"/>
    <w:rsid w:val="00690603"/>
    <w:rsid w:val="0069167E"/>
    <w:rsid w:val="00692ECA"/>
    <w:rsid w:val="006932F4"/>
    <w:rsid w:val="00693CEF"/>
    <w:rsid w:val="00694677"/>
    <w:rsid w:val="00694F2B"/>
    <w:rsid w:val="00695E22"/>
    <w:rsid w:val="006969CC"/>
    <w:rsid w:val="006976CF"/>
    <w:rsid w:val="00697820"/>
    <w:rsid w:val="006A006E"/>
    <w:rsid w:val="006A1779"/>
    <w:rsid w:val="006A18DB"/>
    <w:rsid w:val="006A3AE7"/>
    <w:rsid w:val="006A5B21"/>
    <w:rsid w:val="006A610E"/>
    <w:rsid w:val="006A62F6"/>
    <w:rsid w:val="006A6ACE"/>
    <w:rsid w:val="006A7F20"/>
    <w:rsid w:val="006A7F83"/>
    <w:rsid w:val="006B24F7"/>
    <w:rsid w:val="006B3776"/>
    <w:rsid w:val="006B4593"/>
    <w:rsid w:val="006B4F52"/>
    <w:rsid w:val="006B5573"/>
    <w:rsid w:val="006B5791"/>
    <w:rsid w:val="006B5B0A"/>
    <w:rsid w:val="006B74A6"/>
    <w:rsid w:val="006C00CF"/>
    <w:rsid w:val="006C022E"/>
    <w:rsid w:val="006C0862"/>
    <w:rsid w:val="006C0F84"/>
    <w:rsid w:val="006C114E"/>
    <w:rsid w:val="006C212C"/>
    <w:rsid w:val="006C29A1"/>
    <w:rsid w:val="006C3075"/>
    <w:rsid w:val="006C49E7"/>
    <w:rsid w:val="006C705C"/>
    <w:rsid w:val="006C7142"/>
    <w:rsid w:val="006D007F"/>
    <w:rsid w:val="006D05C2"/>
    <w:rsid w:val="006D0C5C"/>
    <w:rsid w:val="006D0EE7"/>
    <w:rsid w:val="006D31CD"/>
    <w:rsid w:val="006D48E7"/>
    <w:rsid w:val="006D4CB0"/>
    <w:rsid w:val="006D5321"/>
    <w:rsid w:val="006D5482"/>
    <w:rsid w:val="006D5AE2"/>
    <w:rsid w:val="006D5C32"/>
    <w:rsid w:val="006D608B"/>
    <w:rsid w:val="006D6E1E"/>
    <w:rsid w:val="006E0ABF"/>
    <w:rsid w:val="006E0AC2"/>
    <w:rsid w:val="006E0BB7"/>
    <w:rsid w:val="006E0C1F"/>
    <w:rsid w:val="006E23D3"/>
    <w:rsid w:val="006E2C0D"/>
    <w:rsid w:val="006E2FD1"/>
    <w:rsid w:val="006E3578"/>
    <w:rsid w:val="006E4210"/>
    <w:rsid w:val="006E4423"/>
    <w:rsid w:val="006E49D1"/>
    <w:rsid w:val="006E4C8C"/>
    <w:rsid w:val="006E4CD1"/>
    <w:rsid w:val="006E60E0"/>
    <w:rsid w:val="006E64E1"/>
    <w:rsid w:val="006E6891"/>
    <w:rsid w:val="006E76FF"/>
    <w:rsid w:val="006E7ECE"/>
    <w:rsid w:val="006F0596"/>
    <w:rsid w:val="006F0F99"/>
    <w:rsid w:val="006F15BF"/>
    <w:rsid w:val="006F3B06"/>
    <w:rsid w:val="006F4D2E"/>
    <w:rsid w:val="006F561C"/>
    <w:rsid w:val="006F5995"/>
    <w:rsid w:val="006F5D46"/>
    <w:rsid w:val="006F6481"/>
    <w:rsid w:val="00700C36"/>
    <w:rsid w:val="00700FCD"/>
    <w:rsid w:val="007010E0"/>
    <w:rsid w:val="00702273"/>
    <w:rsid w:val="00702EB9"/>
    <w:rsid w:val="00703669"/>
    <w:rsid w:val="007038D4"/>
    <w:rsid w:val="007040AD"/>
    <w:rsid w:val="007046C6"/>
    <w:rsid w:val="00704DFF"/>
    <w:rsid w:val="00706521"/>
    <w:rsid w:val="0070753C"/>
    <w:rsid w:val="00707589"/>
    <w:rsid w:val="00711FD3"/>
    <w:rsid w:val="00712614"/>
    <w:rsid w:val="00713ADC"/>
    <w:rsid w:val="00714E9C"/>
    <w:rsid w:val="007151C5"/>
    <w:rsid w:val="0071735C"/>
    <w:rsid w:val="007174C3"/>
    <w:rsid w:val="00717520"/>
    <w:rsid w:val="00717AAE"/>
    <w:rsid w:val="00723B01"/>
    <w:rsid w:val="00723CA4"/>
    <w:rsid w:val="0072439C"/>
    <w:rsid w:val="00725098"/>
    <w:rsid w:val="007252ED"/>
    <w:rsid w:val="007262A6"/>
    <w:rsid w:val="00726EA3"/>
    <w:rsid w:val="00727C92"/>
    <w:rsid w:val="00727CEA"/>
    <w:rsid w:val="00732B5A"/>
    <w:rsid w:val="0073371F"/>
    <w:rsid w:val="00733B33"/>
    <w:rsid w:val="00733DC5"/>
    <w:rsid w:val="0073405C"/>
    <w:rsid w:val="00734178"/>
    <w:rsid w:val="00734180"/>
    <w:rsid w:val="007344FC"/>
    <w:rsid w:val="007357FF"/>
    <w:rsid w:val="00735F23"/>
    <w:rsid w:val="00737D21"/>
    <w:rsid w:val="007415A3"/>
    <w:rsid w:val="007415AB"/>
    <w:rsid w:val="00741A7F"/>
    <w:rsid w:val="00741CD2"/>
    <w:rsid w:val="00743614"/>
    <w:rsid w:val="007437AF"/>
    <w:rsid w:val="0074446D"/>
    <w:rsid w:val="00745064"/>
    <w:rsid w:val="007455A6"/>
    <w:rsid w:val="00745688"/>
    <w:rsid w:val="00747816"/>
    <w:rsid w:val="007507F5"/>
    <w:rsid w:val="00750A15"/>
    <w:rsid w:val="00750B00"/>
    <w:rsid w:val="00750BD4"/>
    <w:rsid w:val="00751BA3"/>
    <w:rsid w:val="00751DEA"/>
    <w:rsid w:val="00753065"/>
    <w:rsid w:val="007539D0"/>
    <w:rsid w:val="0075432C"/>
    <w:rsid w:val="00754A7F"/>
    <w:rsid w:val="00755CFD"/>
    <w:rsid w:val="007568EA"/>
    <w:rsid w:val="00757312"/>
    <w:rsid w:val="007607DC"/>
    <w:rsid w:val="00762ED6"/>
    <w:rsid w:val="00765BA1"/>
    <w:rsid w:val="00765CEC"/>
    <w:rsid w:val="007662BC"/>
    <w:rsid w:val="00767EE3"/>
    <w:rsid w:val="0077086F"/>
    <w:rsid w:val="00770A99"/>
    <w:rsid w:val="0077393A"/>
    <w:rsid w:val="00773E00"/>
    <w:rsid w:val="007741AA"/>
    <w:rsid w:val="00776330"/>
    <w:rsid w:val="007768AE"/>
    <w:rsid w:val="007778C7"/>
    <w:rsid w:val="007778F0"/>
    <w:rsid w:val="00780221"/>
    <w:rsid w:val="0078151B"/>
    <w:rsid w:val="007816F8"/>
    <w:rsid w:val="00781BD2"/>
    <w:rsid w:val="00781CDE"/>
    <w:rsid w:val="00781DEF"/>
    <w:rsid w:val="00783186"/>
    <w:rsid w:val="0078388F"/>
    <w:rsid w:val="00784F6B"/>
    <w:rsid w:val="007852C1"/>
    <w:rsid w:val="0078567B"/>
    <w:rsid w:val="00785700"/>
    <w:rsid w:val="00786351"/>
    <w:rsid w:val="00786740"/>
    <w:rsid w:val="00786C48"/>
    <w:rsid w:val="007900B6"/>
    <w:rsid w:val="007907F1"/>
    <w:rsid w:val="007914B6"/>
    <w:rsid w:val="00791549"/>
    <w:rsid w:val="0079306B"/>
    <w:rsid w:val="00793317"/>
    <w:rsid w:val="0079387D"/>
    <w:rsid w:val="00793AE5"/>
    <w:rsid w:val="00793F42"/>
    <w:rsid w:val="0079486C"/>
    <w:rsid w:val="00795F27"/>
    <w:rsid w:val="00796842"/>
    <w:rsid w:val="007A01F9"/>
    <w:rsid w:val="007A053F"/>
    <w:rsid w:val="007A12EA"/>
    <w:rsid w:val="007A207F"/>
    <w:rsid w:val="007A2A4B"/>
    <w:rsid w:val="007A30F4"/>
    <w:rsid w:val="007A3A6B"/>
    <w:rsid w:val="007A3B14"/>
    <w:rsid w:val="007A3ED2"/>
    <w:rsid w:val="007A4EA3"/>
    <w:rsid w:val="007B0993"/>
    <w:rsid w:val="007B1245"/>
    <w:rsid w:val="007B212B"/>
    <w:rsid w:val="007B384B"/>
    <w:rsid w:val="007B3DA0"/>
    <w:rsid w:val="007B48CB"/>
    <w:rsid w:val="007B4EEA"/>
    <w:rsid w:val="007B4EFC"/>
    <w:rsid w:val="007B701B"/>
    <w:rsid w:val="007B716D"/>
    <w:rsid w:val="007B72CD"/>
    <w:rsid w:val="007B75D5"/>
    <w:rsid w:val="007B791F"/>
    <w:rsid w:val="007C09C4"/>
    <w:rsid w:val="007C1DB9"/>
    <w:rsid w:val="007C1F94"/>
    <w:rsid w:val="007C283F"/>
    <w:rsid w:val="007C324A"/>
    <w:rsid w:val="007C3D73"/>
    <w:rsid w:val="007C469A"/>
    <w:rsid w:val="007C50A4"/>
    <w:rsid w:val="007C5673"/>
    <w:rsid w:val="007C61DC"/>
    <w:rsid w:val="007C67E9"/>
    <w:rsid w:val="007C6B07"/>
    <w:rsid w:val="007C6BEC"/>
    <w:rsid w:val="007C6D5A"/>
    <w:rsid w:val="007C77ED"/>
    <w:rsid w:val="007D0FC5"/>
    <w:rsid w:val="007D1114"/>
    <w:rsid w:val="007D1801"/>
    <w:rsid w:val="007D2DAB"/>
    <w:rsid w:val="007D5CDB"/>
    <w:rsid w:val="007D65F4"/>
    <w:rsid w:val="007D6E71"/>
    <w:rsid w:val="007D7181"/>
    <w:rsid w:val="007D7955"/>
    <w:rsid w:val="007E04D6"/>
    <w:rsid w:val="007E0D0D"/>
    <w:rsid w:val="007E0F4F"/>
    <w:rsid w:val="007E25F1"/>
    <w:rsid w:val="007E3D72"/>
    <w:rsid w:val="007E4F54"/>
    <w:rsid w:val="007F0C49"/>
    <w:rsid w:val="007F220E"/>
    <w:rsid w:val="007F2A99"/>
    <w:rsid w:val="007F3998"/>
    <w:rsid w:val="007F45AB"/>
    <w:rsid w:val="007F4DA7"/>
    <w:rsid w:val="007F507F"/>
    <w:rsid w:val="007F5171"/>
    <w:rsid w:val="007F546D"/>
    <w:rsid w:val="007F5499"/>
    <w:rsid w:val="007F5F4A"/>
    <w:rsid w:val="007F6158"/>
    <w:rsid w:val="007F6217"/>
    <w:rsid w:val="007F6931"/>
    <w:rsid w:val="007F7D58"/>
    <w:rsid w:val="00800427"/>
    <w:rsid w:val="008005A8"/>
    <w:rsid w:val="008009AC"/>
    <w:rsid w:val="00803029"/>
    <w:rsid w:val="00803B6F"/>
    <w:rsid w:val="00803D62"/>
    <w:rsid w:val="00804810"/>
    <w:rsid w:val="00804F44"/>
    <w:rsid w:val="008059A9"/>
    <w:rsid w:val="0080620D"/>
    <w:rsid w:val="008062FE"/>
    <w:rsid w:val="00806D43"/>
    <w:rsid w:val="00806EF3"/>
    <w:rsid w:val="008073CC"/>
    <w:rsid w:val="008078C6"/>
    <w:rsid w:val="00810F81"/>
    <w:rsid w:val="00813465"/>
    <w:rsid w:val="0081377D"/>
    <w:rsid w:val="00813BE2"/>
    <w:rsid w:val="00813DE2"/>
    <w:rsid w:val="00814DBA"/>
    <w:rsid w:val="008155F4"/>
    <w:rsid w:val="00815731"/>
    <w:rsid w:val="00815D67"/>
    <w:rsid w:val="008167D8"/>
    <w:rsid w:val="00816A69"/>
    <w:rsid w:val="00817B12"/>
    <w:rsid w:val="00817D9A"/>
    <w:rsid w:val="00820AD1"/>
    <w:rsid w:val="008211FC"/>
    <w:rsid w:val="0082429C"/>
    <w:rsid w:val="00824587"/>
    <w:rsid w:val="00824919"/>
    <w:rsid w:val="00824DBD"/>
    <w:rsid w:val="008251C8"/>
    <w:rsid w:val="00826262"/>
    <w:rsid w:val="0082726C"/>
    <w:rsid w:val="00827CE2"/>
    <w:rsid w:val="00827F32"/>
    <w:rsid w:val="008302CD"/>
    <w:rsid w:val="00830596"/>
    <w:rsid w:val="008306D2"/>
    <w:rsid w:val="00830A2B"/>
    <w:rsid w:val="00831498"/>
    <w:rsid w:val="008320EB"/>
    <w:rsid w:val="008320F3"/>
    <w:rsid w:val="00832109"/>
    <w:rsid w:val="00832146"/>
    <w:rsid w:val="008331CB"/>
    <w:rsid w:val="00833512"/>
    <w:rsid w:val="008346FC"/>
    <w:rsid w:val="00835053"/>
    <w:rsid w:val="00835501"/>
    <w:rsid w:val="00835E2C"/>
    <w:rsid w:val="00837104"/>
    <w:rsid w:val="008378D1"/>
    <w:rsid w:val="00837C40"/>
    <w:rsid w:val="0084027D"/>
    <w:rsid w:val="008404A4"/>
    <w:rsid w:val="00840F81"/>
    <w:rsid w:val="00842608"/>
    <w:rsid w:val="00842982"/>
    <w:rsid w:val="00843B6B"/>
    <w:rsid w:val="00845EC6"/>
    <w:rsid w:val="00850C04"/>
    <w:rsid w:val="00852121"/>
    <w:rsid w:val="0085215D"/>
    <w:rsid w:val="008527DA"/>
    <w:rsid w:val="00853022"/>
    <w:rsid w:val="008534A4"/>
    <w:rsid w:val="008535BF"/>
    <w:rsid w:val="008536AA"/>
    <w:rsid w:val="00854151"/>
    <w:rsid w:val="00854194"/>
    <w:rsid w:val="00854616"/>
    <w:rsid w:val="00855DD7"/>
    <w:rsid w:val="008563BD"/>
    <w:rsid w:val="0085685E"/>
    <w:rsid w:val="00856879"/>
    <w:rsid w:val="00861546"/>
    <w:rsid w:val="00861665"/>
    <w:rsid w:val="00861975"/>
    <w:rsid w:val="00862D64"/>
    <w:rsid w:val="00864067"/>
    <w:rsid w:val="00865798"/>
    <w:rsid w:val="00865CBA"/>
    <w:rsid w:val="00865D19"/>
    <w:rsid w:val="00866323"/>
    <w:rsid w:val="00866330"/>
    <w:rsid w:val="00866380"/>
    <w:rsid w:val="00866481"/>
    <w:rsid w:val="008665E9"/>
    <w:rsid w:val="00866D79"/>
    <w:rsid w:val="0086785C"/>
    <w:rsid w:val="00867EE1"/>
    <w:rsid w:val="00870715"/>
    <w:rsid w:val="00871A43"/>
    <w:rsid w:val="00871A44"/>
    <w:rsid w:val="0087361E"/>
    <w:rsid w:val="00873F04"/>
    <w:rsid w:val="00874217"/>
    <w:rsid w:val="00874891"/>
    <w:rsid w:val="00875222"/>
    <w:rsid w:val="00875F0C"/>
    <w:rsid w:val="008778FD"/>
    <w:rsid w:val="008816D9"/>
    <w:rsid w:val="0088173C"/>
    <w:rsid w:val="00884B83"/>
    <w:rsid w:val="00884CC2"/>
    <w:rsid w:val="008851D8"/>
    <w:rsid w:val="0088650F"/>
    <w:rsid w:val="00886583"/>
    <w:rsid w:val="00886875"/>
    <w:rsid w:val="00886E9E"/>
    <w:rsid w:val="00890183"/>
    <w:rsid w:val="008901E9"/>
    <w:rsid w:val="008905D7"/>
    <w:rsid w:val="00890634"/>
    <w:rsid w:val="0089170B"/>
    <w:rsid w:val="0089258B"/>
    <w:rsid w:val="00892B07"/>
    <w:rsid w:val="00893418"/>
    <w:rsid w:val="008937CE"/>
    <w:rsid w:val="0089387B"/>
    <w:rsid w:val="00894951"/>
    <w:rsid w:val="0089498E"/>
    <w:rsid w:val="00894A68"/>
    <w:rsid w:val="00894D12"/>
    <w:rsid w:val="00895400"/>
    <w:rsid w:val="00896F8B"/>
    <w:rsid w:val="008A03D8"/>
    <w:rsid w:val="008A176A"/>
    <w:rsid w:val="008A1BC4"/>
    <w:rsid w:val="008A26AE"/>
    <w:rsid w:val="008A2F62"/>
    <w:rsid w:val="008A322D"/>
    <w:rsid w:val="008A54ED"/>
    <w:rsid w:val="008A657F"/>
    <w:rsid w:val="008A7324"/>
    <w:rsid w:val="008A7C7E"/>
    <w:rsid w:val="008B0414"/>
    <w:rsid w:val="008B0688"/>
    <w:rsid w:val="008B0C45"/>
    <w:rsid w:val="008B1E19"/>
    <w:rsid w:val="008B2823"/>
    <w:rsid w:val="008B2C3B"/>
    <w:rsid w:val="008B3036"/>
    <w:rsid w:val="008B5375"/>
    <w:rsid w:val="008B596F"/>
    <w:rsid w:val="008B6C74"/>
    <w:rsid w:val="008B6F0F"/>
    <w:rsid w:val="008C0874"/>
    <w:rsid w:val="008C0F10"/>
    <w:rsid w:val="008C1DAF"/>
    <w:rsid w:val="008C2586"/>
    <w:rsid w:val="008C2873"/>
    <w:rsid w:val="008C380F"/>
    <w:rsid w:val="008C3A89"/>
    <w:rsid w:val="008C3BAB"/>
    <w:rsid w:val="008C47A4"/>
    <w:rsid w:val="008C5563"/>
    <w:rsid w:val="008C5B4F"/>
    <w:rsid w:val="008C6577"/>
    <w:rsid w:val="008C7109"/>
    <w:rsid w:val="008D0101"/>
    <w:rsid w:val="008D17E6"/>
    <w:rsid w:val="008D278C"/>
    <w:rsid w:val="008D3D3E"/>
    <w:rsid w:val="008D425B"/>
    <w:rsid w:val="008D525D"/>
    <w:rsid w:val="008D6C4D"/>
    <w:rsid w:val="008D7262"/>
    <w:rsid w:val="008E03D8"/>
    <w:rsid w:val="008E0603"/>
    <w:rsid w:val="008E0B26"/>
    <w:rsid w:val="008E157D"/>
    <w:rsid w:val="008E1836"/>
    <w:rsid w:val="008E1EBB"/>
    <w:rsid w:val="008E4DB1"/>
    <w:rsid w:val="008E51C9"/>
    <w:rsid w:val="008F0C82"/>
    <w:rsid w:val="008F15BD"/>
    <w:rsid w:val="008F1880"/>
    <w:rsid w:val="008F1EE0"/>
    <w:rsid w:val="008F1F4D"/>
    <w:rsid w:val="008F26D5"/>
    <w:rsid w:val="008F3C01"/>
    <w:rsid w:val="008F4670"/>
    <w:rsid w:val="008F4797"/>
    <w:rsid w:val="008F5B61"/>
    <w:rsid w:val="008F6F21"/>
    <w:rsid w:val="008F76CF"/>
    <w:rsid w:val="00900A70"/>
    <w:rsid w:val="009016CF"/>
    <w:rsid w:val="009018FC"/>
    <w:rsid w:val="00901B2C"/>
    <w:rsid w:val="00901DE1"/>
    <w:rsid w:val="009020BE"/>
    <w:rsid w:val="009035BD"/>
    <w:rsid w:val="009035CE"/>
    <w:rsid w:val="00903DDB"/>
    <w:rsid w:val="0090419D"/>
    <w:rsid w:val="009049D4"/>
    <w:rsid w:val="00905EC7"/>
    <w:rsid w:val="00906DCD"/>
    <w:rsid w:val="00910B52"/>
    <w:rsid w:val="00911F42"/>
    <w:rsid w:val="00913D27"/>
    <w:rsid w:val="009145A6"/>
    <w:rsid w:val="009156E4"/>
    <w:rsid w:val="0092029A"/>
    <w:rsid w:val="00920A1A"/>
    <w:rsid w:val="00920AE6"/>
    <w:rsid w:val="00920E04"/>
    <w:rsid w:val="00921DBA"/>
    <w:rsid w:val="00921F45"/>
    <w:rsid w:val="009231F5"/>
    <w:rsid w:val="00923535"/>
    <w:rsid w:val="0092453B"/>
    <w:rsid w:val="00924966"/>
    <w:rsid w:val="009259C3"/>
    <w:rsid w:val="0092639A"/>
    <w:rsid w:val="0092684F"/>
    <w:rsid w:val="00926F4A"/>
    <w:rsid w:val="00926F6B"/>
    <w:rsid w:val="009274EF"/>
    <w:rsid w:val="00930566"/>
    <w:rsid w:val="009314E5"/>
    <w:rsid w:val="00932772"/>
    <w:rsid w:val="009343E5"/>
    <w:rsid w:val="009348E3"/>
    <w:rsid w:val="0093519D"/>
    <w:rsid w:val="00935666"/>
    <w:rsid w:val="009360C4"/>
    <w:rsid w:val="00936442"/>
    <w:rsid w:val="00936DCA"/>
    <w:rsid w:val="0093709F"/>
    <w:rsid w:val="00937A70"/>
    <w:rsid w:val="009415F2"/>
    <w:rsid w:val="009417A7"/>
    <w:rsid w:val="00941813"/>
    <w:rsid w:val="00941CFE"/>
    <w:rsid w:val="00942C8A"/>
    <w:rsid w:val="009455D0"/>
    <w:rsid w:val="00945896"/>
    <w:rsid w:val="00947EC1"/>
    <w:rsid w:val="00950214"/>
    <w:rsid w:val="0095098A"/>
    <w:rsid w:val="00950D70"/>
    <w:rsid w:val="009510F4"/>
    <w:rsid w:val="00951CF9"/>
    <w:rsid w:val="00951DCB"/>
    <w:rsid w:val="009530A0"/>
    <w:rsid w:val="00953687"/>
    <w:rsid w:val="0095443A"/>
    <w:rsid w:val="00954D46"/>
    <w:rsid w:val="00955063"/>
    <w:rsid w:val="009550EF"/>
    <w:rsid w:val="00957627"/>
    <w:rsid w:val="00957C26"/>
    <w:rsid w:val="009603A2"/>
    <w:rsid w:val="009603EE"/>
    <w:rsid w:val="00960CB0"/>
    <w:rsid w:val="00961006"/>
    <w:rsid w:val="00961089"/>
    <w:rsid w:val="009620B0"/>
    <w:rsid w:val="00962A47"/>
    <w:rsid w:val="00962E18"/>
    <w:rsid w:val="009634A8"/>
    <w:rsid w:val="00963A84"/>
    <w:rsid w:val="00963F9B"/>
    <w:rsid w:val="00963FAC"/>
    <w:rsid w:val="00964C79"/>
    <w:rsid w:val="00966156"/>
    <w:rsid w:val="00966529"/>
    <w:rsid w:val="009667A1"/>
    <w:rsid w:val="00966A49"/>
    <w:rsid w:val="009675F9"/>
    <w:rsid w:val="00967BFE"/>
    <w:rsid w:val="0097031F"/>
    <w:rsid w:val="00970D4E"/>
    <w:rsid w:val="00970D96"/>
    <w:rsid w:val="009712FD"/>
    <w:rsid w:val="009714F9"/>
    <w:rsid w:val="009717E4"/>
    <w:rsid w:val="00973F8A"/>
    <w:rsid w:val="009748BC"/>
    <w:rsid w:val="009757AE"/>
    <w:rsid w:val="00975C7B"/>
    <w:rsid w:val="00976079"/>
    <w:rsid w:val="00977963"/>
    <w:rsid w:val="00977D5F"/>
    <w:rsid w:val="00980740"/>
    <w:rsid w:val="00980A67"/>
    <w:rsid w:val="00980F2D"/>
    <w:rsid w:val="00981016"/>
    <w:rsid w:val="009817DD"/>
    <w:rsid w:val="00981F44"/>
    <w:rsid w:val="00982DC5"/>
    <w:rsid w:val="00983210"/>
    <w:rsid w:val="0098409D"/>
    <w:rsid w:val="00984F35"/>
    <w:rsid w:val="00984FFB"/>
    <w:rsid w:val="009850A0"/>
    <w:rsid w:val="00985CA9"/>
    <w:rsid w:val="00985CF4"/>
    <w:rsid w:val="009931CF"/>
    <w:rsid w:val="0099370A"/>
    <w:rsid w:val="009958A0"/>
    <w:rsid w:val="00995D2A"/>
    <w:rsid w:val="0099650C"/>
    <w:rsid w:val="0099686C"/>
    <w:rsid w:val="00996C16"/>
    <w:rsid w:val="00997148"/>
    <w:rsid w:val="009A0318"/>
    <w:rsid w:val="009A06E1"/>
    <w:rsid w:val="009A09D5"/>
    <w:rsid w:val="009A0B88"/>
    <w:rsid w:val="009A1FC9"/>
    <w:rsid w:val="009A2133"/>
    <w:rsid w:val="009A47C1"/>
    <w:rsid w:val="009A63A5"/>
    <w:rsid w:val="009A6A3A"/>
    <w:rsid w:val="009A6C4B"/>
    <w:rsid w:val="009A6F6A"/>
    <w:rsid w:val="009B0C94"/>
    <w:rsid w:val="009B0DDC"/>
    <w:rsid w:val="009B1EC4"/>
    <w:rsid w:val="009B21DC"/>
    <w:rsid w:val="009B3569"/>
    <w:rsid w:val="009B3C16"/>
    <w:rsid w:val="009B4AC5"/>
    <w:rsid w:val="009B4F68"/>
    <w:rsid w:val="009B5D94"/>
    <w:rsid w:val="009B77A1"/>
    <w:rsid w:val="009B7A01"/>
    <w:rsid w:val="009B7C8A"/>
    <w:rsid w:val="009C11B8"/>
    <w:rsid w:val="009C291B"/>
    <w:rsid w:val="009C29A5"/>
    <w:rsid w:val="009C2AB5"/>
    <w:rsid w:val="009C3965"/>
    <w:rsid w:val="009C3CA5"/>
    <w:rsid w:val="009C514D"/>
    <w:rsid w:val="009C5525"/>
    <w:rsid w:val="009C68BC"/>
    <w:rsid w:val="009C7329"/>
    <w:rsid w:val="009C760E"/>
    <w:rsid w:val="009D0291"/>
    <w:rsid w:val="009D2145"/>
    <w:rsid w:val="009D24C7"/>
    <w:rsid w:val="009D2983"/>
    <w:rsid w:val="009D2C07"/>
    <w:rsid w:val="009D2D3E"/>
    <w:rsid w:val="009D3FC7"/>
    <w:rsid w:val="009D4551"/>
    <w:rsid w:val="009D6442"/>
    <w:rsid w:val="009E078A"/>
    <w:rsid w:val="009E0B81"/>
    <w:rsid w:val="009E0E7F"/>
    <w:rsid w:val="009E10C9"/>
    <w:rsid w:val="009E40D5"/>
    <w:rsid w:val="009E4724"/>
    <w:rsid w:val="009E4D64"/>
    <w:rsid w:val="009E556E"/>
    <w:rsid w:val="009E55DD"/>
    <w:rsid w:val="009E677F"/>
    <w:rsid w:val="009E7964"/>
    <w:rsid w:val="009F035C"/>
    <w:rsid w:val="009F0837"/>
    <w:rsid w:val="009F1603"/>
    <w:rsid w:val="009F17AB"/>
    <w:rsid w:val="009F19CA"/>
    <w:rsid w:val="009F1EB3"/>
    <w:rsid w:val="009F23F6"/>
    <w:rsid w:val="009F3396"/>
    <w:rsid w:val="009F33E0"/>
    <w:rsid w:val="009F3AFA"/>
    <w:rsid w:val="009F4984"/>
    <w:rsid w:val="009F4D98"/>
    <w:rsid w:val="009F5391"/>
    <w:rsid w:val="009F7305"/>
    <w:rsid w:val="00A005F5"/>
    <w:rsid w:val="00A01DDB"/>
    <w:rsid w:val="00A01E86"/>
    <w:rsid w:val="00A02C90"/>
    <w:rsid w:val="00A065E8"/>
    <w:rsid w:val="00A07B26"/>
    <w:rsid w:val="00A10C53"/>
    <w:rsid w:val="00A11D44"/>
    <w:rsid w:val="00A12366"/>
    <w:rsid w:val="00A142D6"/>
    <w:rsid w:val="00A1510E"/>
    <w:rsid w:val="00A1532A"/>
    <w:rsid w:val="00A169A5"/>
    <w:rsid w:val="00A169D8"/>
    <w:rsid w:val="00A179FC"/>
    <w:rsid w:val="00A201E9"/>
    <w:rsid w:val="00A204C7"/>
    <w:rsid w:val="00A224D4"/>
    <w:rsid w:val="00A2251D"/>
    <w:rsid w:val="00A2280A"/>
    <w:rsid w:val="00A22B17"/>
    <w:rsid w:val="00A22F93"/>
    <w:rsid w:val="00A259F1"/>
    <w:rsid w:val="00A2686A"/>
    <w:rsid w:val="00A2732D"/>
    <w:rsid w:val="00A27C99"/>
    <w:rsid w:val="00A27FA0"/>
    <w:rsid w:val="00A3031A"/>
    <w:rsid w:val="00A31230"/>
    <w:rsid w:val="00A31AE3"/>
    <w:rsid w:val="00A3218A"/>
    <w:rsid w:val="00A32A92"/>
    <w:rsid w:val="00A32B13"/>
    <w:rsid w:val="00A332C1"/>
    <w:rsid w:val="00A33317"/>
    <w:rsid w:val="00A33CDC"/>
    <w:rsid w:val="00A34D4B"/>
    <w:rsid w:val="00A35302"/>
    <w:rsid w:val="00A35CC0"/>
    <w:rsid w:val="00A35FD7"/>
    <w:rsid w:val="00A37174"/>
    <w:rsid w:val="00A40ECD"/>
    <w:rsid w:val="00A41DCA"/>
    <w:rsid w:val="00A427B3"/>
    <w:rsid w:val="00A4287D"/>
    <w:rsid w:val="00A42976"/>
    <w:rsid w:val="00A43599"/>
    <w:rsid w:val="00A44352"/>
    <w:rsid w:val="00A44AA0"/>
    <w:rsid w:val="00A457A0"/>
    <w:rsid w:val="00A45803"/>
    <w:rsid w:val="00A464E5"/>
    <w:rsid w:val="00A4756C"/>
    <w:rsid w:val="00A505FF"/>
    <w:rsid w:val="00A51D58"/>
    <w:rsid w:val="00A535EF"/>
    <w:rsid w:val="00A54222"/>
    <w:rsid w:val="00A5469D"/>
    <w:rsid w:val="00A569D2"/>
    <w:rsid w:val="00A61256"/>
    <w:rsid w:val="00A61C49"/>
    <w:rsid w:val="00A61E65"/>
    <w:rsid w:val="00A6257E"/>
    <w:rsid w:val="00A667B5"/>
    <w:rsid w:val="00A66EFD"/>
    <w:rsid w:val="00A703A6"/>
    <w:rsid w:val="00A71761"/>
    <w:rsid w:val="00A71D12"/>
    <w:rsid w:val="00A72C08"/>
    <w:rsid w:val="00A72F8A"/>
    <w:rsid w:val="00A73365"/>
    <w:rsid w:val="00A73B3C"/>
    <w:rsid w:val="00A7573B"/>
    <w:rsid w:val="00A76DCB"/>
    <w:rsid w:val="00A8009B"/>
    <w:rsid w:val="00A81F11"/>
    <w:rsid w:val="00A8223B"/>
    <w:rsid w:val="00A825FE"/>
    <w:rsid w:val="00A82C15"/>
    <w:rsid w:val="00A82E4C"/>
    <w:rsid w:val="00A83EF7"/>
    <w:rsid w:val="00A846C2"/>
    <w:rsid w:val="00A846C9"/>
    <w:rsid w:val="00A84B9A"/>
    <w:rsid w:val="00A86996"/>
    <w:rsid w:val="00A90C5C"/>
    <w:rsid w:val="00A91661"/>
    <w:rsid w:val="00A92000"/>
    <w:rsid w:val="00A92D26"/>
    <w:rsid w:val="00A93105"/>
    <w:rsid w:val="00A93AD1"/>
    <w:rsid w:val="00A93B08"/>
    <w:rsid w:val="00A959E7"/>
    <w:rsid w:val="00A965F0"/>
    <w:rsid w:val="00A97772"/>
    <w:rsid w:val="00A97A31"/>
    <w:rsid w:val="00A97EF3"/>
    <w:rsid w:val="00AA0078"/>
    <w:rsid w:val="00AA0534"/>
    <w:rsid w:val="00AA0AE2"/>
    <w:rsid w:val="00AA2718"/>
    <w:rsid w:val="00AA30D9"/>
    <w:rsid w:val="00AA3FBF"/>
    <w:rsid w:val="00AA4030"/>
    <w:rsid w:val="00AA4C42"/>
    <w:rsid w:val="00AA4C8E"/>
    <w:rsid w:val="00AA5746"/>
    <w:rsid w:val="00AA643F"/>
    <w:rsid w:val="00AA67BC"/>
    <w:rsid w:val="00AA783A"/>
    <w:rsid w:val="00AB01CD"/>
    <w:rsid w:val="00AB13C6"/>
    <w:rsid w:val="00AB18F5"/>
    <w:rsid w:val="00AB1985"/>
    <w:rsid w:val="00AB1CB7"/>
    <w:rsid w:val="00AB2448"/>
    <w:rsid w:val="00AB2601"/>
    <w:rsid w:val="00AB2902"/>
    <w:rsid w:val="00AB352D"/>
    <w:rsid w:val="00AB35C8"/>
    <w:rsid w:val="00AB3A46"/>
    <w:rsid w:val="00AB465C"/>
    <w:rsid w:val="00AB50AA"/>
    <w:rsid w:val="00AB51B6"/>
    <w:rsid w:val="00AB5213"/>
    <w:rsid w:val="00AB54F1"/>
    <w:rsid w:val="00AB5B56"/>
    <w:rsid w:val="00AB6BB2"/>
    <w:rsid w:val="00AC1386"/>
    <w:rsid w:val="00AC3505"/>
    <w:rsid w:val="00AC399C"/>
    <w:rsid w:val="00AC3F79"/>
    <w:rsid w:val="00AC40DB"/>
    <w:rsid w:val="00AC6641"/>
    <w:rsid w:val="00AC71A3"/>
    <w:rsid w:val="00AC741C"/>
    <w:rsid w:val="00AC76C7"/>
    <w:rsid w:val="00AC783B"/>
    <w:rsid w:val="00AC7DE3"/>
    <w:rsid w:val="00AD07F2"/>
    <w:rsid w:val="00AD1B80"/>
    <w:rsid w:val="00AD1CAA"/>
    <w:rsid w:val="00AD3E30"/>
    <w:rsid w:val="00AD3FA8"/>
    <w:rsid w:val="00AD576D"/>
    <w:rsid w:val="00AD6F0F"/>
    <w:rsid w:val="00AD775A"/>
    <w:rsid w:val="00AE00C4"/>
    <w:rsid w:val="00AE0359"/>
    <w:rsid w:val="00AE039B"/>
    <w:rsid w:val="00AE0883"/>
    <w:rsid w:val="00AE10F7"/>
    <w:rsid w:val="00AE1B3D"/>
    <w:rsid w:val="00AE3010"/>
    <w:rsid w:val="00AE3123"/>
    <w:rsid w:val="00AE32E5"/>
    <w:rsid w:val="00AE35B1"/>
    <w:rsid w:val="00AE3976"/>
    <w:rsid w:val="00AE442D"/>
    <w:rsid w:val="00AE47AC"/>
    <w:rsid w:val="00AE48E9"/>
    <w:rsid w:val="00AE5183"/>
    <w:rsid w:val="00AE576A"/>
    <w:rsid w:val="00AE5DE2"/>
    <w:rsid w:val="00AE68F0"/>
    <w:rsid w:val="00AE7147"/>
    <w:rsid w:val="00AE72A7"/>
    <w:rsid w:val="00AE72DE"/>
    <w:rsid w:val="00AE73E9"/>
    <w:rsid w:val="00AE7F64"/>
    <w:rsid w:val="00AF077C"/>
    <w:rsid w:val="00AF0B16"/>
    <w:rsid w:val="00AF119D"/>
    <w:rsid w:val="00AF185F"/>
    <w:rsid w:val="00AF37B1"/>
    <w:rsid w:val="00AF3935"/>
    <w:rsid w:val="00AF3AF1"/>
    <w:rsid w:val="00AF424F"/>
    <w:rsid w:val="00AF4635"/>
    <w:rsid w:val="00AF51D3"/>
    <w:rsid w:val="00AF529C"/>
    <w:rsid w:val="00AF52B9"/>
    <w:rsid w:val="00AF5550"/>
    <w:rsid w:val="00AF5A86"/>
    <w:rsid w:val="00AF7595"/>
    <w:rsid w:val="00B00371"/>
    <w:rsid w:val="00B00B15"/>
    <w:rsid w:val="00B00D8D"/>
    <w:rsid w:val="00B013F5"/>
    <w:rsid w:val="00B0354E"/>
    <w:rsid w:val="00B03C2F"/>
    <w:rsid w:val="00B04439"/>
    <w:rsid w:val="00B04878"/>
    <w:rsid w:val="00B04D54"/>
    <w:rsid w:val="00B05B55"/>
    <w:rsid w:val="00B05C2B"/>
    <w:rsid w:val="00B06FDC"/>
    <w:rsid w:val="00B10639"/>
    <w:rsid w:val="00B12522"/>
    <w:rsid w:val="00B13983"/>
    <w:rsid w:val="00B14C7E"/>
    <w:rsid w:val="00B1596C"/>
    <w:rsid w:val="00B16978"/>
    <w:rsid w:val="00B17468"/>
    <w:rsid w:val="00B17736"/>
    <w:rsid w:val="00B204BE"/>
    <w:rsid w:val="00B2074D"/>
    <w:rsid w:val="00B20F8D"/>
    <w:rsid w:val="00B22960"/>
    <w:rsid w:val="00B22E1E"/>
    <w:rsid w:val="00B23ED2"/>
    <w:rsid w:val="00B25382"/>
    <w:rsid w:val="00B25BE4"/>
    <w:rsid w:val="00B26144"/>
    <w:rsid w:val="00B266B5"/>
    <w:rsid w:val="00B275C4"/>
    <w:rsid w:val="00B3082C"/>
    <w:rsid w:val="00B30C45"/>
    <w:rsid w:val="00B314D1"/>
    <w:rsid w:val="00B3165E"/>
    <w:rsid w:val="00B31E95"/>
    <w:rsid w:val="00B31F7E"/>
    <w:rsid w:val="00B32F0F"/>
    <w:rsid w:val="00B369DC"/>
    <w:rsid w:val="00B37723"/>
    <w:rsid w:val="00B37992"/>
    <w:rsid w:val="00B37E81"/>
    <w:rsid w:val="00B417C8"/>
    <w:rsid w:val="00B428C5"/>
    <w:rsid w:val="00B439A5"/>
    <w:rsid w:val="00B44D65"/>
    <w:rsid w:val="00B450AA"/>
    <w:rsid w:val="00B4516F"/>
    <w:rsid w:val="00B465AD"/>
    <w:rsid w:val="00B46A2C"/>
    <w:rsid w:val="00B4785C"/>
    <w:rsid w:val="00B508D4"/>
    <w:rsid w:val="00B515A9"/>
    <w:rsid w:val="00B51710"/>
    <w:rsid w:val="00B527A6"/>
    <w:rsid w:val="00B54463"/>
    <w:rsid w:val="00B57A20"/>
    <w:rsid w:val="00B57A8A"/>
    <w:rsid w:val="00B60071"/>
    <w:rsid w:val="00B60196"/>
    <w:rsid w:val="00B6048B"/>
    <w:rsid w:val="00B60A84"/>
    <w:rsid w:val="00B60FE3"/>
    <w:rsid w:val="00B61116"/>
    <w:rsid w:val="00B61FC8"/>
    <w:rsid w:val="00B63745"/>
    <w:rsid w:val="00B63948"/>
    <w:rsid w:val="00B63C3D"/>
    <w:rsid w:val="00B64E55"/>
    <w:rsid w:val="00B650B9"/>
    <w:rsid w:val="00B6621A"/>
    <w:rsid w:val="00B6687C"/>
    <w:rsid w:val="00B66E93"/>
    <w:rsid w:val="00B670BC"/>
    <w:rsid w:val="00B6741C"/>
    <w:rsid w:val="00B678A1"/>
    <w:rsid w:val="00B6793C"/>
    <w:rsid w:val="00B722B4"/>
    <w:rsid w:val="00B72E16"/>
    <w:rsid w:val="00B733B2"/>
    <w:rsid w:val="00B7392F"/>
    <w:rsid w:val="00B73C29"/>
    <w:rsid w:val="00B745C7"/>
    <w:rsid w:val="00B7511D"/>
    <w:rsid w:val="00B752BF"/>
    <w:rsid w:val="00B758C2"/>
    <w:rsid w:val="00B75F7E"/>
    <w:rsid w:val="00B76545"/>
    <w:rsid w:val="00B76629"/>
    <w:rsid w:val="00B768CD"/>
    <w:rsid w:val="00B76BCE"/>
    <w:rsid w:val="00B77743"/>
    <w:rsid w:val="00B77F7D"/>
    <w:rsid w:val="00B81045"/>
    <w:rsid w:val="00B810E6"/>
    <w:rsid w:val="00B820BD"/>
    <w:rsid w:val="00B82383"/>
    <w:rsid w:val="00B82C52"/>
    <w:rsid w:val="00B82D51"/>
    <w:rsid w:val="00B84738"/>
    <w:rsid w:val="00B8508F"/>
    <w:rsid w:val="00B90DC5"/>
    <w:rsid w:val="00B925E4"/>
    <w:rsid w:val="00B94B9F"/>
    <w:rsid w:val="00B958A5"/>
    <w:rsid w:val="00BA0255"/>
    <w:rsid w:val="00BA04C0"/>
    <w:rsid w:val="00BA137F"/>
    <w:rsid w:val="00BA1C69"/>
    <w:rsid w:val="00BA2A70"/>
    <w:rsid w:val="00BA31DB"/>
    <w:rsid w:val="00BA38C7"/>
    <w:rsid w:val="00BA3CBC"/>
    <w:rsid w:val="00BA4A97"/>
    <w:rsid w:val="00BA5203"/>
    <w:rsid w:val="00BA58D6"/>
    <w:rsid w:val="00BA65A1"/>
    <w:rsid w:val="00BA7840"/>
    <w:rsid w:val="00BB0810"/>
    <w:rsid w:val="00BB1CDA"/>
    <w:rsid w:val="00BB32A6"/>
    <w:rsid w:val="00BB45AF"/>
    <w:rsid w:val="00BB45E4"/>
    <w:rsid w:val="00BB4D35"/>
    <w:rsid w:val="00BB542C"/>
    <w:rsid w:val="00BB6C98"/>
    <w:rsid w:val="00BC06B4"/>
    <w:rsid w:val="00BC07DC"/>
    <w:rsid w:val="00BC241C"/>
    <w:rsid w:val="00BC2FB0"/>
    <w:rsid w:val="00BC6469"/>
    <w:rsid w:val="00BC68BD"/>
    <w:rsid w:val="00BC6DF5"/>
    <w:rsid w:val="00BC7C98"/>
    <w:rsid w:val="00BD04E7"/>
    <w:rsid w:val="00BD0C7D"/>
    <w:rsid w:val="00BD1955"/>
    <w:rsid w:val="00BD26D5"/>
    <w:rsid w:val="00BD294F"/>
    <w:rsid w:val="00BD2A37"/>
    <w:rsid w:val="00BD3BB5"/>
    <w:rsid w:val="00BD405C"/>
    <w:rsid w:val="00BD410E"/>
    <w:rsid w:val="00BD4AC4"/>
    <w:rsid w:val="00BD5A52"/>
    <w:rsid w:val="00BD7D65"/>
    <w:rsid w:val="00BD7E44"/>
    <w:rsid w:val="00BE0804"/>
    <w:rsid w:val="00BE0957"/>
    <w:rsid w:val="00BE1C81"/>
    <w:rsid w:val="00BE1CA7"/>
    <w:rsid w:val="00BE21DB"/>
    <w:rsid w:val="00BE265F"/>
    <w:rsid w:val="00BE394D"/>
    <w:rsid w:val="00BE3AC1"/>
    <w:rsid w:val="00BE3AE6"/>
    <w:rsid w:val="00BE633F"/>
    <w:rsid w:val="00BE6551"/>
    <w:rsid w:val="00BE716F"/>
    <w:rsid w:val="00BF0014"/>
    <w:rsid w:val="00BF01E3"/>
    <w:rsid w:val="00BF02AF"/>
    <w:rsid w:val="00BF042B"/>
    <w:rsid w:val="00BF1552"/>
    <w:rsid w:val="00BF26B1"/>
    <w:rsid w:val="00BF2BA7"/>
    <w:rsid w:val="00BF2C91"/>
    <w:rsid w:val="00BF3F42"/>
    <w:rsid w:val="00BF450D"/>
    <w:rsid w:val="00BF46B4"/>
    <w:rsid w:val="00BF48E5"/>
    <w:rsid w:val="00BF4CE9"/>
    <w:rsid w:val="00BF58AC"/>
    <w:rsid w:val="00BF703E"/>
    <w:rsid w:val="00BF708A"/>
    <w:rsid w:val="00BF795E"/>
    <w:rsid w:val="00C0086A"/>
    <w:rsid w:val="00C00A28"/>
    <w:rsid w:val="00C00C13"/>
    <w:rsid w:val="00C01145"/>
    <w:rsid w:val="00C0139D"/>
    <w:rsid w:val="00C01A75"/>
    <w:rsid w:val="00C020D9"/>
    <w:rsid w:val="00C0225B"/>
    <w:rsid w:val="00C03107"/>
    <w:rsid w:val="00C07CA3"/>
    <w:rsid w:val="00C11322"/>
    <w:rsid w:val="00C11D15"/>
    <w:rsid w:val="00C1207F"/>
    <w:rsid w:val="00C131E8"/>
    <w:rsid w:val="00C133A1"/>
    <w:rsid w:val="00C14302"/>
    <w:rsid w:val="00C14712"/>
    <w:rsid w:val="00C149E2"/>
    <w:rsid w:val="00C15039"/>
    <w:rsid w:val="00C16330"/>
    <w:rsid w:val="00C17E11"/>
    <w:rsid w:val="00C20305"/>
    <w:rsid w:val="00C20F52"/>
    <w:rsid w:val="00C224BA"/>
    <w:rsid w:val="00C22682"/>
    <w:rsid w:val="00C24978"/>
    <w:rsid w:val="00C25381"/>
    <w:rsid w:val="00C26C44"/>
    <w:rsid w:val="00C26FC7"/>
    <w:rsid w:val="00C301C0"/>
    <w:rsid w:val="00C30EFE"/>
    <w:rsid w:val="00C31FE3"/>
    <w:rsid w:val="00C32A9A"/>
    <w:rsid w:val="00C344EE"/>
    <w:rsid w:val="00C34EC9"/>
    <w:rsid w:val="00C35369"/>
    <w:rsid w:val="00C35B95"/>
    <w:rsid w:val="00C35E0D"/>
    <w:rsid w:val="00C35E68"/>
    <w:rsid w:val="00C35F42"/>
    <w:rsid w:val="00C36C5F"/>
    <w:rsid w:val="00C36D94"/>
    <w:rsid w:val="00C402D5"/>
    <w:rsid w:val="00C42B5C"/>
    <w:rsid w:val="00C437B2"/>
    <w:rsid w:val="00C44C31"/>
    <w:rsid w:val="00C44D74"/>
    <w:rsid w:val="00C45DBB"/>
    <w:rsid w:val="00C473D8"/>
    <w:rsid w:val="00C4744E"/>
    <w:rsid w:val="00C50A2A"/>
    <w:rsid w:val="00C54360"/>
    <w:rsid w:val="00C54DA0"/>
    <w:rsid w:val="00C56250"/>
    <w:rsid w:val="00C56665"/>
    <w:rsid w:val="00C56AEA"/>
    <w:rsid w:val="00C56B10"/>
    <w:rsid w:val="00C5734B"/>
    <w:rsid w:val="00C573F2"/>
    <w:rsid w:val="00C57428"/>
    <w:rsid w:val="00C57E4E"/>
    <w:rsid w:val="00C6062F"/>
    <w:rsid w:val="00C60DFE"/>
    <w:rsid w:val="00C612CD"/>
    <w:rsid w:val="00C61579"/>
    <w:rsid w:val="00C61789"/>
    <w:rsid w:val="00C61920"/>
    <w:rsid w:val="00C62182"/>
    <w:rsid w:val="00C625C2"/>
    <w:rsid w:val="00C62D82"/>
    <w:rsid w:val="00C6375C"/>
    <w:rsid w:val="00C63BC5"/>
    <w:rsid w:val="00C63E7B"/>
    <w:rsid w:val="00C648CB"/>
    <w:rsid w:val="00C661CA"/>
    <w:rsid w:val="00C702A3"/>
    <w:rsid w:val="00C704AA"/>
    <w:rsid w:val="00C7153D"/>
    <w:rsid w:val="00C71CB2"/>
    <w:rsid w:val="00C71E67"/>
    <w:rsid w:val="00C732B8"/>
    <w:rsid w:val="00C75161"/>
    <w:rsid w:val="00C7540A"/>
    <w:rsid w:val="00C7721D"/>
    <w:rsid w:val="00C774C5"/>
    <w:rsid w:val="00C804C6"/>
    <w:rsid w:val="00C80A0B"/>
    <w:rsid w:val="00C81E59"/>
    <w:rsid w:val="00C82404"/>
    <w:rsid w:val="00C8252A"/>
    <w:rsid w:val="00C82FE9"/>
    <w:rsid w:val="00C83649"/>
    <w:rsid w:val="00C841EC"/>
    <w:rsid w:val="00C85003"/>
    <w:rsid w:val="00C851A6"/>
    <w:rsid w:val="00C87A7F"/>
    <w:rsid w:val="00C92661"/>
    <w:rsid w:val="00C92FC4"/>
    <w:rsid w:val="00C9361B"/>
    <w:rsid w:val="00C939FC"/>
    <w:rsid w:val="00C93AB7"/>
    <w:rsid w:val="00C94451"/>
    <w:rsid w:val="00C963A4"/>
    <w:rsid w:val="00C9662B"/>
    <w:rsid w:val="00CA2CA9"/>
    <w:rsid w:val="00CA38EF"/>
    <w:rsid w:val="00CA3BB6"/>
    <w:rsid w:val="00CA3D66"/>
    <w:rsid w:val="00CA4340"/>
    <w:rsid w:val="00CA491C"/>
    <w:rsid w:val="00CA675F"/>
    <w:rsid w:val="00CA7759"/>
    <w:rsid w:val="00CB12FE"/>
    <w:rsid w:val="00CB14D7"/>
    <w:rsid w:val="00CB2B90"/>
    <w:rsid w:val="00CB317C"/>
    <w:rsid w:val="00CB3994"/>
    <w:rsid w:val="00CB3FC8"/>
    <w:rsid w:val="00CB55DA"/>
    <w:rsid w:val="00CB749D"/>
    <w:rsid w:val="00CB7B8B"/>
    <w:rsid w:val="00CC02A2"/>
    <w:rsid w:val="00CC0C9C"/>
    <w:rsid w:val="00CC12E0"/>
    <w:rsid w:val="00CC203C"/>
    <w:rsid w:val="00CC2E19"/>
    <w:rsid w:val="00CC3F62"/>
    <w:rsid w:val="00CC474F"/>
    <w:rsid w:val="00CC5901"/>
    <w:rsid w:val="00CC5CE6"/>
    <w:rsid w:val="00CC70D3"/>
    <w:rsid w:val="00CC73D9"/>
    <w:rsid w:val="00CC7EBE"/>
    <w:rsid w:val="00CD0E14"/>
    <w:rsid w:val="00CD0E51"/>
    <w:rsid w:val="00CD1BE9"/>
    <w:rsid w:val="00CD4695"/>
    <w:rsid w:val="00CD4CAA"/>
    <w:rsid w:val="00CD4D48"/>
    <w:rsid w:val="00CD51BC"/>
    <w:rsid w:val="00CD7278"/>
    <w:rsid w:val="00CD7A1E"/>
    <w:rsid w:val="00CE005C"/>
    <w:rsid w:val="00CE12B0"/>
    <w:rsid w:val="00CE2750"/>
    <w:rsid w:val="00CE27BD"/>
    <w:rsid w:val="00CE3622"/>
    <w:rsid w:val="00CE39E6"/>
    <w:rsid w:val="00CE43BD"/>
    <w:rsid w:val="00CE5017"/>
    <w:rsid w:val="00CE5CE4"/>
    <w:rsid w:val="00CE6D69"/>
    <w:rsid w:val="00CE7B59"/>
    <w:rsid w:val="00CF0F44"/>
    <w:rsid w:val="00CF1C54"/>
    <w:rsid w:val="00CF205A"/>
    <w:rsid w:val="00CF2B9D"/>
    <w:rsid w:val="00CF3615"/>
    <w:rsid w:val="00CF454D"/>
    <w:rsid w:val="00CF5088"/>
    <w:rsid w:val="00CF5C06"/>
    <w:rsid w:val="00CF6C1F"/>
    <w:rsid w:val="00CF6EFA"/>
    <w:rsid w:val="00D0011B"/>
    <w:rsid w:val="00D001B8"/>
    <w:rsid w:val="00D00CAF"/>
    <w:rsid w:val="00D02035"/>
    <w:rsid w:val="00D02945"/>
    <w:rsid w:val="00D05079"/>
    <w:rsid w:val="00D051B2"/>
    <w:rsid w:val="00D05454"/>
    <w:rsid w:val="00D06431"/>
    <w:rsid w:val="00D06926"/>
    <w:rsid w:val="00D073D6"/>
    <w:rsid w:val="00D0749B"/>
    <w:rsid w:val="00D103DE"/>
    <w:rsid w:val="00D1063D"/>
    <w:rsid w:val="00D10B32"/>
    <w:rsid w:val="00D11FED"/>
    <w:rsid w:val="00D121C4"/>
    <w:rsid w:val="00D12770"/>
    <w:rsid w:val="00D12BFB"/>
    <w:rsid w:val="00D12CB5"/>
    <w:rsid w:val="00D13448"/>
    <w:rsid w:val="00D15834"/>
    <w:rsid w:val="00D15A64"/>
    <w:rsid w:val="00D16305"/>
    <w:rsid w:val="00D17C84"/>
    <w:rsid w:val="00D20BDB"/>
    <w:rsid w:val="00D20E74"/>
    <w:rsid w:val="00D214C8"/>
    <w:rsid w:val="00D21BCB"/>
    <w:rsid w:val="00D22320"/>
    <w:rsid w:val="00D226F8"/>
    <w:rsid w:val="00D2281A"/>
    <w:rsid w:val="00D23696"/>
    <w:rsid w:val="00D23C62"/>
    <w:rsid w:val="00D241CE"/>
    <w:rsid w:val="00D24662"/>
    <w:rsid w:val="00D24AB8"/>
    <w:rsid w:val="00D25643"/>
    <w:rsid w:val="00D26112"/>
    <w:rsid w:val="00D27B53"/>
    <w:rsid w:val="00D3139D"/>
    <w:rsid w:val="00D31A21"/>
    <w:rsid w:val="00D32861"/>
    <w:rsid w:val="00D355EA"/>
    <w:rsid w:val="00D35805"/>
    <w:rsid w:val="00D35AE7"/>
    <w:rsid w:val="00D36309"/>
    <w:rsid w:val="00D36E94"/>
    <w:rsid w:val="00D4058E"/>
    <w:rsid w:val="00D406CF"/>
    <w:rsid w:val="00D40B9C"/>
    <w:rsid w:val="00D40F06"/>
    <w:rsid w:val="00D411ED"/>
    <w:rsid w:val="00D418D6"/>
    <w:rsid w:val="00D41C72"/>
    <w:rsid w:val="00D427AE"/>
    <w:rsid w:val="00D430E2"/>
    <w:rsid w:val="00D430F9"/>
    <w:rsid w:val="00D43575"/>
    <w:rsid w:val="00D43D1B"/>
    <w:rsid w:val="00D449A9"/>
    <w:rsid w:val="00D449C2"/>
    <w:rsid w:val="00D46AF8"/>
    <w:rsid w:val="00D46D40"/>
    <w:rsid w:val="00D47CED"/>
    <w:rsid w:val="00D50F28"/>
    <w:rsid w:val="00D51770"/>
    <w:rsid w:val="00D517EB"/>
    <w:rsid w:val="00D5248B"/>
    <w:rsid w:val="00D525D3"/>
    <w:rsid w:val="00D5298E"/>
    <w:rsid w:val="00D548B4"/>
    <w:rsid w:val="00D551CC"/>
    <w:rsid w:val="00D5528D"/>
    <w:rsid w:val="00D56562"/>
    <w:rsid w:val="00D5694E"/>
    <w:rsid w:val="00D60767"/>
    <w:rsid w:val="00D60DDA"/>
    <w:rsid w:val="00D62300"/>
    <w:rsid w:val="00D62F62"/>
    <w:rsid w:val="00D63BAA"/>
    <w:rsid w:val="00D63BAF"/>
    <w:rsid w:val="00D63C4C"/>
    <w:rsid w:val="00D6436A"/>
    <w:rsid w:val="00D64C2E"/>
    <w:rsid w:val="00D65BA3"/>
    <w:rsid w:val="00D66372"/>
    <w:rsid w:val="00D664A0"/>
    <w:rsid w:val="00D671AD"/>
    <w:rsid w:val="00D67415"/>
    <w:rsid w:val="00D67509"/>
    <w:rsid w:val="00D7006F"/>
    <w:rsid w:val="00D71105"/>
    <w:rsid w:val="00D71EF5"/>
    <w:rsid w:val="00D73421"/>
    <w:rsid w:val="00D734FD"/>
    <w:rsid w:val="00D73946"/>
    <w:rsid w:val="00D74A1C"/>
    <w:rsid w:val="00D75139"/>
    <w:rsid w:val="00D7547E"/>
    <w:rsid w:val="00D75B54"/>
    <w:rsid w:val="00D762BD"/>
    <w:rsid w:val="00D7632E"/>
    <w:rsid w:val="00D800DF"/>
    <w:rsid w:val="00D80D10"/>
    <w:rsid w:val="00D822E9"/>
    <w:rsid w:val="00D8253C"/>
    <w:rsid w:val="00D84080"/>
    <w:rsid w:val="00D84DB7"/>
    <w:rsid w:val="00D84FA4"/>
    <w:rsid w:val="00D86202"/>
    <w:rsid w:val="00D87009"/>
    <w:rsid w:val="00D871F8"/>
    <w:rsid w:val="00D90E4A"/>
    <w:rsid w:val="00D9136E"/>
    <w:rsid w:val="00D91850"/>
    <w:rsid w:val="00D91F26"/>
    <w:rsid w:val="00D92907"/>
    <w:rsid w:val="00D9292C"/>
    <w:rsid w:val="00D92F19"/>
    <w:rsid w:val="00D93FA2"/>
    <w:rsid w:val="00D94F50"/>
    <w:rsid w:val="00D956C1"/>
    <w:rsid w:val="00D97A1F"/>
    <w:rsid w:val="00D97E46"/>
    <w:rsid w:val="00DA2669"/>
    <w:rsid w:val="00DA2B85"/>
    <w:rsid w:val="00DA2F5A"/>
    <w:rsid w:val="00DA477B"/>
    <w:rsid w:val="00DA5309"/>
    <w:rsid w:val="00DA58AD"/>
    <w:rsid w:val="00DB0659"/>
    <w:rsid w:val="00DB07C7"/>
    <w:rsid w:val="00DB0DBC"/>
    <w:rsid w:val="00DB1167"/>
    <w:rsid w:val="00DB1865"/>
    <w:rsid w:val="00DB21C6"/>
    <w:rsid w:val="00DB2B47"/>
    <w:rsid w:val="00DB4849"/>
    <w:rsid w:val="00DB6883"/>
    <w:rsid w:val="00DB69ED"/>
    <w:rsid w:val="00DB7B71"/>
    <w:rsid w:val="00DC01D3"/>
    <w:rsid w:val="00DC0630"/>
    <w:rsid w:val="00DC1BD7"/>
    <w:rsid w:val="00DC1F11"/>
    <w:rsid w:val="00DC2BCA"/>
    <w:rsid w:val="00DC34BA"/>
    <w:rsid w:val="00DC364F"/>
    <w:rsid w:val="00DC5839"/>
    <w:rsid w:val="00DC5DE9"/>
    <w:rsid w:val="00DC6751"/>
    <w:rsid w:val="00DC71D7"/>
    <w:rsid w:val="00DC7900"/>
    <w:rsid w:val="00DD08EA"/>
    <w:rsid w:val="00DD1759"/>
    <w:rsid w:val="00DD3393"/>
    <w:rsid w:val="00DD37E9"/>
    <w:rsid w:val="00DD65F4"/>
    <w:rsid w:val="00DD7065"/>
    <w:rsid w:val="00DD7404"/>
    <w:rsid w:val="00DD7F64"/>
    <w:rsid w:val="00DE1A49"/>
    <w:rsid w:val="00DE2230"/>
    <w:rsid w:val="00DE2285"/>
    <w:rsid w:val="00DE2627"/>
    <w:rsid w:val="00DE2B69"/>
    <w:rsid w:val="00DE49F5"/>
    <w:rsid w:val="00DE4CD2"/>
    <w:rsid w:val="00DE5235"/>
    <w:rsid w:val="00DE585C"/>
    <w:rsid w:val="00DE74E6"/>
    <w:rsid w:val="00DF3370"/>
    <w:rsid w:val="00DF3E39"/>
    <w:rsid w:val="00DF52DC"/>
    <w:rsid w:val="00DF5A76"/>
    <w:rsid w:val="00DF65F9"/>
    <w:rsid w:val="00DF6C62"/>
    <w:rsid w:val="00E01D07"/>
    <w:rsid w:val="00E027E4"/>
    <w:rsid w:val="00E05802"/>
    <w:rsid w:val="00E05D19"/>
    <w:rsid w:val="00E100B8"/>
    <w:rsid w:val="00E10CEE"/>
    <w:rsid w:val="00E119E7"/>
    <w:rsid w:val="00E120E2"/>
    <w:rsid w:val="00E13B4F"/>
    <w:rsid w:val="00E14AD7"/>
    <w:rsid w:val="00E14CFE"/>
    <w:rsid w:val="00E14F59"/>
    <w:rsid w:val="00E15EDA"/>
    <w:rsid w:val="00E17155"/>
    <w:rsid w:val="00E172F6"/>
    <w:rsid w:val="00E17332"/>
    <w:rsid w:val="00E1782F"/>
    <w:rsid w:val="00E204B3"/>
    <w:rsid w:val="00E20A90"/>
    <w:rsid w:val="00E221B4"/>
    <w:rsid w:val="00E225B3"/>
    <w:rsid w:val="00E2423C"/>
    <w:rsid w:val="00E26002"/>
    <w:rsid w:val="00E267B1"/>
    <w:rsid w:val="00E27DEB"/>
    <w:rsid w:val="00E3067B"/>
    <w:rsid w:val="00E32068"/>
    <w:rsid w:val="00E33E28"/>
    <w:rsid w:val="00E351B5"/>
    <w:rsid w:val="00E3557A"/>
    <w:rsid w:val="00E372D8"/>
    <w:rsid w:val="00E378BC"/>
    <w:rsid w:val="00E37E8B"/>
    <w:rsid w:val="00E409B9"/>
    <w:rsid w:val="00E40DDB"/>
    <w:rsid w:val="00E413B9"/>
    <w:rsid w:val="00E433C7"/>
    <w:rsid w:val="00E4388F"/>
    <w:rsid w:val="00E442E2"/>
    <w:rsid w:val="00E44A90"/>
    <w:rsid w:val="00E44F47"/>
    <w:rsid w:val="00E4523F"/>
    <w:rsid w:val="00E47FAF"/>
    <w:rsid w:val="00E50FC2"/>
    <w:rsid w:val="00E511D6"/>
    <w:rsid w:val="00E517E8"/>
    <w:rsid w:val="00E52849"/>
    <w:rsid w:val="00E528F5"/>
    <w:rsid w:val="00E53A87"/>
    <w:rsid w:val="00E53B79"/>
    <w:rsid w:val="00E53D06"/>
    <w:rsid w:val="00E53D2F"/>
    <w:rsid w:val="00E540C2"/>
    <w:rsid w:val="00E54450"/>
    <w:rsid w:val="00E54585"/>
    <w:rsid w:val="00E54B96"/>
    <w:rsid w:val="00E55237"/>
    <w:rsid w:val="00E552B3"/>
    <w:rsid w:val="00E56939"/>
    <w:rsid w:val="00E57A9A"/>
    <w:rsid w:val="00E60864"/>
    <w:rsid w:val="00E61128"/>
    <w:rsid w:val="00E61615"/>
    <w:rsid w:val="00E6255F"/>
    <w:rsid w:val="00E63D48"/>
    <w:rsid w:val="00E64088"/>
    <w:rsid w:val="00E64AC7"/>
    <w:rsid w:val="00E64B85"/>
    <w:rsid w:val="00E64F86"/>
    <w:rsid w:val="00E65AB0"/>
    <w:rsid w:val="00E666A2"/>
    <w:rsid w:val="00E66892"/>
    <w:rsid w:val="00E675EE"/>
    <w:rsid w:val="00E703E9"/>
    <w:rsid w:val="00E70867"/>
    <w:rsid w:val="00E71C22"/>
    <w:rsid w:val="00E72CBA"/>
    <w:rsid w:val="00E72FB1"/>
    <w:rsid w:val="00E763D6"/>
    <w:rsid w:val="00E76916"/>
    <w:rsid w:val="00E77374"/>
    <w:rsid w:val="00E8000E"/>
    <w:rsid w:val="00E80220"/>
    <w:rsid w:val="00E805D7"/>
    <w:rsid w:val="00E81154"/>
    <w:rsid w:val="00E81312"/>
    <w:rsid w:val="00E81F4C"/>
    <w:rsid w:val="00E82A3D"/>
    <w:rsid w:val="00E8305C"/>
    <w:rsid w:val="00E83807"/>
    <w:rsid w:val="00E83C3E"/>
    <w:rsid w:val="00E83C87"/>
    <w:rsid w:val="00E847F5"/>
    <w:rsid w:val="00E84943"/>
    <w:rsid w:val="00E84954"/>
    <w:rsid w:val="00E8573C"/>
    <w:rsid w:val="00E8615E"/>
    <w:rsid w:val="00E865B0"/>
    <w:rsid w:val="00E868F7"/>
    <w:rsid w:val="00E87D06"/>
    <w:rsid w:val="00E9065B"/>
    <w:rsid w:val="00E9198F"/>
    <w:rsid w:val="00E92490"/>
    <w:rsid w:val="00E933B0"/>
    <w:rsid w:val="00E93C1F"/>
    <w:rsid w:val="00E94F59"/>
    <w:rsid w:val="00E95D49"/>
    <w:rsid w:val="00E96EF6"/>
    <w:rsid w:val="00E96FF5"/>
    <w:rsid w:val="00E970BA"/>
    <w:rsid w:val="00E9733E"/>
    <w:rsid w:val="00E97AEB"/>
    <w:rsid w:val="00EA06ED"/>
    <w:rsid w:val="00EA1C4D"/>
    <w:rsid w:val="00EA2428"/>
    <w:rsid w:val="00EA259C"/>
    <w:rsid w:val="00EA26CE"/>
    <w:rsid w:val="00EA28C0"/>
    <w:rsid w:val="00EA2B72"/>
    <w:rsid w:val="00EA3196"/>
    <w:rsid w:val="00EA74CA"/>
    <w:rsid w:val="00EB0276"/>
    <w:rsid w:val="00EB0D52"/>
    <w:rsid w:val="00EB1782"/>
    <w:rsid w:val="00EB221A"/>
    <w:rsid w:val="00EB2C00"/>
    <w:rsid w:val="00EB2F86"/>
    <w:rsid w:val="00EB372A"/>
    <w:rsid w:val="00EB4182"/>
    <w:rsid w:val="00EB5885"/>
    <w:rsid w:val="00EB6E10"/>
    <w:rsid w:val="00EB70D6"/>
    <w:rsid w:val="00EB7156"/>
    <w:rsid w:val="00EB77D1"/>
    <w:rsid w:val="00EB7CA4"/>
    <w:rsid w:val="00EB7F26"/>
    <w:rsid w:val="00EC0985"/>
    <w:rsid w:val="00EC0BF5"/>
    <w:rsid w:val="00EC13A8"/>
    <w:rsid w:val="00EC3F04"/>
    <w:rsid w:val="00EC4188"/>
    <w:rsid w:val="00EC45ED"/>
    <w:rsid w:val="00EC68F6"/>
    <w:rsid w:val="00EC701D"/>
    <w:rsid w:val="00EC739F"/>
    <w:rsid w:val="00ED0D53"/>
    <w:rsid w:val="00ED1106"/>
    <w:rsid w:val="00ED11D1"/>
    <w:rsid w:val="00ED193E"/>
    <w:rsid w:val="00ED1DA1"/>
    <w:rsid w:val="00ED1DC0"/>
    <w:rsid w:val="00ED274B"/>
    <w:rsid w:val="00ED3C43"/>
    <w:rsid w:val="00ED529E"/>
    <w:rsid w:val="00ED5C90"/>
    <w:rsid w:val="00ED5E3D"/>
    <w:rsid w:val="00ED6A5A"/>
    <w:rsid w:val="00ED7668"/>
    <w:rsid w:val="00ED7A78"/>
    <w:rsid w:val="00EE0075"/>
    <w:rsid w:val="00EE0189"/>
    <w:rsid w:val="00EE10DB"/>
    <w:rsid w:val="00EE1966"/>
    <w:rsid w:val="00EE2A7C"/>
    <w:rsid w:val="00EE2D69"/>
    <w:rsid w:val="00EE334E"/>
    <w:rsid w:val="00EE3A1A"/>
    <w:rsid w:val="00EE3BAE"/>
    <w:rsid w:val="00EE6083"/>
    <w:rsid w:val="00EE6861"/>
    <w:rsid w:val="00EE69F6"/>
    <w:rsid w:val="00EF0296"/>
    <w:rsid w:val="00EF080F"/>
    <w:rsid w:val="00EF0BC0"/>
    <w:rsid w:val="00EF1B90"/>
    <w:rsid w:val="00EF1CFD"/>
    <w:rsid w:val="00EF2618"/>
    <w:rsid w:val="00EF3B0C"/>
    <w:rsid w:val="00EF4A45"/>
    <w:rsid w:val="00EF4F4A"/>
    <w:rsid w:val="00EF5AA9"/>
    <w:rsid w:val="00F0076D"/>
    <w:rsid w:val="00F00EB4"/>
    <w:rsid w:val="00F02FD5"/>
    <w:rsid w:val="00F03E97"/>
    <w:rsid w:val="00F04DB8"/>
    <w:rsid w:val="00F06739"/>
    <w:rsid w:val="00F0705E"/>
    <w:rsid w:val="00F07BFA"/>
    <w:rsid w:val="00F07C49"/>
    <w:rsid w:val="00F102DB"/>
    <w:rsid w:val="00F1074F"/>
    <w:rsid w:val="00F11037"/>
    <w:rsid w:val="00F124E9"/>
    <w:rsid w:val="00F12A19"/>
    <w:rsid w:val="00F12FFE"/>
    <w:rsid w:val="00F13439"/>
    <w:rsid w:val="00F134E5"/>
    <w:rsid w:val="00F1403F"/>
    <w:rsid w:val="00F14D58"/>
    <w:rsid w:val="00F159D4"/>
    <w:rsid w:val="00F15D9F"/>
    <w:rsid w:val="00F1635D"/>
    <w:rsid w:val="00F16AC4"/>
    <w:rsid w:val="00F16AF1"/>
    <w:rsid w:val="00F200F8"/>
    <w:rsid w:val="00F20B19"/>
    <w:rsid w:val="00F20F2C"/>
    <w:rsid w:val="00F20F5A"/>
    <w:rsid w:val="00F22320"/>
    <w:rsid w:val="00F22322"/>
    <w:rsid w:val="00F22A62"/>
    <w:rsid w:val="00F23AD4"/>
    <w:rsid w:val="00F24475"/>
    <w:rsid w:val="00F25474"/>
    <w:rsid w:val="00F26871"/>
    <w:rsid w:val="00F2736F"/>
    <w:rsid w:val="00F3070B"/>
    <w:rsid w:val="00F32A07"/>
    <w:rsid w:val="00F32BFB"/>
    <w:rsid w:val="00F3452C"/>
    <w:rsid w:val="00F34C05"/>
    <w:rsid w:val="00F40A06"/>
    <w:rsid w:val="00F41D5B"/>
    <w:rsid w:val="00F4281A"/>
    <w:rsid w:val="00F4294B"/>
    <w:rsid w:val="00F43D49"/>
    <w:rsid w:val="00F44EFF"/>
    <w:rsid w:val="00F45082"/>
    <w:rsid w:val="00F460E8"/>
    <w:rsid w:val="00F4618D"/>
    <w:rsid w:val="00F46686"/>
    <w:rsid w:val="00F4700B"/>
    <w:rsid w:val="00F508D0"/>
    <w:rsid w:val="00F50B77"/>
    <w:rsid w:val="00F50F4F"/>
    <w:rsid w:val="00F5220F"/>
    <w:rsid w:val="00F523FB"/>
    <w:rsid w:val="00F52A21"/>
    <w:rsid w:val="00F5439D"/>
    <w:rsid w:val="00F54414"/>
    <w:rsid w:val="00F5607D"/>
    <w:rsid w:val="00F560E6"/>
    <w:rsid w:val="00F570FE"/>
    <w:rsid w:val="00F64B46"/>
    <w:rsid w:val="00F64F24"/>
    <w:rsid w:val="00F65894"/>
    <w:rsid w:val="00F660B8"/>
    <w:rsid w:val="00F66270"/>
    <w:rsid w:val="00F7003F"/>
    <w:rsid w:val="00F706EA"/>
    <w:rsid w:val="00F708D8"/>
    <w:rsid w:val="00F70BA4"/>
    <w:rsid w:val="00F70BF1"/>
    <w:rsid w:val="00F71068"/>
    <w:rsid w:val="00F71A8B"/>
    <w:rsid w:val="00F72B1B"/>
    <w:rsid w:val="00F73A8F"/>
    <w:rsid w:val="00F778BD"/>
    <w:rsid w:val="00F80307"/>
    <w:rsid w:val="00F80897"/>
    <w:rsid w:val="00F80965"/>
    <w:rsid w:val="00F80F89"/>
    <w:rsid w:val="00F821DF"/>
    <w:rsid w:val="00F821EF"/>
    <w:rsid w:val="00F85C2C"/>
    <w:rsid w:val="00F860F1"/>
    <w:rsid w:val="00F87160"/>
    <w:rsid w:val="00F87DDB"/>
    <w:rsid w:val="00F9041B"/>
    <w:rsid w:val="00F90EED"/>
    <w:rsid w:val="00F92DFF"/>
    <w:rsid w:val="00F92E4B"/>
    <w:rsid w:val="00F93497"/>
    <w:rsid w:val="00F93DF5"/>
    <w:rsid w:val="00F93FBB"/>
    <w:rsid w:val="00F94BC8"/>
    <w:rsid w:val="00F95D16"/>
    <w:rsid w:val="00F95D1B"/>
    <w:rsid w:val="00F96992"/>
    <w:rsid w:val="00F96E52"/>
    <w:rsid w:val="00F978C9"/>
    <w:rsid w:val="00F979D4"/>
    <w:rsid w:val="00F97F90"/>
    <w:rsid w:val="00FA0164"/>
    <w:rsid w:val="00FA0360"/>
    <w:rsid w:val="00FA0710"/>
    <w:rsid w:val="00FA093F"/>
    <w:rsid w:val="00FA15C8"/>
    <w:rsid w:val="00FA1A88"/>
    <w:rsid w:val="00FA3623"/>
    <w:rsid w:val="00FA3B1F"/>
    <w:rsid w:val="00FA44B7"/>
    <w:rsid w:val="00FA4808"/>
    <w:rsid w:val="00FA75BD"/>
    <w:rsid w:val="00FB21E9"/>
    <w:rsid w:val="00FB2D7F"/>
    <w:rsid w:val="00FB3F2C"/>
    <w:rsid w:val="00FB5305"/>
    <w:rsid w:val="00FB5750"/>
    <w:rsid w:val="00FC0296"/>
    <w:rsid w:val="00FC1625"/>
    <w:rsid w:val="00FC276F"/>
    <w:rsid w:val="00FC2C6E"/>
    <w:rsid w:val="00FC4FF7"/>
    <w:rsid w:val="00FC69AE"/>
    <w:rsid w:val="00FC6B22"/>
    <w:rsid w:val="00FC7113"/>
    <w:rsid w:val="00FC7E98"/>
    <w:rsid w:val="00FD3204"/>
    <w:rsid w:val="00FD3ACC"/>
    <w:rsid w:val="00FD5822"/>
    <w:rsid w:val="00FD7196"/>
    <w:rsid w:val="00FD7448"/>
    <w:rsid w:val="00FE09A8"/>
    <w:rsid w:val="00FE1498"/>
    <w:rsid w:val="00FE42CA"/>
    <w:rsid w:val="00FE4525"/>
    <w:rsid w:val="00FE5EEF"/>
    <w:rsid w:val="00FE6A47"/>
    <w:rsid w:val="00FE6C10"/>
    <w:rsid w:val="00FE7946"/>
    <w:rsid w:val="00FE7FCE"/>
    <w:rsid w:val="00FF07B7"/>
    <w:rsid w:val="00FF1681"/>
    <w:rsid w:val="00FF1A9A"/>
    <w:rsid w:val="00FF25EE"/>
    <w:rsid w:val="00FF4B49"/>
    <w:rsid w:val="00FF648E"/>
    <w:rsid w:val="00FF670A"/>
    <w:rsid w:val="00FF6E99"/>
    <w:rsid w:val="00FF710E"/>
    <w:rsid w:val="00FF7252"/>
    <w:rsid w:val="00FF746D"/>
    <w:rsid w:val="00FF76C5"/>
    <w:rsid w:val="00FF7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D13F8-3032-4893-86B6-10520935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3B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33C96"/>
    <w:rPr>
      <w:color w:val="0000FF"/>
      <w:u w:val="single"/>
    </w:rPr>
  </w:style>
  <w:style w:type="paragraph" w:styleId="Normlnweb">
    <w:name w:val="Normal (Web)"/>
    <w:basedOn w:val="Normln"/>
    <w:uiPriority w:val="99"/>
    <w:unhideWhenUsed/>
    <w:rsid w:val="00333C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33C96"/>
    <w:rPr>
      <w:b/>
      <w:bCs/>
    </w:rPr>
  </w:style>
  <w:style w:type="character" w:styleId="Zdraznn">
    <w:name w:val="Emphasis"/>
    <w:basedOn w:val="Standardnpsmoodstavce"/>
    <w:uiPriority w:val="20"/>
    <w:qFormat/>
    <w:rsid w:val="00333C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324769">
      <w:bodyDiv w:val="1"/>
      <w:marLeft w:val="0"/>
      <w:marRight w:val="0"/>
      <w:marTop w:val="0"/>
      <w:marBottom w:val="0"/>
      <w:divBdr>
        <w:top w:val="none" w:sz="0" w:space="0" w:color="auto"/>
        <w:left w:val="none" w:sz="0" w:space="0" w:color="auto"/>
        <w:bottom w:val="none" w:sz="0" w:space="0" w:color="auto"/>
        <w:right w:val="none" w:sz="0" w:space="0" w:color="auto"/>
      </w:divBdr>
    </w:div>
    <w:div w:id="17576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ka.zakova@wood-paper.cz" TargetMode="External"/><Relationship Id="rId3" Type="http://schemas.openxmlformats.org/officeDocument/2006/relationships/settings" Target="settings.xml"/><Relationship Id="rId7" Type="http://schemas.openxmlformats.org/officeDocument/2006/relationships/hyperlink" Target="mailto:logistika@wood-pap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ymestack@cmail.cz" TargetMode="External"/><Relationship Id="rId5" Type="http://schemas.openxmlformats.org/officeDocument/2006/relationships/hyperlink" Target="mailto:jiri.dolezel@wood-paper.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2023</Words>
  <Characters>11941</Characters>
  <Application>Microsoft Office Word</Application>
  <DocSecurity>0</DocSecurity>
  <Lines>99</Lines>
  <Paragraphs>27</Paragraphs>
  <ScaleCrop>false</ScaleCrop>
  <Company/>
  <LinksUpToDate>false</LinksUpToDate>
  <CharactersWithSpaces>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gabriela.dupalova</dc:creator>
  <cp:lastModifiedBy>PC</cp:lastModifiedBy>
  <cp:revision>2</cp:revision>
  <dcterms:created xsi:type="dcterms:W3CDTF">2017-07-13T09:17:00Z</dcterms:created>
  <dcterms:modified xsi:type="dcterms:W3CDTF">2017-07-13T09:17:00Z</dcterms:modified>
</cp:coreProperties>
</file>