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F4" w:rsidRDefault="009A27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9A27F4" w:rsidRDefault="009A27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gramStart"/>
      <w:r w:rsidRPr="009A27F4">
        <w:rPr>
          <w:rFonts w:ascii="Courier New" w:hAnsi="Courier New" w:cs="Courier New"/>
          <w:b/>
          <w:bCs/>
          <w:kern w:val="0"/>
          <w:sz w:val="20"/>
        </w:rPr>
        <w:t>S M L O U V A  o zajištění</w:t>
      </w:r>
      <w:proofErr w:type="gramEnd"/>
      <w:r w:rsidRPr="009A27F4">
        <w:rPr>
          <w:rFonts w:ascii="Courier New" w:hAnsi="Courier New" w:cs="Courier New"/>
          <w:b/>
          <w:bCs/>
          <w:kern w:val="0"/>
          <w:sz w:val="20"/>
        </w:rPr>
        <w:t xml:space="preserve"> uměleckého pořadu uzavřená mezi:</w:t>
      </w:r>
      <w:r w:rsidRPr="009A27F4">
        <w:rPr>
          <w:rFonts w:ascii="Courier New" w:hAnsi="Courier New" w:cs="Courier New"/>
          <w:kern w:val="0"/>
          <w:sz w:val="20"/>
        </w:rPr>
        <w:t xml:space="preserve">     strana 1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1. Pořadatelem - </w:t>
      </w:r>
      <w:proofErr w:type="gramStart"/>
      <w:r w:rsidRPr="009A27F4">
        <w:rPr>
          <w:rFonts w:ascii="Courier New" w:hAnsi="Courier New" w:cs="Courier New"/>
          <w:kern w:val="0"/>
          <w:sz w:val="20"/>
        </w:rPr>
        <w:t>odběratelem     a     2.</w:t>
      </w:r>
      <w:proofErr w:type="gramEnd"/>
      <w:r w:rsidRPr="009A27F4">
        <w:rPr>
          <w:rFonts w:ascii="Courier New" w:hAnsi="Courier New" w:cs="Courier New"/>
          <w:kern w:val="0"/>
          <w:sz w:val="20"/>
        </w:rPr>
        <w:t xml:space="preserve"> Agenturou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Městské Tylovo divadlo                Agentura HARLEKÝN s.r.o.          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v Kutné Hoře                          Václav Hanzlíček, jednatel        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Veronika Lebedová, ředitelka          Jarníkova 1875/14                 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Masarykova 128                        148 00 Praha 4                    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284 01 Kutná Hora                    </w:t>
      </w:r>
      <w:r w:rsidRPr="009A27F4">
        <w:rPr>
          <w:rFonts w:ascii="Courier New" w:hAnsi="Courier New" w:cs="Courier New"/>
          <w:kern w:val="0"/>
          <w:sz w:val="20"/>
        </w:rPr>
        <w:t xml:space="preserve"> IČO: 27196631 DIČ: CZ27196631     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IČO: 44696159 DIČ: CZ44696159                                           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            ( dále jen pořadatel )                 ( dále jen </w:t>
      </w:r>
      <w:proofErr w:type="gramStart"/>
      <w:r w:rsidRPr="009A27F4">
        <w:rPr>
          <w:rFonts w:ascii="Courier New" w:hAnsi="Courier New" w:cs="Courier New"/>
          <w:kern w:val="0"/>
          <w:sz w:val="20"/>
        </w:rPr>
        <w:t>agentura )</w:t>
      </w:r>
      <w:proofErr w:type="gramEnd"/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Vystavená v Praze dne: 21.05.2024     Číslo smlouvy: 4/24/18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b/>
          <w:bCs/>
          <w:kern w:val="0"/>
          <w:sz w:val="20"/>
        </w:rPr>
        <w:t xml:space="preserve">I. Předmět </w:t>
      </w:r>
      <w:r w:rsidRPr="009A27F4">
        <w:rPr>
          <w:rFonts w:ascii="Courier New" w:hAnsi="Courier New" w:cs="Courier New"/>
          <w:b/>
          <w:bCs/>
          <w:kern w:val="0"/>
          <w:sz w:val="20"/>
        </w:rPr>
        <w:t>smlouvy:</w:t>
      </w:r>
      <w:r w:rsidRPr="009A27F4">
        <w:rPr>
          <w:rFonts w:ascii="Courier New" w:hAnsi="Courier New" w:cs="Courier New"/>
          <w:kern w:val="0"/>
          <w:sz w:val="20"/>
        </w:rPr>
        <w:t xml:space="preserve">  Uskutečnění pořadu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   </w:t>
      </w:r>
      <w:r w:rsidRPr="009A27F4">
        <w:rPr>
          <w:rFonts w:ascii="Courier New" w:hAnsi="Courier New" w:cs="Courier New"/>
          <w:b/>
          <w:bCs/>
          <w:kern w:val="0"/>
          <w:sz w:val="20"/>
        </w:rPr>
        <w:t xml:space="preserve">BOSÉ NOHY V </w:t>
      </w:r>
      <w:proofErr w:type="gramStart"/>
      <w:r w:rsidRPr="009A27F4">
        <w:rPr>
          <w:rFonts w:ascii="Courier New" w:hAnsi="Courier New" w:cs="Courier New"/>
          <w:b/>
          <w:bCs/>
          <w:kern w:val="0"/>
          <w:sz w:val="20"/>
        </w:rPr>
        <w:t>PARKU  Neil</w:t>
      </w:r>
      <w:proofErr w:type="gramEnd"/>
      <w:r w:rsidRPr="009A27F4">
        <w:rPr>
          <w:rFonts w:ascii="Courier New" w:hAnsi="Courier New" w:cs="Courier New"/>
          <w:b/>
          <w:bCs/>
          <w:kern w:val="0"/>
          <w:sz w:val="20"/>
        </w:rPr>
        <w:t xml:space="preserve"> Simon                               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Romantická komedie nejen o lásce.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Hrají Anna Kameníková (Linhartová) / Karolína Vágnerová, Radúz Mácha,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Veronika Freimanová, Rudolf Hrušínský. Režie Kateřina </w:t>
      </w:r>
      <w:proofErr w:type="spellStart"/>
      <w:r w:rsidRPr="009A27F4">
        <w:rPr>
          <w:rFonts w:ascii="Courier New" w:hAnsi="Courier New" w:cs="Courier New"/>
          <w:kern w:val="0"/>
          <w:sz w:val="20"/>
        </w:rPr>
        <w:t>Ivák</w:t>
      </w:r>
      <w:r w:rsidRPr="009A27F4">
        <w:rPr>
          <w:rFonts w:ascii="Courier New" w:hAnsi="Courier New" w:cs="Courier New"/>
          <w:kern w:val="0"/>
          <w:sz w:val="20"/>
        </w:rPr>
        <w:t>ová</w:t>
      </w:r>
      <w:proofErr w:type="spellEnd"/>
      <w:r w:rsidRPr="009A27F4">
        <w:rPr>
          <w:rFonts w:ascii="Courier New" w:hAnsi="Courier New" w:cs="Courier New"/>
          <w:kern w:val="0"/>
          <w:sz w:val="20"/>
        </w:rPr>
        <w:t>.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                                                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A27F4">
        <w:rPr>
          <w:rFonts w:ascii="Courier New" w:hAnsi="Courier New" w:cs="Courier New"/>
          <w:b/>
          <w:bCs/>
          <w:kern w:val="0"/>
          <w:sz w:val="20"/>
        </w:rPr>
        <w:t xml:space="preserve">Datum, hodina a </w:t>
      </w:r>
      <w:proofErr w:type="spellStart"/>
      <w:r w:rsidRPr="009A27F4">
        <w:rPr>
          <w:rFonts w:ascii="Courier New" w:hAnsi="Courier New" w:cs="Courier New"/>
          <w:b/>
          <w:bCs/>
          <w:kern w:val="0"/>
          <w:sz w:val="20"/>
        </w:rPr>
        <w:t>misto</w:t>
      </w:r>
      <w:proofErr w:type="spellEnd"/>
      <w:r w:rsidRPr="009A27F4">
        <w:rPr>
          <w:rFonts w:ascii="Courier New" w:hAnsi="Courier New" w:cs="Courier New"/>
          <w:b/>
          <w:bCs/>
          <w:kern w:val="0"/>
          <w:sz w:val="20"/>
        </w:rPr>
        <w:t xml:space="preserve"> konání: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proofErr w:type="gramStart"/>
      <w:r w:rsidRPr="009A27F4">
        <w:rPr>
          <w:rFonts w:ascii="Courier New" w:hAnsi="Courier New" w:cs="Courier New"/>
          <w:b/>
          <w:bCs/>
          <w:kern w:val="0"/>
          <w:sz w:val="20"/>
        </w:rPr>
        <w:t>29.11.2024    19.00   Tylovo</w:t>
      </w:r>
      <w:proofErr w:type="gramEnd"/>
      <w:r w:rsidRPr="009A27F4">
        <w:rPr>
          <w:rFonts w:ascii="Courier New" w:hAnsi="Courier New" w:cs="Courier New"/>
          <w:b/>
          <w:bCs/>
          <w:kern w:val="0"/>
          <w:sz w:val="20"/>
        </w:rPr>
        <w:t xml:space="preserve"> divadlo / Masarykova 128  KUTNÁ HORA             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A27F4">
        <w:rPr>
          <w:rFonts w:ascii="Courier New" w:hAnsi="Courier New" w:cs="Courier New"/>
          <w:b/>
          <w:bCs/>
          <w:kern w:val="0"/>
          <w:sz w:val="20"/>
        </w:rPr>
        <w:t>II. Cena za pořad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Pořadatel uhradí po uskutečnění sjednaného představení na základě vystaven</w:t>
      </w:r>
      <w:r w:rsidRPr="009A27F4">
        <w:rPr>
          <w:rFonts w:ascii="Courier New" w:hAnsi="Courier New" w:cs="Courier New"/>
          <w:kern w:val="0"/>
          <w:sz w:val="20"/>
        </w:rPr>
        <w:t>é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faktury a ve lhůtě ve faktuře uvedené částku </w:t>
      </w:r>
      <w:r w:rsidRPr="009A27F4">
        <w:rPr>
          <w:rFonts w:ascii="Courier New" w:hAnsi="Courier New" w:cs="Courier New"/>
          <w:b/>
          <w:bCs/>
          <w:kern w:val="0"/>
          <w:sz w:val="20"/>
        </w:rPr>
        <w:t>66550 Kč</w:t>
      </w:r>
      <w:r w:rsidRPr="009A27F4">
        <w:rPr>
          <w:rFonts w:ascii="Courier New" w:hAnsi="Courier New" w:cs="Courier New"/>
          <w:kern w:val="0"/>
          <w:sz w:val="20"/>
        </w:rPr>
        <w:t xml:space="preserve"> (včetně DPH 21 %,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b/>
          <w:bCs/>
          <w:kern w:val="0"/>
          <w:sz w:val="20"/>
        </w:rPr>
        <w:t>55000 Kč</w:t>
      </w:r>
      <w:r w:rsidRPr="009A27F4">
        <w:rPr>
          <w:rFonts w:ascii="Courier New" w:hAnsi="Courier New" w:cs="Courier New"/>
          <w:kern w:val="0"/>
          <w:sz w:val="20"/>
        </w:rPr>
        <w:t xml:space="preserve"> bez DPH) na účet agentury.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Cena je za pořad. Autorské odměny hradí pořadatel </w:t>
      </w:r>
      <w:proofErr w:type="spellStart"/>
      <w:r w:rsidRPr="009A27F4">
        <w:rPr>
          <w:rFonts w:ascii="Courier New" w:hAnsi="Courier New" w:cs="Courier New"/>
          <w:kern w:val="0"/>
          <w:sz w:val="20"/>
        </w:rPr>
        <w:t>Dilii</w:t>
      </w:r>
      <w:proofErr w:type="spellEnd"/>
      <w:r w:rsidRPr="009A27F4">
        <w:rPr>
          <w:rFonts w:ascii="Courier New" w:hAnsi="Courier New" w:cs="Courier New"/>
          <w:kern w:val="0"/>
          <w:sz w:val="20"/>
        </w:rPr>
        <w:t xml:space="preserve"> 14 % z hrubé tržby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včetně předplatného /z toho 8%</w:t>
      </w:r>
      <w:r w:rsidRPr="009A27F4">
        <w:rPr>
          <w:rFonts w:ascii="Courier New" w:hAnsi="Courier New" w:cs="Courier New"/>
          <w:kern w:val="0"/>
          <w:sz w:val="20"/>
        </w:rPr>
        <w:t xml:space="preserve"> netto autor, 6% překlad/ + 10% z netto autora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provize </w:t>
      </w:r>
      <w:proofErr w:type="spellStart"/>
      <w:r w:rsidRPr="009A27F4">
        <w:rPr>
          <w:rFonts w:ascii="Courier New" w:hAnsi="Courier New" w:cs="Courier New"/>
          <w:kern w:val="0"/>
          <w:sz w:val="20"/>
        </w:rPr>
        <w:t>Dilia</w:t>
      </w:r>
      <w:proofErr w:type="spellEnd"/>
      <w:r w:rsidRPr="009A27F4">
        <w:rPr>
          <w:rFonts w:ascii="Courier New" w:hAnsi="Courier New" w:cs="Courier New"/>
          <w:kern w:val="0"/>
          <w:sz w:val="20"/>
        </w:rPr>
        <w:t xml:space="preserve"> + DPH a bankovní výlohy.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A27F4">
        <w:rPr>
          <w:rFonts w:ascii="Courier New" w:hAnsi="Courier New" w:cs="Courier New"/>
          <w:b/>
          <w:bCs/>
          <w:kern w:val="0"/>
          <w:sz w:val="20"/>
        </w:rPr>
        <w:t>III. Součinnost pořadatele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Uskutečnění představení potvrdí pořadatel podpisem vedoucímu souboru.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A27F4">
        <w:rPr>
          <w:rFonts w:ascii="Courier New" w:hAnsi="Courier New" w:cs="Courier New"/>
          <w:b/>
          <w:bCs/>
          <w:kern w:val="0"/>
          <w:sz w:val="20"/>
        </w:rPr>
        <w:t>Další ujednání: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Pořadatel dále uhradí na účet fakturu na částku 15000 K</w:t>
      </w:r>
      <w:r w:rsidRPr="009A27F4">
        <w:rPr>
          <w:rFonts w:ascii="Courier New" w:hAnsi="Courier New" w:cs="Courier New"/>
          <w:kern w:val="0"/>
          <w:sz w:val="20"/>
        </w:rPr>
        <w:t>č za provozní zajištění.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Pořadatel dále uhradí dopravu podle faktury dopravce 20 Kč/km + DPH hotově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b/>
          <w:bCs/>
          <w:kern w:val="0"/>
          <w:sz w:val="20"/>
        </w:rPr>
        <w:t>Pořadatel zajistí tyto technické podmínky:</w:t>
      </w:r>
      <w:r w:rsidRPr="009A27F4">
        <w:rPr>
          <w:rFonts w:ascii="Courier New" w:hAnsi="Courier New" w:cs="Courier New"/>
          <w:kern w:val="0"/>
          <w:sz w:val="20"/>
        </w:rPr>
        <w:t xml:space="preserve"> Světla </w:t>
      </w:r>
      <w:proofErr w:type="spellStart"/>
      <w:r w:rsidRPr="009A27F4">
        <w:rPr>
          <w:rFonts w:ascii="Courier New" w:hAnsi="Courier New" w:cs="Courier New"/>
          <w:kern w:val="0"/>
          <w:sz w:val="20"/>
        </w:rPr>
        <w:t>jeviště,horizont+boční</w:t>
      </w:r>
      <w:proofErr w:type="spellEnd"/>
      <w:r w:rsidRPr="009A27F4">
        <w:rPr>
          <w:rFonts w:ascii="Courier New" w:hAnsi="Courier New" w:cs="Courier New"/>
          <w:kern w:val="0"/>
          <w:sz w:val="20"/>
        </w:rPr>
        <w:t xml:space="preserve"> výkryty,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v PORTÁLE 2x STOLY na rekvizity, stojanový VĚŠÁK, LAMPIČKY k orientaci/,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POJÍZDNÝ VĚŠÁK na šaty (pokud je), 2x stejné ŽIDLE, kulatá ŽIDLE K PIANU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(piano ne), MÍSTNÍ TECHNIKA /jeviště, světla, zvuk + 2 lidi na nošení scény/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b/>
          <w:bCs/>
          <w:kern w:val="0"/>
          <w:sz w:val="20"/>
        </w:rPr>
        <w:t>2,5 hod. před začátkem</w:t>
      </w:r>
      <w:r w:rsidRPr="009A27F4">
        <w:rPr>
          <w:rFonts w:ascii="Courier New" w:hAnsi="Courier New" w:cs="Courier New"/>
          <w:kern w:val="0"/>
          <w:sz w:val="20"/>
        </w:rPr>
        <w:t>, 1x PŘEHRAVAČ na MINIDISK propojený na zesilovač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a reprobedny do hlediště, ovládán</w:t>
      </w:r>
      <w:r w:rsidRPr="009A27F4">
        <w:rPr>
          <w:rFonts w:ascii="Courier New" w:hAnsi="Courier New" w:cs="Courier New"/>
          <w:kern w:val="0"/>
          <w:sz w:val="20"/>
        </w:rPr>
        <w:t>í světel a zvuku vedle sebe nebo pomoc místního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osvětlovače-dorozumívání, 2x ŠATNA s HYGIENICKÝM VYBAVENÍ a DROBNÉ OBČERSTVENÍ.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b/>
          <w:bCs/>
          <w:kern w:val="0"/>
          <w:sz w:val="20"/>
        </w:rPr>
        <w:t>Představení je bez přestávky - cca 95 minut</w:t>
      </w:r>
      <w:r w:rsidRPr="009A27F4">
        <w:rPr>
          <w:rFonts w:ascii="Courier New" w:hAnsi="Courier New" w:cs="Courier New"/>
          <w:kern w:val="0"/>
          <w:sz w:val="20"/>
        </w:rPr>
        <w:t xml:space="preserve"> 4x volné přístavky pro agenturu.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A27F4">
        <w:rPr>
          <w:rFonts w:ascii="Courier New" w:hAnsi="Courier New" w:cs="Courier New"/>
          <w:b/>
          <w:bCs/>
          <w:kern w:val="0"/>
          <w:sz w:val="20"/>
        </w:rPr>
        <w:t xml:space="preserve">Dopravce a technik agentury </w:t>
      </w:r>
      <w:proofErr w:type="spellStart"/>
      <w:proofErr w:type="gramStart"/>
      <w:r w:rsidRPr="009A27F4">
        <w:rPr>
          <w:rFonts w:ascii="Courier New" w:hAnsi="Courier New" w:cs="Courier New"/>
          <w:b/>
          <w:bCs/>
          <w:kern w:val="0"/>
          <w:sz w:val="20"/>
        </w:rPr>
        <w:t>L.Loubal</w:t>
      </w:r>
      <w:proofErr w:type="spellEnd"/>
      <w:proofErr w:type="gramEnd"/>
      <w:r w:rsidRPr="009A27F4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proofErr w:type="spellStart"/>
      <w:r w:rsidRPr="009A27F4">
        <w:rPr>
          <w:rFonts w:ascii="Courier New" w:hAnsi="Courier New" w:cs="Courier New"/>
          <w:b/>
          <w:bCs/>
          <w:kern w:val="0"/>
          <w:sz w:val="20"/>
        </w:rPr>
        <w:t>t.</w:t>
      </w:r>
      <w:r>
        <w:rPr>
          <w:rFonts w:ascii="Courier New" w:hAnsi="Courier New" w:cs="Courier New"/>
          <w:b/>
          <w:bCs/>
          <w:kern w:val="0"/>
          <w:sz w:val="20"/>
        </w:rPr>
        <w:t>xxxxx</w:t>
      </w:r>
      <w:proofErr w:type="spellEnd"/>
      <w:r w:rsidRPr="009A27F4">
        <w:rPr>
          <w:rFonts w:ascii="Courier New" w:hAnsi="Courier New" w:cs="Courier New"/>
          <w:b/>
          <w:bCs/>
          <w:kern w:val="0"/>
          <w:sz w:val="20"/>
        </w:rPr>
        <w:t xml:space="preserve"> nebo </w:t>
      </w:r>
      <w:proofErr w:type="spellStart"/>
      <w:r w:rsidRPr="009A27F4">
        <w:rPr>
          <w:rFonts w:ascii="Courier New" w:hAnsi="Courier New" w:cs="Courier New"/>
          <w:b/>
          <w:bCs/>
          <w:kern w:val="0"/>
          <w:sz w:val="20"/>
        </w:rPr>
        <w:t>P.Mrázek</w:t>
      </w:r>
      <w:proofErr w:type="spellEnd"/>
      <w:r w:rsidRPr="009A27F4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proofErr w:type="spellStart"/>
      <w:r w:rsidRPr="009A27F4">
        <w:rPr>
          <w:rFonts w:ascii="Courier New" w:hAnsi="Courier New" w:cs="Courier New"/>
          <w:b/>
          <w:bCs/>
          <w:kern w:val="0"/>
          <w:sz w:val="20"/>
        </w:rPr>
        <w:t>t.</w:t>
      </w:r>
      <w:r>
        <w:rPr>
          <w:rFonts w:ascii="Courier New" w:hAnsi="Courier New" w:cs="Courier New"/>
          <w:b/>
          <w:bCs/>
          <w:kern w:val="0"/>
          <w:sz w:val="20"/>
        </w:rPr>
        <w:t>xxxxx</w:t>
      </w:r>
      <w:proofErr w:type="spellEnd"/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b/>
          <w:bCs/>
          <w:kern w:val="0"/>
          <w:sz w:val="20"/>
        </w:rPr>
        <w:t>- DOHODNOUT SE PŘEDEM I CENU ZA DOPRAVU</w:t>
      </w:r>
      <w:r w:rsidRPr="009A27F4">
        <w:rPr>
          <w:rFonts w:ascii="Courier New" w:hAnsi="Courier New" w:cs="Courier New"/>
          <w:kern w:val="0"/>
          <w:sz w:val="20"/>
        </w:rPr>
        <w:t>.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A27F4">
        <w:rPr>
          <w:rFonts w:ascii="Courier New" w:hAnsi="Courier New" w:cs="Courier New"/>
          <w:b/>
          <w:bCs/>
          <w:kern w:val="0"/>
          <w:sz w:val="20"/>
        </w:rPr>
        <w:t>IV. Závěrečná ustanovení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Smlouva má dvě strany a je vyhotovena ve dvou exemplářích, po jednom pro každou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smluvní stranu. Nedílnou součástí této smlouvy jsou 'všeobecné podmínky'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na </w:t>
      </w:r>
      <w:r w:rsidRPr="009A27F4">
        <w:rPr>
          <w:rFonts w:ascii="Courier New" w:hAnsi="Courier New" w:cs="Courier New"/>
          <w:kern w:val="0"/>
          <w:sz w:val="20"/>
        </w:rPr>
        <w:t>straně 2, bod V. Pořadatel závazně potvrzuje svoji platební schopnost k úhradě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všech položek v uzavřené smlouvě a dodrží splatnost vystavené faktury. V případě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nedodržení termínu splatnosti faktury uhradí pořadatel agentuře navíc dohodnutou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smluvní pokutu </w:t>
      </w:r>
      <w:r w:rsidRPr="009A27F4">
        <w:rPr>
          <w:rFonts w:ascii="Courier New" w:hAnsi="Courier New" w:cs="Courier New"/>
          <w:kern w:val="0"/>
          <w:sz w:val="20"/>
        </w:rPr>
        <w:t>ve výši 0.50 % z fakturované částky za každý den prodlení platby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Zaplacením smluvní pokuty nezaniká právo agentury domáhat se škody v plné výši.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Agentura Harlekýn s.r.o. bere na vědomí, že Smlouva může být po jejím podpisu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pořadatelem, zveřejněna v Regist</w:t>
      </w:r>
      <w:r w:rsidRPr="009A27F4">
        <w:rPr>
          <w:rFonts w:ascii="Courier New" w:hAnsi="Courier New" w:cs="Courier New"/>
          <w:kern w:val="0"/>
          <w:sz w:val="20"/>
        </w:rPr>
        <w:t>ru smluv dle Zákona o registru smluv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č. 340/2015 Sb. Smluvní strany prohlašují, že skutečnosti uvedené v této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smlouvě nepovažují za obchodní tajemství a udělují svolení k jejich zpřístupnění. 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Smluvní strany jsou si vědomy, že přebírají osobní údaje a potv</w:t>
      </w:r>
      <w:r w:rsidRPr="009A27F4">
        <w:rPr>
          <w:rFonts w:ascii="Courier New" w:hAnsi="Courier New" w:cs="Courier New"/>
          <w:kern w:val="0"/>
          <w:sz w:val="20"/>
        </w:rPr>
        <w:t xml:space="preserve">rzují, že při 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 xml:space="preserve">jejich ochraně se budou řídit Nařízením Evropského parlamentu </w:t>
      </w:r>
    </w:p>
    <w:p w:rsidR="009F070C" w:rsidRPr="009A27F4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27F4">
        <w:rPr>
          <w:rFonts w:ascii="Courier New" w:hAnsi="Courier New" w:cs="Courier New"/>
          <w:kern w:val="0"/>
          <w:sz w:val="20"/>
        </w:rPr>
        <w:t>a Rady EU 2016/679 ze dne 27.4.2016.</w:t>
      </w:r>
    </w:p>
    <w:p w:rsidR="009F070C" w:rsidRDefault="000944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9A27F4" w:rsidRDefault="009A27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9A27F4" w:rsidRPr="009A27F4" w:rsidRDefault="009A27F4" w:rsidP="009A27F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bookmarkStart w:id="0" w:name="_Hlk100560423"/>
      <w:r w:rsidRPr="009A27F4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14:ligatures w14:val="none"/>
        </w:rPr>
      </w:pPr>
      <w:r w:rsidRPr="009A27F4">
        <w:rPr>
          <w:rFonts w:ascii="Arial" w:eastAsia="Times New Roman" w:hAnsi="Arial" w:cs="Arial"/>
          <w:bCs/>
          <w:snapToGrid w:val="0"/>
          <w:kern w:val="0"/>
          <w:sz w:val="20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1.1.2024 do odvolání pro všechny pořady Agentury Harlekýn </w:t>
      </w:r>
      <w:r w:rsidRPr="009A27F4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9A27F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:rsidR="009A27F4" w:rsidRPr="009A27F4" w:rsidRDefault="009A27F4" w:rsidP="009A27F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:rsidR="009A27F4" w:rsidRPr="009A27F4" w:rsidRDefault="009A27F4" w:rsidP="009A27F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9A27F4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:rsidR="009A27F4" w:rsidRPr="009A27F4" w:rsidRDefault="009A27F4" w:rsidP="009A27F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9A27F4" w:rsidRPr="009A27F4" w:rsidRDefault="009A27F4" w:rsidP="009A27F4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9A27F4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:rsidR="009A27F4" w:rsidRPr="009A27F4" w:rsidRDefault="009A27F4" w:rsidP="009A27F4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A27F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:rsidR="009A27F4" w:rsidRPr="009A27F4" w:rsidRDefault="009A27F4" w:rsidP="009A27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9A27F4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5" w:history="1">
        <w:r w:rsidRPr="009A27F4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vhanzlicek@harlekyn.cz</w:t>
        </w:r>
      </w:hyperlink>
      <w:r w:rsidRPr="009A27F4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9A27F4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9A27F4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9A27F4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9A27F4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9A27F4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:rsidR="009A27F4" w:rsidRPr="009A27F4" w:rsidRDefault="009A27F4" w:rsidP="009A27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9A27F4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9A27F4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:rsidR="009A27F4" w:rsidRPr="009A27F4" w:rsidRDefault="009A27F4" w:rsidP="009A27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:rsidR="009A27F4" w:rsidRPr="009A27F4" w:rsidRDefault="009A27F4" w:rsidP="009A27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:rsidR="009A27F4" w:rsidRPr="009A27F4" w:rsidRDefault="009A27F4" w:rsidP="009A27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:rsidR="009A27F4" w:rsidRPr="009A27F4" w:rsidRDefault="009A27F4" w:rsidP="009A27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:rsidR="009A27F4" w:rsidRPr="009A27F4" w:rsidRDefault="009A27F4" w:rsidP="009A27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  <w:bookmarkStart w:id="1" w:name="_GoBack"/>
      <w:bookmarkEnd w:id="1"/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:rsidR="009A27F4" w:rsidRPr="009A27F4" w:rsidRDefault="009A27F4" w:rsidP="009A27F4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9A27F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9A27F4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p w:rsidR="009A27F4" w:rsidRPr="009A27F4" w:rsidRDefault="009A27F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sectPr w:rsidR="009A27F4" w:rsidRPr="009A27F4" w:rsidSect="009A27F4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F4"/>
    <w:rsid w:val="000944D4"/>
    <w:rsid w:val="003570E8"/>
    <w:rsid w:val="009A27F4"/>
    <w:rsid w:val="00BB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hanzlicek@harleky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dcterms:created xsi:type="dcterms:W3CDTF">2024-07-01T07:32:00Z</dcterms:created>
  <dcterms:modified xsi:type="dcterms:W3CDTF">2024-07-01T07:32:00Z</dcterms:modified>
</cp:coreProperties>
</file>