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4D2F80A" w14:textId="77777777" w:rsidR="003F7CD1" w:rsidRPr="00992D5C" w:rsidRDefault="003F7CD1">
      <w:pPr>
        <w:jc w:val="center"/>
        <w:rPr>
          <w:rFonts w:ascii="Arial" w:hAnsi="Arial" w:cs="Arial"/>
          <w:szCs w:val="28"/>
        </w:rPr>
      </w:pPr>
      <w:r w:rsidRPr="00992D5C">
        <w:rPr>
          <w:rFonts w:ascii="Arial" w:hAnsi="Arial" w:cs="Arial"/>
          <w:b/>
          <w:szCs w:val="28"/>
        </w:rPr>
        <w:t>Kupní smlouva</w:t>
      </w:r>
    </w:p>
    <w:p w14:paraId="6C828374" w14:textId="39F7AD5D" w:rsidR="003F7CD1" w:rsidRPr="00992D5C" w:rsidRDefault="003F7CD1">
      <w:pPr>
        <w:jc w:val="center"/>
        <w:rPr>
          <w:rFonts w:ascii="Arial" w:hAnsi="Arial" w:cs="Arial"/>
          <w:b/>
          <w:szCs w:val="28"/>
        </w:rPr>
      </w:pPr>
      <w:r w:rsidRPr="00992D5C">
        <w:rPr>
          <w:rFonts w:ascii="Arial" w:hAnsi="Arial" w:cs="Arial"/>
          <w:b/>
          <w:szCs w:val="28"/>
        </w:rPr>
        <w:t>„</w:t>
      </w:r>
      <w:r w:rsidR="00FE5F52" w:rsidRPr="00992D5C">
        <w:rPr>
          <w:rFonts w:ascii="Arial" w:hAnsi="Arial" w:cs="Arial"/>
          <w:b/>
          <w:szCs w:val="28"/>
        </w:rPr>
        <w:t>Kancelářské židle</w:t>
      </w:r>
      <w:r w:rsidR="0000460E" w:rsidRPr="00992D5C">
        <w:rPr>
          <w:rFonts w:ascii="Arial" w:hAnsi="Arial" w:cs="Arial"/>
          <w:b/>
          <w:szCs w:val="28"/>
        </w:rPr>
        <w:t xml:space="preserve"> </w:t>
      </w:r>
      <w:r w:rsidR="00DF25BE">
        <w:rPr>
          <w:rFonts w:ascii="Arial" w:hAnsi="Arial" w:cs="Arial"/>
          <w:b/>
          <w:szCs w:val="28"/>
        </w:rPr>
        <w:t>2024</w:t>
      </w:r>
      <w:r w:rsidRPr="00992D5C">
        <w:rPr>
          <w:rFonts w:ascii="Arial" w:hAnsi="Arial" w:cs="Arial"/>
          <w:b/>
          <w:szCs w:val="28"/>
        </w:rPr>
        <w:t>“</w:t>
      </w:r>
    </w:p>
    <w:p w14:paraId="65F9E197" w14:textId="77777777" w:rsidR="008E50B9" w:rsidRPr="00992D5C" w:rsidRDefault="008E50B9" w:rsidP="008E50B9">
      <w:pPr>
        <w:jc w:val="center"/>
        <w:rPr>
          <w:rFonts w:ascii="Arial" w:hAnsi="Arial" w:cs="Arial"/>
          <w:sz w:val="20"/>
          <w:szCs w:val="22"/>
        </w:rPr>
      </w:pPr>
      <w:r w:rsidRPr="00992D5C">
        <w:rPr>
          <w:rFonts w:ascii="Arial" w:hAnsi="Arial" w:cs="Arial"/>
          <w:sz w:val="20"/>
          <w:szCs w:val="22"/>
        </w:rPr>
        <w:t xml:space="preserve">číslo prodávajícího: </w:t>
      </w:r>
    </w:p>
    <w:p w14:paraId="3E503FCA" w14:textId="4F2D1258" w:rsidR="003F7CD1" w:rsidRPr="00992D5C" w:rsidRDefault="0079402D" w:rsidP="008E50B9">
      <w:pPr>
        <w:spacing w:line="360" w:lineRule="auto"/>
        <w:jc w:val="center"/>
        <w:rPr>
          <w:rFonts w:ascii="Arial" w:hAnsi="Arial" w:cs="Arial"/>
          <w:sz w:val="20"/>
          <w:szCs w:val="22"/>
        </w:rPr>
      </w:pPr>
      <w:r w:rsidRPr="00992D5C">
        <w:rPr>
          <w:rFonts w:ascii="Arial" w:hAnsi="Arial" w:cs="Arial"/>
          <w:sz w:val="20"/>
          <w:szCs w:val="22"/>
        </w:rPr>
        <w:t xml:space="preserve">číslo kupujícího: </w:t>
      </w:r>
      <w:r w:rsidR="00977D20" w:rsidRPr="00977D20">
        <w:rPr>
          <w:rFonts w:ascii="Arial" w:hAnsi="Arial" w:cs="Arial"/>
          <w:sz w:val="20"/>
          <w:szCs w:val="22"/>
        </w:rPr>
        <w:t>SVS/2024/058266-G</w:t>
      </w:r>
    </w:p>
    <w:p w14:paraId="27ABEB5F" w14:textId="3F4314B3" w:rsidR="003F7CD1" w:rsidRDefault="003F7CD1">
      <w:pPr>
        <w:jc w:val="center"/>
        <w:rPr>
          <w:rFonts w:ascii="Arial" w:hAnsi="Arial" w:cs="Arial"/>
          <w:b/>
          <w:sz w:val="20"/>
          <w:szCs w:val="22"/>
        </w:rPr>
      </w:pPr>
    </w:p>
    <w:p w14:paraId="0B7DF331" w14:textId="77777777" w:rsidR="00630CE4" w:rsidRDefault="00630CE4">
      <w:pPr>
        <w:jc w:val="center"/>
        <w:rPr>
          <w:rFonts w:ascii="Arial" w:hAnsi="Arial" w:cs="Arial"/>
          <w:b/>
          <w:sz w:val="20"/>
          <w:szCs w:val="22"/>
        </w:rPr>
      </w:pPr>
    </w:p>
    <w:p w14:paraId="0E69A1D2" w14:textId="77777777" w:rsidR="00630CE4" w:rsidRPr="00992D5C" w:rsidRDefault="00630CE4">
      <w:pPr>
        <w:jc w:val="center"/>
        <w:rPr>
          <w:rFonts w:ascii="Arial" w:hAnsi="Arial" w:cs="Arial"/>
          <w:b/>
          <w:sz w:val="20"/>
          <w:szCs w:val="22"/>
        </w:rPr>
      </w:pPr>
    </w:p>
    <w:p w14:paraId="09715DD4" w14:textId="77777777" w:rsidR="003F7CD1" w:rsidRPr="00992D5C" w:rsidRDefault="003F7CD1">
      <w:pPr>
        <w:jc w:val="both"/>
        <w:rPr>
          <w:rFonts w:ascii="Arial" w:hAnsi="Arial" w:cs="Arial"/>
          <w:sz w:val="20"/>
          <w:szCs w:val="22"/>
        </w:rPr>
      </w:pPr>
      <w:r w:rsidRPr="00992D5C">
        <w:rPr>
          <w:rFonts w:ascii="Arial" w:hAnsi="Arial" w:cs="Arial"/>
          <w:b/>
          <w:sz w:val="20"/>
          <w:szCs w:val="22"/>
        </w:rPr>
        <w:t>Česká republika – Státní veterinární správa</w:t>
      </w:r>
    </w:p>
    <w:p w14:paraId="5D2937F9" w14:textId="77777777" w:rsidR="003F7CD1" w:rsidRPr="00992D5C" w:rsidRDefault="003F7CD1">
      <w:pPr>
        <w:jc w:val="both"/>
        <w:rPr>
          <w:rFonts w:ascii="Arial" w:hAnsi="Arial" w:cs="Arial"/>
          <w:sz w:val="20"/>
          <w:szCs w:val="22"/>
        </w:rPr>
      </w:pPr>
      <w:r w:rsidRPr="00992D5C">
        <w:rPr>
          <w:rFonts w:ascii="Arial" w:hAnsi="Arial" w:cs="Arial"/>
          <w:sz w:val="20"/>
          <w:szCs w:val="22"/>
        </w:rPr>
        <w:t>se sídlem:</w:t>
      </w:r>
      <w:r w:rsidRPr="00992D5C">
        <w:rPr>
          <w:rFonts w:ascii="Arial" w:hAnsi="Arial" w:cs="Arial"/>
          <w:sz w:val="20"/>
          <w:szCs w:val="22"/>
        </w:rPr>
        <w:tab/>
      </w:r>
      <w:r w:rsidR="008E50B9" w:rsidRPr="00992D5C">
        <w:rPr>
          <w:rFonts w:ascii="Arial" w:hAnsi="Arial" w:cs="Arial"/>
          <w:sz w:val="20"/>
          <w:szCs w:val="22"/>
        </w:rPr>
        <w:tab/>
      </w:r>
      <w:r w:rsidRPr="00992D5C">
        <w:rPr>
          <w:rFonts w:ascii="Arial" w:hAnsi="Arial" w:cs="Arial"/>
          <w:sz w:val="20"/>
          <w:szCs w:val="22"/>
        </w:rPr>
        <w:t>Slezská 100/7, 120 00 Praha 2</w:t>
      </w:r>
    </w:p>
    <w:p w14:paraId="115540DF" w14:textId="71D72F8D" w:rsidR="003F7CD1" w:rsidRPr="00992D5C" w:rsidRDefault="008E50B9">
      <w:pPr>
        <w:jc w:val="both"/>
        <w:rPr>
          <w:rFonts w:ascii="Arial" w:hAnsi="Arial" w:cs="Arial"/>
          <w:sz w:val="20"/>
          <w:szCs w:val="22"/>
        </w:rPr>
      </w:pPr>
      <w:r w:rsidRPr="00992D5C">
        <w:rPr>
          <w:rFonts w:ascii="Arial" w:hAnsi="Arial" w:cs="Arial"/>
          <w:sz w:val="20"/>
          <w:szCs w:val="22"/>
        </w:rPr>
        <w:t>zastoupena</w:t>
      </w:r>
      <w:r w:rsidR="003F7CD1" w:rsidRPr="00992D5C">
        <w:rPr>
          <w:rFonts w:ascii="Arial" w:hAnsi="Arial" w:cs="Arial"/>
          <w:sz w:val="20"/>
          <w:szCs w:val="22"/>
        </w:rPr>
        <w:t xml:space="preserve">: </w:t>
      </w:r>
      <w:r w:rsidR="003F7CD1" w:rsidRPr="00992D5C">
        <w:rPr>
          <w:rFonts w:ascii="Arial" w:hAnsi="Arial" w:cs="Arial"/>
          <w:sz w:val="20"/>
          <w:szCs w:val="22"/>
        </w:rPr>
        <w:tab/>
      </w:r>
      <w:r w:rsidRPr="00992D5C">
        <w:rPr>
          <w:rFonts w:ascii="Arial" w:hAnsi="Arial" w:cs="Arial"/>
          <w:sz w:val="20"/>
          <w:szCs w:val="22"/>
        </w:rPr>
        <w:tab/>
      </w:r>
      <w:r w:rsidR="004A21E3">
        <w:rPr>
          <w:rFonts w:ascii="Arial" w:hAnsi="Arial" w:cs="Arial"/>
          <w:sz w:val="20"/>
          <w:szCs w:val="22"/>
        </w:rPr>
        <w:t>XXXXX</w:t>
      </w:r>
      <w:r w:rsidR="003F7CD1" w:rsidRPr="00992D5C">
        <w:rPr>
          <w:rFonts w:ascii="Arial" w:hAnsi="Arial" w:cs="Arial"/>
          <w:sz w:val="20"/>
          <w:szCs w:val="22"/>
        </w:rPr>
        <w:t>, ústřední</w:t>
      </w:r>
      <w:r w:rsidR="00412905" w:rsidRPr="00992D5C">
        <w:rPr>
          <w:rFonts w:ascii="Arial" w:hAnsi="Arial" w:cs="Arial"/>
          <w:sz w:val="20"/>
          <w:szCs w:val="22"/>
        </w:rPr>
        <w:t>m</w:t>
      </w:r>
      <w:r w:rsidR="003F7CD1" w:rsidRPr="00992D5C">
        <w:rPr>
          <w:rFonts w:ascii="Arial" w:hAnsi="Arial" w:cs="Arial"/>
          <w:sz w:val="20"/>
          <w:szCs w:val="22"/>
        </w:rPr>
        <w:t xml:space="preserve"> ředitel</w:t>
      </w:r>
      <w:r w:rsidR="00412905" w:rsidRPr="00992D5C">
        <w:rPr>
          <w:rFonts w:ascii="Arial" w:hAnsi="Arial" w:cs="Arial"/>
          <w:sz w:val="20"/>
          <w:szCs w:val="22"/>
        </w:rPr>
        <w:t>em</w:t>
      </w:r>
      <w:r w:rsidR="003F7CD1" w:rsidRPr="00992D5C">
        <w:rPr>
          <w:rFonts w:ascii="Arial" w:hAnsi="Arial" w:cs="Arial"/>
          <w:sz w:val="20"/>
          <w:szCs w:val="22"/>
        </w:rPr>
        <w:t xml:space="preserve"> SVS</w:t>
      </w:r>
    </w:p>
    <w:p w14:paraId="0EA676B1" w14:textId="77777777" w:rsidR="008E50B9" w:rsidRPr="00992D5C" w:rsidRDefault="008E50B9">
      <w:pPr>
        <w:jc w:val="both"/>
        <w:rPr>
          <w:rFonts w:ascii="Arial" w:hAnsi="Arial" w:cs="Arial"/>
          <w:sz w:val="20"/>
          <w:szCs w:val="22"/>
        </w:rPr>
      </w:pPr>
      <w:r w:rsidRPr="00992D5C">
        <w:rPr>
          <w:rFonts w:ascii="Arial" w:hAnsi="Arial" w:cs="Arial"/>
          <w:sz w:val="20"/>
          <w:szCs w:val="22"/>
        </w:rPr>
        <w:t>ID datové schránky:</w:t>
      </w:r>
      <w:r w:rsidRPr="00992D5C">
        <w:rPr>
          <w:rFonts w:ascii="Arial" w:hAnsi="Arial" w:cs="Arial"/>
          <w:sz w:val="20"/>
          <w:szCs w:val="22"/>
        </w:rPr>
        <w:tab/>
        <w:t>d2vairv</w:t>
      </w:r>
    </w:p>
    <w:p w14:paraId="23242950" w14:textId="77777777" w:rsidR="003F7CD1" w:rsidRPr="00992D5C" w:rsidRDefault="003F7CD1">
      <w:pPr>
        <w:jc w:val="both"/>
        <w:rPr>
          <w:rFonts w:ascii="Arial" w:hAnsi="Arial" w:cs="Arial"/>
          <w:sz w:val="20"/>
          <w:szCs w:val="22"/>
        </w:rPr>
      </w:pPr>
      <w:r w:rsidRPr="00992D5C">
        <w:rPr>
          <w:rFonts w:ascii="Arial" w:hAnsi="Arial" w:cs="Arial"/>
          <w:sz w:val="20"/>
          <w:szCs w:val="22"/>
        </w:rPr>
        <w:t xml:space="preserve">IČ: </w:t>
      </w:r>
      <w:r w:rsidRPr="00992D5C">
        <w:rPr>
          <w:rFonts w:ascii="Arial" w:hAnsi="Arial" w:cs="Arial"/>
          <w:sz w:val="20"/>
          <w:szCs w:val="22"/>
        </w:rPr>
        <w:tab/>
      </w:r>
      <w:r w:rsidRPr="00992D5C">
        <w:rPr>
          <w:rFonts w:ascii="Arial" w:hAnsi="Arial" w:cs="Arial"/>
          <w:sz w:val="20"/>
          <w:szCs w:val="22"/>
        </w:rPr>
        <w:tab/>
      </w:r>
      <w:r w:rsidR="008E50B9" w:rsidRPr="00992D5C">
        <w:rPr>
          <w:rFonts w:ascii="Arial" w:hAnsi="Arial" w:cs="Arial"/>
          <w:sz w:val="20"/>
          <w:szCs w:val="22"/>
        </w:rPr>
        <w:tab/>
      </w:r>
      <w:r w:rsidRPr="00992D5C">
        <w:rPr>
          <w:rFonts w:ascii="Arial" w:hAnsi="Arial" w:cs="Arial"/>
          <w:sz w:val="20"/>
          <w:szCs w:val="22"/>
        </w:rPr>
        <w:t>00018562</w:t>
      </w:r>
    </w:p>
    <w:p w14:paraId="3D51A0B4" w14:textId="77777777" w:rsidR="008E50B9" w:rsidRPr="00992D5C" w:rsidRDefault="008E50B9">
      <w:pPr>
        <w:jc w:val="both"/>
        <w:rPr>
          <w:rFonts w:ascii="Arial" w:hAnsi="Arial" w:cs="Arial"/>
          <w:sz w:val="20"/>
          <w:szCs w:val="22"/>
        </w:rPr>
      </w:pPr>
      <w:r w:rsidRPr="00992D5C">
        <w:rPr>
          <w:rFonts w:ascii="Arial" w:hAnsi="Arial" w:cs="Arial"/>
          <w:sz w:val="20"/>
          <w:szCs w:val="22"/>
        </w:rPr>
        <w:t>DIČ:</w:t>
      </w:r>
      <w:r w:rsidRPr="00992D5C">
        <w:rPr>
          <w:rFonts w:ascii="Arial" w:hAnsi="Arial" w:cs="Arial"/>
          <w:sz w:val="20"/>
          <w:szCs w:val="22"/>
        </w:rPr>
        <w:tab/>
      </w:r>
      <w:r w:rsidRPr="00992D5C">
        <w:rPr>
          <w:rFonts w:ascii="Arial" w:hAnsi="Arial" w:cs="Arial"/>
          <w:sz w:val="20"/>
          <w:szCs w:val="22"/>
        </w:rPr>
        <w:tab/>
      </w:r>
      <w:r w:rsidRPr="00992D5C">
        <w:rPr>
          <w:rFonts w:ascii="Arial" w:hAnsi="Arial" w:cs="Arial"/>
          <w:sz w:val="20"/>
          <w:szCs w:val="22"/>
        </w:rPr>
        <w:tab/>
        <w:t>není plátcem DPH</w:t>
      </w:r>
    </w:p>
    <w:p w14:paraId="7F8EED88" w14:textId="4095CC95" w:rsidR="008E50B9" w:rsidRPr="00992D5C" w:rsidRDefault="008E50B9">
      <w:pPr>
        <w:jc w:val="both"/>
        <w:rPr>
          <w:rFonts w:ascii="Arial" w:hAnsi="Arial" w:cs="Arial"/>
          <w:sz w:val="20"/>
          <w:szCs w:val="22"/>
        </w:rPr>
      </w:pPr>
      <w:r w:rsidRPr="00992D5C">
        <w:rPr>
          <w:rFonts w:ascii="Arial" w:hAnsi="Arial" w:cs="Arial"/>
          <w:sz w:val="20"/>
          <w:szCs w:val="22"/>
        </w:rPr>
        <w:t>Bank. spojení:</w:t>
      </w:r>
      <w:r w:rsidRPr="00992D5C">
        <w:rPr>
          <w:rFonts w:ascii="Arial" w:hAnsi="Arial" w:cs="Arial"/>
          <w:sz w:val="20"/>
          <w:szCs w:val="22"/>
        </w:rPr>
        <w:tab/>
      </w:r>
      <w:r w:rsidRPr="00992D5C">
        <w:rPr>
          <w:rFonts w:ascii="Arial" w:hAnsi="Arial" w:cs="Arial"/>
          <w:sz w:val="20"/>
          <w:szCs w:val="22"/>
        </w:rPr>
        <w:tab/>
      </w:r>
      <w:r w:rsidR="004A21E3">
        <w:rPr>
          <w:rFonts w:ascii="Arial" w:hAnsi="Arial" w:cs="Arial"/>
          <w:sz w:val="20"/>
          <w:szCs w:val="22"/>
        </w:rPr>
        <w:t>XXXXX</w:t>
      </w:r>
    </w:p>
    <w:p w14:paraId="293B79F0" w14:textId="2171F967" w:rsidR="003F7CD1" w:rsidRPr="00992D5C" w:rsidRDefault="003F7CD1">
      <w:pPr>
        <w:jc w:val="both"/>
        <w:rPr>
          <w:rFonts w:ascii="Arial" w:hAnsi="Arial" w:cs="Arial"/>
          <w:sz w:val="20"/>
          <w:szCs w:val="22"/>
        </w:rPr>
      </w:pPr>
      <w:r w:rsidRPr="00992D5C">
        <w:rPr>
          <w:rFonts w:ascii="Arial" w:hAnsi="Arial" w:cs="Arial"/>
          <w:sz w:val="20"/>
          <w:szCs w:val="22"/>
        </w:rPr>
        <w:t xml:space="preserve">číslo účtu: </w:t>
      </w:r>
      <w:r w:rsidRPr="00992D5C">
        <w:rPr>
          <w:rFonts w:ascii="Arial" w:hAnsi="Arial" w:cs="Arial"/>
          <w:sz w:val="20"/>
          <w:szCs w:val="22"/>
        </w:rPr>
        <w:tab/>
      </w:r>
      <w:r w:rsidR="008E50B9" w:rsidRPr="00992D5C">
        <w:rPr>
          <w:rFonts w:ascii="Arial" w:hAnsi="Arial" w:cs="Arial"/>
          <w:sz w:val="20"/>
          <w:szCs w:val="22"/>
        </w:rPr>
        <w:tab/>
      </w:r>
      <w:r w:rsidR="004A21E3">
        <w:rPr>
          <w:rFonts w:ascii="Arial" w:hAnsi="Arial" w:cs="Arial"/>
          <w:sz w:val="20"/>
          <w:szCs w:val="22"/>
        </w:rPr>
        <w:t>XXXXX</w:t>
      </w:r>
    </w:p>
    <w:p w14:paraId="69C1A5A8" w14:textId="77777777" w:rsidR="003F7CD1" w:rsidRPr="00992D5C" w:rsidRDefault="003F7CD1">
      <w:pPr>
        <w:jc w:val="both"/>
        <w:rPr>
          <w:rFonts w:ascii="Arial" w:hAnsi="Arial" w:cs="Arial"/>
          <w:sz w:val="20"/>
          <w:szCs w:val="22"/>
        </w:rPr>
      </w:pPr>
      <w:r w:rsidRPr="00992D5C">
        <w:rPr>
          <w:rFonts w:ascii="Arial" w:hAnsi="Arial" w:cs="Arial"/>
          <w:sz w:val="20"/>
          <w:szCs w:val="22"/>
        </w:rPr>
        <w:t>(dále jen „</w:t>
      </w:r>
      <w:r w:rsidRPr="00992D5C">
        <w:rPr>
          <w:rFonts w:ascii="Arial" w:hAnsi="Arial" w:cs="Arial"/>
          <w:b/>
          <w:sz w:val="20"/>
          <w:szCs w:val="22"/>
        </w:rPr>
        <w:t>Kupující</w:t>
      </w:r>
      <w:r w:rsidRPr="00992D5C">
        <w:rPr>
          <w:rFonts w:ascii="Arial" w:hAnsi="Arial" w:cs="Arial"/>
          <w:sz w:val="20"/>
          <w:szCs w:val="22"/>
        </w:rPr>
        <w:t>“)</w:t>
      </w:r>
    </w:p>
    <w:p w14:paraId="44FD0415" w14:textId="43271AD0" w:rsidR="003F7CD1" w:rsidRDefault="003F7CD1">
      <w:pPr>
        <w:jc w:val="both"/>
        <w:rPr>
          <w:rFonts w:ascii="Arial" w:hAnsi="Arial" w:cs="Arial"/>
          <w:sz w:val="20"/>
          <w:szCs w:val="22"/>
        </w:rPr>
      </w:pPr>
    </w:p>
    <w:p w14:paraId="4E3C753A" w14:textId="77777777" w:rsidR="00630CE4" w:rsidRPr="00992D5C" w:rsidRDefault="00630CE4">
      <w:pPr>
        <w:jc w:val="both"/>
        <w:rPr>
          <w:rFonts w:ascii="Arial" w:hAnsi="Arial" w:cs="Arial"/>
          <w:sz w:val="20"/>
          <w:szCs w:val="22"/>
        </w:rPr>
      </w:pPr>
    </w:p>
    <w:p w14:paraId="3992829B" w14:textId="77777777" w:rsidR="003F7CD1" w:rsidRPr="00992D5C" w:rsidRDefault="003F7CD1" w:rsidP="00EF3C93">
      <w:pPr>
        <w:ind w:firstLine="708"/>
        <w:jc w:val="center"/>
        <w:rPr>
          <w:rFonts w:ascii="Arial" w:hAnsi="Arial" w:cs="Arial"/>
          <w:sz w:val="20"/>
          <w:szCs w:val="22"/>
        </w:rPr>
      </w:pPr>
      <w:r w:rsidRPr="00992D5C">
        <w:rPr>
          <w:rFonts w:ascii="Arial" w:hAnsi="Arial" w:cs="Arial"/>
          <w:b/>
          <w:sz w:val="20"/>
          <w:szCs w:val="22"/>
        </w:rPr>
        <w:t>a</w:t>
      </w:r>
    </w:p>
    <w:p w14:paraId="44A93A24" w14:textId="56B0BB17" w:rsidR="003F7CD1" w:rsidRDefault="003F7CD1">
      <w:pPr>
        <w:ind w:firstLine="708"/>
        <w:jc w:val="both"/>
        <w:rPr>
          <w:rFonts w:ascii="Arial" w:hAnsi="Arial" w:cs="Arial"/>
          <w:b/>
          <w:sz w:val="20"/>
          <w:szCs w:val="22"/>
        </w:rPr>
      </w:pPr>
    </w:p>
    <w:p w14:paraId="550653B2" w14:textId="77777777" w:rsidR="00630CE4" w:rsidRPr="00992D5C" w:rsidRDefault="00630CE4">
      <w:pPr>
        <w:ind w:firstLine="708"/>
        <w:jc w:val="both"/>
        <w:rPr>
          <w:rFonts w:ascii="Arial" w:hAnsi="Arial" w:cs="Arial"/>
          <w:b/>
          <w:sz w:val="20"/>
          <w:szCs w:val="22"/>
        </w:rPr>
      </w:pPr>
    </w:p>
    <w:p w14:paraId="64BE5013" w14:textId="77777777" w:rsidR="00F306E7" w:rsidRPr="00F306E7" w:rsidRDefault="00F306E7" w:rsidP="00F306E7">
      <w:pPr>
        <w:jc w:val="both"/>
        <w:rPr>
          <w:rFonts w:ascii="Arial" w:hAnsi="Arial" w:cs="Arial"/>
          <w:sz w:val="20"/>
          <w:szCs w:val="22"/>
        </w:rPr>
      </w:pPr>
      <w:r w:rsidRPr="00F306E7">
        <w:rPr>
          <w:rFonts w:ascii="Arial" w:hAnsi="Arial" w:cs="Arial"/>
          <w:b/>
          <w:sz w:val="20"/>
          <w:szCs w:val="22"/>
          <w:shd w:val="clear" w:color="auto" w:fill="FFFFFF"/>
        </w:rPr>
        <w:t>HONA INVESTMENT,s.r.o.</w:t>
      </w:r>
    </w:p>
    <w:p w14:paraId="7412DF49" w14:textId="77777777" w:rsidR="00F306E7" w:rsidRPr="00F306E7" w:rsidRDefault="00F306E7" w:rsidP="00F306E7">
      <w:pPr>
        <w:jc w:val="both"/>
        <w:rPr>
          <w:rFonts w:ascii="Arial" w:hAnsi="Arial" w:cs="Arial"/>
          <w:sz w:val="20"/>
          <w:szCs w:val="20"/>
        </w:rPr>
      </w:pPr>
      <w:r w:rsidRPr="00F306E7">
        <w:rPr>
          <w:rFonts w:ascii="Arial" w:hAnsi="Arial" w:cs="Arial"/>
          <w:sz w:val="20"/>
          <w:szCs w:val="20"/>
          <w:shd w:val="clear" w:color="auto" w:fill="FFFFFF"/>
        </w:rPr>
        <w:t xml:space="preserve">se sídlem: </w:t>
      </w:r>
      <w:r w:rsidRPr="00F306E7">
        <w:rPr>
          <w:rFonts w:ascii="Arial" w:hAnsi="Arial" w:cs="Arial"/>
          <w:sz w:val="20"/>
          <w:szCs w:val="20"/>
          <w:shd w:val="clear" w:color="auto" w:fill="FFFFFF"/>
        </w:rPr>
        <w:tab/>
      </w:r>
      <w:r w:rsidRPr="00F306E7">
        <w:rPr>
          <w:rFonts w:ascii="Arial" w:hAnsi="Arial" w:cs="Arial"/>
          <w:sz w:val="20"/>
          <w:szCs w:val="20"/>
          <w:shd w:val="clear" w:color="auto" w:fill="FFFFFF"/>
        </w:rPr>
        <w:tab/>
        <w:t>Slavkov pod Hostýnem 195, 768 61</w:t>
      </w:r>
    </w:p>
    <w:p w14:paraId="130CF36D" w14:textId="419FD6DE" w:rsidR="00F306E7" w:rsidRPr="00F306E7" w:rsidRDefault="00F306E7" w:rsidP="00F306E7">
      <w:pPr>
        <w:jc w:val="both"/>
        <w:rPr>
          <w:rFonts w:ascii="Arial" w:hAnsi="Arial" w:cs="Arial"/>
          <w:sz w:val="20"/>
          <w:szCs w:val="20"/>
        </w:rPr>
      </w:pPr>
      <w:r w:rsidRPr="00F306E7">
        <w:rPr>
          <w:rFonts w:ascii="Arial" w:hAnsi="Arial" w:cs="Arial"/>
          <w:sz w:val="20"/>
          <w:szCs w:val="20"/>
          <w:shd w:val="clear" w:color="auto" w:fill="FFFFFF"/>
        </w:rPr>
        <w:t xml:space="preserve">zastoupená: </w:t>
      </w:r>
      <w:r w:rsidRPr="00F306E7">
        <w:rPr>
          <w:rFonts w:ascii="Arial" w:hAnsi="Arial" w:cs="Arial"/>
          <w:sz w:val="20"/>
          <w:szCs w:val="20"/>
          <w:shd w:val="clear" w:color="auto" w:fill="FFFFFF"/>
        </w:rPr>
        <w:tab/>
      </w:r>
      <w:r w:rsidRPr="00F306E7">
        <w:rPr>
          <w:rFonts w:ascii="Arial" w:hAnsi="Arial" w:cs="Arial"/>
          <w:sz w:val="20"/>
          <w:szCs w:val="20"/>
          <w:shd w:val="clear" w:color="auto" w:fill="FFFFFF"/>
        </w:rPr>
        <w:tab/>
      </w:r>
      <w:r w:rsidR="004A21E3">
        <w:rPr>
          <w:rFonts w:ascii="Arial" w:hAnsi="Arial" w:cs="Arial"/>
          <w:sz w:val="20"/>
          <w:szCs w:val="22"/>
        </w:rPr>
        <w:t>XXXXX</w:t>
      </w:r>
    </w:p>
    <w:p w14:paraId="72E35278" w14:textId="77777777" w:rsidR="00F306E7" w:rsidRPr="00F306E7" w:rsidRDefault="00F306E7" w:rsidP="00F306E7">
      <w:pPr>
        <w:jc w:val="both"/>
        <w:rPr>
          <w:rFonts w:ascii="Arial" w:hAnsi="Arial" w:cs="Arial"/>
          <w:sz w:val="20"/>
          <w:szCs w:val="20"/>
          <w:shd w:val="clear" w:color="auto" w:fill="FFFFFF"/>
        </w:rPr>
      </w:pPr>
      <w:r w:rsidRPr="00F306E7">
        <w:rPr>
          <w:rFonts w:ascii="Arial" w:hAnsi="Arial" w:cs="Arial"/>
          <w:sz w:val="20"/>
          <w:szCs w:val="20"/>
          <w:shd w:val="clear" w:color="auto" w:fill="FFFFFF"/>
        </w:rPr>
        <w:t>ID datové schránky:</w:t>
      </w:r>
      <w:r w:rsidRPr="00F306E7">
        <w:rPr>
          <w:rFonts w:ascii="Arial" w:hAnsi="Arial" w:cs="Arial"/>
          <w:sz w:val="20"/>
          <w:szCs w:val="20"/>
          <w:shd w:val="clear" w:color="auto" w:fill="FFFFFF"/>
        </w:rPr>
        <w:tab/>
        <w:t>e8abakyh</w:t>
      </w:r>
    </w:p>
    <w:p w14:paraId="15DFB670" w14:textId="77777777" w:rsidR="00F306E7" w:rsidRPr="00F306E7" w:rsidRDefault="00F306E7" w:rsidP="00F306E7">
      <w:pPr>
        <w:jc w:val="both"/>
        <w:rPr>
          <w:rFonts w:ascii="Arial" w:hAnsi="Arial" w:cs="Arial"/>
          <w:sz w:val="20"/>
          <w:szCs w:val="20"/>
        </w:rPr>
      </w:pPr>
      <w:r w:rsidRPr="00F306E7">
        <w:rPr>
          <w:rFonts w:ascii="Arial" w:hAnsi="Arial" w:cs="Arial"/>
          <w:sz w:val="20"/>
          <w:szCs w:val="20"/>
          <w:shd w:val="clear" w:color="auto" w:fill="FFFFFF"/>
        </w:rPr>
        <w:t xml:space="preserve">IČ: </w:t>
      </w:r>
      <w:r w:rsidRPr="00F306E7">
        <w:rPr>
          <w:rFonts w:ascii="Arial" w:hAnsi="Arial" w:cs="Arial"/>
          <w:sz w:val="20"/>
          <w:szCs w:val="20"/>
          <w:shd w:val="clear" w:color="auto" w:fill="FFFFFF"/>
        </w:rPr>
        <w:tab/>
      </w:r>
      <w:r w:rsidRPr="00F306E7">
        <w:rPr>
          <w:rFonts w:ascii="Arial" w:hAnsi="Arial" w:cs="Arial"/>
          <w:sz w:val="20"/>
          <w:szCs w:val="20"/>
          <w:shd w:val="clear" w:color="auto" w:fill="FFFFFF"/>
        </w:rPr>
        <w:tab/>
      </w:r>
      <w:r w:rsidRPr="00F306E7">
        <w:rPr>
          <w:rFonts w:ascii="Arial" w:hAnsi="Arial" w:cs="Arial"/>
          <w:sz w:val="20"/>
          <w:szCs w:val="20"/>
          <w:shd w:val="clear" w:color="auto" w:fill="FFFFFF"/>
        </w:rPr>
        <w:tab/>
        <w:t>27704386</w:t>
      </w:r>
    </w:p>
    <w:p w14:paraId="4266AF71" w14:textId="77777777" w:rsidR="00F306E7" w:rsidRPr="00F306E7" w:rsidRDefault="00F306E7" w:rsidP="00F306E7">
      <w:pPr>
        <w:jc w:val="both"/>
        <w:rPr>
          <w:rFonts w:ascii="Arial" w:hAnsi="Arial" w:cs="Arial"/>
          <w:sz w:val="20"/>
          <w:szCs w:val="20"/>
        </w:rPr>
      </w:pPr>
      <w:r w:rsidRPr="00F306E7">
        <w:rPr>
          <w:rFonts w:ascii="Arial" w:hAnsi="Arial" w:cs="Arial"/>
          <w:sz w:val="20"/>
          <w:szCs w:val="20"/>
          <w:shd w:val="clear" w:color="auto" w:fill="FFFFFF"/>
        </w:rPr>
        <w:t xml:space="preserve">DIČ: </w:t>
      </w:r>
      <w:r w:rsidRPr="00F306E7">
        <w:rPr>
          <w:rFonts w:ascii="Arial" w:hAnsi="Arial" w:cs="Arial"/>
          <w:sz w:val="20"/>
          <w:szCs w:val="20"/>
          <w:shd w:val="clear" w:color="auto" w:fill="FFFFFF"/>
        </w:rPr>
        <w:tab/>
      </w:r>
      <w:r w:rsidRPr="00F306E7">
        <w:rPr>
          <w:rFonts w:ascii="Arial" w:hAnsi="Arial" w:cs="Arial"/>
          <w:sz w:val="20"/>
          <w:szCs w:val="20"/>
          <w:shd w:val="clear" w:color="auto" w:fill="FFFFFF"/>
        </w:rPr>
        <w:tab/>
      </w:r>
      <w:r w:rsidRPr="00F306E7">
        <w:rPr>
          <w:rFonts w:ascii="Arial" w:hAnsi="Arial" w:cs="Arial"/>
          <w:sz w:val="20"/>
          <w:szCs w:val="20"/>
          <w:shd w:val="clear" w:color="auto" w:fill="FFFFFF"/>
        </w:rPr>
        <w:tab/>
        <w:t>CZ27704386</w:t>
      </w:r>
      <w:r w:rsidRPr="00F306E7">
        <w:rPr>
          <w:rFonts w:ascii="Arial" w:hAnsi="Arial" w:cs="Arial"/>
          <w:sz w:val="20"/>
          <w:szCs w:val="20"/>
          <w:shd w:val="clear" w:color="auto" w:fill="FFFFFF"/>
        </w:rPr>
        <w:tab/>
      </w:r>
    </w:p>
    <w:p w14:paraId="78656A33" w14:textId="7050C435" w:rsidR="00F306E7" w:rsidRPr="00F306E7" w:rsidRDefault="00F306E7" w:rsidP="00F306E7">
      <w:pPr>
        <w:jc w:val="both"/>
        <w:rPr>
          <w:rFonts w:ascii="Arial" w:hAnsi="Arial" w:cs="Arial"/>
          <w:sz w:val="20"/>
          <w:szCs w:val="20"/>
          <w:shd w:val="clear" w:color="auto" w:fill="FFFFFF"/>
        </w:rPr>
      </w:pPr>
      <w:r w:rsidRPr="00F306E7">
        <w:rPr>
          <w:rFonts w:ascii="Arial" w:hAnsi="Arial" w:cs="Arial"/>
          <w:sz w:val="20"/>
          <w:szCs w:val="20"/>
          <w:shd w:val="clear" w:color="auto" w:fill="FFFFFF"/>
        </w:rPr>
        <w:t>Bank. Spojení:</w:t>
      </w:r>
      <w:r w:rsidRPr="00F306E7">
        <w:rPr>
          <w:rFonts w:ascii="Arial" w:hAnsi="Arial" w:cs="Arial"/>
          <w:sz w:val="20"/>
          <w:szCs w:val="20"/>
          <w:shd w:val="clear" w:color="auto" w:fill="FFFFFF"/>
        </w:rPr>
        <w:tab/>
        <w:t xml:space="preserve">             </w:t>
      </w:r>
      <w:r w:rsidR="004A21E3">
        <w:rPr>
          <w:rFonts w:ascii="Arial" w:hAnsi="Arial" w:cs="Arial"/>
          <w:sz w:val="20"/>
          <w:szCs w:val="22"/>
        </w:rPr>
        <w:t>XXXXX</w:t>
      </w:r>
    </w:p>
    <w:p w14:paraId="65A812CC" w14:textId="6F64A8FA" w:rsidR="00F306E7" w:rsidRPr="007B163F" w:rsidRDefault="00F306E7" w:rsidP="00F306E7">
      <w:pPr>
        <w:jc w:val="both"/>
        <w:rPr>
          <w:rFonts w:ascii="Arial" w:hAnsi="Arial" w:cs="Arial"/>
          <w:sz w:val="20"/>
          <w:szCs w:val="20"/>
        </w:rPr>
      </w:pPr>
      <w:r w:rsidRPr="00F306E7">
        <w:rPr>
          <w:rFonts w:ascii="Arial" w:hAnsi="Arial" w:cs="Arial"/>
          <w:sz w:val="20"/>
          <w:szCs w:val="20"/>
          <w:shd w:val="clear" w:color="auto" w:fill="FFFFFF"/>
        </w:rPr>
        <w:t xml:space="preserve">číslo účtu: </w:t>
      </w:r>
      <w:r w:rsidRPr="00F306E7">
        <w:rPr>
          <w:rFonts w:ascii="Arial" w:hAnsi="Arial" w:cs="Arial"/>
          <w:sz w:val="20"/>
          <w:szCs w:val="20"/>
          <w:shd w:val="clear" w:color="auto" w:fill="FFFFFF"/>
        </w:rPr>
        <w:tab/>
      </w:r>
      <w:r w:rsidRPr="00F306E7">
        <w:rPr>
          <w:rFonts w:ascii="Arial" w:hAnsi="Arial" w:cs="Arial"/>
          <w:sz w:val="20"/>
          <w:szCs w:val="20"/>
          <w:shd w:val="clear" w:color="auto" w:fill="FFFFFF"/>
        </w:rPr>
        <w:tab/>
      </w:r>
      <w:r w:rsidR="004A21E3">
        <w:rPr>
          <w:rFonts w:ascii="Arial" w:hAnsi="Arial" w:cs="Arial"/>
          <w:sz w:val="20"/>
          <w:szCs w:val="22"/>
        </w:rPr>
        <w:t>XXXXX</w:t>
      </w:r>
      <w:r w:rsidRPr="007B163F">
        <w:rPr>
          <w:rFonts w:ascii="Arial" w:hAnsi="Arial" w:cs="Arial"/>
          <w:sz w:val="20"/>
          <w:szCs w:val="20"/>
          <w:shd w:val="clear" w:color="auto" w:fill="FFFFFF"/>
        </w:rPr>
        <w:tab/>
      </w:r>
    </w:p>
    <w:p w14:paraId="7BE60814" w14:textId="77777777" w:rsidR="00F306E7" w:rsidRPr="00992D5C" w:rsidRDefault="00F306E7" w:rsidP="00F306E7">
      <w:pPr>
        <w:jc w:val="both"/>
        <w:rPr>
          <w:rFonts w:ascii="Arial" w:hAnsi="Arial" w:cs="Arial"/>
          <w:sz w:val="20"/>
          <w:szCs w:val="22"/>
        </w:rPr>
      </w:pPr>
      <w:r w:rsidRPr="00992D5C">
        <w:rPr>
          <w:rFonts w:ascii="Arial" w:hAnsi="Arial" w:cs="Arial"/>
          <w:sz w:val="20"/>
          <w:szCs w:val="22"/>
        </w:rPr>
        <w:t>(dále jen „</w:t>
      </w:r>
      <w:r w:rsidRPr="00992D5C">
        <w:rPr>
          <w:rFonts w:ascii="Arial" w:hAnsi="Arial" w:cs="Arial"/>
          <w:b/>
          <w:sz w:val="20"/>
          <w:szCs w:val="22"/>
        </w:rPr>
        <w:t>Prodávající</w:t>
      </w:r>
      <w:r w:rsidRPr="00992D5C">
        <w:rPr>
          <w:rFonts w:ascii="Arial" w:hAnsi="Arial" w:cs="Arial"/>
          <w:sz w:val="20"/>
          <w:szCs w:val="22"/>
        </w:rPr>
        <w:t>“)</w:t>
      </w:r>
    </w:p>
    <w:p w14:paraId="42D0DDA7" w14:textId="77777777" w:rsidR="00F306E7" w:rsidRPr="00992D5C" w:rsidRDefault="00F306E7" w:rsidP="00F306E7">
      <w:pPr>
        <w:jc w:val="both"/>
        <w:rPr>
          <w:rFonts w:ascii="Arial" w:hAnsi="Arial" w:cs="Arial"/>
          <w:sz w:val="20"/>
          <w:szCs w:val="22"/>
        </w:rPr>
      </w:pPr>
    </w:p>
    <w:p w14:paraId="0A7F5157" w14:textId="01C55277" w:rsidR="003F7CD1" w:rsidRDefault="003F7CD1">
      <w:pPr>
        <w:jc w:val="both"/>
        <w:rPr>
          <w:rFonts w:ascii="Arial" w:hAnsi="Arial" w:cs="Arial"/>
          <w:sz w:val="20"/>
          <w:szCs w:val="22"/>
        </w:rPr>
      </w:pPr>
    </w:p>
    <w:p w14:paraId="09F94E10" w14:textId="77777777" w:rsidR="00630CE4" w:rsidRPr="00992D5C" w:rsidRDefault="00630CE4">
      <w:pPr>
        <w:jc w:val="both"/>
        <w:rPr>
          <w:rFonts w:ascii="Arial" w:hAnsi="Arial" w:cs="Arial"/>
          <w:sz w:val="20"/>
          <w:szCs w:val="22"/>
        </w:rPr>
      </w:pPr>
    </w:p>
    <w:p w14:paraId="516020A4" w14:textId="77777777" w:rsidR="00EF3C93" w:rsidRPr="00992D5C" w:rsidRDefault="00412905" w:rsidP="00EF3C93">
      <w:pPr>
        <w:rPr>
          <w:rFonts w:ascii="Arial" w:hAnsi="Arial" w:cs="Arial"/>
          <w:sz w:val="20"/>
          <w:szCs w:val="22"/>
        </w:rPr>
      </w:pPr>
      <w:r w:rsidRPr="00992D5C">
        <w:rPr>
          <w:rFonts w:ascii="Arial" w:hAnsi="Arial" w:cs="Arial"/>
          <w:sz w:val="20"/>
          <w:szCs w:val="22"/>
        </w:rPr>
        <w:t>(Kupují a Prodávající dále jen „</w:t>
      </w:r>
      <w:r w:rsidRPr="00992D5C">
        <w:rPr>
          <w:rFonts w:ascii="Arial" w:hAnsi="Arial" w:cs="Arial"/>
          <w:b/>
          <w:sz w:val="20"/>
          <w:szCs w:val="22"/>
        </w:rPr>
        <w:t>smluvní strany</w:t>
      </w:r>
      <w:r w:rsidRPr="00992D5C">
        <w:rPr>
          <w:rFonts w:ascii="Arial" w:hAnsi="Arial" w:cs="Arial"/>
          <w:sz w:val="20"/>
          <w:szCs w:val="22"/>
        </w:rPr>
        <w:t>“ nebo každý zvlášť „</w:t>
      </w:r>
      <w:r w:rsidRPr="00992D5C">
        <w:rPr>
          <w:rFonts w:ascii="Arial" w:hAnsi="Arial" w:cs="Arial"/>
          <w:b/>
          <w:sz w:val="20"/>
          <w:szCs w:val="22"/>
        </w:rPr>
        <w:t>smluvní strana</w:t>
      </w:r>
      <w:r w:rsidRPr="00992D5C">
        <w:rPr>
          <w:rFonts w:ascii="Arial" w:hAnsi="Arial" w:cs="Arial"/>
          <w:sz w:val="20"/>
          <w:szCs w:val="22"/>
        </w:rPr>
        <w:t>“)</w:t>
      </w:r>
    </w:p>
    <w:p w14:paraId="6FD10998" w14:textId="77777777" w:rsidR="00412905" w:rsidRPr="00992D5C" w:rsidRDefault="00412905" w:rsidP="00EF3C93">
      <w:pPr>
        <w:rPr>
          <w:rFonts w:ascii="Arial" w:hAnsi="Arial" w:cs="Arial"/>
          <w:sz w:val="20"/>
          <w:szCs w:val="22"/>
        </w:rPr>
      </w:pPr>
    </w:p>
    <w:p w14:paraId="4169FA24" w14:textId="1C374815" w:rsidR="00EF3C93" w:rsidRPr="00992D5C" w:rsidRDefault="00EF3C93" w:rsidP="00BE551E">
      <w:pPr>
        <w:jc w:val="both"/>
        <w:rPr>
          <w:rFonts w:ascii="Arial" w:hAnsi="Arial" w:cs="Arial"/>
          <w:sz w:val="20"/>
          <w:szCs w:val="22"/>
        </w:rPr>
      </w:pPr>
      <w:r w:rsidRPr="00992D5C">
        <w:rPr>
          <w:rFonts w:ascii="Arial" w:hAnsi="Arial" w:cs="Arial"/>
          <w:sz w:val="20"/>
          <w:szCs w:val="22"/>
        </w:rPr>
        <w:t>uzavřely dle § 2079 a násl. zákona č. 89/2012 Sb., občanského zákoníku ve znění pozdějších předpisů (dále jen „</w:t>
      </w:r>
      <w:r w:rsidR="00DB2D6E" w:rsidRPr="00992D5C">
        <w:rPr>
          <w:rFonts w:ascii="Arial" w:hAnsi="Arial" w:cs="Arial"/>
          <w:b/>
          <w:sz w:val="20"/>
          <w:szCs w:val="22"/>
        </w:rPr>
        <w:t>OZ</w:t>
      </w:r>
      <w:r w:rsidRPr="00992D5C">
        <w:rPr>
          <w:rFonts w:ascii="Arial" w:hAnsi="Arial" w:cs="Arial"/>
          <w:sz w:val="20"/>
          <w:szCs w:val="22"/>
        </w:rPr>
        <w:t xml:space="preserve">“) </w:t>
      </w:r>
      <w:r w:rsidR="00292A80" w:rsidRPr="00992D5C">
        <w:rPr>
          <w:rFonts w:ascii="Arial" w:hAnsi="Arial" w:cs="Arial"/>
          <w:sz w:val="20"/>
          <w:szCs w:val="22"/>
        </w:rPr>
        <w:t>s přihlédnutím k ustanovením § 31 zákona č. 134/2016 Sb., o zadávání veřejných zakázek, ve znění pozdějších předpisů (dále jen („</w:t>
      </w:r>
      <w:r w:rsidR="00292A80" w:rsidRPr="00992D5C">
        <w:rPr>
          <w:rFonts w:ascii="Arial" w:hAnsi="Arial" w:cs="Arial"/>
          <w:b/>
          <w:sz w:val="20"/>
          <w:szCs w:val="22"/>
        </w:rPr>
        <w:t>ZZVZ</w:t>
      </w:r>
      <w:r w:rsidR="00292A80" w:rsidRPr="00992D5C">
        <w:rPr>
          <w:rFonts w:ascii="Arial" w:hAnsi="Arial" w:cs="Arial"/>
          <w:sz w:val="20"/>
          <w:szCs w:val="22"/>
        </w:rPr>
        <w:t xml:space="preserve">“) </w:t>
      </w:r>
      <w:r w:rsidRPr="00992D5C">
        <w:rPr>
          <w:rFonts w:ascii="Arial" w:hAnsi="Arial" w:cs="Arial"/>
          <w:sz w:val="20"/>
          <w:szCs w:val="22"/>
        </w:rPr>
        <w:t>tuto</w:t>
      </w:r>
    </w:p>
    <w:p w14:paraId="19ADFC8A" w14:textId="126CD7D9" w:rsidR="00EF3C93" w:rsidRDefault="00EF3C93" w:rsidP="00EF3C93">
      <w:pPr>
        <w:rPr>
          <w:rFonts w:ascii="Arial" w:hAnsi="Arial" w:cs="Arial"/>
          <w:sz w:val="20"/>
          <w:szCs w:val="22"/>
        </w:rPr>
      </w:pPr>
    </w:p>
    <w:p w14:paraId="74A169B5" w14:textId="77777777" w:rsidR="00630CE4" w:rsidRPr="00992D5C" w:rsidRDefault="00630CE4" w:rsidP="00EF3C93">
      <w:pPr>
        <w:rPr>
          <w:rFonts w:ascii="Arial" w:hAnsi="Arial" w:cs="Arial"/>
          <w:sz w:val="20"/>
          <w:szCs w:val="22"/>
        </w:rPr>
      </w:pPr>
    </w:p>
    <w:p w14:paraId="42BDFC38" w14:textId="77777777" w:rsidR="00EF3C93" w:rsidRPr="00992D5C" w:rsidRDefault="00EF3C93" w:rsidP="00EF3C93">
      <w:pPr>
        <w:jc w:val="center"/>
        <w:rPr>
          <w:rFonts w:ascii="Arial" w:hAnsi="Arial" w:cs="Arial"/>
          <w:sz w:val="20"/>
          <w:szCs w:val="22"/>
        </w:rPr>
      </w:pPr>
      <w:r w:rsidRPr="00992D5C">
        <w:rPr>
          <w:rFonts w:ascii="Arial" w:hAnsi="Arial" w:cs="Arial"/>
          <w:sz w:val="20"/>
          <w:szCs w:val="22"/>
        </w:rPr>
        <w:t>„kupní smlouvu“</w:t>
      </w:r>
    </w:p>
    <w:p w14:paraId="0D81D221" w14:textId="77777777" w:rsidR="0019276E" w:rsidRPr="00992D5C" w:rsidRDefault="00EF3C93" w:rsidP="00EF3C93">
      <w:pPr>
        <w:jc w:val="center"/>
        <w:rPr>
          <w:rFonts w:ascii="Arial" w:hAnsi="Arial" w:cs="Arial"/>
          <w:sz w:val="20"/>
          <w:szCs w:val="22"/>
        </w:rPr>
      </w:pPr>
      <w:r w:rsidRPr="00992D5C">
        <w:rPr>
          <w:rFonts w:ascii="Arial" w:hAnsi="Arial" w:cs="Arial"/>
          <w:sz w:val="20"/>
          <w:szCs w:val="22"/>
        </w:rPr>
        <w:t>na základě výběrového řízení u veřejné zakázky malého rozsahu s</w:t>
      </w:r>
      <w:r w:rsidR="0019276E" w:rsidRPr="00992D5C">
        <w:rPr>
          <w:rFonts w:ascii="Arial" w:hAnsi="Arial" w:cs="Arial"/>
          <w:sz w:val="20"/>
          <w:szCs w:val="22"/>
        </w:rPr>
        <w:t> </w:t>
      </w:r>
      <w:r w:rsidRPr="00992D5C">
        <w:rPr>
          <w:rFonts w:ascii="Arial" w:hAnsi="Arial" w:cs="Arial"/>
          <w:sz w:val="20"/>
          <w:szCs w:val="22"/>
        </w:rPr>
        <w:t>názvem</w:t>
      </w:r>
    </w:p>
    <w:p w14:paraId="4866F10A" w14:textId="6472B621" w:rsidR="00EF3C93" w:rsidRPr="00992D5C" w:rsidRDefault="00EF3C93" w:rsidP="00EF3C93">
      <w:pPr>
        <w:jc w:val="center"/>
        <w:rPr>
          <w:rFonts w:ascii="Arial" w:hAnsi="Arial" w:cs="Arial"/>
          <w:sz w:val="20"/>
          <w:szCs w:val="22"/>
        </w:rPr>
      </w:pPr>
      <w:r w:rsidRPr="00992D5C">
        <w:rPr>
          <w:rFonts w:ascii="Arial" w:hAnsi="Arial" w:cs="Arial"/>
          <w:sz w:val="20"/>
          <w:szCs w:val="22"/>
        </w:rPr>
        <w:t>„</w:t>
      </w:r>
      <w:r w:rsidR="00FE5F52" w:rsidRPr="00992D5C">
        <w:rPr>
          <w:rFonts w:ascii="Arial" w:hAnsi="Arial" w:cs="Arial"/>
          <w:sz w:val="20"/>
          <w:szCs w:val="22"/>
        </w:rPr>
        <w:t>Kancelářské židle</w:t>
      </w:r>
      <w:r w:rsidR="00BE551E" w:rsidRPr="00992D5C">
        <w:rPr>
          <w:rFonts w:ascii="Arial" w:hAnsi="Arial" w:cs="Arial"/>
          <w:sz w:val="20"/>
          <w:szCs w:val="22"/>
        </w:rPr>
        <w:t xml:space="preserve"> </w:t>
      </w:r>
      <w:r w:rsidR="002932A4">
        <w:rPr>
          <w:rFonts w:ascii="Arial" w:hAnsi="Arial" w:cs="Arial"/>
          <w:sz w:val="20"/>
          <w:szCs w:val="22"/>
        </w:rPr>
        <w:t>2024</w:t>
      </w:r>
      <w:r w:rsidRPr="00992D5C">
        <w:rPr>
          <w:rFonts w:ascii="Arial" w:hAnsi="Arial" w:cs="Arial"/>
          <w:sz w:val="20"/>
          <w:szCs w:val="22"/>
        </w:rPr>
        <w:t xml:space="preserve">“ </w:t>
      </w:r>
    </w:p>
    <w:p w14:paraId="3039D730" w14:textId="77777777" w:rsidR="003F7CD1" w:rsidRPr="00992D5C" w:rsidRDefault="00EF3C93" w:rsidP="00EF3C93">
      <w:pPr>
        <w:jc w:val="center"/>
        <w:rPr>
          <w:rFonts w:ascii="Arial" w:hAnsi="Arial" w:cs="Arial"/>
          <w:b/>
          <w:sz w:val="20"/>
          <w:szCs w:val="22"/>
        </w:rPr>
      </w:pPr>
      <w:r w:rsidRPr="00992D5C">
        <w:rPr>
          <w:rFonts w:ascii="Arial" w:hAnsi="Arial" w:cs="Arial"/>
          <w:sz w:val="20"/>
          <w:szCs w:val="22"/>
        </w:rPr>
        <w:t>(dále jen „</w:t>
      </w:r>
      <w:r w:rsidRPr="00992D5C">
        <w:rPr>
          <w:rFonts w:ascii="Arial" w:hAnsi="Arial" w:cs="Arial"/>
          <w:b/>
          <w:sz w:val="20"/>
          <w:szCs w:val="22"/>
        </w:rPr>
        <w:t>Smlouva</w:t>
      </w:r>
      <w:r w:rsidRPr="00992D5C">
        <w:rPr>
          <w:rFonts w:ascii="Arial" w:hAnsi="Arial" w:cs="Arial"/>
          <w:sz w:val="20"/>
          <w:szCs w:val="22"/>
        </w:rPr>
        <w:t>“)</w:t>
      </w:r>
    </w:p>
    <w:p w14:paraId="36011C03" w14:textId="0DE323B6" w:rsidR="003F7CD1" w:rsidRDefault="003F7CD1" w:rsidP="00807405">
      <w:pPr>
        <w:jc w:val="both"/>
        <w:rPr>
          <w:rFonts w:ascii="Arial" w:hAnsi="Arial" w:cs="Arial"/>
          <w:sz w:val="20"/>
          <w:szCs w:val="22"/>
        </w:rPr>
      </w:pPr>
    </w:p>
    <w:p w14:paraId="5DDDB829" w14:textId="77777777" w:rsidR="00630CE4" w:rsidRPr="00992D5C" w:rsidRDefault="00630CE4" w:rsidP="00807405">
      <w:pPr>
        <w:jc w:val="both"/>
        <w:rPr>
          <w:rFonts w:ascii="Arial" w:hAnsi="Arial" w:cs="Arial"/>
          <w:sz w:val="20"/>
          <w:szCs w:val="22"/>
        </w:rPr>
      </w:pPr>
    </w:p>
    <w:p w14:paraId="639C752E" w14:textId="77777777" w:rsidR="00292A80" w:rsidRPr="00992D5C" w:rsidRDefault="00292A80" w:rsidP="00292A80">
      <w:pPr>
        <w:jc w:val="center"/>
        <w:rPr>
          <w:rFonts w:ascii="Arial" w:hAnsi="Arial" w:cs="Arial"/>
          <w:b/>
          <w:sz w:val="20"/>
          <w:szCs w:val="22"/>
        </w:rPr>
      </w:pPr>
      <w:r w:rsidRPr="00992D5C">
        <w:rPr>
          <w:rFonts w:ascii="Arial" w:hAnsi="Arial" w:cs="Arial"/>
          <w:b/>
          <w:sz w:val="20"/>
          <w:szCs w:val="22"/>
        </w:rPr>
        <w:t>PREAMBULE</w:t>
      </w:r>
    </w:p>
    <w:p w14:paraId="04485A9A" w14:textId="0354FAA6" w:rsidR="00292A80" w:rsidRDefault="00292A80" w:rsidP="00292A80">
      <w:pPr>
        <w:jc w:val="center"/>
        <w:rPr>
          <w:rFonts w:ascii="Arial" w:hAnsi="Arial" w:cs="Arial"/>
          <w:b/>
          <w:sz w:val="20"/>
          <w:szCs w:val="22"/>
        </w:rPr>
      </w:pPr>
    </w:p>
    <w:p w14:paraId="6E20736A" w14:textId="77777777" w:rsidR="00630CE4" w:rsidRPr="00992D5C" w:rsidRDefault="00630CE4" w:rsidP="00292A80">
      <w:pPr>
        <w:jc w:val="center"/>
        <w:rPr>
          <w:rFonts w:ascii="Arial" w:hAnsi="Arial" w:cs="Arial"/>
          <w:b/>
          <w:sz w:val="20"/>
          <w:szCs w:val="22"/>
        </w:rPr>
      </w:pPr>
    </w:p>
    <w:p w14:paraId="66C88735" w14:textId="26C64860" w:rsidR="00292A80" w:rsidRPr="00992D5C" w:rsidRDefault="00292A80" w:rsidP="00292A80">
      <w:pPr>
        <w:jc w:val="both"/>
        <w:rPr>
          <w:rFonts w:ascii="Arial" w:hAnsi="Arial" w:cs="Arial"/>
          <w:sz w:val="20"/>
          <w:szCs w:val="22"/>
        </w:rPr>
      </w:pPr>
      <w:r w:rsidRPr="00992D5C">
        <w:rPr>
          <w:rFonts w:ascii="Arial" w:hAnsi="Arial" w:cs="Arial"/>
          <w:sz w:val="20"/>
          <w:szCs w:val="22"/>
        </w:rPr>
        <w:t xml:space="preserve">Tato Smlouva je uzavřena na základě výsledku </w:t>
      </w:r>
      <w:r w:rsidR="002932A4">
        <w:rPr>
          <w:rFonts w:ascii="Arial" w:hAnsi="Arial" w:cs="Arial"/>
          <w:sz w:val="20"/>
          <w:szCs w:val="22"/>
        </w:rPr>
        <w:t>výběrového</w:t>
      </w:r>
      <w:r w:rsidRPr="00992D5C">
        <w:rPr>
          <w:rFonts w:ascii="Arial" w:hAnsi="Arial" w:cs="Arial"/>
          <w:sz w:val="20"/>
          <w:szCs w:val="22"/>
        </w:rPr>
        <w:t xml:space="preserve"> řízení veřejné zakázky malého rozsahu s názvem „</w:t>
      </w:r>
      <w:r w:rsidR="00FE5F52" w:rsidRPr="00992D5C">
        <w:rPr>
          <w:rFonts w:ascii="Arial" w:hAnsi="Arial" w:cs="Arial"/>
          <w:sz w:val="20"/>
          <w:szCs w:val="22"/>
        </w:rPr>
        <w:t>Kancelářské židle</w:t>
      </w:r>
      <w:r w:rsidR="0019276E" w:rsidRPr="00992D5C">
        <w:rPr>
          <w:rFonts w:ascii="Arial" w:hAnsi="Arial" w:cs="Arial"/>
          <w:sz w:val="20"/>
          <w:szCs w:val="22"/>
        </w:rPr>
        <w:t xml:space="preserve"> </w:t>
      </w:r>
      <w:r w:rsidR="002932A4">
        <w:rPr>
          <w:rFonts w:ascii="Arial" w:hAnsi="Arial" w:cs="Arial"/>
          <w:sz w:val="20"/>
          <w:szCs w:val="22"/>
        </w:rPr>
        <w:t>2024</w:t>
      </w:r>
      <w:r w:rsidRPr="00992D5C">
        <w:rPr>
          <w:rFonts w:ascii="Arial" w:hAnsi="Arial" w:cs="Arial"/>
          <w:sz w:val="20"/>
          <w:szCs w:val="22"/>
        </w:rPr>
        <w:t>“ (dále jen „</w:t>
      </w:r>
      <w:r w:rsidRPr="00992D5C">
        <w:rPr>
          <w:rFonts w:ascii="Arial" w:hAnsi="Arial" w:cs="Arial"/>
          <w:b/>
          <w:sz w:val="20"/>
          <w:szCs w:val="22"/>
        </w:rPr>
        <w:t>Veřejná zakázka</w:t>
      </w:r>
      <w:r w:rsidRPr="00992D5C">
        <w:rPr>
          <w:rFonts w:ascii="Arial" w:hAnsi="Arial" w:cs="Arial"/>
          <w:sz w:val="20"/>
          <w:szCs w:val="22"/>
        </w:rPr>
        <w:t>“), zadávané Kupujícím jako zadavatelem mimo režim ZZVZ na základě výjimky uvedené v ust. § 31 ZZVZ (to vše dále jen „</w:t>
      </w:r>
      <w:r w:rsidR="002932A4">
        <w:rPr>
          <w:rFonts w:ascii="Arial" w:hAnsi="Arial" w:cs="Arial"/>
          <w:b/>
          <w:sz w:val="20"/>
          <w:szCs w:val="22"/>
        </w:rPr>
        <w:t>Výběrové</w:t>
      </w:r>
      <w:r w:rsidRPr="00992D5C">
        <w:rPr>
          <w:rFonts w:ascii="Arial" w:hAnsi="Arial" w:cs="Arial"/>
          <w:b/>
          <w:sz w:val="20"/>
          <w:szCs w:val="22"/>
        </w:rPr>
        <w:t xml:space="preserve"> řízení</w:t>
      </w:r>
      <w:r w:rsidRPr="00992D5C">
        <w:rPr>
          <w:rFonts w:ascii="Arial" w:hAnsi="Arial" w:cs="Arial"/>
          <w:sz w:val="20"/>
          <w:szCs w:val="22"/>
        </w:rPr>
        <w:t xml:space="preserve">“), neboť nabídka Prodávajícího podaná v rámci </w:t>
      </w:r>
      <w:r w:rsidR="002932A4">
        <w:rPr>
          <w:rFonts w:ascii="Arial" w:hAnsi="Arial" w:cs="Arial"/>
          <w:sz w:val="20"/>
          <w:szCs w:val="22"/>
        </w:rPr>
        <w:t>Výběrového</w:t>
      </w:r>
      <w:r w:rsidRPr="00992D5C">
        <w:rPr>
          <w:rFonts w:ascii="Arial" w:hAnsi="Arial" w:cs="Arial"/>
          <w:sz w:val="20"/>
          <w:szCs w:val="22"/>
        </w:rPr>
        <w:t xml:space="preserve"> řízení byla Kupujícím vyhodnocena jako ekonomicky nejvýhodnější. Pokud se v této Smlouvě odkazuje na zadávací podmínky, zadávací dokumentaci či nabídku Prodávajícího, míní se tím do</w:t>
      </w:r>
      <w:r w:rsidR="00D53CED">
        <w:rPr>
          <w:rFonts w:ascii="Arial" w:hAnsi="Arial" w:cs="Arial"/>
          <w:sz w:val="20"/>
          <w:szCs w:val="22"/>
        </w:rPr>
        <w:t>kumenty související s Výběrovým</w:t>
      </w:r>
      <w:r w:rsidRPr="00992D5C">
        <w:rPr>
          <w:rFonts w:ascii="Arial" w:hAnsi="Arial" w:cs="Arial"/>
          <w:sz w:val="20"/>
          <w:szCs w:val="22"/>
        </w:rPr>
        <w:t xml:space="preserve"> řízením (dále jen „</w:t>
      </w:r>
      <w:r w:rsidRPr="00992D5C">
        <w:rPr>
          <w:rFonts w:ascii="Arial" w:hAnsi="Arial" w:cs="Arial"/>
          <w:b/>
          <w:sz w:val="20"/>
          <w:szCs w:val="22"/>
        </w:rPr>
        <w:t xml:space="preserve">Dokumenty </w:t>
      </w:r>
      <w:r w:rsidR="00E23BCD">
        <w:rPr>
          <w:rFonts w:ascii="Arial" w:hAnsi="Arial" w:cs="Arial"/>
          <w:b/>
          <w:sz w:val="20"/>
          <w:szCs w:val="22"/>
        </w:rPr>
        <w:t>Výběrového</w:t>
      </w:r>
      <w:r w:rsidRPr="00992D5C">
        <w:rPr>
          <w:rFonts w:ascii="Arial" w:hAnsi="Arial" w:cs="Arial"/>
          <w:b/>
          <w:sz w:val="20"/>
          <w:szCs w:val="22"/>
        </w:rPr>
        <w:t xml:space="preserve"> řízení</w:t>
      </w:r>
      <w:r w:rsidRPr="00992D5C">
        <w:rPr>
          <w:rFonts w:ascii="Arial" w:hAnsi="Arial" w:cs="Arial"/>
          <w:sz w:val="20"/>
          <w:szCs w:val="22"/>
        </w:rPr>
        <w:t>“).</w:t>
      </w:r>
    </w:p>
    <w:p w14:paraId="35D24C3E" w14:textId="67E5A7AE" w:rsidR="00851D7E" w:rsidRDefault="00851D7E" w:rsidP="00807405">
      <w:pPr>
        <w:jc w:val="center"/>
        <w:rPr>
          <w:rFonts w:ascii="Arial" w:hAnsi="Arial" w:cs="Arial"/>
          <w:b/>
          <w:sz w:val="20"/>
          <w:szCs w:val="22"/>
        </w:rPr>
      </w:pPr>
    </w:p>
    <w:p w14:paraId="705EB81E" w14:textId="6F4DD5F5" w:rsidR="00630CE4" w:rsidRDefault="00630CE4" w:rsidP="00807405">
      <w:pPr>
        <w:jc w:val="center"/>
        <w:rPr>
          <w:rFonts w:ascii="Arial" w:hAnsi="Arial" w:cs="Arial"/>
          <w:b/>
          <w:sz w:val="20"/>
          <w:szCs w:val="22"/>
        </w:rPr>
      </w:pPr>
    </w:p>
    <w:p w14:paraId="18160DB8" w14:textId="3AD06D1D" w:rsidR="00630CE4" w:rsidRDefault="00630CE4" w:rsidP="00807405">
      <w:pPr>
        <w:jc w:val="center"/>
        <w:rPr>
          <w:rFonts w:ascii="Arial" w:hAnsi="Arial" w:cs="Arial"/>
          <w:b/>
          <w:sz w:val="20"/>
          <w:szCs w:val="22"/>
        </w:rPr>
      </w:pPr>
    </w:p>
    <w:p w14:paraId="68F6D27D" w14:textId="77777777" w:rsidR="003432FF" w:rsidRDefault="003432FF" w:rsidP="00807405">
      <w:pPr>
        <w:jc w:val="center"/>
        <w:rPr>
          <w:rFonts w:ascii="Arial" w:hAnsi="Arial" w:cs="Arial"/>
          <w:b/>
          <w:sz w:val="20"/>
          <w:szCs w:val="22"/>
        </w:rPr>
      </w:pPr>
    </w:p>
    <w:p w14:paraId="060BB6FD" w14:textId="2DD3B14B" w:rsidR="00630CE4" w:rsidRDefault="00630CE4" w:rsidP="00807405">
      <w:pPr>
        <w:jc w:val="center"/>
        <w:rPr>
          <w:rFonts w:ascii="Arial" w:hAnsi="Arial" w:cs="Arial"/>
          <w:b/>
          <w:sz w:val="20"/>
          <w:szCs w:val="22"/>
        </w:rPr>
      </w:pPr>
    </w:p>
    <w:p w14:paraId="5FC3BE0A" w14:textId="77777777" w:rsidR="003F7CD1" w:rsidRPr="00992D5C" w:rsidRDefault="003F7CD1" w:rsidP="00807405">
      <w:pPr>
        <w:jc w:val="center"/>
        <w:rPr>
          <w:rFonts w:ascii="Arial" w:hAnsi="Arial" w:cs="Arial"/>
          <w:b/>
          <w:sz w:val="20"/>
          <w:szCs w:val="22"/>
        </w:rPr>
      </w:pPr>
      <w:r w:rsidRPr="00992D5C">
        <w:rPr>
          <w:rFonts w:ascii="Arial" w:hAnsi="Arial" w:cs="Arial"/>
          <w:b/>
          <w:sz w:val="20"/>
          <w:szCs w:val="22"/>
        </w:rPr>
        <w:lastRenderedPageBreak/>
        <w:t>Článek I.</w:t>
      </w:r>
    </w:p>
    <w:p w14:paraId="735E6577" w14:textId="77777777" w:rsidR="003F7CD1" w:rsidRPr="00992D5C" w:rsidRDefault="003F7CD1" w:rsidP="00807405">
      <w:pPr>
        <w:jc w:val="center"/>
        <w:rPr>
          <w:rFonts w:ascii="Arial" w:hAnsi="Arial" w:cs="Arial"/>
          <w:b/>
          <w:sz w:val="20"/>
          <w:szCs w:val="22"/>
        </w:rPr>
      </w:pPr>
      <w:r w:rsidRPr="00992D5C">
        <w:rPr>
          <w:rFonts w:ascii="Arial" w:hAnsi="Arial" w:cs="Arial"/>
          <w:b/>
          <w:sz w:val="20"/>
          <w:szCs w:val="22"/>
        </w:rPr>
        <w:t>Úvodní ustanovení</w:t>
      </w:r>
    </w:p>
    <w:p w14:paraId="07676C49" w14:textId="77777777" w:rsidR="00036176" w:rsidRPr="00992D5C" w:rsidRDefault="00036176" w:rsidP="00807405">
      <w:pPr>
        <w:jc w:val="center"/>
        <w:rPr>
          <w:rFonts w:ascii="Arial" w:hAnsi="Arial" w:cs="Arial"/>
          <w:b/>
          <w:sz w:val="20"/>
          <w:szCs w:val="22"/>
        </w:rPr>
      </w:pPr>
    </w:p>
    <w:p w14:paraId="25B1EF48" w14:textId="77777777" w:rsidR="00EF3C93" w:rsidRPr="00992D5C" w:rsidRDefault="00EF3C93" w:rsidP="00807405">
      <w:pPr>
        <w:numPr>
          <w:ilvl w:val="0"/>
          <w:numId w:val="15"/>
        </w:numPr>
        <w:jc w:val="both"/>
        <w:rPr>
          <w:rFonts w:ascii="Arial" w:hAnsi="Arial" w:cs="Arial"/>
          <w:sz w:val="20"/>
          <w:szCs w:val="22"/>
        </w:rPr>
      </w:pPr>
      <w:r w:rsidRPr="00992D5C">
        <w:rPr>
          <w:rFonts w:ascii="Arial" w:hAnsi="Arial" w:cs="Arial"/>
          <w:sz w:val="20"/>
          <w:szCs w:val="22"/>
        </w:rPr>
        <w:t>Kupující prohlašuje, že je organizační složkou státu, splňuje veškeré podmínky a požadavky v této Smlouvě stanovené a je oprávněn tuto Smlouvu uzavřít a řádně plnit závazky v ní obsažené.</w:t>
      </w:r>
    </w:p>
    <w:p w14:paraId="363570ED" w14:textId="77777777" w:rsidR="00EF3C93" w:rsidRPr="00992D5C" w:rsidRDefault="00EF3C93" w:rsidP="00807405">
      <w:pPr>
        <w:numPr>
          <w:ilvl w:val="0"/>
          <w:numId w:val="15"/>
        </w:numPr>
        <w:jc w:val="both"/>
        <w:rPr>
          <w:rFonts w:ascii="Arial" w:hAnsi="Arial" w:cs="Arial"/>
          <w:sz w:val="20"/>
          <w:szCs w:val="22"/>
        </w:rPr>
      </w:pPr>
      <w:bookmarkStart w:id="0" w:name="_Ref331083166"/>
      <w:r w:rsidRPr="00992D5C">
        <w:rPr>
          <w:rFonts w:ascii="Arial" w:hAnsi="Arial" w:cs="Arial"/>
          <w:sz w:val="20"/>
          <w:szCs w:val="22"/>
        </w:rPr>
        <w:t>Prodávající prohlašuje, že</w:t>
      </w:r>
      <w:bookmarkEnd w:id="0"/>
      <w:r w:rsidRPr="00992D5C">
        <w:rPr>
          <w:rFonts w:ascii="Arial" w:hAnsi="Arial" w:cs="Arial"/>
          <w:sz w:val="20"/>
          <w:szCs w:val="22"/>
        </w:rPr>
        <w:t xml:space="preserve"> </w:t>
      </w:r>
    </w:p>
    <w:p w14:paraId="58AF51DA" w14:textId="57A3C990" w:rsidR="00BC2939" w:rsidRPr="00BC2939" w:rsidRDefault="00BC2939" w:rsidP="00395A9E">
      <w:pPr>
        <w:numPr>
          <w:ilvl w:val="0"/>
          <w:numId w:val="16"/>
        </w:numPr>
        <w:jc w:val="both"/>
        <w:rPr>
          <w:rFonts w:ascii="Arial" w:hAnsi="Arial" w:cs="Arial"/>
          <w:sz w:val="20"/>
          <w:szCs w:val="22"/>
        </w:rPr>
      </w:pPr>
      <w:r w:rsidRPr="00E84C3D">
        <w:rPr>
          <w:rFonts w:ascii="Arial" w:hAnsi="Arial" w:cs="Arial"/>
          <w:sz w:val="20"/>
          <w:szCs w:val="20"/>
        </w:rPr>
        <w:t>splňuje podmínky základní způsobilosti uvedené v ust. § 74 odst. 1 ZZVZ</w:t>
      </w:r>
      <w:r>
        <w:rPr>
          <w:rFonts w:ascii="Arial" w:hAnsi="Arial" w:cs="Arial"/>
          <w:sz w:val="20"/>
          <w:szCs w:val="20"/>
        </w:rPr>
        <w:t>;</w:t>
      </w:r>
    </w:p>
    <w:p w14:paraId="417885F5" w14:textId="2DD6ED19" w:rsidR="00BC2939" w:rsidRPr="00940900" w:rsidRDefault="00BC2939" w:rsidP="00395A9E">
      <w:pPr>
        <w:numPr>
          <w:ilvl w:val="0"/>
          <w:numId w:val="16"/>
        </w:numPr>
        <w:jc w:val="both"/>
        <w:rPr>
          <w:rFonts w:ascii="Arial" w:hAnsi="Arial" w:cs="Arial"/>
          <w:sz w:val="20"/>
          <w:szCs w:val="22"/>
        </w:rPr>
      </w:pPr>
      <w:r w:rsidRPr="00E84C3D">
        <w:rPr>
          <w:rFonts w:ascii="Arial" w:hAnsi="Arial" w:cs="Arial"/>
          <w:sz w:val="20"/>
          <w:szCs w:val="20"/>
        </w:rPr>
        <w:t>splňuje podmínky profesní způsobilosti uvedené v ust. § 77 odst. 1 ZZVZ</w:t>
      </w:r>
      <w:r>
        <w:rPr>
          <w:rFonts w:ascii="Arial" w:hAnsi="Arial" w:cs="Arial"/>
          <w:sz w:val="20"/>
          <w:szCs w:val="20"/>
        </w:rPr>
        <w:t>;</w:t>
      </w:r>
    </w:p>
    <w:p w14:paraId="3DA2BCF2" w14:textId="77777777" w:rsidR="00395A9E" w:rsidRPr="00992D5C" w:rsidRDefault="00395A9E" w:rsidP="00395A9E">
      <w:pPr>
        <w:numPr>
          <w:ilvl w:val="0"/>
          <w:numId w:val="16"/>
        </w:numPr>
        <w:jc w:val="both"/>
        <w:rPr>
          <w:rFonts w:ascii="Arial" w:hAnsi="Arial" w:cs="Arial"/>
          <w:sz w:val="20"/>
          <w:szCs w:val="22"/>
        </w:rPr>
      </w:pPr>
      <w:r w:rsidRPr="00992D5C">
        <w:rPr>
          <w:rFonts w:ascii="Arial" w:hAnsi="Arial" w:cs="Arial"/>
          <w:sz w:val="20"/>
          <w:szCs w:val="22"/>
        </w:rPr>
        <w:t>splňuje veškeré podmínky a požadavky ve Smlouvě stanovené a je oprávněn Smlouvu uzavřít a řádně plnit závazky v ní obsažené;</w:t>
      </w:r>
    </w:p>
    <w:p w14:paraId="27376629" w14:textId="447E9DDD" w:rsidR="00395A9E" w:rsidRPr="00992D5C" w:rsidRDefault="00395A9E" w:rsidP="00395A9E">
      <w:pPr>
        <w:numPr>
          <w:ilvl w:val="0"/>
          <w:numId w:val="16"/>
        </w:numPr>
        <w:jc w:val="both"/>
        <w:rPr>
          <w:rFonts w:ascii="Arial" w:hAnsi="Arial" w:cs="Arial"/>
          <w:sz w:val="20"/>
          <w:szCs w:val="22"/>
        </w:rPr>
      </w:pPr>
      <w:r w:rsidRPr="00992D5C">
        <w:rPr>
          <w:rFonts w:ascii="Arial" w:hAnsi="Arial" w:cs="Arial"/>
          <w:sz w:val="20"/>
          <w:szCs w:val="22"/>
        </w:rPr>
        <w:t xml:space="preserve">se náležitě seznámil se všemi podklady, které byly součástí zadávací dokumentace Veřejné zakázky včetně všech jejích příloh, tj. dokumenty </w:t>
      </w:r>
      <w:r w:rsidR="00E23BCD">
        <w:rPr>
          <w:rFonts w:ascii="Arial" w:hAnsi="Arial" w:cs="Arial"/>
          <w:sz w:val="20"/>
          <w:szCs w:val="22"/>
        </w:rPr>
        <w:t>Výběrového</w:t>
      </w:r>
      <w:r w:rsidRPr="00992D5C">
        <w:rPr>
          <w:rFonts w:ascii="Arial" w:hAnsi="Arial" w:cs="Arial"/>
          <w:sz w:val="20"/>
          <w:szCs w:val="22"/>
        </w:rPr>
        <w:t xml:space="preserve"> řízení, a které stanovují požadavky na plnění dle této Smlouvy;</w:t>
      </w:r>
    </w:p>
    <w:p w14:paraId="1356E8FF" w14:textId="77777777" w:rsidR="00395A9E" w:rsidRPr="00992D5C" w:rsidRDefault="00395A9E" w:rsidP="00395A9E">
      <w:pPr>
        <w:numPr>
          <w:ilvl w:val="0"/>
          <w:numId w:val="16"/>
        </w:numPr>
        <w:jc w:val="both"/>
        <w:rPr>
          <w:rFonts w:ascii="Arial" w:hAnsi="Arial" w:cs="Arial"/>
          <w:sz w:val="20"/>
          <w:szCs w:val="22"/>
        </w:rPr>
      </w:pPr>
      <w:r w:rsidRPr="00992D5C">
        <w:rPr>
          <w:rFonts w:ascii="Arial" w:hAnsi="Arial" w:cs="Arial"/>
          <w:sz w:val="20"/>
          <w:szCs w:val="22"/>
        </w:rPr>
        <w:t>je odborně způsobilý ke splnění všech svých závazků podle Smlouvy;</w:t>
      </w:r>
    </w:p>
    <w:p w14:paraId="083537A9" w14:textId="77777777" w:rsidR="00395A9E" w:rsidRPr="00992D5C" w:rsidRDefault="00395A9E" w:rsidP="00395A9E">
      <w:pPr>
        <w:numPr>
          <w:ilvl w:val="0"/>
          <w:numId w:val="16"/>
        </w:numPr>
        <w:jc w:val="both"/>
        <w:rPr>
          <w:rFonts w:ascii="Arial" w:hAnsi="Arial" w:cs="Arial"/>
          <w:sz w:val="20"/>
          <w:szCs w:val="22"/>
        </w:rPr>
      </w:pPr>
      <w:r w:rsidRPr="00992D5C">
        <w:rPr>
          <w:rFonts w:ascii="Arial" w:hAnsi="Arial" w:cs="Arial"/>
          <w:sz w:val="20"/>
          <w:szCs w:val="22"/>
        </w:rP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7CA50AA2" w14:textId="77777777" w:rsidR="00395A9E" w:rsidRPr="00992D5C" w:rsidRDefault="00395A9E" w:rsidP="00395A9E">
      <w:pPr>
        <w:numPr>
          <w:ilvl w:val="0"/>
          <w:numId w:val="16"/>
        </w:numPr>
        <w:jc w:val="both"/>
        <w:rPr>
          <w:rFonts w:ascii="Arial" w:hAnsi="Arial" w:cs="Arial"/>
          <w:sz w:val="20"/>
          <w:szCs w:val="22"/>
        </w:rPr>
      </w:pPr>
      <w:r w:rsidRPr="00992D5C">
        <w:rPr>
          <w:rFonts w:ascii="Arial" w:hAnsi="Arial" w:cs="Arial"/>
          <w:sz w:val="20"/>
          <w:szCs w:val="22"/>
        </w:rPr>
        <w:t>že není obchodní společností, ve které veřejný funkcionář uvedený v § 2 odst. 1 písm. c) zákona č. 159/2006 Sb., o střetu zájmů, ve znění pozdějších předpisů (dále jen „</w:t>
      </w:r>
      <w:r w:rsidRPr="00992D5C">
        <w:rPr>
          <w:rFonts w:ascii="Arial" w:hAnsi="Arial" w:cs="Arial"/>
          <w:b/>
          <w:sz w:val="20"/>
          <w:szCs w:val="22"/>
        </w:rPr>
        <w:t>Zákon o střetu zájmů</w:t>
      </w:r>
      <w:r w:rsidRPr="00992D5C">
        <w:rPr>
          <w:rFonts w:ascii="Arial" w:hAnsi="Arial" w:cs="Arial"/>
          <w:sz w:val="20"/>
          <w:szCs w:val="22"/>
        </w:rPr>
        <w:t>“), člen vlády nebo vedoucí jiného ústředního správního úřadu, v jehož čele není člen vlády nebo jím ovládaná osoba vlastní podíl představující alespoň 25 % účasti společníka v obchodní společnosti;</w:t>
      </w:r>
    </w:p>
    <w:p w14:paraId="6295EA8D" w14:textId="77777777" w:rsidR="00EF3C93" w:rsidRPr="00992D5C" w:rsidRDefault="00395A9E" w:rsidP="00395A9E">
      <w:pPr>
        <w:numPr>
          <w:ilvl w:val="0"/>
          <w:numId w:val="16"/>
        </w:numPr>
        <w:jc w:val="both"/>
        <w:rPr>
          <w:rFonts w:ascii="Arial" w:hAnsi="Arial" w:cs="Arial"/>
          <w:sz w:val="20"/>
          <w:szCs w:val="22"/>
        </w:rPr>
      </w:pPr>
      <w:r w:rsidRPr="00992D5C">
        <w:rPr>
          <w:rFonts w:ascii="Arial" w:hAnsi="Arial" w:cs="Arial"/>
          <w:sz w:val="20"/>
          <w:szCs w:val="22"/>
        </w:rPr>
        <w:t>jím poskytované plnění odpovídá všem požadavkům vyplývajícím z platných právních předpisů, které se na plnění dle této Smlouvy vztahují</w:t>
      </w:r>
      <w:r w:rsidR="00EF3C93" w:rsidRPr="00992D5C">
        <w:rPr>
          <w:rFonts w:ascii="Arial" w:hAnsi="Arial" w:cs="Arial"/>
          <w:sz w:val="20"/>
          <w:szCs w:val="22"/>
        </w:rPr>
        <w:t xml:space="preserve"> </w:t>
      </w:r>
    </w:p>
    <w:p w14:paraId="2C540D3F" w14:textId="77777777" w:rsidR="00EF3C93" w:rsidRPr="00992D5C" w:rsidRDefault="00EF3C93" w:rsidP="00807405">
      <w:pPr>
        <w:numPr>
          <w:ilvl w:val="0"/>
          <w:numId w:val="16"/>
        </w:numPr>
        <w:jc w:val="both"/>
        <w:rPr>
          <w:rFonts w:ascii="Arial" w:hAnsi="Arial" w:cs="Arial"/>
          <w:sz w:val="20"/>
          <w:szCs w:val="22"/>
        </w:rPr>
      </w:pPr>
      <w:bookmarkStart w:id="1" w:name="_Ref331084034"/>
      <w:r w:rsidRPr="00992D5C">
        <w:rPr>
          <w:rFonts w:ascii="Arial" w:hAnsi="Arial" w:cs="Arial"/>
          <w:sz w:val="20"/>
          <w:szCs w:val="22"/>
        </w:rPr>
        <w:t xml:space="preserve">ke dni podpisu této Smlouvy není v úpadku ani v likvidaci, </w:t>
      </w:r>
    </w:p>
    <w:p w14:paraId="2F8D048D" w14:textId="77777777" w:rsidR="00EF3C93" w:rsidRPr="00992D5C" w:rsidRDefault="00EF3C93" w:rsidP="00395A9E">
      <w:pPr>
        <w:ind w:left="720"/>
        <w:jc w:val="both"/>
        <w:rPr>
          <w:rFonts w:ascii="Arial" w:hAnsi="Arial" w:cs="Arial"/>
          <w:sz w:val="20"/>
          <w:szCs w:val="22"/>
        </w:rPr>
      </w:pPr>
      <w:r w:rsidRPr="00992D5C">
        <w:rPr>
          <w:rFonts w:ascii="Arial" w:hAnsi="Arial" w:cs="Arial"/>
          <w:sz w:val="20"/>
          <w:szCs w:val="22"/>
        </w:rPr>
        <w:t>a zavazuje se udržovat tato prohlášení v pravdivosti a Kupujícího bezodkladně informovat o všech skutečnostech, které mohou mít dopad na jejich pravdivost, úplnost nebo přesnost.</w:t>
      </w:r>
      <w:bookmarkEnd w:id="1"/>
    </w:p>
    <w:p w14:paraId="6E1958B5" w14:textId="788B96A0" w:rsidR="003F7CD1" w:rsidRDefault="003F7CD1" w:rsidP="00807405">
      <w:pPr>
        <w:jc w:val="both"/>
        <w:rPr>
          <w:rFonts w:ascii="Arial" w:hAnsi="Arial" w:cs="Arial"/>
          <w:sz w:val="20"/>
          <w:szCs w:val="22"/>
        </w:rPr>
      </w:pPr>
    </w:p>
    <w:p w14:paraId="1E1E7CC0" w14:textId="77777777" w:rsidR="00630CE4" w:rsidRPr="00992D5C" w:rsidRDefault="00630CE4" w:rsidP="00807405">
      <w:pPr>
        <w:jc w:val="both"/>
        <w:rPr>
          <w:rFonts w:ascii="Arial" w:hAnsi="Arial" w:cs="Arial"/>
          <w:sz w:val="20"/>
          <w:szCs w:val="22"/>
        </w:rPr>
      </w:pPr>
    </w:p>
    <w:p w14:paraId="5D6D1076" w14:textId="77777777" w:rsidR="003F7CD1" w:rsidRPr="00992D5C" w:rsidRDefault="003F7CD1" w:rsidP="00807405">
      <w:pPr>
        <w:jc w:val="center"/>
        <w:rPr>
          <w:rFonts w:ascii="Arial" w:hAnsi="Arial" w:cs="Arial"/>
          <w:b/>
          <w:sz w:val="20"/>
          <w:szCs w:val="22"/>
        </w:rPr>
      </w:pPr>
      <w:r w:rsidRPr="00992D5C">
        <w:rPr>
          <w:rFonts w:ascii="Arial" w:hAnsi="Arial" w:cs="Arial"/>
          <w:b/>
          <w:sz w:val="20"/>
          <w:szCs w:val="22"/>
        </w:rPr>
        <w:t>Článek II.</w:t>
      </w:r>
    </w:p>
    <w:p w14:paraId="3C1D70AF" w14:textId="77777777" w:rsidR="003F7CD1" w:rsidRPr="00992D5C" w:rsidRDefault="003F7CD1" w:rsidP="00807405">
      <w:pPr>
        <w:jc w:val="center"/>
        <w:rPr>
          <w:rFonts w:ascii="Arial" w:hAnsi="Arial" w:cs="Arial"/>
          <w:b/>
          <w:sz w:val="20"/>
          <w:szCs w:val="22"/>
        </w:rPr>
      </w:pPr>
      <w:r w:rsidRPr="00992D5C">
        <w:rPr>
          <w:rFonts w:ascii="Arial" w:hAnsi="Arial" w:cs="Arial"/>
          <w:b/>
          <w:sz w:val="20"/>
          <w:szCs w:val="22"/>
        </w:rPr>
        <w:t>Předmět smlouvy</w:t>
      </w:r>
    </w:p>
    <w:p w14:paraId="5078C00A" w14:textId="77777777" w:rsidR="003F7CD1" w:rsidRPr="00992D5C" w:rsidRDefault="003F7CD1" w:rsidP="00807405">
      <w:pPr>
        <w:jc w:val="both"/>
        <w:rPr>
          <w:rFonts w:ascii="Arial" w:hAnsi="Arial" w:cs="Arial"/>
          <w:sz w:val="20"/>
          <w:szCs w:val="22"/>
        </w:rPr>
      </w:pPr>
    </w:p>
    <w:p w14:paraId="436C3100" w14:textId="54E497DF" w:rsidR="00037AEC" w:rsidRPr="00992D5C" w:rsidRDefault="00037AEC" w:rsidP="00DB2D6E">
      <w:pPr>
        <w:numPr>
          <w:ilvl w:val="0"/>
          <w:numId w:val="17"/>
        </w:numPr>
        <w:jc w:val="both"/>
        <w:rPr>
          <w:rFonts w:ascii="Arial" w:hAnsi="Arial" w:cs="Arial"/>
          <w:sz w:val="20"/>
          <w:szCs w:val="22"/>
        </w:rPr>
      </w:pPr>
      <w:r w:rsidRPr="00992D5C">
        <w:rPr>
          <w:rFonts w:ascii="Arial" w:hAnsi="Arial" w:cs="Arial"/>
          <w:sz w:val="20"/>
          <w:szCs w:val="22"/>
        </w:rPr>
        <w:t>Prodávající se touto Smlouvou zavazuje, že pro Kupujícího provede dodávk</w:t>
      </w:r>
      <w:r w:rsidR="0079402D" w:rsidRPr="00992D5C">
        <w:rPr>
          <w:rFonts w:ascii="Arial" w:hAnsi="Arial" w:cs="Arial"/>
          <w:sz w:val="20"/>
          <w:szCs w:val="22"/>
        </w:rPr>
        <w:t>u</w:t>
      </w:r>
      <w:r w:rsidRPr="00992D5C">
        <w:rPr>
          <w:rFonts w:ascii="Arial" w:hAnsi="Arial" w:cs="Arial"/>
          <w:sz w:val="20"/>
          <w:szCs w:val="22"/>
        </w:rPr>
        <w:t xml:space="preserve"> </w:t>
      </w:r>
      <w:r w:rsidR="00FE5F52" w:rsidRPr="00992D5C">
        <w:rPr>
          <w:rFonts w:ascii="Arial" w:hAnsi="Arial" w:cs="Arial"/>
          <w:sz w:val="20"/>
          <w:szCs w:val="22"/>
        </w:rPr>
        <w:t>kancelářských židlí</w:t>
      </w:r>
      <w:r w:rsidRPr="00992D5C">
        <w:rPr>
          <w:rFonts w:ascii="Arial" w:hAnsi="Arial" w:cs="Arial"/>
          <w:sz w:val="20"/>
          <w:szCs w:val="22"/>
        </w:rPr>
        <w:t xml:space="preserve"> dle sp</w:t>
      </w:r>
      <w:r w:rsidR="008A1E92" w:rsidRPr="00992D5C">
        <w:rPr>
          <w:rFonts w:ascii="Arial" w:hAnsi="Arial" w:cs="Arial"/>
          <w:sz w:val="20"/>
          <w:szCs w:val="22"/>
        </w:rPr>
        <w:t>ecifikace uvedené v příloze č. 2</w:t>
      </w:r>
      <w:r w:rsidRPr="00992D5C">
        <w:rPr>
          <w:rFonts w:ascii="Arial" w:hAnsi="Arial" w:cs="Arial"/>
          <w:sz w:val="20"/>
          <w:szCs w:val="22"/>
        </w:rPr>
        <w:t xml:space="preserve"> této Smlouvy</w:t>
      </w:r>
      <w:r w:rsidR="00DB2D6E" w:rsidRPr="00992D5C">
        <w:rPr>
          <w:rFonts w:ascii="Arial" w:hAnsi="Arial" w:cs="Arial"/>
          <w:sz w:val="20"/>
          <w:szCs w:val="22"/>
        </w:rPr>
        <w:t xml:space="preserve"> nazvané Specifikace kancelářských židlí a počty a místa dodání</w:t>
      </w:r>
      <w:r w:rsidRPr="00992D5C">
        <w:rPr>
          <w:rFonts w:ascii="Arial" w:hAnsi="Arial" w:cs="Arial"/>
          <w:sz w:val="20"/>
          <w:szCs w:val="22"/>
        </w:rPr>
        <w:t xml:space="preserve"> (dále též „</w:t>
      </w:r>
      <w:r w:rsidRPr="00992D5C">
        <w:rPr>
          <w:rFonts w:ascii="Arial" w:hAnsi="Arial" w:cs="Arial"/>
          <w:b/>
          <w:sz w:val="20"/>
          <w:szCs w:val="22"/>
        </w:rPr>
        <w:t>Zboží</w:t>
      </w:r>
      <w:r w:rsidRPr="00992D5C">
        <w:rPr>
          <w:rFonts w:ascii="Arial" w:hAnsi="Arial" w:cs="Arial"/>
          <w:sz w:val="20"/>
          <w:szCs w:val="22"/>
        </w:rPr>
        <w:t>“), umožní Kupujícímu nabýt vlastnické právo ke Zboží a poskytne Kupujícímu další plnění stanovené touto Smlouvou.</w:t>
      </w:r>
    </w:p>
    <w:p w14:paraId="28A0A006" w14:textId="2A5D7183" w:rsidR="00037AEC" w:rsidRPr="00992D5C" w:rsidRDefault="00037AEC" w:rsidP="00807405">
      <w:pPr>
        <w:numPr>
          <w:ilvl w:val="0"/>
          <w:numId w:val="17"/>
        </w:numPr>
        <w:jc w:val="both"/>
        <w:rPr>
          <w:rFonts w:ascii="Arial" w:hAnsi="Arial" w:cs="Arial"/>
          <w:sz w:val="20"/>
          <w:szCs w:val="22"/>
        </w:rPr>
      </w:pPr>
      <w:r w:rsidRPr="00992D5C">
        <w:rPr>
          <w:rFonts w:ascii="Arial" w:hAnsi="Arial" w:cs="Arial"/>
          <w:sz w:val="20"/>
          <w:szCs w:val="22"/>
        </w:rPr>
        <w:t xml:space="preserve">Prodávající se zavazuje dodat Zboží </w:t>
      </w:r>
      <w:r w:rsidR="00ED58DE">
        <w:rPr>
          <w:rFonts w:ascii="Arial" w:hAnsi="Arial" w:cs="Arial"/>
          <w:sz w:val="20"/>
          <w:szCs w:val="22"/>
        </w:rPr>
        <w:t xml:space="preserve">ve smontovaném stavu </w:t>
      </w:r>
      <w:r w:rsidRPr="00992D5C">
        <w:rPr>
          <w:rFonts w:ascii="Arial" w:hAnsi="Arial" w:cs="Arial"/>
          <w:sz w:val="20"/>
          <w:szCs w:val="22"/>
        </w:rPr>
        <w:t>společně s příslušenstvím dle spec</w:t>
      </w:r>
      <w:r w:rsidR="008A1E92" w:rsidRPr="00992D5C">
        <w:rPr>
          <w:rFonts w:ascii="Arial" w:hAnsi="Arial" w:cs="Arial"/>
          <w:sz w:val="20"/>
          <w:szCs w:val="22"/>
        </w:rPr>
        <w:t>ifikace stanovené v příloze č. 2</w:t>
      </w:r>
      <w:r w:rsidRPr="00992D5C">
        <w:rPr>
          <w:rFonts w:ascii="Arial" w:hAnsi="Arial" w:cs="Arial"/>
          <w:sz w:val="20"/>
          <w:szCs w:val="22"/>
        </w:rPr>
        <w:t xml:space="preserve"> této Smlouvy v souladu se zadávací dokumentací. </w:t>
      </w:r>
    </w:p>
    <w:p w14:paraId="3527C38C" w14:textId="77777777" w:rsidR="00037AEC" w:rsidRPr="00992D5C" w:rsidRDefault="00037AEC" w:rsidP="00807405">
      <w:pPr>
        <w:numPr>
          <w:ilvl w:val="0"/>
          <w:numId w:val="17"/>
        </w:numPr>
        <w:jc w:val="both"/>
        <w:rPr>
          <w:rFonts w:ascii="Arial" w:hAnsi="Arial" w:cs="Arial"/>
          <w:sz w:val="20"/>
          <w:szCs w:val="22"/>
        </w:rPr>
      </w:pPr>
      <w:r w:rsidRPr="00992D5C">
        <w:rPr>
          <w:rFonts w:ascii="Arial" w:hAnsi="Arial" w:cs="Arial"/>
          <w:sz w:val="20"/>
          <w:szCs w:val="22"/>
        </w:rPr>
        <w:t>Kupující se zavazuje, že za podmínek stanovených v této Smlouvě Zboží převezme a zaplatí za něj sjednanou cenu.</w:t>
      </w:r>
    </w:p>
    <w:p w14:paraId="5185A2A2" w14:textId="522C451F" w:rsidR="003F7CD1" w:rsidRDefault="003F7CD1" w:rsidP="00807405">
      <w:pPr>
        <w:jc w:val="both"/>
        <w:rPr>
          <w:rFonts w:ascii="Arial" w:hAnsi="Arial" w:cs="Arial"/>
          <w:sz w:val="20"/>
          <w:szCs w:val="22"/>
        </w:rPr>
      </w:pPr>
    </w:p>
    <w:p w14:paraId="0764A5C2" w14:textId="77777777" w:rsidR="00630CE4" w:rsidRPr="00992D5C" w:rsidRDefault="00630CE4" w:rsidP="00807405">
      <w:pPr>
        <w:jc w:val="both"/>
        <w:rPr>
          <w:rFonts w:ascii="Arial" w:hAnsi="Arial" w:cs="Arial"/>
          <w:sz w:val="20"/>
          <w:szCs w:val="22"/>
        </w:rPr>
      </w:pPr>
    </w:p>
    <w:p w14:paraId="4E7C7933" w14:textId="77777777" w:rsidR="00DB2D6E" w:rsidRPr="00992D5C" w:rsidRDefault="00DB2D6E" w:rsidP="00DB2D6E">
      <w:pPr>
        <w:jc w:val="center"/>
        <w:rPr>
          <w:rFonts w:ascii="Arial" w:hAnsi="Arial" w:cs="Arial"/>
          <w:b/>
          <w:sz w:val="20"/>
          <w:szCs w:val="22"/>
        </w:rPr>
      </w:pPr>
      <w:r w:rsidRPr="00992D5C">
        <w:rPr>
          <w:rFonts w:ascii="Arial" w:hAnsi="Arial" w:cs="Arial"/>
          <w:b/>
          <w:sz w:val="20"/>
          <w:szCs w:val="22"/>
        </w:rPr>
        <w:t>Článek III.</w:t>
      </w:r>
    </w:p>
    <w:p w14:paraId="26FBE324" w14:textId="7B56DD80" w:rsidR="00DB2D6E" w:rsidRPr="00992D5C" w:rsidRDefault="00DB2D6E" w:rsidP="00DB2D6E">
      <w:pPr>
        <w:jc w:val="center"/>
        <w:rPr>
          <w:rFonts w:ascii="Arial" w:hAnsi="Arial" w:cs="Arial"/>
          <w:b/>
          <w:sz w:val="20"/>
          <w:szCs w:val="22"/>
        </w:rPr>
      </w:pPr>
      <w:r w:rsidRPr="00992D5C">
        <w:rPr>
          <w:rFonts w:ascii="Arial" w:hAnsi="Arial" w:cs="Arial"/>
          <w:b/>
          <w:sz w:val="20"/>
          <w:szCs w:val="22"/>
        </w:rPr>
        <w:t>Množství, doba a místo dodání</w:t>
      </w:r>
    </w:p>
    <w:p w14:paraId="2845982C" w14:textId="77777777" w:rsidR="00DB2D6E" w:rsidRPr="00992D5C" w:rsidRDefault="00DB2D6E" w:rsidP="00DB2D6E">
      <w:pPr>
        <w:jc w:val="center"/>
        <w:rPr>
          <w:rFonts w:ascii="Arial" w:hAnsi="Arial" w:cs="Arial"/>
          <w:b/>
          <w:sz w:val="20"/>
          <w:szCs w:val="22"/>
        </w:rPr>
      </w:pPr>
    </w:p>
    <w:p w14:paraId="10EB9D63" w14:textId="599F927A" w:rsidR="00DB2D6E" w:rsidRPr="00992D5C" w:rsidRDefault="00DB2D6E" w:rsidP="00DB2D6E">
      <w:pPr>
        <w:pStyle w:val="Odstavecseseznamem"/>
        <w:numPr>
          <w:ilvl w:val="0"/>
          <w:numId w:val="40"/>
        </w:numPr>
        <w:suppressAutoHyphens w:val="0"/>
        <w:jc w:val="both"/>
        <w:rPr>
          <w:rFonts w:ascii="Arial" w:hAnsi="Arial" w:cs="Arial"/>
          <w:sz w:val="20"/>
          <w:szCs w:val="22"/>
        </w:rPr>
      </w:pPr>
      <w:bookmarkStart w:id="2" w:name="_DV_M163"/>
      <w:bookmarkStart w:id="3" w:name="_Ref269992751"/>
      <w:bookmarkEnd w:id="2"/>
      <w:r w:rsidRPr="00992D5C">
        <w:rPr>
          <w:rFonts w:ascii="Arial" w:hAnsi="Arial" w:cs="Arial"/>
          <w:sz w:val="20"/>
          <w:szCs w:val="22"/>
        </w:rPr>
        <w:t xml:space="preserve">Za podmínek uvedených v této Smlouvě se Prodávající zavazuje dodat Zboží Kupujícímu </w:t>
      </w:r>
      <w:bookmarkEnd w:id="3"/>
      <w:r w:rsidRPr="00992D5C">
        <w:rPr>
          <w:rFonts w:ascii="Arial" w:hAnsi="Arial" w:cs="Arial"/>
          <w:sz w:val="20"/>
          <w:szCs w:val="22"/>
        </w:rPr>
        <w:t xml:space="preserve">nejpozději do </w:t>
      </w:r>
      <w:r w:rsidRPr="00992D5C">
        <w:rPr>
          <w:rFonts w:ascii="Arial" w:hAnsi="Arial" w:cs="Arial"/>
          <w:b/>
          <w:sz w:val="20"/>
          <w:szCs w:val="22"/>
        </w:rPr>
        <w:t>padesáti (50) dnů</w:t>
      </w:r>
      <w:r w:rsidRPr="00992D5C">
        <w:rPr>
          <w:rFonts w:ascii="Arial" w:hAnsi="Arial" w:cs="Arial"/>
          <w:sz w:val="20"/>
          <w:szCs w:val="22"/>
        </w:rPr>
        <w:t xml:space="preserve"> od nabytí účinnosti Smlouvy uveřejněním v registru smluv dle zákona č. 340/2015 Sb., o zvláštních podmínkách účinnosti některých smluv (dále jen „</w:t>
      </w:r>
      <w:r w:rsidRPr="00992D5C">
        <w:rPr>
          <w:rFonts w:ascii="Arial" w:hAnsi="Arial" w:cs="Arial"/>
          <w:b/>
          <w:sz w:val="20"/>
          <w:szCs w:val="22"/>
        </w:rPr>
        <w:t>ZRS</w:t>
      </w:r>
      <w:r w:rsidRPr="00992D5C">
        <w:rPr>
          <w:rFonts w:ascii="Arial" w:hAnsi="Arial" w:cs="Arial"/>
          <w:sz w:val="20"/>
          <w:szCs w:val="22"/>
        </w:rPr>
        <w:t>“), ve znění pozdějších předpisů.</w:t>
      </w:r>
    </w:p>
    <w:p w14:paraId="3A01AACB" w14:textId="121D7A9F" w:rsidR="00DB2D6E" w:rsidRPr="00992D5C" w:rsidRDefault="00DB2D6E" w:rsidP="00DB2D6E">
      <w:pPr>
        <w:pStyle w:val="Odstavecseseznamem"/>
        <w:numPr>
          <w:ilvl w:val="0"/>
          <w:numId w:val="40"/>
        </w:numPr>
        <w:suppressAutoHyphens w:val="0"/>
        <w:jc w:val="both"/>
        <w:rPr>
          <w:rFonts w:ascii="Arial" w:hAnsi="Arial" w:cs="Arial"/>
          <w:sz w:val="20"/>
          <w:szCs w:val="22"/>
        </w:rPr>
      </w:pPr>
      <w:r w:rsidRPr="00992D5C">
        <w:rPr>
          <w:rFonts w:ascii="Arial" w:hAnsi="Arial" w:cs="Arial"/>
          <w:sz w:val="20"/>
          <w:szCs w:val="22"/>
        </w:rPr>
        <w:t>Zboží bude Prodávajícím dodáváno Kupujícímu postupně po dílčích plněních, přičemž dílčím plněním se pro účely této Smlouvy rozumí dodání Zboží do konkrétního místa plnění v počtech uvedených v P</w:t>
      </w:r>
      <w:r w:rsidR="008A1E92" w:rsidRPr="00992D5C">
        <w:rPr>
          <w:rFonts w:ascii="Arial" w:hAnsi="Arial" w:cs="Arial"/>
          <w:sz w:val="20"/>
          <w:szCs w:val="22"/>
        </w:rPr>
        <w:t>říloze č. 2</w:t>
      </w:r>
      <w:r w:rsidRPr="00992D5C">
        <w:rPr>
          <w:rFonts w:ascii="Arial" w:hAnsi="Arial" w:cs="Arial"/>
          <w:sz w:val="20"/>
          <w:szCs w:val="22"/>
        </w:rPr>
        <w:t xml:space="preserve"> Smlouvy (dále jen „</w:t>
      </w:r>
      <w:r w:rsidRPr="00992D5C">
        <w:rPr>
          <w:rFonts w:ascii="Arial" w:hAnsi="Arial" w:cs="Arial"/>
          <w:b/>
          <w:sz w:val="20"/>
          <w:szCs w:val="22"/>
        </w:rPr>
        <w:t>Dílčí plnění</w:t>
      </w:r>
      <w:r w:rsidRPr="00992D5C">
        <w:rPr>
          <w:rFonts w:ascii="Arial" w:hAnsi="Arial" w:cs="Arial"/>
          <w:sz w:val="20"/>
          <w:szCs w:val="22"/>
        </w:rPr>
        <w:t xml:space="preserve">“). Za Dílčí plnění se nepovažuje dodání pouze části ze sjednaného počtu Zboží dle Přílohy </w:t>
      </w:r>
      <w:r w:rsidR="008A1E92" w:rsidRPr="00992D5C">
        <w:rPr>
          <w:rFonts w:ascii="Arial" w:hAnsi="Arial" w:cs="Arial"/>
          <w:sz w:val="20"/>
          <w:szCs w:val="22"/>
        </w:rPr>
        <w:t>č. 2</w:t>
      </w:r>
      <w:r w:rsidRPr="00992D5C">
        <w:rPr>
          <w:rFonts w:ascii="Arial" w:hAnsi="Arial" w:cs="Arial"/>
          <w:sz w:val="20"/>
          <w:szCs w:val="22"/>
        </w:rPr>
        <w:t xml:space="preserve"> pro konkrétní místo plnění, když Prodávající je povinen při Dílčím plnění dodat celý sjednaný počet Zboží uvedený pro konkr</w:t>
      </w:r>
      <w:r w:rsidR="008A1E92" w:rsidRPr="00992D5C">
        <w:rPr>
          <w:rFonts w:ascii="Arial" w:hAnsi="Arial" w:cs="Arial"/>
          <w:sz w:val="20"/>
          <w:szCs w:val="22"/>
        </w:rPr>
        <w:t>étní místo plnění v příloze č. 2</w:t>
      </w:r>
      <w:r w:rsidRPr="00992D5C">
        <w:rPr>
          <w:rFonts w:ascii="Arial" w:hAnsi="Arial" w:cs="Arial"/>
          <w:sz w:val="20"/>
          <w:szCs w:val="22"/>
        </w:rPr>
        <w:t xml:space="preserve"> této Smlouvy.</w:t>
      </w:r>
    </w:p>
    <w:p w14:paraId="6D0200B0" w14:textId="77777777" w:rsidR="00DB2D6E" w:rsidRPr="00992D5C" w:rsidRDefault="00DB2D6E" w:rsidP="00DB2D6E">
      <w:pPr>
        <w:pStyle w:val="Odstavecseseznamem"/>
        <w:numPr>
          <w:ilvl w:val="0"/>
          <w:numId w:val="40"/>
        </w:numPr>
        <w:suppressAutoHyphens w:val="0"/>
        <w:jc w:val="both"/>
        <w:rPr>
          <w:rFonts w:ascii="Arial" w:hAnsi="Arial" w:cs="Arial"/>
          <w:sz w:val="20"/>
          <w:szCs w:val="22"/>
        </w:rPr>
      </w:pPr>
      <w:bookmarkStart w:id="4" w:name="_Ref269288530"/>
      <w:r w:rsidRPr="00992D5C">
        <w:rPr>
          <w:rFonts w:ascii="Arial" w:hAnsi="Arial" w:cs="Arial"/>
          <w:sz w:val="20"/>
          <w:szCs w:val="22"/>
        </w:rPr>
        <w:t>Prodávající je povinen dodat Zboží Kupujícímu do konce lhůty pro dodání Zboží uvedené v bodě 1 tohoto článku Smlouvy (dále jen „</w:t>
      </w:r>
      <w:r w:rsidRPr="00992D5C">
        <w:rPr>
          <w:rFonts w:ascii="Arial" w:hAnsi="Arial" w:cs="Arial"/>
          <w:b/>
          <w:sz w:val="20"/>
          <w:szCs w:val="22"/>
        </w:rPr>
        <w:t>Lhůta pro dodání</w:t>
      </w:r>
      <w:r w:rsidRPr="00992D5C">
        <w:rPr>
          <w:rFonts w:ascii="Arial" w:hAnsi="Arial" w:cs="Arial"/>
          <w:sz w:val="20"/>
          <w:szCs w:val="22"/>
        </w:rPr>
        <w:t>“). Termín dodání Zboží Prodávajícím Kupujícímu (dále jen „</w:t>
      </w:r>
      <w:r w:rsidRPr="00992D5C">
        <w:rPr>
          <w:rFonts w:ascii="Arial" w:hAnsi="Arial" w:cs="Arial"/>
          <w:b/>
          <w:sz w:val="20"/>
          <w:szCs w:val="22"/>
        </w:rPr>
        <w:t>Termín dodání</w:t>
      </w:r>
      <w:r w:rsidRPr="00992D5C">
        <w:rPr>
          <w:rFonts w:ascii="Arial" w:hAnsi="Arial" w:cs="Arial"/>
          <w:sz w:val="20"/>
          <w:szCs w:val="22"/>
        </w:rPr>
        <w:t xml:space="preserve">“) je stanoven na kterýkoliv pracovní den v rámci Lhůty </w:t>
      </w:r>
      <w:r w:rsidRPr="00992D5C">
        <w:rPr>
          <w:rFonts w:ascii="Arial" w:hAnsi="Arial" w:cs="Arial"/>
          <w:sz w:val="20"/>
          <w:szCs w:val="22"/>
        </w:rPr>
        <w:lastRenderedPageBreak/>
        <w:t>pro dodání, a to v rozmezí od 8:00 do 15:00 hodin nebude-li pro konkrétní dodávku Zboží mezi stranami dohodnuto jinak.</w:t>
      </w:r>
    </w:p>
    <w:bookmarkEnd w:id="4"/>
    <w:p w14:paraId="00E16311" w14:textId="77777777" w:rsidR="00DB2D6E" w:rsidRPr="00992D5C" w:rsidRDefault="00DB2D6E" w:rsidP="00DB2D6E">
      <w:pPr>
        <w:pStyle w:val="Odstavecseseznamem"/>
        <w:numPr>
          <w:ilvl w:val="0"/>
          <w:numId w:val="40"/>
        </w:numPr>
        <w:suppressAutoHyphens w:val="0"/>
        <w:jc w:val="both"/>
        <w:rPr>
          <w:rFonts w:ascii="Arial" w:hAnsi="Arial" w:cs="Arial"/>
          <w:sz w:val="20"/>
          <w:szCs w:val="22"/>
        </w:rPr>
      </w:pPr>
      <w:r w:rsidRPr="00992D5C">
        <w:rPr>
          <w:rFonts w:ascii="Arial" w:hAnsi="Arial" w:cs="Arial"/>
          <w:sz w:val="20"/>
          <w:szCs w:val="22"/>
        </w:rPr>
        <w:t>Po dobu odkladu Termínu dodání v důsledku stanovení náhradního závazného Termínu dodání Kupujícím a po dobu prodlení Kupujícího s převzetím Zboží se Prodávající nemůže dostat do prodlení s dodáním Zboží z důvodu uplynutí Lhůty pro dodání.</w:t>
      </w:r>
    </w:p>
    <w:p w14:paraId="61A231DB" w14:textId="55E37521" w:rsidR="00DB2D6E" w:rsidRPr="00992D5C" w:rsidRDefault="00DB2D6E" w:rsidP="00DB2D6E">
      <w:pPr>
        <w:pStyle w:val="Odstavecseseznamem"/>
        <w:numPr>
          <w:ilvl w:val="0"/>
          <w:numId w:val="40"/>
        </w:numPr>
        <w:suppressAutoHyphens w:val="0"/>
        <w:jc w:val="both"/>
        <w:rPr>
          <w:rFonts w:ascii="Arial" w:hAnsi="Arial" w:cs="Arial"/>
          <w:sz w:val="20"/>
          <w:szCs w:val="22"/>
        </w:rPr>
      </w:pPr>
      <w:bookmarkStart w:id="5" w:name="_Ref269288505"/>
      <w:r w:rsidRPr="00992D5C">
        <w:rPr>
          <w:rFonts w:ascii="Arial" w:hAnsi="Arial" w:cs="Arial"/>
          <w:sz w:val="20"/>
          <w:szCs w:val="22"/>
        </w:rPr>
        <w:t>Prodávající je</w:t>
      </w:r>
      <w:r w:rsidR="008A1E92" w:rsidRPr="00992D5C">
        <w:rPr>
          <w:rFonts w:ascii="Arial" w:hAnsi="Arial" w:cs="Arial"/>
          <w:sz w:val="20"/>
          <w:szCs w:val="22"/>
        </w:rPr>
        <w:t xml:space="preserve"> povinen dodat Zboží Kupujícímu </w:t>
      </w:r>
      <w:r w:rsidRPr="00992D5C">
        <w:rPr>
          <w:rFonts w:ascii="Arial" w:hAnsi="Arial" w:cs="Arial"/>
          <w:sz w:val="20"/>
          <w:szCs w:val="22"/>
        </w:rPr>
        <w:t>na místa určená Kupujícím dle seznamu mís</w:t>
      </w:r>
      <w:r w:rsidR="008A1E92" w:rsidRPr="00992D5C">
        <w:rPr>
          <w:rFonts w:ascii="Arial" w:hAnsi="Arial" w:cs="Arial"/>
          <w:sz w:val="20"/>
          <w:szCs w:val="22"/>
        </w:rPr>
        <w:t>t plnění uvedeném v Příloze č. 2</w:t>
      </w:r>
      <w:r w:rsidRPr="00992D5C">
        <w:rPr>
          <w:rFonts w:ascii="Arial" w:hAnsi="Arial" w:cs="Arial"/>
          <w:sz w:val="20"/>
          <w:szCs w:val="22"/>
        </w:rPr>
        <w:t xml:space="preserve"> (dále jen „</w:t>
      </w:r>
      <w:r w:rsidRPr="00992D5C">
        <w:rPr>
          <w:rFonts w:ascii="Arial" w:hAnsi="Arial" w:cs="Arial"/>
          <w:b/>
          <w:sz w:val="20"/>
          <w:szCs w:val="22"/>
        </w:rPr>
        <w:t>Místo plnění</w:t>
      </w:r>
      <w:r w:rsidRPr="00992D5C">
        <w:rPr>
          <w:rFonts w:ascii="Arial" w:hAnsi="Arial" w:cs="Arial"/>
          <w:sz w:val="20"/>
          <w:szCs w:val="22"/>
        </w:rPr>
        <w:t>“).</w:t>
      </w:r>
    </w:p>
    <w:bookmarkEnd w:id="5"/>
    <w:p w14:paraId="126BC0E8" w14:textId="77777777" w:rsidR="003F7CD1" w:rsidRPr="00992D5C" w:rsidRDefault="003F7CD1" w:rsidP="00B15C75">
      <w:pPr>
        <w:jc w:val="center"/>
        <w:rPr>
          <w:rFonts w:ascii="Arial" w:hAnsi="Arial" w:cs="Arial"/>
          <w:b/>
          <w:sz w:val="20"/>
          <w:szCs w:val="22"/>
        </w:rPr>
      </w:pPr>
    </w:p>
    <w:p w14:paraId="6FE28433" w14:textId="77777777" w:rsidR="00A43FF8" w:rsidRDefault="00A43FF8" w:rsidP="00A021A6">
      <w:pPr>
        <w:jc w:val="center"/>
        <w:rPr>
          <w:rFonts w:ascii="Arial" w:hAnsi="Arial" w:cs="Arial"/>
          <w:b/>
          <w:sz w:val="20"/>
          <w:szCs w:val="22"/>
        </w:rPr>
      </w:pPr>
    </w:p>
    <w:p w14:paraId="5290ABB1" w14:textId="084BC4B2" w:rsidR="00A021A6" w:rsidRPr="00992D5C" w:rsidRDefault="00B15C75" w:rsidP="00A021A6">
      <w:pPr>
        <w:jc w:val="center"/>
        <w:rPr>
          <w:rFonts w:ascii="Arial" w:hAnsi="Arial" w:cs="Arial"/>
          <w:b/>
          <w:sz w:val="20"/>
          <w:szCs w:val="22"/>
        </w:rPr>
      </w:pPr>
      <w:r w:rsidRPr="00992D5C">
        <w:rPr>
          <w:rFonts w:ascii="Arial" w:hAnsi="Arial" w:cs="Arial"/>
          <w:b/>
          <w:sz w:val="20"/>
          <w:szCs w:val="22"/>
        </w:rPr>
        <w:t xml:space="preserve">Článek </w:t>
      </w:r>
      <w:r w:rsidR="00373900" w:rsidRPr="00992D5C">
        <w:rPr>
          <w:rFonts w:ascii="Arial" w:hAnsi="Arial" w:cs="Arial"/>
          <w:b/>
          <w:sz w:val="20"/>
          <w:szCs w:val="22"/>
        </w:rPr>
        <w:t>I</w:t>
      </w:r>
      <w:r w:rsidR="0079402D" w:rsidRPr="00992D5C">
        <w:rPr>
          <w:rFonts w:ascii="Arial" w:hAnsi="Arial" w:cs="Arial"/>
          <w:b/>
          <w:sz w:val="20"/>
          <w:szCs w:val="22"/>
        </w:rPr>
        <w:t>V</w:t>
      </w:r>
      <w:r w:rsidR="00A021A6" w:rsidRPr="00992D5C">
        <w:rPr>
          <w:rFonts w:ascii="Arial" w:hAnsi="Arial" w:cs="Arial"/>
          <w:b/>
          <w:sz w:val="20"/>
          <w:szCs w:val="22"/>
        </w:rPr>
        <w:t>.</w:t>
      </w:r>
    </w:p>
    <w:p w14:paraId="13178DFB" w14:textId="77777777" w:rsidR="00A021A6" w:rsidRPr="00992D5C" w:rsidRDefault="00A021A6" w:rsidP="00A021A6">
      <w:pPr>
        <w:jc w:val="center"/>
        <w:rPr>
          <w:rFonts w:ascii="Arial" w:hAnsi="Arial" w:cs="Arial"/>
          <w:b/>
          <w:sz w:val="20"/>
          <w:szCs w:val="22"/>
        </w:rPr>
      </w:pPr>
      <w:bookmarkStart w:id="6" w:name="_DV_M28"/>
      <w:bookmarkStart w:id="7" w:name="_DV_M29"/>
      <w:bookmarkStart w:id="8" w:name="_DV_M30"/>
      <w:bookmarkEnd w:id="6"/>
      <w:bookmarkEnd w:id="7"/>
      <w:bookmarkEnd w:id="8"/>
      <w:r w:rsidRPr="00992D5C">
        <w:rPr>
          <w:rFonts w:ascii="Arial" w:hAnsi="Arial" w:cs="Arial"/>
          <w:b/>
          <w:sz w:val="20"/>
          <w:szCs w:val="22"/>
        </w:rPr>
        <w:t>Odevzdání a převzetí Zboží</w:t>
      </w:r>
    </w:p>
    <w:p w14:paraId="09AE8026" w14:textId="77777777" w:rsidR="00A021A6" w:rsidRPr="00992D5C" w:rsidRDefault="00A021A6" w:rsidP="00A021A6">
      <w:pPr>
        <w:jc w:val="center"/>
        <w:rPr>
          <w:rFonts w:ascii="Arial" w:hAnsi="Arial" w:cs="Arial"/>
          <w:b/>
          <w:sz w:val="20"/>
          <w:szCs w:val="22"/>
        </w:rPr>
      </w:pPr>
    </w:p>
    <w:p w14:paraId="18A8DF74" w14:textId="5058A72B" w:rsidR="00A021A6" w:rsidRDefault="00A021A6" w:rsidP="008A1E92">
      <w:pPr>
        <w:pStyle w:val="Odstavecseseznamem"/>
        <w:numPr>
          <w:ilvl w:val="0"/>
          <w:numId w:val="41"/>
        </w:numPr>
        <w:suppressAutoHyphens w:val="0"/>
        <w:jc w:val="both"/>
        <w:rPr>
          <w:rFonts w:ascii="Arial" w:hAnsi="Arial" w:cs="Arial"/>
          <w:sz w:val="20"/>
          <w:szCs w:val="22"/>
        </w:rPr>
      </w:pPr>
      <w:bookmarkStart w:id="9" w:name="_DV_M32"/>
      <w:bookmarkStart w:id="10" w:name="_Ref269288291"/>
      <w:bookmarkStart w:id="11" w:name="_Ref456879641"/>
      <w:bookmarkEnd w:id="9"/>
      <w:r w:rsidRPr="00992D5C">
        <w:rPr>
          <w:rFonts w:ascii="Arial" w:hAnsi="Arial" w:cs="Arial"/>
          <w:sz w:val="20"/>
          <w:szCs w:val="22"/>
        </w:rPr>
        <w:t xml:space="preserve">Prodávající je povinen Zboží na vlastní náklady a nebezpečí dodat do </w:t>
      </w:r>
      <w:r w:rsidR="00DA36D0" w:rsidRPr="00992D5C">
        <w:rPr>
          <w:rFonts w:ascii="Arial" w:hAnsi="Arial" w:cs="Arial"/>
          <w:sz w:val="20"/>
          <w:szCs w:val="22"/>
        </w:rPr>
        <w:t>Místa plnění dle Přílohy č. 2</w:t>
      </w:r>
      <w:r w:rsidRPr="00992D5C">
        <w:rPr>
          <w:rFonts w:ascii="Arial" w:hAnsi="Arial" w:cs="Arial"/>
          <w:sz w:val="20"/>
          <w:szCs w:val="22"/>
        </w:rPr>
        <w:t xml:space="preserve"> této Smlouvy, a to ve Lhůtě pro dodání a Termínu dodání stanovených dle článku III. bod 1 a 3 Smlouvy.</w:t>
      </w:r>
    </w:p>
    <w:p w14:paraId="7411F8A1" w14:textId="2A070CA2" w:rsidR="00ED58DE" w:rsidRPr="00992D5C" w:rsidRDefault="00ED58DE" w:rsidP="008A1E92">
      <w:pPr>
        <w:pStyle w:val="Odstavecseseznamem"/>
        <w:numPr>
          <w:ilvl w:val="0"/>
          <w:numId w:val="41"/>
        </w:numPr>
        <w:suppressAutoHyphens w:val="0"/>
        <w:jc w:val="both"/>
        <w:rPr>
          <w:rFonts w:ascii="Arial" w:hAnsi="Arial" w:cs="Arial"/>
          <w:sz w:val="20"/>
          <w:szCs w:val="22"/>
        </w:rPr>
      </w:pPr>
      <w:r>
        <w:rPr>
          <w:rFonts w:ascii="Arial" w:hAnsi="Arial" w:cs="Arial"/>
          <w:sz w:val="20"/>
          <w:szCs w:val="22"/>
        </w:rPr>
        <w:t>Prodávající je povinen dodat Zboží do Místa plnění již ve smontovaném stavu nebo Zboží v Místě plnění smontovat tak, aby bylo připravené k okamžitému používání ze strany Objednatele.</w:t>
      </w:r>
    </w:p>
    <w:p w14:paraId="21912A27" w14:textId="349CCD70" w:rsidR="00A021A6" w:rsidRPr="00992D5C" w:rsidRDefault="008A1E92" w:rsidP="00A021A6">
      <w:pPr>
        <w:pStyle w:val="Odstavecseseznamem"/>
        <w:numPr>
          <w:ilvl w:val="0"/>
          <w:numId w:val="41"/>
        </w:numPr>
        <w:suppressAutoHyphens w:val="0"/>
        <w:jc w:val="both"/>
        <w:rPr>
          <w:rFonts w:ascii="Arial" w:hAnsi="Arial" w:cs="Arial"/>
          <w:sz w:val="20"/>
          <w:szCs w:val="22"/>
        </w:rPr>
      </w:pPr>
      <w:r w:rsidRPr="00992D5C">
        <w:rPr>
          <w:rFonts w:ascii="Arial" w:hAnsi="Arial" w:cs="Arial"/>
          <w:sz w:val="20"/>
          <w:szCs w:val="22"/>
        </w:rPr>
        <w:t>Po převzetí Zboží Kupujícím v Místě plnění</w:t>
      </w:r>
      <w:r w:rsidR="00A021A6" w:rsidRPr="00992D5C">
        <w:rPr>
          <w:rFonts w:ascii="Arial" w:hAnsi="Arial" w:cs="Arial"/>
          <w:sz w:val="20"/>
          <w:szCs w:val="22"/>
        </w:rPr>
        <w:t xml:space="preserve"> sepíší Smluvní strany o odevzdání a převzetí Zboží předávací protokol (dále jen „</w:t>
      </w:r>
      <w:r w:rsidR="00A021A6" w:rsidRPr="00992D5C">
        <w:rPr>
          <w:rFonts w:ascii="Arial" w:hAnsi="Arial" w:cs="Arial"/>
          <w:b/>
          <w:sz w:val="20"/>
          <w:szCs w:val="22"/>
        </w:rPr>
        <w:t>Předávací protokol</w:t>
      </w:r>
      <w:r w:rsidR="00A021A6" w:rsidRPr="00992D5C">
        <w:rPr>
          <w:rFonts w:ascii="Arial" w:hAnsi="Arial" w:cs="Arial"/>
          <w:sz w:val="20"/>
          <w:szCs w:val="22"/>
        </w:rPr>
        <w:t>“). Vzor Předávacího protokolu je přílohou č. 1 Smlouvy. Současně s podpisem Předávacího protokolu je Prodávající povinen předat Kupujícímu potvrzení o záruce za jakost (záruční listinu), aby mohl Kupující řádně uplatnit u Prodávajícího případné vady Zboží. Zboží se považuje za řádně odevzdané Prodávajícím a převzaté Kupujícím, tj. za řádně dodané, až okamžikem podpisu Předávacího protokolu oběma Smluvními stranami.</w:t>
      </w:r>
    </w:p>
    <w:p w14:paraId="590AD8CF" w14:textId="62FA08F9" w:rsidR="00A021A6" w:rsidRPr="00992D5C" w:rsidRDefault="00A021A6" w:rsidP="00A021A6">
      <w:pPr>
        <w:pStyle w:val="Odstavecseseznamem"/>
        <w:numPr>
          <w:ilvl w:val="0"/>
          <w:numId w:val="41"/>
        </w:numPr>
        <w:suppressAutoHyphens w:val="0"/>
        <w:jc w:val="both"/>
        <w:rPr>
          <w:rFonts w:ascii="Arial" w:hAnsi="Arial" w:cs="Arial"/>
          <w:sz w:val="20"/>
          <w:szCs w:val="22"/>
        </w:rPr>
      </w:pPr>
      <w:r w:rsidRPr="00992D5C">
        <w:rPr>
          <w:rFonts w:ascii="Arial" w:hAnsi="Arial" w:cs="Arial"/>
          <w:sz w:val="20"/>
          <w:szCs w:val="22"/>
        </w:rPr>
        <w:t xml:space="preserve">Kupující není povinen převzít Zboží a podepsat Předávací protokol ve smyslu bodu </w:t>
      </w:r>
      <w:r w:rsidR="008A1E92" w:rsidRPr="00992D5C">
        <w:rPr>
          <w:rFonts w:ascii="Arial" w:hAnsi="Arial" w:cs="Arial"/>
          <w:sz w:val="20"/>
          <w:szCs w:val="22"/>
        </w:rPr>
        <w:t>2</w:t>
      </w:r>
      <w:r w:rsidRPr="00992D5C">
        <w:rPr>
          <w:rFonts w:ascii="Arial" w:hAnsi="Arial" w:cs="Arial"/>
          <w:sz w:val="20"/>
          <w:szCs w:val="22"/>
        </w:rPr>
        <w:t xml:space="preserve"> tohoto článku Smlouvy v případě, že na základě prohlídky Zboží zjistí, že Zboží nebylo dodané Prodávajícím řádně a trpí </w:t>
      </w:r>
      <w:r w:rsidR="008A1E92" w:rsidRPr="00992D5C">
        <w:rPr>
          <w:rFonts w:ascii="Arial" w:hAnsi="Arial" w:cs="Arial"/>
          <w:sz w:val="20"/>
          <w:szCs w:val="22"/>
        </w:rPr>
        <w:t xml:space="preserve">zjevnými </w:t>
      </w:r>
      <w:r w:rsidRPr="00992D5C">
        <w:rPr>
          <w:rFonts w:ascii="Arial" w:hAnsi="Arial" w:cs="Arial"/>
          <w:sz w:val="20"/>
          <w:szCs w:val="22"/>
        </w:rPr>
        <w:t xml:space="preserve">vadami, zejména pokud neodpovídá druh, </w:t>
      </w:r>
      <w:r w:rsidR="008A1E92" w:rsidRPr="00992D5C">
        <w:rPr>
          <w:rFonts w:ascii="Arial" w:hAnsi="Arial" w:cs="Arial"/>
          <w:sz w:val="20"/>
          <w:szCs w:val="22"/>
        </w:rPr>
        <w:t xml:space="preserve">a množství </w:t>
      </w:r>
      <w:r w:rsidRPr="00992D5C">
        <w:rPr>
          <w:rFonts w:ascii="Arial" w:hAnsi="Arial" w:cs="Arial"/>
          <w:sz w:val="20"/>
          <w:szCs w:val="22"/>
        </w:rPr>
        <w:t xml:space="preserve">Zboží </w:t>
      </w:r>
      <w:r w:rsidR="008A1E92" w:rsidRPr="00992D5C">
        <w:rPr>
          <w:rFonts w:ascii="Arial" w:hAnsi="Arial" w:cs="Arial"/>
          <w:sz w:val="20"/>
          <w:szCs w:val="22"/>
        </w:rPr>
        <w:t xml:space="preserve">dle Přílohy č. 2 Smlouvy </w:t>
      </w:r>
      <w:r w:rsidRPr="00992D5C">
        <w:rPr>
          <w:rFonts w:ascii="Arial" w:hAnsi="Arial" w:cs="Arial"/>
          <w:sz w:val="20"/>
          <w:szCs w:val="22"/>
        </w:rPr>
        <w:t>anebo nebyla spolu se Zbožím dodána Dokumentace. V případě, že Kupující odmítne Zboží převzít a podepsat Předávací protokol, sepíší Smluvní strany o této skutečnosti záznam o odmítnutí převzetí Zboží Kupujícím, kde Kupující uvede důvody a vady Zboží, na základě kterých odmítl Zboží převzít (dále jako „</w:t>
      </w:r>
      <w:r w:rsidRPr="00992D5C">
        <w:rPr>
          <w:rFonts w:ascii="Arial" w:hAnsi="Arial" w:cs="Arial"/>
          <w:b/>
          <w:sz w:val="20"/>
          <w:szCs w:val="22"/>
        </w:rPr>
        <w:t>Záznam</w:t>
      </w:r>
      <w:r w:rsidRPr="00992D5C">
        <w:rPr>
          <w:rFonts w:ascii="Arial" w:hAnsi="Arial" w:cs="Arial"/>
          <w:sz w:val="20"/>
          <w:szCs w:val="22"/>
        </w:rPr>
        <w:t xml:space="preserve">“). Záznam bude podepsán oběma Smluvními stranami.  </w:t>
      </w:r>
      <w:bookmarkStart w:id="12" w:name="_DV_M34"/>
      <w:bookmarkEnd w:id="10"/>
      <w:bookmarkEnd w:id="11"/>
      <w:bookmarkEnd w:id="12"/>
    </w:p>
    <w:p w14:paraId="102C5159" w14:textId="77777777" w:rsidR="00A021A6" w:rsidRPr="00992D5C" w:rsidRDefault="00A021A6" w:rsidP="00A021A6">
      <w:pPr>
        <w:pStyle w:val="Odstavecseseznamem"/>
        <w:numPr>
          <w:ilvl w:val="0"/>
          <w:numId w:val="41"/>
        </w:numPr>
        <w:suppressAutoHyphens w:val="0"/>
        <w:jc w:val="both"/>
        <w:rPr>
          <w:rFonts w:ascii="Arial" w:hAnsi="Arial" w:cs="Arial"/>
          <w:sz w:val="20"/>
          <w:szCs w:val="22"/>
        </w:rPr>
      </w:pPr>
      <w:bookmarkStart w:id="13" w:name="_DV_M36"/>
      <w:bookmarkStart w:id="14" w:name="_Ref269288891"/>
      <w:bookmarkEnd w:id="13"/>
      <w:r w:rsidRPr="00992D5C">
        <w:rPr>
          <w:rFonts w:ascii="Arial" w:hAnsi="Arial" w:cs="Arial"/>
          <w:sz w:val="20"/>
          <w:szCs w:val="22"/>
        </w:rPr>
        <w:t>V případě, že Kupující odmítne z kteréhokoliv z důvodů uvedených v předchozím bodě tohoto článku Smlouvy Zboží převzít a podepsat Předávací protokol, je Prodávající povinen si Zboží odvést a odstranit vady uvedené Kupujícím v Záznamu. V takovém případě je Prodávající povinen dodat Kupujícímu bezvadné a plně funkční Zboží splňující veškeré náležitosti specifikované v této Smlouvě bez zbytečného odkladu, nejpozději však ve Lhůtě pro dodání</w:t>
      </w:r>
      <w:bookmarkStart w:id="15" w:name="Text17"/>
      <w:r w:rsidRPr="00992D5C">
        <w:rPr>
          <w:rFonts w:ascii="Arial" w:hAnsi="Arial" w:cs="Arial"/>
          <w:sz w:val="20"/>
          <w:szCs w:val="22"/>
        </w:rPr>
        <w:t xml:space="preserve">. V případě druhé (náhradní) dodávky Zboží se aplikují </w:t>
      </w:r>
      <w:bookmarkEnd w:id="15"/>
      <w:r w:rsidRPr="00992D5C">
        <w:rPr>
          <w:rFonts w:ascii="Arial" w:hAnsi="Arial" w:cs="Arial"/>
          <w:sz w:val="20"/>
          <w:szCs w:val="22"/>
        </w:rPr>
        <w:t>body 1 až 5 tohoto článku Smlouvy přiměřeně.</w:t>
      </w:r>
    </w:p>
    <w:p w14:paraId="0F397623" w14:textId="77777777" w:rsidR="00A021A6" w:rsidRPr="00992D5C" w:rsidRDefault="00A021A6" w:rsidP="00A021A6">
      <w:pPr>
        <w:pStyle w:val="Odstavecseseznamem"/>
        <w:numPr>
          <w:ilvl w:val="0"/>
          <w:numId w:val="41"/>
        </w:numPr>
        <w:suppressAutoHyphens w:val="0"/>
        <w:jc w:val="both"/>
        <w:rPr>
          <w:rFonts w:ascii="Arial" w:hAnsi="Arial" w:cs="Arial"/>
          <w:sz w:val="20"/>
          <w:szCs w:val="22"/>
        </w:rPr>
      </w:pPr>
      <w:r w:rsidRPr="00992D5C">
        <w:rPr>
          <w:rFonts w:ascii="Arial" w:hAnsi="Arial" w:cs="Arial"/>
          <w:sz w:val="20"/>
          <w:szCs w:val="22"/>
        </w:rPr>
        <w:t>Veškeré náklady spojené s odevzdáním Zboží v Místě plnění nese Prodávající, a to i v případě náhradních dodávek Zboží ve smyslu předchozího bodu tohoto článku Smlouvy.</w:t>
      </w:r>
    </w:p>
    <w:bookmarkEnd w:id="14"/>
    <w:p w14:paraId="771C23B9" w14:textId="1287D743" w:rsidR="00A021A6" w:rsidRDefault="00A021A6" w:rsidP="00B15C75">
      <w:pPr>
        <w:jc w:val="center"/>
        <w:rPr>
          <w:rFonts w:ascii="Arial" w:hAnsi="Arial" w:cs="Arial"/>
          <w:b/>
          <w:sz w:val="20"/>
          <w:szCs w:val="22"/>
        </w:rPr>
      </w:pPr>
    </w:p>
    <w:p w14:paraId="0059D9DE" w14:textId="77777777" w:rsidR="00630CE4" w:rsidRPr="00992D5C" w:rsidRDefault="00630CE4" w:rsidP="00B15C75">
      <w:pPr>
        <w:jc w:val="center"/>
        <w:rPr>
          <w:rFonts w:ascii="Arial" w:hAnsi="Arial" w:cs="Arial"/>
          <w:b/>
          <w:sz w:val="20"/>
          <w:szCs w:val="22"/>
        </w:rPr>
      </w:pPr>
    </w:p>
    <w:p w14:paraId="74CE110F" w14:textId="356FB4BA" w:rsidR="00A021A6" w:rsidRPr="00992D5C" w:rsidRDefault="00A021A6" w:rsidP="00B15C75">
      <w:pPr>
        <w:jc w:val="center"/>
        <w:rPr>
          <w:rFonts w:ascii="Arial" w:hAnsi="Arial" w:cs="Arial"/>
          <w:b/>
          <w:sz w:val="20"/>
          <w:szCs w:val="22"/>
        </w:rPr>
      </w:pPr>
      <w:r w:rsidRPr="00992D5C">
        <w:rPr>
          <w:rFonts w:ascii="Arial" w:hAnsi="Arial" w:cs="Arial"/>
          <w:b/>
          <w:sz w:val="20"/>
          <w:szCs w:val="22"/>
        </w:rPr>
        <w:t>Článek V.</w:t>
      </w:r>
    </w:p>
    <w:p w14:paraId="4A8E5D99" w14:textId="30C7ABF2" w:rsidR="003F7CD1" w:rsidRPr="00992D5C" w:rsidRDefault="003F7CD1" w:rsidP="00B15C75">
      <w:pPr>
        <w:jc w:val="center"/>
        <w:rPr>
          <w:rFonts w:ascii="Arial" w:hAnsi="Arial" w:cs="Arial"/>
          <w:b/>
          <w:sz w:val="20"/>
          <w:szCs w:val="22"/>
        </w:rPr>
      </w:pPr>
      <w:r w:rsidRPr="00992D5C">
        <w:rPr>
          <w:rFonts w:ascii="Arial" w:hAnsi="Arial" w:cs="Arial"/>
          <w:b/>
          <w:sz w:val="20"/>
          <w:szCs w:val="22"/>
        </w:rPr>
        <w:t>Cena a platební podmínky</w:t>
      </w:r>
    </w:p>
    <w:p w14:paraId="52A984E2" w14:textId="77777777" w:rsidR="003F7CD1" w:rsidRPr="00992D5C" w:rsidRDefault="003F7CD1" w:rsidP="00807405">
      <w:pPr>
        <w:jc w:val="both"/>
        <w:rPr>
          <w:rFonts w:ascii="Arial" w:hAnsi="Arial" w:cs="Arial"/>
          <w:sz w:val="20"/>
          <w:szCs w:val="22"/>
        </w:rPr>
      </w:pPr>
    </w:p>
    <w:p w14:paraId="4C5BA4D2" w14:textId="77777777" w:rsidR="00B22B2A" w:rsidRPr="00992D5C" w:rsidRDefault="00B22B2A" w:rsidP="00B15C75">
      <w:pPr>
        <w:numPr>
          <w:ilvl w:val="0"/>
          <w:numId w:val="20"/>
        </w:numPr>
        <w:jc w:val="both"/>
        <w:rPr>
          <w:rFonts w:ascii="Arial" w:hAnsi="Arial" w:cs="Arial"/>
          <w:sz w:val="20"/>
          <w:szCs w:val="22"/>
        </w:rPr>
      </w:pPr>
      <w:r w:rsidRPr="00992D5C">
        <w:rPr>
          <w:rFonts w:ascii="Arial" w:hAnsi="Arial" w:cs="Arial"/>
          <w:sz w:val="20"/>
          <w:szCs w:val="22"/>
        </w:rPr>
        <w:t>Kupující je povinen za řádné dodání Zboží v rozsahu dle této Smlouvy zaplatit Prodávajícímu celkovou cenu v následující výši:</w:t>
      </w:r>
    </w:p>
    <w:p w14:paraId="72CEFA81" w14:textId="77777777" w:rsidR="00B15C75" w:rsidRPr="00992D5C" w:rsidRDefault="00B15C75" w:rsidP="00B15C75">
      <w:pPr>
        <w:ind w:left="720"/>
        <w:jc w:val="both"/>
        <w:rPr>
          <w:rFonts w:ascii="Arial" w:hAnsi="Arial" w:cs="Arial"/>
          <w:sz w:val="20"/>
          <w:szCs w:val="22"/>
        </w:rPr>
      </w:pPr>
    </w:p>
    <w:p w14:paraId="096D2E7D" w14:textId="4BA0BD64" w:rsidR="00B22B2A" w:rsidRPr="00992D5C" w:rsidRDefault="004E32EB" w:rsidP="00B15C75">
      <w:pPr>
        <w:ind w:left="709"/>
        <w:jc w:val="both"/>
        <w:rPr>
          <w:rFonts w:ascii="Arial" w:hAnsi="Arial" w:cs="Arial"/>
          <w:b/>
          <w:sz w:val="20"/>
          <w:szCs w:val="22"/>
        </w:rPr>
      </w:pPr>
      <w:r>
        <w:rPr>
          <w:rFonts w:ascii="Arial" w:hAnsi="Arial" w:cs="Arial"/>
          <w:b/>
          <w:sz w:val="20"/>
          <w:szCs w:val="22"/>
        </w:rPr>
        <w:t>503.200</w:t>
      </w:r>
      <w:r w:rsidR="00B22B2A" w:rsidRPr="00992D5C">
        <w:rPr>
          <w:rFonts w:ascii="Arial" w:hAnsi="Arial" w:cs="Arial"/>
          <w:b/>
          <w:sz w:val="20"/>
          <w:szCs w:val="22"/>
        </w:rPr>
        <w:t xml:space="preserve"> Kč bez DPH</w:t>
      </w:r>
    </w:p>
    <w:p w14:paraId="3C9D1C32" w14:textId="77777777" w:rsidR="0049126D" w:rsidRPr="00992D5C" w:rsidRDefault="0049126D" w:rsidP="00B15C75">
      <w:pPr>
        <w:ind w:left="709"/>
        <w:jc w:val="both"/>
        <w:rPr>
          <w:rFonts w:ascii="Arial" w:hAnsi="Arial" w:cs="Arial"/>
          <w:b/>
          <w:sz w:val="20"/>
          <w:szCs w:val="22"/>
        </w:rPr>
      </w:pPr>
    </w:p>
    <w:p w14:paraId="724F7923" w14:textId="25A713E9" w:rsidR="00B22B2A" w:rsidRPr="00992D5C" w:rsidRDefault="00B22B2A" w:rsidP="00B15C75">
      <w:pPr>
        <w:ind w:left="709"/>
        <w:jc w:val="both"/>
        <w:rPr>
          <w:rFonts w:ascii="Arial" w:hAnsi="Arial" w:cs="Arial"/>
          <w:b/>
          <w:sz w:val="20"/>
          <w:szCs w:val="22"/>
        </w:rPr>
      </w:pPr>
      <w:r w:rsidRPr="00992D5C">
        <w:rPr>
          <w:rFonts w:ascii="Arial" w:hAnsi="Arial" w:cs="Arial"/>
          <w:b/>
          <w:sz w:val="20"/>
          <w:szCs w:val="22"/>
        </w:rPr>
        <w:t xml:space="preserve">DPH (21 %) činí: </w:t>
      </w:r>
      <w:r w:rsidR="007605FF">
        <w:rPr>
          <w:rFonts w:ascii="Arial" w:hAnsi="Arial" w:cs="Arial"/>
          <w:b/>
          <w:sz w:val="20"/>
          <w:szCs w:val="22"/>
        </w:rPr>
        <w:t>105.672</w:t>
      </w:r>
      <w:r w:rsidR="0049126D" w:rsidRPr="00992D5C">
        <w:rPr>
          <w:rFonts w:ascii="Arial" w:hAnsi="Arial" w:cs="Arial"/>
          <w:b/>
          <w:sz w:val="20"/>
          <w:szCs w:val="22"/>
        </w:rPr>
        <w:t xml:space="preserve"> </w:t>
      </w:r>
      <w:r w:rsidRPr="00992D5C">
        <w:rPr>
          <w:rFonts w:ascii="Arial" w:hAnsi="Arial" w:cs="Arial"/>
          <w:b/>
          <w:sz w:val="20"/>
          <w:szCs w:val="22"/>
        </w:rPr>
        <w:t>Kč</w:t>
      </w:r>
    </w:p>
    <w:p w14:paraId="6DE71EC9" w14:textId="77777777" w:rsidR="0049126D" w:rsidRPr="00992D5C" w:rsidRDefault="0049126D" w:rsidP="00B15C75">
      <w:pPr>
        <w:ind w:left="709"/>
        <w:jc w:val="both"/>
        <w:rPr>
          <w:rFonts w:ascii="Arial" w:hAnsi="Arial" w:cs="Arial"/>
          <w:b/>
          <w:sz w:val="20"/>
          <w:szCs w:val="22"/>
          <w:highlight w:val="yellow"/>
        </w:rPr>
      </w:pPr>
    </w:p>
    <w:p w14:paraId="5694F496" w14:textId="274F0BDC" w:rsidR="00B22B2A" w:rsidRPr="00992D5C" w:rsidRDefault="004E32EB" w:rsidP="00B15C75">
      <w:pPr>
        <w:ind w:left="709"/>
        <w:jc w:val="both"/>
        <w:rPr>
          <w:rFonts w:ascii="Arial" w:hAnsi="Arial" w:cs="Arial"/>
          <w:b/>
          <w:sz w:val="20"/>
          <w:szCs w:val="22"/>
        </w:rPr>
      </w:pPr>
      <w:r>
        <w:rPr>
          <w:rFonts w:ascii="Arial" w:hAnsi="Arial" w:cs="Arial"/>
          <w:b/>
          <w:sz w:val="20"/>
          <w:szCs w:val="22"/>
        </w:rPr>
        <w:t>608.872 Kč</w:t>
      </w:r>
      <w:r w:rsidR="00B22B2A" w:rsidRPr="00992D5C">
        <w:rPr>
          <w:rFonts w:ascii="Arial" w:hAnsi="Arial" w:cs="Arial"/>
          <w:b/>
          <w:sz w:val="20"/>
          <w:szCs w:val="22"/>
        </w:rPr>
        <w:t xml:space="preserve"> s</w:t>
      </w:r>
      <w:r w:rsidR="00373900" w:rsidRPr="00992D5C">
        <w:rPr>
          <w:rFonts w:ascii="Arial" w:hAnsi="Arial" w:cs="Arial"/>
          <w:b/>
          <w:sz w:val="20"/>
          <w:szCs w:val="22"/>
        </w:rPr>
        <w:t> </w:t>
      </w:r>
      <w:r w:rsidR="00B22B2A" w:rsidRPr="00992D5C">
        <w:rPr>
          <w:rFonts w:ascii="Arial" w:hAnsi="Arial" w:cs="Arial"/>
          <w:b/>
          <w:sz w:val="20"/>
          <w:szCs w:val="22"/>
        </w:rPr>
        <w:t>DPH</w:t>
      </w:r>
    </w:p>
    <w:p w14:paraId="2B780A2A" w14:textId="52857F52" w:rsidR="00373900" w:rsidRPr="00992D5C" w:rsidRDefault="008A1E92" w:rsidP="00B15C75">
      <w:pPr>
        <w:ind w:left="709"/>
        <w:jc w:val="both"/>
        <w:rPr>
          <w:rFonts w:ascii="Arial" w:hAnsi="Arial" w:cs="Arial"/>
          <w:b/>
          <w:sz w:val="20"/>
          <w:szCs w:val="22"/>
        </w:rPr>
      </w:pPr>
      <w:r w:rsidRPr="00992D5C">
        <w:rPr>
          <w:rFonts w:ascii="Arial" w:hAnsi="Arial" w:cs="Arial"/>
          <w:b/>
          <w:sz w:val="20"/>
          <w:szCs w:val="22"/>
        </w:rPr>
        <w:t>(dále jen „C</w:t>
      </w:r>
      <w:r w:rsidR="00373900" w:rsidRPr="00992D5C">
        <w:rPr>
          <w:rFonts w:ascii="Arial" w:hAnsi="Arial" w:cs="Arial"/>
          <w:b/>
          <w:sz w:val="20"/>
          <w:szCs w:val="22"/>
        </w:rPr>
        <w:t>elková cena“)</w:t>
      </w:r>
    </w:p>
    <w:p w14:paraId="372AC7C6" w14:textId="77777777" w:rsidR="003F7CD1" w:rsidRPr="00992D5C" w:rsidRDefault="003F7CD1" w:rsidP="00B15C75">
      <w:pPr>
        <w:jc w:val="both"/>
        <w:rPr>
          <w:rFonts w:ascii="Arial" w:hAnsi="Arial" w:cs="Arial"/>
          <w:sz w:val="20"/>
          <w:szCs w:val="22"/>
        </w:rPr>
      </w:pPr>
    </w:p>
    <w:p w14:paraId="7F3EBA96" w14:textId="31E607F3" w:rsidR="00B22B2A" w:rsidRPr="00992D5C" w:rsidRDefault="00B22B2A" w:rsidP="00B15C75">
      <w:pPr>
        <w:numPr>
          <w:ilvl w:val="0"/>
          <w:numId w:val="20"/>
        </w:numPr>
        <w:jc w:val="both"/>
        <w:rPr>
          <w:rFonts w:ascii="Arial" w:hAnsi="Arial" w:cs="Arial"/>
          <w:sz w:val="20"/>
          <w:szCs w:val="22"/>
        </w:rPr>
      </w:pPr>
      <w:r w:rsidRPr="00992D5C">
        <w:rPr>
          <w:rFonts w:ascii="Arial" w:hAnsi="Arial" w:cs="Arial"/>
          <w:sz w:val="20"/>
          <w:szCs w:val="22"/>
        </w:rPr>
        <w:t>Jednotkové ceny Zboží a dalšího pl</w:t>
      </w:r>
      <w:r w:rsidR="00B15C75" w:rsidRPr="00992D5C">
        <w:rPr>
          <w:rFonts w:ascii="Arial" w:hAnsi="Arial" w:cs="Arial"/>
          <w:sz w:val="20"/>
          <w:szCs w:val="22"/>
        </w:rPr>
        <w:t xml:space="preserve">nění jsou uvedeny v příloze </w:t>
      </w:r>
      <w:r w:rsidR="008A1E92" w:rsidRPr="00992D5C">
        <w:rPr>
          <w:rFonts w:ascii="Arial" w:hAnsi="Arial" w:cs="Arial"/>
          <w:sz w:val="20"/>
          <w:szCs w:val="22"/>
        </w:rPr>
        <w:t>č. 2</w:t>
      </w:r>
      <w:r w:rsidRPr="00992D5C">
        <w:rPr>
          <w:rFonts w:ascii="Arial" w:hAnsi="Arial" w:cs="Arial"/>
          <w:sz w:val="20"/>
          <w:szCs w:val="22"/>
        </w:rPr>
        <w:t xml:space="preserve"> této Smlouvy. </w:t>
      </w:r>
    </w:p>
    <w:p w14:paraId="24890D85" w14:textId="77777777" w:rsidR="00B22B2A" w:rsidRPr="00992D5C" w:rsidRDefault="00B22B2A" w:rsidP="00B15C75">
      <w:pPr>
        <w:numPr>
          <w:ilvl w:val="0"/>
          <w:numId w:val="20"/>
        </w:numPr>
        <w:jc w:val="both"/>
        <w:rPr>
          <w:rFonts w:ascii="Arial" w:hAnsi="Arial" w:cs="Arial"/>
          <w:sz w:val="20"/>
          <w:szCs w:val="22"/>
        </w:rPr>
      </w:pPr>
      <w:r w:rsidRPr="00992D5C">
        <w:rPr>
          <w:rFonts w:ascii="Arial" w:hAnsi="Arial" w:cs="Arial"/>
          <w:sz w:val="20"/>
          <w:szCs w:val="22"/>
        </w:rPr>
        <w:t xml:space="preserve">Sjednaná </w:t>
      </w:r>
      <w:r w:rsidR="00373900" w:rsidRPr="00992D5C">
        <w:rPr>
          <w:rFonts w:ascii="Arial" w:hAnsi="Arial" w:cs="Arial"/>
          <w:sz w:val="20"/>
          <w:szCs w:val="22"/>
        </w:rPr>
        <w:t xml:space="preserve">celková </w:t>
      </w:r>
      <w:r w:rsidRPr="00992D5C">
        <w:rPr>
          <w:rFonts w:ascii="Arial" w:hAnsi="Arial" w:cs="Arial"/>
          <w:sz w:val="20"/>
          <w:szCs w:val="22"/>
        </w:rPr>
        <w:t>cena je cenou maximální, konečnou a nepřekročitelnou, ledaže jde o změnu zákonné výše DPH, a jsou v ní zahrnuty veškeré náklady Prodávajícího spojené s plněním jeho povinností dle této Smlouvy.</w:t>
      </w:r>
    </w:p>
    <w:p w14:paraId="38D87910" w14:textId="5A99B5D9" w:rsidR="00B22B2A" w:rsidRPr="00992D5C" w:rsidRDefault="009213EC" w:rsidP="00B15C75">
      <w:pPr>
        <w:numPr>
          <w:ilvl w:val="0"/>
          <w:numId w:val="20"/>
        </w:numPr>
        <w:jc w:val="both"/>
        <w:rPr>
          <w:rFonts w:ascii="Arial" w:hAnsi="Arial" w:cs="Arial"/>
          <w:sz w:val="20"/>
          <w:szCs w:val="22"/>
        </w:rPr>
      </w:pPr>
      <w:r>
        <w:rPr>
          <w:rFonts w:ascii="Arial" w:hAnsi="Arial" w:cs="Arial"/>
          <w:sz w:val="20"/>
          <w:szCs w:val="22"/>
        </w:rPr>
        <w:lastRenderedPageBreak/>
        <w:t>Daň</w:t>
      </w:r>
      <w:r w:rsidR="00B22B2A" w:rsidRPr="00992D5C">
        <w:rPr>
          <w:rFonts w:ascii="Arial" w:hAnsi="Arial" w:cs="Arial"/>
          <w:sz w:val="20"/>
          <w:szCs w:val="22"/>
        </w:rPr>
        <w:t xml:space="preserve"> z přidané hodnoty (DPH) bude účtována vždy v souladu s příslušnými právními předpisy. Dojde-li ke změně zákonné sazby DPH, bude příslušným způsobem upravena cena dle této Smlouvy.</w:t>
      </w:r>
    </w:p>
    <w:p w14:paraId="63A93B2B" w14:textId="5C1C745C" w:rsidR="00FA0413" w:rsidRPr="00992D5C" w:rsidRDefault="00373900" w:rsidP="00FA0413">
      <w:pPr>
        <w:numPr>
          <w:ilvl w:val="0"/>
          <w:numId w:val="20"/>
        </w:numPr>
        <w:jc w:val="both"/>
        <w:rPr>
          <w:rFonts w:ascii="Arial" w:hAnsi="Arial" w:cs="Arial"/>
          <w:sz w:val="20"/>
          <w:szCs w:val="22"/>
        </w:rPr>
      </w:pPr>
      <w:r w:rsidRPr="00992D5C">
        <w:rPr>
          <w:rFonts w:ascii="Arial" w:hAnsi="Arial" w:cs="Arial"/>
          <w:sz w:val="20"/>
          <w:szCs w:val="22"/>
        </w:rPr>
        <w:t>Celková</w:t>
      </w:r>
      <w:r w:rsidR="00B22B2A" w:rsidRPr="00992D5C">
        <w:rPr>
          <w:rFonts w:ascii="Arial" w:hAnsi="Arial" w:cs="Arial"/>
          <w:sz w:val="20"/>
          <w:szCs w:val="22"/>
        </w:rPr>
        <w:t xml:space="preserve"> cena plnění bude Kupujícím zaplacena na základ</w:t>
      </w:r>
      <w:r w:rsidR="00FA0413" w:rsidRPr="00992D5C">
        <w:rPr>
          <w:rFonts w:ascii="Arial" w:hAnsi="Arial" w:cs="Arial"/>
          <w:sz w:val="20"/>
          <w:szCs w:val="22"/>
        </w:rPr>
        <w:t>ě Prodávajícím řádně vystavených</w:t>
      </w:r>
      <w:r w:rsidR="00B22B2A" w:rsidRPr="00992D5C">
        <w:rPr>
          <w:rFonts w:ascii="Arial" w:hAnsi="Arial" w:cs="Arial"/>
          <w:sz w:val="20"/>
          <w:szCs w:val="22"/>
        </w:rPr>
        <w:t xml:space="preserve"> a Kupujícímu doruč</w:t>
      </w:r>
      <w:r w:rsidR="00FA0413" w:rsidRPr="00992D5C">
        <w:rPr>
          <w:rFonts w:ascii="Arial" w:hAnsi="Arial" w:cs="Arial"/>
          <w:sz w:val="20"/>
          <w:szCs w:val="22"/>
        </w:rPr>
        <w:t>ených daňových dokladů</w:t>
      </w:r>
      <w:r w:rsidRPr="00992D5C">
        <w:rPr>
          <w:rFonts w:ascii="Arial" w:hAnsi="Arial" w:cs="Arial"/>
          <w:sz w:val="20"/>
          <w:szCs w:val="22"/>
        </w:rPr>
        <w:t>, tj. faktur,</w:t>
      </w:r>
      <w:r w:rsidR="00FA0413" w:rsidRPr="00992D5C">
        <w:rPr>
          <w:rFonts w:ascii="Arial" w:hAnsi="Arial" w:cs="Arial"/>
          <w:sz w:val="20"/>
          <w:szCs w:val="22"/>
        </w:rPr>
        <w:t xml:space="preserve"> vystavených</w:t>
      </w:r>
      <w:r w:rsidR="00B22B2A" w:rsidRPr="00992D5C">
        <w:rPr>
          <w:rFonts w:ascii="Arial" w:hAnsi="Arial" w:cs="Arial"/>
          <w:sz w:val="20"/>
          <w:szCs w:val="22"/>
        </w:rPr>
        <w:t xml:space="preserve"> v souladu s podmínkami stanovenými v této Smlouvě. Prodávaj</w:t>
      </w:r>
      <w:r w:rsidR="00FA0413" w:rsidRPr="00992D5C">
        <w:rPr>
          <w:rFonts w:ascii="Arial" w:hAnsi="Arial" w:cs="Arial"/>
          <w:sz w:val="20"/>
          <w:szCs w:val="22"/>
        </w:rPr>
        <w:t xml:space="preserve">ící je oprávněn vystavit </w:t>
      </w:r>
      <w:r w:rsidR="00DA36D0" w:rsidRPr="00992D5C">
        <w:rPr>
          <w:rFonts w:ascii="Arial" w:hAnsi="Arial" w:cs="Arial"/>
          <w:sz w:val="20"/>
          <w:szCs w:val="22"/>
        </w:rPr>
        <w:t xml:space="preserve">jednotlivé </w:t>
      </w:r>
      <w:r w:rsidR="00FA0413" w:rsidRPr="00992D5C">
        <w:rPr>
          <w:rFonts w:ascii="Arial" w:hAnsi="Arial" w:cs="Arial"/>
          <w:sz w:val="20"/>
          <w:szCs w:val="22"/>
        </w:rPr>
        <w:t>faktury</w:t>
      </w:r>
      <w:r w:rsidR="00B22B2A" w:rsidRPr="00992D5C">
        <w:rPr>
          <w:rFonts w:ascii="Arial" w:hAnsi="Arial" w:cs="Arial"/>
          <w:sz w:val="20"/>
          <w:szCs w:val="22"/>
        </w:rPr>
        <w:t xml:space="preserve"> </w:t>
      </w:r>
      <w:r w:rsidR="00DA36D0" w:rsidRPr="00992D5C">
        <w:rPr>
          <w:rFonts w:ascii="Arial" w:hAnsi="Arial" w:cs="Arial"/>
          <w:sz w:val="20"/>
          <w:szCs w:val="22"/>
        </w:rPr>
        <w:t xml:space="preserve">na Dílčí plnění </w:t>
      </w:r>
      <w:r w:rsidR="00B22B2A" w:rsidRPr="00992D5C">
        <w:rPr>
          <w:rFonts w:ascii="Arial" w:hAnsi="Arial" w:cs="Arial"/>
          <w:sz w:val="20"/>
          <w:szCs w:val="22"/>
        </w:rPr>
        <w:t>obsahují</w:t>
      </w:r>
      <w:r w:rsidR="00FA0413" w:rsidRPr="00992D5C">
        <w:rPr>
          <w:rFonts w:ascii="Arial" w:hAnsi="Arial" w:cs="Arial"/>
          <w:sz w:val="20"/>
          <w:szCs w:val="22"/>
        </w:rPr>
        <w:t xml:space="preserve">cí </w:t>
      </w:r>
      <w:r w:rsidR="00DA36D0" w:rsidRPr="00992D5C">
        <w:rPr>
          <w:rFonts w:ascii="Arial" w:hAnsi="Arial" w:cs="Arial"/>
          <w:sz w:val="20"/>
          <w:szCs w:val="22"/>
        </w:rPr>
        <w:t xml:space="preserve">vyúčtování poté, co </w:t>
      </w:r>
      <w:r w:rsidR="00FA0413" w:rsidRPr="00992D5C">
        <w:rPr>
          <w:rFonts w:ascii="Arial" w:hAnsi="Arial" w:cs="Arial"/>
          <w:sz w:val="20"/>
          <w:szCs w:val="22"/>
        </w:rPr>
        <w:t>oprávn</w:t>
      </w:r>
      <w:r w:rsidR="00DA36D0" w:rsidRPr="00992D5C">
        <w:rPr>
          <w:rFonts w:ascii="Arial" w:hAnsi="Arial" w:cs="Arial"/>
          <w:sz w:val="20"/>
          <w:szCs w:val="22"/>
        </w:rPr>
        <w:t>ěné osoby uvedené v příloze č. 2</w:t>
      </w:r>
      <w:r w:rsidR="00FA0413" w:rsidRPr="00992D5C">
        <w:rPr>
          <w:rFonts w:ascii="Arial" w:hAnsi="Arial" w:cs="Arial"/>
          <w:sz w:val="20"/>
          <w:szCs w:val="22"/>
        </w:rPr>
        <w:t xml:space="preserve"> této Smlouvy svým podpisem pod předávací protokol</w:t>
      </w:r>
      <w:r w:rsidR="00B22B2A" w:rsidRPr="00992D5C">
        <w:rPr>
          <w:rFonts w:ascii="Arial" w:hAnsi="Arial" w:cs="Arial"/>
          <w:sz w:val="20"/>
          <w:szCs w:val="22"/>
        </w:rPr>
        <w:t xml:space="preserve"> osvědčí řádné do</w:t>
      </w:r>
      <w:r w:rsidR="00DA36D0" w:rsidRPr="00992D5C">
        <w:rPr>
          <w:rFonts w:ascii="Arial" w:hAnsi="Arial" w:cs="Arial"/>
          <w:sz w:val="20"/>
          <w:szCs w:val="22"/>
        </w:rPr>
        <w:t>dání Zboží na příslušném M</w:t>
      </w:r>
      <w:r w:rsidR="00FA0413" w:rsidRPr="00992D5C">
        <w:rPr>
          <w:rFonts w:ascii="Arial" w:hAnsi="Arial" w:cs="Arial"/>
          <w:sz w:val="20"/>
          <w:szCs w:val="22"/>
        </w:rPr>
        <w:t>ístě plnění</w:t>
      </w:r>
      <w:r w:rsidR="00B22B2A" w:rsidRPr="00992D5C">
        <w:rPr>
          <w:rFonts w:ascii="Arial" w:hAnsi="Arial" w:cs="Arial"/>
          <w:sz w:val="20"/>
          <w:szCs w:val="22"/>
        </w:rPr>
        <w:t xml:space="preserve">. </w:t>
      </w:r>
    </w:p>
    <w:p w14:paraId="6E4FD116" w14:textId="77777777" w:rsidR="00B22B2A" w:rsidRPr="00992D5C" w:rsidRDefault="00B22B2A" w:rsidP="00FA0413">
      <w:pPr>
        <w:numPr>
          <w:ilvl w:val="0"/>
          <w:numId w:val="20"/>
        </w:numPr>
        <w:jc w:val="both"/>
        <w:rPr>
          <w:rFonts w:ascii="Arial" w:hAnsi="Arial" w:cs="Arial"/>
          <w:sz w:val="20"/>
          <w:szCs w:val="22"/>
        </w:rPr>
      </w:pPr>
      <w:r w:rsidRPr="00992D5C">
        <w:rPr>
          <w:rFonts w:ascii="Arial" w:hAnsi="Arial" w:cs="Arial"/>
          <w:sz w:val="20"/>
          <w:szCs w:val="22"/>
        </w:rPr>
        <w:t xml:space="preserve">Kupující Prodávajícímu neposkytne žádné zálohy. </w:t>
      </w:r>
    </w:p>
    <w:p w14:paraId="07152B7D" w14:textId="31C7D3C6" w:rsidR="00B22B2A" w:rsidRPr="00992D5C" w:rsidRDefault="00FA0413" w:rsidP="00B15C75">
      <w:pPr>
        <w:numPr>
          <w:ilvl w:val="0"/>
          <w:numId w:val="20"/>
        </w:numPr>
        <w:jc w:val="both"/>
        <w:rPr>
          <w:rFonts w:ascii="Arial" w:hAnsi="Arial" w:cs="Arial"/>
          <w:sz w:val="20"/>
          <w:szCs w:val="22"/>
        </w:rPr>
      </w:pPr>
      <w:r w:rsidRPr="00992D5C">
        <w:rPr>
          <w:rFonts w:ascii="Arial" w:hAnsi="Arial" w:cs="Arial"/>
          <w:sz w:val="20"/>
          <w:szCs w:val="22"/>
        </w:rPr>
        <w:t>Faktury</w:t>
      </w:r>
      <w:r w:rsidR="00B22B2A" w:rsidRPr="00992D5C">
        <w:rPr>
          <w:rFonts w:ascii="Arial" w:hAnsi="Arial" w:cs="Arial"/>
          <w:sz w:val="20"/>
          <w:szCs w:val="22"/>
        </w:rPr>
        <w:t xml:space="preserve"> musí obsahovat odkaz na tuto Smlouvu a dále náležitosti stanovené příslušnými právními předpisy, zejména zákonem č. 235/2004 Sb., o dani z přidané hodnoty, ve znění pozdě</w:t>
      </w:r>
      <w:r w:rsidRPr="00992D5C">
        <w:rPr>
          <w:rFonts w:ascii="Arial" w:hAnsi="Arial" w:cs="Arial"/>
          <w:sz w:val="20"/>
          <w:szCs w:val="22"/>
        </w:rPr>
        <w:t xml:space="preserve">jších předpisů. Přílohou faktur budou kopie </w:t>
      </w:r>
      <w:r w:rsidR="00B22B2A" w:rsidRPr="00992D5C">
        <w:rPr>
          <w:rFonts w:ascii="Arial" w:hAnsi="Arial" w:cs="Arial"/>
          <w:sz w:val="20"/>
          <w:szCs w:val="22"/>
        </w:rPr>
        <w:t>předávacích protokolů podepsaných oprávněnými osobami</w:t>
      </w:r>
      <w:r w:rsidR="00DA36D0" w:rsidRPr="00992D5C">
        <w:rPr>
          <w:rFonts w:ascii="Arial" w:hAnsi="Arial" w:cs="Arial"/>
          <w:sz w:val="20"/>
          <w:szCs w:val="22"/>
        </w:rPr>
        <w:t xml:space="preserve"> smluvních stran pro jednotlivá Místa plnění</w:t>
      </w:r>
      <w:r w:rsidR="00B22B2A" w:rsidRPr="00992D5C">
        <w:rPr>
          <w:rFonts w:ascii="Arial" w:hAnsi="Arial" w:cs="Arial"/>
          <w:sz w:val="20"/>
          <w:szCs w:val="22"/>
        </w:rPr>
        <w:t xml:space="preserve">. </w:t>
      </w:r>
    </w:p>
    <w:p w14:paraId="5231FC80" w14:textId="745A31E8" w:rsidR="00FA0413" w:rsidRPr="00044F3C" w:rsidRDefault="00044F3C" w:rsidP="00B15C75">
      <w:pPr>
        <w:numPr>
          <w:ilvl w:val="0"/>
          <w:numId w:val="20"/>
        </w:numPr>
        <w:jc w:val="both"/>
        <w:rPr>
          <w:rFonts w:ascii="Arial" w:hAnsi="Arial" w:cs="Arial"/>
          <w:sz w:val="20"/>
          <w:szCs w:val="20"/>
        </w:rPr>
      </w:pPr>
      <w:r w:rsidRPr="00044F3C">
        <w:rPr>
          <w:rFonts w:ascii="Arial" w:hAnsi="Arial" w:cs="Arial"/>
          <w:sz w:val="20"/>
          <w:szCs w:val="20"/>
        </w:rPr>
        <w:t xml:space="preserve">Prodávající vystaví a doručí jednotlivé faktury elektronicky na e-mailovou adresu </w:t>
      </w:r>
      <w:hyperlink r:id="rId8" w:history="1">
        <w:r w:rsidRPr="00044F3C">
          <w:rPr>
            <w:rStyle w:val="Hypertextovodkaz"/>
            <w:rFonts w:ascii="Arial" w:hAnsi="Arial" w:cs="Arial"/>
            <w:sz w:val="20"/>
            <w:szCs w:val="20"/>
          </w:rPr>
          <w:t>epodatelna@svscr.cz</w:t>
        </w:r>
      </w:hyperlink>
      <w:r w:rsidRPr="00044F3C">
        <w:rPr>
          <w:rFonts w:ascii="Arial" w:hAnsi="Arial" w:cs="Arial"/>
          <w:sz w:val="20"/>
          <w:szCs w:val="20"/>
        </w:rPr>
        <w:t xml:space="preserve"> nebo prostřednictvím datové schránky Kupujícího.</w:t>
      </w:r>
      <w:r w:rsidR="00FA0413" w:rsidRPr="00044F3C">
        <w:rPr>
          <w:rFonts w:ascii="Arial" w:hAnsi="Arial" w:cs="Arial"/>
          <w:sz w:val="20"/>
          <w:szCs w:val="20"/>
        </w:rPr>
        <w:t xml:space="preserve"> </w:t>
      </w:r>
    </w:p>
    <w:p w14:paraId="62B0AD23" w14:textId="3630D585" w:rsidR="00B22B2A" w:rsidRPr="00044F3C" w:rsidRDefault="00044F3C" w:rsidP="00B15C75">
      <w:pPr>
        <w:numPr>
          <w:ilvl w:val="0"/>
          <w:numId w:val="20"/>
        </w:numPr>
        <w:jc w:val="both"/>
        <w:rPr>
          <w:rFonts w:ascii="Arial" w:hAnsi="Arial" w:cs="Arial"/>
          <w:sz w:val="20"/>
          <w:szCs w:val="20"/>
        </w:rPr>
      </w:pPr>
      <w:r w:rsidRPr="00044F3C">
        <w:rPr>
          <w:rFonts w:ascii="Arial" w:hAnsi="Arial" w:cs="Arial"/>
          <w:sz w:val="20"/>
          <w:szCs w:val="20"/>
        </w:rPr>
        <w:t>Splatnost faktur činí třicet (30) kalendářních dnů ode dne jejich doručení Kupujícímu</w:t>
      </w:r>
      <w:r w:rsidR="00B22B2A" w:rsidRPr="00044F3C">
        <w:rPr>
          <w:rFonts w:ascii="Arial" w:hAnsi="Arial" w:cs="Arial"/>
          <w:sz w:val="20"/>
          <w:szCs w:val="20"/>
        </w:rPr>
        <w:t>.</w:t>
      </w:r>
    </w:p>
    <w:p w14:paraId="2EEF1479" w14:textId="3D4018A2" w:rsidR="00B22B2A" w:rsidRPr="00992D5C" w:rsidRDefault="00B22B2A" w:rsidP="00B15C75">
      <w:pPr>
        <w:numPr>
          <w:ilvl w:val="0"/>
          <w:numId w:val="20"/>
        </w:numPr>
        <w:jc w:val="both"/>
        <w:rPr>
          <w:rFonts w:ascii="Arial" w:hAnsi="Arial" w:cs="Arial"/>
          <w:sz w:val="20"/>
          <w:szCs w:val="22"/>
        </w:rPr>
      </w:pPr>
      <w:r w:rsidRPr="00044F3C">
        <w:rPr>
          <w:rFonts w:ascii="Arial" w:hAnsi="Arial" w:cs="Arial"/>
          <w:sz w:val="20"/>
          <w:szCs w:val="20"/>
        </w:rPr>
        <w:t>Kupující má právo fakturu Prodávajícímu před uplynutím lhůty splatnosti vrátit, aniž by došlo k prodlení s jejím zap</w:t>
      </w:r>
      <w:r w:rsidRPr="00992D5C">
        <w:rPr>
          <w:rFonts w:ascii="Arial" w:hAnsi="Arial" w:cs="Arial"/>
          <w:sz w:val="20"/>
          <w:szCs w:val="22"/>
        </w:rPr>
        <w:t>lacením, (i) obsahuje-li nesprávné údaje, (ii) chybí-li některá z náležitostí stanovených právními předpisy nebo t</w:t>
      </w:r>
      <w:r w:rsidR="00373900" w:rsidRPr="00992D5C">
        <w:rPr>
          <w:rFonts w:ascii="Arial" w:hAnsi="Arial" w:cs="Arial"/>
          <w:sz w:val="20"/>
          <w:szCs w:val="22"/>
        </w:rPr>
        <w:t>outo Smlouvou nebo (iii) není</w:t>
      </w:r>
      <w:r w:rsidR="0049126D" w:rsidRPr="00992D5C">
        <w:rPr>
          <w:rFonts w:ascii="Arial" w:hAnsi="Arial" w:cs="Arial"/>
          <w:sz w:val="20"/>
          <w:szCs w:val="22"/>
        </w:rPr>
        <w:t>-l</w:t>
      </w:r>
      <w:r w:rsidR="00B15C75" w:rsidRPr="00992D5C">
        <w:rPr>
          <w:rFonts w:ascii="Arial" w:hAnsi="Arial" w:cs="Arial"/>
          <w:sz w:val="20"/>
          <w:szCs w:val="22"/>
        </w:rPr>
        <w:t>i k f</w:t>
      </w:r>
      <w:r w:rsidR="00373900" w:rsidRPr="00992D5C">
        <w:rPr>
          <w:rFonts w:ascii="Arial" w:hAnsi="Arial" w:cs="Arial"/>
          <w:sz w:val="20"/>
          <w:szCs w:val="22"/>
        </w:rPr>
        <w:t>aktuře připojena kopie předávacího protokolu potvrzeného oprávněnou osobou</w:t>
      </w:r>
      <w:r w:rsidR="0049126D" w:rsidRPr="00992D5C">
        <w:rPr>
          <w:rFonts w:ascii="Arial" w:hAnsi="Arial" w:cs="Arial"/>
          <w:sz w:val="20"/>
          <w:szCs w:val="22"/>
        </w:rPr>
        <w:t xml:space="preserve"> </w:t>
      </w:r>
      <w:r w:rsidR="00373900" w:rsidRPr="00992D5C">
        <w:rPr>
          <w:rFonts w:ascii="Arial" w:hAnsi="Arial" w:cs="Arial"/>
          <w:sz w:val="20"/>
          <w:szCs w:val="22"/>
        </w:rPr>
        <w:t>Kupujícího a Prodávajícího</w:t>
      </w:r>
      <w:r w:rsidRPr="00992D5C">
        <w:rPr>
          <w:rFonts w:ascii="Arial" w:hAnsi="Arial" w:cs="Arial"/>
          <w:sz w:val="20"/>
          <w:szCs w:val="22"/>
        </w:rPr>
        <w:t>. V takovém případě se běh lhůty splatnosti st</w:t>
      </w:r>
      <w:r w:rsidR="0049126D" w:rsidRPr="00992D5C">
        <w:rPr>
          <w:rFonts w:ascii="Arial" w:hAnsi="Arial" w:cs="Arial"/>
          <w:sz w:val="20"/>
          <w:szCs w:val="22"/>
        </w:rPr>
        <w:t xml:space="preserve">aví a nová lhůta v délce </w:t>
      </w:r>
      <w:r w:rsidR="00943D5A" w:rsidRPr="00943D5A">
        <w:rPr>
          <w:rFonts w:ascii="Arial" w:hAnsi="Arial" w:cs="Arial"/>
          <w:sz w:val="20"/>
          <w:szCs w:val="20"/>
        </w:rPr>
        <w:t>třicet (30)</w:t>
      </w:r>
      <w:r w:rsidR="00943D5A">
        <w:rPr>
          <w:rFonts w:ascii="Arial" w:hAnsi="Arial" w:cs="Arial"/>
          <w:sz w:val="20"/>
          <w:szCs w:val="20"/>
        </w:rPr>
        <w:t xml:space="preserve"> </w:t>
      </w:r>
      <w:r w:rsidRPr="00943D5A">
        <w:rPr>
          <w:rFonts w:ascii="Arial" w:hAnsi="Arial" w:cs="Arial"/>
          <w:sz w:val="20"/>
          <w:szCs w:val="20"/>
        </w:rPr>
        <w:t>kalendářních</w:t>
      </w:r>
      <w:r w:rsidRPr="00992D5C">
        <w:rPr>
          <w:rFonts w:ascii="Arial" w:hAnsi="Arial" w:cs="Arial"/>
          <w:sz w:val="20"/>
          <w:szCs w:val="22"/>
        </w:rPr>
        <w:t xml:space="preserve"> dnů počne plynout ode dne doručení nové faktury Kupujícímu.</w:t>
      </w:r>
    </w:p>
    <w:p w14:paraId="24F129FE" w14:textId="77777777" w:rsidR="00B22B2A" w:rsidRPr="00A01D84" w:rsidRDefault="00B22B2A" w:rsidP="00B15C75">
      <w:pPr>
        <w:numPr>
          <w:ilvl w:val="0"/>
          <w:numId w:val="20"/>
        </w:numPr>
        <w:jc w:val="both"/>
        <w:rPr>
          <w:rFonts w:ascii="Arial" w:hAnsi="Arial" w:cs="Arial"/>
          <w:sz w:val="20"/>
          <w:szCs w:val="22"/>
        </w:rPr>
      </w:pPr>
      <w:r w:rsidRPr="00992D5C">
        <w:rPr>
          <w:rFonts w:ascii="Arial" w:hAnsi="Arial" w:cs="Arial"/>
          <w:sz w:val="20"/>
          <w:szCs w:val="22"/>
        </w:rPr>
        <w:t xml:space="preserve">Platby peněžitých </w:t>
      </w:r>
      <w:r w:rsidRPr="00A01D84">
        <w:rPr>
          <w:rFonts w:ascii="Arial" w:hAnsi="Arial" w:cs="Arial"/>
          <w:sz w:val="20"/>
          <w:szCs w:val="22"/>
        </w:rPr>
        <w:t xml:space="preserve">částek se provádí v českých korunách bezhotovostním převodem na bankovní účet druhé smluvní strany. </w:t>
      </w:r>
    </w:p>
    <w:p w14:paraId="52E4CC6A" w14:textId="6C955BB3" w:rsidR="00B22B2A" w:rsidRPr="00A01D84" w:rsidRDefault="00B22B2A" w:rsidP="00B15C75">
      <w:pPr>
        <w:numPr>
          <w:ilvl w:val="0"/>
          <w:numId w:val="20"/>
        </w:numPr>
        <w:jc w:val="both"/>
        <w:rPr>
          <w:rFonts w:ascii="Arial" w:hAnsi="Arial" w:cs="Arial"/>
          <w:sz w:val="20"/>
          <w:szCs w:val="22"/>
        </w:rPr>
      </w:pPr>
      <w:r w:rsidRPr="00A01D84">
        <w:rPr>
          <w:rFonts w:ascii="Arial" w:hAnsi="Arial" w:cs="Arial"/>
          <w:sz w:val="20"/>
          <w:szCs w:val="22"/>
        </w:rPr>
        <w:t>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w:t>
      </w:r>
      <w:r w:rsidR="0049126D" w:rsidRPr="00A01D84">
        <w:rPr>
          <w:rFonts w:ascii="Arial" w:hAnsi="Arial" w:cs="Arial"/>
          <w:sz w:val="20"/>
          <w:szCs w:val="22"/>
        </w:rPr>
        <w:t xml:space="preserve">rospěch Prodávajícího </w:t>
      </w:r>
      <w:r w:rsidR="00943D5A" w:rsidRPr="00943D5A">
        <w:rPr>
          <w:rFonts w:ascii="Arial" w:hAnsi="Arial" w:cs="Arial"/>
          <w:sz w:val="20"/>
          <w:szCs w:val="22"/>
        </w:rPr>
        <w:t xml:space="preserve">do třiceti (30) </w:t>
      </w:r>
      <w:r w:rsidRPr="00943D5A">
        <w:rPr>
          <w:rFonts w:ascii="Arial" w:hAnsi="Arial" w:cs="Arial"/>
          <w:sz w:val="18"/>
          <w:szCs w:val="22"/>
        </w:rPr>
        <w:t xml:space="preserve"> </w:t>
      </w:r>
      <w:r w:rsidRPr="00A01D84">
        <w:rPr>
          <w:rFonts w:ascii="Arial" w:hAnsi="Arial" w:cs="Arial"/>
          <w:sz w:val="20"/>
          <w:szCs w:val="22"/>
        </w:rPr>
        <w:t xml:space="preserve">kalendářních dnů po doručení faktury Kupujícímu, avšak k připsání této částky na bankovní účet Prodávajícího dojde po dni splatnosti uvedeném na faktuře. </w:t>
      </w:r>
    </w:p>
    <w:p w14:paraId="6E1FAF94" w14:textId="7A940037" w:rsidR="00B15C75" w:rsidRDefault="00B15C75" w:rsidP="00807405">
      <w:pPr>
        <w:jc w:val="both"/>
        <w:rPr>
          <w:rFonts w:ascii="Arial" w:hAnsi="Arial" w:cs="Arial"/>
          <w:sz w:val="20"/>
          <w:szCs w:val="22"/>
        </w:rPr>
      </w:pPr>
      <w:bookmarkStart w:id="16" w:name="_Ref368049635"/>
    </w:p>
    <w:p w14:paraId="1AD94621" w14:textId="77777777" w:rsidR="00630CE4" w:rsidRPr="00992D5C" w:rsidRDefault="00630CE4" w:rsidP="00807405">
      <w:pPr>
        <w:jc w:val="both"/>
        <w:rPr>
          <w:rFonts w:ascii="Arial" w:hAnsi="Arial" w:cs="Arial"/>
          <w:sz w:val="20"/>
          <w:szCs w:val="22"/>
        </w:rPr>
      </w:pPr>
    </w:p>
    <w:p w14:paraId="509FA7DE" w14:textId="49D521E9" w:rsidR="0049126D" w:rsidRPr="00992D5C" w:rsidRDefault="0049126D" w:rsidP="00B15C75">
      <w:pPr>
        <w:jc w:val="center"/>
        <w:rPr>
          <w:rFonts w:ascii="Arial" w:hAnsi="Arial" w:cs="Arial"/>
          <w:b/>
          <w:sz w:val="20"/>
          <w:szCs w:val="22"/>
        </w:rPr>
      </w:pPr>
      <w:r w:rsidRPr="00992D5C">
        <w:rPr>
          <w:rFonts w:ascii="Arial" w:hAnsi="Arial" w:cs="Arial"/>
          <w:b/>
          <w:sz w:val="20"/>
          <w:szCs w:val="22"/>
        </w:rPr>
        <w:t>Článek V</w:t>
      </w:r>
      <w:r w:rsidR="00DA36D0" w:rsidRPr="00992D5C">
        <w:rPr>
          <w:rFonts w:ascii="Arial" w:hAnsi="Arial" w:cs="Arial"/>
          <w:b/>
          <w:sz w:val="20"/>
          <w:szCs w:val="22"/>
        </w:rPr>
        <w:t>I</w:t>
      </w:r>
      <w:r w:rsidRPr="00992D5C">
        <w:rPr>
          <w:rFonts w:ascii="Arial" w:hAnsi="Arial" w:cs="Arial"/>
          <w:b/>
          <w:sz w:val="20"/>
          <w:szCs w:val="22"/>
        </w:rPr>
        <w:t>.</w:t>
      </w:r>
    </w:p>
    <w:p w14:paraId="17F7C718" w14:textId="1234C942" w:rsidR="0049126D" w:rsidRPr="00992D5C" w:rsidRDefault="00B15C75" w:rsidP="00B15C75">
      <w:pPr>
        <w:jc w:val="center"/>
        <w:rPr>
          <w:rFonts w:ascii="Arial" w:hAnsi="Arial" w:cs="Arial"/>
          <w:b/>
          <w:sz w:val="20"/>
          <w:szCs w:val="22"/>
        </w:rPr>
      </w:pPr>
      <w:r w:rsidRPr="00992D5C">
        <w:rPr>
          <w:rFonts w:ascii="Arial" w:hAnsi="Arial" w:cs="Arial"/>
          <w:b/>
          <w:sz w:val="20"/>
          <w:szCs w:val="22"/>
        </w:rPr>
        <w:t>Práva a povinnosti</w:t>
      </w:r>
      <w:bookmarkEnd w:id="16"/>
      <w:r w:rsidR="004B7FF5" w:rsidRPr="00992D5C">
        <w:rPr>
          <w:rFonts w:ascii="Arial" w:hAnsi="Arial" w:cs="Arial"/>
          <w:b/>
          <w:sz w:val="20"/>
          <w:szCs w:val="22"/>
        </w:rPr>
        <w:t xml:space="preserve"> Smluvních stran</w:t>
      </w:r>
    </w:p>
    <w:p w14:paraId="179D9639" w14:textId="77777777" w:rsidR="00B15C75" w:rsidRPr="00992D5C" w:rsidRDefault="00B15C75" w:rsidP="00807405">
      <w:pPr>
        <w:jc w:val="both"/>
        <w:rPr>
          <w:rFonts w:ascii="Arial" w:hAnsi="Arial" w:cs="Arial"/>
          <w:sz w:val="20"/>
          <w:szCs w:val="22"/>
        </w:rPr>
      </w:pPr>
      <w:bookmarkStart w:id="17" w:name="_Ref357438189"/>
    </w:p>
    <w:p w14:paraId="1398CC85" w14:textId="77777777" w:rsidR="0049126D" w:rsidRPr="00992D5C" w:rsidRDefault="0049126D" w:rsidP="00B15C75">
      <w:pPr>
        <w:numPr>
          <w:ilvl w:val="0"/>
          <w:numId w:val="21"/>
        </w:numPr>
        <w:jc w:val="both"/>
        <w:rPr>
          <w:rFonts w:ascii="Arial" w:hAnsi="Arial" w:cs="Arial"/>
          <w:sz w:val="20"/>
          <w:szCs w:val="22"/>
        </w:rPr>
      </w:pPr>
      <w:r w:rsidRPr="00992D5C">
        <w:rPr>
          <w:rFonts w:ascii="Arial" w:hAnsi="Arial" w:cs="Arial"/>
          <w:sz w:val="20"/>
          <w:szCs w:val="22"/>
        </w:rPr>
        <w:t xml:space="preserve">Prodávající se zavazuje provádět dodávky Zboží řádně a včas v souladu s podmínkami stanovenými v této Smlouvě. </w:t>
      </w:r>
    </w:p>
    <w:bookmarkEnd w:id="17"/>
    <w:p w14:paraId="67EACC8D" w14:textId="59E62528" w:rsidR="0049126D" w:rsidRPr="00992D5C" w:rsidRDefault="0049126D" w:rsidP="00B15C75">
      <w:pPr>
        <w:numPr>
          <w:ilvl w:val="0"/>
          <w:numId w:val="21"/>
        </w:numPr>
        <w:jc w:val="both"/>
        <w:rPr>
          <w:rFonts w:ascii="Arial" w:hAnsi="Arial" w:cs="Arial"/>
          <w:sz w:val="20"/>
          <w:szCs w:val="22"/>
        </w:rPr>
      </w:pPr>
      <w:r w:rsidRPr="00992D5C">
        <w:rPr>
          <w:rFonts w:ascii="Arial" w:hAnsi="Arial" w:cs="Arial"/>
          <w:sz w:val="20"/>
          <w:szCs w:val="22"/>
        </w:rPr>
        <w:t xml:space="preserve">Prodávající se zavazuje dodat Zboží </w:t>
      </w:r>
      <w:r w:rsidR="00DA36D0" w:rsidRPr="00992D5C">
        <w:rPr>
          <w:rFonts w:ascii="Arial" w:hAnsi="Arial" w:cs="Arial"/>
          <w:sz w:val="20"/>
          <w:szCs w:val="22"/>
        </w:rPr>
        <w:t>do M</w:t>
      </w:r>
      <w:r w:rsidR="00373900" w:rsidRPr="00992D5C">
        <w:rPr>
          <w:rFonts w:ascii="Arial" w:hAnsi="Arial" w:cs="Arial"/>
          <w:sz w:val="20"/>
          <w:szCs w:val="22"/>
        </w:rPr>
        <w:t xml:space="preserve">íst plnění a </w:t>
      </w:r>
      <w:r w:rsidRPr="00992D5C">
        <w:rPr>
          <w:rFonts w:ascii="Arial" w:hAnsi="Arial" w:cs="Arial"/>
          <w:sz w:val="20"/>
          <w:szCs w:val="22"/>
        </w:rPr>
        <w:t>v souladu se spec</w:t>
      </w:r>
      <w:r w:rsidR="00B15C75" w:rsidRPr="00992D5C">
        <w:rPr>
          <w:rFonts w:ascii="Arial" w:hAnsi="Arial" w:cs="Arial"/>
          <w:sz w:val="20"/>
          <w:szCs w:val="22"/>
        </w:rPr>
        <w:t xml:space="preserve">ifikací stanovenou v příloze </w:t>
      </w:r>
      <w:r w:rsidR="00373900" w:rsidRPr="00992D5C">
        <w:rPr>
          <w:rFonts w:ascii="Arial" w:hAnsi="Arial" w:cs="Arial"/>
          <w:sz w:val="20"/>
          <w:szCs w:val="22"/>
        </w:rPr>
        <w:t>č.</w:t>
      </w:r>
      <w:r w:rsidR="00DA36D0" w:rsidRPr="00992D5C">
        <w:rPr>
          <w:rFonts w:ascii="Arial" w:hAnsi="Arial" w:cs="Arial"/>
          <w:sz w:val="20"/>
          <w:szCs w:val="22"/>
        </w:rPr>
        <w:t xml:space="preserve"> 2</w:t>
      </w:r>
      <w:r w:rsidR="00373900" w:rsidRPr="00992D5C">
        <w:rPr>
          <w:rFonts w:ascii="Arial" w:hAnsi="Arial" w:cs="Arial"/>
          <w:sz w:val="20"/>
          <w:szCs w:val="22"/>
        </w:rPr>
        <w:t xml:space="preserve"> této</w:t>
      </w:r>
      <w:r w:rsidRPr="00992D5C">
        <w:rPr>
          <w:rFonts w:ascii="Arial" w:hAnsi="Arial" w:cs="Arial"/>
          <w:sz w:val="20"/>
          <w:szCs w:val="22"/>
        </w:rPr>
        <w:t xml:space="preserve"> Smlouvy.</w:t>
      </w:r>
    </w:p>
    <w:p w14:paraId="35B62CF1" w14:textId="77777777" w:rsidR="0049126D" w:rsidRPr="00992D5C" w:rsidRDefault="0049126D" w:rsidP="00B15C75">
      <w:pPr>
        <w:numPr>
          <w:ilvl w:val="0"/>
          <w:numId w:val="21"/>
        </w:numPr>
        <w:jc w:val="both"/>
        <w:rPr>
          <w:rFonts w:ascii="Arial" w:hAnsi="Arial" w:cs="Arial"/>
          <w:sz w:val="20"/>
          <w:szCs w:val="22"/>
        </w:rPr>
      </w:pPr>
      <w:bookmarkStart w:id="18" w:name="_Ref357438190"/>
      <w:r w:rsidRPr="00992D5C">
        <w:rPr>
          <w:rFonts w:ascii="Arial" w:hAnsi="Arial" w:cs="Arial"/>
          <w:sz w:val="20"/>
          <w:szCs w:val="22"/>
        </w:rPr>
        <w:t>Prodávající je povinen dodat nové, nepoužité, bezvadné a funkční Zboží v prvotřídní jakosti, způsobilé sloužit účelu, k němuž je dodáváno.</w:t>
      </w:r>
      <w:bookmarkEnd w:id="18"/>
    </w:p>
    <w:p w14:paraId="28E6ECB9" w14:textId="77777777" w:rsidR="0049126D" w:rsidRPr="00992D5C" w:rsidRDefault="0049126D" w:rsidP="00B15C75">
      <w:pPr>
        <w:numPr>
          <w:ilvl w:val="0"/>
          <w:numId w:val="21"/>
        </w:numPr>
        <w:jc w:val="both"/>
        <w:rPr>
          <w:rFonts w:ascii="Arial" w:hAnsi="Arial" w:cs="Arial"/>
          <w:sz w:val="20"/>
          <w:szCs w:val="22"/>
        </w:rPr>
      </w:pPr>
      <w:bookmarkStart w:id="19" w:name="_Ref357438192"/>
      <w:r w:rsidRPr="00992D5C">
        <w:rPr>
          <w:rFonts w:ascii="Arial" w:hAnsi="Arial" w:cs="Arial"/>
          <w:sz w:val="20"/>
          <w:szCs w:val="22"/>
        </w:rPr>
        <w:t>Prodávající je povinen Zboží zabalit či jinak opatřit pro přepravu způsobem zabraňujícím poškození Zboží či jeho znehodnocení. Náklady na zabalení každého kusu Zboží včetně příslušenství jsou již zahrnuty v ceně.</w:t>
      </w:r>
      <w:bookmarkEnd w:id="19"/>
      <w:r w:rsidRPr="00992D5C">
        <w:rPr>
          <w:rFonts w:ascii="Arial" w:hAnsi="Arial" w:cs="Arial"/>
          <w:sz w:val="20"/>
          <w:szCs w:val="22"/>
        </w:rPr>
        <w:t xml:space="preserve"> </w:t>
      </w:r>
    </w:p>
    <w:p w14:paraId="3E144083" w14:textId="77777777" w:rsidR="0049126D" w:rsidRPr="00992D5C" w:rsidRDefault="0049126D" w:rsidP="00B15C75">
      <w:pPr>
        <w:numPr>
          <w:ilvl w:val="0"/>
          <w:numId w:val="21"/>
        </w:numPr>
        <w:jc w:val="both"/>
        <w:rPr>
          <w:rFonts w:ascii="Arial" w:hAnsi="Arial" w:cs="Arial"/>
          <w:sz w:val="20"/>
          <w:szCs w:val="22"/>
        </w:rPr>
      </w:pPr>
      <w:bookmarkStart w:id="20" w:name="_Ref357438194"/>
      <w:r w:rsidRPr="00992D5C">
        <w:rPr>
          <w:rFonts w:ascii="Arial" w:hAnsi="Arial" w:cs="Arial"/>
          <w:sz w:val="20"/>
          <w:szCs w:val="22"/>
        </w:rPr>
        <w:t>Prodávající je povinen předat Kupujícímu společně se Zbožím veškerou dokumentaci, doklady, záruční listy, technické a uživatelské manuály a jiné dokumenty, které se ke Zboží vztahují, a které jsou potřebné k převzetí a užívání Zboží.</w:t>
      </w:r>
      <w:bookmarkEnd w:id="20"/>
      <w:r w:rsidRPr="00992D5C">
        <w:rPr>
          <w:rFonts w:ascii="Arial" w:hAnsi="Arial" w:cs="Arial"/>
          <w:sz w:val="20"/>
          <w:szCs w:val="22"/>
        </w:rPr>
        <w:t xml:space="preserve"> </w:t>
      </w:r>
    </w:p>
    <w:p w14:paraId="29FBAA1F" w14:textId="77777777" w:rsidR="0049126D" w:rsidRPr="00992D5C" w:rsidRDefault="0049126D" w:rsidP="00B15C75">
      <w:pPr>
        <w:numPr>
          <w:ilvl w:val="0"/>
          <w:numId w:val="21"/>
        </w:numPr>
        <w:jc w:val="both"/>
        <w:rPr>
          <w:rFonts w:ascii="Arial" w:hAnsi="Arial" w:cs="Arial"/>
          <w:sz w:val="20"/>
          <w:szCs w:val="22"/>
        </w:rPr>
      </w:pPr>
      <w:r w:rsidRPr="00992D5C">
        <w:rPr>
          <w:rFonts w:ascii="Arial" w:hAnsi="Arial" w:cs="Arial"/>
          <w:sz w:val="20"/>
          <w:szCs w:val="22"/>
        </w:rPr>
        <w:t>Prodávající je povinen neprodleně oznámit písemnou formou Kupujícímu překážky, které mu brání v plnění Smlouvy.</w:t>
      </w:r>
    </w:p>
    <w:p w14:paraId="36BA3A82" w14:textId="77777777" w:rsidR="0049126D" w:rsidRPr="00992D5C" w:rsidRDefault="0049126D" w:rsidP="00B15C75">
      <w:pPr>
        <w:numPr>
          <w:ilvl w:val="0"/>
          <w:numId w:val="21"/>
        </w:numPr>
        <w:jc w:val="both"/>
        <w:rPr>
          <w:rFonts w:ascii="Arial" w:hAnsi="Arial" w:cs="Arial"/>
          <w:sz w:val="20"/>
          <w:szCs w:val="22"/>
        </w:rPr>
      </w:pPr>
      <w:r w:rsidRPr="00992D5C">
        <w:rPr>
          <w:rFonts w:ascii="Arial" w:hAnsi="Arial" w:cs="Arial"/>
          <w:sz w:val="20"/>
          <w:szCs w:val="22"/>
        </w:rPr>
        <w:t>Smluvní strany výslovně uvádějí, že při poskytování plnění dle Smlouvy prostřednictvím jakékoliv třetí osoby má Prodávající odpovědnost, jako by plnění poskytoval sám.</w:t>
      </w:r>
    </w:p>
    <w:p w14:paraId="21635F80" w14:textId="77777777" w:rsidR="0049126D" w:rsidRPr="00992D5C" w:rsidRDefault="0049126D" w:rsidP="00B15C75">
      <w:pPr>
        <w:numPr>
          <w:ilvl w:val="0"/>
          <w:numId w:val="21"/>
        </w:numPr>
        <w:jc w:val="both"/>
        <w:rPr>
          <w:rFonts w:ascii="Arial" w:hAnsi="Arial" w:cs="Arial"/>
          <w:sz w:val="20"/>
          <w:szCs w:val="22"/>
        </w:rPr>
      </w:pPr>
      <w:r w:rsidRPr="00992D5C">
        <w:rPr>
          <w:rFonts w:ascii="Arial" w:hAnsi="Arial" w:cs="Arial"/>
          <w:sz w:val="20"/>
          <w:szCs w:val="22"/>
        </w:rPr>
        <w:t xml:space="preserve">Prodávající se zavazuje dodržovat při plnění Smlouvy příslušné právní předpisy. </w:t>
      </w:r>
    </w:p>
    <w:p w14:paraId="7C5375E8" w14:textId="77777777" w:rsidR="0049126D" w:rsidRPr="00992D5C" w:rsidRDefault="0049126D" w:rsidP="00B15C75">
      <w:pPr>
        <w:numPr>
          <w:ilvl w:val="0"/>
          <w:numId w:val="21"/>
        </w:numPr>
        <w:jc w:val="both"/>
        <w:rPr>
          <w:rFonts w:ascii="Arial" w:hAnsi="Arial" w:cs="Arial"/>
          <w:sz w:val="20"/>
          <w:szCs w:val="22"/>
        </w:rPr>
      </w:pPr>
      <w:r w:rsidRPr="00992D5C">
        <w:rPr>
          <w:rFonts w:ascii="Arial" w:hAnsi="Arial" w:cs="Arial"/>
          <w:sz w:val="20"/>
          <w:szCs w:val="22"/>
        </w:rPr>
        <w:t xml:space="preserve">Prodávající si je vědom skutečnosti, že Kupující má zájem o plnění předmětu této Smlouvy dle zásad odpovědného zadávání veřejných zakázek. Prodávající se proto výslovně zavazuje k 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w:t>
      </w:r>
    </w:p>
    <w:p w14:paraId="28DF3F44" w14:textId="77777777" w:rsidR="0049126D" w:rsidRPr="00992D5C" w:rsidRDefault="0049126D" w:rsidP="00B15C75">
      <w:pPr>
        <w:numPr>
          <w:ilvl w:val="0"/>
          <w:numId w:val="21"/>
        </w:numPr>
        <w:jc w:val="both"/>
        <w:rPr>
          <w:rFonts w:ascii="Arial" w:hAnsi="Arial" w:cs="Arial"/>
          <w:sz w:val="20"/>
          <w:szCs w:val="22"/>
        </w:rPr>
      </w:pPr>
      <w:r w:rsidRPr="00992D5C">
        <w:rPr>
          <w:rFonts w:ascii="Arial" w:hAnsi="Arial" w:cs="Arial"/>
          <w:sz w:val="20"/>
          <w:szCs w:val="22"/>
        </w:rPr>
        <w:t>Prodávající se zavazuje provádět řádné a včasné</w:t>
      </w:r>
      <w:r w:rsidR="00855DB2" w:rsidRPr="00992D5C">
        <w:rPr>
          <w:rFonts w:ascii="Arial" w:hAnsi="Arial" w:cs="Arial"/>
          <w:sz w:val="20"/>
          <w:szCs w:val="22"/>
        </w:rPr>
        <w:t xml:space="preserve"> plnění finančních závazků svým </w:t>
      </w:r>
      <w:r w:rsidRPr="00992D5C">
        <w:rPr>
          <w:rFonts w:ascii="Arial" w:hAnsi="Arial" w:cs="Arial"/>
          <w:sz w:val="20"/>
          <w:szCs w:val="22"/>
        </w:rPr>
        <w:t>poddodavatelům, kdy za řádné a včasné plnění se považuje plné uhrazení poddodavatelem vystavených faktur za poskytnutá plnění, a to ve lhůtě splatnosti faktur vystavených poddodavatelem.</w:t>
      </w:r>
    </w:p>
    <w:p w14:paraId="178AE275" w14:textId="5EB6C8EC" w:rsidR="00855DB2" w:rsidRPr="00992D5C" w:rsidRDefault="0049126D" w:rsidP="00B15C75">
      <w:pPr>
        <w:numPr>
          <w:ilvl w:val="0"/>
          <w:numId w:val="21"/>
        </w:numPr>
        <w:jc w:val="both"/>
        <w:rPr>
          <w:rFonts w:ascii="Arial" w:hAnsi="Arial" w:cs="Arial"/>
          <w:sz w:val="20"/>
          <w:szCs w:val="22"/>
        </w:rPr>
      </w:pPr>
      <w:r w:rsidRPr="00992D5C">
        <w:rPr>
          <w:rFonts w:ascii="Arial" w:hAnsi="Arial" w:cs="Arial"/>
          <w:sz w:val="20"/>
          <w:szCs w:val="22"/>
        </w:rPr>
        <w:t xml:space="preserve">Prodávající se dále zavazuje, že bude usilovat o </w:t>
      </w:r>
      <w:bookmarkStart w:id="21" w:name="_Hlk65594132"/>
      <w:r w:rsidRPr="00992D5C">
        <w:rPr>
          <w:rFonts w:ascii="Arial" w:hAnsi="Arial" w:cs="Arial"/>
          <w:sz w:val="20"/>
          <w:szCs w:val="22"/>
        </w:rPr>
        <w:t xml:space="preserve">snížení negativního dopadu jeho činnosti při plnění Smlouvy na životní prostředí, zejména pak předcházením znečišťování ovzduší nebo </w:t>
      </w:r>
      <w:r w:rsidRPr="00992D5C">
        <w:rPr>
          <w:rFonts w:ascii="Arial" w:hAnsi="Arial" w:cs="Arial"/>
          <w:sz w:val="20"/>
          <w:szCs w:val="22"/>
        </w:rPr>
        <w:lastRenderedPageBreak/>
        <w:t>snižováním úrovně znečišťování, může-li je během plnění Smlouvy způsobit, a předcházením vzniku odpadů, stanovením hierarchie nakládání s nimi a prosazováním základních principů ochrany životního prostředí a zdraví lidí při nakládání s odpady</w:t>
      </w:r>
      <w:bookmarkEnd w:id="21"/>
      <w:r w:rsidRPr="00992D5C">
        <w:rPr>
          <w:rFonts w:ascii="Arial" w:hAnsi="Arial" w:cs="Arial"/>
          <w:sz w:val="20"/>
          <w:szCs w:val="22"/>
        </w:rPr>
        <w:t>.</w:t>
      </w:r>
    </w:p>
    <w:p w14:paraId="0E194EE1" w14:textId="77777777" w:rsidR="004B7FF5" w:rsidRPr="00992D5C" w:rsidRDefault="004B7FF5" w:rsidP="004B7FF5">
      <w:pPr>
        <w:numPr>
          <w:ilvl w:val="0"/>
          <w:numId w:val="21"/>
        </w:numPr>
        <w:jc w:val="both"/>
        <w:rPr>
          <w:rFonts w:ascii="Arial" w:hAnsi="Arial" w:cs="Arial"/>
          <w:sz w:val="20"/>
          <w:szCs w:val="22"/>
        </w:rPr>
      </w:pPr>
      <w:r w:rsidRPr="00992D5C">
        <w:rPr>
          <w:rFonts w:ascii="Arial" w:hAnsi="Arial" w:cs="Arial"/>
          <w:sz w:val="20"/>
          <w:szCs w:val="22"/>
        </w:rPr>
        <w:t>Kupující je povinen zaplatit Prodávajícímu cenu Zboží za podmínek sjednaných v této Smlouvě.</w:t>
      </w:r>
    </w:p>
    <w:p w14:paraId="26B2D578" w14:textId="303D5F4B" w:rsidR="00337D12" w:rsidRPr="00992D5C" w:rsidRDefault="004B7FF5" w:rsidP="00337D12">
      <w:pPr>
        <w:numPr>
          <w:ilvl w:val="0"/>
          <w:numId w:val="21"/>
        </w:numPr>
        <w:jc w:val="both"/>
        <w:rPr>
          <w:rFonts w:ascii="Arial" w:hAnsi="Arial" w:cs="Arial"/>
          <w:sz w:val="20"/>
          <w:szCs w:val="22"/>
        </w:rPr>
      </w:pPr>
      <w:r w:rsidRPr="00992D5C">
        <w:rPr>
          <w:rFonts w:ascii="Arial" w:hAnsi="Arial" w:cs="Arial"/>
          <w:sz w:val="20"/>
          <w:szCs w:val="22"/>
        </w:rPr>
        <w:t xml:space="preserve">Kupující je oprávněn odepřít převzetí Zboží, pokud Zboží neodpovídá kvalitativně, druhově či množstvím požadavkům stanoveným touto Smlouvou nebo v Dokumentech </w:t>
      </w:r>
      <w:r w:rsidR="00E23BCD">
        <w:rPr>
          <w:rFonts w:ascii="Arial" w:hAnsi="Arial" w:cs="Arial"/>
          <w:sz w:val="20"/>
          <w:szCs w:val="22"/>
        </w:rPr>
        <w:t>výběrového</w:t>
      </w:r>
      <w:r w:rsidRPr="00992D5C">
        <w:rPr>
          <w:rFonts w:ascii="Arial" w:hAnsi="Arial" w:cs="Arial"/>
          <w:sz w:val="20"/>
          <w:szCs w:val="22"/>
        </w:rPr>
        <w:t xml:space="preserve"> řízení nebo Zboží vykazuje jiné faktické nebo právní vady. </w:t>
      </w:r>
    </w:p>
    <w:p w14:paraId="63E5C67C" w14:textId="7F1E4F26" w:rsidR="00851D7E" w:rsidRPr="00992D5C" w:rsidRDefault="00851D7E" w:rsidP="00DA36D0">
      <w:pPr>
        <w:rPr>
          <w:rFonts w:ascii="Arial" w:hAnsi="Arial" w:cs="Arial"/>
          <w:b/>
          <w:sz w:val="20"/>
          <w:szCs w:val="22"/>
        </w:rPr>
      </w:pPr>
    </w:p>
    <w:p w14:paraId="46008F76" w14:textId="77777777" w:rsidR="007D4AF0" w:rsidRDefault="007D4AF0" w:rsidP="004B7FF5">
      <w:pPr>
        <w:jc w:val="center"/>
        <w:rPr>
          <w:rFonts w:ascii="Arial" w:hAnsi="Arial" w:cs="Arial"/>
          <w:b/>
          <w:sz w:val="20"/>
          <w:szCs w:val="22"/>
        </w:rPr>
      </w:pPr>
      <w:bookmarkStart w:id="22" w:name="_Ref61529068"/>
    </w:p>
    <w:p w14:paraId="61A3E23B" w14:textId="11ECD6FE" w:rsidR="00855DB2" w:rsidRPr="00992D5C" w:rsidRDefault="004B7FF5" w:rsidP="004B7FF5">
      <w:pPr>
        <w:jc w:val="center"/>
        <w:rPr>
          <w:rFonts w:ascii="Arial" w:hAnsi="Arial" w:cs="Arial"/>
          <w:b/>
          <w:sz w:val="20"/>
          <w:szCs w:val="22"/>
        </w:rPr>
      </w:pPr>
      <w:r w:rsidRPr="00992D5C">
        <w:rPr>
          <w:rFonts w:ascii="Arial" w:hAnsi="Arial" w:cs="Arial"/>
          <w:b/>
          <w:sz w:val="20"/>
          <w:szCs w:val="22"/>
        </w:rPr>
        <w:t>Článek VI</w:t>
      </w:r>
      <w:r w:rsidR="00373900" w:rsidRPr="00992D5C">
        <w:rPr>
          <w:rFonts w:ascii="Arial" w:hAnsi="Arial" w:cs="Arial"/>
          <w:b/>
          <w:sz w:val="20"/>
          <w:szCs w:val="22"/>
        </w:rPr>
        <w:t>I</w:t>
      </w:r>
      <w:r w:rsidR="00FE28C0" w:rsidRPr="00992D5C">
        <w:rPr>
          <w:rFonts w:ascii="Arial" w:hAnsi="Arial" w:cs="Arial"/>
          <w:b/>
          <w:sz w:val="20"/>
          <w:szCs w:val="22"/>
        </w:rPr>
        <w:t>.</w:t>
      </w:r>
    </w:p>
    <w:p w14:paraId="672AE6D8" w14:textId="77777777" w:rsidR="00855DB2" w:rsidRPr="00992D5C" w:rsidRDefault="00855DB2" w:rsidP="00B15C75">
      <w:pPr>
        <w:jc w:val="center"/>
        <w:rPr>
          <w:rFonts w:ascii="Arial" w:hAnsi="Arial" w:cs="Arial"/>
          <w:b/>
          <w:sz w:val="20"/>
          <w:szCs w:val="22"/>
        </w:rPr>
      </w:pPr>
      <w:r w:rsidRPr="00992D5C">
        <w:rPr>
          <w:rFonts w:ascii="Arial" w:hAnsi="Arial" w:cs="Arial"/>
          <w:b/>
          <w:sz w:val="20"/>
          <w:szCs w:val="22"/>
        </w:rPr>
        <w:t>Vady zboží a záruční doba</w:t>
      </w:r>
      <w:bookmarkEnd w:id="22"/>
    </w:p>
    <w:p w14:paraId="73E6DE82" w14:textId="77777777" w:rsidR="00B15C75" w:rsidRPr="00992D5C" w:rsidRDefault="00B15C75" w:rsidP="00B15C75">
      <w:pPr>
        <w:jc w:val="center"/>
        <w:rPr>
          <w:rFonts w:ascii="Arial" w:hAnsi="Arial" w:cs="Arial"/>
          <w:b/>
          <w:sz w:val="20"/>
          <w:szCs w:val="22"/>
        </w:rPr>
      </w:pPr>
    </w:p>
    <w:p w14:paraId="192658EE" w14:textId="77777777" w:rsidR="004B7FF5" w:rsidRPr="00992D5C" w:rsidRDefault="00855DB2" w:rsidP="00B15C75">
      <w:pPr>
        <w:numPr>
          <w:ilvl w:val="0"/>
          <w:numId w:val="24"/>
        </w:numPr>
        <w:jc w:val="both"/>
        <w:rPr>
          <w:rFonts w:ascii="Arial" w:hAnsi="Arial" w:cs="Arial"/>
          <w:sz w:val="20"/>
          <w:szCs w:val="22"/>
        </w:rPr>
      </w:pPr>
      <w:bookmarkStart w:id="23" w:name="_Ref61883850"/>
      <w:bookmarkStart w:id="24" w:name="_Ref368041451"/>
      <w:bookmarkStart w:id="25" w:name="_Ref384315824"/>
      <w:bookmarkStart w:id="26" w:name="_Ref384318431"/>
      <w:r w:rsidRPr="00992D5C">
        <w:rPr>
          <w:rFonts w:ascii="Arial" w:hAnsi="Arial" w:cs="Arial"/>
          <w:sz w:val="20"/>
          <w:szCs w:val="22"/>
        </w:rPr>
        <w:t xml:space="preserve">Prodávající poskytuje na Zboží záruku za jakost </w:t>
      </w:r>
      <w:r w:rsidR="004B7FF5" w:rsidRPr="00992D5C">
        <w:rPr>
          <w:rFonts w:ascii="Arial" w:hAnsi="Arial" w:cs="Arial"/>
          <w:sz w:val="20"/>
          <w:szCs w:val="22"/>
        </w:rPr>
        <w:t>v následujícím rozsahu:</w:t>
      </w:r>
    </w:p>
    <w:p w14:paraId="6EDDB5BB" w14:textId="77777777" w:rsidR="004B7FF5" w:rsidRPr="00992D5C" w:rsidRDefault="00530F64" w:rsidP="004B7FF5">
      <w:pPr>
        <w:pStyle w:val="Odstavecseseznamem"/>
        <w:numPr>
          <w:ilvl w:val="0"/>
          <w:numId w:val="42"/>
        </w:numPr>
        <w:jc w:val="both"/>
        <w:rPr>
          <w:rFonts w:ascii="Arial" w:hAnsi="Arial" w:cs="Arial"/>
          <w:sz w:val="20"/>
          <w:szCs w:val="22"/>
        </w:rPr>
      </w:pPr>
      <w:r w:rsidRPr="00992D5C">
        <w:rPr>
          <w:rFonts w:ascii="Arial" w:hAnsi="Arial" w:cs="Arial"/>
          <w:sz w:val="20"/>
          <w:szCs w:val="22"/>
        </w:rPr>
        <w:t xml:space="preserve">u kancelářských židlí </w:t>
      </w:r>
      <w:r w:rsidR="00855DB2" w:rsidRPr="00992D5C">
        <w:rPr>
          <w:rFonts w:ascii="Arial" w:hAnsi="Arial" w:cs="Arial"/>
          <w:b/>
          <w:sz w:val="20"/>
          <w:szCs w:val="22"/>
        </w:rPr>
        <w:t xml:space="preserve">v délce </w:t>
      </w:r>
      <w:r w:rsidRPr="00992D5C">
        <w:rPr>
          <w:rFonts w:ascii="Arial" w:hAnsi="Arial" w:cs="Arial"/>
          <w:b/>
          <w:sz w:val="20"/>
          <w:szCs w:val="22"/>
        </w:rPr>
        <w:t>60</w:t>
      </w:r>
      <w:r w:rsidR="00855DB2" w:rsidRPr="00992D5C">
        <w:rPr>
          <w:rFonts w:ascii="Arial" w:hAnsi="Arial" w:cs="Arial"/>
          <w:b/>
          <w:sz w:val="20"/>
          <w:szCs w:val="22"/>
        </w:rPr>
        <w:t xml:space="preserve"> měsíců</w:t>
      </w:r>
      <w:r w:rsidR="00855DB2" w:rsidRPr="00992D5C">
        <w:rPr>
          <w:rFonts w:ascii="Arial" w:hAnsi="Arial" w:cs="Arial"/>
          <w:sz w:val="20"/>
          <w:szCs w:val="22"/>
        </w:rPr>
        <w:t xml:space="preserve"> </w:t>
      </w:r>
      <w:r w:rsidRPr="00992D5C">
        <w:rPr>
          <w:rFonts w:ascii="Arial" w:hAnsi="Arial" w:cs="Arial"/>
          <w:sz w:val="20"/>
          <w:szCs w:val="22"/>
        </w:rPr>
        <w:t xml:space="preserve">a </w:t>
      </w:r>
    </w:p>
    <w:p w14:paraId="6F565CFB" w14:textId="77777777" w:rsidR="004B7FF5" w:rsidRPr="00992D5C" w:rsidRDefault="00530F64" w:rsidP="004B7FF5">
      <w:pPr>
        <w:pStyle w:val="Odstavecseseznamem"/>
        <w:numPr>
          <w:ilvl w:val="0"/>
          <w:numId w:val="42"/>
        </w:numPr>
        <w:jc w:val="both"/>
        <w:rPr>
          <w:rFonts w:ascii="Arial" w:hAnsi="Arial" w:cs="Arial"/>
          <w:sz w:val="20"/>
          <w:szCs w:val="22"/>
        </w:rPr>
      </w:pPr>
      <w:r w:rsidRPr="00992D5C">
        <w:rPr>
          <w:rFonts w:ascii="Arial" w:hAnsi="Arial" w:cs="Arial"/>
          <w:sz w:val="20"/>
          <w:szCs w:val="22"/>
        </w:rPr>
        <w:t xml:space="preserve">u konferenčních židlí </w:t>
      </w:r>
      <w:r w:rsidRPr="00992D5C">
        <w:rPr>
          <w:rFonts w:ascii="Arial" w:hAnsi="Arial" w:cs="Arial"/>
          <w:b/>
          <w:sz w:val="20"/>
          <w:szCs w:val="22"/>
        </w:rPr>
        <w:t xml:space="preserve">v délce 24 měsíců </w:t>
      </w:r>
    </w:p>
    <w:p w14:paraId="59372EA9" w14:textId="4D280B53" w:rsidR="00855DB2" w:rsidRPr="00992D5C" w:rsidRDefault="004B7FF5" w:rsidP="004B7FF5">
      <w:pPr>
        <w:ind w:left="709"/>
        <w:jc w:val="both"/>
        <w:rPr>
          <w:rFonts w:ascii="Arial" w:hAnsi="Arial" w:cs="Arial"/>
          <w:sz w:val="20"/>
          <w:szCs w:val="22"/>
        </w:rPr>
      </w:pPr>
      <w:r w:rsidRPr="00992D5C">
        <w:rPr>
          <w:rFonts w:ascii="Arial" w:hAnsi="Arial" w:cs="Arial"/>
          <w:sz w:val="20"/>
          <w:szCs w:val="22"/>
        </w:rPr>
        <w:t xml:space="preserve">od převzetí </w:t>
      </w:r>
      <w:r w:rsidR="00855DB2" w:rsidRPr="00992D5C">
        <w:rPr>
          <w:rFonts w:ascii="Arial" w:hAnsi="Arial" w:cs="Arial"/>
          <w:sz w:val="20"/>
          <w:szCs w:val="22"/>
        </w:rPr>
        <w:t>Zboží</w:t>
      </w:r>
      <w:r w:rsidRPr="00992D5C">
        <w:rPr>
          <w:rFonts w:ascii="Arial" w:hAnsi="Arial" w:cs="Arial"/>
          <w:sz w:val="20"/>
          <w:szCs w:val="22"/>
        </w:rPr>
        <w:t xml:space="preserve"> v jednotlivých Místech plnění</w:t>
      </w:r>
      <w:r w:rsidR="00855DB2" w:rsidRPr="00992D5C">
        <w:rPr>
          <w:rFonts w:ascii="Arial" w:hAnsi="Arial" w:cs="Arial"/>
          <w:sz w:val="20"/>
          <w:szCs w:val="22"/>
        </w:rPr>
        <w:t xml:space="preserve"> dle této Smlouvy Kupujícím a v této záruční době se zavazuje odstraňovat vady Zboží a dále</w:t>
      </w:r>
      <w:r w:rsidR="000238BF" w:rsidRPr="00992D5C">
        <w:rPr>
          <w:rFonts w:ascii="Arial" w:hAnsi="Arial" w:cs="Arial"/>
          <w:sz w:val="20"/>
          <w:szCs w:val="22"/>
        </w:rPr>
        <w:t xml:space="preserve"> poskytovat </w:t>
      </w:r>
      <w:r w:rsidR="00855DB2" w:rsidRPr="00992D5C">
        <w:rPr>
          <w:rFonts w:ascii="Arial" w:hAnsi="Arial" w:cs="Arial"/>
          <w:sz w:val="20"/>
          <w:szCs w:val="22"/>
        </w:rPr>
        <w:t xml:space="preserve">službu kontaktního místa pro nahlášení </w:t>
      </w:r>
      <w:r w:rsidR="000238BF" w:rsidRPr="00992D5C">
        <w:rPr>
          <w:rFonts w:ascii="Arial" w:hAnsi="Arial" w:cs="Arial"/>
          <w:sz w:val="20"/>
          <w:szCs w:val="22"/>
        </w:rPr>
        <w:t>požadavku či vad dodaného Zboží</w:t>
      </w:r>
      <w:r w:rsidR="00855DB2" w:rsidRPr="00992D5C">
        <w:rPr>
          <w:rFonts w:ascii="Arial" w:hAnsi="Arial" w:cs="Arial"/>
          <w:sz w:val="20"/>
          <w:szCs w:val="22"/>
        </w:rPr>
        <w:t xml:space="preserve"> (dále také jen „Záruční servis“). Záruční doba počíná běžet ode dne převzetí Zboží oprávněnou osobou Kupujícího v místě plnění. </w:t>
      </w:r>
    </w:p>
    <w:p w14:paraId="3505E495" w14:textId="3922DFE9" w:rsidR="00855DB2" w:rsidRPr="00992D5C" w:rsidRDefault="00855DB2" w:rsidP="00B15C75">
      <w:pPr>
        <w:numPr>
          <w:ilvl w:val="0"/>
          <w:numId w:val="24"/>
        </w:numPr>
        <w:jc w:val="both"/>
        <w:rPr>
          <w:rFonts w:ascii="Arial" w:hAnsi="Arial" w:cs="Arial"/>
          <w:sz w:val="20"/>
          <w:szCs w:val="22"/>
        </w:rPr>
      </w:pPr>
      <w:bookmarkStart w:id="27" w:name="_Ref91022654"/>
      <w:r w:rsidRPr="00992D5C">
        <w:rPr>
          <w:rFonts w:ascii="Arial" w:hAnsi="Arial" w:cs="Arial"/>
          <w:sz w:val="20"/>
          <w:szCs w:val="22"/>
        </w:rPr>
        <w:t>Prodávající se zavazuje provést opravu nahlášených vad Zboží a doru</w:t>
      </w:r>
      <w:r w:rsidR="00373900" w:rsidRPr="00992D5C">
        <w:rPr>
          <w:rFonts w:ascii="Arial" w:hAnsi="Arial" w:cs="Arial"/>
          <w:sz w:val="20"/>
          <w:szCs w:val="22"/>
        </w:rPr>
        <w:t>čit Kupujícímu bezvadné Zboží</w:t>
      </w:r>
      <w:r w:rsidRPr="00992D5C">
        <w:rPr>
          <w:rFonts w:ascii="Arial" w:hAnsi="Arial" w:cs="Arial"/>
          <w:sz w:val="20"/>
          <w:szCs w:val="22"/>
        </w:rPr>
        <w:t xml:space="preserve"> ve lhůtě </w:t>
      </w:r>
      <w:r w:rsidR="004B7FF5" w:rsidRPr="00992D5C">
        <w:rPr>
          <w:rFonts w:ascii="Arial" w:hAnsi="Arial" w:cs="Arial"/>
          <w:b/>
          <w:sz w:val="20"/>
          <w:szCs w:val="22"/>
        </w:rPr>
        <w:t xml:space="preserve">do </w:t>
      </w:r>
      <w:r w:rsidR="00106AFD">
        <w:rPr>
          <w:rFonts w:ascii="Arial" w:hAnsi="Arial" w:cs="Arial"/>
          <w:b/>
          <w:sz w:val="20"/>
          <w:szCs w:val="22"/>
        </w:rPr>
        <w:t>3</w:t>
      </w:r>
      <w:r w:rsidR="004B7FF5" w:rsidRPr="00992D5C">
        <w:rPr>
          <w:rFonts w:ascii="Arial" w:hAnsi="Arial" w:cs="Arial"/>
          <w:b/>
          <w:sz w:val="20"/>
          <w:szCs w:val="22"/>
        </w:rPr>
        <w:t>0</w:t>
      </w:r>
      <w:r w:rsidRPr="00992D5C">
        <w:rPr>
          <w:rFonts w:ascii="Arial" w:hAnsi="Arial" w:cs="Arial"/>
          <w:b/>
          <w:sz w:val="20"/>
          <w:szCs w:val="22"/>
        </w:rPr>
        <w:t xml:space="preserve"> dnů</w:t>
      </w:r>
      <w:r w:rsidRPr="00992D5C">
        <w:rPr>
          <w:rFonts w:ascii="Arial" w:hAnsi="Arial" w:cs="Arial"/>
          <w:sz w:val="20"/>
          <w:szCs w:val="22"/>
        </w:rPr>
        <w:t>. Lhůta pro provedení opravy počíná běžet od nahlášení vady Prodávajícímu.</w:t>
      </w:r>
      <w:bookmarkEnd w:id="23"/>
      <w:bookmarkEnd w:id="27"/>
      <w:r w:rsidRPr="00992D5C">
        <w:rPr>
          <w:rFonts w:ascii="Arial" w:hAnsi="Arial" w:cs="Arial"/>
          <w:sz w:val="20"/>
          <w:szCs w:val="22"/>
        </w:rPr>
        <w:t xml:space="preserve">  </w:t>
      </w:r>
    </w:p>
    <w:bookmarkEnd w:id="24"/>
    <w:bookmarkEnd w:id="25"/>
    <w:bookmarkEnd w:id="26"/>
    <w:p w14:paraId="3E1F0424" w14:textId="72285770" w:rsidR="00855DB2" w:rsidRPr="00992D5C" w:rsidRDefault="00855DB2" w:rsidP="00B15C75">
      <w:pPr>
        <w:numPr>
          <w:ilvl w:val="0"/>
          <w:numId w:val="24"/>
        </w:numPr>
        <w:jc w:val="both"/>
        <w:rPr>
          <w:rFonts w:ascii="Arial" w:hAnsi="Arial" w:cs="Arial"/>
          <w:sz w:val="20"/>
          <w:szCs w:val="22"/>
        </w:rPr>
      </w:pPr>
      <w:r w:rsidRPr="00992D5C">
        <w:rPr>
          <w:rFonts w:ascii="Arial" w:hAnsi="Arial" w:cs="Arial"/>
          <w:sz w:val="20"/>
          <w:szCs w:val="22"/>
        </w:rPr>
        <w:t xml:space="preserve">Smluvní strany se dohodly, že vylučují použití ustanovení § 2112 </w:t>
      </w:r>
      <w:r w:rsidR="004B7FF5" w:rsidRPr="00992D5C">
        <w:rPr>
          <w:rFonts w:ascii="Arial" w:hAnsi="Arial" w:cs="Arial"/>
          <w:sz w:val="20"/>
          <w:szCs w:val="22"/>
        </w:rPr>
        <w:t>OZ.</w:t>
      </w:r>
    </w:p>
    <w:p w14:paraId="46EEB504" w14:textId="23DF72A2" w:rsidR="00855DB2" w:rsidRPr="00992D5C" w:rsidRDefault="00855DB2" w:rsidP="00B15C75">
      <w:pPr>
        <w:numPr>
          <w:ilvl w:val="0"/>
          <w:numId w:val="24"/>
        </w:numPr>
        <w:jc w:val="both"/>
        <w:rPr>
          <w:rFonts w:ascii="Arial" w:hAnsi="Arial" w:cs="Arial"/>
          <w:sz w:val="20"/>
          <w:szCs w:val="22"/>
        </w:rPr>
      </w:pPr>
      <w:bookmarkStart w:id="28" w:name="_Hlk70452201"/>
      <w:r w:rsidRPr="00992D5C">
        <w:rPr>
          <w:rFonts w:ascii="Arial" w:hAnsi="Arial" w:cs="Arial"/>
          <w:sz w:val="20"/>
          <w:szCs w:val="22"/>
        </w:rPr>
        <w:t xml:space="preserve">Ujednáními uvedenými v tomto článku není dotčeno právo Kupujícího požadovat, za podmínek </w:t>
      </w:r>
      <w:r w:rsidR="004B7FF5" w:rsidRPr="00992D5C">
        <w:rPr>
          <w:rFonts w:ascii="Arial" w:hAnsi="Arial" w:cs="Arial"/>
          <w:sz w:val="20"/>
          <w:szCs w:val="22"/>
        </w:rPr>
        <w:t>stanovených v OZ</w:t>
      </w:r>
      <w:r w:rsidRPr="00992D5C">
        <w:rPr>
          <w:rFonts w:ascii="Arial" w:hAnsi="Arial" w:cs="Arial"/>
          <w:sz w:val="20"/>
          <w:szCs w:val="22"/>
        </w:rPr>
        <w:t xml:space="preserve"> místo opravy vady Zboží jiná práva z vadného plnění, resp.</w:t>
      </w:r>
      <w:r w:rsidR="0019023E" w:rsidRPr="00992D5C">
        <w:rPr>
          <w:rFonts w:ascii="Arial" w:hAnsi="Arial" w:cs="Arial"/>
          <w:sz w:val="20"/>
          <w:szCs w:val="22"/>
        </w:rPr>
        <w:t xml:space="preserve"> záruky za jakost, než je oprav</w:t>
      </w:r>
      <w:r w:rsidRPr="00992D5C">
        <w:rPr>
          <w:rFonts w:ascii="Arial" w:hAnsi="Arial" w:cs="Arial"/>
          <w:sz w:val="20"/>
          <w:szCs w:val="22"/>
        </w:rPr>
        <w:t>a vad Zboží (odstranění vady dodáním nové věci bez vady nebo dodáním chybějící věci, přiměřená sleva z kupní ceny, nebo právo odstoupit od smlouvy)</w:t>
      </w:r>
      <w:bookmarkEnd w:id="28"/>
      <w:r w:rsidRPr="00992D5C">
        <w:rPr>
          <w:rFonts w:ascii="Arial" w:hAnsi="Arial" w:cs="Arial"/>
          <w:sz w:val="20"/>
          <w:szCs w:val="22"/>
        </w:rPr>
        <w:t xml:space="preserve">.  </w:t>
      </w:r>
    </w:p>
    <w:p w14:paraId="4EA32F6C" w14:textId="77777777" w:rsidR="00855DB2" w:rsidRPr="00992D5C" w:rsidRDefault="00855DB2" w:rsidP="00B15C75">
      <w:pPr>
        <w:numPr>
          <w:ilvl w:val="0"/>
          <w:numId w:val="24"/>
        </w:numPr>
        <w:jc w:val="both"/>
        <w:rPr>
          <w:rFonts w:ascii="Arial" w:hAnsi="Arial" w:cs="Arial"/>
          <w:sz w:val="20"/>
          <w:szCs w:val="22"/>
        </w:rPr>
      </w:pPr>
      <w:r w:rsidRPr="00992D5C">
        <w:rPr>
          <w:rFonts w:ascii="Arial" w:hAnsi="Arial" w:cs="Arial"/>
          <w:sz w:val="20"/>
          <w:szCs w:val="22"/>
        </w:rPr>
        <w:t xml:space="preserve">Nároky z vad Zboží se nedotýkají nároku Kupujícího na náhradu škody, nemajetkové újmy nebo na smluvní pokutu. </w:t>
      </w:r>
    </w:p>
    <w:p w14:paraId="655F1B52" w14:textId="77777777" w:rsidR="0019023E" w:rsidRPr="00992D5C" w:rsidRDefault="00855DB2" w:rsidP="00B15C75">
      <w:pPr>
        <w:numPr>
          <w:ilvl w:val="0"/>
          <w:numId w:val="24"/>
        </w:numPr>
        <w:jc w:val="both"/>
        <w:rPr>
          <w:rFonts w:ascii="Arial" w:hAnsi="Arial" w:cs="Arial"/>
          <w:sz w:val="20"/>
          <w:szCs w:val="22"/>
        </w:rPr>
      </w:pPr>
      <w:r w:rsidRPr="00992D5C">
        <w:rPr>
          <w:rFonts w:ascii="Arial" w:hAnsi="Arial" w:cs="Arial"/>
          <w:sz w:val="20"/>
          <w:szCs w:val="22"/>
        </w:rPr>
        <w:t>Prodávajícím poskytnutá záruka se vztahuje na funkčnost dodaného Zboží, jakož i na jeho vlastnosti stanovené touto Smlouvou</w:t>
      </w:r>
      <w:bookmarkStart w:id="29" w:name="_Ref61447757"/>
      <w:r w:rsidR="0019023E" w:rsidRPr="00992D5C">
        <w:rPr>
          <w:rFonts w:ascii="Arial" w:hAnsi="Arial" w:cs="Arial"/>
          <w:sz w:val="20"/>
          <w:szCs w:val="22"/>
        </w:rPr>
        <w:t>.</w:t>
      </w:r>
    </w:p>
    <w:p w14:paraId="0CA817DF" w14:textId="326564D5" w:rsidR="00B15C75" w:rsidRDefault="00B15C75" w:rsidP="00807405">
      <w:pPr>
        <w:jc w:val="both"/>
        <w:rPr>
          <w:rFonts w:ascii="Arial" w:hAnsi="Arial" w:cs="Arial"/>
          <w:sz w:val="20"/>
          <w:szCs w:val="22"/>
        </w:rPr>
      </w:pPr>
    </w:p>
    <w:p w14:paraId="76DA0090" w14:textId="77777777" w:rsidR="00630CE4" w:rsidRPr="00992D5C" w:rsidRDefault="00630CE4" w:rsidP="00807405">
      <w:pPr>
        <w:jc w:val="both"/>
        <w:rPr>
          <w:rFonts w:ascii="Arial" w:hAnsi="Arial" w:cs="Arial"/>
          <w:sz w:val="20"/>
          <w:szCs w:val="22"/>
        </w:rPr>
      </w:pPr>
    </w:p>
    <w:p w14:paraId="05A57DF3" w14:textId="0408DC4D" w:rsidR="0019023E" w:rsidRPr="00992D5C" w:rsidRDefault="00DB4D4F" w:rsidP="00DB4D4F">
      <w:pPr>
        <w:jc w:val="center"/>
        <w:rPr>
          <w:rFonts w:ascii="Arial" w:hAnsi="Arial" w:cs="Arial"/>
          <w:b/>
          <w:sz w:val="20"/>
          <w:szCs w:val="22"/>
        </w:rPr>
      </w:pPr>
      <w:r w:rsidRPr="00992D5C">
        <w:rPr>
          <w:rFonts w:ascii="Arial" w:hAnsi="Arial" w:cs="Arial"/>
          <w:b/>
          <w:sz w:val="20"/>
          <w:szCs w:val="22"/>
        </w:rPr>
        <w:t>Článek</w:t>
      </w:r>
      <w:r w:rsidR="004B7FF5" w:rsidRPr="00992D5C">
        <w:rPr>
          <w:rFonts w:ascii="Arial" w:hAnsi="Arial" w:cs="Arial"/>
          <w:b/>
          <w:sz w:val="20"/>
          <w:szCs w:val="22"/>
        </w:rPr>
        <w:t xml:space="preserve"> VIII</w:t>
      </w:r>
      <w:r w:rsidR="0019023E" w:rsidRPr="00992D5C">
        <w:rPr>
          <w:rFonts w:ascii="Arial" w:hAnsi="Arial" w:cs="Arial"/>
          <w:b/>
          <w:sz w:val="20"/>
          <w:szCs w:val="22"/>
        </w:rPr>
        <w:t>.</w:t>
      </w:r>
    </w:p>
    <w:p w14:paraId="38DD7585" w14:textId="77777777" w:rsidR="0019023E" w:rsidRPr="00992D5C" w:rsidRDefault="0019023E" w:rsidP="00DB4D4F">
      <w:pPr>
        <w:jc w:val="center"/>
        <w:rPr>
          <w:rFonts w:ascii="Arial" w:hAnsi="Arial" w:cs="Arial"/>
          <w:b/>
          <w:sz w:val="20"/>
          <w:szCs w:val="22"/>
        </w:rPr>
      </w:pPr>
      <w:r w:rsidRPr="00992D5C">
        <w:rPr>
          <w:rFonts w:ascii="Arial" w:hAnsi="Arial" w:cs="Arial"/>
          <w:b/>
          <w:sz w:val="20"/>
          <w:szCs w:val="22"/>
        </w:rPr>
        <w:t>Ochrana informací</w:t>
      </w:r>
      <w:bookmarkEnd w:id="29"/>
    </w:p>
    <w:p w14:paraId="22F24988" w14:textId="77777777" w:rsidR="00855DB2" w:rsidRPr="00992D5C" w:rsidRDefault="00855DB2" w:rsidP="00807405">
      <w:pPr>
        <w:jc w:val="both"/>
        <w:rPr>
          <w:rFonts w:ascii="Arial" w:hAnsi="Arial" w:cs="Arial"/>
          <w:sz w:val="20"/>
          <w:szCs w:val="22"/>
        </w:rPr>
      </w:pPr>
      <w:r w:rsidRPr="00992D5C">
        <w:rPr>
          <w:rFonts w:ascii="Arial" w:hAnsi="Arial" w:cs="Arial"/>
          <w:sz w:val="20"/>
          <w:szCs w:val="22"/>
        </w:rPr>
        <w:t xml:space="preserve"> </w:t>
      </w:r>
    </w:p>
    <w:p w14:paraId="43FBB48E" w14:textId="77777777" w:rsidR="00855DB2" w:rsidRPr="00992D5C" w:rsidRDefault="00855DB2" w:rsidP="00DB4D4F">
      <w:pPr>
        <w:numPr>
          <w:ilvl w:val="0"/>
          <w:numId w:val="25"/>
        </w:numPr>
        <w:jc w:val="both"/>
        <w:rPr>
          <w:rFonts w:ascii="Arial" w:hAnsi="Arial" w:cs="Arial"/>
          <w:sz w:val="20"/>
          <w:szCs w:val="22"/>
        </w:rPr>
      </w:pPr>
      <w:bookmarkStart w:id="30" w:name="_Toc212632757"/>
      <w:bookmarkStart w:id="31" w:name="_Toc295034740"/>
      <w:r w:rsidRPr="00992D5C">
        <w:rPr>
          <w:rFonts w:ascii="Arial" w:hAnsi="Arial" w:cs="Arial"/>
          <w:sz w:val="20"/>
          <w:szCs w:val="22"/>
        </w:rPr>
        <w:t xml:space="preserve">Prodávající se zavazuje zachovávat mlčenlivost o důvěrných informacích, které při plnění této Smlouvy získal od Kupujícího. Prodávající se zavazuje, že neužije důvěrné informace, které při plnění této Smlouvy získal od Kupujícího, v rozporu s účelem této Smlouvy. </w:t>
      </w:r>
    </w:p>
    <w:p w14:paraId="2A4A96BC" w14:textId="77777777" w:rsidR="00855DB2" w:rsidRPr="00992D5C" w:rsidRDefault="00855DB2" w:rsidP="00DB4D4F">
      <w:pPr>
        <w:numPr>
          <w:ilvl w:val="0"/>
          <w:numId w:val="25"/>
        </w:numPr>
        <w:jc w:val="both"/>
        <w:rPr>
          <w:rFonts w:ascii="Arial" w:hAnsi="Arial" w:cs="Arial"/>
          <w:sz w:val="20"/>
          <w:szCs w:val="22"/>
        </w:rPr>
      </w:pPr>
      <w:r w:rsidRPr="00992D5C">
        <w:rPr>
          <w:rFonts w:ascii="Arial" w:hAnsi="Arial" w:cs="Arial"/>
          <w:sz w:val="20"/>
          <w:szCs w:val="22"/>
        </w:rPr>
        <w:t>Prodávající je povinen zajistit, že důvěrné informace budou přístupné pouze těm jeho zaměstnancům, kteří se budou podílet na plnění dle této Smlouvy.</w:t>
      </w:r>
    </w:p>
    <w:p w14:paraId="0A857A66" w14:textId="77777777" w:rsidR="00855DB2" w:rsidRPr="00992D5C" w:rsidRDefault="00855DB2" w:rsidP="00DB4D4F">
      <w:pPr>
        <w:numPr>
          <w:ilvl w:val="0"/>
          <w:numId w:val="25"/>
        </w:numPr>
        <w:jc w:val="both"/>
        <w:rPr>
          <w:rFonts w:ascii="Arial" w:hAnsi="Arial" w:cs="Arial"/>
          <w:sz w:val="20"/>
          <w:szCs w:val="22"/>
        </w:rPr>
      </w:pPr>
      <w:r w:rsidRPr="00992D5C">
        <w:rPr>
          <w:rFonts w:ascii="Arial" w:hAnsi="Arial" w:cs="Arial"/>
          <w:sz w:val="20"/>
          <w:szCs w:val="22"/>
        </w:rPr>
        <w:t>Prodávající není oprávněn zpřístupnit důvěrné informace třetím osobám bez přechozího souhlasu Kupujícího, není-li v této Smlouvě stanoveno jinak. Prodávající je oprávněn zpřístupnit důvěrné informace svým poddodavatelům pouze v případě, že tito poddodavatelé budou zavázáni k jejich ochraně ve stejném rozsahu, v jakém jej zavazuje tato Smlouva. Za případné porušení ochrany důvěrných informací třetí stranou, které tyto důvěrné informace poskytl Prodávající, odpovídá Kupujícímu Prodávající ve stejném rozsahu, jako by se takového porušení dopustil sám.</w:t>
      </w:r>
    </w:p>
    <w:p w14:paraId="3DB55533" w14:textId="77777777" w:rsidR="00855DB2" w:rsidRPr="00992D5C" w:rsidRDefault="0019023E" w:rsidP="00DB4D4F">
      <w:pPr>
        <w:numPr>
          <w:ilvl w:val="0"/>
          <w:numId w:val="25"/>
        </w:numPr>
        <w:jc w:val="both"/>
        <w:rPr>
          <w:rFonts w:ascii="Arial" w:hAnsi="Arial" w:cs="Arial"/>
          <w:sz w:val="20"/>
          <w:szCs w:val="22"/>
        </w:rPr>
      </w:pPr>
      <w:r w:rsidRPr="00992D5C">
        <w:rPr>
          <w:rFonts w:ascii="Arial" w:hAnsi="Arial" w:cs="Arial"/>
          <w:sz w:val="20"/>
          <w:szCs w:val="22"/>
        </w:rPr>
        <w:t>Nedohodnou-li se S</w:t>
      </w:r>
      <w:r w:rsidR="00855DB2" w:rsidRPr="00992D5C">
        <w:rPr>
          <w:rFonts w:ascii="Arial" w:hAnsi="Arial" w:cs="Arial"/>
          <w:sz w:val="20"/>
          <w:szCs w:val="22"/>
        </w:rPr>
        <w:t xml:space="preserve">mluvní strany výslovně písemnou formou jinak, považují se za důvěrné implicitně všechny informace, které se Prodávající dozvěděl v souvislosti s plněním této Smlouvy, tj. například, ale nejenom, popisy nebo části popisů technologických procesů a vzorců, informace o provozních metodách, procedurách a pracovních postupech, koncepce a strategie nebo jejich části, nabídky, smlouvy, dohody nebo jiná ujednání s třetími stranami, informace o výsledcích hospodaření, o pracovněprávních otázkách a všechny další informace, jejichž </w:t>
      </w:r>
      <w:r w:rsidRPr="00992D5C">
        <w:rPr>
          <w:rFonts w:ascii="Arial" w:hAnsi="Arial" w:cs="Arial"/>
          <w:sz w:val="20"/>
          <w:szCs w:val="22"/>
        </w:rPr>
        <w:t>zveřejnění by</w:t>
      </w:r>
      <w:r w:rsidR="00855DB2" w:rsidRPr="00992D5C">
        <w:rPr>
          <w:rFonts w:ascii="Arial" w:hAnsi="Arial" w:cs="Arial"/>
          <w:sz w:val="20"/>
          <w:szCs w:val="22"/>
        </w:rPr>
        <w:t xml:space="preserve"> mohlo Kupujícímu nebo třetím osobám způsobit újmu.</w:t>
      </w:r>
    </w:p>
    <w:p w14:paraId="70925D91" w14:textId="77777777" w:rsidR="0019023E" w:rsidRPr="00992D5C" w:rsidRDefault="00855DB2" w:rsidP="00DB4D4F">
      <w:pPr>
        <w:numPr>
          <w:ilvl w:val="0"/>
          <w:numId w:val="25"/>
        </w:numPr>
        <w:jc w:val="both"/>
        <w:rPr>
          <w:rFonts w:ascii="Arial" w:hAnsi="Arial" w:cs="Arial"/>
          <w:sz w:val="20"/>
          <w:szCs w:val="22"/>
        </w:rPr>
      </w:pPr>
      <w:r w:rsidRPr="00992D5C">
        <w:rPr>
          <w:rFonts w:ascii="Arial" w:hAnsi="Arial" w:cs="Arial"/>
          <w:sz w:val="20"/>
          <w:szCs w:val="22"/>
        </w:rPr>
        <w:t>Bez ohledu na výše uvedená ustanovení se za důvěr</w:t>
      </w:r>
      <w:r w:rsidR="0019023E" w:rsidRPr="00992D5C">
        <w:rPr>
          <w:rFonts w:ascii="Arial" w:hAnsi="Arial" w:cs="Arial"/>
          <w:sz w:val="20"/>
          <w:szCs w:val="22"/>
        </w:rPr>
        <w:t>né nepovažují informace, které:</w:t>
      </w:r>
    </w:p>
    <w:p w14:paraId="3A1C6DED" w14:textId="77777777" w:rsidR="00855DB2" w:rsidRPr="00992D5C" w:rsidRDefault="00855DB2" w:rsidP="00DB4D4F">
      <w:pPr>
        <w:numPr>
          <w:ilvl w:val="0"/>
          <w:numId w:val="26"/>
        </w:numPr>
        <w:jc w:val="both"/>
        <w:rPr>
          <w:rFonts w:ascii="Arial" w:hAnsi="Arial" w:cs="Arial"/>
          <w:sz w:val="20"/>
          <w:szCs w:val="22"/>
        </w:rPr>
      </w:pPr>
      <w:r w:rsidRPr="00992D5C">
        <w:rPr>
          <w:rFonts w:ascii="Arial" w:hAnsi="Arial" w:cs="Arial"/>
          <w:sz w:val="20"/>
          <w:szCs w:val="22"/>
        </w:rPr>
        <w:t>se staly veřejně známými, aniž by jejich zveřejněním došlo k porušení závazků Prodávajícího či právních předpisů,</w:t>
      </w:r>
    </w:p>
    <w:p w14:paraId="6FB1E673" w14:textId="77777777" w:rsidR="00855DB2" w:rsidRPr="00992D5C" w:rsidRDefault="00855DB2" w:rsidP="00DB4D4F">
      <w:pPr>
        <w:numPr>
          <w:ilvl w:val="0"/>
          <w:numId w:val="26"/>
        </w:numPr>
        <w:jc w:val="both"/>
        <w:rPr>
          <w:rFonts w:ascii="Arial" w:hAnsi="Arial" w:cs="Arial"/>
          <w:sz w:val="20"/>
          <w:szCs w:val="22"/>
        </w:rPr>
      </w:pPr>
      <w:r w:rsidRPr="00992D5C">
        <w:rPr>
          <w:rFonts w:ascii="Arial" w:hAnsi="Arial" w:cs="Arial"/>
          <w:sz w:val="20"/>
          <w:szCs w:val="22"/>
        </w:rPr>
        <w:t>jsou výsledkem postupu, při kterém k nim Prodávající do</w:t>
      </w:r>
      <w:r w:rsidR="0019023E" w:rsidRPr="00992D5C">
        <w:rPr>
          <w:rFonts w:ascii="Arial" w:hAnsi="Arial" w:cs="Arial"/>
          <w:sz w:val="20"/>
          <w:szCs w:val="22"/>
        </w:rPr>
        <w:t xml:space="preserve">spěje nezávisle a je to schopen </w:t>
      </w:r>
      <w:r w:rsidRPr="00992D5C">
        <w:rPr>
          <w:rFonts w:ascii="Arial" w:hAnsi="Arial" w:cs="Arial"/>
          <w:sz w:val="20"/>
          <w:szCs w:val="22"/>
        </w:rPr>
        <w:t>doložit svými záznamy,</w:t>
      </w:r>
    </w:p>
    <w:p w14:paraId="16E2C350" w14:textId="77777777" w:rsidR="00855DB2" w:rsidRPr="00992D5C" w:rsidRDefault="00855DB2" w:rsidP="00DB4D4F">
      <w:pPr>
        <w:numPr>
          <w:ilvl w:val="0"/>
          <w:numId w:val="26"/>
        </w:numPr>
        <w:jc w:val="both"/>
        <w:rPr>
          <w:rFonts w:ascii="Arial" w:hAnsi="Arial" w:cs="Arial"/>
          <w:sz w:val="20"/>
          <w:szCs w:val="22"/>
        </w:rPr>
      </w:pPr>
      <w:r w:rsidRPr="00992D5C">
        <w:rPr>
          <w:rFonts w:ascii="Arial" w:hAnsi="Arial" w:cs="Arial"/>
          <w:sz w:val="20"/>
          <w:szCs w:val="22"/>
        </w:rPr>
        <w:t>poskytne Prodávajícímu třetí osoba, jež není omezena v takovém nakládání s informacemi,</w:t>
      </w:r>
    </w:p>
    <w:p w14:paraId="146B9F85" w14:textId="77777777" w:rsidR="00855DB2" w:rsidRPr="00992D5C" w:rsidRDefault="00855DB2" w:rsidP="00DB4D4F">
      <w:pPr>
        <w:numPr>
          <w:ilvl w:val="0"/>
          <w:numId w:val="26"/>
        </w:numPr>
        <w:jc w:val="both"/>
        <w:rPr>
          <w:rFonts w:ascii="Arial" w:hAnsi="Arial" w:cs="Arial"/>
          <w:sz w:val="20"/>
          <w:szCs w:val="22"/>
        </w:rPr>
      </w:pPr>
      <w:r w:rsidRPr="00992D5C">
        <w:rPr>
          <w:rFonts w:ascii="Arial" w:hAnsi="Arial" w:cs="Arial"/>
          <w:sz w:val="20"/>
          <w:szCs w:val="22"/>
        </w:rPr>
        <w:lastRenderedPageBreak/>
        <w:t>mají být zpřístupněny na základě zákona či jiného právního předpisu nebo závazného rozhodnutí oprávněného orgánu veřejné moci.</w:t>
      </w:r>
    </w:p>
    <w:p w14:paraId="7FD3616B" w14:textId="77777777" w:rsidR="00855DB2" w:rsidRPr="00992D5C" w:rsidRDefault="00855DB2" w:rsidP="00DB4D4F">
      <w:pPr>
        <w:numPr>
          <w:ilvl w:val="0"/>
          <w:numId w:val="25"/>
        </w:numPr>
        <w:jc w:val="both"/>
        <w:rPr>
          <w:rFonts w:ascii="Arial" w:hAnsi="Arial" w:cs="Arial"/>
          <w:sz w:val="20"/>
          <w:szCs w:val="22"/>
        </w:rPr>
      </w:pPr>
      <w:r w:rsidRPr="00992D5C">
        <w:rPr>
          <w:rFonts w:ascii="Arial" w:hAnsi="Arial" w:cs="Arial"/>
          <w:sz w:val="20"/>
          <w:szCs w:val="22"/>
        </w:rPr>
        <w:t xml:space="preserve">Ukončení účinnosti této dohody z jakéhokoliv důvodu se nedotkne ustanovení tohoto článku </w:t>
      </w:r>
      <w:r w:rsidR="00DB4D4F" w:rsidRPr="00992D5C">
        <w:rPr>
          <w:rFonts w:ascii="Arial" w:hAnsi="Arial" w:cs="Arial"/>
          <w:sz w:val="20"/>
          <w:szCs w:val="22"/>
        </w:rPr>
        <w:t>X</w:t>
      </w:r>
      <w:r w:rsidRPr="00992D5C">
        <w:rPr>
          <w:rFonts w:ascii="Arial" w:hAnsi="Arial" w:cs="Arial"/>
          <w:sz w:val="20"/>
          <w:szCs w:val="22"/>
        </w:rPr>
        <w:t xml:space="preserve"> této Smlouvy a jejich účinnost přetrvá i po ukončení účinnosti této Smlouvy.</w:t>
      </w:r>
    </w:p>
    <w:p w14:paraId="6B4D373C" w14:textId="77777777" w:rsidR="00855DB2" w:rsidRPr="00992D5C" w:rsidRDefault="00855DB2" w:rsidP="00DB4D4F">
      <w:pPr>
        <w:numPr>
          <w:ilvl w:val="0"/>
          <w:numId w:val="25"/>
        </w:numPr>
        <w:jc w:val="both"/>
        <w:rPr>
          <w:rFonts w:ascii="Arial" w:hAnsi="Arial" w:cs="Arial"/>
          <w:sz w:val="20"/>
          <w:szCs w:val="22"/>
        </w:rPr>
      </w:pPr>
      <w:bookmarkStart w:id="32" w:name="_Ref225082917"/>
      <w:r w:rsidRPr="00992D5C">
        <w:rPr>
          <w:rFonts w:ascii="Arial" w:hAnsi="Arial" w:cs="Arial"/>
          <w:sz w:val="20"/>
          <w:szCs w:val="22"/>
        </w:rPr>
        <w:t>Prodávající je povinen zajistit, že důvěrné informace budou přístupné pouze osobám, které se budou podílet na plnění této Smlouvy.</w:t>
      </w:r>
    </w:p>
    <w:p w14:paraId="0C4CF242" w14:textId="77777777" w:rsidR="00855DB2" w:rsidRPr="00992D5C" w:rsidRDefault="00855DB2" w:rsidP="00DB4D4F">
      <w:pPr>
        <w:numPr>
          <w:ilvl w:val="0"/>
          <w:numId w:val="25"/>
        </w:numPr>
        <w:jc w:val="both"/>
        <w:rPr>
          <w:rFonts w:ascii="Arial" w:hAnsi="Arial" w:cs="Arial"/>
          <w:sz w:val="20"/>
          <w:szCs w:val="22"/>
        </w:rPr>
      </w:pPr>
      <w:r w:rsidRPr="00992D5C">
        <w:rPr>
          <w:rFonts w:ascii="Arial" w:hAnsi="Arial" w:cs="Arial"/>
          <w:sz w:val="20"/>
          <w:szCs w:val="22"/>
        </w:rPr>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bookmarkEnd w:id="32"/>
    <w:p w14:paraId="7EF69262" w14:textId="77777777" w:rsidR="00855DB2" w:rsidRPr="00992D5C" w:rsidRDefault="00855DB2" w:rsidP="00DB4D4F">
      <w:pPr>
        <w:numPr>
          <w:ilvl w:val="0"/>
          <w:numId w:val="25"/>
        </w:numPr>
        <w:jc w:val="both"/>
        <w:rPr>
          <w:rFonts w:ascii="Arial" w:hAnsi="Arial" w:cs="Arial"/>
          <w:sz w:val="20"/>
          <w:szCs w:val="22"/>
        </w:rPr>
      </w:pPr>
      <w:r w:rsidRPr="00992D5C">
        <w:rPr>
          <w:rFonts w:ascii="Arial" w:hAnsi="Arial" w:cs="Arial"/>
          <w:sz w:val="20"/>
          <w:szCs w:val="22"/>
        </w:rPr>
        <w:t xml:space="preserve">Prodávající dále výslovně prohlašuje, že tuto Smlouvu ani žádnou informaci v ní obsaženou nepovažuje za své obchodní tajemství. </w:t>
      </w:r>
    </w:p>
    <w:p w14:paraId="545AB395" w14:textId="77777777" w:rsidR="00855DB2" w:rsidRPr="00992D5C" w:rsidRDefault="00855DB2" w:rsidP="00DB4D4F">
      <w:pPr>
        <w:numPr>
          <w:ilvl w:val="0"/>
          <w:numId w:val="25"/>
        </w:numPr>
        <w:jc w:val="both"/>
        <w:rPr>
          <w:rFonts w:ascii="Arial" w:hAnsi="Arial" w:cs="Arial"/>
          <w:sz w:val="20"/>
          <w:szCs w:val="22"/>
        </w:rPr>
      </w:pPr>
      <w:r w:rsidRPr="00992D5C">
        <w:rPr>
          <w:rFonts w:ascii="Arial" w:hAnsi="Arial" w:cs="Arial"/>
          <w:sz w:val="20"/>
          <w:szCs w:val="22"/>
        </w:rPr>
        <w:t>Kupující je oprávněn zveřejnit tuto Smlouvu</w:t>
      </w:r>
      <w:r w:rsidR="0019023E" w:rsidRPr="00992D5C">
        <w:rPr>
          <w:rFonts w:ascii="Arial" w:hAnsi="Arial" w:cs="Arial"/>
          <w:sz w:val="20"/>
          <w:szCs w:val="22"/>
        </w:rPr>
        <w:t xml:space="preserve"> včetně veškerých jejích příloh </w:t>
      </w:r>
      <w:r w:rsidRPr="00992D5C">
        <w:rPr>
          <w:rFonts w:ascii="Arial" w:hAnsi="Arial" w:cs="Arial"/>
          <w:sz w:val="20"/>
          <w:szCs w:val="22"/>
        </w:rPr>
        <w:t>a případných dodatků, a to zejména v registru smluv dle zákona č. 340/2015 Sb., o zvláštních podmínkách účinnosti některých smluv (zákon o registru smluv), ve znění pozdějších předpisů.</w:t>
      </w:r>
    </w:p>
    <w:p w14:paraId="36A8503E" w14:textId="77777777" w:rsidR="0019023E" w:rsidRPr="00992D5C" w:rsidRDefault="00855DB2" w:rsidP="00DB4D4F">
      <w:pPr>
        <w:numPr>
          <w:ilvl w:val="0"/>
          <w:numId w:val="25"/>
        </w:numPr>
        <w:jc w:val="both"/>
        <w:rPr>
          <w:rFonts w:ascii="Arial" w:hAnsi="Arial" w:cs="Arial"/>
          <w:sz w:val="20"/>
          <w:szCs w:val="22"/>
        </w:rPr>
      </w:pPr>
      <w:r w:rsidRPr="00992D5C">
        <w:rPr>
          <w:rFonts w:ascii="Arial" w:hAnsi="Arial" w:cs="Arial"/>
          <w:sz w:val="20"/>
          <w:szCs w:val="22"/>
        </w:rPr>
        <w:t>Prodávající se zavazuje, že pokud se v souvislosti s plněním této Smlouv</w:t>
      </w:r>
      <w:r w:rsidR="0019023E" w:rsidRPr="00992D5C">
        <w:rPr>
          <w:rFonts w:ascii="Arial" w:hAnsi="Arial" w:cs="Arial"/>
          <w:sz w:val="20"/>
          <w:szCs w:val="22"/>
        </w:rPr>
        <w:t xml:space="preserve">y stane </w:t>
      </w:r>
      <w:r w:rsidRPr="00992D5C">
        <w:rPr>
          <w:rFonts w:ascii="Arial" w:hAnsi="Arial" w:cs="Arial"/>
          <w:sz w:val="20"/>
          <w:szCs w:val="22"/>
        </w:rPr>
        <w:t>zpracovatelem osobních údajů pro Objednatele, bude se řídit příslušnými právními předpisy, zejména povinnostmi vyplývající ze zákona č. 110/2019 Sb., o zpracování osobních údajů a z</w:t>
      </w:r>
      <w:r w:rsidR="0019023E" w:rsidRPr="00992D5C">
        <w:rPr>
          <w:rFonts w:ascii="Arial" w:hAnsi="Arial" w:cs="Arial"/>
          <w:sz w:val="20"/>
          <w:szCs w:val="22"/>
        </w:rPr>
        <w:t xml:space="preserve"> nařízení (EU) 2016/679 (GDPR).</w:t>
      </w:r>
    </w:p>
    <w:p w14:paraId="721B30B0" w14:textId="428548CD" w:rsidR="0019023E" w:rsidRDefault="0019023E" w:rsidP="00807405">
      <w:pPr>
        <w:jc w:val="both"/>
        <w:rPr>
          <w:rFonts w:ascii="Arial" w:hAnsi="Arial" w:cs="Arial"/>
          <w:sz w:val="20"/>
          <w:szCs w:val="22"/>
        </w:rPr>
      </w:pPr>
    </w:p>
    <w:p w14:paraId="0E46C7E1" w14:textId="77777777" w:rsidR="00630CE4" w:rsidRPr="00992D5C" w:rsidRDefault="00630CE4" w:rsidP="00807405">
      <w:pPr>
        <w:jc w:val="both"/>
        <w:rPr>
          <w:rFonts w:ascii="Arial" w:hAnsi="Arial" w:cs="Arial"/>
          <w:sz w:val="20"/>
          <w:szCs w:val="22"/>
        </w:rPr>
      </w:pPr>
    </w:p>
    <w:p w14:paraId="1827CBCC" w14:textId="0D66AF5A" w:rsidR="0019023E" w:rsidRPr="00992D5C" w:rsidRDefault="0019023E" w:rsidP="00DB4D4F">
      <w:pPr>
        <w:jc w:val="center"/>
        <w:rPr>
          <w:rFonts w:ascii="Arial" w:hAnsi="Arial" w:cs="Arial"/>
          <w:b/>
          <w:sz w:val="20"/>
          <w:szCs w:val="22"/>
        </w:rPr>
      </w:pPr>
      <w:r w:rsidRPr="00992D5C">
        <w:rPr>
          <w:rFonts w:ascii="Arial" w:hAnsi="Arial" w:cs="Arial"/>
          <w:b/>
          <w:sz w:val="20"/>
          <w:szCs w:val="22"/>
        </w:rPr>
        <w:t xml:space="preserve">Článek </w:t>
      </w:r>
      <w:r w:rsidR="00337D12" w:rsidRPr="00992D5C">
        <w:rPr>
          <w:rFonts w:ascii="Arial" w:hAnsi="Arial" w:cs="Arial"/>
          <w:b/>
          <w:sz w:val="20"/>
          <w:szCs w:val="22"/>
        </w:rPr>
        <w:t>I</w:t>
      </w:r>
      <w:r w:rsidRPr="00992D5C">
        <w:rPr>
          <w:rFonts w:ascii="Arial" w:hAnsi="Arial" w:cs="Arial"/>
          <w:b/>
          <w:sz w:val="20"/>
          <w:szCs w:val="22"/>
        </w:rPr>
        <w:t>X.</w:t>
      </w:r>
    </w:p>
    <w:p w14:paraId="49C20E53" w14:textId="77777777" w:rsidR="00855DB2" w:rsidRPr="00992D5C" w:rsidRDefault="0019023E" w:rsidP="00DB4D4F">
      <w:pPr>
        <w:jc w:val="center"/>
        <w:rPr>
          <w:rFonts w:ascii="Arial" w:hAnsi="Arial" w:cs="Arial"/>
          <w:b/>
          <w:sz w:val="20"/>
          <w:szCs w:val="22"/>
        </w:rPr>
      </w:pPr>
      <w:r w:rsidRPr="00992D5C">
        <w:rPr>
          <w:rFonts w:ascii="Arial" w:hAnsi="Arial" w:cs="Arial"/>
          <w:b/>
          <w:sz w:val="20"/>
          <w:szCs w:val="22"/>
        </w:rPr>
        <w:t>Součinnost a vzájemná komunikace</w:t>
      </w:r>
      <w:bookmarkEnd w:id="30"/>
      <w:bookmarkEnd w:id="31"/>
    </w:p>
    <w:p w14:paraId="34AC6F5A" w14:textId="77777777" w:rsidR="00DB4D4F" w:rsidRPr="00992D5C" w:rsidRDefault="00DB4D4F" w:rsidP="00DB4D4F">
      <w:pPr>
        <w:jc w:val="center"/>
        <w:rPr>
          <w:rFonts w:ascii="Arial" w:hAnsi="Arial" w:cs="Arial"/>
          <w:b/>
          <w:sz w:val="20"/>
          <w:szCs w:val="22"/>
        </w:rPr>
      </w:pPr>
    </w:p>
    <w:p w14:paraId="5638AA6F" w14:textId="77777777" w:rsidR="00FD45C9" w:rsidRPr="00992D5C" w:rsidRDefault="00855DB2" w:rsidP="00DB4D4F">
      <w:pPr>
        <w:numPr>
          <w:ilvl w:val="0"/>
          <w:numId w:val="28"/>
        </w:numPr>
        <w:jc w:val="both"/>
        <w:rPr>
          <w:rFonts w:ascii="Arial" w:hAnsi="Arial" w:cs="Arial"/>
          <w:sz w:val="20"/>
          <w:szCs w:val="22"/>
        </w:rPr>
      </w:pPr>
      <w:r w:rsidRPr="00992D5C">
        <w:rPr>
          <w:rFonts w:ascii="Arial" w:hAnsi="Arial" w:cs="Arial"/>
          <w:sz w:val="20"/>
          <w:szCs w:val="22"/>
        </w:rPr>
        <w:t xml:space="preserve">Smluvní strany se zavazují vzájemně spolupracovat a předávat si veškeré informace nezbytně nutné pro řádné plnění svých závazků. </w:t>
      </w:r>
    </w:p>
    <w:p w14:paraId="485F00C8" w14:textId="77777777" w:rsidR="00337D12" w:rsidRPr="00992D5C" w:rsidRDefault="00337D12" w:rsidP="00337D12">
      <w:pPr>
        <w:pStyle w:val="Odstavecseseznamem"/>
        <w:numPr>
          <w:ilvl w:val="0"/>
          <w:numId w:val="28"/>
        </w:numPr>
        <w:suppressAutoHyphens w:val="0"/>
        <w:jc w:val="both"/>
        <w:rPr>
          <w:rFonts w:ascii="Arial" w:hAnsi="Arial" w:cs="Arial"/>
          <w:sz w:val="20"/>
          <w:szCs w:val="22"/>
        </w:rPr>
      </w:pPr>
      <w:r w:rsidRPr="00992D5C">
        <w:rPr>
          <w:rFonts w:ascii="Arial" w:hAnsi="Arial" w:cs="Arial"/>
          <w:sz w:val="20"/>
          <w:szCs w:val="22"/>
        </w:rPr>
        <w:t>Komunikace ve věcech této Smlouvy bude mezi Smluvními stranami probíhat prostřednictvím oprávněných osob uvedených v tomto článku Smlouvy a ve věcech převzetí Zboží, reklamace Zboží a provozu Zboží v jednotlivých Místech plnění za Kupujícího osobami uvedenými v Příloze č. 2 této Smlouvy.</w:t>
      </w:r>
    </w:p>
    <w:p w14:paraId="7FADCD06" w14:textId="77777777" w:rsidR="00337D12" w:rsidRPr="00992D5C" w:rsidRDefault="00337D12" w:rsidP="00337D12">
      <w:pPr>
        <w:pStyle w:val="Odstavecseseznamem"/>
        <w:numPr>
          <w:ilvl w:val="0"/>
          <w:numId w:val="28"/>
        </w:numPr>
        <w:suppressAutoHyphens w:val="0"/>
        <w:jc w:val="both"/>
        <w:rPr>
          <w:rFonts w:ascii="Arial" w:hAnsi="Arial" w:cs="Arial"/>
          <w:sz w:val="20"/>
          <w:szCs w:val="22"/>
        </w:rPr>
      </w:pPr>
      <w:r w:rsidRPr="00992D5C">
        <w:rPr>
          <w:rFonts w:ascii="Arial" w:hAnsi="Arial" w:cs="Arial"/>
          <w:sz w:val="20"/>
          <w:szCs w:val="22"/>
        </w:rPr>
        <w:t>Přesný termín doručení Zboží do jednotlivých míst plnění se Prodávající zavazuje nejméně pět (5) pracovních dnů předem avizovat osobám oprávněným za Kupujícího k převzetí Zboží, které jsou pro jednotlivá Místa plnění uvedeny v Příloze č. 2 této Smlouvy.</w:t>
      </w:r>
    </w:p>
    <w:p w14:paraId="56EF3CE3" w14:textId="499F4D40" w:rsidR="00FD45C9" w:rsidRPr="00992D5C" w:rsidRDefault="00337D12" w:rsidP="00337D12">
      <w:pPr>
        <w:numPr>
          <w:ilvl w:val="0"/>
          <w:numId w:val="28"/>
        </w:numPr>
        <w:jc w:val="both"/>
        <w:rPr>
          <w:rFonts w:ascii="Arial" w:hAnsi="Arial" w:cs="Arial"/>
          <w:sz w:val="20"/>
          <w:szCs w:val="22"/>
        </w:rPr>
      </w:pPr>
      <w:r w:rsidRPr="00992D5C">
        <w:rPr>
          <w:rFonts w:ascii="Arial" w:hAnsi="Arial" w:cs="Arial"/>
          <w:sz w:val="20"/>
          <w:szCs w:val="22"/>
        </w:rPr>
        <w:t>Smluvní strany jsou povinny činit jakákoli oznámení, žádosti či jiná sdělení dle Smlouvy vůči druhé Smluvní straně v písemné formě. Za účinné způsoby doručení se považují osobní doručování, doručování doporučenou poštou, kurýrní službou, datovou schránkou či elektronickou poštou</w:t>
      </w:r>
      <w:r w:rsidR="00FD45C9" w:rsidRPr="00992D5C">
        <w:rPr>
          <w:rFonts w:ascii="Arial" w:hAnsi="Arial" w:cs="Arial"/>
          <w:sz w:val="20"/>
          <w:szCs w:val="22"/>
        </w:rPr>
        <w:t xml:space="preserve">. </w:t>
      </w:r>
    </w:p>
    <w:p w14:paraId="32FFC521" w14:textId="77777777" w:rsidR="00FD45C9" w:rsidRPr="00992D5C" w:rsidRDefault="00FD45C9" w:rsidP="00DB4D4F">
      <w:pPr>
        <w:numPr>
          <w:ilvl w:val="0"/>
          <w:numId w:val="28"/>
        </w:numPr>
        <w:jc w:val="both"/>
        <w:rPr>
          <w:rFonts w:ascii="Arial" w:hAnsi="Arial" w:cs="Arial"/>
          <w:sz w:val="20"/>
          <w:szCs w:val="22"/>
        </w:rPr>
      </w:pPr>
      <w:r w:rsidRPr="00992D5C">
        <w:rPr>
          <w:rFonts w:ascii="Arial" w:hAnsi="Arial" w:cs="Arial"/>
          <w:sz w:val="20"/>
          <w:szCs w:val="22"/>
        </w:rPr>
        <w:t>Oprávněnými osobami Kupujícího jsou:</w:t>
      </w:r>
    </w:p>
    <w:p w14:paraId="193A55B6" w14:textId="77777777" w:rsidR="00FD45C9" w:rsidRPr="00992D5C" w:rsidRDefault="00FD45C9" w:rsidP="00807405">
      <w:pPr>
        <w:jc w:val="both"/>
        <w:rPr>
          <w:rFonts w:ascii="Arial" w:hAnsi="Arial" w:cs="Arial"/>
          <w:sz w:val="20"/>
          <w:szCs w:val="22"/>
        </w:rPr>
      </w:pPr>
    </w:p>
    <w:p w14:paraId="6DF6EEF9" w14:textId="6AA68BE4" w:rsidR="00FD45C9" w:rsidRPr="00992D5C" w:rsidRDefault="00337D12" w:rsidP="00EF479C">
      <w:pPr>
        <w:numPr>
          <w:ilvl w:val="0"/>
          <w:numId w:val="36"/>
        </w:numPr>
        <w:ind w:left="1080"/>
        <w:jc w:val="both"/>
        <w:rPr>
          <w:rFonts w:ascii="Arial" w:eastAsia="Calibri" w:hAnsi="Arial" w:cs="Arial"/>
          <w:sz w:val="20"/>
          <w:szCs w:val="22"/>
        </w:rPr>
      </w:pPr>
      <w:r w:rsidRPr="00992D5C">
        <w:rPr>
          <w:rFonts w:ascii="Arial" w:eastAsia="Calibri" w:hAnsi="Arial" w:cs="Arial"/>
          <w:sz w:val="20"/>
          <w:szCs w:val="22"/>
        </w:rPr>
        <w:t>osoby uvedené v příloze č. 2</w:t>
      </w:r>
      <w:r w:rsidR="00373900" w:rsidRPr="00992D5C">
        <w:rPr>
          <w:rFonts w:ascii="Arial" w:eastAsia="Calibri" w:hAnsi="Arial" w:cs="Arial"/>
          <w:sz w:val="20"/>
          <w:szCs w:val="22"/>
        </w:rPr>
        <w:t xml:space="preserve"> této Smlouvy</w:t>
      </w:r>
      <w:r w:rsidR="00FD45C9" w:rsidRPr="00992D5C">
        <w:rPr>
          <w:rFonts w:ascii="Arial" w:eastAsia="Calibri" w:hAnsi="Arial" w:cs="Arial"/>
          <w:sz w:val="20"/>
          <w:szCs w:val="22"/>
        </w:rPr>
        <w:t xml:space="preserve"> pro zastupování ve věcech technických a provozních</w:t>
      </w:r>
      <w:r w:rsidRPr="00992D5C">
        <w:rPr>
          <w:rFonts w:ascii="Arial" w:eastAsia="Calibri" w:hAnsi="Arial" w:cs="Arial"/>
          <w:sz w:val="20"/>
          <w:szCs w:val="22"/>
        </w:rPr>
        <w:t xml:space="preserve"> pro jednotlivá M</w:t>
      </w:r>
      <w:r w:rsidR="00EF479C" w:rsidRPr="00992D5C">
        <w:rPr>
          <w:rFonts w:ascii="Arial" w:eastAsia="Calibri" w:hAnsi="Arial" w:cs="Arial"/>
          <w:sz w:val="20"/>
          <w:szCs w:val="22"/>
        </w:rPr>
        <w:t>ísta plnění</w:t>
      </w:r>
    </w:p>
    <w:p w14:paraId="353AA7B7" w14:textId="77777777" w:rsidR="00EF479C" w:rsidRPr="00992D5C" w:rsidRDefault="00EF479C" w:rsidP="00EF479C">
      <w:pPr>
        <w:ind w:left="360"/>
        <w:jc w:val="both"/>
        <w:rPr>
          <w:rFonts w:ascii="Arial" w:eastAsia="Calibri" w:hAnsi="Arial" w:cs="Arial"/>
          <w:sz w:val="20"/>
          <w:szCs w:val="22"/>
        </w:rPr>
      </w:pPr>
    </w:p>
    <w:p w14:paraId="2640E8A1" w14:textId="6B318CB9" w:rsidR="00EF479C" w:rsidRPr="00992D5C" w:rsidRDefault="004A21E3" w:rsidP="00EF479C">
      <w:pPr>
        <w:numPr>
          <w:ilvl w:val="0"/>
          <w:numId w:val="36"/>
        </w:numPr>
        <w:ind w:left="1080"/>
        <w:jc w:val="both"/>
        <w:rPr>
          <w:rFonts w:ascii="Arial" w:eastAsia="Calibri" w:hAnsi="Arial" w:cs="Arial"/>
          <w:sz w:val="20"/>
          <w:szCs w:val="22"/>
        </w:rPr>
      </w:pPr>
      <w:r>
        <w:rPr>
          <w:rFonts w:ascii="Arial" w:hAnsi="Arial" w:cs="Arial"/>
          <w:sz w:val="20"/>
          <w:szCs w:val="22"/>
        </w:rPr>
        <w:t>XXXXX</w:t>
      </w:r>
      <w:r w:rsidR="00EF479C" w:rsidRPr="00992D5C">
        <w:rPr>
          <w:rFonts w:ascii="Arial" w:eastAsia="Calibri" w:hAnsi="Arial" w:cs="Arial"/>
          <w:sz w:val="20"/>
          <w:szCs w:val="22"/>
        </w:rPr>
        <w:t xml:space="preserve">, tel.: </w:t>
      </w:r>
      <w:r>
        <w:rPr>
          <w:rFonts w:ascii="Arial" w:hAnsi="Arial" w:cs="Arial"/>
          <w:sz w:val="20"/>
          <w:szCs w:val="22"/>
        </w:rPr>
        <w:t>XXXXX</w:t>
      </w:r>
      <w:r w:rsidR="00EF479C" w:rsidRPr="00992D5C">
        <w:rPr>
          <w:rFonts w:ascii="Arial" w:eastAsia="Calibri" w:hAnsi="Arial" w:cs="Arial"/>
          <w:sz w:val="20"/>
          <w:szCs w:val="22"/>
        </w:rPr>
        <w:t xml:space="preserve">, e-mail: </w:t>
      </w:r>
      <w:r>
        <w:rPr>
          <w:rFonts w:ascii="Arial" w:hAnsi="Arial" w:cs="Arial"/>
          <w:sz w:val="20"/>
          <w:szCs w:val="22"/>
        </w:rPr>
        <w:t>XXXXX</w:t>
      </w:r>
      <w:r w:rsidR="00EF479C" w:rsidRPr="00992D5C">
        <w:rPr>
          <w:rFonts w:ascii="Arial" w:eastAsia="Calibri" w:hAnsi="Arial" w:cs="Arial"/>
          <w:sz w:val="20"/>
          <w:szCs w:val="22"/>
        </w:rPr>
        <w:t>, pro zastupování ve věcech smluvních</w:t>
      </w:r>
    </w:p>
    <w:p w14:paraId="23293777" w14:textId="77777777" w:rsidR="00EA0367" w:rsidRPr="00992D5C" w:rsidRDefault="00EA0367" w:rsidP="00EA0367">
      <w:pPr>
        <w:ind w:left="720"/>
        <w:jc w:val="both"/>
        <w:rPr>
          <w:rFonts w:ascii="Arial" w:hAnsi="Arial" w:cs="Arial"/>
          <w:sz w:val="20"/>
          <w:szCs w:val="22"/>
        </w:rPr>
      </w:pPr>
    </w:p>
    <w:p w14:paraId="7F4194F0" w14:textId="77777777" w:rsidR="00FD45C9" w:rsidRPr="00992D5C" w:rsidRDefault="00EF479C" w:rsidP="00EA0367">
      <w:pPr>
        <w:ind w:left="720"/>
        <w:jc w:val="both"/>
        <w:rPr>
          <w:rFonts w:ascii="Arial" w:hAnsi="Arial" w:cs="Arial"/>
          <w:sz w:val="20"/>
          <w:szCs w:val="22"/>
        </w:rPr>
      </w:pPr>
      <w:r w:rsidRPr="00992D5C">
        <w:rPr>
          <w:rFonts w:ascii="Arial" w:hAnsi="Arial" w:cs="Arial"/>
          <w:sz w:val="20"/>
          <w:szCs w:val="22"/>
        </w:rPr>
        <w:t>Oprávněnými osobami Prodávajícího jsou</w:t>
      </w:r>
      <w:r w:rsidR="00FD45C9" w:rsidRPr="00992D5C">
        <w:rPr>
          <w:rFonts w:ascii="Arial" w:hAnsi="Arial" w:cs="Arial"/>
          <w:sz w:val="20"/>
          <w:szCs w:val="22"/>
        </w:rPr>
        <w:t>:</w:t>
      </w:r>
    </w:p>
    <w:p w14:paraId="11FBAAAF" w14:textId="77777777" w:rsidR="00FD45C9" w:rsidRPr="00992D5C" w:rsidRDefault="00FD45C9" w:rsidP="00807405">
      <w:pPr>
        <w:jc w:val="both"/>
        <w:rPr>
          <w:rFonts w:ascii="Arial" w:hAnsi="Arial" w:cs="Arial"/>
          <w:sz w:val="20"/>
          <w:szCs w:val="22"/>
        </w:rPr>
      </w:pPr>
    </w:p>
    <w:p w14:paraId="7ECFB9D6" w14:textId="1EDFDE04" w:rsidR="00855DB2" w:rsidRDefault="004A21E3" w:rsidP="005612EE">
      <w:pPr>
        <w:numPr>
          <w:ilvl w:val="0"/>
          <w:numId w:val="39"/>
        </w:numPr>
        <w:jc w:val="both"/>
        <w:rPr>
          <w:rFonts w:ascii="Arial" w:hAnsi="Arial" w:cs="Arial"/>
          <w:sz w:val="20"/>
          <w:szCs w:val="22"/>
        </w:rPr>
      </w:pPr>
      <w:r>
        <w:rPr>
          <w:rFonts w:ascii="Arial" w:hAnsi="Arial" w:cs="Arial"/>
          <w:sz w:val="20"/>
          <w:szCs w:val="22"/>
        </w:rPr>
        <w:t>XXXXX</w:t>
      </w:r>
      <w:r w:rsidR="00EA0367" w:rsidRPr="001834C8">
        <w:rPr>
          <w:rFonts w:ascii="Arial" w:hAnsi="Arial" w:cs="Arial"/>
          <w:sz w:val="20"/>
          <w:szCs w:val="22"/>
        </w:rPr>
        <w:t>, tel</w:t>
      </w:r>
      <w:r w:rsidR="00845415" w:rsidRPr="001834C8">
        <w:rPr>
          <w:rFonts w:ascii="Arial" w:hAnsi="Arial" w:cs="Arial"/>
          <w:sz w:val="20"/>
          <w:szCs w:val="22"/>
        </w:rPr>
        <w:t xml:space="preserve">: </w:t>
      </w:r>
      <w:r>
        <w:rPr>
          <w:rFonts w:ascii="Arial" w:hAnsi="Arial" w:cs="Arial"/>
          <w:sz w:val="20"/>
          <w:szCs w:val="22"/>
        </w:rPr>
        <w:t>XXXXX</w:t>
      </w:r>
      <w:r w:rsidR="00845415" w:rsidRPr="001834C8">
        <w:rPr>
          <w:rFonts w:ascii="Arial" w:hAnsi="Arial" w:cs="Arial"/>
          <w:sz w:val="20"/>
          <w:szCs w:val="22"/>
        </w:rPr>
        <w:t xml:space="preserve">, e-mail: </w:t>
      </w:r>
      <w:r>
        <w:rPr>
          <w:rFonts w:ascii="Arial" w:hAnsi="Arial" w:cs="Arial"/>
          <w:sz w:val="20"/>
          <w:szCs w:val="22"/>
        </w:rPr>
        <w:t>XXXXX</w:t>
      </w:r>
      <w:r w:rsidR="001834C8" w:rsidRPr="001834C8">
        <w:rPr>
          <w:rFonts w:ascii="Arial" w:hAnsi="Arial" w:cs="Arial"/>
          <w:sz w:val="20"/>
          <w:szCs w:val="22"/>
        </w:rPr>
        <w:t>,</w:t>
      </w:r>
      <w:r w:rsidR="00845415" w:rsidRPr="001834C8">
        <w:rPr>
          <w:rFonts w:ascii="Arial" w:hAnsi="Arial" w:cs="Arial"/>
          <w:sz w:val="20"/>
          <w:szCs w:val="22"/>
        </w:rPr>
        <w:t xml:space="preserve"> </w:t>
      </w:r>
      <w:r w:rsidR="00FD45C9" w:rsidRPr="001834C8">
        <w:rPr>
          <w:rFonts w:ascii="Arial" w:hAnsi="Arial" w:cs="Arial"/>
          <w:sz w:val="20"/>
          <w:szCs w:val="22"/>
        </w:rPr>
        <w:t>pro za</w:t>
      </w:r>
      <w:r w:rsidR="00EF479C" w:rsidRPr="001834C8">
        <w:rPr>
          <w:rFonts w:ascii="Arial" w:hAnsi="Arial" w:cs="Arial"/>
          <w:sz w:val="20"/>
          <w:szCs w:val="22"/>
        </w:rPr>
        <w:t>stupování ve</w:t>
      </w:r>
      <w:r w:rsidR="00845415" w:rsidRPr="001834C8">
        <w:rPr>
          <w:rFonts w:ascii="Arial" w:hAnsi="Arial" w:cs="Arial"/>
          <w:sz w:val="20"/>
          <w:szCs w:val="22"/>
        </w:rPr>
        <w:t> </w:t>
      </w:r>
      <w:r w:rsidR="00EF479C" w:rsidRPr="001834C8">
        <w:rPr>
          <w:rFonts w:ascii="Arial" w:hAnsi="Arial" w:cs="Arial"/>
          <w:sz w:val="20"/>
          <w:szCs w:val="22"/>
        </w:rPr>
        <w:t>věcech technických</w:t>
      </w:r>
    </w:p>
    <w:p w14:paraId="104DEBA6" w14:textId="77777777" w:rsidR="003432FF" w:rsidRPr="001834C8" w:rsidRDefault="003432FF" w:rsidP="003432FF">
      <w:pPr>
        <w:ind w:left="1069"/>
        <w:jc w:val="both"/>
        <w:rPr>
          <w:rFonts w:ascii="Arial" w:hAnsi="Arial" w:cs="Arial"/>
          <w:sz w:val="20"/>
          <w:szCs w:val="22"/>
        </w:rPr>
      </w:pPr>
    </w:p>
    <w:p w14:paraId="021944C7" w14:textId="6426954E" w:rsidR="00EF479C" w:rsidRPr="001834C8" w:rsidRDefault="004A21E3" w:rsidP="000039FD">
      <w:pPr>
        <w:numPr>
          <w:ilvl w:val="0"/>
          <w:numId w:val="39"/>
        </w:numPr>
        <w:jc w:val="both"/>
        <w:rPr>
          <w:rFonts w:ascii="Arial" w:hAnsi="Arial" w:cs="Arial"/>
          <w:sz w:val="20"/>
          <w:szCs w:val="22"/>
        </w:rPr>
      </w:pPr>
      <w:r>
        <w:rPr>
          <w:rFonts w:ascii="Arial" w:hAnsi="Arial" w:cs="Arial"/>
          <w:sz w:val="20"/>
          <w:szCs w:val="22"/>
        </w:rPr>
        <w:t>XXXXX</w:t>
      </w:r>
      <w:r w:rsidR="001834C8" w:rsidRPr="001834C8">
        <w:rPr>
          <w:rFonts w:ascii="Arial" w:hAnsi="Arial" w:cs="Arial"/>
          <w:sz w:val="20"/>
          <w:szCs w:val="22"/>
        </w:rPr>
        <w:t xml:space="preserve">,  tel: </w:t>
      </w:r>
      <w:r>
        <w:rPr>
          <w:rFonts w:ascii="Arial" w:hAnsi="Arial" w:cs="Arial"/>
          <w:sz w:val="20"/>
          <w:szCs w:val="22"/>
        </w:rPr>
        <w:t>XXXXX</w:t>
      </w:r>
      <w:r w:rsidR="001834C8" w:rsidRPr="001834C8">
        <w:rPr>
          <w:rFonts w:ascii="Arial" w:hAnsi="Arial" w:cs="Arial"/>
          <w:sz w:val="20"/>
          <w:szCs w:val="22"/>
        </w:rPr>
        <w:t xml:space="preserve">,  e-mail: </w:t>
      </w:r>
      <w:r>
        <w:rPr>
          <w:rFonts w:ascii="Arial" w:hAnsi="Arial" w:cs="Arial"/>
          <w:sz w:val="20"/>
          <w:szCs w:val="22"/>
        </w:rPr>
        <w:t>XXXXX</w:t>
      </w:r>
      <w:r w:rsidR="001834C8" w:rsidRPr="001834C8">
        <w:rPr>
          <w:rFonts w:ascii="Arial" w:hAnsi="Arial" w:cs="Arial"/>
          <w:sz w:val="20"/>
          <w:szCs w:val="22"/>
        </w:rPr>
        <w:t xml:space="preserve">, </w:t>
      </w:r>
      <w:r w:rsidR="00EF479C" w:rsidRPr="001834C8">
        <w:rPr>
          <w:rFonts w:ascii="Arial" w:hAnsi="Arial" w:cs="Arial"/>
          <w:sz w:val="20"/>
          <w:szCs w:val="22"/>
        </w:rPr>
        <w:t>pro zastupování ve</w:t>
      </w:r>
      <w:r w:rsidR="001834C8" w:rsidRPr="001834C8">
        <w:rPr>
          <w:rFonts w:ascii="Arial" w:hAnsi="Arial" w:cs="Arial"/>
          <w:sz w:val="20"/>
          <w:szCs w:val="22"/>
        </w:rPr>
        <w:t> </w:t>
      </w:r>
      <w:r w:rsidR="00EF479C" w:rsidRPr="001834C8">
        <w:rPr>
          <w:rFonts w:ascii="Arial" w:hAnsi="Arial" w:cs="Arial"/>
          <w:sz w:val="20"/>
          <w:szCs w:val="22"/>
        </w:rPr>
        <w:t>věcech smluvních</w:t>
      </w:r>
    </w:p>
    <w:p w14:paraId="6E76833A" w14:textId="34DC8AB5" w:rsidR="00855DB2" w:rsidRPr="00992D5C" w:rsidRDefault="00855DB2" w:rsidP="00DB4D4F">
      <w:pPr>
        <w:numPr>
          <w:ilvl w:val="0"/>
          <w:numId w:val="28"/>
        </w:numPr>
        <w:jc w:val="both"/>
        <w:rPr>
          <w:rFonts w:ascii="Arial" w:hAnsi="Arial" w:cs="Arial"/>
          <w:sz w:val="20"/>
          <w:szCs w:val="22"/>
        </w:rPr>
      </w:pPr>
      <w:r w:rsidRPr="00992D5C">
        <w:rPr>
          <w:rFonts w:ascii="Arial" w:hAnsi="Arial" w:cs="Arial"/>
          <w:sz w:val="20"/>
          <w:szCs w:val="22"/>
        </w:rPr>
        <w:t>Smluvní strany se zavazují, že v případě změny své poštovní adresy, telefonního</w:t>
      </w:r>
      <w:r w:rsidR="00412905" w:rsidRPr="00992D5C">
        <w:rPr>
          <w:rFonts w:ascii="Arial" w:hAnsi="Arial" w:cs="Arial"/>
          <w:sz w:val="20"/>
          <w:szCs w:val="22"/>
        </w:rPr>
        <w:t xml:space="preserve"> čísla, </w:t>
      </w:r>
      <w:r w:rsidRPr="00992D5C">
        <w:rPr>
          <w:rFonts w:ascii="Arial" w:hAnsi="Arial" w:cs="Arial"/>
          <w:sz w:val="20"/>
          <w:szCs w:val="22"/>
        </w:rPr>
        <w:t>e-mailové adresy aj. budou o této změně druhou smluvní str</w:t>
      </w:r>
      <w:r w:rsidR="00337D12" w:rsidRPr="00992D5C">
        <w:rPr>
          <w:rFonts w:ascii="Arial" w:hAnsi="Arial" w:cs="Arial"/>
          <w:sz w:val="20"/>
          <w:szCs w:val="22"/>
        </w:rPr>
        <w:t>anu informovat nejpozději do pěti (5</w:t>
      </w:r>
      <w:r w:rsidRPr="00992D5C">
        <w:rPr>
          <w:rFonts w:ascii="Arial" w:hAnsi="Arial" w:cs="Arial"/>
          <w:sz w:val="20"/>
          <w:szCs w:val="22"/>
        </w:rPr>
        <w:t>) pracovních dnů.</w:t>
      </w:r>
    </w:p>
    <w:p w14:paraId="53954B45" w14:textId="3EC7B6CA" w:rsidR="00EA0367" w:rsidRDefault="00EA0367" w:rsidP="00807405">
      <w:pPr>
        <w:jc w:val="both"/>
        <w:rPr>
          <w:rFonts w:ascii="Arial" w:hAnsi="Arial" w:cs="Arial"/>
          <w:sz w:val="20"/>
          <w:szCs w:val="22"/>
        </w:rPr>
      </w:pPr>
      <w:bookmarkStart w:id="33" w:name="_Ref392257781"/>
      <w:bookmarkStart w:id="34" w:name="_Ref228244903"/>
    </w:p>
    <w:p w14:paraId="0EBC4578" w14:textId="435274C2" w:rsidR="00630CE4" w:rsidRDefault="00630CE4" w:rsidP="00807405">
      <w:pPr>
        <w:jc w:val="both"/>
        <w:rPr>
          <w:rFonts w:ascii="Arial" w:hAnsi="Arial" w:cs="Arial"/>
          <w:sz w:val="20"/>
          <w:szCs w:val="22"/>
        </w:rPr>
      </w:pPr>
    </w:p>
    <w:p w14:paraId="4D560A8C" w14:textId="4ED17FF9" w:rsidR="003432FF" w:rsidRDefault="003432FF" w:rsidP="00807405">
      <w:pPr>
        <w:jc w:val="both"/>
        <w:rPr>
          <w:rFonts w:ascii="Arial" w:hAnsi="Arial" w:cs="Arial"/>
          <w:sz w:val="20"/>
          <w:szCs w:val="22"/>
        </w:rPr>
      </w:pPr>
    </w:p>
    <w:p w14:paraId="562740EF" w14:textId="1DF4B2A7" w:rsidR="003432FF" w:rsidRDefault="003432FF" w:rsidP="00807405">
      <w:pPr>
        <w:jc w:val="both"/>
        <w:rPr>
          <w:rFonts w:ascii="Arial" w:hAnsi="Arial" w:cs="Arial"/>
          <w:sz w:val="20"/>
          <w:szCs w:val="22"/>
        </w:rPr>
      </w:pPr>
    </w:p>
    <w:p w14:paraId="4F76687D" w14:textId="3A42A9CF" w:rsidR="005C7098" w:rsidRDefault="005C7098" w:rsidP="00807405">
      <w:pPr>
        <w:jc w:val="both"/>
        <w:rPr>
          <w:rFonts w:ascii="Arial" w:hAnsi="Arial" w:cs="Arial"/>
          <w:sz w:val="20"/>
          <w:szCs w:val="22"/>
        </w:rPr>
      </w:pPr>
    </w:p>
    <w:p w14:paraId="2A7948B0" w14:textId="43610EA4" w:rsidR="005C7098" w:rsidRDefault="005C7098" w:rsidP="00807405">
      <w:pPr>
        <w:jc w:val="both"/>
        <w:rPr>
          <w:rFonts w:ascii="Arial" w:hAnsi="Arial" w:cs="Arial"/>
          <w:sz w:val="20"/>
          <w:szCs w:val="22"/>
        </w:rPr>
      </w:pPr>
    </w:p>
    <w:p w14:paraId="7D7B8117" w14:textId="77777777" w:rsidR="005C7098" w:rsidRDefault="005C7098" w:rsidP="00807405">
      <w:pPr>
        <w:jc w:val="both"/>
        <w:rPr>
          <w:rFonts w:ascii="Arial" w:hAnsi="Arial" w:cs="Arial"/>
          <w:sz w:val="20"/>
          <w:szCs w:val="22"/>
        </w:rPr>
      </w:pPr>
    </w:p>
    <w:p w14:paraId="2F8A4FEA" w14:textId="4C3A7D21" w:rsidR="003432FF" w:rsidRDefault="003432FF" w:rsidP="00807405">
      <w:pPr>
        <w:jc w:val="both"/>
        <w:rPr>
          <w:rFonts w:ascii="Arial" w:hAnsi="Arial" w:cs="Arial"/>
          <w:sz w:val="20"/>
          <w:szCs w:val="22"/>
        </w:rPr>
      </w:pPr>
    </w:p>
    <w:p w14:paraId="7ADF3A85" w14:textId="77777777" w:rsidR="003432FF" w:rsidRDefault="003432FF" w:rsidP="00807405">
      <w:pPr>
        <w:jc w:val="both"/>
        <w:rPr>
          <w:rFonts w:ascii="Arial" w:hAnsi="Arial" w:cs="Arial"/>
          <w:sz w:val="20"/>
          <w:szCs w:val="22"/>
        </w:rPr>
      </w:pPr>
    </w:p>
    <w:p w14:paraId="24F4EDB9" w14:textId="77777777" w:rsidR="00630CE4" w:rsidRPr="00992D5C" w:rsidRDefault="00630CE4" w:rsidP="00807405">
      <w:pPr>
        <w:jc w:val="both"/>
        <w:rPr>
          <w:rFonts w:ascii="Arial" w:hAnsi="Arial" w:cs="Arial"/>
          <w:sz w:val="20"/>
          <w:szCs w:val="22"/>
        </w:rPr>
      </w:pPr>
    </w:p>
    <w:p w14:paraId="21757201" w14:textId="0A3D4106" w:rsidR="00EA0367" w:rsidRPr="00992D5C" w:rsidRDefault="00EF479C" w:rsidP="00EA0367">
      <w:pPr>
        <w:jc w:val="center"/>
        <w:rPr>
          <w:rFonts w:ascii="Arial" w:hAnsi="Arial" w:cs="Arial"/>
          <w:b/>
          <w:sz w:val="20"/>
          <w:szCs w:val="22"/>
        </w:rPr>
      </w:pPr>
      <w:r w:rsidRPr="00992D5C">
        <w:rPr>
          <w:rFonts w:ascii="Arial" w:hAnsi="Arial" w:cs="Arial"/>
          <w:b/>
          <w:sz w:val="20"/>
          <w:szCs w:val="22"/>
        </w:rPr>
        <w:lastRenderedPageBreak/>
        <w:t>Článek X</w:t>
      </w:r>
      <w:r w:rsidR="00BE6551" w:rsidRPr="00992D5C">
        <w:rPr>
          <w:rFonts w:ascii="Arial" w:hAnsi="Arial" w:cs="Arial"/>
          <w:b/>
          <w:sz w:val="20"/>
          <w:szCs w:val="22"/>
        </w:rPr>
        <w:t>.</w:t>
      </w:r>
    </w:p>
    <w:p w14:paraId="31A36555" w14:textId="77777777" w:rsidR="00855DB2" w:rsidRPr="00992D5C" w:rsidRDefault="00EA0367" w:rsidP="00EA0367">
      <w:pPr>
        <w:jc w:val="center"/>
        <w:rPr>
          <w:rFonts w:ascii="Arial" w:hAnsi="Arial" w:cs="Arial"/>
          <w:b/>
          <w:sz w:val="20"/>
          <w:szCs w:val="22"/>
        </w:rPr>
      </w:pPr>
      <w:r w:rsidRPr="00992D5C">
        <w:rPr>
          <w:rFonts w:ascii="Arial" w:hAnsi="Arial" w:cs="Arial"/>
          <w:b/>
          <w:sz w:val="20"/>
          <w:szCs w:val="22"/>
        </w:rPr>
        <w:t>Sankční ujednání a sleva z ceny</w:t>
      </w:r>
      <w:bookmarkEnd w:id="33"/>
    </w:p>
    <w:p w14:paraId="647346F7" w14:textId="77777777" w:rsidR="00EA0367" w:rsidRPr="00992D5C" w:rsidRDefault="00EA0367" w:rsidP="00EA0367">
      <w:pPr>
        <w:jc w:val="center"/>
        <w:rPr>
          <w:rFonts w:ascii="Arial" w:hAnsi="Arial" w:cs="Arial"/>
          <w:b/>
          <w:sz w:val="20"/>
          <w:szCs w:val="22"/>
        </w:rPr>
      </w:pPr>
    </w:p>
    <w:p w14:paraId="1BD29170" w14:textId="4CCA0BF1" w:rsidR="00C52139" w:rsidRPr="00992D5C" w:rsidRDefault="00855DB2" w:rsidP="004D2F52">
      <w:pPr>
        <w:numPr>
          <w:ilvl w:val="0"/>
          <w:numId w:val="29"/>
        </w:numPr>
        <w:jc w:val="both"/>
        <w:rPr>
          <w:rFonts w:ascii="Arial" w:hAnsi="Arial" w:cs="Arial"/>
          <w:sz w:val="20"/>
          <w:szCs w:val="22"/>
        </w:rPr>
      </w:pPr>
      <w:r w:rsidRPr="00992D5C">
        <w:rPr>
          <w:rFonts w:ascii="Arial" w:hAnsi="Arial" w:cs="Arial"/>
          <w:sz w:val="20"/>
          <w:szCs w:val="22"/>
        </w:rPr>
        <w:t>Smluvní strany se dohodly, že</w:t>
      </w:r>
      <w:bookmarkEnd w:id="34"/>
      <w:r w:rsidR="004D2F52" w:rsidRPr="00992D5C">
        <w:rPr>
          <w:rFonts w:ascii="Arial" w:hAnsi="Arial" w:cs="Arial"/>
          <w:sz w:val="20"/>
          <w:szCs w:val="22"/>
        </w:rPr>
        <w:t xml:space="preserve"> </w:t>
      </w:r>
      <w:r w:rsidRPr="00992D5C">
        <w:rPr>
          <w:rFonts w:ascii="Arial" w:hAnsi="Arial" w:cs="Arial"/>
          <w:sz w:val="20"/>
          <w:szCs w:val="22"/>
        </w:rPr>
        <w:t>v případě prodlení P</w:t>
      </w:r>
      <w:r w:rsidR="00412905" w:rsidRPr="00992D5C">
        <w:rPr>
          <w:rFonts w:ascii="Arial" w:hAnsi="Arial" w:cs="Arial"/>
          <w:sz w:val="20"/>
          <w:szCs w:val="22"/>
        </w:rPr>
        <w:t>rodávají</w:t>
      </w:r>
      <w:r w:rsidR="00EA0367" w:rsidRPr="00992D5C">
        <w:rPr>
          <w:rFonts w:ascii="Arial" w:hAnsi="Arial" w:cs="Arial"/>
          <w:sz w:val="20"/>
          <w:szCs w:val="22"/>
        </w:rPr>
        <w:t xml:space="preserve">cího s řádným a </w:t>
      </w:r>
      <w:r w:rsidR="00EF479C" w:rsidRPr="00992D5C">
        <w:rPr>
          <w:rFonts w:ascii="Arial" w:hAnsi="Arial" w:cs="Arial"/>
          <w:sz w:val="20"/>
          <w:szCs w:val="22"/>
        </w:rPr>
        <w:t>včasným dodáním Zboží dle čl. III</w:t>
      </w:r>
      <w:r w:rsidR="00412905" w:rsidRPr="00992D5C">
        <w:rPr>
          <w:rFonts w:ascii="Arial" w:hAnsi="Arial" w:cs="Arial"/>
          <w:sz w:val="20"/>
          <w:szCs w:val="22"/>
        </w:rPr>
        <w:t xml:space="preserve"> bod 1 této Smlouvy</w:t>
      </w:r>
      <w:r w:rsidR="00C52139" w:rsidRPr="00992D5C">
        <w:rPr>
          <w:rFonts w:ascii="Arial" w:hAnsi="Arial" w:cs="Arial"/>
          <w:sz w:val="20"/>
          <w:szCs w:val="22"/>
        </w:rPr>
        <w:t>, je Kupující oprávněn pož</w:t>
      </w:r>
      <w:r w:rsidR="00EA0367" w:rsidRPr="00992D5C">
        <w:rPr>
          <w:rFonts w:ascii="Arial" w:hAnsi="Arial" w:cs="Arial"/>
          <w:sz w:val="20"/>
          <w:szCs w:val="22"/>
        </w:rPr>
        <w:t>adovat na Prodávajícím slevu z c</w:t>
      </w:r>
      <w:r w:rsidR="00C52139" w:rsidRPr="00992D5C">
        <w:rPr>
          <w:rFonts w:ascii="Arial" w:hAnsi="Arial" w:cs="Arial"/>
          <w:sz w:val="20"/>
          <w:szCs w:val="22"/>
        </w:rPr>
        <w:t xml:space="preserve">eny ve výši </w:t>
      </w:r>
      <w:r w:rsidR="00EA0367" w:rsidRPr="00992D5C">
        <w:rPr>
          <w:rFonts w:ascii="Arial" w:hAnsi="Arial" w:cs="Arial"/>
          <w:b/>
          <w:sz w:val="20"/>
          <w:szCs w:val="22"/>
        </w:rPr>
        <w:t>10</w:t>
      </w:r>
      <w:r w:rsidR="00C52139" w:rsidRPr="00992D5C">
        <w:rPr>
          <w:rFonts w:ascii="Arial" w:hAnsi="Arial" w:cs="Arial"/>
          <w:b/>
          <w:sz w:val="20"/>
          <w:szCs w:val="22"/>
        </w:rPr>
        <w:t>%</w:t>
      </w:r>
      <w:r w:rsidR="00C52139" w:rsidRPr="00992D5C">
        <w:rPr>
          <w:rFonts w:ascii="Arial" w:hAnsi="Arial" w:cs="Arial"/>
          <w:sz w:val="20"/>
          <w:szCs w:val="22"/>
        </w:rPr>
        <w:t xml:space="preserve"> z kupní ceny Z</w:t>
      </w:r>
      <w:r w:rsidR="00412905" w:rsidRPr="00992D5C">
        <w:rPr>
          <w:rFonts w:ascii="Arial" w:hAnsi="Arial" w:cs="Arial"/>
          <w:sz w:val="20"/>
          <w:szCs w:val="22"/>
        </w:rPr>
        <w:t xml:space="preserve">boží </w:t>
      </w:r>
      <w:r w:rsidR="00C52139" w:rsidRPr="00992D5C">
        <w:rPr>
          <w:rFonts w:ascii="Arial" w:hAnsi="Arial" w:cs="Arial"/>
          <w:sz w:val="20"/>
          <w:szCs w:val="22"/>
        </w:rPr>
        <w:t>včetně DPH, s jehož dodáním je P</w:t>
      </w:r>
      <w:r w:rsidR="00EA0367" w:rsidRPr="00992D5C">
        <w:rPr>
          <w:rFonts w:ascii="Arial" w:hAnsi="Arial" w:cs="Arial"/>
          <w:sz w:val="20"/>
          <w:szCs w:val="22"/>
        </w:rPr>
        <w:t>rodávající v prodlení</w:t>
      </w:r>
      <w:r w:rsidR="00C52139" w:rsidRPr="00992D5C">
        <w:rPr>
          <w:rFonts w:ascii="Arial" w:hAnsi="Arial" w:cs="Arial"/>
          <w:sz w:val="20"/>
          <w:szCs w:val="22"/>
        </w:rPr>
        <w:t>. Poskytnutím slevy dle předchozí věty není dotčeno právo K</w:t>
      </w:r>
      <w:r w:rsidR="00412905" w:rsidRPr="00992D5C">
        <w:rPr>
          <w:rFonts w:ascii="Arial" w:hAnsi="Arial" w:cs="Arial"/>
          <w:sz w:val="20"/>
          <w:szCs w:val="22"/>
        </w:rPr>
        <w:t>upujícího na náhradu škody a náhradu nákladů vynaložených na uplatně</w:t>
      </w:r>
      <w:r w:rsidR="00C52139" w:rsidRPr="00992D5C">
        <w:rPr>
          <w:rFonts w:ascii="Arial" w:hAnsi="Arial" w:cs="Arial"/>
          <w:sz w:val="20"/>
          <w:szCs w:val="22"/>
        </w:rPr>
        <w:t>ní svého práva</w:t>
      </w:r>
      <w:r w:rsidR="00412905" w:rsidRPr="00992D5C">
        <w:rPr>
          <w:rFonts w:ascii="Arial" w:hAnsi="Arial" w:cs="Arial"/>
          <w:sz w:val="20"/>
          <w:szCs w:val="22"/>
        </w:rPr>
        <w:t xml:space="preserve">. </w:t>
      </w:r>
    </w:p>
    <w:p w14:paraId="27D1DD5C" w14:textId="692B4C33" w:rsidR="00855DB2" w:rsidRPr="00992D5C" w:rsidRDefault="00855DB2" w:rsidP="00EA0367">
      <w:pPr>
        <w:numPr>
          <w:ilvl w:val="0"/>
          <w:numId w:val="29"/>
        </w:numPr>
        <w:jc w:val="both"/>
        <w:rPr>
          <w:rFonts w:ascii="Arial" w:hAnsi="Arial" w:cs="Arial"/>
          <w:sz w:val="20"/>
          <w:szCs w:val="22"/>
        </w:rPr>
      </w:pPr>
      <w:bookmarkStart w:id="35" w:name="_Ref466467322"/>
      <w:r w:rsidRPr="00992D5C">
        <w:rPr>
          <w:rFonts w:ascii="Arial" w:hAnsi="Arial" w:cs="Arial"/>
          <w:sz w:val="20"/>
          <w:szCs w:val="22"/>
        </w:rPr>
        <w:t xml:space="preserve">Ujednáním o </w:t>
      </w:r>
      <w:r w:rsidR="004D2F52" w:rsidRPr="00992D5C">
        <w:rPr>
          <w:rFonts w:ascii="Arial" w:hAnsi="Arial" w:cs="Arial"/>
          <w:sz w:val="20"/>
          <w:szCs w:val="22"/>
        </w:rPr>
        <w:t>slevě z ceny Zboží ani jejím poskytnutím</w:t>
      </w:r>
      <w:r w:rsidRPr="00992D5C">
        <w:rPr>
          <w:rFonts w:ascii="Arial" w:hAnsi="Arial" w:cs="Arial"/>
          <w:sz w:val="20"/>
          <w:szCs w:val="22"/>
        </w:rPr>
        <w:t xml:space="preserve"> není dotčena povinnost povinné smluvní strany splnit své závazky ani poskytnout náhradu způsobené újmy v plné výši.</w:t>
      </w:r>
      <w:bookmarkEnd w:id="35"/>
    </w:p>
    <w:p w14:paraId="3925E78B" w14:textId="77777777" w:rsidR="00EA0367" w:rsidRPr="00992D5C" w:rsidRDefault="00EA0367" w:rsidP="00EA0367">
      <w:pPr>
        <w:numPr>
          <w:ilvl w:val="0"/>
          <w:numId w:val="29"/>
        </w:numPr>
        <w:jc w:val="both"/>
        <w:rPr>
          <w:rFonts w:ascii="Arial" w:hAnsi="Arial" w:cs="Arial"/>
          <w:sz w:val="20"/>
          <w:szCs w:val="22"/>
        </w:rPr>
      </w:pPr>
      <w:r w:rsidRPr="00992D5C">
        <w:rPr>
          <w:rFonts w:ascii="Arial" w:hAnsi="Arial" w:cs="Arial"/>
          <w:sz w:val="20"/>
          <w:szCs w:val="22"/>
        </w:rPr>
        <w:t>Prodávající má právo požadovat na Kupujícím při nedodržení termínu splatnosti faktury úrok z prodlení v zákonné výši.</w:t>
      </w:r>
    </w:p>
    <w:p w14:paraId="25B1755F" w14:textId="77777777" w:rsidR="00EA0367" w:rsidRPr="00992D5C" w:rsidRDefault="00BE6551" w:rsidP="00EA0367">
      <w:pPr>
        <w:numPr>
          <w:ilvl w:val="0"/>
          <w:numId w:val="29"/>
        </w:numPr>
        <w:jc w:val="both"/>
        <w:rPr>
          <w:rFonts w:ascii="Arial" w:hAnsi="Arial" w:cs="Arial"/>
          <w:sz w:val="20"/>
          <w:szCs w:val="22"/>
        </w:rPr>
      </w:pPr>
      <w:r w:rsidRPr="00992D5C">
        <w:rPr>
          <w:rFonts w:ascii="Arial" w:hAnsi="Arial" w:cs="Arial"/>
          <w:sz w:val="20"/>
          <w:szCs w:val="22"/>
        </w:rPr>
        <w:t xml:space="preserve">Sleva z ceny Zboží dle bodu 1 písm. a) tohoto článku bude uvedena na faktuře vystavené dle článku </w:t>
      </w:r>
      <w:r w:rsidR="00EF479C" w:rsidRPr="00992D5C">
        <w:rPr>
          <w:rFonts w:ascii="Arial" w:hAnsi="Arial" w:cs="Arial"/>
          <w:sz w:val="20"/>
          <w:szCs w:val="22"/>
        </w:rPr>
        <w:t>I</w:t>
      </w:r>
      <w:r w:rsidRPr="00992D5C">
        <w:rPr>
          <w:rFonts w:ascii="Arial" w:hAnsi="Arial" w:cs="Arial"/>
          <w:sz w:val="20"/>
          <w:szCs w:val="22"/>
        </w:rPr>
        <w:t>V této Smlouvy.</w:t>
      </w:r>
    </w:p>
    <w:p w14:paraId="23F07449" w14:textId="77777777" w:rsidR="00BE6551" w:rsidRPr="00992D5C" w:rsidRDefault="00BE6551" w:rsidP="00BE6551">
      <w:pPr>
        <w:ind w:left="720"/>
        <w:jc w:val="both"/>
        <w:rPr>
          <w:rFonts w:ascii="Arial" w:hAnsi="Arial" w:cs="Arial"/>
          <w:sz w:val="20"/>
          <w:szCs w:val="22"/>
        </w:rPr>
      </w:pPr>
    </w:p>
    <w:p w14:paraId="62352E93" w14:textId="263E1F45" w:rsidR="007D4AF0" w:rsidRDefault="007D4AF0" w:rsidP="00BE6551">
      <w:pPr>
        <w:jc w:val="center"/>
        <w:rPr>
          <w:rFonts w:ascii="Arial" w:hAnsi="Arial" w:cs="Arial"/>
          <w:b/>
          <w:sz w:val="20"/>
          <w:szCs w:val="22"/>
        </w:rPr>
      </w:pPr>
      <w:bookmarkStart w:id="36" w:name="_Toc212632761"/>
      <w:bookmarkStart w:id="37" w:name="_Ref228185766"/>
      <w:bookmarkStart w:id="38" w:name="_Toc295034743"/>
      <w:bookmarkStart w:id="39" w:name="_Ref313634395"/>
      <w:bookmarkStart w:id="40" w:name="_Ref505157262"/>
    </w:p>
    <w:p w14:paraId="5AA9E5E4" w14:textId="2F1C5307" w:rsidR="00BE6551" w:rsidRPr="00992D5C" w:rsidRDefault="004D2F52" w:rsidP="007D4AF0">
      <w:pPr>
        <w:jc w:val="center"/>
        <w:rPr>
          <w:rFonts w:ascii="Arial" w:hAnsi="Arial" w:cs="Arial"/>
          <w:b/>
          <w:sz w:val="20"/>
          <w:szCs w:val="22"/>
        </w:rPr>
      </w:pPr>
      <w:r w:rsidRPr="00992D5C">
        <w:rPr>
          <w:rFonts w:ascii="Arial" w:hAnsi="Arial" w:cs="Arial"/>
          <w:b/>
          <w:sz w:val="20"/>
          <w:szCs w:val="22"/>
        </w:rPr>
        <w:t>Článek X</w:t>
      </w:r>
      <w:r w:rsidR="00FE28C0" w:rsidRPr="00992D5C">
        <w:rPr>
          <w:rFonts w:ascii="Arial" w:hAnsi="Arial" w:cs="Arial"/>
          <w:b/>
          <w:sz w:val="20"/>
          <w:szCs w:val="22"/>
        </w:rPr>
        <w:t>I</w:t>
      </w:r>
      <w:r w:rsidR="00BE6551" w:rsidRPr="00992D5C">
        <w:rPr>
          <w:rFonts w:ascii="Arial" w:hAnsi="Arial" w:cs="Arial"/>
          <w:b/>
          <w:sz w:val="20"/>
          <w:szCs w:val="22"/>
        </w:rPr>
        <w:t>.</w:t>
      </w:r>
    </w:p>
    <w:p w14:paraId="42E53FB5" w14:textId="77777777" w:rsidR="00855DB2" w:rsidRPr="00992D5C" w:rsidRDefault="00BE6551" w:rsidP="00BE6551">
      <w:pPr>
        <w:jc w:val="center"/>
        <w:rPr>
          <w:rFonts w:ascii="Arial" w:hAnsi="Arial" w:cs="Arial"/>
          <w:b/>
          <w:sz w:val="20"/>
          <w:szCs w:val="22"/>
        </w:rPr>
      </w:pPr>
      <w:r w:rsidRPr="00992D5C">
        <w:rPr>
          <w:rFonts w:ascii="Arial" w:hAnsi="Arial" w:cs="Arial"/>
          <w:b/>
          <w:sz w:val="20"/>
          <w:szCs w:val="22"/>
        </w:rPr>
        <w:t>Trvání smlouv</w:t>
      </w:r>
      <w:bookmarkEnd w:id="36"/>
      <w:bookmarkEnd w:id="37"/>
      <w:bookmarkEnd w:id="38"/>
      <w:bookmarkEnd w:id="39"/>
      <w:bookmarkEnd w:id="40"/>
      <w:r w:rsidRPr="00992D5C">
        <w:rPr>
          <w:rFonts w:ascii="Arial" w:hAnsi="Arial" w:cs="Arial"/>
          <w:b/>
          <w:sz w:val="20"/>
          <w:szCs w:val="22"/>
        </w:rPr>
        <w:t>y</w:t>
      </w:r>
    </w:p>
    <w:p w14:paraId="6FC9E176" w14:textId="77777777" w:rsidR="00BE6551" w:rsidRPr="00992D5C" w:rsidRDefault="00BE6551" w:rsidP="00BE6551">
      <w:pPr>
        <w:jc w:val="center"/>
        <w:rPr>
          <w:rFonts w:ascii="Arial" w:hAnsi="Arial" w:cs="Arial"/>
          <w:b/>
          <w:sz w:val="20"/>
          <w:szCs w:val="22"/>
        </w:rPr>
      </w:pPr>
    </w:p>
    <w:p w14:paraId="2EDB5C7C" w14:textId="5A7A6B4E" w:rsidR="00855DB2" w:rsidRPr="00992D5C" w:rsidRDefault="00855DB2" w:rsidP="00BE6551">
      <w:pPr>
        <w:numPr>
          <w:ilvl w:val="0"/>
          <w:numId w:val="31"/>
        </w:numPr>
        <w:jc w:val="both"/>
        <w:rPr>
          <w:rFonts w:ascii="Arial" w:hAnsi="Arial" w:cs="Arial"/>
          <w:sz w:val="20"/>
          <w:szCs w:val="22"/>
        </w:rPr>
      </w:pPr>
      <w:bookmarkStart w:id="41" w:name="_Ref207108014"/>
      <w:bookmarkStart w:id="42" w:name="_Toc212632762"/>
      <w:bookmarkStart w:id="43" w:name="_Ref212705245"/>
      <w:bookmarkStart w:id="44" w:name="_Ref212892724"/>
      <w:bookmarkStart w:id="45" w:name="_Ref204398313"/>
      <w:bookmarkStart w:id="46" w:name="_Ref212855694"/>
      <w:bookmarkStart w:id="47" w:name="_Ref212861074"/>
      <w:r w:rsidRPr="00992D5C">
        <w:rPr>
          <w:rFonts w:ascii="Arial" w:hAnsi="Arial" w:cs="Arial"/>
          <w:sz w:val="20"/>
          <w:szCs w:val="22"/>
        </w:rPr>
        <w:t>Tato Smlouva nabývá platnosti dnem jejího podpisu oběma smluvními stranami a účinnosti d</w:t>
      </w:r>
      <w:r w:rsidR="004D2F52" w:rsidRPr="00992D5C">
        <w:rPr>
          <w:rFonts w:ascii="Arial" w:hAnsi="Arial" w:cs="Arial"/>
          <w:sz w:val="20"/>
          <w:szCs w:val="22"/>
        </w:rPr>
        <w:t>nem uveřejnění v registru smluv v souladu se ZRS.</w:t>
      </w:r>
      <w:r w:rsidRPr="00992D5C">
        <w:rPr>
          <w:rFonts w:ascii="Arial" w:hAnsi="Arial" w:cs="Arial"/>
          <w:sz w:val="20"/>
          <w:szCs w:val="22"/>
        </w:rPr>
        <w:t xml:space="preserve"> </w:t>
      </w:r>
    </w:p>
    <w:p w14:paraId="3077DB30" w14:textId="77777777" w:rsidR="00855DB2" w:rsidRPr="00992D5C" w:rsidRDefault="00855DB2" w:rsidP="00BE6551">
      <w:pPr>
        <w:numPr>
          <w:ilvl w:val="0"/>
          <w:numId w:val="31"/>
        </w:numPr>
        <w:jc w:val="both"/>
        <w:rPr>
          <w:rFonts w:ascii="Arial" w:hAnsi="Arial" w:cs="Arial"/>
          <w:sz w:val="20"/>
          <w:szCs w:val="22"/>
        </w:rPr>
      </w:pPr>
      <w:bookmarkStart w:id="48" w:name="_Ref195960005"/>
      <w:bookmarkStart w:id="49" w:name="_Ref313947862"/>
      <w:bookmarkStart w:id="50" w:name="_Ref377478742"/>
      <w:r w:rsidRPr="00992D5C">
        <w:rPr>
          <w:rFonts w:ascii="Arial" w:hAnsi="Arial" w:cs="Arial"/>
          <w:sz w:val="20"/>
          <w:szCs w:val="22"/>
        </w:rPr>
        <w:t>Kupující je opráv</w:t>
      </w:r>
      <w:r w:rsidR="00BE6551" w:rsidRPr="00992D5C">
        <w:rPr>
          <w:rFonts w:ascii="Arial" w:hAnsi="Arial" w:cs="Arial"/>
          <w:sz w:val="20"/>
          <w:szCs w:val="22"/>
        </w:rPr>
        <w:t xml:space="preserve">něn odstoupit od této Smlouvy </w:t>
      </w:r>
      <w:r w:rsidRPr="00992D5C">
        <w:rPr>
          <w:rFonts w:ascii="Arial" w:hAnsi="Arial" w:cs="Arial"/>
          <w:sz w:val="20"/>
          <w:szCs w:val="22"/>
        </w:rPr>
        <w:t>z důvodů stanovených právními předpisy a dále v následujících případech</w:t>
      </w:r>
      <w:bookmarkEnd w:id="48"/>
      <w:bookmarkEnd w:id="49"/>
      <w:r w:rsidRPr="00992D5C">
        <w:rPr>
          <w:rFonts w:ascii="Arial" w:hAnsi="Arial" w:cs="Arial"/>
          <w:sz w:val="20"/>
          <w:szCs w:val="22"/>
        </w:rPr>
        <w:t>:</w:t>
      </w:r>
      <w:bookmarkEnd w:id="50"/>
    </w:p>
    <w:p w14:paraId="012087A0" w14:textId="2E214AEF" w:rsidR="00855DB2" w:rsidRPr="00992D5C" w:rsidDel="008A7724" w:rsidRDefault="00855DB2" w:rsidP="00BE6551">
      <w:pPr>
        <w:numPr>
          <w:ilvl w:val="0"/>
          <w:numId w:val="32"/>
        </w:numPr>
        <w:jc w:val="both"/>
        <w:rPr>
          <w:rFonts w:ascii="Arial" w:hAnsi="Arial" w:cs="Arial"/>
          <w:sz w:val="20"/>
          <w:szCs w:val="22"/>
        </w:rPr>
      </w:pPr>
      <w:r w:rsidRPr="00992D5C" w:rsidDel="008A7724">
        <w:rPr>
          <w:rFonts w:ascii="Arial" w:hAnsi="Arial" w:cs="Arial"/>
          <w:sz w:val="20"/>
          <w:szCs w:val="22"/>
        </w:rPr>
        <w:t>prodlení Prodávajícího s</w:t>
      </w:r>
      <w:r w:rsidR="00C52139" w:rsidRPr="00992D5C">
        <w:rPr>
          <w:rFonts w:ascii="Arial" w:hAnsi="Arial" w:cs="Arial"/>
          <w:sz w:val="20"/>
          <w:szCs w:val="22"/>
        </w:rPr>
        <w:t xml:space="preserve"> dodáním Zboží </w:t>
      </w:r>
      <w:r w:rsidR="00EF479C" w:rsidRPr="00992D5C">
        <w:rPr>
          <w:rFonts w:ascii="Arial" w:hAnsi="Arial" w:cs="Arial"/>
          <w:sz w:val="20"/>
          <w:szCs w:val="22"/>
        </w:rPr>
        <w:t>dle článku III</w:t>
      </w:r>
      <w:r w:rsidR="004D2F52" w:rsidRPr="00992D5C">
        <w:rPr>
          <w:rFonts w:ascii="Arial" w:hAnsi="Arial" w:cs="Arial"/>
          <w:sz w:val="20"/>
          <w:szCs w:val="22"/>
        </w:rPr>
        <w:t xml:space="preserve">. </w:t>
      </w:r>
      <w:r w:rsidR="00BE6551" w:rsidRPr="00992D5C">
        <w:rPr>
          <w:rFonts w:ascii="Arial" w:hAnsi="Arial" w:cs="Arial"/>
          <w:sz w:val="20"/>
          <w:szCs w:val="22"/>
        </w:rPr>
        <w:t>bod 1</w:t>
      </w:r>
      <w:r w:rsidR="00C52139" w:rsidRPr="00992D5C">
        <w:rPr>
          <w:rFonts w:ascii="Arial" w:hAnsi="Arial" w:cs="Arial"/>
          <w:sz w:val="20"/>
          <w:szCs w:val="22"/>
        </w:rPr>
        <w:t xml:space="preserve"> </w:t>
      </w:r>
      <w:r w:rsidRPr="00992D5C">
        <w:rPr>
          <w:rFonts w:ascii="Arial" w:hAnsi="Arial" w:cs="Arial"/>
          <w:sz w:val="20"/>
          <w:szCs w:val="22"/>
        </w:rPr>
        <w:t>této Smlouvy</w:t>
      </w:r>
      <w:r w:rsidRPr="00992D5C" w:rsidDel="008A7724">
        <w:rPr>
          <w:rFonts w:ascii="Arial" w:hAnsi="Arial" w:cs="Arial"/>
          <w:sz w:val="20"/>
          <w:szCs w:val="22"/>
        </w:rPr>
        <w:t> po</w:t>
      </w:r>
      <w:r w:rsidR="004D2F52" w:rsidRPr="00992D5C">
        <w:rPr>
          <w:rFonts w:ascii="Arial" w:hAnsi="Arial" w:cs="Arial"/>
          <w:sz w:val="20"/>
          <w:szCs w:val="22"/>
        </w:rPr>
        <w:t xml:space="preserve"> dobu delší než třicet (30) dnů, pokud Prodávající nezjedná nápravu ani v dodatečné přiměřené lhůtě, kterou mu k tomu Kupující poskytne v písemné výzvě ke splnění povinnosti, přičemž tato lhůta nesmí být kratší než patnáct (15) dnů od doručení takovéto výzvy,</w:t>
      </w:r>
      <w:r w:rsidRPr="00992D5C" w:rsidDel="008A7724">
        <w:rPr>
          <w:rFonts w:ascii="Arial" w:hAnsi="Arial" w:cs="Arial"/>
          <w:sz w:val="20"/>
          <w:szCs w:val="22"/>
        </w:rPr>
        <w:t xml:space="preserve">  </w:t>
      </w:r>
    </w:p>
    <w:p w14:paraId="57FFA7AA" w14:textId="77777777" w:rsidR="00855DB2" w:rsidRPr="00992D5C" w:rsidRDefault="00855DB2" w:rsidP="00BE6551">
      <w:pPr>
        <w:numPr>
          <w:ilvl w:val="0"/>
          <w:numId w:val="32"/>
        </w:numPr>
        <w:jc w:val="both"/>
        <w:rPr>
          <w:rFonts w:ascii="Arial" w:hAnsi="Arial" w:cs="Arial"/>
          <w:sz w:val="20"/>
          <w:szCs w:val="22"/>
        </w:rPr>
      </w:pPr>
      <w:r w:rsidRPr="00992D5C">
        <w:rPr>
          <w:rFonts w:ascii="Arial" w:hAnsi="Arial" w:cs="Arial"/>
          <w:sz w:val="20"/>
          <w:szCs w:val="22"/>
        </w:rPr>
        <w:t>porušení povinnosti ochrany důvěrných informací dle této Smlouvy;</w:t>
      </w:r>
    </w:p>
    <w:p w14:paraId="05D01ADA" w14:textId="77777777" w:rsidR="00855DB2" w:rsidRPr="00992D5C" w:rsidRDefault="00855DB2" w:rsidP="00BE6551">
      <w:pPr>
        <w:numPr>
          <w:ilvl w:val="0"/>
          <w:numId w:val="32"/>
        </w:numPr>
        <w:jc w:val="both"/>
        <w:rPr>
          <w:rFonts w:ascii="Arial" w:hAnsi="Arial" w:cs="Arial"/>
          <w:sz w:val="20"/>
          <w:szCs w:val="22"/>
        </w:rPr>
      </w:pPr>
      <w:r w:rsidRPr="00992D5C">
        <w:rPr>
          <w:rFonts w:ascii="Arial" w:hAnsi="Arial" w:cs="Arial"/>
          <w:sz w:val="20"/>
          <w:szCs w:val="22"/>
        </w:rPr>
        <w:t xml:space="preserve">na majetek Prodávajícího je prohlášen úpadek nebo Prodávající sám podá dlužnický návrh na zahájení insolvenčního řízení; </w:t>
      </w:r>
    </w:p>
    <w:p w14:paraId="1BA2BFF7" w14:textId="77777777" w:rsidR="00855DB2" w:rsidRPr="00992D5C" w:rsidRDefault="00855DB2" w:rsidP="00BE6551">
      <w:pPr>
        <w:numPr>
          <w:ilvl w:val="0"/>
          <w:numId w:val="32"/>
        </w:numPr>
        <w:jc w:val="both"/>
        <w:rPr>
          <w:rFonts w:ascii="Arial" w:hAnsi="Arial" w:cs="Arial"/>
          <w:sz w:val="20"/>
          <w:szCs w:val="22"/>
        </w:rPr>
      </w:pPr>
      <w:r w:rsidRPr="00992D5C">
        <w:rPr>
          <w:rFonts w:ascii="Arial" w:hAnsi="Arial" w:cs="Arial"/>
          <w:sz w:val="20"/>
          <w:szCs w:val="22"/>
        </w:rPr>
        <w:t>Prodávající vstoupí do likvidace;</w:t>
      </w:r>
    </w:p>
    <w:p w14:paraId="4DAB24FF" w14:textId="77777777" w:rsidR="00855DB2" w:rsidRPr="00992D5C" w:rsidRDefault="00855DB2" w:rsidP="00BE6551">
      <w:pPr>
        <w:ind w:left="720"/>
        <w:jc w:val="both"/>
        <w:rPr>
          <w:rFonts w:ascii="Arial" w:hAnsi="Arial" w:cs="Arial"/>
          <w:sz w:val="20"/>
          <w:szCs w:val="22"/>
        </w:rPr>
      </w:pPr>
      <w:r w:rsidRPr="00992D5C">
        <w:rPr>
          <w:rFonts w:ascii="Arial" w:hAnsi="Arial" w:cs="Arial"/>
          <w:sz w:val="20"/>
          <w:szCs w:val="22"/>
        </w:rPr>
        <w:t>a to ve vztahu k nesplněnému zbytku plnění nebo ve vztahu ke Smlouvě jako celku.</w:t>
      </w:r>
    </w:p>
    <w:p w14:paraId="39B7224E" w14:textId="77777777" w:rsidR="00855DB2" w:rsidRPr="00992D5C" w:rsidRDefault="00855DB2" w:rsidP="00BE6551">
      <w:pPr>
        <w:numPr>
          <w:ilvl w:val="0"/>
          <w:numId w:val="31"/>
        </w:numPr>
        <w:jc w:val="both"/>
        <w:rPr>
          <w:rFonts w:ascii="Arial" w:hAnsi="Arial" w:cs="Arial"/>
          <w:sz w:val="20"/>
          <w:szCs w:val="22"/>
        </w:rPr>
      </w:pPr>
      <w:r w:rsidRPr="00992D5C">
        <w:rPr>
          <w:rFonts w:ascii="Arial" w:hAnsi="Arial" w:cs="Arial"/>
          <w:sz w:val="20"/>
          <w:szCs w:val="22"/>
        </w:rPr>
        <w:t>Prodávající je oprávněn odstoupit od této Smlouvy v případě prodlení Kupujícího se zaplacením jakékoliv nesporné splatné částky dle této Smlouvy po dobu delší než šedesát (60) dnů, pokud Kupující nezjedná nápravu ani v dodatečné přiměřené lhůtě, kterou mu k tomu Prodávající poskytne v písemné výzvě ke splnění povinnosti, přičemž tato lhůta nesmí být kratší než patnáct (15) dnů od doručení takovéto výzvy.</w:t>
      </w:r>
    </w:p>
    <w:p w14:paraId="41ABD1BE" w14:textId="34E615BF" w:rsidR="00855DB2" w:rsidRPr="00992D5C" w:rsidRDefault="00855DB2" w:rsidP="00BE6551">
      <w:pPr>
        <w:numPr>
          <w:ilvl w:val="0"/>
          <w:numId w:val="31"/>
        </w:numPr>
        <w:jc w:val="both"/>
        <w:rPr>
          <w:rFonts w:ascii="Arial" w:hAnsi="Arial" w:cs="Arial"/>
          <w:sz w:val="20"/>
          <w:szCs w:val="22"/>
        </w:rPr>
      </w:pPr>
      <w:r w:rsidRPr="00992D5C">
        <w:rPr>
          <w:rFonts w:ascii="Arial" w:hAnsi="Arial" w:cs="Arial"/>
          <w:sz w:val="20"/>
          <w:szCs w:val="22"/>
        </w:rPr>
        <w:t>Ukončením účinnosti této Smlouvy nejsou dotčena ustanovení Smlouvy týkající se</w:t>
      </w:r>
      <w:r w:rsidR="00C52139" w:rsidRPr="00992D5C">
        <w:rPr>
          <w:rFonts w:ascii="Arial" w:hAnsi="Arial" w:cs="Arial"/>
          <w:sz w:val="20"/>
          <w:szCs w:val="22"/>
        </w:rPr>
        <w:t xml:space="preserve"> </w:t>
      </w:r>
      <w:r w:rsidRPr="00992D5C">
        <w:rPr>
          <w:rFonts w:ascii="Arial" w:hAnsi="Arial" w:cs="Arial"/>
          <w:sz w:val="20"/>
          <w:szCs w:val="22"/>
        </w:rPr>
        <w:t xml:space="preserve">záruk, nároků na náhradu </w:t>
      </w:r>
      <w:r w:rsidR="004D2F52" w:rsidRPr="00992D5C">
        <w:rPr>
          <w:rFonts w:ascii="Arial" w:hAnsi="Arial" w:cs="Arial"/>
          <w:sz w:val="20"/>
          <w:szCs w:val="22"/>
        </w:rPr>
        <w:t>škody</w:t>
      </w:r>
      <w:r w:rsidRPr="00992D5C">
        <w:rPr>
          <w:rFonts w:ascii="Arial" w:hAnsi="Arial" w:cs="Arial"/>
          <w:sz w:val="20"/>
          <w:szCs w:val="22"/>
        </w:rPr>
        <w:t>, ustanovení o ochraně informací, ani další ustanovení a nároky, z jejichž povahy vyplývá, že mají trvat i po zániku účinnosti této Smlouvy.</w:t>
      </w:r>
    </w:p>
    <w:p w14:paraId="779A43D5" w14:textId="77777777" w:rsidR="00855DB2" w:rsidRPr="00992D5C" w:rsidRDefault="00855DB2" w:rsidP="00BE6551">
      <w:pPr>
        <w:numPr>
          <w:ilvl w:val="0"/>
          <w:numId w:val="31"/>
        </w:numPr>
        <w:jc w:val="both"/>
        <w:rPr>
          <w:rFonts w:ascii="Arial" w:hAnsi="Arial" w:cs="Arial"/>
          <w:sz w:val="20"/>
          <w:szCs w:val="22"/>
        </w:rPr>
      </w:pPr>
      <w:r w:rsidRPr="00992D5C">
        <w:rPr>
          <w:rFonts w:ascii="Arial" w:hAnsi="Arial" w:cs="Arial"/>
          <w:sz w:val="20"/>
          <w:szCs w:val="22"/>
        </w:rPr>
        <w:t xml:space="preserve">V případě odstoupení tato Smlouva zaniká dnem doručení písemného oznámení o odstoupení druhé smluvní straně. </w:t>
      </w:r>
    </w:p>
    <w:p w14:paraId="626B4997" w14:textId="7687CFAB" w:rsidR="007D4AF0" w:rsidRDefault="007D4AF0" w:rsidP="00036176">
      <w:pPr>
        <w:jc w:val="center"/>
        <w:rPr>
          <w:rFonts w:ascii="Arial" w:hAnsi="Arial" w:cs="Arial"/>
          <w:b/>
          <w:sz w:val="20"/>
          <w:szCs w:val="22"/>
        </w:rPr>
      </w:pPr>
      <w:bookmarkStart w:id="51" w:name="_Toc212632765"/>
      <w:bookmarkStart w:id="52" w:name="_Toc295034745"/>
      <w:bookmarkStart w:id="53" w:name="_Ref500717167"/>
      <w:bookmarkEnd w:id="41"/>
      <w:bookmarkEnd w:id="42"/>
      <w:bookmarkEnd w:id="43"/>
      <w:bookmarkEnd w:id="44"/>
      <w:bookmarkEnd w:id="45"/>
      <w:bookmarkEnd w:id="46"/>
      <w:bookmarkEnd w:id="47"/>
    </w:p>
    <w:p w14:paraId="5336DD5D" w14:textId="77777777" w:rsidR="00630CE4" w:rsidRDefault="00630CE4" w:rsidP="00036176">
      <w:pPr>
        <w:jc w:val="center"/>
        <w:rPr>
          <w:rFonts w:ascii="Arial" w:hAnsi="Arial" w:cs="Arial"/>
          <w:b/>
          <w:sz w:val="20"/>
          <w:szCs w:val="22"/>
        </w:rPr>
      </w:pPr>
    </w:p>
    <w:p w14:paraId="36425DCF" w14:textId="1B6A91E2" w:rsidR="00BE6551" w:rsidRPr="00992D5C" w:rsidRDefault="00BE6551" w:rsidP="00036176">
      <w:pPr>
        <w:jc w:val="center"/>
        <w:rPr>
          <w:rFonts w:ascii="Arial" w:hAnsi="Arial" w:cs="Arial"/>
          <w:b/>
          <w:sz w:val="20"/>
          <w:szCs w:val="22"/>
        </w:rPr>
      </w:pPr>
      <w:r w:rsidRPr="00992D5C">
        <w:rPr>
          <w:rFonts w:ascii="Arial" w:hAnsi="Arial" w:cs="Arial"/>
          <w:b/>
          <w:sz w:val="20"/>
          <w:szCs w:val="22"/>
        </w:rPr>
        <w:t>Článek X</w:t>
      </w:r>
      <w:r w:rsidR="004D2F52" w:rsidRPr="00992D5C">
        <w:rPr>
          <w:rFonts w:ascii="Arial" w:hAnsi="Arial" w:cs="Arial"/>
          <w:b/>
          <w:sz w:val="20"/>
          <w:szCs w:val="22"/>
        </w:rPr>
        <w:t>I</w:t>
      </w:r>
      <w:r w:rsidR="00FE28C0" w:rsidRPr="00992D5C">
        <w:rPr>
          <w:rFonts w:ascii="Arial" w:hAnsi="Arial" w:cs="Arial"/>
          <w:b/>
          <w:sz w:val="20"/>
          <w:szCs w:val="22"/>
        </w:rPr>
        <w:t>I</w:t>
      </w:r>
      <w:r w:rsidRPr="00992D5C">
        <w:rPr>
          <w:rFonts w:ascii="Arial" w:hAnsi="Arial" w:cs="Arial"/>
          <w:b/>
          <w:sz w:val="20"/>
          <w:szCs w:val="22"/>
        </w:rPr>
        <w:t>.</w:t>
      </w:r>
    </w:p>
    <w:p w14:paraId="2B158D4A" w14:textId="77777777" w:rsidR="00855DB2" w:rsidRPr="00992D5C" w:rsidRDefault="00BE6551" w:rsidP="00BE6551">
      <w:pPr>
        <w:jc w:val="center"/>
        <w:rPr>
          <w:rFonts w:ascii="Arial" w:hAnsi="Arial" w:cs="Arial"/>
          <w:b/>
          <w:sz w:val="20"/>
          <w:szCs w:val="22"/>
        </w:rPr>
      </w:pPr>
      <w:r w:rsidRPr="00992D5C">
        <w:rPr>
          <w:rFonts w:ascii="Arial" w:hAnsi="Arial" w:cs="Arial"/>
          <w:b/>
          <w:sz w:val="20"/>
          <w:szCs w:val="22"/>
        </w:rPr>
        <w:t>Závěrečná ustanovení</w:t>
      </w:r>
      <w:bookmarkEnd w:id="51"/>
      <w:bookmarkEnd w:id="52"/>
      <w:bookmarkEnd w:id="53"/>
    </w:p>
    <w:p w14:paraId="74DA2779" w14:textId="77777777" w:rsidR="00BE6551" w:rsidRPr="00992D5C" w:rsidRDefault="00BE6551" w:rsidP="00807405">
      <w:pPr>
        <w:jc w:val="both"/>
        <w:rPr>
          <w:rFonts w:ascii="Arial" w:hAnsi="Arial" w:cs="Arial"/>
          <w:b/>
          <w:sz w:val="20"/>
          <w:szCs w:val="22"/>
        </w:rPr>
      </w:pPr>
      <w:bookmarkStart w:id="54" w:name="_Hlt313951407"/>
      <w:bookmarkStart w:id="55" w:name="_Ref304891672"/>
      <w:bookmarkEnd w:id="54"/>
    </w:p>
    <w:p w14:paraId="702933C2" w14:textId="7B78AB1E" w:rsidR="00855DB2" w:rsidRPr="00992D5C" w:rsidRDefault="00855DB2" w:rsidP="00BE6551">
      <w:pPr>
        <w:numPr>
          <w:ilvl w:val="0"/>
          <w:numId w:val="35"/>
        </w:numPr>
        <w:jc w:val="both"/>
        <w:rPr>
          <w:rFonts w:ascii="Arial" w:hAnsi="Arial" w:cs="Arial"/>
          <w:sz w:val="20"/>
          <w:szCs w:val="22"/>
        </w:rPr>
      </w:pPr>
      <w:r w:rsidRPr="00992D5C">
        <w:rPr>
          <w:rFonts w:ascii="Arial" w:hAnsi="Arial" w:cs="Arial"/>
          <w:sz w:val="20"/>
          <w:szCs w:val="22"/>
        </w:rPr>
        <w:t xml:space="preserve">Tato </w:t>
      </w:r>
      <w:r w:rsidR="00C52139" w:rsidRPr="00992D5C">
        <w:rPr>
          <w:rFonts w:ascii="Arial" w:hAnsi="Arial" w:cs="Arial"/>
          <w:sz w:val="20"/>
          <w:szCs w:val="22"/>
        </w:rPr>
        <w:t xml:space="preserve">Smlouva </w:t>
      </w:r>
      <w:r w:rsidRPr="00992D5C">
        <w:rPr>
          <w:rFonts w:ascii="Arial" w:hAnsi="Arial" w:cs="Arial"/>
          <w:sz w:val="20"/>
          <w:szCs w:val="22"/>
        </w:rPr>
        <w:t>představuje úplnou dohodu smluvních stran o předmětu této Smlouvy. Tuto Smlouvu je možné měnit pouze písemnou dohodou smluvních stran ve formě číslovaných dodatků.</w:t>
      </w:r>
      <w:bookmarkEnd w:id="55"/>
    </w:p>
    <w:p w14:paraId="5F499BED" w14:textId="33AAEFC6" w:rsidR="004D2F52" w:rsidRPr="00992D5C" w:rsidRDefault="004D2F52" w:rsidP="004D2F52">
      <w:pPr>
        <w:pStyle w:val="Odstavecseseznamem"/>
        <w:numPr>
          <w:ilvl w:val="0"/>
          <w:numId w:val="35"/>
        </w:numPr>
        <w:suppressAutoHyphens w:val="0"/>
        <w:jc w:val="both"/>
        <w:rPr>
          <w:rFonts w:ascii="Arial" w:hAnsi="Arial" w:cs="Arial"/>
          <w:sz w:val="20"/>
          <w:szCs w:val="22"/>
        </w:rPr>
      </w:pPr>
      <w:r w:rsidRPr="00992D5C">
        <w:rPr>
          <w:rFonts w:ascii="Arial" w:hAnsi="Arial" w:cs="Arial"/>
          <w:sz w:val="20"/>
          <w:szCs w:val="22"/>
        </w:rPr>
        <w:t>Prodávající poskytuje souhlas s uveřejněním Smlouvy v registru smluv v souladu se ZRS. Prodávající bere na vědomí, že uveřejnění Smlouvy v registru smluv zajistí Kupující. Do registru smluv bude vložen elektronický obraz textového obsahu Smlouvy v otevřeném a strojově čitelném formátu a rovněž metadata Smlouvy.</w:t>
      </w:r>
    </w:p>
    <w:p w14:paraId="77B37B68" w14:textId="77777777" w:rsidR="00855DB2" w:rsidRPr="00992D5C" w:rsidRDefault="00855DB2" w:rsidP="00BE6551">
      <w:pPr>
        <w:numPr>
          <w:ilvl w:val="0"/>
          <w:numId w:val="35"/>
        </w:numPr>
        <w:jc w:val="both"/>
        <w:rPr>
          <w:rFonts w:ascii="Arial" w:hAnsi="Arial" w:cs="Arial"/>
          <w:sz w:val="20"/>
          <w:szCs w:val="22"/>
        </w:rPr>
      </w:pPr>
      <w:r w:rsidRPr="00992D5C">
        <w:rPr>
          <w:rFonts w:ascii="Arial" w:hAnsi="Arial" w:cs="Arial"/>
          <w:sz w:val="20"/>
          <w:szCs w:val="22"/>
        </w:rPr>
        <w:t xml:space="preserve">Veškerá práva a povinnosti vyplývající z této Smlouvy přecházejí, pokud to povaha těchto práv a povinností nevylučuje, na právní nástupce smluvních stran. </w:t>
      </w:r>
    </w:p>
    <w:p w14:paraId="3B922E35" w14:textId="77777777" w:rsidR="00855DB2" w:rsidRPr="00992D5C" w:rsidRDefault="00855DB2" w:rsidP="00BE6551">
      <w:pPr>
        <w:numPr>
          <w:ilvl w:val="0"/>
          <w:numId w:val="35"/>
        </w:numPr>
        <w:jc w:val="both"/>
        <w:rPr>
          <w:rFonts w:ascii="Arial" w:hAnsi="Arial" w:cs="Arial"/>
          <w:sz w:val="20"/>
          <w:szCs w:val="22"/>
        </w:rPr>
      </w:pPr>
      <w:r w:rsidRPr="00992D5C">
        <w:rPr>
          <w:rFonts w:ascii="Arial" w:hAnsi="Arial" w:cs="Arial"/>
          <w:sz w:val="20"/>
          <w:szCs w:val="22"/>
        </w:rPr>
        <w:t>Prodávající není oprávněn postoupit pohledávky za Kupujícím vyplývající z </w:t>
      </w:r>
      <w:r w:rsidR="00BE6551" w:rsidRPr="00992D5C">
        <w:rPr>
          <w:rFonts w:ascii="Arial" w:hAnsi="Arial" w:cs="Arial"/>
          <w:sz w:val="20"/>
          <w:szCs w:val="22"/>
        </w:rPr>
        <w:t>této Smlouvy</w:t>
      </w:r>
      <w:r w:rsidRPr="00992D5C">
        <w:rPr>
          <w:rFonts w:ascii="Arial" w:hAnsi="Arial" w:cs="Arial"/>
          <w:sz w:val="20"/>
          <w:szCs w:val="22"/>
        </w:rPr>
        <w:t xml:space="preserve"> na třetí osobu bez předchozího písemného souhlasu Kupujícího.</w:t>
      </w:r>
    </w:p>
    <w:p w14:paraId="7203709B" w14:textId="3EE06D03" w:rsidR="00855DB2" w:rsidRPr="00992D5C" w:rsidRDefault="00855DB2" w:rsidP="00BE6551">
      <w:pPr>
        <w:numPr>
          <w:ilvl w:val="0"/>
          <w:numId w:val="35"/>
        </w:numPr>
        <w:jc w:val="both"/>
        <w:rPr>
          <w:rFonts w:ascii="Arial" w:hAnsi="Arial" w:cs="Arial"/>
          <w:sz w:val="20"/>
          <w:szCs w:val="22"/>
        </w:rPr>
      </w:pPr>
      <w:r w:rsidRPr="00992D5C">
        <w:rPr>
          <w:rFonts w:ascii="Arial" w:hAnsi="Arial" w:cs="Arial"/>
          <w:sz w:val="20"/>
          <w:szCs w:val="22"/>
        </w:rPr>
        <w:t>Prodávající přebírá podle § 1765 občanského zákoníku riziko změny okolností v souvislosti s plněním této Smlouvy.</w:t>
      </w:r>
    </w:p>
    <w:p w14:paraId="5243BF12" w14:textId="77777777" w:rsidR="004D2F52" w:rsidRPr="00992D5C" w:rsidRDefault="004D2F52" w:rsidP="004D2F52">
      <w:pPr>
        <w:numPr>
          <w:ilvl w:val="0"/>
          <w:numId w:val="35"/>
        </w:numPr>
        <w:jc w:val="both"/>
        <w:rPr>
          <w:rFonts w:ascii="Arial" w:hAnsi="Arial" w:cs="Arial"/>
          <w:sz w:val="20"/>
          <w:szCs w:val="22"/>
        </w:rPr>
      </w:pPr>
      <w:r w:rsidRPr="00992D5C">
        <w:rPr>
          <w:rFonts w:ascii="Arial" w:hAnsi="Arial" w:cs="Arial"/>
          <w:sz w:val="20"/>
          <w:szCs w:val="22"/>
        </w:rPr>
        <w:t>Práva a povinnosti smluvních stran touto Smlouvou výslovně neupravené se řídí občanským zákoníkem a dalšími právními předpisy České republiky.</w:t>
      </w:r>
    </w:p>
    <w:p w14:paraId="42C2F058" w14:textId="4CD35678" w:rsidR="004D2F52" w:rsidRPr="00992D5C" w:rsidRDefault="004D2F52" w:rsidP="004D2F52">
      <w:pPr>
        <w:numPr>
          <w:ilvl w:val="0"/>
          <w:numId w:val="35"/>
        </w:numPr>
        <w:jc w:val="both"/>
        <w:rPr>
          <w:rFonts w:ascii="Arial" w:hAnsi="Arial" w:cs="Arial"/>
          <w:sz w:val="20"/>
          <w:szCs w:val="22"/>
        </w:rPr>
      </w:pPr>
      <w:r w:rsidRPr="00992D5C">
        <w:rPr>
          <w:rFonts w:ascii="Arial" w:hAnsi="Arial" w:cs="Arial"/>
          <w:sz w:val="20"/>
          <w:szCs w:val="22"/>
        </w:rPr>
        <w:lastRenderedPageBreak/>
        <w:t>Veškeré spory vyplývající z této Smlouvy budou řešeny soudy České republiky.</w:t>
      </w:r>
    </w:p>
    <w:p w14:paraId="0903E3D9" w14:textId="77777777" w:rsidR="00855DB2" w:rsidRPr="00992D5C" w:rsidRDefault="00855DB2" w:rsidP="00BE6551">
      <w:pPr>
        <w:numPr>
          <w:ilvl w:val="0"/>
          <w:numId w:val="35"/>
        </w:numPr>
        <w:jc w:val="both"/>
        <w:rPr>
          <w:rFonts w:ascii="Arial" w:hAnsi="Arial" w:cs="Arial"/>
          <w:sz w:val="20"/>
          <w:szCs w:val="22"/>
        </w:rPr>
      </w:pPr>
      <w:bookmarkStart w:id="56" w:name="_Hlt313894359"/>
      <w:bookmarkEnd w:id="56"/>
      <w:r w:rsidRPr="00992D5C">
        <w:rPr>
          <w:rFonts w:ascii="Arial" w:hAnsi="Arial" w:cs="Arial"/>
          <w:sz w:val="20"/>
          <w:szCs w:val="22"/>
        </w:rPr>
        <w:t>Nedílnou součást této Smlouvy tvoří tyto přílohy:</w:t>
      </w:r>
    </w:p>
    <w:p w14:paraId="006AD8E5" w14:textId="77777777" w:rsidR="004D2F52" w:rsidRPr="00992D5C" w:rsidRDefault="00855DB2" w:rsidP="004D2F52">
      <w:pPr>
        <w:ind w:firstLine="709"/>
        <w:jc w:val="both"/>
        <w:rPr>
          <w:rFonts w:ascii="Arial" w:hAnsi="Arial" w:cs="Arial"/>
          <w:sz w:val="20"/>
          <w:szCs w:val="22"/>
        </w:rPr>
      </w:pPr>
      <w:r w:rsidRPr="00992D5C">
        <w:rPr>
          <w:rFonts w:ascii="Arial" w:hAnsi="Arial" w:cs="Arial"/>
          <w:sz w:val="20"/>
          <w:szCs w:val="22"/>
        </w:rPr>
        <w:t>Příloha č. 1:</w:t>
      </w:r>
      <w:r w:rsidRPr="00992D5C">
        <w:rPr>
          <w:rFonts w:ascii="Arial" w:hAnsi="Arial" w:cs="Arial"/>
          <w:sz w:val="20"/>
          <w:szCs w:val="22"/>
        </w:rPr>
        <w:tab/>
      </w:r>
      <w:r w:rsidR="004D2F52" w:rsidRPr="00992D5C">
        <w:rPr>
          <w:rFonts w:ascii="Arial" w:hAnsi="Arial" w:cs="Arial"/>
          <w:sz w:val="20"/>
          <w:szCs w:val="22"/>
        </w:rPr>
        <w:t xml:space="preserve">Předávací protokol - vzor </w:t>
      </w:r>
    </w:p>
    <w:p w14:paraId="7E525433" w14:textId="05327229" w:rsidR="00C52139" w:rsidRDefault="004D2F52" w:rsidP="004D2F52">
      <w:pPr>
        <w:ind w:firstLine="709"/>
        <w:jc w:val="both"/>
        <w:rPr>
          <w:rFonts w:ascii="Arial" w:hAnsi="Arial" w:cs="Arial"/>
          <w:sz w:val="20"/>
          <w:szCs w:val="22"/>
        </w:rPr>
      </w:pPr>
      <w:r w:rsidRPr="00992D5C">
        <w:rPr>
          <w:rFonts w:ascii="Arial" w:hAnsi="Arial" w:cs="Arial"/>
          <w:sz w:val="20"/>
          <w:szCs w:val="22"/>
        </w:rPr>
        <w:t>Příloha č. 2:</w:t>
      </w:r>
      <w:r w:rsidRPr="00992D5C">
        <w:rPr>
          <w:rFonts w:ascii="Arial" w:hAnsi="Arial" w:cs="Arial"/>
          <w:sz w:val="20"/>
          <w:szCs w:val="22"/>
        </w:rPr>
        <w:tab/>
      </w:r>
      <w:r w:rsidR="00E97268" w:rsidRPr="00992D5C">
        <w:rPr>
          <w:rFonts w:ascii="Arial" w:hAnsi="Arial" w:cs="Arial"/>
          <w:sz w:val="20"/>
          <w:szCs w:val="22"/>
        </w:rPr>
        <w:t>S</w:t>
      </w:r>
      <w:r w:rsidR="00C52139" w:rsidRPr="00992D5C">
        <w:rPr>
          <w:rFonts w:ascii="Arial" w:hAnsi="Arial" w:cs="Arial"/>
          <w:sz w:val="20"/>
          <w:szCs w:val="22"/>
        </w:rPr>
        <w:t>pecifikace</w:t>
      </w:r>
      <w:r w:rsidR="00036176" w:rsidRPr="00992D5C">
        <w:rPr>
          <w:rFonts w:ascii="Arial" w:hAnsi="Arial" w:cs="Arial"/>
          <w:sz w:val="20"/>
          <w:szCs w:val="22"/>
        </w:rPr>
        <w:t xml:space="preserve"> </w:t>
      </w:r>
      <w:r w:rsidR="00FE5F52" w:rsidRPr="00992D5C">
        <w:rPr>
          <w:rFonts w:ascii="Arial" w:hAnsi="Arial" w:cs="Arial"/>
          <w:sz w:val="20"/>
          <w:szCs w:val="22"/>
        </w:rPr>
        <w:t>kancelářských židlí a počty</w:t>
      </w:r>
      <w:r w:rsidR="00D50A98" w:rsidRPr="00992D5C">
        <w:rPr>
          <w:rFonts w:ascii="Arial" w:hAnsi="Arial" w:cs="Arial"/>
          <w:sz w:val="20"/>
          <w:szCs w:val="22"/>
        </w:rPr>
        <w:t xml:space="preserve"> </w:t>
      </w:r>
      <w:r w:rsidR="00036176" w:rsidRPr="00992D5C">
        <w:rPr>
          <w:rFonts w:ascii="Arial" w:hAnsi="Arial" w:cs="Arial"/>
          <w:sz w:val="20"/>
          <w:szCs w:val="22"/>
        </w:rPr>
        <w:t xml:space="preserve">a místa </w:t>
      </w:r>
      <w:r w:rsidR="00E97268" w:rsidRPr="00992D5C">
        <w:rPr>
          <w:rFonts w:ascii="Arial" w:hAnsi="Arial" w:cs="Arial"/>
          <w:sz w:val="20"/>
          <w:szCs w:val="22"/>
        </w:rPr>
        <w:t>dodání</w:t>
      </w:r>
      <w:r w:rsidR="00036176" w:rsidRPr="00992D5C">
        <w:rPr>
          <w:rFonts w:ascii="Arial" w:hAnsi="Arial" w:cs="Arial"/>
          <w:sz w:val="20"/>
          <w:szCs w:val="22"/>
        </w:rPr>
        <w:t xml:space="preserve"> </w:t>
      </w:r>
    </w:p>
    <w:p w14:paraId="7B523ACD" w14:textId="77777777" w:rsidR="008730DD" w:rsidRPr="00C65A7E" w:rsidRDefault="008730DD" w:rsidP="004D2F52">
      <w:pPr>
        <w:ind w:firstLine="709"/>
        <w:jc w:val="both"/>
        <w:rPr>
          <w:rFonts w:ascii="Arial" w:hAnsi="Arial" w:cs="Arial"/>
          <w:sz w:val="18"/>
          <w:szCs w:val="22"/>
        </w:rPr>
      </w:pPr>
    </w:p>
    <w:p w14:paraId="37751A0B" w14:textId="77777777" w:rsidR="00BE6551" w:rsidRPr="00992D5C" w:rsidRDefault="00BE6551" w:rsidP="00807405">
      <w:pPr>
        <w:jc w:val="both"/>
        <w:rPr>
          <w:rFonts w:ascii="Arial" w:hAnsi="Arial" w:cs="Arial"/>
          <w:sz w:val="20"/>
          <w:szCs w:val="22"/>
        </w:rPr>
      </w:pPr>
    </w:p>
    <w:p w14:paraId="2274F908" w14:textId="77777777" w:rsidR="0019023E" w:rsidRPr="00992D5C" w:rsidRDefault="00855DB2" w:rsidP="00807405">
      <w:pPr>
        <w:jc w:val="both"/>
        <w:rPr>
          <w:rFonts w:ascii="Arial" w:hAnsi="Arial" w:cs="Arial"/>
          <w:b/>
          <w:sz w:val="20"/>
          <w:szCs w:val="22"/>
        </w:rPr>
      </w:pPr>
      <w:r w:rsidRPr="00992D5C">
        <w:rPr>
          <w:rFonts w:ascii="Arial" w:hAnsi="Arial" w:cs="Arial"/>
          <w:b/>
          <w:sz w:val="20"/>
          <w:szCs w:val="22"/>
        </w:rPr>
        <w:t>Smluvní strany prohlašují, že si tuto Smlouvu přečetly, že s jejím obsahem souhlasí a na důkaz to</w:t>
      </w:r>
      <w:r w:rsidR="0019023E" w:rsidRPr="00992D5C">
        <w:rPr>
          <w:rFonts w:ascii="Arial" w:hAnsi="Arial" w:cs="Arial"/>
          <w:b/>
          <w:sz w:val="20"/>
          <w:szCs w:val="22"/>
        </w:rPr>
        <w:t>ho k ní připojují svoje podpis</w:t>
      </w:r>
    </w:p>
    <w:p w14:paraId="7C8263FF" w14:textId="77777777" w:rsidR="003F7CD1" w:rsidRPr="00992D5C" w:rsidRDefault="003F7CD1">
      <w:pPr>
        <w:pStyle w:val="Odstavecseseznamem"/>
        <w:rPr>
          <w:rFonts w:ascii="Calibri" w:hAnsi="Calibri" w:cs="Calibri"/>
          <w:sz w:val="22"/>
        </w:rPr>
      </w:pPr>
    </w:p>
    <w:tbl>
      <w:tblPr>
        <w:tblW w:w="8406" w:type="dxa"/>
        <w:tblLook w:val="01E0" w:firstRow="1" w:lastRow="1" w:firstColumn="1" w:lastColumn="1" w:noHBand="0" w:noVBand="0"/>
      </w:tblPr>
      <w:tblGrid>
        <w:gridCol w:w="4203"/>
        <w:gridCol w:w="4203"/>
      </w:tblGrid>
      <w:tr w:rsidR="00807405" w:rsidRPr="00992D5C" w14:paraId="21AAC97D" w14:textId="77777777" w:rsidTr="007D4AF0">
        <w:trPr>
          <w:trHeight w:val="1369"/>
        </w:trPr>
        <w:tc>
          <w:tcPr>
            <w:tcW w:w="4203" w:type="dxa"/>
          </w:tcPr>
          <w:p w14:paraId="31432167" w14:textId="77777777" w:rsidR="00807405" w:rsidRPr="00992D5C" w:rsidRDefault="00807405" w:rsidP="00807405">
            <w:pPr>
              <w:pStyle w:val="Prohlensmluvnchstran"/>
              <w:rPr>
                <w:rFonts w:ascii="Arial" w:hAnsi="Arial" w:cs="Arial"/>
                <w:sz w:val="20"/>
                <w:szCs w:val="22"/>
                <w:lang w:val="cs-CZ"/>
              </w:rPr>
            </w:pPr>
            <w:r w:rsidRPr="00992D5C">
              <w:rPr>
                <w:rFonts w:ascii="Arial" w:hAnsi="Arial" w:cs="Arial"/>
                <w:sz w:val="20"/>
                <w:szCs w:val="22"/>
                <w:lang w:val="cs-CZ"/>
              </w:rPr>
              <w:t>Kupující</w:t>
            </w:r>
          </w:p>
          <w:p w14:paraId="77653851" w14:textId="67C7D3AA" w:rsidR="00807405" w:rsidRPr="00992D5C" w:rsidRDefault="00807405" w:rsidP="00807405">
            <w:pPr>
              <w:pStyle w:val="dajeosmluvnstran2"/>
              <w:rPr>
                <w:rFonts w:ascii="Arial" w:hAnsi="Arial" w:cs="Arial"/>
                <w:sz w:val="20"/>
                <w:szCs w:val="22"/>
              </w:rPr>
            </w:pPr>
            <w:r w:rsidRPr="00992D5C">
              <w:rPr>
                <w:rFonts w:ascii="Arial" w:hAnsi="Arial" w:cs="Arial"/>
                <w:sz w:val="20"/>
                <w:szCs w:val="22"/>
              </w:rPr>
              <w:t xml:space="preserve">V Praze dne </w:t>
            </w:r>
            <w:r w:rsidR="009C78F1">
              <w:rPr>
                <w:rFonts w:ascii="Arial" w:hAnsi="Arial" w:cs="Arial"/>
                <w:i/>
                <w:iCs/>
                <w:sz w:val="20"/>
                <w:szCs w:val="22"/>
              </w:rPr>
              <w:t>1.7.2024</w:t>
            </w:r>
            <w:bookmarkStart w:id="57" w:name="_GoBack"/>
            <w:bookmarkEnd w:id="57"/>
          </w:p>
          <w:p w14:paraId="6440E54D" w14:textId="77777777" w:rsidR="00807405" w:rsidRDefault="00807405" w:rsidP="00807405">
            <w:pPr>
              <w:rPr>
                <w:rFonts w:ascii="Arial" w:hAnsi="Arial" w:cs="Arial"/>
                <w:sz w:val="22"/>
              </w:rPr>
            </w:pPr>
          </w:p>
          <w:p w14:paraId="3DC185FD" w14:textId="77777777" w:rsidR="00C65A7E" w:rsidRDefault="00C65A7E" w:rsidP="00807405">
            <w:pPr>
              <w:rPr>
                <w:rFonts w:ascii="Arial" w:hAnsi="Arial" w:cs="Arial"/>
                <w:sz w:val="22"/>
              </w:rPr>
            </w:pPr>
          </w:p>
          <w:p w14:paraId="11217D9F" w14:textId="77777777" w:rsidR="00C65A7E" w:rsidRDefault="00C65A7E" w:rsidP="00807405">
            <w:pPr>
              <w:rPr>
                <w:rFonts w:ascii="Arial" w:hAnsi="Arial" w:cs="Arial"/>
                <w:sz w:val="22"/>
              </w:rPr>
            </w:pPr>
          </w:p>
          <w:p w14:paraId="09334AF1" w14:textId="77777777" w:rsidR="00C65A7E" w:rsidRDefault="00C65A7E" w:rsidP="00807405">
            <w:pPr>
              <w:rPr>
                <w:rFonts w:ascii="Arial" w:hAnsi="Arial" w:cs="Arial"/>
                <w:sz w:val="22"/>
              </w:rPr>
            </w:pPr>
          </w:p>
          <w:p w14:paraId="012E7BB5" w14:textId="2B7D83BA" w:rsidR="00630CE4" w:rsidRPr="00992D5C" w:rsidRDefault="00630CE4" w:rsidP="00807405">
            <w:pPr>
              <w:rPr>
                <w:rFonts w:ascii="Arial" w:hAnsi="Arial" w:cs="Arial"/>
                <w:sz w:val="22"/>
              </w:rPr>
            </w:pPr>
          </w:p>
        </w:tc>
        <w:tc>
          <w:tcPr>
            <w:tcW w:w="4203" w:type="dxa"/>
          </w:tcPr>
          <w:p w14:paraId="6F4C8107" w14:textId="77777777" w:rsidR="00807405" w:rsidRPr="00992D5C" w:rsidRDefault="00807405" w:rsidP="00807405">
            <w:pPr>
              <w:pStyle w:val="dajeosmluvnstran2"/>
              <w:rPr>
                <w:rFonts w:ascii="Arial" w:hAnsi="Arial" w:cs="Arial"/>
                <w:b/>
                <w:sz w:val="20"/>
                <w:szCs w:val="22"/>
              </w:rPr>
            </w:pPr>
            <w:r w:rsidRPr="00992D5C">
              <w:rPr>
                <w:rFonts w:ascii="Arial" w:hAnsi="Arial" w:cs="Arial"/>
                <w:b/>
                <w:sz w:val="20"/>
                <w:szCs w:val="22"/>
              </w:rPr>
              <w:t>Prodávající</w:t>
            </w:r>
          </w:p>
          <w:p w14:paraId="64FEE52D" w14:textId="456CA7EF" w:rsidR="00807405" w:rsidRPr="00992D5C" w:rsidRDefault="008730DD" w:rsidP="0028524F">
            <w:pPr>
              <w:pStyle w:val="dajeosmluvnstran2"/>
              <w:rPr>
                <w:rFonts w:ascii="Arial" w:hAnsi="Arial" w:cs="Arial"/>
                <w:sz w:val="20"/>
                <w:szCs w:val="22"/>
              </w:rPr>
            </w:pPr>
            <w:r w:rsidRPr="008730DD">
              <w:rPr>
                <w:rFonts w:ascii="Arial" w:hAnsi="Arial" w:cs="Arial"/>
                <w:sz w:val="20"/>
                <w:szCs w:val="22"/>
              </w:rPr>
              <w:t xml:space="preserve">Ve Slavkově pod Hostýnem  </w:t>
            </w:r>
            <w:r w:rsidR="0028524F">
              <w:rPr>
                <w:rFonts w:ascii="Arial" w:hAnsi="Arial" w:cs="Arial"/>
                <w:i/>
                <w:iCs/>
                <w:sz w:val="20"/>
                <w:szCs w:val="22"/>
              </w:rPr>
              <w:t>27.6.2024</w:t>
            </w:r>
          </w:p>
        </w:tc>
      </w:tr>
      <w:tr w:rsidR="00807405" w:rsidRPr="00992D5C" w14:paraId="6B3AAE8C" w14:textId="77777777" w:rsidTr="007D4AF0">
        <w:trPr>
          <w:trHeight w:val="626"/>
        </w:trPr>
        <w:tc>
          <w:tcPr>
            <w:tcW w:w="4203" w:type="dxa"/>
          </w:tcPr>
          <w:p w14:paraId="30008798" w14:textId="77777777" w:rsidR="00807405" w:rsidRPr="00992D5C" w:rsidRDefault="00807405" w:rsidP="00807405">
            <w:pPr>
              <w:pStyle w:val="dajeosmluvnstran2"/>
              <w:spacing w:after="0"/>
              <w:rPr>
                <w:rFonts w:ascii="Arial" w:hAnsi="Arial" w:cs="Arial"/>
                <w:sz w:val="20"/>
                <w:szCs w:val="22"/>
              </w:rPr>
            </w:pPr>
            <w:r w:rsidRPr="00992D5C">
              <w:rPr>
                <w:rFonts w:ascii="Arial" w:hAnsi="Arial" w:cs="Arial"/>
                <w:sz w:val="20"/>
                <w:szCs w:val="22"/>
              </w:rPr>
              <w:t>________________________________</w:t>
            </w:r>
          </w:p>
          <w:p w14:paraId="1F5E9B20" w14:textId="77777777" w:rsidR="00807405" w:rsidRPr="00992D5C" w:rsidRDefault="00807405" w:rsidP="00807405">
            <w:pPr>
              <w:pStyle w:val="dajeosmluvnstran2"/>
              <w:spacing w:after="0"/>
              <w:rPr>
                <w:rFonts w:ascii="Arial" w:hAnsi="Arial" w:cs="Arial"/>
                <w:b/>
                <w:sz w:val="20"/>
                <w:szCs w:val="22"/>
              </w:rPr>
            </w:pPr>
            <w:r w:rsidRPr="00992D5C">
              <w:rPr>
                <w:rFonts w:ascii="Arial" w:hAnsi="Arial" w:cs="Arial"/>
                <w:b/>
                <w:sz w:val="20"/>
                <w:szCs w:val="22"/>
              </w:rPr>
              <w:t>Česká republika – Státní veterinární správa</w:t>
            </w:r>
          </w:p>
          <w:p w14:paraId="0B71EA5A" w14:textId="38E74BEA" w:rsidR="00807405" w:rsidRPr="00992D5C" w:rsidRDefault="0028524F" w:rsidP="00807405">
            <w:pPr>
              <w:pStyle w:val="dajeosmluvnstran2"/>
              <w:spacing w:after="0"/>
              <w:rPr>
                <w:rFonts w:ascii="Arial" w:hAnsi="Arial" w:cs="Arial"/>
                <w:sz w:val="20"/>
                <w:szCs w:val="22"/>
              </w:rPr>
            </w:pPr>
            <w:r>
              <w:rPr>
                <w:rFonts w:ascii="Arial" w:hAnsi="Arial" w:cs="Arial"/>
                <w:sz w:val="20"/>
                <w:szCs w:val="22"/>
              </w:rPr>
              <w:t>XXXXX</w:t>
            </w:r>
            <w:r w:rsidR="00807405" w:rsidRPr="00992D5C">
              <w:rPr>
                <w:rFonts w:ascii="Arial" w:hAnsi="Arial" w:cs="Arial"/>
                <w:sz w:val="20"/>
                <w:szCs w:val="22"/>
              </w:rPr>
              <w:t xml:space="preserve">, ústřední ředitel </w:t>
            </w:r>
          </w:p>
        </w:tc>
        <w:tc>
          <w:tcPr>
            <w:tcW w:w="4203" w:type="dxa"/>
          </w:tcPr>
          <w:p w14:paraId="2C383C5D" w14:textId="77777777" w:rsidR="00807405" w:rsidRPr="00992D5C" w:rsidRDefault="00807405" w:rsidP="00807405">
            <w:pPr>
              <w:pStyle w:val="dajeosmluvnstran2"/>
              <w:spacing w:after="0"/>
              <w:rPr>
                <w:rFonts w:ascii="Arial" w:hAnsi="Arial" w:cs="Arial"/>
                <w:sz w:val="20"/>
                <w:szCs w:val="22"/>
              </w:rPr>
            </w:pPr>
            <w:r w:rsidRPr="00992D5C">
              <w:rPr>
                <w:rFonts w:ascii="Arial" w:hAnsi="Arial" w:cs="Arial"/>
                <w:sz w:val="20"/>
                <w:szCs w:val="22"/>
              </w:rPr>
              <w:t xml:space="preserve"> ________________________________</w:t>
            </w:r>
          </w:p>
          <w:p w14:paraId="378949EE" w14:textId="187FBCC4" w:rsidR="008730DD" w:rsidRPr="008730DD" w:rsidRDefault="008730DD" w:rsidP="008730DD">
            <w:pPr>
              <w:jc w:val="both"/>
              <w:rPr>
                <w:rFonts w:ascii="Arial" w:hAnsi="Arial" w:cs="Arial"/>
                <w:sz w:val="20"/>
                <w:szCs w:val="22"/>
              </w:rPr>
            </w:pPr>
            <w:r w:rsidRPr="008730DD">
              <w:rPr>
                <w:rFonts w:ascii="Arial" w:hAnsi="Arial" w:cs="Arial"/>
                <w:b/>
                <w:sz w:val="20"/>
                <w:szCs w:val="22"/>
                <w:shd w:val="clear" w:color="auto" w:fill="FFFFFF"/>
              </w:rPr>
              <w:t xml:space="preserve">              HONA INVESTMENT,s.r.o.</w:t>
            </w:r>
          </w:p>
          <w:p w14:paraId="04708212" w14:textId="6AD66054" w:rsidR="00807405" w:rsidRPr="00992D5C" w:rsidRDefault="0028524F" w:rsidP="008730DD">
            <w:pPr>
              <w:pStyle w:val="dajeosmluvnstran2"/>
              <w:spacing w:after="0"/>
              <w:rPr>
                <w:rFonts w:ascii="Arial" w:hAnsi="Arial" w:cs="Arial"/>
                <w:sz w:val="20"/>
                <w:szCs w:val="22"/>
              </w:rPr>
            </w:pPr>
            <w:r>
              <w:rPr>
                <w:rFonts w:ascii="Arial" w:hAnsi="Arial" w:cs="Arial"/>
                <w:sz w:val="20"/>
                <w:szCs w:val="22"/>
              </w:rPr>
              <w:t>XXXXX</w:t>
            </w:r>
            <w:r w:rsidR="008730DD" w:rsidRPr="008730DD">
              <w:rPr>
                <w:rFonts w:ascii="Arial" w:hAnsi="Arial" w:cs="Arial"/>
                <w:sz w:val="20"/>
                <w:lang w:val="en-US"/>
              </w:rPr>
              <w:t>, jednatel</w:t>
            </w:r>
          </w:p>
        </w:tc>
      </w:tr>
      <w:tr w:rsidR="008730DD" w:rsidRPr="00992D5C" w14:paraId="2D6C6925" w14:textId="77777777" w:rsidTr="007D4AF0">
        <w:trPr>
          <w:trHeight w:val="626"/>
        </w:trPr>
        <w:tc>
          <w:tcPr>
            <w:tcW w:w="4203" w:type="dxa"/>
          </w:tcPr>
          <w:p w14:paraId="24E6E79E" w14:textId="77777777" w:rsidR="008730DD" w:rsidRPr="00992D5C" w:rsidRDefault="008730DD" w:rsidP="00807405">
            <w:pPr>
              <w:pStyle w:val="dajeosmluvnstran2"/>
              <w:spacing w:after="0"/>
              <w:rPr>
                <w:rFonts w:ascii="Arial" w:hAnsi="Arial" w:cs="Arial"/>
                <w:sz w:val="20"/>
                <w:szCs w:val="22"/>
              </w:rPr>
            </w:pPr>
          </w:p>
        </w:tc>
        <w:tc>
          <w:tcPr>
            <w:tcW w:w="4203" w:type="dxa"/>
          </w:tcPr>
          <w:p w14:paraId="49506CD8" w14:textId="77777777" w:rsidR="008730DD" w:rsidRPr="00992D5C" w:rsidRDefault="008730DD" w:rsidP="00807405">
            <w:pPr>
              <w:pStyle w:val="dajeosmluvnstran2"/>
              <w:spacing w:after="0"/>
              <w:rPr>
                <w:rFonts w:ascii="Arial" w:hAnsi="Arial" w:cs="Arial"/>
                <w:sz w:val="20"/>
                <w:szCs w:val="22"/>
              </w:rPr>
            </w:pPr>
          </w:p>
        </w:tc>
      </w:tr>
    </w:tbl>
    <w:p w14:paraId="29F5C38D" w14:textId="77777777" w:rsidR="003F7CD1" w:rsidRPr="00992D5C" w:rsidRDefault="003F7CD1" w:rsidP="00807405">
      <w:pPr>
        <w:rPr>
          <w:rFonts w:ascii="Calibri" w:hAnsi="Calibri" w:cs="Calibri"/>
          <w:b/>
          <w:color w:val="C9211E"/>
          <w:sz w:val="22"/>
        </w:rPr>
      </w:pPr>
    </w:p>
    <w:p w14:paraId="545BBC8E" w14:textId="77777777" w:rsidR="003F7CD1" w:rsidRPr="00992D5C" w:rsidRDefault="003F7CD1">
      <w:pPr>
        <w:jc w:val="both"/>
        <w:rPr>
          <w:rFonts w:ascii="Calibri" w:hAnsi="Calibri" w:cs="Calibri"/>
          <w:b/>
          <w:i/>
          <w:color w:val="C9211E"/>
          <w:sz w:val="22"/>
        </w:rPr>
      </w:pPr>
    </w:p>
    <w:p w14:paraId="75D4215D"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4BB6078D"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7B8D6B78"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29C31CD7"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1EEF809B"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28853287"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3F08094F"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2D29A06E"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4716DA1A"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53EB80C1"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2B0A420B"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31D5D9E2"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5EBCC600"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68496640"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11500762" w14:textId="77777777" w:rsidR="00630CE4" w:rsidRDefault="00630CE4" w:rsidP="004D2F52">
      <w:pPr>
        <w:spacing w:after="240" w:line="276" w:lineRule="auto"/>
        <w:ind w:left="720" w:hanging="720"/>
        <w:jc w:val="center"/>
        <w:rPr>
          <w:rFonts w:ascii="Arial" w:hAnsi="Arial" w:cs="Arial"/>
          <w:b/>
          <w:bCs/>
          <w:color w:val="000000"/>
          <w:sz w:val="20"/>
          <w:szCs w:val="22"/>
        </w:rPr>
      </w:pPr>
    </w:p>
    <w:p w14:paraId="181389EF" w14:textId="0E168744" w:rsidR="004D2F52" w:rsidRPr="00992D5C" w:rsidRDefault="004D2F52" w:rsidP="004D2F52">
      <w:pPr>
        <w:spacing w:after="240" w:line="276" w:lineRule="auto"/>
        <w:ind w:left="720" w:hanging="720"/>
        <w:jc w:val="center"/>
        <w:rPr>
          <w:rFonts w:ascii="Arial" w:hAnsi="Arial" w:cs="Arial"/>
          <w:b/>
          <w:bCs/>
          <w:color w:val="000000"/>
          <w:sz w:val="20"/>
          <w:szCs w:val="22"/>
        </w:rPr>
      </w:pPr>
      <w:r w:rsidRPr="00992D5C">
        <w:rPr>
          <w:rFonts w:ascii="Arial" w:hAnsi="Arial" w:cs="Arial"/>
          <w:b/>
          <w:bCs/>
          <w:color w:val="000000"/>
          <w:sz w:val="20"/>
          <w:szCs w:val="22"/>
        </w:rPr>
        <w:t>Příloha č. 1</w:t>
      </w:r>
    </w:p>
    <w:p w14:paraId="409F5BA8" w14:textId="77777777" w:rsidR="004D2F52" w:rsidRPr="00992D5C" w:rsidRDefault="004D2F52" w:rsidP="004D2F52">
      <w:pPr>
        <w:spacing w:after="120" w:line="276" w:lineRule="auto"/>
        <w:jc w:val="center"/>
        <w:rPr>
          <w:rFonts w:ascii="Arial" w:hAnsi="Arial" w:cs="Arial"/>
          <w:bCs/>
          <w:color w:val="000000"/>
          <w:sz w:val="20"/>
          <w:szCs w:val="22"/>
        </w:rPr>
      </w:pPr>
      <w:r w:rsidRPr="00992D5C">
        <w:rPr>
          <w:rFonts w:ascii="Arial" w:hAnsi="Arial" w:cs="Arial"/>
          <w:bCs/>
          <w:color w:val="000000"/>
          <w:sz w:val="20"/>
          <w:szCs w:val="22"/>
        </w:rPr>
        <w:lastRenderedPageBreak/>
        <w:t>___________________________________________________________</w:t>
      </w:r>
    </w:p>
    <w:p w14:paraId="3C8C20F6" w14:textId="77777777" w:rsidR="004D2F52" w:rsidRPr="00992D5C" w:rsidRDefault="004D2F52" w:rsidP="004D2F52">
      <w:pPr>
        <w:spacing w:before="120" w:line="276" w:lineRule="auto"/>
        <w:jc w:val="center"/>
        <w:rPr>
          <w:rFonts w:ascii="Arial" w:hAnsi="Arial" w:cs="Arial"/>
          <w:b/>
          <w:bCs/>
          <w:color w:val="000000"/>
          <w:sz w:val="20"/>
          <w:szCs w:val="22"/>
        </w:rPr>
      </w:pPr>
      <w:r w:rsidRPr="00992D5C">
        <w:rPr>
          <w:rFonts w:ascii="Arial" w:hAnsi="Arial" w:cs="Arial"/>
          <w:b/>
          <w:bCs/>
          <w:color w:val="000000"/>
          <w:sz w:val="20"/>
          <w:szCs w:val="22"/>
        </w:rPr>
        <w:t>PŘEDÁVACÍ PROTOKOL KE ZBOŽÍ A DOKUMENTACI</w:t>
      </w:r>
    </w:p>
    <w:p w14:paraId="66D94A8B" w14:textId="77777777" w:rsidR="004D2F52" w:rsidRPr="00992D5C" w:rsidRDefault="004D2F52" w:rsidP="004D2F52">
      <w:pPr>
        <w:spacing w:after="120" w:line="276" w:lineRule="auto"/>
        <w:jc w:val="center"/>
        <w:rPr>
          <w:rFonts w:ascii="Arial" w:hAnsi="Arial" w:cs="Arial"/>
          <w:color w:val="000000"/>
          <w:sz w:val="20"/>
          <w:szCs w:val="22"/>
        </w:rPr>
      </w:pPr>
      <w:r w:rsidRPr="00992D5C">
        <w:rPr>
          <w:rFonts w:ascii="Arial" w:hAnsi="Arial" w:cs="Arial"/>
          <w:color w:val="000000"/>
          <w:sz w:val="20"/>
          <w:szCs w:val="22"/>
        </w:rPr>
        <w:t>___________________________________________________________</w:t>
      </w:r>
    </w:p>
    <w:p w14:paraId="390D93C8" w14:textId="77777777" w:rsidR="004D2F52" w:rsidRPr="00992D5C" w:rsidRDefault="004D2F52" w:rsidP="004D2F52">
      <w:pPr>
        <w:spacing w:line="276" w:lineRule="auto"/>
        <w:jc w:val="both"/>
        <w:rPr>
          <w:rFonts w:ascii="Arial" w:hAnsi="Arial" w:cs="Arial"/>
          <w:color w:val="000000"/>
          <w:sz w:val="20"/>
          <w:szCs w:val="22"/>
        </w:rPr>
      </w:pPr>
    </w:p>
    <w:p w14:paraId="58EB3EF7" w14:textId="77777777" w:rsidR="004D2F52" w:rsidRPr="00992D5C" w:rsidRDefault="004D2F52" w:rsidP="004D2F52">
      <w:pPr>
        <w:spacing w:line="276" w:lineRule="auto"/>
        <w:jc w:val="both"/>
        <w:rPr>
          <w:rFonts w:ascii="Arial" w:hAnsi="Arial" w:cs="Arial"/>
          <w:color w:val="000000"/>
          <w:sz w:val="20"/>
          <w:szCs w:val="22"/>
        </w:rPr>
      </w:pPr>
    </w:p>
    <w:p w14:paraId="53DB655E" w14:textId="77777777" w:rsidR="004D2F52" w:rsidRPr="00992D5C" w:rsidRDefault="004D2F52" w:rsidP="004D2F52">
      <w:pPr>
        <w:spacing w:line="276" w:lineRule="auto"/>
        <w:jc w:val="both"/>
        <w:rPr>
          <w:rFonts w:ascii="Arial" w:hAnsi="Arial" w:cs="Arial"/>
          <w:color w:val="000000"/>
          <w:sz w:val="20"/>
          <w:szCs w:val="22"/>
        </w:rPr>
      </w:pPr>
      <w:r w:rsidRPr="00992D5C">
        <w:rPr>
          <w:rFonts w:ascii="Arial" w:hAnsi="Arial" w:cs="Arial"/>
          <w:color w:val="000000"/>
          <w:sz w:val="20"/>
          <w:szCs w:val="22"/>
        </w:rPr>
        <w:t>(dále jen „</w:t>
      </w:r>
      <w:r w:rsidRPr="00992D5C">
        <w:rPr>
          <w:rFonts w:ascii="Arial" w:hAnsi="Arial" w:cs="Arial"/>
          <w:b/>
          <w:bCs/>
          <w:color w:val="000000"/>
          <w:sz w:val="20"/>
          <w:szCs w:val="22"/>
        </w:rPr>
        <w:t>Kupující</w:t>
      </w:r>
      <w:r w:rsidRPr="00992D5C">
        <w:rPr>
          <w:rFonts w:ascii="Arial" w:hAnsi="Arial" w:cs="Arial"/>
          <w:color w:val="000000"/>
          <w:sz w:val="20"/>
          <w:szCs w:val="22"/>
        </w:rPr>
        <w:t xml:space="preserve">“), </w:t>
      </w:r>
    </w:p>
    <w:p w14:paraId="22CCA69C" w14:textId="77777777" w:rsidR="004D2F52" w:rsidRPr="00992D5C" w:rsidRDefault="004D2F52" w:rsidP="004D2F52">
      <w:pPr>
        <w:spacing w:before="120" w:after="120" w:line="276" w:lineRule="auto"/>
        <w:jc w:val="both"/>
        <w:rPr>
          <w:rFonts w:ascii="Arial" w:hAnsi="Arial" w:cs="Arial"/>
          <w:color w:val="000000"/>
          <w:sz w:val="20"/>
          <w:szCs w:val="22"/>
        </w:rPr>
      </w:pPr>
      <w:r w:rsidRPr="00992D5C">
        <w:rPr>
          <w:rFonts w:ascii="Arial" w:hAnsi="Arial" w:cs="Arial"/>
          <w:color w:val="000000"/>
          <w:sz w:val="20"/>
          <w:szCs w:val="22"/>
        </w:rPr>
        <w:t>a</w:t>
      </w:r>
    </w:p>
    <w:p w14:paraId="202071E3" w14:textId="77777777" w:rsidR="004D2F52" w:rsidRPr="00992D5C" w:rsidRDefault="004D2F52" w:rsidP="004D2F52">
      <w:pPr>
        <w:spacing w:after="120" w:line="276" w:lineRule="auto"/>
        <w:jc w:val="both"/>
        <w:rPr>
          <w:rFonts w:ascii="Arial" w:hAnsi="Arial" w:cs="Arial"/>
          <w:color w:val="000000"/>
          <w:sz w:val="20"/>
          <w:szCs w:val="22"/>
        </w:rPr>
      </w:pPr>
      <w:r w:rsidRPr="00992D5C">
        <w:rPr>
          <w:rFonts w:ascii="Arial" w:hAnsi="Arial" w:cs="Arial"/>
          <w:color w:val="000000"/>
          <w:sz w:val="20"/>
          <w:szCs w:val="22"/>
        </w:rPr>
        <w:t>(dále jen „</w:t>
      </w:r>
      <w:r w:rsidRPr="00992D5C">
        <w:rPr>
          <w:rFonts w:ascii="Arial" w:hAnsi="Arial" w:cs="Arial"/>
          <w:b/>
          <w:bCs/>
          <w:color w:val="000000"/>
          <w:sz w:val="20"/>
          <w:szCs w:val="22"/>
        </w:rPr>
        <w:t>Prodávající</w:t>
      </w:r>
      <w:r w:rsidRPr="00992D5C">
        <w:rPr>
          <w:rFonts w:ascii="Arial" w:hAnsi="Arial" w:cs="Arial"/>
          <w:color w:val="000000"/>
          <w:sz w:val="20"/>
          <w:szCs w:val="22"/>
        </w:rPr>
        <w:t>“)</w:t>
      </w:r>
    </w:p>
    <w:p w14:paraId="17BDC252" w14:textId="77777777" w:rsidR="004D2F52" w:rsidRPr="00992D5C" w:rsidRDefault="004D2F52" w:rsidP="004D2F52">
      <w:pPr>
        <w:spacing w:after="120" w:line="276" w:lineRule="auto"/>
        <w:jc w:val="center"/>
        <w:rPr>
          <w:rFonts w:ascii="Arial" w:hAnsi="Arial" w:cs="Arial"/>
          <w:color w:val="000000"/>
          <w:sz w:val="20"/>
          <w:szCs w:val="22"/>
        </w:rPr>
      </w:pPr>
      <w:bookmarkStart w:id="58" w:name="_DV_M235"/>
      <w:bookmarkEnd w:id="58"/>
      <w:r w:rsidRPr="00992D5C">
        <w:rPr>
          <w:rFonts w:ascii="Arial" w:hAnsi="Arial" w:cs="Arial"/>
          <w:iCs/>
          <w:color w:val="000000"/>
          <w:sz w:val="20"/>
          <w:szCs w:val="22"/>
        </w:rPr>
        <w:t>tímto potvrzují,</w:t>
      </w:r>
      <w:r w:rsidRPr="00992D5C">
        <w:rPr>
          <w:rFonts w:ascii="Arial" w:hAnsi="Arial" w:cs="Arial"/>
          <w:color w:val="000000"/>
          <w:sz w:val="20"/>
          <w:szCs w:val="22"/>
        </w:rPr>
        <w:t xml:space="preserve"> </w:t>
      </w:r>
      <w:bookmarkStart w:id="59" w:name="_DV_M236"/>
      <w:bookmarkEnd w:id="59"/>
      <w:r w:rsidRPr="00992D5C">
        <w:rPr>
          <w:rFonts w:ascii="Arial" w:hAnsi="Arial" w:cs="Arial"/>
          <w:color w:val="000000"/>
          <w:sz w:val="20"/>
          <w:szCs w:val="22"/>
        </w:rPr>
        <w:t>že níže uvedeného dne, měsíce a roku:</w:t>
      </w:r>
      <w:bookmarkStart w:id="60" w:name="_DV_M237"/>
      <w:bookmarkStart w:id="61" w:name="_DV_M238"/>
      <w:bookmarkStart w:id="62" w:name="_DV_M239"/>
      <w:bookmarkEnd w:id="60"/>
      <w:bookmarkEnd w:id="61"/>
      <w:bookmarkEnd w:id="62"/>
    </w:p>
    <w:p w14:paraId="65D487BF" w14:textId="77777777" w:rsidR="004D2F52" w:rsidRPr="00992D5C" w:rsidRDefault="004D2F52" w:rsidP="004D2F52">
      <w:pPr>
        <w:pStyle w:val="Odstavecseseznamem"/>
        <w:numPr>
          <w:ilvl w:val="0"/>
          <w:numId w:val="47"/>
        </w:numPr>
        <w:suppressAutoHyphens w:val="0"/>
        <w:spacing w:line="276" w:lineRule="auto"/>
        <w:jc w:val="both"/>
        <w:rPr>
          <w:rFonts w:ascii="Arial" w:hAnsi="Arial" w:cs="Arial"/>
          <w:sz w:val="20"/>
          <w:szCs w:val="22"/>
        </w:rPr>
      </w:pPr>
      <w:bookmarkStart w:id="63" w:name="_DV_M241"/>
      <w:bookmarkStart w:id="64" w:name="_DV_M242"/>
      <w:bookmarkEnd w:id="63"/>
      <w:bookmarkEnd w:id="64"/>
      <w:r w:rsidRPr="00992D5C">
        <w:rPr>
          <w:rFonts w:ascii="Arial" w:hAnsi="Arial" w:cs="Arial"/>
          <w:sz w:val="20"/>
          <w:szCs w:val="22"/>
        </w:rPr>
        <w:t>Prodávající odevzdal a Kupující od něj převzal následující Zboží:</w:t>
      </w:r>
      <w:bookmarkStart w:id="65" w:name="_DV_M243"/>
      <w:bookmarkEnd w:id="65"/>
    </w:p>
    <w:p w14:paraId="2568A0ED" w14:textId="77777777" w:rsidR="004D2F52" w:rsidRPr="00992D5C" w:rsidRDefault="004D2F52" w:rsidP="004D2F52">
      <w:pPr>
        <w:spacing w:line="276" w:lineRule="auto"/>
        <w:ind w:firstLine="360"/>
        <w:jc w:val="both"/>
        <w:rPr>
          <w:rFonts w:ascii="Arial" w:hAnsi="Arial" w:cs="Arial"/>
          <w:color w:val="000000"/>
          <w:sz w:val="20"/>
          <w:szCs w:val="22"/>
        </w:rPr>
      </w:pPr>
      <w:r w:rsidRPr="00992D5C">
        <w:rPr>
          <w:rFonts w:ascii="Arial" w:hAnsi="Arial" w:cs="Arial"/>
          <w:color w:val="000000"/>
          <w:sz w:val="20"/>
          <w:szCs w:val="22"/>
        </w:rPr>
        <w:t>druh Zboží:</w:t>
      </w:r>
      <w:r w:rsidRPr="00992D5C">
        <w:rPr>
          <w:rFonts w:ascii="Arial" w:hAnsi="Arial" w:cs="Arial"/>
          <w:color w:val="000000"/>
          <w:sz w:val="20"/>
          <w:szCs w:val="22"/>
        </w:rPr>
        <w:tab/>
      </w:r>
      <w:r w:rsidRPr="00992D5C">
        <w:rPr>
          <w:rFonts w:ascii="Arial" w:hAnsi="Arial" w:cs="Arial"/>
          <w:color w:val="000000"/>
          <w:sz w:val="20"/>
          <w:szCs w:val="22"/>
          <w:highlight w:val="green"/>
        </w:rPr>
        <w:t>[</w:t>
      </w:r>
      <w:r w:rsidRPr="00992D5C">
        <w:rPr>
          <w:rFonts w:ascii="Arial" w:hAnsi="Arial" w:cs="Arial"/>
          <w:bCs/>
          <w:color w:val="000000"/>
          <w:sz w:val="20"/>
          <w:szCs w:val="22"/>
          <w:highlight w:val="green"/>
        </w:rPr>
        <w:t>doplnit</w:t>
      </w:r>
      <w:r w:rsidRPr="00992D5C">
        <w:rPr>
          <w:rFonts w:ascii="Arial" w:hAnsi="Arial" w:cs="Arial"/>
          <w:color w:val="000000"/>
          <w:sz w:val="20"/>
          <w:szCs w:val="22"/>
          <w:highlight w:val="green"/>
        </w:rPr>
        <w:t>]</w:t>
      </w:r>
      <w:r w:rsidRPr="00992D5C">
        <w:rPr>
          <w:rFonts w:ascii="Arial" w:hAnsi="Arial" w:cs="Arial"/>
          <w:color w:val="000000"/>
          <w:sz w:val="20"/>
          <w:szCs w:val="22"/>
        </w:rPr>
        <w:t xml:space="preserve"> </w:t>
      </w:r>
    </w:p>
    <w:p w14:paraId="39F26536" w14:textId="77777777" w:rsidR="004D2F52" w:rsidRPr="00992D5C" w:rsidRDefault="004D2F52" w:rsidP="004D2F52">
      <w:pPr>
        <w:spacing w:line="276" w:lineRule="auto"/>
        <w:ind w:firstLine="360"/>
        <w:jc w:val="both"/>
        <w:rPr>
          <w:rFonts w:ascii="Arial" w:hAnsi="Arial" w:cs="Arial"/>
          <w:color w:val="000000"/>
          <w:sz w:val="20"/>
          <w:szCs w:val="22"/>
        </w:rPr>
      </w:pPr>
      <w:r w:rsidRPr="00992D5C">
        <w:rPr>
          <w:rFonts w:ascii="Arial" w:hAnsi="Arial" w:cs="Arial"/>
          <w:color w:val="000000"/>
          <w:sz w:val="20"/>
          <w:szCs w:val="22"/>
        </w:rPr>
        <w:t>počet kusů:</w:t>
      </w:r>
      <w:r w:rsidRPr="00992D5C">
        <w:rPr>
          <w:rFonts w:ascii="Arial" w:hAnsi="Arial" w:cs="Arial"/>
          <w:color w:val="000000"/>
          <w:sz w:val="20"/>
          <w:szCs w:val="22"/>
        </w:rPr>
        <w:tab/>
      </w:r>
      <w:r w:rsidRPr="00992D5C">
        <w:rPr>
          <w:rFonts w:ascii="Arial" w:hAnsi="Arial" w:cs="Arial"/>
          <w:color w:val="000000"/>
          <w:sz w:val="20"/>
          <w:szCs w:val="22"/>
          <w:highlight w:val="green"/>
        </w:rPr>
        <w:t>[</w:t>
      </w:r>
      <w:r w:rsidRPr="00992D5C">
        <w:rPr>
          <w:rFonts w:ascii="Arial" w:hAnsi="Arial" w:cs="Arial"/>
          <w:bCs/>
          <w:color w:val="000000"/>
          <w:sz w:val="20"/>
          <w:szCs w:val="22"/>
          <w:highlight w:val="green"/>
        </w:rPr>
        <w:t>doplnit</w:t>
      </w:r>
      <w:r w:rsidRPr="00992D5C">
        <w:rPr>
          <w:rFonts w:ascii="Arial" w:hAnsi="Arial" w:cs="Arial"/>
          <w:color w:val="000000"/>
          <w:sz w:val="20"/>
          <w:szCs w:val="22"/>
          <w:highlight w:val="green"/>
        </w:rPr>
        <w:t>]</w:t>
      </w:r>
    </w:p>
    <w:p w14:paraId="23219C8A" w14:textId="77777777" w:rsidR="004D2F52" w:rsidRPr="00992D5C" w:rsidRDefault="004D2F52" w:rsidP="004D2F52">
      <w:pPr>
        <w:spacing w:after="240" w:line="276" w:lineRule="auto"/>
        <w:ind w:firstLine="357"/>
        <w:jc w:val="both"/>
        <w:rPr>
          <w:rFonts w:ascii="Arial" w:hAnsi="Arial" w:cs="Arial"/>
          <w:color w:val="000000"/>
          <w:sz w:val="20"/>
          <w:szCs w:val="22"/>
        </w:rPr>
      </w:pPr>
      <w:r w:rsidRPr="00992D5C">
        <w:rPr>
          <w:rFonts w:ascii="Arial" w:hAnsi="Arial" w:cs="Arial"/>
          <w:color w:val="000000"/>
          <w:sz w:val="20"/>
          <w:szCs w:val="22"/>
        </w:rPr>
        <w:t xml:space="preserve">přesná specifikace Zboží (např. </w:t>
      </w:r>
      <w:r w:rsidRPr="00992D5C">
        <w:rPr>
          <w:rFonts w:ascii="Arial" w:hAnsi="Arial" w:cs="Arial"/>
          <w:bCs/>
          <w:sz w:val="20"/>
          <w:szCs w:val="22"/>
        </w:rPr>
        <w:t xml:space="preserve">výrobce, model, VIN, registrační značka): </w:t>
      </w:r>
      <w:r w:rsidRPr="00992D5C">
        <w:rPr>
          <w:rFonts w:ascii="Arial" w:hAnsi="Arial" w:cs="Arial"/>
          <w:color w:val="000000"/>
          <w:sz w:val="20"/>
          <w:szCs w:val="22"/>
          <w:highlight w:val="green"/>
        </w:rPr>
        <w:t>[</w:t>
      </w:r>
      <w:r w:rsidRPr="00992D5C">
        <w:rPr>
          <w:rFonts w:ascii="Arial" w:hAnsi="Arial" w:cs="Arial"/>
          <w:bCs/>
          <w:color w:val="000000"/>
          <w:sz w:val="20"/>
          <w:szCs w:val="22"/>
          <w:highlight w:val="green"/>
        </w:rPr>
        <w:t>doplnit</w:t>
      </w:r>
      <w:r w:rsidRPr="00992D5C">
        <w:rPr>
          <w:rFonts w:ascii="Arial" w:hAnsi="Arial" w:cs="Arial"/>
          <w:color w:val="000000"/>
          <w:sz w:val="20"/>
          <w:szCs w:val="22"/>
          <w:highlight w:val="green"/>
        </w:rPr>
        <w:t>]</w:t>
      </w:r>
      <w:r w:rsidRPr="00992D5C">
        <w:rPr>
          <w:rFonts w:ascii="Arial" w:hAnsi="Arial" w:cs="Arial"/>
          <w:color w:val="000000"/>
          <w:sz w:val="20"/>
          <w:szCs w:val="22"/>
        </w:rPr>
        <w:t xml:space="preserve"> </w:t>
      </w:r>
      <w:bookmarkStart w:id="66" w:name="_DV_M244"/>
      <w:bookmarkEnd w:id="66"/>
    </w:p>
    <w:p w14:paraId="5B7F1E64" w14:textId="77777777" w:rsidR="004D2F52" w:rsidRPr="00992D5C" w:rsidRDefault="004D2F52" w:rsidP="004D2F52">
      <w:pPr>
        <w:pStyle w:val="Odstavecseseznamem"/>
        <w:numPr>
          <w:ilvl w:val="0"/>
          <w:numId w:val="47"/>
        </w:numPr>
        <w:suppressAutoHyphens w:val="0"/>
        <w:spacing w:after="240" w:line="276" w:lineRule="auto"/>
        <w:ind w:left="357" w:hanging="357"/>
        <w:jc w:val="both"/>
        <w:rPr>
          <w:rFonts w:ascii="Arial" w:hAnsi="Arial" w:cs="Arial"/>
          <w:bCs/>
          <w:color w:val="000000"/>
          <w:sz w:val="20"/>
          <w:szCs w:val="22"/>
        </w:rPr>
      </w:pPr>
      <w:bookmarkStart w:id="67" w:name="_DV_M245"/>
      <w:bookmarkEnd w:id="67"/>
      <w:r w:rsidRPr="00992D5C">
        <w:rPr>
          <w:rFonts w:ascii="Arial" w:hAnsi="Arial" w:cs="Arial"/>
          <w:bCs/>
          <w:color w:val="000000"/>
          <w:sz w:val="20"/>
          <w:szCs w:val="22"/>
        </w:rPr>
        <w:t xml:space="preserve">Společně se Zbožím Prodávající odevzdal a Kupující od něj převzal následující Dokumentaci vztahující se ke Zboží: </w:t>
      </w:r>
      <w:bookmarkStart w:id="68" w:name="_DV_M246"/>
      <w:bookmarkEnd w:id="68"/>
      <w:r w:rsidRPr="00992D5C">
        <w:rPr>
          <w:rFonts w:ascii="Arial" w:hAnsi="Arial" w:cs="Arial"/>
          <w:bCs/>
          <w:color w:val="000000"/>
          <w:sz w:val="20"/>
          <w:szCs w:val="22"/>
          <w:highlight w:val="green"/>
        </w:rPr>
        <w:t>[doplnit]</w:t>
      </w:r>
      <w:bookmarkStart w:id="69" w:name="_DV_M247"/>
      <w:bookmarkEnd w:id="69"/>
    </w:p>
    <w:p w14:paraId="36BDCE60" w14:textId="77777777" w:rsidR="004D2F52" w:rsidRPr="00992D5C" w:rsidRDefault="004D2F52" w:rsidP="004D2F52">
      <w:pPr>
        <w:pStyle w:val="Odstavecseseznamem"/>
        <w:numPr>
          <w:ilvl w:val="0"/>
          <w:numId w:val="47"/>
        </w:numPr>
        <w:suppressAutoHyphens w:val="0"/>
        <w:spacing w:line="276" w:lineRule="auto"/>
        <w:jc w:val="both"/>
        <w:rPr>
          <w:rFonts w:ascii="Arial" w:hAnsi="Arial" w:cs="Arial"/>
          <w:bCs/>
          <w:color w:val="000000"/>
          <w:sz w:val="20"/>
          <w:szCs w:val="22"/>
        </w:rPr>
      </w:pPr>
      <w:r w:rsidRPr="00992D5C">
        <w:rPr>
          <w:rFonts w:ascii="Arial" w:hAnsi="Arial" w:cs="Arial"/>
          <w:bCs/>
          <w:color w:val="000000"/>
          <w:sz w:val="20"/>
          <w:szCs w:val="22"/>
        </w:rPr>
        <w:t>Kupující uvádí, že:</w:t>
      </w:r>
    </w:p>
    <w:p w14:paraId="2AA30FDE" w14:textId="77777777" w:rsidR="004D2F52" w:rsidRPr="00992D5C" w:rsidRDefault="004D2F52" w:rsidP="004D2F52">
      <w:pPr>
        <w:pStyle w:val="Pleading3L8"/>
        <w:tabs>
          <w:tab w:val="num" w:pos="426"/>
        </w:tabs>
        <w:spacing w:before="0" w:line="276" w:lineRule="auto"/>
        <w:ind w:left="426" w:firstLine="0"/>
        <w:jc w:val="both"/>
        <w:rPr>
          <w:rFonts w:ascii="Arial" w:hAnsi="Arial" w:cs="Arial"/>
          <w:sz w:val="20"/>
          <w:szCs w:val="22"/>
        </w:rPr>
      </w:pPr>
      <w:r w:rsidRPr="00992D5C">
        <w:rPr>
          <w:rFonts w:ascii="Arial" w:hAnsi="Arial" w:cs="Arial"/>
          <w:sz w:val="20"/>
          <w:szCs w:val="22"/>
        </w:rPr>
        <w:t>Výše uvedené Zboží a Dokumentace byly převzaty Kupujícím bez zjevných vad.</w:t>
      </w:r>
    </w:p>
    <w:p w14:paraId="4CA48D11" w14:textId="77777777" w:rsidR="004D2F52" w:rsidRPr="00992D5C" w:rsidRDefault="004D2F52" w:rsidP="004D2F52">
      <w:pPr>
        <w:pStyle w:val="Pleading3L8"/>
        <w:tabs>
          <w:tab w:val="num" w:pos="426"/>
        </w:tabs>
        <w:spacing w:before="0" w:line="276" w:lineRule="auto"/>
        <w:ind w:left="426" w:firstLine="0"/>
        <w:jc w:val="both"/>
        <w:rPr>
          <w:rFonts w:ascii="Arial" w:hAnsi="Arial" w:cs="Arial"/>
          <w:color w:val="000000"/>
          <w:sz w:val="20"/>
          <w:szCs w:val="22"/>
        </w:rPr>
      </w:pPr>
      <w:r w:rsidRPr="00992D5C">
        <w:rPr>
          <w:rFonts w:ascii="Arial" w:hAnsi="Arial" w:cs="Arial"/>
          <w:sz w:val="20"/>
          <w:szCs w:val="22"/>
        </w:rPr>
        <w:t xml:space="preserve">Výše uvedené Zboží a Dokumentace byly převzaty Kupujícím s následujícími zjevnými vadami: </w:t>
      </w:r>
      <w:r w:rsidRPr="00992D5C">
        <w:rPr>
          <w:rFonts w:ascii="Arial" w:hAnsi="Arial" w:cs="Arial"/>
          <w:sz w:val="20"/>
          <w:szCs w:val="22"/>
          <w:highlight w:val="green"/>
        </w:rPr>
        <w:t>[</w:t>
      </w:r>
      <w:r w:rsidRPr="00992D5C">
        <w:rPr>
          <w:rFonts w:ascii="Arial" w:hAnsi="Arial" w:cs="Arial"/>
          <w:bCs/>
          <w:color w:val="000000"/>
          <w:sz w:val="20"/>
          <w:szCs w:val="22"/>
          <w:highlight w:val="green"/>
        </w:rPr>
        <w:t>doplnit</w:t>
      </w:r>
      <w:r w:rsidRPr="00992D5C">
        <w:rPr>
          <w:rFonts w:ascii="Arial" w:hAnsi="Arial" w:cs="Arial"/>
          <w:color w:val="000000"/>
          <w:sz w:val="20"/>
          <w:szCs w:val="22"/>
          <w:highlight w:val="green"/>
        </w:rPr>
        <w:t>]</w:t>
      </w:r>
      <w:r w:rsidRPr="00992D5C">
        <w:rPr>
          <w:rFonts w:ascii="Arial" w:hAnsi="Arial" w:cs="Arial"/>
          <w:color w:val="000000"/>
          <w:sz w:val="20"/>
          <w:szCs w:val="22"/>
        </w:rPr>
        <w:t xml:space="preserve">  </w:t>
      </w:r>
    </w:p>
    <w:p w14:paraId="5FC4A1B6" w14:textId="77777777" w:rsidR="004D2F52" w:rsidRPr="00992D5C" w:rsidRDefault="004D2F52" w:rsidP="004D2F52">
      <w:pPr>
        <w:pStyle w:val="Zkladntext"/>
        <w:spacing w:line="276" w:lineRule="auto"/>
        <w:ind w:left="425"/>
        <w:jc w:val="both"/>
        <w:rPr>
          <w:rFonts w:ascii="Arial" w:hAnsi="Arial" w:cs="Arial"/>
          <w:sz w:val="20"/>
          <w:szCs w:val="22"/>
          <w:lang w:eastAsia="en-US"/>
        </w:rPr>
      </w:pPr>
      <w:r w:rsidRPr="00992D5C">
        <w:rPr>
          <w:rFonts w:ascii="Arial" w:hAnsi="Arial" w:cs="Arial"/>
          <w:sz w:val="20"/>
          <w:szCs w:val="22"/>
          <w:lang w:eastAsia="en-US"/>
        </w:rPr>
        <w:t>(POZN: Kupující vybere vhodnou variantu)</w:t>
      </w:r>
    </w:p>
    <w:p w14:paraId="157CA979" w14:textId="77777777" w:rsidR="004D2F52" w:rsidRPr="00992D5C" w:rsidRDefault="004D2F52" w:rsidP="004D2F52">
      <w:pPr>
        <w:pStyle w:val="Odstavecseseznamem"/>
        <w:numPr>
          <w:ilvl w:val="0"/>
          <w:numId w:val="47"/>
        </w:numPr>
        <w:suppressAutoHyphens w:val="0"/>
        <w:spacing w:line="276" w:lineRule="auto"/>
        <w:jc w:val="both"/>
        <w:rPr>
          <w:rFonts w:ascii="Arial" w:hAnsi="Arial" w:cs="Arial"/>
          <w:color w:val="000000"/>
          <w:sz w:val="20"/>
          <w:szCs w:val="22"/>
        </w:rPr>
      </w:pPr>
      <w:bookmarkStart w:id="70" w:name="_DV_M248"/>
      <w:bookmarkEnd w:id="70"/>
      <w:r w:rsidRPr="00992D5C">
        <w:rPr>
          <w:rFonts w:ascii="Arial" w:hAnsi="Arial" w:cs="Arial"/>
          <w:color w:val="000000"/>
          <w:sz w:val="20"/>
          <w:szCs w:val="22"/>
        </w:rPr>
        <w:t>Tento předávací protokol se podepisuje ve dvou (2) stejnopisech s tím, že jeden (1) stejnopis je určen pro Kupujícího a jeden (1) stejnopis je určen pro Prodávajícího.</w:t>
      </w:r>
    </w:p>
    <w:p w14:paraId="3DF14EA8" w14:textId="77777777" w:rsidR="00630CE4" w:rsidRDefault="00630CE4" w:rsidP="004D2F52">
      <w:pPr>
        <w:spacing w:before="360" w:after="360" w:line="276" w:lineRule="auto"/>
        <w:jc w:val="both"/>
        <w:rPr>
          <w:rFonts w:ascii="Arial" w:hAnsi="Arial" w:cs="Arial"/>
          <w:color w:val="000000"/>
          <w:sz w:val="20"/>
          <w:szCs w:val="22"/>
        </w:rPr>
      </w:pPr>
      <w:bookmarkStart w:id="71" w:name="_DV_M249"/>
      <w:bookmarkEnd w:id="71"/>
    </w:p>
    <w:p w14:paraId="6A7E3F13" w14:textId="6E9DFC9F" w:rsidR="004D2F52" w:rsidRDefault="004D2F52" w:rsidP="004D2F52">
      <w:pPr>
        <w:spacing w:before="360" w:after="360" w:line="276" w:lineRule="auto"/>
        <w:jc w:val="both"/>
        <w:rPr>
          <w:rFonts w:ascii="Arial" w:hAnsi="Arial" w:cs="Arial"/>
          <w:color w:val="000000"/>
          <w:sz w:val="20"/>
          <w:szCs w:val="22"/>
        </w:rPr>
      </w:pPr>
      <w:r w:rsidRPr="00992D5C">
        <w:rPr>
          <w:rFonts w:ascii="Arial" w:hAnsi="Arial" w:cs="Arial"/>
          <w:color w:val="000000"/>
          <w:sz w:val="20"/>
          <w:szCs w:val="22"/>
        </w:rPr>
        <w:t>V Praze dne ________________</w:t>
      </w:r>
      <w:r w:rsidRPr="00992D5C">
        <w:rPr>
          <w:rFonts w:ascii="Arial" w:hAnsi="Arial" w:cs="Arial"/>
          <w:color w:val="000000"/>
          <w:sz w:val="20"/>
          <w:szCs w:val="22"/>
        </w:rPr>
        <w:tab/>
      </w:r>
      <w:r w:rsidRPr="00992D5C">
        <w:rPr>
          <w:rFonts w:ascii="Arial" w:hAnsi="Arial" w:cs="Arial"/>
          <w:color w:val="000000"/>
          <w:sz w:val="20"/>
          <w:szCs w:val="22"/>
        </w:rPr>
        <w:tab/>
        <w:t>V Praze dne ________________</w:t>
      </w:r>
      <w:bookmarkStart w:id="72" w:name="_DV_M250"/>
      <w:bookmarkEnd w:id="72"/>
    </w:p>
    <w:p w14:paraId="3BB78E71" w14:textId="7B592987" w:rsidR="00630CE4" w:rsidRDefault="00630CE4" w:rsidP="004D2F52">
      <w:pPr>
        <w:spacing w:before="360" w:after="360" w:line="276" w:lineRule="auto"/>
        <w:jc w:val="both"/>
        <w:rPr>
          <w:rFonts w:ascii="Arial" w:hAnsi="Arial" w:cs="Arial"/>
          <w:color w:val="000000"/>
          <w:sz w:val="20"/>
          <w:szCs w:val="22"/>
        </w:rPr>
      </w:pPr>
    </w:p>
    <w:p w14:paraId="269B2172" w14:textId="77777777" w:rsidR="00630CE4" w:rsidRPr="00992D5C" w:rsidRDefault="00630CE4" w:rsidP="004D2F52">
      <w:pPr>
        <w:spacing w:before="360" w:after="360" w:line="276" w:lineRule="auto"/>
        <w:jc w:val="both"/>
        <w:rPr>
          <w:rFonts w:ascii="Arial" w:hAnsi="Arial" w:cs="Arial"/>
          <w:color w:val="000000"/>
          <w:sz w:val="20"/>
          <w:szCs w:val="22"/>
        </w:rPr>
      </w:pPr>
    </w:p>
    <w:p w14:paraId="0846BDFB" w14:textId="77777777" w:rsidR="004D2F52" w:rsidRPr="00992D5C" w:rsidRDefault="004D2F52" w:rsidP="004D2F52">
      <w:pPr>
        <w:spacing w:line="276" w:lineRule="auto"/>
        <w:ind w:left="720" w:hanging="720"/>
        <w:jc w:val="both"/>
        <w:rPr>
          <w:rFonts w:ascii="Arial" w:hAnsi="Arial" w:cs="Arial"/>
          <w:color w:val="000000"/>
          <w:sz w:val="20"/>
          <w:szCs w:val="22"/>
        </w:rPr>
      </w:pPr>
      <w:r w:rsidRPr="00992D5C">
        <w:rPr>
          <w:rFonts w:ascii="Arial" w:hAnsi="Arial" w:cs="Arial"/>
          <w:color w:val="000000"/>
          <w:sz w:val="20"/>
          <w:szCs w:val="22"/>
        </w:rPr>
        <w:t>__________________________</w:t>
      </w:r>
      <w:r w:rsidRPr="00992D5C">
        <w:rPr>
          <w:rFonts w:ascii="Arial" w:hAnsi="Arial" w:cs="Arial"/>
          <w:color w:val="000000"/>
          <w:sz w:val="20"/>
          <w:szCs w:val="22"/>
        </w:rPr>
        <w:tab/>
      </w:r>
      <w:r w:rsidRPr="00992D5C">
        <w:rPr>
          <w:rFonts w:ascii="Arial" w:hAnsi="Arial" w:cs="Arial"/>
          <w:color w:val="000000"/>
          <w:sz w:val="20"/>
          <w:szCs w:val="22"/>
        </w:rPr>
        <w:tab/>
        <w:t>__________________________</w:t>
      </w:r>
    </w:p>
    <w:p w14:paraId="1CF30640" w14:textId="77777777" w:rsidR="004D2F52" w:rsidRPr="00992D5C" w:rsidRDefault="004D2F52" w:rsidP="004D2F52">
      <w:pPr>
        <w:spacing w:line="276" w:lineRule="auto"/>
        <w:ind w:left="720" w:right="-931" w:hanging="720"/>
        <w:jc w:val="both"/>
        <w:rPr>
          <w:rFonts w:ascii="Arial" w:hAnsi="Arial" w:cs="Arial"/>
          <w:b/>
          <w:color w:val="000000"/>
          <w:sz w:val="20"/>
          <w:szCs w:val="22"/>
        </w:rPr>
      </w:pPr>
      <w:r w:rsidRPr="00992D5C">
        <w:rPr>
          <w:rFonts w:ascii="Arial" w:hAnsi="Arial" w:cs="Arial"/>
          <w:b/>
          <w:color w:val="000000"/>
          <w:sz w:val="20"/>
          <w:szCs w:val="22"/>
        </w:rPr>
        <w:tab/>
      </w:r>
      <w:r w:rsidRPr="00992D5C">
        <w:rPr>
          <w:rFonts w:ascii="Arial" w:hAnsi="Arial" w:cs="Arial"/>
          <w:b/>
          <w:color w:val="000000"/>
          <w:sz w:val="20"/>
          <w:szCs w:val="22"/>
        </w:rPr>
        <w:tab/>
      </w:r>
    </w:p>
    <w:p w14:paraId="32438457" w14:textId="77777777" w:rsidR="004D2F52" w:rsidRPr="00992D5C" w:rsidRDefault="004D2F52" w:rsidP="004D2F52">
      <w:pPr>
        <w:spacing w:line="276" w:lineRule="auto"/>
        <w:ind w:left="720" w:right="-931" w:hanging="720"/>
        <w:jc w:val="both"/>
        <w:rPr>
          <w:rFonts w:ascii="Arial" w:hAnsi="Arial" w:cs="Arial"/>
          <w:sz w:val="20"/>
          <w:szCs w:val="22"/>
        </w:rPr>
      </w:pPr>
      <w:r w:rsidRPr="00992D5C">
        <w:rPr>
          <w:rFonts w:ascii="Arial" w:hAnsi="Arial" w:cs="Arial"/>
          <w:sz w:val="20"/>
          <w:szCs w:val="22"/>
          <w:highlight w:val="green"/>
        </w:rPr>
        <w:t>[</w:t>
      </w:r>
      <w:r w:rsidRPr="00992D5C">
        <w:rPr>
          <w:rFonts w:ascii="Arial" w:hAnsi="Arial" w:cs="Arial"/>
          <w:bCs/>
          <w:color w:val="000000"/>
          <w:sz w:val="20"/>
          <w:szCs w:val="22"/>
          <w:highlight w:val="green"/>
        </w:rPr>
        <w:t>jméno zástupce Kupujícího</w:t>
      </w:r>
      <w:r w:rsidRPr="00992D5C">
        <w:rPr>
          <w:rFonts w:ascii="Arial" w:hAnsi="Arial" w:cs="Arial"/>
          <w:sz w:val="20"/>
          <w:szCs w:val="22"/>
        </w:rPr>
        <w:t>]</w:t>
      </w:r>
      <w:r w:rsidRPr="00992D5C">
        <w:rPr>
          <w:rFonts w:ascii="Arial" w:hAnsi="Arial" w:cs="Arial"/>
          <w:sz w:val="20"/>
          <w:szCs w:val="22"/>
        </w:rPr>
        <w:tab/>
      </w:r>
      <w:r w:rsidRPr="00992D5C">
        <w:rPr>
          <w:rFonts w:ascii="Arial" w:hAnsi="Arial" w:cs="Arial"/>
          <w:sz w:val="20"/>
          <w:szCs w:val="22"/>
        </w:rPr>
        <w:tab/>
      </w:r>
      <w:r w:rsidRPr="00992D5C">
        <w:rPr>
          <w:rFonts w:ascii="Arial" w:hAnsi="Arial" w:cs="Arial"/>
          <w:sz w:val="20"/>
          <w:szCs w:val="22"/>
        </w:rPr>
        <w:tab/>
      </w:r>
      <w:r w:rsidRPr="00992D5C">
        <w:rPr>
          <w:rFonts w:ascii="Arial" w:hAnsi="Arial" w:cs="Arial"/>
          <w:sz w:val="20"/>
          <w:szCs w:val="22"/>
          <w:highlight w:val="green"/>
        </w:rPr>
        <w:t>[</w:t>
      </w:r>
      <w:r w:rsidRPr="00992D5C">
        <w:rPr>
          <w:rFonts w:ascii="Arial" w:hAnsi="Arial" w:cs="Arial"/>
          <w:bCs/>
          <w:color w:val="000000"/>
          <w:sz w:val="20"/>
          <w:szCs w:val="22"/>
          <w:highlight w:val="green"/>
        </w:rPr>
        <w:t xml:space="preserve">jméno zástupce </w:t>
      </w:r>
      <w:r w:rsidRPr="00992D5C">
        <w:rPr>
          <w:rFonts w:ascii="Arial" w:hAnsi="Arial" w:cs="Arial"/>
          <w:bCs/>
          <w:color w:val="000000"/>
          <w:sz w:val="20"/>
          <w:szCs w:val="22"/>
        </w:rPr>
        <w:t>Prodávajícího</w:t>
      </w:r>
      <w:r w:rsidRPr="00992D5C">
        <w:rPr>
          <w:rFonts w:ascii="Arial" w:hAnsi="Arial" w:cs="Arial"/>
          <w:sz w:val="20"/>
          <w:szCs w:val="22"/>
        </w:rPr>
        <w:t>]</w:t>
      </w:r>
      <w:r w:rsidRPr="00992D5C">
        <w:rPr>
          <w:rFonts w:ascii="Arial" w:hAnsi="Arial" w:cs="Arial"/>
          <w:sz w:val="20"/>
          <w:szCs w:val="22"/>
        </w:rPr>
        <w:tab/>
      </w:r>
      <w:r w:rsidRPr="00992D5C">
        <w:rPr>
          <w:rFonts w:ascii="Arial" w:hAnsi="Arial" w:cs="Arial"/>
          <w:color w:val="000000"/>
          <w:sz w:val="20"/>
          <w:szCs w:val="22"/>
        </w:rPr>
        <w:tab/>
      </w:r>
      <w:r w:rsidRPr="00992D5C">
        <w:rPr>
          <w:rFonts w:ascii="Arial" w:hAnsi="Arial" w:cs="Arial"/>
          <w:sz w:val="20"/>
          <w:szCs w:val="22"/>
        </w:rPr>
        <w:tab/>
      </w:r>
      <w:r w:rsidRPr="00992D5C">
        <w:rPr>
          <w:rFonts w:ascii="Arial" w:hAnsi="Arial" w:cs="Arial"/>
          <w:sz w:val="20"/>
          <w:szCs w:val="22"/>
        </w:rPr>
        <w:tab/>
      </w:r>
    </w:p>
    <w:p w14:paraId="6338D532" w14:textId="77777777" w:rsidR="004D2F52" w:rsidRPr="00992D5C" w:rsidRDefault="004D2F52" w:rsidP="004D2F52">
      <w:pPr>
        <w:spacing w:after="240" w:line="276" w:lineRule="auto"/>
        <w:rPr>
          <w:rFonts w:ascii="Arial" w:hAnsi="Arial" w:cs="Arial"/>
          <w:sz w:val="20"/>
          <w:szCs w:val="22"/>
        </w:rPr>
      </w:pPr>
    </w:p>
    <w:p w14:paraId="1657C5F8" w14:textId="77777777" w:rsidR="004D2F52" w:rsidRPr="00992D5C" w:rsidRDefault="004D2F52" w:rsidP="004D2F52">
      <w:pPr>
        <w:spacing w:after="240" w:line="276" w:lineRule="auto"/>
        <w:rPr>
          <w:rFonts w:ascii="Arial" w:hAnsi="Arial" w:cs="Arial"/>
          <w:b/>
          <w:bCs/>
          <w:color w:val="000000"/>
          <w:sz w:val="20"/>
          <w:szCs w:val="22"/>
        </w:rPr>
      </w:pPr>
    </w:p>
    <w:p w14:paraId="170CE809" w14:textId="7431CA11" w:rsidR="004D2F52" w:rsidRDefault="004D2F52">
      <w:pPr>
        <w:rPr>
          <w:rFonts w:ascii="Calibri" w:hAnsi="Calibri" w:cs="Calibri"/>
          <w:sz w:val="22"/>
        </w:rPr>
      </w:pPr>
    </w:p>
    <w:p w14:paraId="3521E264" w14:textId="43099ACC" w:rsidR="005C7098" w:rsidRDefault="005C7098">
      <w:pPr>
        <w:rPr>
          <w:rFonts w:ascii="Calibri" w:hAnsi="Calibri" w:cs="Calibri"/>
          <w:sz w:val="22"/>
        </w:rPr>
      </w:pPr>
    </w:p>
    <w:p w14:paraId="62845435" w14:textId="11216923" w:rsidR="005C7098" w:rsidRDefault="005C7098">
      <w:pPr>
        <w:rPr>
          <w:rFonts w:ascii="Calibri" w:hAnsi="Calibri" w:cs="Calibri"/>
          <w:sz w:val="22"/>
        </w:rPr>
      </w:pPr>
    </w:p>
    <w:p w14:paraId="49CB10E5" w14:textId="4628753A" w:rsidR="005C7098" w:rsidRDefault="005C7098">
      <w:pPr>
        <w:rPr>
          <w:rFonts w:ascii="Calibri" w:hAnsi="Calibri" w:cs="Calibri"/>
          <w:sz w:val="22"/>
        </w:rPr>
      </w:pPr>
    </w:p>
    <w:p w14:paraId="19260F35" w14:textId="49459798" w:rsidR="005C7098" w:rsidRDefault="005C7098">
      <w:pPr>
        <w:rPr>
          <w:rFonts w:ascii="Calibri" w:hAnsi="Calibri" w:cs="Calibri"/>
          <w:sz w:val="22"/>
        </w:rPr>
      </w:pPr>
    </w:p>
    <w:p w14:paraId="0DD588CD" w14:textId="283540FD" w:rsidR="005C7098" w:rsidRDefault="005C7098">
      <w:pPr>
        <w:rPr>
          <w:rFonts w:ascii="Calibri" w:hAnsi="Calibri" w:cs="Calibri"/>
          <w:sz w:val="22"/>
        </w:rPr>
      </w:pPr>
    </w:p>
    <w:p w14:paraId="1E0AEFF8" w14:textId="675A6E74" w:rsidR="005C7098" w:rsidRDefault="005C7098">
      <w:pPr>
        <w:rPr>
          <w:rFonts w:ascii="Calibri" w:hAnsi="Calibri" w:cs="Calibri"/>
          <w:sz w:val="22"/>
        </w:rPr>
      </w:pPr>
    </w:p>
    <w:p w14:paraId="134C3D39" w14:textId="1EB08EBF" w:rsidR="005C7098" w:rsidRDefault="005C7098">
      <w:pPr>
        <w:rPr>
          <w:rFonts w:ascii="Calibri" w:hAnsi="Calibri" w:cs="Calibri"/>
          <w:sz w:val="22"/>
        </w:rPr>
      </w:pPr>
      <w:r>
        <w:rPr>
          <w:rFonts w:ascii="Calibri" w:hAnsi="Calibri" w:cs="Calibri"/>
          <w:sz w:val="22"/>
        </w:rPr>
        <w:t>Příloha č. 2</w:t>
      </w:r>
    </w:p>
    <w:p w14:paraId="766103D5" w14:textId="0CB97FFC" w:rsidR="005C7098" w:rsidRDefault="005C7098">
      <w:pPr>
        <w:rPr>
          <w:rFonts w:ascii="Calibri" w:hAnsi="Calibri" w:cs="Calibri"/>
          <w:sz w:val="22"/>
        </w:rPr>
      </w:pPr>
    </w:p>
    <w:tbl>
      <w:tblPr>
        <w:tblStyle w:val="Mkatabulky"/>
        <w:tblW w:w="0" w:type="auto"/>
        <w:tblLook w:val="04A0" w:firstRow="1" w:lastRow="0" w:firstColumn="1" w:lastColumn="0" w:noHBand="0" w:noVBand="1"/>
      </w:tblPr>
      <w:tblGrid>
        <w:gridCol w:w="459"/>
        <w:gridCol w:w="1278"/>
        <w:gridCol w:w="3629"/>
        <w:gridCol w:w="845"/>
        <w:gridCol w:w="1245"/>
        <w:gridCol w:w="1604"/>
      </w:tblGrid>
      <w:tr w:rsidR="005C7098" w:rsidRPr="005C7098" w14:paraId="45C72D32" w14:textId="77777777" w:rsidTr="005C7098">
        <w:trPr>
          <w:trHeight w:val="650"/>
        </w:trPr>
        <w:tc>
          <w:tcPr>
            <w:tcW w:w="9062" w:type="dxa"/>
            <w:gridSpan w:val="6"/>
            <w:hideMark/>
          </w:tcPr>
          <w:p w14:paraId="07C5AE95" w14:textId="77777777" w:rsidR="005C7098" w:rsidRPr="005C7098" w:rsidRDefault="005C7098" w:rsidP="005C7098">
            <w:pPr>
              <w:rPr>
                <w:rFonts w:ascii="Calibri" w:hAnsi="Calibri" w:cs="Calibri"/>
                <w:b/>
                <w:bCs/>
                <w:sz w:val="22"/>
              </w:rPr>
            </w:pPr>
            <w:r w:rsidRPr="005C7098">
              <w:rPr>
                <w:rFonts w:ascii="Calibri" w:hAnsi="Calibri" w:cs="Calibri"/>
                <w:b/>
                <w:bCs/>
                <w:sz w:val="22"/>
              </w:rPr>
              <w:lastRenderedPageBreak/>
              <w:t xml:space="preserve">Příloha č. 1 – </w:t>
            </w:r>
            <w:r w:rsidRPr="005C7098">
              <w:rPr>
                <w:rFonts w:ascii="Calibri" w:hAnsi="Calibri" w:cs="Calibri"/>
                <w:b/>
                <w:bCs/>
                <w:sz w:val="22"/>
                <w:u w:val="single"/>
              </w:rPr>
              <w:t>Specifikace kancelářských židlí</w:t>
            </w:r>
            <w:r w:rsidRPr="005C7098">
              <w:rPr>
                <w:rFonts w:ascii="Calibri" w:hAnsi="Calibri" w:cs="Calibri"/>
                <w:sz w:val="22"/>
              </w:rPr>
              <w:t xml:space="preserve"> a počty a místa dodání - </w:t>
            </w:r>
            <w:r w:rsidRPr="005C7098">
              <w:rPr>
                <w:rFonts w:ascii="Calibri" w:hAnsi="Calibri" w:cs="Calibri"/>
                <w:b/>
                <w:bCs/>
                <w:i/>
                <w:iCs/>
                <w:sz w:val="22"/>
              </w:rPr>
              <w:t>k vyplnění rámečky se žlutou výplní</w:t>
            </w:r>
          </w:p>
        </w:tc>
      </w:tr>
      <w:tr w:rsidR="005C7098" w:rsidRPr="005C7098" w14:paraId="13AAEB3A" w14:textId="77777777" w:rsidTr="005C7098">
        <w:trPr>
          <w:trHeight w:val="840"/>
        </w:trPr>
        <w:tc>
          <w:tcPr>
            <w:tcW w:w="5665" w:type="dxa"/>
            <w:gridSpan w:val="3"/>
            <w:hideMark/>
          </w:tcPr>
          <w:p w14:paraId="051DB14F" w14:textId="77777777" w:rsidR="005C7098" w:rsidRPr="005C7098" w:rsidRDefault="005C7098">
            <w:pPr>
              <w:rPr>
                <w:rFonts w:ascii="Calibri" w:hAnsi="Calibri" w:cs="Calibri"/>
                <w:b/>
                <w:bCs/>
                <w:sz w:val="22"/>
              </w:rPr>
            </w:pPr>
            <w:r w:rsidRPr="005C7098">
              <w:rPr>
                <w:rFonts w:ascii="Calibri" w:hAnsi="Calibri" w:cs="Calibri"/>
                <w:b/>
                <w:bCs/>
                <w:sz w:val="22"/>
              </w:rPr>
              <w:t>Obchodní firma nebo název dodavatele - právnická/fyzická osoba</w:t>
            </w:r>
          </w:p>
        </w:tc>
        <w:tc>
          <w:tcPr>
            <w:tcW w:w="3397" w:type="dxa"/>
            <w:gridSpan w:val="3"/>
            <w:hideMark/>
          </w:tcPr>
          <w:p w14:paraId="5F27C484" w14:textId="77777777" w:rsidR="005C7098" w:rsidRPr="005C7098" w:rsidRDefault="005C7098" w:rsidP="005C7098">
            <w:pPr>
              <w:rPr>
                <w:rFonts w:ascii="Calibri" w:hAnsi="Calibri" w:cs="Calibri"/>
                <w:b/>
                <w:bCs/>
                <w:sz w:val="22"/>
              </w:rPr>
            </w:pPr>
            <w:r w:rsidRPr="005C7098">
              <w:rPr>
                <w:rFonts w:ascii="Calibri" w:hAnsi="Calibri" w:cs="Calibri"/>
                <w:b/>
                <w:bCs/>
                <w:sz w:val="22"/>
              </w:rPr>
              <w:t>HONA INVESTMENT, s.r.o.</w:t>
            </w:r>
          </w:p>
        </w:tc>
      </w:tr>
      <w:tr w:rsidR="005C7098" w:rsidRPr="005C7098" w14:paraId="72F08C10" w14:textId="77777777" w:rsidTr="005C7098">
        <w:trPr>
          <w:trHeight w:val="1800"/>
        </w:trPr>
        <w:tc>
          <w:tcPr>
            <w:tcW w:w="355" w:type="dxa"/>
            <w:hideMark/>
          </w:tcPr>
          <w:p w14:paraId="1F0EB96F" w14:textId="77777777" w:rsidR="005C7098" w:rsidRPr="005C7098" w:rsidRDefault="005C7098" w:rsidP="005C7098">
            <w:pPr>
              <w:rPr>
                <w:rFonts w:ascii="Calibri" w:hAnsi="Calibri" w:cs="Calibri"/>
                <w:sz w:val="22"/>
              </w:rPr>
            </w:pPr>
            <w:r w:rsidRPr="005C7098">
              <w:rPr>
                <w:rFonts w:ascii="Calibri" w:hAnsi="Calibri" w:cs="Calibri"/>
                <w:sz w:val="22"/>
              </w:rPr>
              <w:t> </w:t>
            </w:r>
          </w:p>
        </w:tc>
        <w:tc>
          <w:tcPr>
            <w:tcW w:w="895" w:type="dxa"/>
            <w:noWrap/>
            <w:hideMark/>
          </w:tcPr>
          <w:p w14:paraId="12EC94FE" w14:textId="77777777" w:rsidR="005C7098" w:rsidRPr="005C7098" w:rsidRDefault="005C7098" w:rsidP="005C7098">
            <w:pPr>
              <w:rPr>
                <w:rFonts w:ascii="Calibri" w:hAnsi="Calibri" w:cs="Calibri"/>
                <w:b/>
                <w:bCs/>
                <w:sz w:val="22"/>
              </w:rPr>
            </w:pPr>
            <w:r w:rsidRPr="005C7098">
              <w:rPr>
                <w:rFonts w:ascii="Calibri" w:hAnsi="Calibri" w:cs="Calibri"/>
                <w:b/>
                <w:bCs/>
                <w:sz w:val="22"/>
              </w:rPr>
              <w:t>Komodita</w:t>
            </w:r>
          </w:p>
        </w:tc>
        <w:tc>
          <w:tcPr>
            <w:tcW w:w="4415" w:type="dxa"/>
            <w:noWrap/>
            <w:hideMark/>
          </w:tcPr>
          <w:p w14:paraId="191C9A8F" w14:textId="77777777" w:rsidR="005C7098" w:rsidRPr="005C7098" w:rsidRDefault="005C7098" w:rsidP="005C7098">
            <w:pPr>
              <w:rPr>
                <w:rFonts w:ascii="Calibri" w:hAnsi="Calibri" w:cs="Calibri"/>
                <w:b/>
                <w:bCs/>
                <w:sz w:val="22"/>
              </w:rPr>
            </w:pPr>
            <w:r w:rsidRPr="005C7098">
              <w:rPr>
                <w:rFonts w:ascii="Calibri" w:hAnsi="Calibri" w:cs="Calibri"/>
                <w:b/>
                <w:bCs/>
                <w:sz w:val="22"/>
              </w:rPr>
              <w:t>Specifikace požadované parametry závazné</w:t>
            </w:r>
          </w:p>
        </w:tc>
        <w:tc>
          <w:tcPr>
            <w:tcW w:w="669" w:type="dxa"/>
            <w:hideMark/>
          </w:tcPr>
          <w:p w14:paraId="796221F5" w14:textId="77777777" w:rsidR="005C7098" w:rsidRPr="005C7098" w:rsidRDefault="005C7098">
            <w:pPr>
              <w:rPr>
                <w:rFonts w:ascii="Calibri" w:hAnsi="Calibri" w:cs="Calibri"/>
                <w:b/>
                <w:bCs/>
                <w:sz w:val="22"/>
              </w:rPr>
            </w:pPr>
            <w:r w:rsidRPr="005C7098">
              <w:rPr>
                <w:rFonts w:ascii="Calibri" w:hAnsi="Calibri" w:cs="Calibri"/>
                <w:b/>
                <w:bCs/>
                <w:sz w:val="22"/>
              </w:rPr>
              <w:t>Splňuje ANO/NE</w:t>
            </w:r>
          </w:p>
        </w:tc>
        <w:tc>
          <w:tcPr>
            <w:tcW w:w="804" w:type="dxa"/>
            <w:hideMark/>
          </w:tcPr>
          <w:p w14:paraId="44BDB52E" w14:textId="77777777" w:rsidR="005C7098" w:rsidRPr="005C7098" w:rsidRDefault="005C7098" w:rsidP="005C7098">
            <w:pPr>
              <w:rPr>
                <w:rFonts w:ascii="Calibri" w:hAnsi="Calibri" w:cs="Calibri"/>
                <w:b/>
                <w:bCs/>
                <w:sz w:val="22"/>
              </w:rPr>
            </w:pPr>
            <w:r w:rsidRPr="005C7098">
              <w:rPr>
                <w:rFonts w:ascii="Calibri" w:hAnsi="Calibri" w:cs="Calibri"/>
                <w:b/>
                <w:bCs/>
                <w:sz w:val="22"/>
              </w:rPr>
              <w:t>Vyplňte název zboží (označení typu/modelu, popř. jasný popis nebo odkaz na www)</w:t>
            </w:r>
          </w:p>
        </w:tc>
        <w:tc>
          <w:tcPr>
            <w:tcW w:w="1924" w:type="dxa"/>
            <w:noWrap/>
            <w:hideMark/>
          </w:tcPr>
          <w:p w14:paraId="3CDC853F" w14:textId="77777777" w:rsidR="005C7098" w:rsidRPr="005C7098" w:rsidRDefault="005C7098" w:rsidP="005C7098">
            <w:pPr>
              <w:rPr>
                <w:rFonts w:ascii="Calibri" w:hAnsi="Calibri" w:cs="Calibri"/>
                <w:b/>
                <w:bCs/>
                <w:sz w:val="22"/>
              </w:rPr>
            </w:pPr>
            <w:r w:rsidRPr="005C7098">
              <w:rPr>
                <w:rFonts w:ascii="Calibri" w:hAnsi="Calibri" w:cs="Calibri"/>
                <w:b/>
                <w:bCs/>
                <w:sz w:val="22"/>
              </w:rPr>
              <w:t>Ilustrační obrázek</w:t>
            </w:r>
          </w:p>
        </w:tc>
      </w:tr>
      <w:tr w:rsidR="005C7098" w:rsidRPr="005C7098" w14:paraId="246E1612" w14:textId="77777777" w:rsidTr="005C7098">
        <w:trPr>
          <w:trHeight w:val="300"/>
        </w:trPr>
        <w:tc>
          <w:tcPr>
            <w:tcW w:w="355" w:type="dxa"/>
            <w:vMerge w:val="restart"/>
            <w:hideMark/>
          </w:tcPr>
          <w:p w14:paraId="113A3B46" w14:textId="77777777" w:rsidR="005C7098" w:rsidRPr="005C7098" w:rsidRDefault="005C7098" w:rsidP="005C7098">
            <w:pPr>
              <w:rPr>
                <w:rFonts w:ascii="Calibri" w:hAnsi="Calibri" w:cs="Calibri"/>
                <w:b/>
                <w:bCs/>
                <w:sz w:val="22"/>
              </w:rPr>
            </w:pPr>
            <w:r w:rsidRPr="005C7098">
              <w:rPr>
                <w:rFonts w:ascii="Calibri" w:hAnsi="Calibri" w:cs="Calibri"/>
                <w:b/>
                <w:bCs/>
                <w:sz w:val="22"/>
              </w:rPr>
              <w:t xml:space="preserve">typ 1 </w:t>
            </w:r>
          </w:p>
        </w:tc>
        <w:tc>
          <w:tcPr>
            <w:tcW w:w="895" w:type="dxa"/>
            <w:vMerge w:val="restart"/>
            <w:hideMark/>
          </w:tcPr>
          <w:p w14:paraId="0200B0D8" w14:textId="77777777" w:rsidR="005C7098" w:rsidRPr="005C7098" w:rsidRDefault="005C7098" w:rsidP="005C7098">
            <w:pPr>
              <w:rPr>
                <w:rFonts w:ascii="Calibri" w:hAnsi="Calibri" w:cs="Calibri"/>
                <w:sz w:val="22"/>
              </w:rPr>
            </w:pPr>
            <w:r w:rsidRPr="005C7098">
              <w:rPr>
                <w:rFonts w:ascii="Calibri" w:hAnsi="Calibri" w:cs="Calibri"/>
                <w:sz w:val="22"/>
              </w:rPr>
              <w:t xml:space="preserve">Kancelářská židle otočná s </w:t>
            </w:r>
            <w:r w:rsidRPr="005C7098">
              <w:rPr>
                <w:rFonts w:ascii="Calibri" w:hAnsi="Calibri" w:cs="Calibri"/>
                <w:b/>
                <w:bCs/>
                <w:sz w:val="22"/>
              </w:rPr>
              <w:t>podhlavníkem</w:t>
            </w:r>
          </w:p>
        </w:tc>
        <w:tc>
          <w:tcPr>
            <w:tcW w:w="4415" w:type="dxa"/>
            <w:hideMark/>
          </w:tcPr>
          <w:p w14:paraId="6F8CFBB9" w14:textId="77777777" w:rsidR="005C7098" w:rsidRPr="005C7098" w:rsidRDefault="005C7098">
            <w:pPr>
              <w:rPr>
                <w:rFonts w:ascii="Calibri" w:hAnsi="Calibri" w:cs="Calibri"/>
                <w:b/>
                <w:bCs/>
                <w:sz w:val="22"/>
                <w:u w:val="single"/>
              </w:rPr>
            </w:pPr>
            <w:r w:rsidRPr="005C7098">
              <w:rPr>
                <w:rFonts w:ascii="Calibri" w:hAnsi="Calibri" w:cs="Calibri"/>
                <w:b/>
                <w:bCs/>
                <w:sz w:val="22"/>
                <w:u w:val="single"/>
              </w:rPr>
              <w:t xml:space="preserve">Kancelářská židle otočná s podhlavníkem - zádová opěrka z pevné samonosné síťoviny </w:t>
            </w:r>
          </w:p>
        </w:tc>
        <w:tc>
          <w:tcPr>
            <w:tcW w:w="669" w:type="dxa"/>
            <w:hideMark/>
          </w:tcPr>
          <w:p w14:paraId="0EA1DD53"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val="restart"/>
            <w:hideMark/>
          </w:tcPr>
          <w:p w14:paraId="72B47FF5" w14:textId="77777777" w:rsidR="005C7098" w:rsidRPr="005C7098" w:rsidRDefault="005C7098">
            <w:pPr>
              <w:rPr>
                <w:rFonts w:ascii="Calibri" w:hAnsi="Calibri" w:cs="Calibri"/>
                <w:sz w:val="22"/>
                <w:u w:val="single"/>
              </w:rPr>
            </w:pPr>
            <w:r w:rsidRPr="005C7098">
              <w:rPr>
                <w:rFonts w:ascii="Calibri" w:hAnsi="Calibri" w:cs="Calibri"/>
                <w:sz w:val="22"/>
                <w:u w:val="single"/>
              </w:rPr>
              <w:t>EC 151 V NET</w:t>
            </w:r>
          </w:p>
        </w:tc>
        <w:tc>
          <w:tcPr>
            <w:tcW w:w="1924" w:type="dxa"/>
            <w:vMerge w:val="restart"/>
            <w:noWrap/>
            <w:hideMark/>
          </w:tcPr>
          <w:p w14:paraId="119DCCCC" w14:textId="70E4E8C4" w:rsidR="005C7098" w:rsidRPr="005C7098" w:rsidRDefault="005C7098">
            <w:pPr>
              <w:rPr>
                <w:rFonts w:ascii="Calibri" w:hAnsi="Calibri" w:cs="Calibri"/>
                <w:sz w:val="22"/>
              </w:rPr>
            </w:pPr>
          </w:p>
          <w:p w14:paraId="1AD2CF79" w14:textId="436F9BAC" w:rsidR="005C7098" w:rsidRPr="005C7098" w:rsidRDefault="005B78AA">
            <w:pPr>
              <w:rPr>
                <w:rFonts w:ascii="Calibri" w:hAnsi="Calibri" w:cs="Calibri"/>
                <w:sz w:val="22"/>
              </w:rPr>
            </w:pPr>
            <w:r w:rsidRPr="005C7098">
              <w:rPr>
                <w:rFonts w:ascii="Calibri" w:hAnsi="Calibri" w:cs="Calibri"/>
                <w:noProof/>
                <w:sz w:val="22"/>
                <w:lang w:eastAsia="cs-CZ"/>
              </w:rPr>
              <w:drawing>
                <wp:anchor distT="0" distB="0" distL="114300" distR="114300" simplePos="0" relativeHeight="251662336" behindDoc="0" locked="0" layoutInCell="1" allowOverlap="1" wp14:anchorId="736DDC64" wp14:editId="4B04F833">
                  <wp:simplePos x="0" y="0"/>
                  <wp:positionH relativeFrom="column">
                    <wp:posOffset>102870</wp:posOffset>
                  </wp:positionH>
                  <wp:positionV relativeFrom="paragraph">
                    <wp:posOffset>55880</wp:posOffset>
                  </wp:positionV>
                  <wp:extent cx="520700" cy="793750"/>
                  <wp:effectExtent l="0" t="0" r="0" b="6350"/>
                  <wp:wrapNone/>
                  <wp:docPr id="9" name="Obrázek 9" descr="kancelářská židle GAME ŠÉF, synchro">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picture">
                      <pic:pic xmlns:pic="http://schemas.openxmlformats.org/drawingml/2006/picture">
                        <pic:nvPicPr>
                          <pic:cNvPr id="16" name="Obrázek 15" descr="kancelářská židle GAME ŠÉF, synchro">
                            <a:extLst>
                              <a:ext uri="{FF2B5EF4-FFF2-40B4-BE49-F238E27FC236}">
                                <a16:creationId xmlns:a16="http://schemas.microsoft.com/office/drawing/2014/main" id="{00000000-0008-0000-0000-000010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7937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5C7098" w:rsidRPr="005C7098" w14:paraId="2AA82BCE" w14:textId="77777777" w:rsidTr="005C7098">
        <w:trPr>
          <w:trHeight w:val="580"/>
        </w:trPr>
        <w:tc>
          <w:tcPr>
            <w:tcW w:w="355" w:type="dxa"/>
            <w:vMerge/>
            <w:hideMark/>
          </w:tcPr>
          <w:p w14:paraId="2E518476" w14:textId="77777777" w:rsidR="005C7098" w:rsidRPr="005C7098" w:rsidRDefault="005C7098">
            <w:pPr>
              <w:rPr>
                <w:rFonts w:ascii="Calibri" w:hAnsi="Calibri" w:cs="Calibri"/>
                <w:b/>
                <w:bCs/>
                <w:sz w:val="22"/>
              </w:rPr>
            </w:pPr>
          </w:p>
        </w:tc>
        <w:tc>
          <w:tcPr>
            <w:tcW w:w="895" w:type="dxa"/>
            <w:vMerge/>
            <w:hideMark/>
          </w:tcPr>
          <w:p w14:paraId="08536721" w14:textId="77777777" w:rsidR="005C7098" w:rsidRPr="005C7098" w:rsidRDefault="005C7098">
            <w:pPr>
              <w:rPr>
                <w:rFonts w:ascii="Calibri" w:hAnsi="Calibri" w:cs="Calibri"/>
                <w:sz w:val="22"/>
              </w:rPr>
            </w:pPr>
          </w:p>
        </w:tc>
        <w:tc>
          <w:tcPr>
            <w:tcW w:w="4415" w:type="dxa"/>
            <w:hideMark/>
          </w:tcPr>
          <w:p w14:paraId="02A822AD" w14:textId="77777777" w:rsidR="005C7098" w:rsidRPr="005C7098" w:rsidRDefault="005C7098">
            <w:pPr>
              <w:rPr>
                <w:rFonts w:ascii="Calibri" w:hAnsi="Calibri" w:cs="Calibri"/>
                <w:sz w:val="22"/>
              </w:rPr>
            </w:pPr>
            <w:r w:rsidRPr="005C7098">
              <w:rPr>
                <w:rFonts w:ascii="Calibri" w:hAnsi="Calibri" w:cs="Calibri"/>
                <w:sz w:val="22"/>
              </w:rPr>
              <w:t xml:space="preserve">Mechanika t-syncho s horizontálním posunem sedáku, 5 polohami aretace, nastavením tuhosti dle váhy uživatele </w:t>
            </w:r>
          </w:p>
        </w:tc>
        <w:tc>
          <w:tcPr>
            <w:tcW w:w="669" w:type="dxa"/>
            <w:hideMark/>
          </w:tcPr>
          <w:p w14:paraId="0746F77B"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4890D8BE" w14:textId="77777777" w:rsidR="005C7098" w:rsidRPr="005C7098" w:rsidRDefault="005C7098">
            <w:pPr>
              <w:rPr>
                <w:rFonts w:ascii="Calibri" w:hAnsi="Calibri" w:cs="Calibri"/>
                <w:sz w:val="22"/>
                <w:u w:val="single"/>
              </w:rPr>
            </w:pPr>
          </w:p>
        </w:tc>
        <w:tc>
          <w:tcPr>
            <w:tcW w:w="1924" w:type="dxa"/>
            <w:vMerge/>
            <w:hideMark/>
          </w:tcPr>
          <w:p w14:paraId="77D7BE30" w14:textId="77777777" w:rsidR="005C7098" w:rsidRPr="005C7098" w:rsidRDefault="005C7098">
            <w:pPr>
              <w:rPr>
                <w:rFonts w:ascii="Calibri" w:hAnsi="Calibri" w:cs="Calibri"/>
                <w:sz w:val="22"/>
              </w:rPr>
            </w:pPr>
          </w:p>
        </w:tc>
      </w:tr>
      <w:tr w:rsidR="005C7098" w:rsidRPr="005C7098" w14:paraId="0050602B" w14:textId="77777777" w:rsidTr="005C7098">
        <w:trPr>
          <w:trHeight w:val="290"/>
        </w:trPr>
        <w:tc>
          <w:tcPr>
            <w:tcW w:w="355" w:type="dxa"/>
            <w:vMerge/>
            <w:hideMark/>
          </w:tcPr>
          <w:p w14:paraId="10A534C3" w14:textId="77777777" w:rsidR="005C7098" w:rsidRPr="005C7098" w:rsidRDefault="005C7098">
            <w:pPr>
              <w:rPr>
                <w:rFonts w:ascii="Calibri" w:hAnsi="Calibri" w:cs="Calibri"/>
                <w:b/>
                <w:bCs/>
                <w:sz w:val="22"/>
              </w:rPr>
            </w:pPr>
          </w:p>
        </w:tc>
        <w:tc>
          <w:tcPr>
            <w:tcW w:w="895" w:type="dxa"/>
            <w:vMerge/>
            <w:hideMark/>
          </w:tcPr>
          <w:p w14:paraId="2CE5D5C9" w14:textId="77777777" w:rsidR="005C7098" w:rsidRPr="005C7098" w:rsidRDefault="005C7098">
            <w:pPr>
              <w:rPr>
                <w:rFonts w:ascii="Calibri" w:hAnsi="Calibri" w:cs="Calibri"/>
                <w:sz w:val="22"/>
              </w:rPr>
            </w:pPr>
          </w:p>
        </w:tc>
        <w:tc>
          <w:tcPr>
            <w:tcW w:w="4415" w:type="dxa"/>
            <w:hideMark/>
          </w:tcPr>
          <w:p w14:paraId="08475BA9" w14:textId="77777777" w:rsidR="005C7098" w:rsidRPr="005C7098" w:rsidRDefault="005C7098">
            <w:pPr>
              <w:rPr>
                <w:rFonts w:ascii="Calibri" w:hAnsi="Calibri" w:cs="Calibri"/>
                <w:sz w:val="22"/>
              </w:rPr>
            </w:pPr>
            <w:r w:rsidRPr="005C7098">
              <w:rPr>
                <w:rFonts w:ascii="Calibri" w:hAnsi="Calibri" w:cs="Calibri"/>
                <w:sz w:val="22"/>
              </w:rPr>
              <w:t xml:space="preserve">Kříž pětiramenný nylonový - černý </w:t>
            </w:r>
          </w:p>
        </w:tc>
        <w:tc>
          <w:tcPr>
            <w:tcW w:w="669" w:type="dxa"/>
            <w:hideMark/>
          </w:tcPr>
          <w:p w14:paraId="34941B7E"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30EF73FC" w14:textId="77777777" w:rsidR="005C7098" w:rsidRPr="005C7098" w:rsidRDefault="005C7098">
            <w:pPr>
              <w:rPr>
                <w:rFonts w:ascii="Calibri" w:hAnsi="Calibri" w:cs="Calibri"/>
                <w:sz w:val="22"/>
                <w:u w:val="single"/>
              </w:rPr>
            </w:pPr>
          </w:p>
        </w:tc>
        <w:tc>
          <w:tcPr>
            <w:tcW w:w="1924" w:type="dxa"/>
            <w:vMerge/>
            <w:hideMark/>
          </w:tcPr>
          <w:p w14:paraId="6D4161C3" w14:textId="77777777" w:rsidR="005C7098" w:rsidRPr="005C7098" w:rsidRDefault="005C7098">
            <w:pPr>
              <w:rPr>
                <w:rFonts w:ascii="Calibri" w:hAnsi="Calibri" w:cs="Calibri"/>
                <w:sz w:val="22"/>
              </w:rPr>
            </w:pPr>
          </w:p>
        </w:tc>
      </w:tr>
      <w:tr w:rsidR="005C7098" w:rsidRPr="005C7098" w14:paraId="56989B0A" w14:textId="77777777" w:rsidTr="005C7098">
        <w:trPr>
          <w:trHeight w:val="300"/>
        </w:trPr>
        <w:tc>
          <w:tcPr>
            <w:tcW w:w="355" w:type="dxa"/>
            <w:vMerge/>
            <w:hideMark/>
          </w:tcPr>
          <w:p w14:paraId="2685FB82" w14:textId="77777777" w:rsidR="005C7098" w:rsidRPr="005C7098" w:rsidRDefault="005C7098">
            <w:pPr>
              <w:rPr>
                <w:rFonts w:ascii="Calibri" w:hAnsi="Calibri" w:cs="Calibri"/>
                <w:b/>
                <w:bCs/>
                <w:sz w:val="22"/>
              </w:rPr>
            </w:pPr>
          </w:p>
        </w:tc>
        <w:tc>
          <w:tcPr>
            <w:tcW w:w="895" w:type="dxa"/>
            <w:vMerge/>
            <w:hideMark/>
          </w:tcPr>
          <w:p w14:paraId="7D0E724E" w14:textId="77777777" w:rsidR="005C7098" w:rsidRPr="005C7098" w:rsidRDefault="005C7098">
            <w:pPr>
              <w:rPr>
                <w:rFonts w:ascii="Calibri" w:hAnsi="Calibri" w:cs="Calibri"/>
                <w:sz w:val="22"/>
              </w:rPr>
            </w:pPr>
          </w:p>
        </w:tc>
        <w:tc>
          <w:tcPr>
            <w:tcW w:w="4415" w:type="dxa"/>
            <w:hideMark/>
          </w:tcPr>
          <w:p w14:paraId="2E441EE3" w14:textId="77777777" w:rsidR="005C7098" w:rsidRPr="005C7098" w:rsidRDefault="005C7098">
            <w:pPr>
              <w:rPr>
                <w:rFonts w:ascii="Calibri" w:hAnsi="Calibri" w:cs="Calibri"/>
                <w:sz w:val="22"/>
              </w:rPr>
            </w:pPr>
            <w:r w:rsidRPr="005C7098">
              <w:rPr>
                <w:rFonts w:ascii="Calibri" w:hAnsi="Calibri" w:cs="Calibri"/>
                <w:sz w:val="22"/>
              </w:rPr>
              <w:t xml:space="preserve">Podhlavník stavitelný 3D v  prodyšné síťovině </w:t>
            </w:r>
          </w:p>
        </w:tc>
        <w:tc>
          <w:tcPr>
            <w:tcW w:w="669" w:type="dxa"/>
            <w:hideMark/>
          </w:tcPr>
          <w:p w14:paraId="0661AA62"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6BD222C1" w14:textId="77777777" w:rsidR="005C7098" w:rsidRPr="005C7098" w:rsidRDefault="005C7098">
            <w:pPr>
              <w:rPr>
                <w:rFonts w:ascii="Calibri" w:hAnsi="Calibri" w:cs="Calibri"/>
                <w:sz w:val="22"/>
                <w:u w:val="single"/>
              </w:rPr>
            </w:pPr>
          </w:p>
        </w:tc>
        <w:tc>
          <w:tcPr>
            <w:tcW w:w="1924" w:type="dxa"/>
            <w:vMerge/>
            <w:hideMark/>
          </w:tcPr>
          <w:p w14:paraId="778C25F2" w14:textId="77777777" w:rsidR="005C7098" w:rsidRPr="005C7098" w:rsidRDefault="005C7098">
            <w:pPr>
              <w:rPr>
                <w:rFonts w:ascii="Calibri" w:hAnsi="Calibri" w:cs="Calibri"/>
                <w:sz w:val="22"/>
              </w:rPr>
            </w:pPr>
          </w:p>
        </w:tc>
      </w:tr>
      <w:tr w:rsidR="005C7098" w:rsidRPr="005C7098" w14:paraId="6320F9C8" w14:textId="77777777" w:rsidTr="005C7098">
        <w:trPr>
          <w:trHeight w:val="580"/>
        </w:trPr>
        <w:tc>
          <w:tcPr>
            <w:tcW w:w="355" w:type="dxa"/>
            <w:vMerge/>
            <w:hideMark/>
          </w:tcPr>
          <w:p w14:paraId="3780BEA7" w14:textId="77777777" w:rsidR="005C7098" w:rsidRPr="005C7098" w:rsidRDefault="005C7098">
            <w:pPr>
              <w:rPr>
                <w:rFonts w:ascii="Calibri" w:hAnsi="Calibri" w:cs="Calibri"/>
                <w:b/>
                <w:bCs/>
                <w:sz w:val="22"/>
              </w:rPr>
            </w:pPr>
          </w:p>
        </w:tc>
        <w:tc>
          <w:tcPr>
            <w:tcW w:w="895" w:type="dxa"/>
            <w:vMerge/>
            <w:hideMark/>
          </w:tcPr>
          <w:p w14:paraId="611ED559" w14:textId="77777777" w:rsidR="005C7098" w:rsidRPr="005C7098" w:rsidRDefault="005C7098">
            <w:pPr>
              <w:rPr>
                <w:rFonts w:ascii="Calibri" w:hAnsi="Calibri" w:cs="Calibri"/>
                <w:sz w:val="22"/>
              </w:rPr>
            </w:pPr>
          </w:p>
        </w:tc>
        <w:tc>
          <w:tcPr>
            <w:tcW w:w="4415" w:type="dxa"/>
            <w:hideMark/>
          </w:tcPr>
          <w:p w14:paraId="76EB9883" w14:textId="77777777" w:rsidR="005C7098" w:rsidRPr="005C7098" w:rsidRDefault="005C7098">
            <w:pPr>
              <w:rPr>
                <w:rFonts w:ascii="Calibri" w:hAnsi="Calibri" w:cs="Calibri"/>
                <w:sz w:val="22"/>
              </w:rPr>
            </w:pPr>
            <w:r w:rsidRPr="005C7098">
              <w:rPr>
                <w:rFonts w:ascii="Calibri" w:hAnsi="Calibri" w:cs="Calibri"/>
                <w:sz w:val="22"/>
              </w:rPr>
              <w:t xml:space="preserve">Područky černé  3D se zámkem výškově i hloubkově stavitelné, otočné s horní měkčenou dotykovou plochou </w:t>
            </w:r>
          </w:p>
        </w:tc>
        <w:tc>
          <w:tcPr>
            <w:tcW w:w="669" w:type="dxa"/>
            <w:hideMark/>
          </w:tcPr>
          <w:p w14:paraId="4746C9FB"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01BF8DB6" w14:textId="77777777" w:rsidR="005C7098" w:rsidRPr="005C7098" w:rsidRDefault="005C7098">
            <w:pPr>
              <w:rPr>
                <w:rFonts w:ascii="Calibri" w:hAnsi="Calibri" w:cs="Calibri"/>
                <w:sz w:val="22"/>
                <w:u w:val="single"/>
              </w:rPr>
            </w:pPr>
          </w:p>
        </w:tc>
        <w:tc>
          <w:tcPr>
            <w:tcW w:w="1924" w:type="dxa"/>
            <w:vMerge/>
            <w:hideMark/>
          </w:tcPr>
          <w:p w14:paraId="2CAC2555" w14:textId="77777777" w:rsidR="005C7098" w:rsidRPr="005C7098" w:rsidRDefault="005C7098">
            <w:pPr>
              <w:rPr>
                <w:rFonts w:ascii="Calibri" w:hAnsi="Calibri" w:cs="Calibri"/>
                <w:sz w:val="22"/>
              </w:rPr>
            </w:pPr>
          </w:p>
        </w:tc>
      </w:tr>
      <w:tr w:rsidR="005C7098" w:rsidRPr="005C7098" w14:paraId="060A9179" w14:textId="77777777" w:rsidTr="005C7098">
        <w:trPr>
          <w:trHeight w:val="290"/>
        </w:trPr>
        <w:tc>
          <w:tcPr>
            <w:tcW w:w="355" w:type="dxa"/>
            <w:vMerge/>
            <w:hideMark/>
          </w:tcPr>
          <w:p w14:paraId="031B5E94" w14:textId="77777777" w:rsidR="005C7098" w:rsidRPr="005C7098" w:rsidRDefault="005C7098">
            <w:pPr>
              <w:rPr>
                <w:rFonts w:ascii="Calibri" w:hAnsi="Calibri" w:cs="Calibri"/>
                <w:b/>
                <w:bCs/>
                <w:sz w:val="22"/>
              </w:rPr>
            </w:pPr>
          </w:p>
        </w:tc>
        <w:tc>
          <w:tcPr>
            <w:tcW w:w="895" w:type="dxa"/>
            <w:vMerge/>
            <w:hideMark/>
          </w:tcPr>
          <w:p w14:paraId="4C07FCFA" w14:textId="77777777" w:rsidR="005C7098" w:rsidRPr="005C7098" w:rsidRDefault="005C7098">
            <w:pPr>
              <w:rPr>
                <w:rFonts w:ascii="Calibri" w:hAnsi="Calibri" w:cs="Calibri"/>
                <w:sz w:val="22"/>
              </w:rPr>
            </w:pPr>
          </w:p>
        </w:tc>
        <w:tc>
          <w:tcPr>
            <w:tcW w:w="4415" w:type="dxa"/>
            <w:hideMark/>
          </w:tcPr>
          <w:p w14:paraId="6980D8EA" w14:textId="77777777" w:rsidR="005C7098" w:rsidRPr="005C7098" w:rsidRDefault="005C7098">
            <w:pPr>
              <w:rPr>
                <w:rFonts w:ascii="Calibri" w:hAnsi="Calibri" w:cs="Calibri"/>
                <w:sz w:val="22"/>
              </w:rPr>
            </w:pPr>
            <w:r w:rsidRPr="005C7098">
              <w:rPr>
                <w:rFonts w:ascii="Calibri" w:hAnsi="Calibri" w:cs="Calibri"/>
                <w:sz w:val="22"/>
              </w:rPr>
              <w:t xml:space="preserve">Sedák čalouněný, výplň studená pěna </w:t>
            </w:r>
          </w:p>
        </w:tc>
        <w:tc>
          <w:tcPr>
            <w:tcW w:w="669" w:type="dxa"/>
            <w:hideMark/>
          </w:tcPr>
          <w:p w14:paraId="0F0E6E8A"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37B35C54" w14:textId="77777777" w:rsidR="005C7098" w:rsidRPr="005C7098" w:rsidRDefault="005C7098">
            <w:pPr>
              <w:rPr>
                <w:rFonts w:ascii="Calibri" w:hAnsi="Calibri" w:cs="Calibri"/>
                <w:sz w:val="22"/>
                <w:u w:val="single"/>
              </w:rPr>
            </w:pPr>
          </w:p>
        </w:tc>
        <w:tc>
          <w:tcPr>
            <w:tcW w:w="1924" w:type="dxa"/>
            <w:vMerge/>
            <w:hideMark/>
          </w:tcPr>
          <w:p w14:paraId="76E9E531" w14:textId="77777777" w:rsidR="005C7098" w:rsidRPr="005C7098" w:rsidRDefault="005C7098">
            <w:pPr>
              <w:rPr>
                <w:rFonts w:ascii="Calibri" w:hAnsi="Calibri" w:cs="Calibri"/>
                <w:sz w:val="22"/>
              </w:rPr>
            </w:pPr>
          </w:p>
        </w:tc>
      </w:tr>
      <w:tr w:rsidR="005C7098" w:rsidRPr="005C7098" w14:paraId="6482EDAB" w14:textId="77777777" w:rsidTr="005C7098">
        <w:trPr>
          <w:trHeight w:val="290"/>
        </w:trPr>
        <w:tc>
          <w:tcPr>
            <w:tcW w:w="355" w:type="dxa"/>
            <w:vMerge/>
            <w:hideMark/>
          </w:tcPr>
          <w:p w14:paraId="5E7B8E6B" w14:textId="77777777" w:rsidR="005C7098" w:rsidRPr="005C7098" w:rsidRDefault="005C7098">
            <w:pPr>
              <w:rPr>
                <w:rFonts w:ascii="Calibri" w:hAnsi="Calibri" w:cs="Calibri"/>
                <w:b/>
                <w:bCs/>
                <w:sz w:val="22"/>
              </w:rPr>
            </w:pPr>
          </w:p>
        </w:tc>
        <w:tc>
          <w:tcPr>
            <w:tcW w:w="895" w:type="dxa"/>
            <w:vMerge/>
            <w:hideMark/>
          </w:tcPr>
          <w:p w14:paraId="4513994E" w14:textId="77777777" w:rsidR="005C7098" w:rsidRPr="005C7098" w:rsidRDefault="005C7098">
            <w:pPr>
              <w:rPr>
                <w:rFonts w:ascii="Calibri" w:hAnsi="Calibri" w:cs="Calibri"/>
                <w:sz w:val="22"/>
              </w:rPr>
            </w:pPr>
          </w:p>
        </w:tc>
        <w:tc>
          <w:tcPr>
            <w:tcW w:w="4415" w:type="dxa"/>
            <w:hideMark/>
          </w:tcPr>
          <w:p w14:paraId="1BED1789" w14:textId="77777777" w:rsidR="005C7098" w:rsidRPr="005C7098" w:rsidRDefault="005C7098">
            <w:pPr>
              <w:rPr>
                <w:rFonts w:ascii="Calibri" w:hAnsi="Calibri" w:cs="Calibri"/>
                <w:sz w:val="22"/>
              </w:rPr>
            </w:pPr>
            <w:r w:rsidRPr="005C7098">
              <w:rPr>
                <w:rFonts w:ascii="Calibri" w:hAnsi="Calibri" w:cs="Calibri"/>
                <w:sz w:val="22"/>
              </w:rPr>
              <w:t xml:space="preserve">Zádová opěrka výškově stavitelná ze samonosné černé síťoviny s mech. zámkem </w:t>
            </w:r>
          </w:p>
        </w:tc>
        <w:tc>
          <w:tcPr>
            <w:tcW w:w="669" w:type="dxa"/>
            <w:hideMark/>
          </w:tcPr>
          <w:p w14:paraId="71ACA035"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068B0F5D" w14:textId="77777777" w:rsidR="005C7098" w:rsidRPr="005C7098" w:rsidRDefault="005C7098">
            <w:pPr>
              <w:rPr>
                <w:rFonts w:ascii="Calibri" w:hAnsi="Calibri" w:cs="Calibri"/>
                <w:sz w:val="22"/>
                <w:u w:val="single"/>
              </w:rPr>
            </w:pPr>
          </w:p>
        </w:tc>
        <w:tc>
          <w:tcPr>
            <w:tcW w:w="1924" w:type="dxa"/>
            <w:vMerge/>
            <w:hideMark/>
          </w:tcPr>
          <w:p w14:paraId="1FD90AE0" w14:textId="77777777" w:rsidR="005C7098" w:rsidRPr="005C7098" w:rsidRDefault="005C7098">
            <w:pPr>
              <w:rPr>
                <w:rFonts w:ascii="Calibri" w:hAnsi="Calibri" w:cs="Calibri"/>
                <w:sz w:val="22"/>
              </w:rPr>
            </w:pPr>
          </w:p>
        </w:tc>
      </w:tr>
      <w:tr w:rsidR="005C7098" w:rsidRPr="005C7098" w14:paraId="037FBB2A" w14:textId="77777777" w:rsidTr="005C7098">
        <w:trPr>
          <w:trHeight w:val="300"/>
        </w:trPr>
        <w:tc>
          <w:tcPr>
            <w:tcW w:w="355" w:type="dxa"/>
            <w:vMerge/>
            <w:hideMark/>
          </w:tcPr>
          <w:p w14:paraId="0DE49F1A" w14:textId="77777777" w:rsidR="005C7098" w:rsidRPr="005C7098" w:rsidRDefault="005C7098">
            <w:pPr>
              <w:rPr>
                <w:rFonts w:ascii="Calibri" w:hAnsi="Calibri" w:cs="Calibri"/>
                <w:b/>
                <w:bCs/>
                <w:sz w:val="22"/>
              </w:rPr>
            </w:pPr>
          </w:p>
        </w:tc>
        <w:tc>
          <w:tcPr>
            <w:tcW w:w="895" w:type="dxa"/>
            <w:vMerge/>
            <w:hideMark/>
          </w:tcPr>
          <w:p w14:paraId="16B86417" w14:textId="77777777" w:rsidR="005C7098" w:rsidRPr="005C7098" w:rsidRDefault="005C7098">
            <w:pPr>
              <w:rPr>
                <w:rFonts w:ascii="Calibri" w:hAnsi="Calibri" w:cs="Calibri"/>
                <w:sz w:val="22"/>
              </w:rPr>
            </w:pPr>
          </w:p>
        </w:tc>
        <w:tc>
          <w:tcPr>
            <w:tcW w:w="4415" w:type="dxa"/>
            <w:hideMark/>
          </w:tcPr>
          <w:p w14:paraId="3AE4904F" w14:textId="77777777" w:rsidR="005C7098" w:rsidRPr="005C7098" w:rsidRDefault="005C7098">
            <w:pPr>
              <w:rPr>
                <w:rFonts w:ascii="Calibri" w:hAnsi="Calibri" w:cs="Calibri"/>
                <w:sz w:val="22"/>
              </w:rPr>
            </w:pPr>
            <w:r w:rsidRPr="005C7098">
              <w:rPr>
                <w:rFonts w:ascii="Calibri" w:hAnsi="Calibri" w:cs="Calibri"/>
                <w:sz w:val="22"/>
              </w:rPr>
              <w:t xml:space="preserve">Opěrka bederní hloubkově a výškově stavitelná </w:t>
            </w:r>
          </w:p>
        </w:tc>
        <w:tc>
          <w:tcPr>
            <w:tcW w:w="669" w:type="dxa"/>
            <w:hideMark/>
          </w:tcPr>
          <w:p w14:paraId="6D810B40"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0A998D51" w14:textId="77777777" w:rsidR="005C7098" w:rsidRPr="005C7098" w:rsidRDefault="005C7098">
            <w:pPr>
              <w:rPr>
                <w:rFonts w:ascii="Calibri" w:hAnsi="Calibri" w:cs="Calibri"/>
                <w:sz w:val="22"/>
                <w:u w:val="single"/>
              </w:rPr>
            </w:pPr>
          </w:p>
        </w:tc>
        <w:tc>
          <w:tcPr>
            <w:tcW w:w="1924" w:type="dxa"/>
            <w:vMerge/>
            <w:hideMark/>
          </w:tcPr>
          <w:p w14:paraId="3FCF01AA" w14:textId="77777777" w:rsidR="005C7098" w:rsidRPr="005C7098" w:rsidRDefault="005C7098">
            <w:pPr>
              <w:rPr>
                <w:rFonts w:ascii="Calibri" w:hAnsi="Calibri" w:cs="Calibri"/>
                <w:sz w:val="22"/>
              </w:rPr>
            </w:pPr>
          </w:p>
        </w:tc>
      </w:tr>
      <w:tr w:rsidR="005C7098" w:rsidRPr="005C7098" w14:paraId="300B1F1E" w14:textId="77777777" w:rsidTr="005C7098">
        <w:trPr>
          <w:trHeight w:val="290"/>
        </w:trPr>
        <w:tc>
          <w:tcPr>
            <w:tcW w:w="355" w:type="dxa"/>
            <w:vMerge/>
            <w:hideMark/>
          </w:tcPr>
          <w:p w14:paraId="563BFD05" w14:textId="77777777" w:rsidR="005C7098" w:rsidRPr="005C7098" w:rsidRDefault="005C7098">
            <w:pPr>
              <w:rPr>
                <w:rFonts w:ascii="Calibri" w:hAnsi="Calibri" w:cs="Calibri"/>
                <w:b/>
                <w:bCs/>
                <w:sz w:val="22"/>
              </w:rPr>
            </w:pPr>
          </w:p>
        </w:tc>
        <w:tc>
          <w:tcPr>
            <w:tcW w:w="895" w:type="dxa"/>
            <w:vMerge/>
            <w:hideMark/>
          </w:tcPr>
          <w:p w14:paraId="56667C96" w14:textId="77777777" w:rsidR="005C7098" w:rsidRPr="005C7098" w:rsidRDefault="005C7098">
            <w:pPr>
              <w:rPr>
                <w:rFonts w:ascii="Calibri" w:hAnsi="Calibri" w:cs="Calibri"/>
                <w:sz w:val="22"/>
              </w:rPr>
            </w:pPr>
          </w:p>
        </w:tc>
        <w:tc>
          <w:tcPr>
            <w:tcW w:w="4415" w:type="dxa"/>
            <w:hideMark/>
          </w:tcPr>
          <w:p w14:paraId="34C6632E" w14:textId="77777777" w:rsidR="005C7098" w:rsidRPr="005C7098" w:rsidRDefault="005C7098">
            <w:pPr>
              <w:rPr>
                <w:rFonts w:ascii="Calibri" w:hAnsi="Calibri" w:cs="Calibri"/>
                <w:sz w:val="22"/>
              </w:rPr>
            </w:pPr>
            <w:r w:rsidRPr="005C7098">
              <w:rPr>
                <w:rFonts w:ascii="Calibri" w:hAnsi="Calibri" w:cs="Calibri"/>
                <w:sz w:val="22"/>
              </w:rPr>
              <w:t xml:space="preserve">Kolečka univerzální prům. 65 mm pro tvrdou podlahu i koberec </w:t>
            </w:r>
          </w:p>
        </w:tc>
        <w:tc>
          <w:tcPr>
            <w:tcW w:w="669" w:type="dxa"/>
            <w:hideMark/>
          </w:tcPr>
          <w:p w14:paraId="39D7A9A3"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2193A876" w14:textId="77777777" w:rsidR="005C7098" w:rsidRPr="005C7098" w:rsidRDefault="005C7098">
            <w:pPr>
              <w:rPr>
                <w:rFonts w:ascii="Calibri" w:hAnsi="Calibri" w:cs="Calibri"/>
                <w:sz w:val="22"/>
                <w:u w:val="single"/>
              </w:rPr>
            </w:pPr>
          </w:p>
        </w:tc>
        <w:tc>
          <w:tcPr>
            <w:tcW w:w="1924" w:type="dxa"/>
            <w:vMerge/>
            <w:hideMark/>
          </w:tcPr>
          <w:p w14:paraId="38B26CF7" w14:textId="77777777" w:rsidR="005C7098" w:rsidRPr="005C7098" w:rsidRDefault="005C7098">
            <w:pPr>
              <w:rPr>
                <w:rFonts w:ascii="Calibri" w:hAnsi="Calibri" w:cs="Calibri"/>
                <w:sz w:val="22"/>
              </w:rPr>
            </w:pPr>
          </w:p>
        </w:tc>
      </w:tr>
      <w:tr w:rsidR="005C7098" w:rsidRPr="005C7098" w14:paraId="154550B2" w14:textId="77777777" w:rsidTr="005C7098">
        <w:trPr>
          <w:trHeight w:val="290"/>
        </w:trPr>
        <w:tc>
          <w:tcPr>
            <w:tcW w:w="355" w:type="dxa"/>
            <w:vMerge/>
            <w:hideMark/>
          </w:tcPr>
          <w:p w14:paraId="35B57E24" w14:textId="77777777" w:rsidR="005C7098" w:rsidRPr="005C7098" w:rsidRDefault="005C7098">
            <w:pPr>
              <w:rPr>
                <w:rFonts w:ascii="Calibri" w:hAnsi="Calibri" w:cs="Calibri"/>
                <w:b/>
                <w:bCs/>
                <w:sz w:val="22"/>
              </w:rPr>
            </w:pPr>
          </w:p>
        </w:tc>
        <w:tc>
          <w:tcPr>
            <w:tcW w:w="895" w:type="dxa"/>
            <w:vMerge/>
            <w:hideMark/>
          </w:tcPr>
          <w:p w14:paraId="0EB5066B" w14:textId="77777777" w:rsidR="005C7098" w:rsidRPr="005C7098" w:rsidRDefault="005C7098">
            <w:pPr>
              <w:rPr>
                <w:rFonts w:ascii="Calibri" w:hAnsi="Calibri" w:cs="Calibri"/>
                <w:sz w:val="22"/>
              </w:rPr>
            </w:pPr>
          </w:p>
        </w:tc>
        <w:tc>
          <w:tcPr>
            <w:tcW w:w="4415" w:type="dxa"/>
            <w:hideMark/>
          </w:tcPr>
          <w:p w14:paraId="51C3FA75" w14:textId="77777777" w:rsidR="005C7098" w:rsidRPr="005C7098" w:rsidRDefault="005C7098">
            <w:pPr>
              <w:rPr>
                <w:rFonts w:ascii="Calibri" w:hAnsi="Calibri" w:cs="Calibri"/>
                <w:sz w:val="22"/>
              </w:rPr>
            </w:pPr>
            <w:r w:rsidRPr="005C7098">
              <w:rPr>
                <w:rFonts w:ascii="Calibri" w:hAnsi="Calibri" w:cs="Calibri"/>
                <w:sz w:val="22"/>
              </w:rPr>
              <w:t xml:space="preserve">Výška sedu min. 45 cm, max. 57 cm </w:t>
            </w:r>
          </w:p>
        </w:tc>
        <w:tc>
          <w:tcPr>
            <w:tcW w:w="669" w:type="dxa"/>
            <w:hideMark/>
          </w:tcPr>
          <w:p w14:paraId="666C2E32"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5F35303E" w14:textId="77777777" w:rsidR="005C7098" w:rsidRPr="005C7098" w:rsidRDefault="005C7098">
            <w:pPr>
              <w:rPr>
                <w:rFonts w:ascii="Calibri" w:hAnsi="Calibri" w:cs="Calibri"/>
                <w:sz w:val="22"/>
                <w:u w:val="single"/>
              </w:rPr>
            </w:pPr>
          </w:p>
        </w:tc>
        <w:tc>
          <w:tcPr>
            <w:tcW w:w="1924" w:type="dxa"/>
            <w:vMerge/>
            <w:hideMark/>
          </w:tcPr>
          <w:p w14:paraId="1688B2F0" w14:textId="77777777" w:rsidR="005C7098" w:rsidRPr="005C7098" w:rsidRDefault="005C7098">
            <w:pPr>
              <w:rPr>
                <w:rFonts w:ascii="Calibri" w:hAnsi="Calibri" w:cs="Calibri"/>
                <w:sz w:val="22"/>
              </w:rPr>
            </w:pPr>
          </w:p>
        </w:tc>
      </w:tr>
      <w:tr w:rsidR="005C7098" w:rsidRPr="005C7098" w14:paraId="5F0E9C35" w14:textId="77777777" w:rsidTr="005C7098">
        <w:trPr>
          <w:trHeight w:val="290"/>
        </w:trPr>
        <w:tc>
          <w:tcPr>
            <w:tcW w:w="355" w:type="dxa"/>
            <w:vMerge/>
            <w:hideMark/>
          </w:tcPr>
          <w:p w14:paraId="1F357649" w14:textId="77777777" w:rsidR="005C7098" w:rsidRPr="005C7098" w:rsidRDefault="005C7098">
            <w:pPr>
              <w:rPr>
                <w:rFonts w:ascii="Calibri" w:hAnsi="Calibri" w:cs="Calibri"/>
                <w:b/>
                <w:bCs/>
                <w:sz w:val="22"/>
              </w:rPr>
            </w:pPr>
          </w:p>
        </w:tc>
        <w:tc>
          <w:tcPr>
            <w:tcW w:w="895" w:type="dxa"/>
            <w:vMerge/>
            <w:hideMark/>
          </w:tcPr>
          <w:p w14:paraId="61079C25" w14:textId="77777777" w:rsidR="005C7098" w:rsidRPr="005C7098" w:rsidRDefault="005C7098">
            <w:pPr>
              <w:rPr>
                <w:rFonts w:ascii="Calibri" w:hAnsi="Calibri" w:cs="Calibri"/>
                <w:sz w:val="22"/>
              </w:rPr>
            </w:pPr>
          </w:p>
        </w:tc>
        <w:tc>
          <w:tcPr>
            <w:tcW w:w="4415" w:type="dxa"/>
            <w:hideMark/>
          </w:tcPr>
          <w:p w14:paraId="7BFE182C" w14:textId="77777777" w:rsidR="005C7098" w:rsidRPr="005C7098" w:rsidRDefault="005C7098">
            <w:pPr>
              <w:rPr>
                <w:rFonts w:ascii="Calibri" w:hAnsi="Calibri" w:cs="Calibri"/>
                <w:sz w:val="22"/>
              </w:rPr>
            </w:pPr>
            <w:r w:rsidRPr="005C7098">
              <w:rPr>
                <w:rFonts w:ascii="Calibri" w:hAnsi="Calibri" w:cs="Calibri"/>
                <w:sz w:val="22"/>
              </w:rPr>
              <w:t>Šířka sedáku min. 52 cm,hloubka sedáku min. 49 cm</w:t>
            </w:r>
          </w:p>
        </w:tc>
        <w:tc>
          <w:tcPr>
            <w:tcW w:w="669" w:type="dxa"/>
            <w:hideMark/>
          </w:tcPr>
          <w:p w14:paraId="5DF23CEE"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3118547F" w14:textId="77777777" w:rsidR="005C7098" w:rsidRPr="005C7098" w:rsidRDefault="005C7098">
            <w:pPr>
              <w:rPr>
                <w:rFonts w:ascii="Calibri" w:hAnsi="Calibri" w:cs="Calibri"/>
                <w:sz w:val="22"/>
                <w:u w:val="single"/>
              </w:rPr>
            </w:pPr>
          </w:p>
        </w:tc>
        <w:tc>
          <w:tcPr>
            <w:tcW w:w="1924" w:type="dxa"/>
            <w:vMerge/>
            <w:hideMark/>
          </w:tcPr>
          <w:p w14:paraId="0D6E6468" w14:textId="77777777" w:rsidR="005C7098" w:rsidRPr="005C7098" w:rsidRDefault="005C7098">
            <w:pPr>
              <w:rPr>
                <w:rFonts w:ascii="Calibri" w:hAnsi="Calibri" w:cs="Calibri"/>
                <w:sz w:val="22"/>
              </w:rPr>
            </w:pPr>
          </w:p>
        </w:tc>
      </w:tr>
      <w:tr w:rsidR="005C7098" w:rsidRPr="005C7098" w14:paraId="40CEFCE6" w14:textId="77777777" w:rsidTr="005C7098">
        <w:trPr>
          <w:trHeight w:val="300"/>
        </w:trPr>
        <w:tc>
          <w:tcPr>
            <w:tcW w:w="355" w:type="dxa"/>
            <w:vMerge/>
            <w:hideMark/>
          </w:tcPr>
          <w:p w14:paraId="4E8B8075" w14:textId="77777777" w:rsidR="005C7098" w:rsidRPr="005C7098" w:rsidRDefault="005C7098">
            <w:pPr>
              <w:rPr>
                <w:rFonts w:ascii="Calibri" w:hAnsi="Calibri" w:cs="Calibri"/>
                <w:b/>
                <w:bCs/>
                <w:sz w:val="22"/>
              </w:rPr>
            </w:pPr>
          </w:p>
        </w:tc>
        <w:tc>
          <w:tcPr>
            <w:tcW w:w="895" w:type="dxa"/>
            <w:vMerge/>
            <w:hideMark/>
          </w:tcPr>
          <w:p w14:paraId="58CBF539" w14:textId="77777777" w:rsidR="005C7098" w:rsidRPr="005C7098" w:rsidRDefault="005C7098">
            <w:pPr>
              <w:rPr>
                <w:rFonts w:ascii="Calibri" w:hAnsi="Calibri" w:cs="Calibri"/>
                <w:sz w:val="22"/>
              </w:rPr>
            </w:pPr>
          </w:p>
        </w:tc>
        <w:tc>
          <w:tcPr>
            <w:tcW w:w="4415" w:type="dxa"/>
            <w:hideMark/>
          </w:tcPr>
          <w:p w14:paraId="238B7B0D" w14:textId="77777777" w:rsidR="005C7098" w:rsidRPr="005C7098" w:rsidRDefault="005C7098">
            <w:pPr>
              <w:rPr>
                <w:rFonts w:ascii="Calibri" w:hAnsi="Calibri" w:cs="Calibri"/>
                <w:sz w:val="22"/>
              </w:rPr>
            </w:pPr>
            <w:r w:rsidRPr="005C7098">
              <w:rPr>
                <w:rFonts w:ascii="Calibri" w:hAnsi="Calibri" w:cs="Calibri"/>
                <w:sz w:val="22"/>
              </w:rPr>
              <w:t xml:space="preserve">Celková výška židle min. 104 cm, max. 121 cm + podhlavník 17 - 24 cm </w:t>
            </w:r>
          </w:p>
        </w:tc>
        <w:tc>
          <w:tcPr>
            <w:tcW w:w="669" w:type="dxa"/>
            <w:hideMark/>
          </w:tcPr>
          <w:p w14:paraId="38FC786A"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48A45A6A" w14:textId="77777777" w:rsidR="005C7098" w:rsidRPr="005C7098" w:rsidRDefault="005C7098">
            <w:pPr>
              <w:rPr>
                <w:rFonts w:ascii="Calibri" w:hAnsi="Calibri" w:cs="Calibri"/>
                <w:sz w:val="22"/>
                <w:u w:val="single"/>
              </w:rPr>
            </w:pPr>
          </w:p>
        </w:tc>
        <w:tc>
          <w:tcPr>
            <w:tcW w:w="1924" w:type="dxa"/>
            <w:vMerge/>
            <w:hideMark/>
          </w:tcPr>
          <w:p w14:paraId="642D8187" w14:textId="77777777" w:rsidR="005C7098" w:rsidRPr="005C7098" w:rsidRDefault="005C7098">
            <w:pPr>
              <w:rPr>
                <w:rFonts w:ascii="Calibri" w:hAnsi="Calibri" w:cs="Calibri"/>
                <w:sz w:val="22"/>
              </w:rPr>
            </w:pPr>
          </w:p>
        </w:tc>
      </w:tr>
      <w:tr w:rsidR="005C7098" w:rsidRPr="005C7098" w14:paraId="4491EE83" w14:textId="77777777" w:rsidTr="005C7098">
        <w:trPr>
          <w:trHeight w:val="290"/>
        </w:trPr>
        <w:tc>
          <w:tcPr>
            <w:tcW w:w="355" w:type="dxa"/>
            <w:vMerge/>
            <w:hideMark/>
          </w:tcPr>
          <w:p w14:paraId="5FC8C9C3" w14:textId="77777777" w:rsidR="005C7098" w:rsidRPr="005C7098" w:rsidRDefault="005C7098">
            <w:pPr>
              <w:rPr>
                <w:rFonts w:ascii="Calibri" w:hAnsi="Calibri" w:cs="Calibri"/>
                <w:b/>
                <w:bCs/>
                <w:sz w:val="22"/>
              </w:rPr>
            </w:pPr>
          </w:p>
        </w:tc>
        <w:tc>
          <w:tcPr>
            <w:tcW w:w="895" w:type="dxa"/>
            <w:vMerge/>
            <w:hideMark/>
          </w:tcPr>
          <w:p w14:paraId="34F11F3F" w14:textId="77777777" w:rsidR="005C7098" w:rsidRPr="005C7098" w:rsidRDefault="005C7098">
            <w:pPr>
              <w:rPr>
                <w:rFonts w:ascii="Calibri" w:hAnsi="Calibri" w:cs="Calibri"/>
                <w:sz w:val="22"/>
              </w:rPr>
            </w:pPr>
          </w:p>
        </w:tc>
        <w:tc>
          <w:tcPr>
            <w:tcW w:w="4415" w:type="dxa"/>
            <w:hideMark/>
          </w:tcPr>
          <w:p w14:paraId="214892D3" w14:textId="77777777" w:rsidR="005C7098" w:rsidRPr="005C7098" w:rsidRDefault="005C7098">
            <w:pPr>
              <w:rPr>
                <w:rFonts w:ascii="Calibri" w:hAnsi="Calibri" w:cs="Calibri"/>
                <w:sz w:val="22"/>
              </w:rPr>
            </w:pPr>
            <w:r w:rsidRPr="005C7098">
              <w:rPr>
                <w:rFonts w:ascii="Calibri" w:hAnsi="Calibri" w:cs="Calibri"/>
                <w:sz w:val="22"/>
              </w:rPr>
              <w:t xml:space="preserve">Otěruvzdornost min. 150 000 cyklů </w:t>
            </w:r>
          </w:p>
        </w:tc>
        <w:tc>
          <w:tcPr>
            <w:tcW w:w="669" w:type="dxa"/>
            <w:hideMark/>
          </w:tcPr>
          <w:p w14:paraId="78356172"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32E8467B" w14:textId="77777777" w:rsidR="005C7098" w:rsidRPr="005C7098" w:rsidRDefault="005C7098">
            <w:pPr>
              <w:rPr>
                <w:rFonts w:ascii="Calibri" w:hAnsi="Calibri" w:cs="Calibri"/>
                <w:sz w:val="22"/>
                <w:u w:val="single"/>
              </w:rPr>
            </w:pPr>
          </w:p>
        </w:tc>
        <w:tc>
          <w:tcPr>
            <w:tcW w:w="1924" w:type="dxa"/>
            <w:vMerge/>
            <w:hideMark/>
          </w:tcPr>
          <w:p w14:paraId="13E49E19" w14:textId="77777777" w:rsidR="005C7098" w:rsidRPr="005C7098" w:rsidRDefault="005C7098">
            <w:pPr>
              <w:rPr>
                <w:rFonts w:ascii="Calibri" w:hAnsi="Calibri" w:cs="Calibri"/>
                <w:sz w:val="22"/>
              </w:rPr>
            </w:pPr>
          </w:p>
        </w:tc>
      </w:tr>
      <w:tr w:rsidR="005C7098" w:rsidRPr="005C7098" w14:paraId="16784CD0" w14:textId="77777777" w:rsidTr="005C7098">
        <w:trPr>
          <w:trHeight w:val="290"/>
        </w:trPr>
        <w:tc>
          <w:tcPr>
            <w:tcW w:w="355" w:type="dxa"/>
            <w:vMerge/>
            <w:hideMark/>
          </w:tcPr>
          <w:p w14:paraId="2D77F1BB" w14:textId="77777777" w:rsidR="005C7098" w:rsidRPr="005C7098" w:rsidRDefault="005C7098">
            <w:pPr>
              <w:rPr>
                <w:rFonts w:ascii="Calibri" w:hAnsi="Calibri" w:cs="Calibri"/>
                <w:b/>
                <w:bCs/>
                <w:sz w:val="22"/>
              </w:rPr>
            </w:pPr>
          </w:p>
        </w:tc>
        <w:tc>
          <w:tcPr>
            <w:tcW w:w="895" w:type="dxa"/>
            <w:vMerge/>
            <w:hideMark/>
          </w:tcPr>
          <w:p w14:paraId="6D815A1D" w14:textId="77777777" w:rsidR="005C7098" w:rsidRPr="005C7098" w:rsidRDefault="005C7098">
            <w:pPr>
              <w:rPr>
                <w:rFonts w:ascii="Calibri" w:hAnsi="Calibri" w:cs="Calibri"/>
                <w:sz w:val="22"/>
              </w:rPr>
            </w:pPr>
          </w:p>
        </w:tc>
        <w:tc>
          <w:tcPr>
            <w:tcW w:w="4415" w:type="dxa"/>
            <w:hideMark/>
          </w:tcPr>
          <w:p w14:paraId="166AF9CE" w14:textId="77777777" w:rsidR="005C7098" w:rsidRPr="005C7098" w:rsidRDefault="005C7098">
            <w:pPr>
              <w:rPr>
                <w:rFonts w:ascii="Calibri" w:hAnsi="Calibri" w:cs="Calibri"/>
                <w:sz w:val="22"/>
              </w:rPr>
            </w:pPr>
            <w:r w:rsidRPr="005C7098">
              <w:rPr>
                <w:rFonts w:ascii="Calibri" w:hAnsi="Calibri" w:cs="Calibri"/>
                <w:sz w:val="22"/>
              </w:rPr>
              <w:t xml:space="preserve">Nosnost min. 150 kg. </w:t>
            </w:r>
          </w:p>
        </w:tc>
        <w:tc>
          <w:tcPr>
            <w:tcW w:w="669" w:type="dxa"/>
            <w:hideMark/>
          </w:tcPr>
          <w:p w14:paraId="20FE23A3"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50A9E8D9" w14:textId="77777777" w:rsidR="005C7098" w:rsidRPr="005C7098" w:rsidRDefault="005C7098">
            <w:pPr>
              <w:rPr>
                <w:rFonts w:ascii="Calibri" w:hAnsi="Calibri" w:cs="Calibri"/>
                <w:sz w:val="22"/>
                <w:u w:val="single"/>
              </w:rPr>
            </w:pPr>
          </w:p>
        </w:tc>
        <w:tc>
          <w:tcPr>
            <w:tcW w:w="1924" w:type="dxa"/>
            <w:vMerge/>
            <w:hideMark/>
          </w:tcPr>
          <w:p w14:paraId="2156B55C" w14:textId="77777777" w:rsidR="005C7098" w:rsidRPr="005C7098" w:rsidRDefault="005C7098">
            <w:pPr>
              <w:rPr>
                <w:rFonts w:ascii="Calibri" w:hAnsi="Calibri" w:cs="Calibri"/>
                <w:sz w:val="22"/>
              </w:rPr>
            </w:pPr>
          </w:p>
        </w:tc>
      </w:tr>
      <w:tr w:rsidR="005C7098" w:rsidRPr="005C7098" w14:paraId="6F16A6F8" w14:textId="77777777" w:rsidTr="005C7098">
        <w:trPr>
          <w:trHeight w:val="290"/>
        </w:trPr>
        <w:tc>
          <w:tcPr>
            <w:tcW w:w="355" w:type="dxa"/>
            <w:vMerge/>
            <w:hideMark/>
          </w:tcPr>
          <w:p w14:paraId="2027787E" w14:textId="77777777" w:rsidR="005C7098" w:rsidRPr="005C7098" w:rsidRDefault="005C7098">
            <w:pPr>
              <w:rPr>
                <w:rFonts w:ascii="Calibri" w:hAnsi="Calibri" w:cs="Calibri"/>
                <w:b/>
                <w:bCs/>
                <w:sz w:val="22"/>
              </w:rPr>
            </w:pPr>
          </w:p>
        </w:tc>
        <w:tc>
          <w:tcPr>
            <w:tcW w:w="895" w:type="dxa"/>
            <w:vMerge/>
            <w:hideMark/>
          </w:tcPr>
          <w:p w14:paraId="254644B4" w14:textId="77777777" w:rsidR="005C7098" w:rsidRPr="005C7098" w:rsidRDefault="005C7098">
            <w:pPr>
              <w:rPr>
                <w:rFonts w:ascii="Calibri" w:hAnsi="Calibri" w:cs="Calibri"/>
                <w:sz w:val="22"/>
              </w:rPr>
            </w:pPr>
          </w:p>
        </w:tc>
        <w:tc>
          <w:tcPr>
            <w:tcW w:w="4415" w:type="dxa"/>
            <w:hideMark/>
          </w:tcPr>
          <w:p w14:paraId="13C67972" w14:textId="77777777" w:rsidR="005C7098" w:rsidRPr="005C7098" w:rsidRDefault="005C7098">
            <w:pPr>
              <w:rPr>
                <w:rFonts w:ascii="Calibri" w:hAnsi="Calibri" w:cs="Calibri"/>
                <w:sz w:val="22"/>
              </w:rPr>
            </w:pPr>
            <w:r w:rsidRPr="005C7098">
              <w:rPr>
                <w:rFonts w:ascii="Calibri" w:hAnsi="Calibri" w:cs="Calibri"/>
                <w:sz w:val="22"/>
              </w:rPr>
              <w:t xml:space="preserve">Záruční doba min. 5 let </w:t>
            </w:r>
          </w:p>
        </w:tc>
        <w:tc>
          <w:tcPr>
            <w:tcW w:w="669" w:type="dxa"/>
            <w:hideMark/>
          </w:tcPr>
          <w:p w14:paraId="402DCBE7"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37F42D51" w14:textId="77777777" w:rsidR="005C7098" w:rsidRPr="005C7098" w:rsidRDefault="005C7098">
            <w:pPr>
              <w:rPr>
                <w:rFonts w:ascii="Calibri" w:hAnsi="Calibri" w:cs="Calibri"/>
                <w:sz w:val="22"/>
                <w:u w:val="single"/>
              </w:rPr>
            </w:pPr>
          </w:p>
        </w:tc>
        <w:tc>
          <w:tcPr>
            <w:tcW w:w="1924" w:type="dxa"/>
            <w:vMerge/>
            <w:hideMark/>
          </w:tcPr>
          <w:p w14:paraId="2D7B5272" w14:textId="77777777" w:rsidR="005C7098" w:rsidRPr="005C7098" w:rsidRDefault="005C7098">
            <w:pPr>
              <w:rPr>
                <w:rFonts w:ascii="Calibri" w:hAnsi="Calibri" w:cs="Calibri"/>
                <w:sz w:val="22"/>
              </w:rPr>
            </w:pPr>
          </w:p>
        </w:tc>
      </w:tr>
      <w:tr w:rsidR="005C7098" w:rsidRPr="005C7098" w14:paraId="09542351" w14:textId="77777777" w:rsidTr="005C7098">
        <w:trPr>
          <w:trHeight w:val="290"/>
        </w:trPr>
        <w:tc>
          <w:tcPr>
            <w:tcW w:w="355" w:type="dxa"/>
            <w:vMerge/>
            <w:hideMark/>
          </w:tcPr>
          <w:p w14:paraId="531063D7" w14:textId="77777777" w:rsidR="005C7098" w:rsidRPr="005C7098" w:rsidRDefault="005C7098">
            <w:pPr>
              <w:rPr>
                <w:rFonts w:ascii="Calibri" w:hAnsi="Calibri" w:cs="Calibri"/>
                <w:b/>
                <w:bCs/>
                <w:sz w:val="22"/>
              </w:rPr>
            </w:pPr>
          </w:p>
        </w:tc>
        <w:tc>
          <w:tcPr>
            <w:tcW w:w="895" w:type="dxa"/>
            <w:vMerge/>
            <w:hideMark/>
          </w:tcPr>
          <w:p w14:paraId="36D310BD" w14:textId="77777777" w:rsidR="005C7098" w:rsidRPr="005C7098" w:rsidRDefault="005C7098">
            <w:pPr>
              <w:rPr>
                <w:rFonts w:ascii="Calibri" w:hAnsi="Calibri" w:cs="Calibri"/>
                <w:sz w:val="22"/>
              </w:rPr>
            </w:pPr>
          </w:p>
        </w:tc>
        <w:tc>
          <w:tcPr>
            <w:tcW w:w="4415" w:type="dxa"/>
            <w:hideMark/>
          </w:tcPr>
          <w:p w14:paraId="5A35F022" w14:textId="77777777" w:rsidR="005C7098" w:rsidRPr="005C7098" w:rsidRDefault="005C7098">
            <w:pPr>
              <w:rPr>
                <w:rFonts w:ascii="Calibri" w:hAnsi="Calibri" w:cs="Calibri"/>
                <w:sz w:val="22"/>
              </w:rPr>
            </w:pPr>
            <w:r w:rsidRPr="005C7098">
              <w:rPr>
                <w:rFonts w:ascii="Calibri" w:hAnsi="Calibri" w:cs="Calibri"/>
                <w:sz w:val="22"/>
              </w:rPr>
              <w:t>Barva černá, modrá, šedá</w:t>
            </w:r>
          </w:p>
        </w:tc>
        <w:tc>
          <w:tcPr>
            <w:tcW w:w="669" w:type="dxa"/>
            <w:hideMark/>
          </w:tcPr>
          <w:p w14:paraId="624A4182"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55C00D6A" w14:textId="77777777" w:rsidR="005C7098" w:rsidRPr="005C7098" w:rsidRDefault="005C7098">
            <w:pPr>
              <w:rPr>
                <w:rFonts w:ascii="Calibri" w:hAnsi="Calibri" w:cs="Calibri"/>
                <w:sz w:val="22"/>
                <w:u w:val="single"/>
              </w:rPr>
            </w:pPr>
          </w:p>
        </w:tc>
        <w:tc>
          <w:tcPr>
            <w:tcW w:w="1924" w:type="dxa"/>
            <w:vMerge/>
            <w:hideMark/>
          </w:tcPr>
          <w:p w14:paraId="43CF78A5" w14:textId="77777777" w:rsidR="005C7098" w:rsidRPr="005C7098" w:rsidRDefault="005C7098">
            <w:pPr>
              <w:rPr>
                <w:rFonts w:ascii="Calibri" w:hAnsi="Calibri" w:cs="Calibri"/>
                <w:sz w:val="22"/>
              </w:rPr>
            </w:pPr>
          </w:p>
        </w:tc>
      </w:tr>
      <w:tr w:rsidR="005C7098" w:rsidRPr="005C7098" w14:paraId="616F2880" w14:textId="77777777" w:rsidTr="005C7098">
        <w:trPr>
          <w:trHeight w:val="300"/>
        </w:trPr>
        <w:tc>
          <w:tcPr>
            <w:tcW w:w="355" w:type="dxa"/>
            <w:vMerge/>
            <w:hideMark/>
          </w:tcPr>
          <w:p w14:paraId="7BDB97F0" w14:textId="77777777" w:rsidR="005C7098" w:rsidRPr="005C7098" w:rsidRDefault="005C7098">
            <w:pPr>
              <w:rPr>
                <w:rFonts w:ascii="Calibri" w:hAnsi="Calibri" w:cs="Calibri"/>
                <w:b/>
                <w:bCs/>
                <w:sz w:val="22"/>
              </w:rPr>
            </w:pPr>
          </w:p>
        </w:tc>
        <w:tc>
          <w:tcPr>
            <w:tcW w:w="895" w:type="dxa"/>
            <w:vMerge/>
            <w:hideMark/>
          </w:tcPr>
          <w:p w14:paraId="3260D743" w14:textId="77777777" w:rsidR="005C7098" w:rsidRPr="005C7098" w:rsidRDefault="005C7098">
            <w:pPr>
              <w:rPr>
                <w:rFonts w:ascii="Calibri" w:hAnsi="Calibri" w:cs="Calibri"/>
                <w:sz w:val="22"/>
              </w:rPr>
            </w:pPr>
          </w:p>
        </w:tc>
        <w:tc>
          <w:tcPr>
            <w:tcW w:w="4415" w:type="dxa"/>
            <w:hideMark/>
          </w:tcPr>
          <w:p w14:paraId="482EEF98" w14:textId="77777777" w:rsidR="005C7098" w:rsidRPr="005C7098" w:rsidRDefault="005C7098">
            <w:pPr>
              <w:rPr>
                <w:rFonts w:ascii="Calibri" w:hAnsi="Calibri" w:cs="Calibri"/>
                <w:sz w:val="22"/>
              </w:rPr>
            </w:pPr>
            <w:r w:rsidRPr="005C7098">
              <w:rPr>
                <w:rFonts w:ascii="Calibri" w:hAnsi="Calibri" w:cs="Calibri"/>
                <w:sz w:val="22"/>
              </w:rPr>
              <w:t>(např. referenční výrobek GAME ŠÉF VIP SÍŤ)</w:t>
            </w:r>
          </w:p>
        </w:tc>
        <w:tc>
          <w:tcPr>
            <w:tcW w:w="669" w:type="dxa"/>
            <w:hideMark/>
          </w:tcPr>
          <w:p w14:paraId="4BAA7448" w14:textId="77777777" w:rsidR="005C7098" w:rsidRPr="005C7098" w:rsidRDefault="005C7098">
            <w:pPr>
              <w:rPr>
                <w:rFonts w:ascii="Calibri" w:hAnsi="Calibri" w:cs="Calibri"/>
                <w:sz w:val="22"/>
              </w:rPr>
            </w:pPr>
            <w:r w:rsidRPr="005C7098">
              <w:rPr>
                <w:rFonts w:ascii="Calibri" w:hAnsi="Calibri" w:cs="Calibri"/>
                <w:sz w:val="22"/>
              </w:rPr>
              <w:t> </w:t>
            </w:r>
          </w:p>
        </w:tc>
        <w:tc>
          <w:tcPr>
            <w:tcW w:w="804" w:type="dxa"/>
            <w:vMerge/>
            <w:hideMark/>
          </w:tcPr>
          <w:p w14:paraId="653BD4BB" w14:textId="77777777" w:rsidR="005C7098" w:rsidRPr="005C7098" w:rsidRDefault="005C7098">
            <w:pPr>
              <w:rPr>
                <w:rFonts w:ascii="Calibri" w:hAnsi="Calibri" w:cs="Calibri"/>
                <w:sz w:val="22"/>
                <w:u w:val="single"/>
              </w:rPr>
            </w:pPr>
          </w:p>
        </w:tc>
        <w:tc>
          <w:tcPr>
            <w:tcW w:w="1924" w:type="dxa"/>
            <w:vMerge/>
            <w:hideMark/>
          </w:tcPr>
          <w:p w14:paraId="435CFD53" w14:textId="77777777" w:rsidR="005C7098" w:rsidRPr="005C7098" w:rsidRDefault="005C7098">
            <w:pPr>
              <w:rPr>
                <w:rFonts w:ascii="Calibri" w:hAnsi="Calibri" w:cs="Calibri"/>
                <w:sz w:val="22"/>
              </w:rPr>
            </w:pPr>
          </w:p>
        </w:tc>
      </w:tr>
      <w:tr w:rsidR="005C7098" w:rsidRPr="005C7098" w14:paraId="44DBB6B9" w14:textId="77777777" w:rsidTr="005C7098">
        <w:trPr>
          <w:trHeight w:val="300"/>
        </w:trPr>
        <w:tc>
          <w:tcPr>
            <w:tcW w:w="355" w:type="dxa"/>
            <w:vMerge w:val="restart"/>
            <w:hideMark/>
          </w:tcPr>
          <w:p w14:paraId="00719E0E" w14:textId="77777777" w:rsidR="005C7098" w:rsidRPr="005C7098" w:rsidRDefault="005C7098" w:rsidP="005C7098">
            <w:pPr>
              <w:rPr>
                <w:rFonts w:ascii="Calibri" w:hAnsi="Calibri" w:cs="Calibri"/>
                <w:b/>
                <w:bCs/>
                <w:sz w:val="22"/>
              </w:rPr>
            </w:pPr>
            <w:r w:rsidRPr="005C7098">
              <w:rPr>
                <w:rFonts w:ascii="Calibri" w:hAnsi="Calibri" w:cs="Calibri"/>
                <w:b/>
                <w:bCs/>
                <w:sz w:val="22"/>
              </w:rPr>
              <w:t>typ 2</w:t>
            </w:r>
          </w:p>
        </w:tc>
        <w:tc>
          <w:tcPr>
            <w:tcW w:w="895" w:type="dxa"/>
            <w:vMerge w:val="restart"/>
            <w:hideMark/>
          </w:tcPr>
          <w:p w14:paraId="21C9339D" w14:textId="77777777" w:rsidR="005C7098" w:rsidRPr="005C7098" w:rsidRDefault="005C7098" w:rsidP="005C7098">
            <w:pPr>
              <w:rPr>
                <w:rFonts w:ascii="Calibri" w:hAnsi="Calibri" w:cs="Calibri"/>
                <w:sz w:val="22"/>
              </w:rPr>
            </w:pPr>
            <w:r w:rsidRPr="005C7098">
              <w:rPr>
                <w:rFonts w:ascii="Calibri" w:hAnsi="Calibri" w:cs="Calibri"/>
                <w:sz w:val="22"/>
              </w:rPr>
              <w:t xml:space="preserve">Kancelářská židle otočná s </w:t>
            </w:r>
            <w:r w:rsidRPr="005C7098">
              <w:rPr>
                <w:rFonts w:ascii="Calibri" w:hAnsi="Calibri" w:cs="Calibri"/>
                <w:b/>
                <w:bCs/>
                <w:sz w:val="22"/>
              </w:rPr>
              <w:lastRenderedPageBreak/>
              <w:t>podhlavníkem</w:t>
            </w:r>
          </w:p>
        </w:tc>
        <w:tc>
          <w:tcPr>
            <w:tcW w:w="4415" w:type="dxa"/>
            <w:hideMark/>
          </w:tcPr>
          <w:p w14:paraId="3ECDCE2D" w14:textId="77777777" w:rsidR="005C7098" w:rsidRPr="005C7098" w:rsidRDefault="005C7098">
            <w:pPr>
              <w:rPr>
                <w:rFonts w:ascii="Calibri" w:hAnsi="Calibri" w:cs="Calibri"/>
                <w:b/>
                <w:bCs/>
                <w:sz w:val="22"/>
                <w:u w:val="single"/>
              </w:rPr>
            </w:pPr>
            <w:r w:rsidRPr="005C7098">
              <w:rPr>
                <w:rFonts w:ascii="Calibri" w:hAnsi="Calibri" w:cs="Calibri"/>
                <w:b/>
                <w:bCs/>
                <w:sz w:val="22"/>
                <w:u w:val="single"/>
              </w:rPr>
              <w:lastRenderedPageBreak/>
              <w:t xml:space="preserve">Kancelářská židle otočná s podhlavníkem - zádová opěrka z pevné samonosné síťoviny </w:t>
            </w:r>
          </w:p>
        </w:tc>
        <w:tc>
          <w:tcPr>
            <w:tcW w:w="669" w:type="dxa"/>
            <w:hideMark/>
          </w:tcPr>
          <w:p w14:paraId="786B65E7"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val="restart"/>
            <w:hideMark/>
          </w:tcPr>
          <w:p w14:paraId="4B315770" w14:textId="77777777" w:rsidR="005C7098" w:rsidRPr="005C7098" w:rsidRDefault="005C7098">
            <w:pPr>
              <w:rPr>
                <w:rFonts w:ascii="Calibri" w:hAnsi="Calibri" w:cs="Calibri"/>
                <w:sz w:val="22"/>
              </w:rPr>
            </w:pPr>
            <w:r w:rsidRPr="005C7098">
              <w:rPr>
                <w:rFonts w:ascii="Calibri" w:hAnsi="Calibri" w:cs="Calibri"/>
                <w:sz w:val="22"/>
              </w:rPr>
              <w:t>EC 151 V NET</w:t>
            </w:r>
          </w:p>
        </w:tc>
        <w:tc>
          <w:tcPr>
            <w:tcW w:w="1924" w:type="dxa"/>
            <w:vMerge w:val="restart"/>
            <w:noWrap/>
            <w:hideMark/>
          </w:tcPr>
          <w:p w14:paraId="3EF43BBB" w14:textId="6671C557" w:rsidR="005C7098" w:rsidRPr="005C7098" w:rsidRDefault="005C7098">
            <w:pPr>
              <w:rPr>
                <w:rFonts w:ascii="Calibri" w:hAnsi="Calibri" w:cs="Calibri"/>
                <w:sz w:val="22"/>
              </w:rPr>
            </w:pPr>
          </w:p>
          <w:p w14:paraId="51D3C93B" w14:textId="35AC7532" w:rsidR="005C7098" w:rsidRPr="005C7098" w:rsidRDefault="005C7098">
            <w:pPr>
              <w:rPr>
                <w:rFonts w:ascii="Calibri" w:hAnsi="Calibri" w:cs="Calibri"/>
                <w:sz w:val="22"/>
              </w:rPr>
            </w:pPr>
            <w:r w:rsidRPr="005C7098">
              <w:rPr>
                <w:rFonts w:ascii="Calibri" w:hAnsi="Calibri" w:cs="Calibri"/>
                <w:noProof/>
                <w:sz w:val="22"/>
                <w:lang w:eastAsia="cs-CZ"/>
              </w:rPr>
              <w:drawing>
                <wp:anchor distT="0" distB="0" distL="114300" distR="114300" simplePos="0" relativeHeight="251663360" behindDoc="0" locked="0" layoutInCell="1" allowOverlap="1" wp14:anchorId="58ACEE86" wp14:editId="3115368B">
                  <wp:simplePos x="0" y="0"/>
                  <wp:positionH relativeFrom="column">
                    <wp:posOffset>153670</wp:posOffset>
                  </wp:positionH>
                  <wp:positionV relativeFrom="paragraph">
                    <wp:posOffset>159385</wp:posOffset>
                  </wp:positionV>
                  <wp:extent cx="558800" cy="819150"/>
                  <wp:effectExtent l="0" t="0" r="0" b="0"/>
                  <wp:wrapNone/>
                  <wp:docPr id="8" name="Obrázek 8" descr=" ">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picture">
                      <pic:pic xmlns:pic="http://schemas.openxmlformats.org/drawingml/2006/picture">
                        <pic:nvPicPr>
                          <pic:cNvPr id="17" name="Obrázek 16" descr=" ">
                            <a:extLst>
                              <a:ext uri="{FF2B5EF4-FFF2-40B4-BE49-F238E27FC236}">
                                <a16:creationId xmlns:a16="http://schemas.microsoft.com/office/drawing/2014/main" id="{00000000-0008-0000-0000-000011000000}"/>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3437"/>
                          <a:stretch/>
                        </pic:blipFill>
                        <pic:spPr bwMode="auto">
                          <a:xfrm>
                            <a:off x="0" y="0"/>
                            <a:ext cx="558800" cy="8191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5C7098" w:rsidRPr="005C7098" w14:paraId="56DA3294" w14:textId="77777777" w:rsidTr="005C7098">
        <w:trPr>
          <w:trHeight w:val="290"/>
        </w:trPr>
        <w:tc>
          <w:tcPr>
            <w:tcW w:w="355" w:type="dxa"/>
            <w:vMerge/>
            <w:hideMark/>
          </w:tcPr>
          <w:p w14:paraId="3BFDAC53" w14:textId="77777777" w:rsidR="005C7098" w:rsidRPr="005C7098" w:rsidRDefault="005C7098">
            <w:pPr>
              <w:rPr>
                <w:rFonts w:ascii="Calibri" w:hAnsi="Calibri" w:cs="Calibri"/>
                <w:b/>
                <w:bCs/>
                <w:sz w:val="22"/>
              </w:rPr>
            </w:pPr>
          </w:p>
        </w:tc>
        <w:tc>
          <w:tcPr>
            <w:tcW w:w="895" w:type="dxa"/>
            <w:vMerge/>
            <w:hideMark/>
          </w:tcPr>
          <w:p w14:paraId="0DC8D32F" w14:textId="77777777" w:rsidR="005C7098" w:rsidRPr="005C7098" w:rsidRDefault="005C7098">
            <w:pPr>
              <w:rPr>
                <w:rFonts w:ascii="Calibri" w:hAnsi="Calibri" w:cs="Calibri"/>
                <w:sz w:val="22"/>
              </w:rPr>
            </w:pPr>
          </w:p>
        </w:tc>
        <w:tc>
          <w:tcPr>
            <w:tcW w:w="4415" w:type="dxa"/>
            <w:hideMark/>
          </w:tcPr>
          <w:p w14:paraId="6C5A5C2E" w14:textId="77777777" w:rsidR="005C7098" w:rsidRPr="005C7098" w:rsidRDefault="005C7098">
            <w:pPr>
              <w:rPr>
                <w:rFonts w:ascii="Calibri" w:hAnsi="Calibri" w:cs="Calibri"/>
                <w:sz w:val="22"/>
              </w:rPr>
            </w:pPr>
            <w:r w:rsidRPr="005C7098">
              <w:rPr>
                <w:rFonts w:ascii="Calibri" w:hAnsi="Calibri" w:cs="Calibri"/>
                <w:sz w:val="22"/>
              </w:rPr>
              <w:t xml:space="preserve">Mechanika syncho s 5 polohami aretace, nastavením tuhosti dle váhy uživatele </w:t>
            </w:r>
          </w:p>
        </w:tc>
        <w:tc>
          <w:tcPr>
            <w:tcW w:w="669" w:type="dxa"/>
            <w:hideMark/>
          </w:tcPr>
          <w:p w14:paraId="618F540F"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5298AD52" w14:textId="77777777" w:rsidR="005C7098" w:rsidRPr="005C7098" w:rsidRDefault="005C7098">
            <w:pPr>
              <w:rPr>
                <w:rFonts w:ascii="Calibri" w:hAnsi="Calibri" w:cs="Calibri"/>
                <w:sz w:val="22"/>
              </w:rPr>
            </w:pPr>
          </w:p>
        </w:tc>
        <w:tc>
          <w:tcPr>
            <w:tcW w:w="1924" w:type="dxa"/>
            <w:vMerge/>
            <w:hideMark/>
          </w:tcPr>
          <w:p w14:paraId="463E15E1" w14:textId="77777777" w:rsidR="005C7098" w:rsidRPr="005C7098" w:rsidRDefault="005C7098">
            <w:pPr>
              <w:rPr>
                <w:rFonts w:ascii="Calibri" w:hAnsi="Calibri" w:cs="Calibri"/>
                <w:sz w:val="22"/>
              </w:rPr>
            </w:pPr>
          </w:p>
        </w:tc>
      </w:tr>
      <w:tr w:rsidR="005C7098" w:rsidRPr="005C7098" w14:paraId="4D71FF9F" w14:textId="77777777" w:rsidTr="005C7098">
        <w:trPr>
          <w:trHeight w:val="290"/>
        </w:trPr>
        <w:tc>
          <w:tcPr>
            <w:tcW w:w="355" w:type="dxa"/>
            <w:vMerge/>
            <w:hideMark/>
          </w:tcPr>
          <w:p w14:paraId="0BD32971" w14:textId="77777777" w:rsidR="005C7098" w:rsidRPr="005C7098" w:rsidRDefault="005C7098">
            <w:pPr>
              <w:rPr>
                <w:rFonts w:ascii="Calibri" w:hAnsi="Calibri" w:cs="Calibri"/>
                <w:b/>
                <w:bCs/>
                <w:sz w:val="22"/>
              </w:rPr>
            </w:pPr>
          </w:p>
        </w:tc>
        <w:tc>
          <w:tcPr>
            <w:tcW w:w="895" w:type="dxa"/>
            <w:vMerge/>
            <w:hideMark/>
          </w:tcPr>
          <w:p w14:paraId="3EE98714" w14:textId="77777777" w:rsidR="005C7098" w:rsidRPr="005C7098" w:rsidRDefault="005C7098">
            <w:pPr>
              <w:rPr>
                <w:rFonts w:ascii="Calibri" w:hAnsi="Calibri" w:cs="Calibri"/>
                <w:sz w:val="22"/>
              </w:rPr>
            </w:pPr>
          </w:p>
        </w:tc>
        <w:tc>
          <w:tcPr>
            <w:tcW w:w="4415" w:type="dxa"/>
            <w:hideMark/>
          </w:tcPr>
          <w:p w14:paraId="1FEFD87E" w14:textId="77777777" w:rsidR="005C7098" w:rsidRPr="005C7098" w:rsidRDefault="005C7098">
            <w:pPr>
              <w:rPr>
                <w:rFonts w:ascii="Calibri" w:hAnsi="Calibri" w:cs="Calibri"/>
                <w:sz w:val="22"/>
              </w:rPr>
            </w:pPr>
            <w:r w:rsidRPr="005C7098">
              <w:rPr>
                <w:rFonts w:ascii="Calibri" w:hAnsi="Calibri" w:cs="Calibri"/>
                <w:sz w:val="22"/>
              </w:rPr>
              <w:t xml:space="preserve">Kříž pětiramenný nylonový - černý </w:t>
            </w:r>
          </w:p>
        </w:tc>
        <w:tc>
          <w:tcPr>
            <w:tcW w:w="669" w:type="dxa"/>
            <w:hideMark/>
          </w:tcPr>
          <w:p w14:paraId="4F512586"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77197804" w14:textId="77777777" w:rsidR="005C7098" w:rsidRPr="005C7098" w:rsidRDefault="005C7098">
            <w:pPr>
              <w:rPr>
                <w:rFonts w:ascii="Calibri" w:hAnsi="Calibri" w:cs="Calibri"/>
                <w:sz w:val="22"/>
              </w:rPr>
            </w:pPr>
          </w:p>
        </w:tc>
        <w:tc>
          <w:tcPr>
            <w:tcW w:w="1924" w:type="dxa"/>
            <w:vMerge/>
            <w:hideMark/>
          </w:tcPr>
          <w:p w14:paraId="271E38B3" w14:textId="77777777" w:rsidR="005C7098" w:rsidRPr="005C7098" w:rsidRDefault="005C7098">
            <w:pPr>
              <w:rPr>
                <w:rFonts w:ascii="Calibri" w:hAnsi="Calibri" w:cs="Calibri"/>
                <w:sz w:val="22"/>
              </w:rPr>
            </w:pPr>
          </w:p>
        </w:tc>
      </w:tr>
      <w:tr w:rsidR="005C7098" w:rsidRPr="005C7098" w14:paraId="48C836E4" w14:textId="77777777" w:rsidTr="005C7098">
        <w:trPr>
          <w:trHeight w:val="300"/>
        </w:trPr>
        <w:tc>
          <w:tcPr>
            <w:tcW w:w="355" w:type="dxa"/>
            <w:vMerge/>
            <w:hideMark/>
          </w:tcPr>
          <w:p w14:paraId="29685360" w14:textId="77777777" w:rsidR="005C7098" w:rsidRPr="005C7098" w:rsidRDefault="005C7098">
            <w:pPr>
              <w:rPr>
                <w:rFonts w:ascii="Calibri" w:hAnsi="Calibri" w:cs="Calibri"/>
                <w:b/>
                <w:bCs/>
                <w:sz w:val="22"/>
              </w:rPr>
            </w:pPr>
          </w:p>
        </w:tc>
        <w:tc>
          <w:tcPr>
            <w:tcW w:w="895" w:type="dxa"/>
            <w:vMerge/>
            <w:hideMark/>
          </w:tcPr>
          <w:p w14:paraId="225350D6" w14:textId="77777777" w:rsidR="005C7098" w:rsidRPr="005C7098" w:rsidRDefault="005C7098">
            <w:pPr>
              <w:rPr>
                <w:rFonts w:ascii="Calibri" w:hAnsi="Calibri" w:cs="Calibri"/>
                <w:sz w:val="22"/>
              </w:rPr>
            </w:pPr>
          </w:p>
        </w:tc>
        <w:tc>
          <w:tcPr>
            <w:tcW w:w="4415" w:type="dxa"/>
            <w:hideMark/>
          </w:tcPr>
          <w:p w14:paraId="7150D5BD" w14:textId="77777777" w:rsidR="005C7098" w:rsidRPr="005C7098" w:rsidRDefault="005C7098">
            <w:pPr>
              <w:rPr>
                <w:rFonts w:ascii="Calibri" w:hAnsi="Calibri" w:cs="Calibri"/>
                <w:sz w:val="22"/>
              </w:rPr>
            </w:pPr>
            <w:r w:rsidRPr="005C7098">
              <w:rPr>
                <w:rFonts w:ascii="Calibri" w:hAnsi="Calibri" w:cs="Calibri"/>
                <w:sz w:val="22"/>
              </w:rPr>
              <w:t xml:space="preserve">Podhlavník stavitelný výškově a úhlově v černé prodyšné síťovině </w:t>
            </w:r>
          </w:p>
        </w:tc>
        <w:tc>
          <w:tcPr>
            <w:tcW w:w="669" w:type="dxa"/>
            <w:hideMark/>
          </w:tcPr>
          <w:p w14:paraId="4524B61C"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2C6B3327" w14:textId="77777777" w:rsidR="005C7098" w:rsidRPr="005C7098" w:rsidRDefault="005C7098">
            <w:pPr>
              <w:rPr>
                <w:rFonts w:ascii="Calibri" w:hAnsi="Calibri" w:cs="Calibri"/>
                <w:sz w:val="22"/>
              </w:rPr>
            </w:pPr>
          </w:p>
        </w:tc>
        <w:tc>
          <w:tcPr>
            <w:tcW w:w="1924" w:type="dxa"/>
            <w:vMerge/>
            <w:hideMark/>
          </w:tcPr>
          <w:p w14:paraId="279636FC" w14:textId="77777777" w:rsidR="005C7098" w:rsidRPr="005C7098" w:rsidRDefault="005C7098">
            <w:pPr>
              <w:rPr>
                <w:rFonts w:ascii="Calibri" w:hAnsi="Calibri" w:cs="Calibri"/>
                <w:sz w:val="22"/>
              </w:rPr>
            </w:pPr>
          </w:p>
        </w:tc>
      </w:tr>
      <w:tr w:rsidR="005C7098" w:rsidRPr="005C7098" w14:paraId="133EBE3A" w14:textId="77777777" w:rsidTr="005C7098">
        <w:trPr>
          <w:trHeight w:val="290"/>
        </w:trPr>
        <w:tc>
          <w:tcPr>
            <w:tcW w:w="355" w:type="dxa"/>
            <w:vMerge/>
            <w:hideMark/>
          </w:tcPr>
          <w:p w14:paraId="43EE9E65" w14:textId="77777777" w:rsidR="005C7098" w:rsidRPr="005C7098" w:rsidRDefault="005C7098">
            <w:pPr>
              <w:rPr>
                <w:rFonts w:ascii="Calibri" w:hAnsi="Calibri" w:cs="Calibri"/>
                <w:b/>
                <w:bCs/>
                <w:sz w:val="22"/>
              </w:rPr>
            </w:pPr>
          </w:p>
        </w:tc>
        <w:tc>
          <w:tcPr>
            <w:tcW w:w="895" w:type="dxa"/>
            <w:vMerge/>
            <w:hideMark/>
          </w:tcPr>
          <w:p w14:paraId="343F732A" w14:textId="77777777" w:rsidR="005C7098" w:rsidRPr="005C7098" w:rsidRDefault="005C7098">
            <w:pPr>
              <w:rPr>
                <w:rFonts w:ascii="Calibri" w:hAnsi="Calibri" w:cs="Calibri"/>
                <w:sz w:val="22"/>
              </w:rPr>
            </w:pPr>
          </w:p>
        </w:tc>
        <w:tc>
          <w:tcPr>
            <w:tcW w:w="4415" w:type="dxa"/>
            <w:hideMark/>
          </w:tcPr>
          <w:p w14:paraId="0131F05F" w14:textId="77777777" w:rsidR="005C7098" w:rsidRPr="005C7098" w:rsidRDefault="005C7098">
            <w:pPr>
              <w:rPr>
                <w:rFonts w:ascii="Calibri" w:hAnsi="Calibri" w:cs="Calibri"/>
                <w:sz w:val="22"/>
              </w:rPr>
            </w:pPr>
            <w:r w:rsidRPr="005C7098">
              <w:rPr>
                <w:rFonts w:ascii="Calibri" w:hAnsi="Calibri" w:cs="Calibri"/>
                <w:sz w:val="22"/>
              </w:rPr>
              <w:t xml:space="preserve">Područky černé  výškově stavitelné s horní měkčenou dotykovou plochou </w:t>
            </w:r>
          </w:p>
        </w:tc>
        <w:tc>
          <w:tcPr>
            <w:tcW w:w="669" w:type="dxa"/>
            <w:hideMark/>
          </w:tcPr>
          <w:p w14:paraId="73DF2561"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52A9F545" w14:textId="77777777" w:rsidR="005C7098" w:rsidRPr="005C7098" w:rsidRDefault="005C7098">
            <w:pPr>
              <w:rPr>
                <w:rFonts w:ascii="Calibri" w:hAnsi="Calibri" w:cs="Calibri"/>
                <w:sz w:val="22"/>
              </w:rPr>
            </w:pPr>
          </w:p>
        </w:tc>
        <w:tc>
          <w:tcPr>
            <w:tcW w:w="1924" w:type="dxa"/>
            <w:vMerge/>
            <w:hideMark/>
          </w:tcPr>
          <w:p w14:paraId="5D33472F" w14:textId="77777777" w:rsidR="005C7098" w:rsidRPr="005C7098" w:rsidRDefault="005C7098">
            <w:pPr>
              <w:rPr>
                <w:rFonts w:ascii="Calibri" w:hAnsi="Calibri" w:cs="Calibri"/>
                <w:sz w:val="22"/>
              </w:rPr>
            </w:pPr>
          </w:p>
        </w:tc>
      </w:tr>
      <w:tr w:rsidR="005C7098" w:rsidRPr="005C7098" w14:paraId="360FD5EA" w14:textId="77777777" w:rsidTr="005C7098">
        <w:trPr>
          <w:trHeight w:val="290"/>
        </w:trPr>
        <w:tc>
          <w:tcPr>
            <w:tcW w:w="355" w:type="dxa"/>
            <w:vMerge/>
            <w:hideMark/>
          </w:tcPr>
          <w:p w14:paraId="69147CFA" w14:textId="77777777" w:rsidR="005C7098" w:rsidRPr="005C7098" w:rsidRDefault="005C7098">
            <w:pPr>
              <w:rPr>
                <w:rFonts w:ascii="Calibri" w:hAnsi="Calibri" w:cs="Calibri"/>
                <w:b/>
                <w:bCs/>
                <w:sz w:val="22"/>
              </w:rPr>
            </w:pPr>
          </w:p>
        </w:tc>
        <w:tc>
          <w:tcPr>
            <w:tcW w:w="895" w:type="dxa"/>
            <w:vMerge/>
            <w:hideMark/>
          </w:tcPr>
          <w:p w14:paraId="520B6EB7" w14:textId="77777777" w:rsidR="005C7098" w:rsidRPr="005C7098" w:rsidRDefault="005C7098">
            <w:pPr>
              <w:rPr>
                <w:rFonts w:ascii="Calibri" w:hAnsi="Calibri" w:cs="Calibri"/>
                <w:sz w:val="22"/>
              </w:rPr>
            </w:pPr>
          </w:p>
        </w:tc>
        <w:tc>
          <w:tcPr>
            <w:tcW w:w="4415" w:type="dxa"/>
            <w:hideMark/>
          </w:tcPr>
          <w:p w14:paraId="1BA351E7" w14:textId="77777777" w:rsidR="005C7098" w:rsidRPr="005C7098" w:rsidRDefault="005C7098">
            <w:pPr>
              <w:rPr>
                <w:rFonts w:ascii="Calibri" w:hAnsi="Calibri" w:cs="Calibri"/>
                <w:sz w:val="22"/>
              </w:rPr>
            </w:pPr>
            <w:r w:rsidRPr="005C7098">
              <w:rPr>
                <w:rFonts w:ascii="Calibri" w:hAnsi="Calibri" w:cs="Calibri"/>
                <w:sz w:val="22"/>
              </w:rPr>
              <w:t>Sedák čalouněný</w:t>
            </w:r>
          </w:p>
        </w:tc>
        <w:tc>
          <w:tcPr>
            <w:tcW w:w="669" w:type="dxa"/>
            <w:hideMark/>
          </w:tcPr>
          <w:p w14:paraId="6389C237"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36EC93C5" w14:textId="77777777" w:rsidR="005C7098" w:rsidRPr="005C7098" w:rsidRDefault="005C7098">
            <w:pPr>
              <w:rPr>
                <w:rFonts w:ascii="Calibri" w:hAnsi="Calibri" w:cs="Calibri"/>
                <w:sz w:val="22"/>
              </w:rPr>
            </w:pPr>
          </w:p>
        </w:tc>
        <w:tc>
          <w:tcPr>
            <w:tcW w:w="1924" w:type="dxa"/>
            <w:vMerge/>
            <w:hideMark/>
          </w:tcPr>
          <w:p w14:paraId="2CEDB39A" w14:textId="77777777" w:rsidR="005C7098" w:rsidRPr="005C7098" w:rsidRDefault="005C7098">
            <w:pPr>
              <w:rPr>
                <w:rFonts w:ascii="Calibri" w:hAnsi="Calibri" w:cs="Calibri"/>
                <w:sz w:val="22"/>
              </w:rPr>
            </w:pPr>
          </w:p>
        </w:tc>
      </w:tr>
      <w:tr w:rsidR="005C7098" w:rsidRPr="005C7098" w14:paraId="7E0EFC92" w14:textId="77777777" w:rsidTr="005C7098">
        <w:trPr>
          <w:trHeight w:val="290"/>
        </w:trPr>
        <w:tc>
          <w:tcPr>
            <w:tcW w:w="355" w:type="dxa"/>
            <w:vMerge/>
            <w:hideMark/>
          </w:tcPr>
          <w:p w14:paraId="188E49FA" w14:textId="77777777" w:rsidR="005C7098" w:rsidRPr="005C7098" w:rsidRDefault="005C7098">
            <w:pPr>
              <w:rPr>
                <w:rFonts w:ascii="Calibri" w:hAnsi="Calibri" w:cs="Calibri"/>
                <w:b/>
                <w:bCs/>
                <w:sz w:val="22"/>
              </w:rPr>
            </w:pPr>
          </w:p>
        </w:tc>
        <w:tc>
          <w:tcPr>
            <w:tcW w:w="895" w:type="dxa"/>
            <w:vMerge/>
            <w:hideMark/>
          </w:tcPr>
          <w:p w14:paraId="25B8B8BD" w14:textId="77777777" w:rsidR="005C7098" w:rsidRPr="005C7098" w:rsidRDefault="005C7098">
            <w:pPr>
              <w:rPr>
                <w:rFonts w:ascii="Calibri" w:hAnsi="Calibri" w:cs="Calibri"/>
                <w:sz w:val="22"/>
              </w:rPr>
            </w:pPr>
          </w:p>
        </w:tc>
        <w:tc>
          <w:tcPr>
            <w:tcW w:w="4415" w:type="dxa"/>
            <w:hideMark/>
          </w:tcPr>
          <w:p w14:paraId="3A93F7FD" w14:textId="77777777" w:rsidR="005C7098" w:rsidRPr="005C7098" w:rsidRDefault="005C7098">
            <w:pPr>
              <w:rPr>
                <w:rFonts w:ascii="Calibri" w:hAnsi="Calibri" w:cs="Calibri"/>
                <w:sz w:val="22"/>
              </w:rPr>
            </w:pPr>
            <w:r w:rsidRPr="005C7098">
              <w:rPr>
                <w:rFonts w:ascii="Calibri" w:hAnsi="Calibri" w:cs="Calibri"/>
                <w:sz w:val="22"/>
              </w:rPr>
              <w:t xml:space="preserve">Zádová opěrka výškově stavitelná ze samonosné černé síťoviny s mech. zámkem </w:t>
            </w:r>
          </w:p>
        </w:tc>
        <w:tc>
          <w:tcPr>
            <w:tcW w:w="669" w:type="dxa"/>
            <w:hideMark/>
          </w:tcPr>
          <w:p w14:paraId="599D69C5"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06EF81A3" w14:textId="77777777" w:rsidR="005C7098" w:rsidRPr="005C7098" w:rsidRDefault="005C7098">
            <w:pPr>
              <w:rPr>
                <w:rFonts w:ascii="Calibri" w:hAnsi="Calibri" w:cs="Calibri"/>
                <w:sz w:val="22"/>
              </w:rPr>
            </w:pPr>
          </w:p>
        </w:tc>
        <w:tc>
          <w:tcPr>
            <w:tcW w:w="1924" w:type="dxa"/>
            <w:vMerge/>
            <w:hideMark/>
          </w:tcPr>
          <w:p w14:paraId="2D4D003D" w14:textId="77777777" w:rsidR="005C7098" w:rsidRPr="005C7098" w:rsidRDefault="005C7098">
            <w:pPr>
              <w:rPr>
                <w:rFonts w:ascii="Calibri" w:hAnsi="Calibri" w:cs="Calibri"/>
                <w:sz w:val="22"/>
              </w:rPr>
            </w:pPr>
          </w:p>
        </w:tc>
      </w:tr>
      <w:tr w:rsidR="005C7098" w:rsidRPr="005C7098" w14:paraId="07C970C7" w14:textId="77777777" w:rsidTr="005C7098">
        <w:trPr>
          <w:trHeight w:val="300"/>
        </w:trPr>
        <w:tc>
          <w:tcPr>
            <w:tcW w:w="355" w:type="dxa"/>
            <w:vMerge/>
            <w:hideMark/>
          </w:tcPr>
          <w:p w14:paraId="1FFC7A22" w14:textId="77777777" w:rsidR="005C7098" w:rsidRPr="005C7098" w:rsidRDefault="005C7098">
            <w:pPr>
              <w:rPr>
                <w:rFonts w:ascii="Calibri" w:hAnsi="Calibri" w:cs="Calibri"/>
                <w:b/>
                <w:bCs/>
                <w:sz w:val="22"/>
              </w:rPr>
            </w:pPr>
          </w:p>
        </w:tc>
        <w:tc>
          <w:tcPr>
            <w:tcW w:w="895" w:type="dxa"/>
            <w:vMerge/>
            <w:hideMark/>
          </w:tcPr>
          <w:p w14:paraId="33E61F07" w14:textId="77777777" w:rsidR="005C7098" w:rsidRPr="005C7098" w:rsidRDefault="005C7098">
            <w:pPr>
              <w:rPr>
                <w:rFonts w:ascii="Calibri" w:hAnsi="Calibri" w:cs="Calibri"/>
                <w:sz w:val="22"/>
              </w:rPr>
            </w:pPr>
          </w:p>
        </w:tc>
        <w:tc>
          <w:tcPr>
            <w:tcW w:w="4415" w:type="dxa"/>
            <w:hideMark/>
          </w:tcPr>
          <w:p w14:paraId="1E411D9F" w14:textId="77777777" w:rsidR="005C7098" w:rsidRPr="005C7098" w:rsidRDefault="005C7098">
            <w:pPr>
              <w:rPr>
                <w:rFonts w:ascii="Calibri" w:hAnsi="Calibri" w:cs="Calibri"/>
                <w:sz w:val="22"/>
              </w:rPr>
            </w:pPr>
            <w:r w:rsidRPr="005C7098">
              <w:rPr>
                <w:rFonts w:ascii="Calibri" w:hAnsi="Calibri" w:cs="Calibri"/>
                <w:sz w:val="22"/>
              </w:rPr>
              <w:t xml:space="preserve">Opěrka bederní výškově stavitelná </w:t>
            </w:r>
          </w:p>
        </w:tc>
        <w:tc>
          <w:tcPr>
            <w:tcW w:w="669" w:type="dxa"/>
            <w:hideMark/>
          </w:tcPr>
          <w:p w14:paraId="431A1A94"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5B7A73FC" w14:textId="77777777" w:rsidR="005C7098" w:rsidRPr="005C7098" w:rsidRDefault="005C7098">
            <w:pPr>
              <w:rPr>
                <w:rFonts w:ascii="Calibri" w:hAnsi="Calibri" w:cs="Calibri"/>
                <w:sz w:val="22"/>
              </w:rPr>
            </w:pPr>
          </w:p>
        </w:tc>
        <w:tc>
          <w:tcPr>
            <w:tcW w:w="1924" w:type="dxa"/>
            <w:vMerge/>
            <w:hideMark/>
          </w:tcPr>
          <w:p w14:paraId="03C06AAF" w14:textId="77777777" w:rsidR="005C7098" w:rsidRPr="005C7098" w:rsidRDefault="005C7098">
            <w:pPr>
              <w:rPr>
                <w:rFonts w:ascii="Calibri" w:hAnsi="Calibri" w:cs="Calibri"/>
                <w:sz w:val="22"/>
              </w:rPr>
            </w:pPr>
          </w:p>
        </w:tc>
      </w:tr>
      <w:tr w:rsidR="005C7098" w:rsidRPr="005C7098" w14:paraId="00A3D5B5" w14:textId="77777777" w:rsidTr="005C7098">
        <w:trPr>
          <w:trHeight w:val="290"/>
        </w:trPr>
        <w:tc>
          <w:tcPr>
            <w:tcW w:w="355" w:type="dxa"/>
            <w:vMerge/>
            <w:hideMark/>
          </w:tcPr>
          <w:p w14:paraId="55F8346B" w14:textId="77777777" w:rsidR="005C7098" w:rsidRPr="005C7098" w:rsidRDefault="005C7098">
            <w:pPr>
              <w:rPr>
                <w:rFonts w:ascii="Calibri" w:hAnsi="Calibri" w:cs="Calibri"/>
                <w:b/>
                <w:bCs/>
                <w:sz w:val="22"/>
              </w:rPr>
            </w:pPr>
          </w:p>
        </w:tc>
        <w:tc>
          <w:tcPr>
            <w:tcW w:w="895" w:type="dxa"/>
            <w:vMerge/>
            <w:hideMark/>
          </w:tcPr>
          <w:p w14:paraId="2DFFDA91" w14:textId="77777777" w:rsidR="005C7098" w:rsidRPr="005C7098" w:rsidRDefault="005C7098">
            <w:pPr>
              <w:rPr>
                <w:rFonts w:ascii="Calibri" w:hAnsi="Calibri" w:cs="Calibri"/>
                <w:sz w:val="22"/>
              </w:rPr>
            </w:pPr>
          </w:p>
        </w:tc>
        <w:tc>
          <w:tcPr>
            <w:tcW w:w="4415" w:type="dxa"/>
            <w:hideMark/>
          </w:tcPr>
          <w:p w14:paraId="4B70C384" w14:textId="77777777" w:rsidR="005C7098" w:rsidRPr="005C7098" w:rsidRDefault="005C7098">
            <w:pPr>
              <w:rPr>
                <w:rFonts w:ascii="Calibri" w:hAnsi="Calibri" w:cs="Calibri"/>
                <w:sz w:val="22"/>
              </w:rPr>
            </w:pPr>
            <w:r w:rsidRPr="005C7098">
              <w:rPr>
                <w:rFonts w:ascii="Calibri" w:hAnsi="Calibri" w:cs="Calibri"/>
                <w:sz w:val="22"/>
              </w:rPr>
              <w:t xml:space="preserve">Kolečka univerzální prům. 65 mm pro tvrdou podlahu i koberec </w:t>
            </w:r>
          </w:p>
        </w:tc>
        <w:tc>
          <w:tcPr>
            <w:tcW w:w="669" w:type="dxa"/>
            <w:hideMark/>
          </w:tcPr>
          <w:p w14:paraId="40098CCC"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496B52E3" w14:textId="77777777" w:rsidR="005C7098" w:rsidRPr="005C7098" w:rsidRDefault="005C7098">
            <w:pPr>
              <w:rPr>
                <w:rFonts w:ascii="Calibri" w:hAnsi="Calibri" w:cs="Calibri"/>
                <w:sz w:val="22"/>
              </w:rPr>
            </w:pPr>
          </w:p>
        </w:tc>
        <w:tc>
          <w:tcPr>
            <w:tcW w:w="1924" w:type="dxa"/>
            <w:vMerge/>
            <w:hideMark/>
          </w:tcPr>
          <w:p w14:paraId="3557B412" w14:textId="77777777" w:rsidR="005C7098" w:rsidRPr="005C7098" w:rsidRDefault="005C7098">
            <w:pPr>
              <w:rPr>
                <w:rFonts w:ascii="Calibri" w:hAnsi="Calibri" w:cs="Calibri"/>
                <w:sz w:val="22"/>
              </w:rPr>
            </w:pPr>
          </w:p>
        </w:tc>
      </w:tr>
      <w:tr w:rsidR="005C7098" w:rsidRPr="005C7098" w14:paraId="1181CF14" w14:textId="77777777" w:rsidTr="005C7098">
        <w:trPr>
          <w:trHeight w:val="290"/>
        </w:trPr>
        <w:tc>
          <w:tcPr>
            <w:tcW w:w="355" w:type="dxa"/>
            <w:vMerge/>
            <w:hideMark/>
          </w:tcPr>
          <w:p w14:paraId="284A38F4" w14:textId="77777777" w:rsidR="005C7098" w:rsidRPr="005C7098" w:rsidRDefault="005C7098">
            <w:pPr>
              <w:rPr>
                <w:rFonts w:ascii="Calibri" w:hAnsi="Calibri" w:cs="Calibri"/>
                <w:b/>
                <w:bCs/>
                <w:sz w:val="22"/>
              </w:rPr>
            </w:pPr>
          </w:p>
        </w:tc>
        <w:tc>
          <w:tcPr>
            <w:tcW w:w="895" w:type="dxa"/>
            <w:vMerge/>
            <w:hideMark/>
          </w:tcPr>
          <w:p w14:paraId="4277A4F6" w14:textId="77777777" w:rsidR="005C7098" w:rsidRPr="005C7098" w:rsidRDefault="005C7098">
            <w:pPr>
              <w:rPr>
                <w:rFonts w:ascii="Calibri" w:hAnsi="Calibri" w:cs="Calibri"/>
                <w:sz w:val="22"/>
              </w:rPr>
            </w:pPr>
          </w:p>
        </w:tc>
        <w:tc>
          <w:tcPr>
            <w:tcW w:w="4415" w:type="dxa"/>
            <w:hideMark/>
          </w:tcPr>
          <w:p w14:paraId="030038D1" w14:textId="77777777" w:rsidR="005C7098" w:rsidRPr="005C7098" w:rsidRDefault="005C7098">
            <w:pPr>
              <w:rPr>
                <w:rFonts w:ascii="Calibri" w:hAnsi="Calibri" w:cs="Calibri"/>
                <w:sz w:val="22"/>
              </w:rPr>
            </w:pPr>
            <w:r w:rsidRPr="005C7098">
              <w:rPr>
                <w:rFonts w:ascii="Calibri" w:hAnsi="Calibri" w:cs="Calibri"/>
                <w:sz w:val="22"/>
              </w:rPr>
              <w:t xml:space="preserve">Výška sedu min. 44 cm, max. 56 cm </w:t>
            </w:r>
          </w:p>
        </w:tc>
        <w:tc>
          <w:tcPr>
            <w:tcW w:w="669" w:type="dxa"/>
            <w:hideMark/>
          </w:tcPr>
          <w:p w14:paraId="3A9051A3"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4D98BE65" w14:textId="77777777" w:rsidR="005C7098" w:rsidRPr="005C7098" w:rsidRDefault="005C7098">
            <w:pPr>
              <w:rPr>
                <w:rFonts w:ascii="Calibri" w:hAnsi="Calibri" w:cs="Calibri"/>
                <w:sz w:val="22"/>
              </w:rPr>
            </w:pPr>
          </w:p>
        </w:tc>
        <w:tc>
          <w:tcPr>
            <w:tcW w:w="1924" w:type="dxa"/>
            <w:vMerge/>
            <w:hideMark/>
          </w:tcPr>
          <w:p w14:paraId="77CD13E9" w14:textId="77777777" w:rsidR="005C7098" w:rsidRPr="005C7098" w:rsidRDefault="005C7098">
            <w:pPr>
              <w:rPr>
                <w:rFonts w:ascii="Calibri" w:hAnsi="Calibri" w:cs="Calibri"/>
                <w:sz w:val="22"/>
              </w:rPr>
            </w:pPr>
          </w:p>
        </w:tc>
      </w:tr>
      <w:tr w:rsidR="005C7098" w:rsidRPr="005C7098" w14:paraId="23BDDD5D" w14:textId="77777777" w:rsidTr="005C7098">
        <w:trPr>
          <w:trHeight w:val="290"/>
        </w:trPr>
        <w:tc>
          <w:tcPr>
            <w:tcW w:w="355" w:type="dxa"/>
            <w:vMerge/>
            <w:hideMark/>
          </w:tcPr>
          <w:p w14:paraId="3BF1E870" w14:textId="77777777" w:rsidR="005C7098" w:rsidRPr="005C7098" w:rsidRDefault="005C7098">
            <w:pPr>
              <w:rPr>
                <w:rFonts w:ascii="Calibri" w:hAnsi="Calibri" w:cs="Calibri"/>
                <w:b/>
                <w:bCs/>
                <w:sz w:val="22"/>
              </w:rPr>
            </w:pPr>
          </w:p>
        </w:tc>
        <w:tc>
          <w:tcPr>
            <w:tcW w:w="895" w:type="dxa"/>
            <w:vMerge/>
            <w:hideMark/>
          </w:tcPr>
          <w:p w14:paraId="4A6EF70A" w14:textId="77777777" w:rsidR="005C7098" w:rsidRPr="005C7098" w:rsidRDefault="005C7098">
            <w:pPr>
              <w:rPr>
                <w:rFonts w:ascii="Calibri" w:hAnsi="Calibri" w:cs="Calibri"/>
                <w:sz w:val="22"/>
              </w:rPr>
            </w:pPr>
          </w:p>
        </w:tc>
        <w:tc>
          <w:tcPr>
            <w:tcW w:w="4415" w:type="dxa"/>
            <w:hideMark/>
          </w:tcPr>
          <w:p w14:paraId="1E08191F" w14:textId="77777777" w:rsidR="005C7098" w:rsidRPr="005C7098" w:rsidRDefault="005C7098">
            <w:pPr>
              <w:rPr>
                <w:rFonts w:ascii="Calibri" w:hAnsi="Calibri" w:cs="Calibri"/>
                <w:sz w:val="22"/>
              </w:rPr>
            </w:pPr>
            <w:r w:rsidRPr="005C7098">
              <w:rPr>
                <w:rFonts w:ascii="Calibri" w:hAnsi="Calibri" w:cs="Calibri"/>
                <w:sz w:val="22"/>
              </w:rPr>
              <w:t>Šířka sedáku min. 52 cm, hloubka sedáku min. 49 cm</w:t>
            </w:r>
          </w:p>
        </w:tc>
        <w:tc>
          <w:tcPr>
            <w:tcW w:w="669" w:type="dxa"/>
            <w:hideMark/>
          </w:tcPr>
          <w:p w14:paraId="37B86F9D"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399E9A19" w14:textId="77777777" w:rsidR="005C7098" w:rsidRPr="005C7098" w:rsidRDefault="005C7098">
            <w:pPr>
              <w:rPr>
                <w:rFonts w:ascii="Calibri" w:hAnsi="Calibri" w:cs="Calibri"/>
                <w:sz w:val="22"/>
              </w:rPr>
            </w:pPr>
          </w:p>
        </w:tc>
        <w:tc>
          <w:tcPr>
            <w:tcW w:w="1924" w:type="dxa"/>
            <w:vMerge/>
            <w:hideMark/>
          </w:tcPr>
          <w:p w14:paraId="148A968A" w14:textId="77777777" w:rsidR="005C7098" w:rsidRPr="005C7098" w:rsidRDefault="005C7098">
            <w:pPr>
              <w:rPr>
                <w:rFonts w:ascii="Calibri" w:hAnsi="Calibri" w:cs="Calibri"/>
                <w:sz w:val="22"/>
              </w:rPr>
            </w:pPr>
          </w:p>
        </w:tc>
      </w:tr>
      <w:tr w:rsidR="005C7098" w:rsidRPr="005C7098" w14:paraId="5EAE6582" w14:textId="77777777" w:rsidTr="005C7098">
        <w:trPr>
          <w:trHeight w:val="300"/>
        </w:trPr>
        <w:tc>
          <w:tcPr>
            <w:tcW w:w="355" w:type="dxa"/>
            <w:vMerge/>
            <w:hideMark/>
          </w:tcPr>
          <w:p w14:paraId="45E1F939" w14:textId="77777777" w:rsidR="005C7098" w:rsidRPr="005C7098" w:rsidRDefault="005C7098">
            <w:pPr>
              <w:rPr>
                <w:rFonts w:ascii="Calibri" w:hAnsi="Calibri" w:cs="Calibri"/>
                <w:b/>
                <w:bCs/>
                <w:sz w:val="22"/>
              </w:rPr>
            </w:pPr>
          </w:p>
        </w:tc>
        <w:tc>
          <w:tcPr>
            <w:tcW w:w="895" w:type="dxa"/>
            <w:vMerge/>
            <w:hideMark/>
          </w:tcPr>
          <w:p w14:paraId="0922E1A4" w14:textId="77777777" w:rsidR="005C7098" w:rsidRPr="005C7098" w:rsidRDefault="005C7098">
            <w:pPr>
              <w:rPr>
                <w:rFonts w:ascii="Calibri" w:hAnsi="Calibri" w:cs="Calibri"/>
                <w:sz w:val="22"/>
              </w:rPr>
            </w:pPr>
          </w:p>
        </w:tc>
        <w:tc>
          <w:tcPr>
            <w:tcW w:w="4415" w:type="dxa"/>
            <w:hideMark/>
          </w:tcPr>
          <w:p w14:paraId="1A371391" w14:textId="77777777" w:rsidR="005C7098" w:rsidRPr="005C7098" w:rsidRDefault="005C7098">
            <w:pPr>
              <w:rPr>
                <w:rFonts w:ascii="Calibri" w:hAnsi="Calibri" w:cs="Calibri"/>
                <w:sz w:val="22"/>
              </w:rPr>
            </w:pPr>
            <w:r w:rsidRPr="005C7098">
              <w:rPr>
                <w:rFonts w:ascii="Calibri" w:hAnsi="Calibri" w:cs="Calibri"/>
                <w:sz w:val="22"/>
              </w:rPr>
              <w:t xml:space="preserve">Celková výška židle min. 104 cm, max. 121 cm + podhlavník 17 - 24 cm </w:t>
            </w:r>
          </w:p>
        </w:tc>
        <w:tc>
          <w:tcPr>
            <w:tcW w:w="669" w:type="dxa"/>
            <w:hideMark/>
          </w:tcPr>
          <w:p w14:paraId="4DF663FD"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0066B13D" w14:textId="77777777" w:rsidR="005C7098" w:rsidRPr="005C7098" w:rsidRDefault="005C7098">
            <w:pPr>
              <w:rPr>
                <w:rFonts w:ascii="Calibri" w:hAnsi="Calibri" w:cs="Calibri"/>
                <w:sz w:val="22"/>
              </w:rPr>
            </w:pPr>
          </w:p>
        </w:tc>
        <w:tc>
          <w:tcPr>
            <w:tcW w:w="1924" w:type="dxa"/>
            <w:vMerge/>
            <w:hideMark/>
          </w:tcPr>
          <w:p w14:paraId="7EAA19D8" w14:textId="77777777" w:rsidR="005C7098" w:rsidRPr="005C7098" w:rsidRDefault="005C7098">
            <w:pPr>
              <w:rPr>
                <w:rFonts w:ascii="Calibri" w:hAnsi="Calibri" w:cs="Calibri"/>
                <w:sz w:val="22"/>
              </w:rPr>
            </w:pPr>
          </w:p>
        </w:tc>
      </w:tr>
      <w:tr w:rsidR="005C7098" w:rsidRPr="005C7098" w14:paraId="3AEF31B4" w14:textId="77777777" w:rsidTr="005C7098">
        <w:trPr>
          <w:trHeight w:val="290"/>
        </w:trPr>
        <w:tc>
          <w:tcPr>
            <w:tcW w:w="355" w:type="dxa"/>
            <w:vMerge/>
            <w:hideMark/>
          </w:tcPr>
          <w:p w14:paraId="637925FC" w14:textId="77777777" w:rsidR="005C7098" w:rsidRPr="005C7098" w:rsidRDefault="005C7098">
            <w:pPr>
              <w:rPr>
                <w:rFonts w:ascii="Calibri" w:hAnsi="Calibri" w:cs="Calibri"/>
                <w:b/>
                <w:bCs/>
                <w:sz w:val="22"/>
              </w:rPr>
            </w:pPr>
          </w:p>
        </w:tc>
        <w:tc>
          <w:tcPr>
            <w:tcW w:w="895" w:type="dxa"/>
            <w:vMerge/>
            <w:hideMark/>
          </w:tcPr>
          <w:p w14:paraId="39B314C1" w14:textId="77777777" w:rsidR="005C7098" w:rsidRPr="005C7098" w:rsidRDefault="005C7098">
            <w:pPr>
              <w:rPr>
                <w:rFonts w:ascii="Calibri" w:hAnsi="Calibri" w:cs="Calibri"/>
                <w:sz w:val="22"/>
              </w:rPr>
            </w:pPr>
          </w:p>
        </w:tc>
        <w:tc>
          <w:tcPr>
            <w:tcW w:w="4415" w:type="dxa"/>
            <w:hideMark/>
          </w:tcPr>
          <w:p w14:paraId="263012A5" w14:textId="77777777" w:rsidR="005C7098" w:rsidRPr="005C7098" w:rsidRDefault="005C7098">
            <w:pPr>
              <w:rPr>
                <w:rFonts w:ascii="Calibri" w:hAnsi="Calibri" w:cs="Calibri"/>
                <w:sz w:val="22"/>
              </w:rPr>
            </w:pPr>
            <w:r w:rsidRPr="005C7098">
              <w:rPr>
                <w:rFonts w:ascii="Calibri" w:hAnsi="Calibri" w:cs="Calibri"/>
                <w:sz w:val="22"/>
              </w:rPr>
              <w:t xml:space="preserve">Otěruvzdornost min. 150 000 cyklů </w:t>
            </w:r>
          </w:p>
        </w:tc>
        <w:tc>
          <w:tcPr>
            <w:tcW w:w="669" w:type="dxa"/>
            <w:hideMark/>
          </w:tcPr>
          <w:p w14:paraId="1D481850"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71D97CC4" w14:textId="77777777" w:rsidR="005C7098" w:rsidRPr="005C7098" w:rsidRDefault="005C7098">
            <w:pPr>
              <w:rPr>
                <w:rFonts w:ascii="Calibri" w:hAnsi="Calibri" w:cs="Calibri"/>
                <w:sz w:val="22"/>
              </w:rPr>
            </w:pPr>
          </w:p>
        </w:tc>
        <w:tc>
          <w:tcPr>
            <w:tcW w:w="1924" w:type="dxa"/>
            <w:vMerge/>
            <w:hideMark/>
          </w:tcPr>
          <w:p w14:paraId="3F9464E3" w14:textId="77777777" w:rsidR="005C7098" w:rsidRPr="005C7098" w:rsidRDefault="005C7098">
            <w:pPr>
              <w:rPr>
                <w:rFonts w:ascii="Calibri" w:hAnsi="Calibri" w:cs="Calibri"/>
                <w:sz w:val="22"/>
              </w:rPr>
            </w:pPr>
          </w:p>
        </w:tc>
      </w:tr>
      <w:tr w:rsidR="005C7098" w:rsidRPr="005C7098" w14:paraId="4C97F86B" w14:textId="77777777" w:rsidTr="005C7098">
        <w:trPr>
          <w:trHeight w:val="290"/>
        </w:trPr>
        <w:tc>
          <w:tcPr>
            <w:tcW w:w="355" w:type="dxa"/>
            <w:vMerge/>
            <w:hideMark/>
          </w:tcPr>
          <w:p w14:paraId="0552AD0C" w14:textId="77777777" w:rsidR="005C7098" w:rsidRPr="005C7098" w:rsidRDefault="005C7098">
            <w:pPr>
              <w:rPr>
                <w:rFonts w:ascii="Calibri" w:hAnsi="Calibri" w:cs="Calibri"/>
                <w:b/>
                <w:bCs/>
                <w:sz w:val="22"/>
              </w:rPr>
            </w:pPr>
          </w:p>
        </w:tc>
        <w:tc>
          <w:tcPr>
            <w:tcW w:w="895" w:type="dxa"/>
            <w:vMerge/>
            <w:hideMark/>
          </w:tcPr>
          <w:p w14:paraId="4FC552FD" w14:textId="77777777" w:rsidR="005C7098" w:rsidRPr="005C7098" w:rsidRDefault="005C7098">
            <w:pPr>
              <w:rPr>
                <w:rFonts w:ascii="Calibri" w:hAnsi="Calibri" w:cs="Calibri"/>
                <w:sz w:val="22"/>
              </w:rPr>
            </w:pPr>
          </w:p>
        </w:tc>
        <w:tc>
          <w:tcPr>
            <w:tcW w:w="4415" w:type="dxa"/>
            <w:hideMark/>
          </w:tcPr>
          <w:p w14:paraId="600DA580" w14:textId="77777777" w:rsidR="005C7098" w:rsidRPr="005C7098" w:rsidRDefault="005C7098">
            <w:pPr>
              <w:rPr>
                <w:rFonts w:ascii="Calibri" w:hAnsi="Calibri" w:cs="Calibri"/>
                <w:sz w:val="22"/>
              </w:rPr>
            </w:pPr>
            <w:r w:rsidRPr="005C7098">
              <w:rPr>
                <w:rFonts w:ascii="Calibri" w:hAnsi="Calibri" w:cs="Calibri"/>
                <w:sz w:val="22"/>
              </w:rPr>
              <w:t xml:space="preserve">Nosnost min. 150 kg. </w:t>
            </w:r>
          </w:p>
        </w:tc>
        <w:tc>
          <w:tcPr>
            <w:tcW w:w="669" w:type="dxa"/>
            <w:hideMark/>
          </w:tcPr>
          <w:p w14:paraId="0693076E"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5190B7F7" w14:textId="77777777" w:rsidR="005C7098" w:rsidRPr="005C7098" w:rsidRDefault="005C7098">
            <w:pPr>
              <w:rPr>
                <w:rFonts w:ascii="Calibri" w:hAnsi="Calibri" w:cs="Calibri"/>
                <w:sz w:val="22"/>
              </w:rPr>
            </w:pPr>
          </w:p>
        </w:tc>
        <w:tc>
          <w:tcPr>
            <w:tcW w:w="1924" w:type="dxa"/>
            <w:vMerge/>
            <w:hideMark/>
          </w:tcPr>
          <w:p w14:paraId="37EE50A1" w14:textId="77777777" w:rsidR="005C7098" w:rsidRPr="005C7098" w:rsidRDefault="005C7098">
            <w:pPr>
              <w:rPr>
                <w:rFonts w:ascii="Calibri" w:hAnsi="Calibri" w:cs="Calibri"/>
                <w:sz w:val="22"/>
              </w:rPr>
            </w:pPr>
          </w:p>
        </w:tc>
      </w:tr>
      <w:tr w:rsidR="005C7098" w:rsidRPr="005C7098" w14:paraId="01C7E412" w14:textId="77777777" w:rsidTr="005C7098">
        <w:trPr>
          <w:trHeight w:val="290"/>
        </w:trPr>
        <w:tc>
          <w:tcPr>
            <w:tcW w:w="355" w:type="dxa"/>
            <w:vMerge/>
            <w:hideMark/>
          </w:tcPr>
          <w:p w14:paraId="7D220918" w14:textId="77777777" w:rsidR="005C7098" w:rsidRPr="005C7098" w:rsidRDefault="005C7098">
            <w:pPr>
              <w:rPr>
                <w:rFonts w:ascii="Calibri" w:hAnsi="Calibri" w:cs="Calibri"/>
                <w:b/>
                <w:bCs/>
                <w:sz w:val="22"/>
              </w:rPr>
            </w:pPr>
          </w:p>
        </w:tc>
        <w:tc>
          <w:tcPr>
            <w:tcW w:w="895" w:type="dxa"/>
            <w:vMerge/>
            <w:hideMark/>
          </w:tcPr>
          <w:p w14:paraId="1DC3D0F6" w14:textId="77777777" w:rsidR="005C7098" w:rsidRPr="005C7098" w:rsidRDefault="005C7098">
            <w:pPr>
              <w:rPr>
                <w:rFonts w:ascii="Calibri" w:hAnsi="Calibri" w:cs="Calibri"/>
                <w:sz w:val="22"/>
              </w:rPr>
            </w:pPr>
          </w:p>
        </w:tc>
        <w:tc>
          <w:tcPr>
            <w:tcW w:w="4415" w:type="dxa"/>
            <w:hideMark/>
          </w:tcPr>
          <w:p w14:paraId="7C342EED" w14:textId="77777777" w:rsidR="005C7098" w:rsidRPr="005C7098" w:rsidRDefault="005C7098">
            <w:pPr>
              <w:rPr>
                <w:rFonts w:ascii="Calibri" w:hAnsi="Calibri" w:cs="Calibri"/>
                <w:sz w:val="22"/>
              </w:rPr>
            </w:pPr>
            <w:r w:rsidRPr="005C7098">
              <w:rPr>
                <w:rFonts w:ascii="Calibri" w:hAnsi="Calibri" w:cs="Calibri"/>
                <w:sz w:val="22"/>
              </w:rPr>
              <w:t xml:space="preserve">Záruční doba min. 5 let </w:t>
            </w:r>
          </w:p>
        </w:tc>
        <w:tc>
          <w:tcPr>
            <w:tcW w:w="669" w:type="dxa"/>
            <w:hideMark/>
          </w:tcPr>
          <w:p w14:paraId="78F937D3"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0BDF9211" w14:textId="77777777" w:rsidR="005C7098" w:rsidRPr="005C7098" w:rsidRDefault="005C7098">
            <w:pPr>
              <w:rPr>
                <w:rFonts w:ascii="Calibri" w:hAnsi="Calibri" w:cs="Calibri"/>
                <w:sz w:val="22"/>
              </w:rPr>
            </w:pPr>
          </w:p>
        </w:tc>
        <w:tc>
          <w:tcPr>
            <w:tcW w:w="1924" w:type="dxa"/>
            <w:vMerge/>
            <w:hideMark/>
          </w:tcPr>
          <w:p w14:paraId="1AF345C2" w14:textId="77777777" w:rsidR="005C7098" w:rsidRPr="005C7098" w:rsidRDefault="005C7098">
            <w:pPr>
              <w:rPr>
                <w:rFonts w:ascii="Calibri" w:hAnsi="Calibri" w:cs="Calibri"/>
                <w:sz w:val="22"/>
              </w:rPr>
            </w:pPr>
          </w:p>
        </w:tc>
      </w:tr>
      <w:tr w:rsidR="005C7098" w:rsidRPr="005C7098" w14:paraId="01E46E9F" w14:textId="77777777" w:rsidTr="005C7098">
        <w:trPr>
          <w:trHeight w:val="290"/>
        </w:trPr>
        <w:tc>
          <w:tcPr>
            <w:tcW w:w="355" w:type="dxa"/>
            <w:vMerge/>
            <w:hideMark/>
          </w:tcPr>
          <w:p w14:paraId="6C8529AE" w14:textId="77777777" w:rsidR="005C7098" w:rsidRPr="005C7098" w:rsidRDefault="005C7098">
            <w:pPr>
              <w:rPr>
                <w:rFonts w:ascii="Calibri" w:hAnsi="Calibri" w:cs="Calibri"/>
                <w:b/>
                <w:bCs/>
                <w:sz w:val="22"/>
              </w:rPr>
            </w:pPr>
          </w:p>
        </w:tc>
        <w:tc>
          <w:tcPr>
            <w:tcW w:w="895" w:type="dxa"/>
            <w:vMerge/>
            <w:hideMark/>
          </w:tcPr>
          <w:p w14:paraId="4B9CD952" w14:textId="77777777" w:rsidR="005C7098" w:rsidRPr="005C7098" w:rsidRDefault="005C7098">
            <w:pPr>
              <w:rPr>
                <w:rFonts w:ascii="Calibri" w:hAnsi="Calibri" w:cs="Calibri"/>
                <w:sz w:val="22"/>
              </w:rPr>
            </w:pPr>
          </w:p>
        </w:tc>
        <w:tc>
          <w:tcPr>
            <w:tcW w:w="4415" w:type="dxa"/>
            <w:hideMark/>
          </w:tcPr>
          <w:p w14:paraId="5B49F8ED" w14:textId="77777777" w:rsidR="005C7098" w:rsidRPr="005C7098" w:rsidRDefault="005C7098">
            <w:pPr>
              <w:rPr>
                <w:rFonts w:ascii="Calibri" w:hAnsi="Calibri" w:cs="Calibri"/>
                <w:sz w:val="22"/>
              </w:rPr>
            </w:pPr>
            <w:r w:rsidRPr="005C7098">
              <w:rPr>
                <w:rFonts w:ascii="Calibri" w:hAnsi="Calibri" w:cs="Calibri"/>
                <w:sz w:val="22"/>
              </w:rPr>
              <w:t>Barva černá, modrá, šedá</w:t>
            </w:r>
          </w:p>
        </w:tc>
        <w:tc>
          <w:tcPr>
            <w:tcW w:w="669" w:type="dxa"/>
            <w:hideMark/>
          </w:tcPr>
          <w:p w14:paraId="3FDF89A5"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7DB047D8" w14:textId="77777777" w:rsidR="005C7098" w:rsidRPr="005C7098" w:rsidRDefault="005C7098">
            <w:pPr>
              <w:rPr>
                <w:rFonts w:ascii="Calibri" w:hAnsi="Calibri" w:cs="Calibri"/>
                <w:sz w:val="22"/>
              </w:rPr>
            </w:pPr>
          </w:p>
        </w:tc>
        <w:tc>
          <w:tcPr>
            <w:tcW w:w="1924" w:type="dxa"/>
            <w:vMerge/>
            <w:hideMark/>
          </w:tcPr>
          <w:p w14:paraId="6EC11F8E" w14:textId="77777777" w:rsidR="005C7098" w:rsidRPr="005C7098" w:rsidRDefault="005C7098">
            <w:pPr>
              <w:rPr>
                <w:rFonts w:ascii="Calibri" w:hAnsi="Calibri" w:cs="Calibri"/>
                <w:sz w:val="22"/>
              </w:rPr>
            </w:pPr>
          </w:p>
        </w:tc>
      </w:tr>
      <w:tr w:rsidR="005C7098" w:rsidRPr="005C7098" w14:paraId="7674F153" w14:textId="77777777" w:rsidTr="005C7098">
        <w:trPr>
          <w:trHeight w:val="300"/>
        </w:trPr>
        <w:tc>
          <w:tcPr>
            <w:tcW w:w="355" w:type="dxa"/>
            <w:vMerge/>
            <w:hideMark/>
          </w:tcPr>
          <w:p w14:paraId="337469C2" w14:textId="77777777" w:rsidR="005C7098" w:rsidRPr="005C7098" w:rsidRDefault="005C7098">
            <w:pPr>
              <w:rPr>
                <w:rFonts w:ascii="Calibri" w:hAnsi="Calibri" w:cs="Calibri"/>
                <w:b/>
                <w:bCs/>
                <w:sz w:val="22"/>
              </w:rPr>
            </w:pPr>
          </w:p>
        </w:tc>
        <w:tc>
          <w:tcPr>
            <w:tcW w:w="895" w:type="dxa"/>
            <w:vMerge/>
            <w:hideMark/>
          </w:tcPr>
          <w:p w14:paraId="140A0076" w14:textId="77777777" w:rsidR="005C7098" w:rsidRPr="005C7098" w:rsidRDefault="005C7098">
            <w:pPr>
              <w:rPr>
                <w:rFonts w:ascii="Calibri" w:hAnsi="Calibri" w:cs="Calibri"/>
                <w:sz w:val="22"/>
              </w:rPr>
            </w:pPr>
          </w:p>
        </w:tc>
        <w:tc>
          <w:tcPr>
            <w:tcW w:w="4415" w:type="dxa"/>
            <w:hideMark/>
          </w:tcPr>
          <w:p w14:paraId="5EC07633" w14:textId="77777777" w:rsidR="005C7098" w:rsidRPr="005C7098" w:rsidRDefault="005C7098">
            <w:pPr>
              <w:rPr>
                <w:rFonts w:ascii="Calibri" w:hAnsi="Calibri" w:cs="Calibri"/>
                <w:sz w:val="22"/>
              </w:rPr>
            </w:pPr>
            <w:r w:rsidRPr="005C7098">
              <w:rPr>
                <w:rFonts w:ascii="Calibri" w:hAnsi="Calibri" w:cs="Calibri"/>
                <w:sz w:val="22"/>
              </w:rPr>
              <w:t>(např. referenční výrobek GAME ŠÉF SÍŤ)</w:t>
            </w:r>
          </w:p>
        </w:tc>
        <w:tc>
          <w:tcPr>
            <w:tcW w:w="669" w:type="dxa"/>
            <w:hideMark/>
          </w:tcPr>
          <w:p w14:paraId="1883595F" w14:textId="77777777" w:rsidR="005C7098" w:rsidRPr="005C7098" w:rsidRDefault="005C7098">
            <w:pPr>
              <w:rPr>
                <w:rFonts w:ascii="Calibri" w:hAnsi="Calibri" w:cs="Calibri"/>
                <w:sz w:val="22"/>
              </w:rPr>
            </w:pPr>
            <w:r w:rsidRPr="005C7098">
              <w:rPr>
                <w:rFonts w:ascii="Calibri" w:hAnsi="Calibri" w:cs="Calibri"/>
                <w:sz w:val="22"/>
              </w:rPr>
              <w:t> </w:t>
            </w:r>
          </w:p>
        </w:tc>
        <w:tc>
          <w:tcPr>
            <w:tcW w:w="804" w:type="dxa"/>
            <w:vMerge/>
            <w:hideMark/>
          </w:tcPr>
          <w:p w14:paraId="020858FF" w14:textId="77777777" w:rsidR="005C7098" w:rsidRPr="005C7098" w:rsidRDefault="005C7098">
            <w:pPr>
              <w:rPr>
                <w:rFonts w:ascii="Calibri" w:hAnsi="Calibri" w:cs="Calibri"/>
                <w:sz w:val="22"/>
              </w:rPr>
            </w:pPr>
          </w:p>
        </w:tc>
        <w:tc>
          <w:tcPr>
            <w:tcW w:w="1924" w:type="dxa"/>
            <w:vMerge/>
            <w:hideMark/>
          </w:tcPr>
          <w:p w14:paraId="154AED0E" w14:textId="77777777" w:rsidR="005C7098" w:rsidRPr="005C7098" w:rsidRDefault="005C7098">
            <w:pPr>
              <w:rPr>
                <w:rFonts w:ascii="Calibri" w:hAnsi="Calibri" w:cs="Calibri"/>
                <w:sz w:val="22"/>
              </w:rPr>
            </w:pPr>
          </w:p>
        </w:tc>
      </w:tr>
      <w:tr w:rsidR="005C7098" w:rsidRPr="005C7098" w14:paraId="1170FCA9" w14:textId="77777777" w:rsidTr="005C7098">
        <w:trPr>
          <w:trHeight w:val="290"/>
        </w:trPr>
        <w:tc>
          <w:tcPr>
            <w:tcW w:w="355" w:type="dxa"/>
            <w:vMerge w:val="restart"/>
            <w:hideMark/>
          </w:tcPr>
          <w:p w14:paraId="7F5AF9AE" w14:textId="77777777" w:rsidR="005C7098" w:rsidRPr="005C7098" w:rsidRDefault="005C7098" w:rsidP="005C7098">
            <w:pPr>
              <w:rPr>
                <w:rFonts w:ascii="Calibri" w:hAnsi="Calibri" w:cs="Calibri"/>
                <w:b/>
                <w:bCs/>
                <w:sz w:val="22"/>
              </w:rPr>
            </w:pPr>
            <w:r w:rsidRPr="005C7098">
              <w:rPr>
                <w:rFonts w:ascii="Calibri" w:hAnsi="Calibri" w:cs="Calibri"/>
                <w:b/>
                <w:bCs/>
                <w:sz w:val="22"/>
              </w:rPr>
              <w:t xml:space="preserve">typ 3  </w:t>
            </w:r>
          </w:p>
        </w:tc>
        <w:tc>
          <w:tcPr>
            <w:tcW w:w="895" w:type="dxa"/>
            <w:vMerge w:val="restart"/>
            <w:hideMark/>
          </w:tcPr>
          <w:p w14:paraId="60298437" w14:textId="77777777" w:rsidR="005C7098" w:rsidRPr="005C7098" w:rsidRDefault="005C7098" w:rsidP="005C7098">
            <w:pPr>
              <w:rPr>
                <w:rFonts w:ascii="Calibri" w:hAnsi="Calibri" w:cs="Calibri"/>
                <w:sz w:val="22"/>
              </w:rPr>
            </w:pPr>
            <w:r w:rsidRPr="005C7098">
              <w:rPr>
                <w:rFonts w:ascii="Calibri" w:hAnsi="Calibri" w:cs="Calibri"/>
                <w:sz w:val="22"/>
              </w:rPr>
              <w:t xml:space="preserve">Kancelářská židle otočná </w:t>
            </w:r>
            <w:r w:rsidRPr="005C7098">
              <w:rPr>
                <w:rFonts w:ascii="Calibri" w:hAnsi="Calibri" w:cs="Calibri"/>
                <w:b/>
                <w:bCs/>
                <w:sz w:val="22"/>
              </w:rPr>
              <w:t>bez podhlavníku</w:t>
            </w:r>
          </w:p>
        </w:tc>
        <w:tc>
          <w:tcPr>
            <w:tcW w:w="4415" w:type="dxa"/>
            <w:hideMark/>
          </w:tcPr>
          <w:p w14:paraId="33C2237F" w14:textId="77777777" w:rsidR="005C7098" w:rsidRPr="005C7098" w:rsidRDefault="005C7098">
            <w:pPr>
              <w:rPr>
                <w:rFonts w:ascii="Calibri" w:hAnsi="Calibri" w:cs="Calibri"/>
                <w:b/>
                <w:bCs/>
                <w:sz w:val="22"/>
                <w:u w:val="single"/>
              </w:rPr>
            </w:pPr>
            <w:r w:rsidRPr="005C7098">
              <w:rPr>
                <w:rFonts w:ascii="Calibri" w:hAnsi="Calibri" w:cs="Calibri"/>
                <w:b/>
                <w:bCs/>
                <w:sz w:val="22"/>
                <w:u w:val="single"/>
              </w:rPr>
              <w:t xml:space="preserve">Kancelářská židle otočná bez podhlavníku - čalouněná zádová opěrka </w:t>
            </w:r>
          </w:p>
        </w:tc>
        <w:tc>
          <w:tcPr>
            <w:tcW w:w="669" w:type="dxa"/>
            <w:hideMark/>
          </w:tcPr>
          <w:p w14:paraId="39D8A018"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hideMark/>
          </w:tcPr>
          <w:p w14:paraId="46829435" w14:textId="77777777" w:rsidR="005C7098" w:rsidRPr="005C7098" w:rsidRDefault="005C7098">
            <w:pPr>
              <w:rPr>
                <w:rFonts w:ascii="Calibri" w:hAnsi="Calibri" w:cs="Calibri"/>
                <w:sz w:val="22"/>
              </w:rPr>
            </w:pPr>
            <w:r w:rsidRPr="005C7098">
              <w:rPr>
                <w:rFonts w:ascii="Calibri" w:hAnsi="Calibri" w:cs="Calibri"/>
                <w:sz w:val="22"/>
              </w:rPr>
              <w:t> </w:t>
            </w:r>
          </w:p>
        </w:tc>
        <w:tc>
          <w:tcPr>
            <w:tcW w:w="1924" w:type="dxa"/>
            <w:vMerge w:val="restart"/>
            <w:noWrap/>
            <w:hideMark/>
          </w:tcPr>
          <w:p w14:paraId="1A7C86C7" w14:textId="7F3C590F" w:rsidR="005C7098" w:rsidRPr="005C7098" w:rsidRDefault="005C7098">
            <w:pPr>
              <w:rPr>
                <w:rFonts w:ascii="Calibri" w:hAnsi="Calibri" w:cs="Calibri"/>
                <w:sz w:val="22"/>
              </w:rPr>
            </w:pPr>
          </w:p>
          <w:p w14:paraId="51BB1712" w14:textId="04DAE174" w:rsidR="005C7098" w:rsidRPr="005C7098" w:rsidRDefault="005B78AA">
            <w:pPr>
              <w:rPr>
                <w:rFonts w:ascii="Calibri" w:hAnsi="Calibri" w:cs="Calibri"/>
                <w:sz w:val="22"/>
              </w:rPr>
            </w:pPr>
            <w:r w:rsidRPr="005C7098">
              <w:rPr>
                <w:rFonts w:ascii="Calibri" w:hAnsi="Calibri" w:cs="Calibri"/>
                <w:noProof/>
                <w:sz w:val="22"/>
                <w:lang w:eastAsia="cs-CZ"/>
              </w:rPr>
              <w:drawing>
                <wp:anchor distT="0" distB="0" distL="114300" distR="114300" simplePos="0" relativeHeight="251664384" behindDoc="0" locked="0" layoutInCell="1" allowOverlap="1" wp14:anchorId="7D4770CE" wp14:editId="303F8FA3">
                  <wp:simplePos x="0" y="0"/>
                  <wp:positionH relativeFrom="column">
                    <wp:posOffset>166370</wp:posOffset>
                  </wp:positionH>
                  <wp:positionV relativeFrom="paragraph">
                    <wp:posOffset>273685</wp:posOffset>
                  </wp:positionV>
                  <wp:extent cx="539750" cy="806450"/>
                  <wp:effectExtent l="0" t="0" r="0" b="0"/>
                  <wp:wrapNone/>
                  <wp:docPr id="6" name="Obrázek 6" descr="Kancelářské židle Alba - Kancelářská židle Lara VIP černá bez podhlavníku">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Obrázek 6" descr="Kancelářské židle Alba - Kancelářská židle Lara VIP černá bez podhlavníku">
                            <a:extLst>
                              <a:ext uri="{FF2B5EF4-FFF2-40B4-BE49-F238E27FC236}">
                                <a16:creationId xmlns:a16="http://schemas.microsoft.com/office/drawing/2014/main" id="{00000000-0008-0000-0000-00000700000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 cy="80645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5C7098" w:rsidRPr="005C7098" w14:paraId="1E7DED87" w14:textId="77777777" w:rsidTr="005C7098">
        <w:trPr>
          <w:trHeight w:val="290"/>
        </w:trPr>
        <w:tc>
          <w:tcPr>
            <w:tcW w:w="355" w:type="dxa"/>
            <w:vMerge/>
            <w:hideMark/>
          </w:tcPr>
          <w:p w14:paraId="3699A12F" w14:textId="77777777" w:rsidR="005C7098" w:rsidRPr="005C7098" w:rsidRDefault="005C7098">
            <w:pPr>
              <w:rPr>
                <w:rFonts w:ascii="Calibri" w:hAnsi="Calibri" w:cs="Calibri"/>
                <w:b/>
                <w:bCs/>
                <w:sz w:val="22"/>
              </w:rPr>
            </w:pPr>
          </w:p>
        </w:tc>
        <w:tc>
          <w:tcPr>
            <w:tcW w:w="895" w:type="dxa"/>
            <w:vMerge/>
            <w:hideMark/>
          </w:tcPr>
          <w:p w14:paraId="3EC94DFC" w14:textId="77777777" w:rsidR="005C7098" w:rsidRPr="005C7098" w:rsidRDefault="005C7098">
            <w:pPr>
              <w:rPr>
                <w:rFonts w:ascii="Calibri" w:hAnsi="Calibri" w:cs="Calibri"/>
                <w:sz w:val="22"/>
              </w:rPr>
            </w:pPr>
          </w:p>
        </w:tc>
        <w:tc>
          <w:tcPr>
            <w:tcW w:w="4415" w:type="dxa"/>
            <w:hideMark/>
          </w:tcPr>
          <w:p w14:paraId="4BC18214" w14:textId="77777777" w:rsidR="005C7098" w:rsidRPr="005C7098" w:rsidRDefault="005C7098">
            <w:pPr>
              <w:rPr>
                <w:rFonts w:ascii="Calibri" w:hAnsi="Calibri" w:cs="Calibri"/>
                <w:sz w:val="22"/>
              </w:rPr>
            </w:pPr>
            <w:r w:rsidRPr="005C7098">
              <w:rPr>
                <w:rFonts w:ascii="Calibri" w:hAnsi="Calibri" w:cs="Calibri"/>
                <w:sz w:val="22"/>
              </w:rPr>
              <w:t xml:space="preserve">Mechanika synchronní s 5 polohami aretace, nastavením tuhosti dle váhy uživatele </w:t>
            </w:r>
          </w:p>
        </w:tc>
        <w:tc>
          <w:tcPr>
            <w:tcW w:w="669" w:type="dxa"/>
            <w:hideMark/>
          </w:tcPr>
          <w:p w14:paraId="59A828AF"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hideMark/>
          </w:tcPr>
          <w:p w14:paraId="232D9F3D" w14:textId="2D3FD4FE" w:rsidR="005C7098" w:rsidRPr="005C7098" w:rsidRDefault="005C7098">
            <w:pPr>
              <w:rPr>
                <w:rFonts w:ascii="Calibri" w:hAnsi="Calibri" w:cs="Calibri"/>
                <w:sz w:val="22"/>
              </w:rPr>
            </w:pPr>
            <w:r w:rsidRPr="005C7098">
              <w:rPr>
                <w:rFonts w:ascii="Calibri" w:hAnsi="Calibri" w:cs="Calibri"/>
                <w:sz w:val="22"/>
              </w:rPr>
              <w:t> </w:t>
            </w:r>
          </w:p>
        </w:tc>
        <w:tc>
          <w:tcPr>
            <w:tcW w:w="1924" w:type="dxa"/>
            <w:vMerge/>
            <w:hideMark/>
          </w:tcPr>
          <w:p w14:paraId="28429C96" w14:textId="77777777" w:rsidR="005C7098" w:rsidRPr="005C7098" w:rsidRDefault="005C7098">
            <w:pPr>
              <w:rPr>
                <w:rFonts w:ascii="Calibri" w:hAnsi="Calibri" w:cs="Calibri"/>
                <w:sz w:val="22"/>
              </w:rPr>
            </w:pPr>
          </w:p>
        </w:tc>
      </w:tr>
      <w:tr w:rsidR="005C7098" w:rsidRPr="005C7098" w14:paraId="6B81E3D4" w14:textId="77777777" w:rsidTr="005C7098">
        <w:trPr>
          <w:trHeight w:val="290"/>
        </w:trPr>
        <w:tc>
          <w:tcPr>
            <w:tcW w:w="355" w:type="dxa"/>
            <w:vMerge/>
            <w:hideMark/>
          </w:tcPr>
          <w:p w14:paraId="600E0F03" w14:textId="77777777" w:rsidR="005C7098" w:rsidRPr="005C7098" w:rsidRDefault="005C7098">
            <w:pPr>
              <w:rPr>
                <w:rFonts w:ascii="Calibri" w:hAnsi="Calibri" w:cs="Calibri"/>
                <w:b/>
                <w:bCs/>
                <w:sz w:val="22"/>
              </w:rPr>
            </w:pPr>
          </w:p>
        </w:tc>
        <w:tc>
          <w:tcPr>
            <w:tcW w:w="895" w:type="dxa"/>
            <w:vMerge/>
            <w:hideMark/>
          </w:tcPr>
          <w:p w14:paraId="1662BE0F" w14:textId="77777777" w:rsidR="005C7098" w:rsidRPr="005C7098" w:rsidRDefault="005C7098">
            <w:pPr>
              <w:rPr>
                <w:rFonts w:ascii="Calibri" w:hAnsi="Calibri" w:cs="Calibri"/>
                <w:sz w:val="22"/>
              </w:rPr>
            </w:pPr>
          </w:p>
        </w:tc>
        <w:tc>
          <w:tcPr>
            <w:tcW w:w="4415" w:type="dxa"/>
            <w:hideMark/>
          </w:tcPr>
          <w:p w14:paraId="6522025D" w14:textId="77777777" w:rsidR="005C7098" w:rsidRPr="005C7098" w:rsidRDefault="005C7098">
            <w:pPr>
              <w:rPr>
                <w:rFonts w:ascii="Calibri" w:hAnsi="Calibri" w:cs="Calibri"/>
                <w:sz w:val="22"/>
              </w:rPr>
            </w:pPr>
            <w:r w:rsidRPr="005C7098">
              <w:rPr>
                <w:rFonts w:ascii="Calibri" w:hAnsi="Calibri" w:cs="Calibri"/>
                <w:sz w:val="22"/>
              </w:rPr>
              <w:t xml:space="preserve">Kříž pětiramenný nylonový - černý </w:t>
            </w:r>
          </w:p>
        </w:tc>
        <w:tc>
          <w:tcPr>
            <w:tcW w:w="669" w:type="dxa"/>
            <w:hideMark/>
          </w:tcPr>
          <w:p w14:paraId="64C19D79"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hideMark/>
          </w:tcPr>
          <w:p w14:paraId="72C3162D" w14:textId="77777777" w:rsidR="005C7098" w:rsidRPr="005C7098" w:rsidRDefault="005C7098">
            <w:pPr>
              <w:rPr>
                <w:rFonts w:ascii="Calibri" w:hAnsi="Calibri" w:cs="Calibri"/>
                <w:sz w:val="22"/>
              </w:rPr>
            </w:pPr>
            <w:r w:rsidRPr="005C7098">
              <w:rPr>
                <w:rFonts w:ascii="Calibri" w:hAnsi="Calibri" w:cs="Calibri"/>
                <w:sz w:val="22"/>
              </w:rPr>
              <w:t> </w:t>
            </w:r>
          </w:p>
        </w:tc>
        <w:tc>
          <w:tcPr>
            <w:tcW w:w="1924" w:type="dxa"/>
            <w:vMerge/>
            <w:hideMark/>
          </w:tcPr>
          <w:p w14:paraId="4136B9C7" w14:textId="77777777" w:rsidR="005C7098" w:rsidRPr="005C7098" w:rsidRDefault="005C7098">
            <w:pPr>
              <w:rPr>
                <w:rFonts w:ascii="Calibri" w:hAnsi="Calibri" w:cs="Calibri"/>
                <w:sz w:val="22"/>
              </w:rPr>
            </w:pPr>
          </w:p>
        </w:tc>
      </w:tr>
      <w:tr w:rsidR="005C7098" w:rsidRPr="005C7098" w14:paraId="68B2D19B" w14:textId="77777777" w:rsidTr="005C7098">
        <w:trPr>
          <w:trHeight w:val="290"/>
        </w:trPr>
        <w:tc>
          <w:tcPr>
            <w:tcW w:w="355" w:type="dxa"/>
            <w:vMerge/>
            <w:hideMark/>
          </w:tcPr>
          <w:p w14:paraId="710E225D" w14:textId="77777777" w:rsidR="005C7098" w:rsidRPr="005C7098" w:rsidRDefault="005C7098">
            <w:pPr>
              <w:rPr>
                <w:rFonts w:ascii="Calibri" w:hAnsi="Calibri" w:cs="Calibri"/>
                <w:b/>
                <w:bCs/>
                <w:sz w:val="22"/>
              </w:rPr>
            </w:pPr>
          </w:p>
        </w:tc>
        <w:tc>
          <w:tcPr>
            <w:tcW w:w="895" w:type="dxa"/>
            <w:vMerge/>
            <w:hideMark/>
          </w:tcPr>
          <w:p w14:paraId="46494EC8" w14:textId="77777777" w:rsidR="005C7098" w:rsidRPr="005C7098" w:rsidRDefault="005C7098">
            <w:pPr>
              <w:rPr>
                <w:rFonts w:ascii="Calibri" w:hAnsi="Calibri" w:cs="Calibri"/>
                <w:sz w:val="22"/>
              </w:rPr>
            </w:pPr>
          </w:p>
        </w:tc>
        <w:tc>
          <w:tcPr>
            <w:tcW w:w="4415" w:type="dxa"/>
            <w:hideMark/>
          </w:tcPr>
          <w:p w14:paraId="05603862" w14:textId="77777777" w:rsidR="005C7098" w:rsidRPr="005C7098" w:rsidRDefault="005C7098">
            <w:pPr>
              <w:rPr>
                <w:rFonts w:ascii="Calibri" w:hAnsi="Calibri" w:cs="Calibri"/>
                <w:sz w:val="22"/>
              </w:rPr>
            </w:pPr>
            <w:r w:rsidRPr="005C7098">
              <w:rPr>
                <w:rFonts w:ascii="Calibri" w:hAnsi="Calibri" w:cs="Calibri"/>
                <w:sz w:val="22"/>
              </w:rPr>
              <w:t xml:space="preserve">Područky černé stavitelné výškově s horní měkčenou dotykovovou plochou </w:t>
            </w:r>
          </w:p>
        </w:tc>
        <w:tc>
          <w:tcPr>
            <w:tcW w:w="669" w:type="dxa"/>
            <w:hideMark/>
          </w:tcPr>
          <w:p w14:paraId="575FC664"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hideMark/>
          </w:tcPr>
          <w:p w14:paraId="104ACC6A" w14:textId="77777777" w:rsidR="005C7098" w:rsidRPr="005C7098" w:rsidRDefault="005C7098">
            <w:pPr>
              <w:rPr>
                <w:rFonts w:ascii="Calibri" w:hAnsi="Calibri" w:cs="Calibri"/>
                <w:sz w:val="22"/>
              </w:rPr>
            </w:pPr>
            <w:r w:rsidRPr="005C7098">
              <w:rPr>
                <w:rFonts w:ascii="Calibri" w:hAnsi="Calibri" w:cs="Calibri"/>
                <w:sz w:val="22"/>
              </w:rPr>
              <w:t> </w:t>
            </w:r>
          </w:p>
        </w:tc>
        <w:tc>
          <w:tcPr>
            <w:tcW w:w="1924" w:type="dxa"/>
            <w:vMerge/>
            <w:hideMark/>
          </w:tcPr>
          <w:p w14:paraId="2090A912" w14:textId="77777777" w:rsidR="005C7098" w:rsidRPr="005C7098" w:rsidRDefault="005C7098">
            <w:pPr>
              <w:rPr>
                <w:rFonts w:ascii="Calibri" w:hAnsi="Calibri" w:cs="Calibri"/>
                <w:sz w:val="22"/>
              </w:rPr>
            </w:pPr>
          </w:p>
        </w:tc>
      </w:tr>
      <w:tr w:rsidR="005C7098" w:rsidRPr="005C7098" w14:paraId="10A4820C" w14:textId="77777777" w:rsidTr="005C7098">
        <w:trPr>
          <w:trHeight w:val="290"/>
        </w:trPr>
        <w:tc>
          <w:tcPr>
            <w:tcW w:w="355" w:type="dxa"/>
            <w:vMerge/>
            <w:hideMark/>
          </w:tcPr>
          <w:p w14:paraId="2F201EBF" w14:textId="77777777" w:rsidR="005C7098" w:rsidRPr="005C7098" w:rsidRDefault="005C7098">
            <w:pPr>
              <w:rPr>
                <w:rFonts w:ascii="Calibri" w:hAnsi="Calibri" w:cs="Calibri"/>
                <w:b/>
                <w:bCs/>
                <w:sz w:val="22"/>
              </w:rPr>
            </w:pPr>
          </w:p>
        </w:tc>
        <w:tc>
          <w:tcPr>
            <w:tcW w:w="895" w:type="dxa"/>
            <w:vMerge/>
            <w:hideMark/>
          </w:tcPr>
          <w:p w14:paraId="7E484D64" w14:textId="77777777" w:rsidR="005C7098" w:rsidRPr="005C7098" w:rsidRDefault="005C7098">
            <w:pPr>
              <w:rPr>
                <w:rFonts w:ascii="Calibri" w:hAnsi="Calibri" w:cs="Calibri"/>
                <w:sz w:val="22"/>
              </w:rPr>
            </w:pPr>
          </w:p>
        </w:tc>
        <w:tc>
          <w:tcPr>
            <w:tcW w:w="4415" w:type="dxa"/>
            <w:hideMark/>
          </w:tcPr>
          <w:p w14:paraId="36CDE486" w14:textId="77777777" w:rsidR="005C7098" w:rsidRPr="005C7098" w:rsidRDefault="005C7098">
            <w:pPr>
              <w:rPr>
                <w:rFonts w:ascii="Calibri" w:hAnsi="Calibri" w:cs="Calibri"/>
                <w:sz w:val="22"/>
              </w:rPr>
            </w:pPr>
            <w:r w:rsidRPr="005C7098">
              <w:rPr>
                <w:rFonts w:ascii="Calibri" w:hAnsi="Calibri" w:cs="Calibri"/>
                <w:sz w:val="22"/>
              </w:rPr>
              <w:t xml:space="preserve">Sedák i opěrák čalouněný ve stejné barvě, výplň studená pěna </w:t>
            </w:r>
          </w:p>
        </w:tc>
        <w:tc>
          <w:tcPr>
            <w:tcW w:w="669" w:type="dxa"/>
            <w:hideMark/>
          </w:tcPr>
          <w:p w14:paraId="13C4B170"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hideMark/>
          </w:tcPr>
          <w:p w14:paraId="7BD7D779" w14:textId="77777777" w:rsidR="005C7098" w:rsidRPr="005C7098" w:rsidRDefault="005C7098">
            <w:pPr>
              <w:rPr>
                <w:rFonts w:ascii="Calibri" w:hAnsi="Calibri" w:cs="Calibri"/>
                <w:sz w:val="22"/>
              </w:rPr>
            </w:pPr>
            <w:r w:rsidRPr="005C7098">
              <w:rPr>
                <w:rFonts w:ascii="Calibri" w:hAnsi="Calibri" w:cs="Calibri"/>
                <w:sz w:val="22"/>
              </w:rPr>
              <w:t> </w:t>
            </w:r>
          </w:p>
        </w:tc>
        <w:tc>
          <w:tcPr>
            <w:tcW w:w="1924" w:type="dxa"/>
            <w:vMerge/>
            <w:hideMark/>
          </w:tcPr>
          <w:p w14:paraId="2272293B" w14:textId="77777777" w:rsidR="005C7098" w:rsidRPr="005C7098" w:rsidRDefault="005C7098">
            <w:pPr>
              <w:rPr>
                <w:rFonts w:ascii="Calibri" w:hAnsi="Calibri" w:cs="Calibri"/>
                <w:sz w:val="22"/>
              </w:rPr>
            </w:pPr>
          </w:p>
        </w:tc>
      </w:tr>
      <w:tr w:rsidR="005C7098" w:rsidRPr="005C7098" w14:paraId="3047B9E9" w14:textId="77777777" w:rsidTr="005C7098">
        <w:trPr>
          <w:trHeight w:val="290"/>
        </w:trPr>
        <w:tc>
          <w:tcPr>
            <w:tcW w:w="355" w:type="dxa"/>
            <w:vMerge/>
            <w:hideMark/>
          </w:tcPr>
          <w:p w14:paraId="121DB006" w14:textId="77777777" w:rsidR="005C7098" w:rsidRPr="005C7098" w:rsidRDefault="005C7098">
            <w:pPr>
              <w:rPr>
                <w:rFonts w:ascii="Calibri" w:hAnsi="Calibri" w:cs="Calibri"/>
                <w:b/>
                <w:bCs/>
                <w:sz w:val="22"/>
              </w:rPr>
            </w:pPr>
          </w:p>
        </w:tc>
        <w:tc>
          <w:tcPr>
            <w:tcW w:w="895" w:type="dxa"/>
            <w:vMerge/>
            <w:hideMark/>
          </w:tcPr>
          <w:p w14:paraId="17F6895C" w14:textId="77777777" w:rsidR="005C7098" w:rsidRPr="005C7098" w:rsidRDefault="005C7098">
            <w:pPr>
              <w:rPr>
                <w:rFonts w:ascii="Calibri" w:hAnsi="Calibri" w:cs="Calibri"/>
                <w:sz w:val="22"/>
              </w:rPr>
            </w:pPr>
          </w:p>
        </w:tc>
        <w:tc>
          <w:tcPr>
            <w:tcW w:w="4415" w:type="dxa"/>
            <w:hideMark/>
          </w:tcPr>
          <w:p w14:paraId="68004438" w14:textId="77777777" w:rsidR="005C7098" w:rsidRPr="005C7098" w:rsidRDefault="005C7098">
            <w:pPr>
              <w:rPr>
                <w:rFonts w:ascii="Calibri" w:hAnsi="Calibri" w:cs="Calibri"/>
                <w:sz w:val="22"/>
              </w:rPr>
            </w:pPr>
            <w:r w:rsidRPr="005C7098">
              <w:rPr>
                <w:rFonts w:ascii="Calibri" w:hAnsi="Calibri" w:cs="Calibri"/>
                <w:sz w:val="22"/>
              </w:rPr>
              <w:t xml:space="preserve">Zádová opěrka výškově stavitelná </w:t>
            </w:r>
          </w:p>
        </w:tc>
        <w:tc>
          <w:tcPr>
            <w:tcW w:w="669" w:type="dxa"/>
            <w:hideMark/>
          </w:tcPr>
          <w:p w14:paraId="6D460237"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hideMark/>
          </w:tcPr>
          <w:p w14:paraId="31CFEB12" w14:textId="77777777" w:rsidR="005C7098" w:rsidRPr="005C7098" w:rsidRDefault="005C7098">
            <w:pPr>
              <w:rPr>
                <w:rFonts w:ascii="Calibri" w:hAnsi="Calibri" w:cs="Calibri"/>
                <w:sz w:val="22"/>
              </w:rPr>
            </w:pPr>
            <w:r w:rsidRPr="005C7098">
              <w:rPr>
                <w:rFonts w:ascii="Calibri" w:hAnsi="Calibri" w:cs="Calibri"/>
                <w:sz w:val="22"/>
              </w:rPr>
              <w:t> </w:t>
            </w:r>
          </w:p>
        </w:tc>
        <w:tc>
          <w:tcPr>
            <w:tcW w:w="1924" w:type="dxa"/>
            <w:vMerge/>
            <w:hideMark/>
          </w:tcPr>
          <w:p w14:paraId="1079EB62" w14:textId="77777777" w:rsidR="005C7098" w:rsidRPr="005C7098" w:rsidRDefault="005C7098">
            <w:pPr>
              <w:rPr>
                <w:rFonts w:ascii="Calibri" w:hAnsi="Calibri" w:cs="Calibri"/>
                <w:sz w:val="22"/>
              </w:rPr>
            </w:pPr>
          </w:p>
        </w:tc>
      </w:tr>
      <w:tr w:rsidR="005C7098" w:rsidRPr="005C7098" w14:paraId="4056F4B5" w14:textId="77777777" w:rsidTr="005C7098">
        <w:trPr>
          <w:trHeight w:val="290"/>
        </w:trPr>
        <w:tc>
          <w:tcPr>
            <w:tcW w:w="355" w:type="dxa"/>
            <w:vMerge/>
            <w:hideMark/>
          </w:tcPr>
          <w:p w14:paraId="4AB3F909" w14:textId="77777777" w:rsidR="005C7098" w:rsidRPr="005C7098" w:rsidRDefault="005C7098">
            <w:pPr>
              <w:rPr>
                <w:rFonts w:ascii="Calibri" w:hAnsi="Calibri" w:cs="Calibri"/>
                <w:b/>
                <w:bCs/>
                <w:sz w:val="22"/>
              </w:rPr>
            </w:pPr>
          </w:p>
        </w:tc>
        <w:tc>
          <w:tcPr>
            <w:tcW w:w="895" w:type="dxa"/>
            <w:vMerge/>
            <w:hideMark/>
          </w:tcPr>
          <w:p w14:paraId="75659C7E" w14:textId="77777777" w:rsidR="005C7098" w:rsidRPr="005C7098" w:rsidRDefault="005C7098">
            <w:pPr>
              <w:rPr>
                <w:rFonts w:ascii="Calibri" w:hAnsi="Calibri" w:cs="Calibri"/>
                <w:sz w:val="22"/>
              </w:rPr>
            </w:pPr>
          </w:p>
        </w:tc>
        <w:tc>
          <w:tcPr>
            <w:tcW w:w="4415" w:type="dxa"/>
            <w:hideMark/>
          </w:tcPr>
          <w:p w14:paraId="56317FE3" w14:textId="77777777" w:rsidR="005C7098" w:rsidRPr="005C7098" w:rsidRDefault="005C7098">
            <w:pPr>
              <w:rPr>
                <w:rFonts w:ascii="Calibri" w:hAnsi="Calibri" w:cs="Calibri"/>
                <w:sz w:val="22"/>
              </w:rPr>
            </w:pPr>
            <w:r w:rsidRPr="005C7098">
              <w:rPr>
                <w:rFonts w:ascii="Calibri" w:hAnsi="Calibri" w:cs="Calibri"/>
                <w:sz w:val="22"/>
              </w:rPr>
              <w:t xml:space="preserve">Kolečka univerzální prům. 65 mm pro tvrdou podlahu i koberec </w:t>
            </w:r>
          </w:p>
        </w:tc>
        <w:tc>
          <w:tcPr>
            <w:tcW w:w="669" w:type="dxa"/>
            <w:hideMark/>
          </w:tcPr>
          <w:p w14:paraId="440419E1"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hideMark/>
          </w:tcPr>
          <w:p w14:paraId="6C61B496" w14:textId="77777777" w:rsidR="005C7098" w:rsidRPr="005C7098" w:rsidRDefault="005C7098">
            <w:pPr>
              <w:rPr>
                <w:rFonts w:ascii="Calibri" w:hAnsi="Calibri" w:cs="Calibri"/>
                <w:sz w:val="22"/>
              </w:rPr>
            </w:pPr>
            <w:r w:rsidRPr="005C7098">
              <w:rPr>
                <w:rFonts w:ascii="Calibri" w:hAnsi="Calibri" w:cs="Calibri"/>
                <w:sz w:val="22"/>
              </w:rPr>
              <w:t>EC150</w:t>
            </w:r>
          </w:p>
        </w:tc>
        <w:tc>
          <w:tcPr>
            <w:tcW w:w="1924" w:type="dxa"/>
            <w:vMerge/>
            <w:hideMark/>
          </w:tcPr>
          <w:p w14:paraId="7B59D540" w14:textId="77777777" w:rsidR="005C7098" w:rsidRPr="005C7098" w:rsidRDefault="005C7098">
            <w:pPr>
              <w:rPr>
                <w:rFonts w:ascii="Calibri" w:hAnsi="Calibri" w:cs="Calibri"/>
                <w:sz w:val="22"/>
              </w:rPr>
            </w:pPr>
          </w:p>
        </w:tc>
      </w:tr>
      <w:tr w:rsidR="005C7098" w:rsidRPr="005C7098" w14:paraId="17C354ED" w14:textId="77777777" w:rsidTr="005C7098">
        <w:trPr>
          <w:trHeight w:val="290"/>
        </w:trPr>
        <w:tc>
          <w:tcPr>
            <w:tcW w:w="355" w:type="dxa"/>
            <w:vMerge/>
            <w:hideMark/>
          </w:tcPr>
          <w:p w14:paraId="62F6925A" w14:textId="77777777" w:rsidR="005C7098" w:rsidRPr="005C7098" w:rsidRDefault="005C7098">
            <w:pPr>
              <w:rPr>
                <w:rFonts w:ascii="Calibri" w:hAnsi="Calibri" w:cs="Calibri"/>
                <w:b/>
                <w:bCs/>
                <w:sz w:val="22"/>
              </w:rPr>
            </w:pPr>
          </w:p>
        </w:tc>
        <w:tc>
          <w:tcPr>
            <w:tcW w:w="895" w:type="dxa"/>
            <w:vMerge/>
            <w:hideMark/>
          </w:tcPr>
          <w:p w14:paraId="2859754B" w14:textId="77777777" w:rsidR="005C7098" w:rsidRPr="005C7098" w:rsidRDefault="005C7098">
            <w:pPr>
              <w:rPr>
                <w:rFonts w:ascii="Calibri" w:hAnsi="Calibri" w:cs="Calibri"/>
                <w:sz w:val="22"/>
              </w:rPr>
            </w:pPr>
          </w:p>
        </w:tc>
        <w:tc>
          <w:tcPr>
            <w:tcW w:w="4415" w:type="dxa"/>
            <w:hideMark/>
          </w:tcPr>
          <w:p w14:paraId="0AF5759F" w14:textId="77777777" w:rsidR="005C7098" w:rsidRPr="005C7098" w:rsidRDefault="005C7098">
            <w:pPr>
              <w:rPr>
                <w:rFonts w:ascii="Calibri" w:hAnsi="Calibri" w:cs="Calibri"/>
                <w:sz w:val="22"/>
              </w:rPr>
            </w:pPr>
            <w:r w:rsidRPr="005C7098">
              <w:rPr>
                <w:rFonts w:ascii="Calibri" w:hAnsi="Calibri" w:cs="Calibri"/>
                <w:sz w:val="22"/>
              </w:rPr>
              <w:t xml:space="preserve">Výška sedu min. 44 cm, max. 56 cm </w:t>
            </w:r>
          </w:p>
        </w:tc>
        <w:tc>
          <w:tcPr>
            <w:tcW w:w="669" w:type="dxa"/>
            <w:hideMark/>
          </w:tcPr>
          <w:p w14:paraId="05AE1128"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hideMark/>
          </w:tcPr>
          <w:p w14:paraId="01D4EE72" w14:textId="77777777" w:rsidR="005C7098" w:rsidRPr="005C7098" w:rsidRDefault="005C7098">
            <w:pPr>
              <w:rPr>
                <w:rFonts w:ascii="Calibri" w:hAnsi="Calibri" w:cs="Calibri"/>
                <w:sz w:val="22"/>
              </w:rPr>
            </w:pPr>
            <w:r w:rsidRPr="005C7098">
              <w:rPr>
                <w:rFonts w:ascii="Calibri" w:hAnsi="Calibri" w:cs="Calibri"/>
                <w:sz w:val="22"/>
              </w:rPr>
              <w:t> </w:t>
            </w:r>
          </w:p>
        </w:tc>
        <w:tc>
          <w:tcPr>
            <w:tcW w:w="1924" w:type="dxa"/>
            <w:vMerge/>
            <w:hideMark/>
          </w:tcPr>
          <w:p w14:paraId="60CC46C1" w14:textId="77777777" w:rsidR="005C7098" w:rsidRPr="005C7098" w:rsidRDefault="005C7098">
            <w:pPr>
              <w:rPr>
                <w:rFonts w:ascii="Calibri" w:hAnsi="Calibri" w:cs="Calibri"/>
                <w:sz w:val="22"/>
              </w:rPr>
            </w:pPr>
          </w:p>
        </w:tc>
      </w:tr>
      <w:tr w:rsidR="005C7098" w:rsidRPr="005C7098" w14:paraId="115C35CA" w14:textId="77777777" w:rsidTr="005C7098">
        <w:trPr>
          <w:trHeight w:val="290"/>
        </w:trPr>
        <w:tc>
          <w:tcPr>
            <w:tcW w:w="355" w:type="dxa"/>
            <w:vMerge/>
            <w:hideMark/>
          </w:tcPr>
          <w:p w14:paraId="3B9DC76A" w14:textId="77777777" w:rsidR="005C7098" w:rsidRPr="005C7098" w:rsidRDefault="005C7098">
            <w:pPr>
              <w:rPr>
                <w:rFonts w:ascii="Calibri" w:hAnsi="Calibri" w:cs="Calibri"/>
                <w:b/>
                <w:bCs/>
                <w:sz w:val="22"/>
              </w:rPr>
            </w:pPr>
          </w:p>
        </w:tc>
        <w:tc>
          <w:tcPr>
            <w:tcW w:w="895" w:type="dxa"/>
            <w:vMerge/>
            <w:hideMark/>
          </w:tcPr>
          <w:p w14:paraId="2EF7F3A4" w14:textId="77777777" w:rsidR="005C7098" w:rsidRPr="005C7098" w:rsidRDefault="005C7098">
            <w:pPr>
              <w:rPr>
                <w:rFonts w:ascii="Calibri" w:hAnsi="Calibri" w:cs="Calibri"/>
                <w:sz w:val="22"/>
              </w:rPr>
            </w:pPr>
          </w:p>
        </w:tc>
        <w:tc>
          <w:tcPr>
            <w:tcW w:w="4415" w:type="dxa"/>
            <w:hideMark/>
          </w:tcPr>
          <w:p w14:paraId="794AB503" w14:textId="77777777" w:rsidR="005C7098" w:rsidRPr="005C7098" w:rsidRDefault="005C7098">
            <w:pPr>
              <w:rPr>
                <w:rFonts w:ascii="Calibri" w:hAnsi="Calibri" w:cs="Calibri"/>
                <w:sz w:val="22"/>
              </w:rPr>
            </w:pPr>
            <w:r w:rsidRPr="005C7098">
              <w:rPr>
                <w:rFonts w:ascii="Calibri" w:hAnsi="Calibri" w:cs="Calibri"/>
                <w:sz w:val="22"/>
              </w:rPr>
              <w:t>Šířka sedáku min. 50 cm, hloubka sedáku min. 45 cm</w:t>
            </w:r>
          </w:p>
        </w:tc>
        <w:tc>
          <w:tcPr>
            <w:tcW w:w="669" w:type="dxa"/>
            <w:hideMark/>
          </w:tcPr>
          <w:p w14:paraId="420F3D82"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hideMark/>
          </w:tcPr>
          <w:p w14:paraId="5DB78329" w14:textId="77777777" w:rsidR="005C7098" w:rsidRPr="005C7098" w:rsidRDefault="005C7098">
            <w:pPr>
              <w:rPr>
                <w:rFonts w:ascii="Calibri" w:hAnsi="Calibri" w:cs="Calibri"/>
                <w:sz w:val="22"/>
              </w:rPr>
            </w:pPr>
            <w:r w:rsidRPr="005C7098">
              <w:rPr>
                <w:rFonts w:ascii="Calibri" w:hAnsi="Calibri" w:cs="Calibri"/>
                <w:sz w:val="22"/>
              </w:rPr>
              <w:t> </w:t>
            </w:r>
          </w:p>
        </w:tc>
        <w:tc>
          <w:tcPr>
            <w:tcW w:w="1924" w:type="dxa"/>
            <w:vMerge/>
            <w:hideMark/>
          </w:tcPr>
          <w:p w14:paraId="642F9B0D" w14:textId="77777777" w:rsidR="005C7098" w:rsidRPr="005C7098" w:rsidRDefault="005C7098">
            <w:pPr>
              <w:rPr>
                <w:rFonts w:ascii="Calibri" w:hAnsi="Calibri" w:cs="Calibri"/>
                <w:sz w:val="22"/>
              </w:rPr>
            </w:pPr>
          </w:p>
        </w:tc>
      </w:tr>
      <w:tr w:rsidR="005C7098" w:rsidRPr="005C7098" w14:paraId="2A6E4B4E" w14:textId="77777777" w:rsidTr="005C7098">
        <w:trPr>
          <w:trHeight w:val="290"/>
        </w:trPr>
        <w:tc>
          <w:tcPr>
            <w:tcW w:w="355" w:type="dxa"/>
            <w:vMerge/>
            <w:hideMark/>
          </w:tcPr>
          <w:p w14:paraId="198847B9" w14:textId="77777777" w:rsidR="005C7098" w:rsidRPr="005C7098" w:rsidRDefault="005C7098">
            <w:pPr>
              <w:rPr>
                <w:rFonts w:ascii="Calibri" w:hAnsi="Calibri" w:cs="Calibri"/>
                <w:b/>
                <w:bCs/>
                <w:sz w:val="22"/>
              </w:rPr>
            </w:pPr>
          </w:p>
        </w:tc>
        <w:tc>
          <w:tcPr>
            <w:tcW w:w="895" w:type="dxa"/>
            <w:vMerge/>
            <w:hideMark/>
          </w:tcPr>
          <w:p w14:paraId="1C3446AC" w14:textId="77777777" w:rsidR="005C7098" w:rsidRPr="005C7098" w:rsidRDefault="005C7098">
            <w:pPr>
              <w:rPr>
                <w:rFonts w:ascii="Calibri" w:hAnsi="Calibri" w:cs="Calibri"/>
                <w:sz w:val="22"/>
              </w:rPr>
            </w:pPr>
          </w:p>
        </w:tc>
        <w:tc>
          <w:tcPr>
            <w:tcW w:w="4415" w:type="dxa"/>
            <w:hideMark/>
          </w:tcPr>
          <w:p w14:paraId="1C87EC62" w14:textId="77777777" w:rsidR="005C7098" w:rsidRPr="005C7098" w:rsidRDefault="005C7098">
            <w:pPr>
              <w:rPr>
                <w:rFonts w:ascii="Calibri" w:hAnsi="Calibri" w:cs="Calibri"/>
                <w:sz w:val="22"/>
              </w:rPr>
            </w:pPr>
            <w:r w:rsidRPr="005C7098">
              <w:rPr>
                <w:rFonts w:ascii="Calibri" w:hAnsi="Calibri" w:cs="Calibri"/>
                <w:sz w:val="22"/>
              </w:rPr>
              <w:t>Celková výška židle min. 98 cm, max. 121 cm</w:t>
            </w:r>
          </w:p>
        </w:tc>
        <w:tc>
          <w:tcPr>
            <w:tcW w:w="669" w:type="dxa"/>
            <w:hideMark/>
          </w:tcPr>
          <w:p w14:paraId="25843269"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hideMark/>
          </w:tcPr>
          <w:p w14:paraId="5B8EB292" w14:textId="77777777" w:rsidR="005C7098" w:rsidRPr="005C7098" w:rsidRDefault="005C7098">
            <w:pPr>
              <w:rPr>
                <w:rFonts w:ascii="Calibri" w:hAnsi="Calibri" w:cs="Calibri"/>
                <w:sz w:val="22"/>
              </w:rPr>
            </w:pPr>
            <w:r w:rsidRPr="005C7098">
              <w:rPr>
                <w:rFonts w:ascii="Calibri" w:hAnsi="Calibri" w:cs="Calibri"/>
                <w:sz w:val="22"/>
              </w:rPr>
              <w:t> </w:t>
            </w:r>
          </w:p>
        </w:tc>
        <w:tc>
          <w:tcPr>
            <w:tcW w:w="1924" w:type="dxa"/>
            <w:vMerge/>
            <w:hideMark/>
          </w:tcPr>
          <w:p w14:paraId="0C656F5F" w14:textId="77777777" w:rsidR="005C7098" w:rsidRPr="005C7098" w:rsidRDefault="005C7098">
            <w:pPr>
              <w:rPr>
                <w:rFonts w:ascii="Calibri" w:hAnsi="Calibri" w:cs="Calibri"/>
                <w:sz w:val="22"/>
              </w:rPr>
            </w:pPr>
          </w:p>
        </w:tc>
      </w:tr>
      <w:tr w:rsidR="005C7098" w:rsidRPr="005C7098" w14:paraId="6AF3B99F" w14:textId="77777777" w:rsidTr="005C7098">
        <w:trPr>
          <w:trHeight w:val="290"/>
        </w:trPr>
        <w:tc>
          <w:tcPr>
            <w:tcW w:w="355" w:type="dxa"/>
            <w:vMerge/>
            <w:hideMark/>
          </w:tcPr>
          <w:p w14:paraId="644BC73A" w14:textId="77777777" w:rsidR="005C7098" w:rsidRPr="005C7098" w:rsidRDefault="005C7098">
            <w:pPr>
              <w:rPr>
                <w:rFonts w:ascii="Calibri" w:hAnsi="Calibri" w:cs="Calibri"/>
                <w:b/>
                <w:bCs/>
                <w:sz w:val="22"/>
              </w:rPr>
            </w:pPr>
          </w:p>
        </w:tc>
        <w:tc>
          <w:tcPr>
            <w:tcW w:w="895" w:type="dxa"/>
            <w:vMerge/>
            <w:hideMark/>
          </w:tcPr>
          <w:p w14:paraId="4A26D862" w14:textId="77777777" w:rsidR="005C7098" w:rsidRPr="005C7098" w:rsidRDefault="005C7098">
            <w:pPr>
              <w:rPr>
                <w:rFonts w:ascii="Calibri" w:hAnsi="Calibri" w:cs="Calibri"/>
                <w:sz w:val="22"/>
              </w:rPr>
            </w:pPr>
          </w:p>
        </w:tc>
        <w:tc>
          <w:tcPr>
            <w:tcW w:w="4415" w:type="dxa"/>
            <w:hideMark/>
          </w:tcPr>
          <w:p w14:paraId="4F47F90C" w14:textId="77777777" w:rsidR="005C7098" w:rsidRPr="005C7098" w:rsidRDefault="005C7098">
            <w:pPr>
              <w:rPr>
                <w:rFonts w:ascii="Calibri" w:hAnsi="Calibri" w:cs="Calibri"/>
                <w:sz w:val="22"/>
              </w:rPr>
            </w:pPr>
            <w:r w:rsidRPr="005C7098">
              <w:rPr>
                <w:rFonts w:ascii="Calibri" w:hAnsi="Calibri" w:cs="Calibri"/>
                <w:sz w:val="22"/>
              </w:rPr>
              <w:t xml:space="preserve">Otěruvzdornost min. 150 000 cyklů </w:t>
            </w:r>
          </w:p>
        </w:tc>
        <w:tc>
          <w:tcPr>
            <w:tcW w:w="669" w:type="dxa"/>
            <w:hideMark/>
          </w:tcPr>
          <w:p w14:paraId="172A2C36"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hideMark/>
          </w:tcPr>
          <w:p w14:paraId="47EEC7D8" w14:textId="77777777" w:rsidR="005C7098" w:rsidRPr="005C7098" w:rsidRDefault="005C7098">
            <w:pPr>
              <w:rPr>
                <w:rFonts w:ascii="Calibri" w:hAnsi="Calibri" w:cs="Calibri"/>
                <w:sz w:val="22"/>
              </w:rPr>
            </w:pPr>
            <w:r w:rsidRPr="005C7098">
              <w:rPr>
                <w:rFonts w:ascii="Calibri" w:hAnsi="Calibri" w:cs="Calibri"/>
                <w:sz w:val="22"/>
              </w:rPr>
              <w:t> </w:t>
            </w:r>
          </w:p>
        </w:tc>
        <w:tc>
          <w:tcPr>
            <w:tcW w:w="1924" w:type="dxa"/>
            <w:vMerge/>
            <w:hideMark/>
          </w:tcPr>
          <w:p w14:paraId="2E757419" w14:textId="77777777" w:rsidR="005C7098" w:rsidRPr="005C7098" w:rsidRDefault="005C7098">
            <w:pPr>
              <w:rPr>
                <w:rFonts w:ascii="Calibri" w:hAnsi="Calibri" w:cs="Calibri"/>
                <w:sz w:val="22"/>
              </w:rPr>
            </w:pPr>
          </w:p>
        </w:tc>
      </w:tr>
      <w:tr w:rsidR="005C7098" w:rsidRPr="005C7098" w14:paraId="43564DF6" w14:textId="77777777" w:rsidTr="005C7098">
        <w:trPr>
          <w:trHeight w:val="290"/>
        </w:trPr>
        <w:tc>
          <w:tcPr>
            <w:tcW w:w="355" w:type="dxa"/>
            <w:vMerge/>
            <w:hideMark/>
          </w:tcPr>
          <w:p w14:paraId="23250119" w14:textId="77777777" w:rsidR="005C7098" w:rsidRPr="005C7098" w:rsidRDefault="005C7098">
            <w:pPr>
              <w:rPr>
                <w:rFonts w:ascii="Calibri" w:hAnsi="Calibri" w:cs="Calibri"/>
                <w:b/>
                <w:bCs/>
                <w:sz w:val="22"/>
              </w:rPr>
            </w:pPr>
          </w:p>
        </w:tc>
        <w:tc>
          <w:tcPr>
            <w:tcW w:w="895" w:type="dxa"/>
            <w:vMerge/>
            <w:hideMark/>
          </w:tcPr>
          <w:p w14:paraId="5DA7EB21" w14:textId="77777777" w:rsidR="005C7098" w:rsidRPr="005C7098" w:rsidRDefault="005C7098">
            <w:pPr>
              <w:rPr>
                <w:rFonts w:ascii="Calibri" w:hAnsi="Calibri" w:cs="Calibri"/>
                <w:sz w:val="22"/>
              </w:rPr>
            </w:pPr>
          </w:p>
        </w:tc>
        <w:tc>
          <w:tcPr>
            <w:tcW w:w="4415" w:type="dxa"/>
            <w:hideMark/>
          </w:tcPr>
          <w:p w14:paraId="0DF44308" w14:textId="77777777" w:rsidR="005C7098" w:rsidRPr="005C7098" w:rsidRDefault="005C7098">
            <w:pPr>
              <w:rPr>
                <w:rFonts w:ascii="Calibri" w:hAnsi="Calibri" w:cs="Calibri"/>
                <w:sz w:val="22"/>
              </w:rPr>
            </w:pPr>
            <w:r w:rsidRPr="005C7098">
              <w:rPr>
                <w:rFonts w:ascii="Calibri" w:hAnsi="Calibri" w:cs="Calibri"/>
                <w:sz w:val="22"/>
              </w:rPr>
              <w:t xml:space="preserve">Nosnost min. 130 kg </w:t>
            </w:r>
          </w:p>
        </w:tc>
        <w:tc>
          <w:tcPr>
            <w:tcW w:w="669" w:type="dxa"/>
            <w:hideMark/>
          </w:tcPr>
          <w:p w14:paraId="6EBC4EEA"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hideMark/>
          </w:tcPr>
          <w:p w14:paraId="492C4C03" w14:textId="77777777" w:rsidR="005C7098" w:rsidRPr="005C7098" w:rsidRDefault="005C7098">
            <w:pPr>
              <w:rPr>
                <w:rFonts w:ascii="Calibri" w:hAnsi="Calibri" w:cs="Calibri"/>
                <w:sz w:val="22"/>
              </w:rPr>
            </w:pPr>
            <w:r w:rsidRPr="005C7098">
              <w:rPr>
                <w:rFonts w:ascii="Calibri" w:hAnsi="Calibri" w:cs="Calibri"/>
                <w:sz w:val="22"/>
              </w:rPr>
              <w:t> </w:t>
            </w:r>
          </w:p>
        </w:tc>
        <w:tc>
          <w:tcPr>
            <w:tcW w:w="1924" w:type="dxa"/>
            <w:vMerge/>
            <w:hideMark/>
          </w:tcPr>
          <w:p w14:paraId="436CE33C" w14:textId="77777777" w:rsidR="005C7098" w:rsidRPr="005C7098" w:rsidRDefault="005C7098">
            <w:pPr>
              <w:rPr>
                <w:rFonts w:ascii="Calibri" w:hAnsi="Calibri" w:cs="Calibri"/>
                <w:sz w:val="22"/>
              </w:rPr>
            </w:pPr>
          </w:p>
        </w:tc>
      </w:tr>
      <w:tr w:rsidR="005C7098" w:rsidRPr="005C7098" w14:paraId="27C8AD41" w14:textId="77777777" w:rsidTr="005C7098">
        <w:trPr>
          <w:trHeight w:val="290"/>
        </w:trPr>
        <w:tc>
          <w:tcPr>
            <w:tcW w:w="355" w:type="dxa"/>
            <w:vMerge/>
            <w:hideMark/>
          </w:tcPr>
          <w:p w14:paraId="60F9B60D" w14:textId="77777777" w:rsidR="005C7098" w:rsidRPr="005C7098" w:rsidRDefault="005C7098">
            <w:pPr>
              <w:rPr>
                <w:rFonts w:ascii="Calibri" w:hAnsi="Calibri" w:cs="Calibri"/>
                <w:b/>
                <w:bCs/>
                <w:sz w:val="22"/>
              </w:rPr>
            </w:pPr>
          </w:p>
        </w:tc>
        <w:tc>
          <w:tcPr>
            <w:tcW w:w="895" w:type="dxa"/>
            <w:vMerge/>
            <w:hideMark/>
          </w:tcPr>
          <w:p w14:paraId="66C9E8D6" w14:textId="77777777" w:rsidR="005C7098" w:rsidRPr="005C7098" w:rsidRDefault="005C7098">
            <w:pPr>
              <w:rPr>
                <w:rFonts w:ascii="Calibri" w:hAnsi="Calibri" w:cs="Calibri"/>
                <w:sz w:val="22"/>
              </w:rPr>
            </w:pPr>
          </w:p>
        </w:tc>
        <w:tc>
          <w:tcPr>
            <w:tcW w:w="4415" w:type="dxa"/>
            <w:hideMark/>
          </w:tcPr>
          <w:p w14:paraId="6AF64AF5" w14:textId="77777777" w:rsidR="005C7098" w:rsidRPr="005C7098" w:rsidRDefault="005C7098">
            <w:pPr>
              <w:rPr>
                <w:rFonts w:ascii="Calibri" w:hAnsi="Calibri" w:cs="Calibri"/>
                <w:sz w:val="22"/>
              </w:rPr>
            </w:pPr>
            <w:r w:rsidRPr="005C7098">
              <w:rPr>
                <w:rFonts w:ascii="Calibri" w:hAnsi="Calibri" w:cs="Calibri"/>
                <w:sz w:val="22"/>
              </w:rPr>
              <w:t xml:space="preserve">Záruční doba min. 5 let </w:t>
            </w:r>
          </w:p>
        </w:tc>
        <w:tc>
          <w:tcPr>
            <w:tcW w:w="669" w:type="dxa"/>
            <w:hideMark/>
          </w:tcPr>
          <w:p w14:paraId="05A68474"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hideMark/>
          </w:tcPr>
          <w:p w14:paraId="60341BE6" w14:textId="77777777" w:rsidR="005C7098" w:rsidRPr="005C7098" w:rsidRDefault="005C7098">
            <w:pPr>
              <w:rPr>
                <w:rFonts w:ascii="Calibri" w:hAnsi="Calibri" w:cs="Calibri"/>
                <w:sz w:val="22"/>
              </w:rPr>
            </w:pPr>
            <w:r w:rsidRPr="005C7098">
              <w:rPr>
                <w:rFonts w:ascii="Calibri" w:hAnsi="Calibri" w:cs="Calibri"/>
                <w:sz w:val="22"/>
              </w:rPr>
              <w:t> </w:t>
            </w:r>
          </w:p>
        </w:tc>
        <w:tc>
          <w:tcPr>
            <w:tcW w:w="1924" w:type="dxa"/>
            <w:vMerge/>
            <w:hideMark/>
          </w:tcPr>
          <w:p w14:paraId="4A1F2484" w14:textId="77777777" w:rsidR="005C7098" w:rsidRPr="005C7098" w:rsidRDefault="005C7098">
            <w:pPr>
              <w:rPr>
                <w:rFonts w:ascii="Calibri" w:hAnsi="Calibri" w:cs="Calibri"/>
                <w:sz w:val="22"/>
              </w:rPr>
            </w:pPr>
          </w:p>
        </w:tc>
      </w:tr>
      <w:tr w:rsidR="005C7098" w:rsidRPr="005C7098" w14:paraId="0905BAE7" w14:textId="77777777" w:rsidTr="005C7098">
        <w:trPr>
          <w:trHeight w:val="290"/>
        </w:trPr>
        <w:tc>
          <w:tcPr>
            <w:tcW w:w="355" w:type="dxa"/>
            <w:vMerge/>
            <w:hideMark/>
          </w:tcPr>
          <w:p w14:paraId="58AB4D29" w14:textId="77777777" w:rsidR="005C7098" w:rsidRPr="005C7098" w:rsidRDefault="005C7098">
            <w:pPr>
              <w:rPr>
                <w:rFonts w:ascii="Calibri" w:hAnsi="Calibri" w:cs="Calibri"/>
                <w:b/>
                <w:bCs/>
                <w:sz w:val="22"/>
              </w:rPr>
            </w:pPr>
          </w:p>
        </w:tc>
        <w:tc>
          <w:tcPr>
            <w:tcW w:w="895" w:type="dxa"/>
            <w:vMerge/>
            <w:hideMark/>
          </w:tcPr>
          <w:p w14:paraId="3EBC00BA" w14:textId="77777777" w:rsidR="005C7098" w:rsidRPr="005C7098" w:rsidRDefault="005C7098">
            <w:pPr>
              <w:rPr>
                <w:rFonts w:ascii="Calibri" w:hAnsi="Calibri" w:cs="Calibri"/>
                <w:sz w:val="22"/>
              </w:rPr>
            </w:pPr>
          </w:p>
        </w:tc>
        <w:tc>
          <w:tcPr>
            <w:tcW w:w="4415" w:type="dxa"/>
            <w:hideMark/>
          </w:tcPr>
          <w:p w14:paraId="4D74A973" w14:textId="77777777" w:rsidR="005C7098" w:rsidRPr="005C7098" w:rsidRDefault="005C7098">
            <w:pPr>
              <w:rPr>
                <w:rFonts w:ascii="Calibri" w:hAnsi="Calibri" w:cs="Calibri"/>
                <w:sz w:val="22"/>
              </w:rPr>
            </w:pPr>
            <w:r w:rsidRPr="005C7098">
              <w:rPr>
                <w:rFonts w:ascii="Calibri" w:hAnsi="Calibri" w:cs="Calibri"/>
                <w:sz w:val="22"/>
              </w:rPr>
              <w:t>Barva černá, modrá, šedá</w:t>
            </w:r>
          </w:p>
        </w:tc>
        <w:tc>
          <w:tcPr>
            <w:tcW w:w="669" w:type="dxa"/>
            <w:hideMark/>
          </w:tcPr>
          <w:p w14:paraId="0F957E5E"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hideMark/>
          </w:tcPr>
          <w:p w14:paraId="751D8A9A" w14:textId="77777777" w:rsidR="005C7098" w:rsidRPr="005C7098" w:rsidRDefault="005C7098">
            <w:pPr>
              <w:rPr>
                <w:rFonts w:ascii="Calibri" w:hAnsi="Calibri" w:cs="Calibri"/>
                <w:sz w:val="22"/>
              </w:rPr>
            </w:pPr>
            <w:r w:rsidRPr="005C7098">
              <w:rPr>
                <w:rFonts w:ascii="Calibri" w:hAnsi="Calibri" w:cs="Calibri"/>
                <w:sz w:val="22"/>
              </w:rPr>
              <w:t> </w:t>
            </w:r>
          </w:p>
        </w:tc>
        <w:tc>
          <w:tcPr>
            <w:tcW w:w="1924" w:type="dxa"/>
            <w:vMerge/>
            <w:hideMark/>
          </w:tcPr>
          <w:p w14:paraId="095B2777" w14:textId="77777777" w:rsidR="005C7098" w:rsidRPr="005C7098" w:rsidRDefault="005C7098">
            <w:pPr>
              <w:rPr>
                <w:rFonts w:ascii="Calibri" w:hAnsi="Calibri" w:cs="Calibri"/>
                <w:sz w:val="22"/>
              </w:rPr>
            </w:pPr>
          </w:p>
        </w:tc>
      </w:tr>
      <w:tr w:rsidR="005C7098" w:rsidRPr="005C7098" w14:paraId="573D9EDF" w14:textId="77777777" w:rsidTr="005C7098">
        <w:trPr>
          <w:trHeight w:val="290"/>
        </w:trPr>
        <w:tc>
          <w:tcPr>
            <w:tcW w:w="355" w:type="dxa"/>
            <w:vMerge/>
            <w:hideMark/>
          </w:tcPr>
          <w:p w14:paraId="3BDFEC03" w14:textId="77777777" w:rsidR="005C7098" w:rsidRPr="005C7098" w:rsidRDefault="005C7098">
            <w:pPr>
              <w:rPr>
                <w:rFonts w:ascii="Calibri" w:hAnsi="Calibri" w:cs="Calibri"/>
                <w:b/>
                <w:bCs/>
                <w:sz w:val="22"/>
              </w:rPr>
            </w:pPr>
          </w:p>
        </w:tc>
        <w:tc>
          <w:tcPr>
            <w:tcW w:w="895" w:type="dxa"/>
            <w:vMerge/>
            <w:hideMark/>
          </w:tcPr>
          <w:p w14:paraId="186DFC7E" w14:textId="77777777" w:rsidR="005C7098" w:rsidRPr="005C7098" w:rsidRDefault="005C7098">
            <w:pPr>
              <w:rPr>
                <w:rFonts w:ascii="Calibri" w:hAnsi="Calibri" w:cs="Calibri"/>
                <w:sz w:val="22"/>
              </w:rPr>
            </w:pPr>
          </w:p>
        </w:tc>
        <w:tc>
          <w:tcPr>
            <w:tcW w:w="4415" w:type="dxa"/>
            <w:hideMark/>
          </w:tcPr>
          <w:p w14:paraId="4E7C399A" w14:textId="77777777" w:rsidR="005C7098" w:rsidRPr="005C7098" w:rsidRDefault="005C7098">
            <w:pPr>
              <w:rPr>
                <w:rFonts w:ascii="Calibri" w:hAnsi="Calibri" w:cs="Calibri"/>
                <w:sz w:val="22"/>
              </w:rPr>
            </w:pPr>
            <w:r w:rsidRPr="005C7098">
              <w:rPr>
                <w:rFonts w:ascii="Calibri" w:hAnsi="Calibri" w:cs="Calibri"/>
                <w:sz w:val="22"/>
              </w:rPr>
              <w:t>(např. referenční výrobek LARA VIP)</w:t>
            </w:r>
          </w:p>
        </w:tc>
        <w:tc>
          <w:tcPr>
            <w:tcW w:w="669" w:type="dxa"/>
            <w:hideMark/>
          </w:tcPr>
          <w:p w14:paraId="0EBA9BE5" w14:textId="77777777" w:rsidR="005C7098" w:rsidRPr="005C7098" w:rsidRDefault="005C7098">
            <w:pPr>
              <w:rPr>
                <w:rFonts w:ascii="Calibri" w:hAnsi="Calibri" w:cs="Calibri"/>
                <w:sz w:val="22"/>
              </w:rPr>
            </w:pPr>
            <w:r w:rsidRPr="005C7098">
              <w:rPr>
                <w:rFonts w:ascii="Calibri" w:hAnsi="Calibri" w:cs="Calibri"/>
                <w:sz w:val="22"/>
              </w:rPr>
              <w:t> </w:t>
            </w:r>
          </w:p>
        </w:tc>
        <w:tc>
          <w:tcPr>
            <w:tcW w:w="804" w:type="dxa"/>
            <w:hideMark/>
          </w:tcPr>
          <w:p w14:paraId="27FB5697" w14:textId="77777777" w:rsidR="005C7098" w:rsidRPr="005C7098" w:rsidRDefault="005C7098">
            <w:pPr>
              <w:rPr>
                <w:rFonts w:ascii="Calibri" w:hAnsi="Calibri" w:cs="Calibri"/>
                <w:sz w:val="22"/>
              </w:rPr>
            </w:pPr>
            <w:r w:rsidRPr="005C7098">
              <w:rPr>
                <w:rFonts w:ascii="Calibri" w:hAnsi="Calibri" w:cs="Calibri"/>
                <w:sz w:val="22"/>
              </w:rPr>
              <w:t> </w:t>
            </w:r>
          </w:p>
        </w:tc>
        <w:tc>
          <w:tcPr>
            <w:tcW w:w="1924" w:type="dxa"/>
            <w:vMerge/>
            <w:hideMark/>
          </w:tcPr>
          <w:p w14:paraId="7035B3BF" w14:textId="77777777" w:rsidR="005C7098" w:rsidRPr="005C7098" w:rsidRDefault="005C7098">
            <w:pPr>
              <w:rPr>
                <w:rFonts w:ascii="Calibri" w:hAnsi="Calibri" w:cs="Calibri"/>
                <w:sz w:val="22"/>
              </w:rPr>
            </w:pPr>
          </w:p>
        </w:tc>
      </w:tr>
      <w:tr w:rsidR="005C7098" w:rsidRPr="005C7098" w14:paraId="7A12607F" w14:textId="77777777" w:rsidTr="005C7098">
        <w:trPr>
          <w:trHeight w:val="300"/>
        </w:trPr>
        <w:tc>
          <w:tcPr>
            <w:tcW w:w="355" w:type="dxa"/>
            <w:vMerge w:val="restart"/>
            <w:hideMark/>
          </w:tcPr>
          <w:p w14:paraId="7204ADD8" w14:textId="77777777" w:rsidR="005C7098" w:rsidRPr="005C7098" w:rsidRDefault="005C7098" w:rsidP="005C7098">
            <w:pPr>
              <w:rPr>
                <w:rFonts w:ascii="Calibri" w:hAnsi="Calibri" w:cs="Calibri"/>
                <w:b/>
                <w:bCs/>
                <w:sz w:val="22"/>
              </w:rPr>
            </w:pPr>
            <w:r w:rsidRPr="005C7098">
              <w:rPr>
                <w:rFonts w:ascii="Calibri" w:hAnsi="Calibri" w:cs="Calibri"/>
                <w:b/>
                <w:bCs/>
                <w:sz w:val="22"/>
              </w:rPr>
              <w:lastRenderedPageBreak/>
              <w:t>typ 4</w:t>
            </w:r>
          </w:p>
        </w:tc>
        <w:tc>
          <w:tcPr>
            <w:tcW w:w="895" w:type="dxa"/>
            <w:vMerge w:val="restart"/>
            <w:hideMark/>
          </w:tcPr>
          <w:p w14:paraId="388E39B2" w14:textId="77777777" w:rsidR="005C7098" w:rsidRPr="005C7098" w:rsidRDefault="005C7098" w:rsidP="005C7098">
            <w:pPr>
              <w:rPr>
                <w:rFonts w:ascii="Calibri" w:hAnsi="Calibri" w:cs="Calibri"/>
                <w:sz w:val="22"/>
              </w:rPr>
            </w:pPr>
            <w:r w:rsidRPr="005C7098">
              <w:rPr>
                <w:rFonts w:ascii="Calibri" w:hAnsi="Calibri" w:cs="Calibri"/>
                <w:sz w:val="22"/>
              </w:rPr>
              <w:t xml:space="preserve">Kancelářská židle otočná s </w:t>
            </w:r>
            <w:r w:rsidRPr="005C7098">
              <w:rPr>
                <w:rFonts w:ascii="Calibri" w:hAnsi="Calibri" w:cs="Calibri"/>
                <w:b/>
                <w:bCs/>
                <w:sz w:val="22"/>
              </w:rPr>
              <w:t>podhlavníkem</w:t>
            </w:r>
          </w:p>
        </w:tc>
        <w:tc>
          <w:tcPr>
            <w:tcW w:w="4415" w:type="dxa"/>
            <w:hideMark/>
          </w:tcPr>
          <w:p w14:paraId="43482FD0" w14:textId="77777777" w:rsidR="005C7098" w:rsidRPr="005C7098" w:rsidRDefault="005C7098">
            <w:pPr>
              <w:rPr>
                <w:rFonts w:ascii="Calibri" w:hAnsi="Calibri" w:cs="Calibri"/>
                <w:b/>
                <w:bCs/>
                <w:sz w:val="22"/>
                <w:u w:val="single"/>
              </w:rPr>
            </w:pPr>
            <w:r w:rsidRPr="005C7098">
              <w:rPr>
                <w:rFonts w:ascii="Calibri" w:hAnsi="Calibri" w:cs="Calibri"/>
                <w:b/>
                <w:bCs/>
                <w:sz w:val="22"/>
                <w:u w:val="single"/>
              </w:rPr>
              <w:t xml:space="preserve">Kancelářská židle otočná s podhlavníkem - čalouněná zádová opěrka </w:t>
            </w:r>
          </w:p>
        </w:tc>
        <w:tc>
          <w:tcPr>
            <w:tcW w:w="669" w:type="dxa"/>
            <w:hideMark/>
          </w:tcPr>
          <w:p w14:paraId="435F29B6"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val="restart"/>
            <w:hideMark/>
          </w:tcPr>
          <w:p w14:paraId="34CFFB37" w14:textId="77777777" w:rsidR="005C7098" w:rsidRPr="005C7098" w:rsidRDefault="005C7098">
            <w:pPr>
              <w:rPr>
                <w:rFonts w:ascii="Calibri" w:hAnsi="Calibri" w:cs="Calibri"/>
                <w:sz w:val="22"/>
              </w:rPr>
            </w:pPr>
            <w:r w:rsidRPr="005C7098">
              <w:rPr>
                <w:rFonts w:ascii="Calibri" w:hAnsi="Calibri" w:cs="Calibri"/>
                <w:sz w:val="22"/>
              </w:rPr>
              <w:t>EC 150V</w:t>
            </w:r>
          </w:p>
        </w:tc>
        <w:tc>
          <w:tcPr>
            <w:tcW w:w="1924" w:type="dxa"/>
            <w:vMerge w:val="restart"/>
            <w:noWrap/>
            <w:hideMark/>
          </w:tcPr>
          <w:p w14:paraId="29E54D7D" w14:textId="6D4FFF9B" w:rsidR="005C7098" w:rsidRPr="005C7098" w:rsidRDefault="005C7098">
            <w:pPr>
              <w:rPr>
                <w:rFonts w:ascii="Calibri" w:hAnsi="Calibri" w:cs="Calibri"/>
                <w:sz w:val="22"/>
              </w:rPr>
            </w:pPr>
          </w:p>
          <w:p w14:paraId="26EA0018" w14:textId="310DC802" w:rsidR="005C7098" w:rsidRPr="005C7098" w:rsidRDefault="005C7098">
            <w:pPr>
              <w:rPr>
                <w:rFonts w:ascii="Calibri" w:hAnsi="Calibri" w:cs="Calibri"/>
                <w:sz w:val="22"/>
              </w:rPr>
            </w:pPr>
            <w:r w:rsidRPr="005C7098">
              <w:rPr>
                <w:rFonts w:ascii="Calibri" w:hAnsi="Calibri" w:cs="Calibri"/>
                <w:noProof/>
                <w:sz w:val="22"/>
                <w:lang w:eastAsia="cs-CZ"/>
              </w:rPr>
              <w:drawing>
                <wp:anchor distT="0" distB="0" distL="114300" distR="114300" simplePos="0" relativeHeight="251659264" behindDoc="0" locked="0" layoutInCell="1" allowOverlap="1" wp14:anchorId="38BF7EC8" wp14:editId="7611436F">
                  <wp:simplePos x="0" y="0"/>
                  <wp:positionH relativeFrom="column">
                    <wp:posOffset>-17780</wp:posOffset>
                  </wp:positionH>
                  <wp:positionV relativeFrom="paragraph">
                    <wp:posOffset>356235</wp:posOffset>
                  </wp:positionV>
                  <wp:extent cx="717550" cy="654050"/>
                  <wp:effectExtent l="0" t="0" r="6350" b="0"/>
                  <wp:wrapNone/>
                  <wp:docPr id="5" name="Obrázek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00000000-0008-0000-0000-000002000000}"/>
                              </a:ext>
                            </a:extLst>
                          </pic:cNvPr>
                          <pic:cNvPicPr>
                            <a:picLocks noChangeAspect="1"/>
                          </pic:cNvPicPr>
                        </pic:nvPicPr>
                        <pic:blipFill>
                          <a:blip r:embed="rId12">
                            <a:grayscl/>
                          </a:blip>
                          <a:stretch>
                            <a:fillRect/>
                          </a:stretch>
                        </pic:blipFill>
                        <pic:spPr>
                          <a:xfrm>
                            <a:off x="0" y="0"/>
                            <a:ext cx="717550" cy="654050"/>
                          </a:xfrm>
                          <a:prstGeom prst="rect">
                            <a:avLst/>
                          </a:prstGeom>
                        </pic:spPr>
                      </pic:pic>
                    </a:graphicData>
                  </a:graphic>
                  <wp14:sizeRelH relativeFrom="page">
                    <wp14:pctWidth>0</wp14:pctWidth>
                  </wp14:sizeRelH>
                  <wp14:sizeRelV relativeFrom="page">
                    <wp14:pctHeight>0</wp14:pctHeight>
                  </wp14:sizeRelV>
                </wp:anchor>
              </w:drawing>
            </w:r>
          </w:p>
        </w:tc>
      </w:tr>
      <w:tr w:rsidR="005C7098" w:rsidRPr="005C7098" w14:paraId="5BF22CA6" w14:textId="77777777" w:rsidTr="005C7098">
        <w:trPr>
          <w:trHeight w:val="283"/>
        </w:trPr>
        <w:tc>
          <w:tcPr>
            <w:tcW w:w="355" w:type="dxa"/>
            <w:vMerge/>
            <w:hideMark/>
          </w:tcPr>
          <w:p w14:paraId="2E0CE8CA" w14:textId="77777777" w:rsidR="005C7098" w:rsidRPr="005C7098" w:rsidRDefault="005C7098">
            <w:pPr>
              <w:rPr>
                <w:rFonts w:ascii="Calibri" w:hAnsi="Calibri" w:cs="Calibri"/>
                <w:b/>
                <w:bCs/>
                <w:sz w:val="22"/>
              </w:rPr>
            </w:pPr>
          </w:p>
        </w:tc>
        <w:tc>
          <w:tcPr>
            <w:tcW w:w="895" w:type="dxa"/>
            <w:vMerge/>
            <w:hideMark/>
          </w:tcPr>
          <w:p w14:paraId="404B6294" w14:textId="77777777" w:rsidR="005C7098" w:rsidRPr="005C7098" w:rsidRDefault="005C7098">
            <w:pPr>
              <w:rPr>
                <w:rFonts w:ascii="Calibri" w:hAnsi="Calibri" w:cs="Calibri"/>
                <w:sz w:val="22"/>
              </w:rPr>
            </w:pPr>
          </w:p>
        </w:tc>
        <w:tc>
          <w:tcPr>
            <w:tcW w:w="4415" w:type="dxa"/>
            <w:hideMark/>
          </w:tcPr>
          <w:p w14:paraId="27118F66" w14:textId="77777777" w:rsidR="005C7098" w:rsidRPr="005C7098" w:rsidRDefault="005C7098">
            <w:pPr>
              <w:rPr>
                <w:rFonts w:ascii="Calibri" w:hAnsi="Calibri" w:cs="Calibri"/>
                <w:sz w:val="22"/>
              </w:rPr>
            </w:pPr>
            <w:r w:rsidRPr="005C7098">
              <w:rPr>
                <w:rFonts w:ascii="Calibri" w:hAnsi="Calibri" w:cs="Calibri"/>
                <w:sz w:val="22"/>
              </w:rPr>
              <w:t xml:space="preserve">Mechanika synchronní s 5 polohami aretace, nastavením tuhosti dle váhy uživatele </w:t>
            </w:r>
          </w:p>
        </w:tc>
        <w:tc>
          <w:tcPr>
            <w:tcW w:w="669" w:type="dxa"/>
            <w:hideMark/>
          </w:tcPr>
          <w:p w14:paraId="67B70868"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73CA5B24" w14:textId="77777777" w:rsidR="005C7098" w:rsidRPr="005C7098" w:rsidRDefault="005C7098">
            <w:pPr>
              <w:rPr>
                <w:rFonts w:ascii="Calibri" w:hAnsi="Calibri" w:cs="Calibri"/>
                <w:sz w:val="22"/>
              </w:rPr>
            </w:pPr>
          </w:p>
        </w:tc>
        <w:tc>
          <w:tcPr>
            <w:tcW w:w="1924" w:type="dxa"/>
            <w:vMerge/>
            <w:hideMark/>
          </w:tcPr>
          <w:p w14:paraId="35175A5B" w14:textId="77777777" w:rsidR="005C7098" w:rsidRPr="005C7098" w:rsidRDefault="005C7098">
            <w:pPr>
              <w:rPr>
                <w:rFonts w:ascii="Calibri" w:hAnsi="Calibri" w:cs="Calibri"/>
                <w:sz w:val="22"/>
              </w:rPr>
            </w:pPr>
          </w:p>
        </w:tc>
      </w:tr>
      <w:tr w:rsidR="005C7098" w:rsidRPr="005C7098" w14:paraId="251193F3" w14:textId="77777777" w:rsidTr="005C7098">
        <w:trPr>
          <w:trHeight w:val="290"/>
        </w:trPr>
        <w:tc>
          <w:tcPr>
            <w:tcW w:w="355" w:type="dxa"/>
            <w:vMerge/>
            <w:hideMark/>
          </w:tcPr>
          <w:p w14:paraId="74A7C31A" w14:textId="77777777" w:rsidR="005C7098" w:rsidRPr="005C7098" w:rsidRDefault="005C7098">
            <w:pPr>
              <w:rPr>
                <w:rFonts w:ascii="Calibri" w:hAnsi="Calibri" w:cs="Calibri"/>
                <w:b/>
                <w:bCs/>
                <w:sz w:val="22"/>
              </w:rPr>
            </w:pPr>
          </w:p>
        </w:tc>
        <w:tc>
          <w:tcPr>
            <w:tcW w:w="895" w:type="dxa"/>
            <w:vMerge/>
            <w:hideMark/>
          </w:tcPr>
          <w:p w14:paraId="62F4C4BD" w14:textId="77777777" w:rsidR="005C7098" w:rsidRPr="005C7098" w:rsidRDefault="005C7098">
            <w:pPr>
              <w:rPr>
                <w:rFonts w:ascii="Calibri" w:hAnsi="Calibri" w:cs="Calibri"/>
                <w:sz w:val="22"/>
              </w:rPr>
            </w:pPr>
          </w:p>
        </w:tc>
        <w:tc>
          <w:tcPr>
            <w:tcW w:w="4415" w:type="dxa"/>
            <w:hideMark/>
          </w:tcPr>
          <w:p w14:paraId="632C7015" w14:textId="77777777" w:rsidR="005C7098" w:rsidRPr="005C7098" w:rsidRDefault="005C7098">
            <w:pPr>
              <w:rPr>
                <w:rFonts w:ascii="Calibri" w:hAnsi="Calibri" w:cs="Calibri"/>
                <w:sz w:val="22"/>
              </w:rPr>
            </w:pPr>
            <w:r w:rsidRPr="005C7098">
              <w:rPr>
                <w:rFonts w:ascii="Calibri" w:hAnsi="Calibri" w:cs="Calibri"/>
                <w:sz w:val="22"/>
              </w:rPr>
              <w:t xml:space="preserve">Kříž pětiramenný nylonový - černý </w:t>
            </w:r>
          </w:p>
        </w:tc>
        <w:tc>
          <w:tcPr>
            <w:tcW w:w="669" w:type="dxa"/>
            <w:hideMark/>
          </w:tcPr>
          <w:p w14:paraId="3AD4C546"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0FA0DAA3" w14:textId="77777777" w:rsidR="005C7098" w:rsidRPr="005C7098" w:rsidRDefault="005C7098">
            <w:pPr>
              <w:rPr>
                <w:rFonts w:ascii="Calibri" w:hAnsi="Calibri" w:cs="Calibri"/>
                <w:sz w:val="22"/>
              </w:rPr>
            </w:pPr>
          </w:p>
        </w:tc>
        <w:tc>
          <w:tcPr>
            <w:tcW w:w="1924" w:type="dxa"/>
            <w:vMerge/>
            <w:hideMark/>
          </w:tcPr>
          <w:p w14:paraId="28F04847" w14:textId="77777777" w:rsidR="005C7098" w:rsidRPr="005C7098" w:rsidRDefault="005C7098">
            <w:pPr>
              <w:rPr>
                <w:rFonts w:ascii="Calibri" w:hAnsi="Calibri" w:cs="Calibri"/>
                <w:sz w:val="22"/>
              </w:rPr>
            </w:pPr>
          </w:p>
        </w:tc>
      </w:tr>
      <w:tr w:rsidR="005C7098" w:rsidRPr="005C7098" w14:paraId="5552C1BB" w14:textId="77777777" w:rsidTr="005C7098">
        <w:trPr>
          <w:trHeight w:val="300"/>
        </w:trPr>
        <w:tc>
          <w:tcPr>
            <w:tcW w:w="355" w:type="dxa"/>
            <w:vMerge/>
            <w:hideMark/>
          </w:tcPr>
          <w:p w14:paraId="2E65A80C" w14:textId="77777777" w:rsidR="005C7098" w:rsidRPr="005C7098" w:rsidRDefault="005C7098">
            <w:pPr>
              <w:rPr>
                <w:rFonts w:ascii="Calibri" w:hAnsi="Calibri" w:cs="Calibri"/>
                <w:b/>
                <w:bCs/>
                <w:sz w:val="22"/>
              </w:rPr>
            </w:pPr>
          </w:p>
        </w:tc>
        <w:tc>
          <w:tcPr>
            <w:tcW w:w="895" w:type="dxa"/>
            <w:vMerge/>
            <w:hideMark/>
          </w:tcPr>
          <w:p w14:paraId="0CEC94E0" w14:textId="77777777" w:rsidR="005C7098" w:rsidRPr="005C7098" w:rsidRDefault="005C7098">
            <w:pPr>
              <w:rPr>
                <w:rFonts w:ascii="Calibri" w:hAnsi="Calibri" w:cs="Calibri"/>
                <w:sz w:val="22"/>
              </w:rPr>
            </w:pPr>
          </w:p>
        </w:tc>
        <w:tc>
          <w:tcPr>
            <w:tcW w:w="4415" w:type="dxa"/>
            <w:hideMark/>
          </w:tcPr>
          <w:p w14:paraId="6B1817E9" w14:textId="77777777" w:rsidR="005C7098" w:rsidRPr="005C7098" w:rsidRDefault="005C7098">
            <w:pPr>
              <w:rPr>
                <w:rFonts w:ascii="Calibri" w:hAnsi="Calibri" w:cs="Calibri"/>
                <w:sz w:val="22"/>
              </w:rPr>
            </w:pPr>
            <w:r w:rsidRPr="005C7098">
              <w:rPr>
                <w:rFonts w:ascii="Calibri" w:hAnsi="Calibri" w:cs="Calibri"/>
                <w:sz w:val="22"/>
              </w:rPr>
              <w:t xml:space="preserve">Podhlavník stavitelný výškově a úhlově  </w:t>
            </w:r>
          </w:p>
        </w:tc>
        <w:tc>
          <w:tcPr>
            <w:tcW w:w="669" w:type="dxa"/>
            <w:hideMark/>
          </w:tcPr>
          <w:p w14:paraId="165A2AE0"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1C2B9623" w14:textId="77777777" w:rsidR="005C7098" w:rsidRPr="005C7098" w:rsidRDefault="005C7098">
            <w:pPr>
              <w:rPr>
                <w:rFonts w:ascii="Calibri" w:hAnsi="Calibri" w:cs="Calibri"/>
                <w:sz w:val="22"/>
              </w:rPr>
            </w:pPr>
          </w:p>
        </w:tc>
        <w:tc>
          <w:tcPr>
            <w:tcW w:w="1924" w:type="dxa"/>
            <w:vMerge/>
            <w:hideMark/>
          </w:tcPr>
          <w:p w14:paraId="4F2B907C" w14:textId="77777777" w:rsidR="005C7098" w:rsidRPr="005C7098" w:rsidRDefault="005C7098">
            <w:pPr>
              <w:rPr>
                <w:rFonts w:ascii="Calibri" w:hAnsi="Calibri" w:cs="Calibri"/>
                <w:sz w:val="22"/>
              </w:rPr>
            </w:pPr>
          </w:p>
        </w:tc>
      </w:tr>
      <w:tr w:rsidR="005C7098" w:rsidRPr="005C7098" w14:paraId="53758E1B" w14:textId="77777777" w:rsidTr="005C7098">
        <w:trPr>
          <w:trHeight w:val="290"/>
        </w:trPr>
        <w:tc>
          <w:tcPr>
            <w:tcW w:w="355" w:type="dxa"/>
            <w:vMerge/>
            <w:hideMark/>
          </w:tcPr>
          <w:p w14:paraId="62DF1738" w14:textId="77777777" w:rsidR="005C7098" w:rsidRPr="005C7098" w:rsidRDefault="005C7098">
            <w:pPr>
              <w:rPr>
                <w:rFonts w:ascii="Calibri" w:hAnsi="Calibri" w:cs="Calibri"/>
                <w:b/>
                <w:bCs/>
                <w:sz w:val="22"/>
              </w:rPr>
            </w:pPr>
          </w:p>
        </w:tc>
        <w:tc>
          <w:tcPr>
            <w:tcW w:w="895" w:type="dxa"/>
            <w:vMerge/>
            <w:hideMark/>
          </w:tcPr>
          <w:p w14:paraId="238ABBF4" w14:textId="77777777" w:rsidR="005C7098" w:rsidRPr="005C7098" w:rsidRDefault="005C7098">
            <w:pPr>
              <w:rPr>
                <w:rFonts w:ascii="Calibri" w:hAnsi="Calibri" w:cs="Calibri"/>
                <w:sz w:val="22"/>
              </w:rPr>
            </w:pPr>
          </w:p>
        </w:tc>
        <w:tc>
          <w:tcPr>
            <w:tcW w:w="4415" w:type="dxa"/>
            <w:hideMark/>
          </w:tcPr>
          <w:p w14:paraId="1C5935BE" w14:textId="77777777" w:rsidR="005C7098" w:rsidRPr="005C7098" w:rsidRDefault="005C7098">
            <w:pPr>
              <w:rPr>
                <w:rFonts w:ascii="Calibri" w:hAnsi="Calibri" w:cs="Calibri"/>
                <w:sz w:val="22"/>
              </w:rPr>
            </w:pPr>
            <w:r w:rsidRPr="005C7098">
              <w:rPr>
                <w:rFonts w:ascii="Calibri" w:hAnsi="Calibri" w:cs="Calibri"/>
                <w:sz w:val="22"/>
              </w:rPr>
              <w:t xml:space="preserve">Područky černé stavitelné výškově s horní měkčenou dotykovovou plochou </w:t>
            </w:r>
          </w:p>
        </w:tc>
        <w:tc>
          <w:tcPr>
            <w:tcW w:w="669" w:type="dxa"/>
            <w:hideMark/>
          </w:tcPr>
          <w:p w14:paraId="256F730C"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3F9D4F9A" w14:textId="77777777" w:rsidR="005C7098" w:rsidRPr="005C7098" w:rsidRDefault="005C7098">
            <w:pPr>
              <w:rPr>
                <w:rFonts w:ascii="Calibri" w:hAnsi="Calibri" w:cs="Calibri"/>
                <w:sz w:val="22"/>
              </w:rPr>
            </w:pPr>
          </w:p>
        </w:tc>
        <w:tc>
          <w:tcPr>
            <w:tcW w:w="1924" w:type="dxa"/>
            <w:vMerge/>
            <w:hideMark/>
          </w:tcPr>
          <w:p w14:paraId="1103A249" w14:textId="77777777" w:rsidR="005C7098" w:rsidRPr="005C7098" w:rsidRDefault="005C7098">
            <w:pPr>
              <w:rPr>
                <w:rFonts w:ascii="Calibri" w:hAnsi="Calibri" w:cs="Calibri"/>
                <w:sz w:val="22"/>
              </w:rPr>
            </w:pPr>
          </w:p>
        </w:tc>
      </w:tr>
      <w:tr w:rsidR="005C7098" w:rsidRPr="005C7098" w14:paraId="551F6ECA" w14:textId="77777777" w:rsidTr="005C7098">
        <w:trPr>
          <w:trHeight w:val="290"/>
        </w:trPr>
        <w:tc>
          <w:tcPr>
            <w:tcW w:w="355" w:type="dxa"/>
            <w:vMerge/>
            <w:hideMark/>
          </w:tcPr>
          <w:p w14:paraId="5FD97580" w14:textId="77777777" w:rsidR="005C7098" w:rsidRPr="005C7098" w:rsidRDefault="005C7098">
            <w:pPr>
              <w:rPr>
                <w:rFonts w:ascii="Calibri" w:hAnsi="Calibri" w:cs="Calibri"/>
                <w:b/>
                <w:bCs/>
                <w:sz w:val="22"/>
              </w:rPr>
            </w:pPr>
          </w:p>
        </w:tc>
        <w:tc>
          <w:tcPr>
            <w:tcW w:w="895" w:type="dxa"/>
            <w:vMerge/>
            <w:hideMark/>
          </w:tcPr>
          <w:p w14:paraId="347DAB95" w14:textId="77777777" w:rsidR="005C7098" w:rsidRPr="005C7098" w:rsidRDefault="005C7098">
            <w:pPr>
              <w:rPr>
                <w:rFonts w:ascii="Calibri" w:hAnsi="Calibri" w:cs="Calibri"/>
                <w:sz w:val="22"/>
              </w:rPr>
            </w:pPr>
          </w:p>
        </w:tc>
        <w:tc>
          <w:tcPr>
            <w:tcW w:w="4415" w:type="dxa"/>
            <w:hideMark/>
          </w:tcPr>
          <w:p w14:paraId="542C452D" w14:textId="77777777" w:rsidR="005C7098" w:rsidRPr="005C7098" w:rsidRDefault="005C7098">
            <w:pPr>
              <w:rPr>
                <w:rFonts w:ascii="Calibri" w:hAnsi="Calibri" w:cs="Calibri"/>
                <w:sz w:val="22"/>
              </w:rPr>
            </w:pPr>
            <w:r w:rsidRPr="005C7098">
              <w:rPr>
                <w:rFonts w:ascii="Calibri" w:hAnsi="Calibri" w:cs="Calibri"/>
                <w:sz w:val="22"/>
              </w:rPr>
              <w:t xml:space="preserve">Sedák i opěrák čalouněný ve stejné barvě, výplň studená pěna </w:t>
            </w:r>
          </w:p>
        </w:tc>
        <w:tc>
          <w:tcPr>
            <w:tcW w:w="669" w:type="dxa"/>
            <w:hideMark/>
          </w:tcPr>
          <w:p w14:paraId="4166A537"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19DD0EF7" w14:textId="77777777" w:rsidR="005C7098" w:rsidRPr="005C7098" w:rsidRDefault="005C7098">
            <w:pPr>
              <w:rPr>
                <w:rFonts w:ascii="Calibri" w:hAnsi="Calibri" w:cs="Calibri"/>
                <w:sz w:val="22"/>
              </w:rPr>
            </w:pPr>
          </w:p>
        </w:tc>
        <w:tc>
          <w:tcPr>
            <w:tcW w:w="1924" w:type="dxa"/>
            <w:vMerge/>
            <w:hideMark/>
          </w:tcPr>
          <w:p w14:paraId="5093E75B" w14:textId="77777777" w:rsidR="005C7098" w:rsidRPr="005C7098" w:rsidRDefault="005C7098">
            <w:pPr>
              <w:rPr>
                <w:rFonts w:ascii="Calibri" w:hAnsi="Calibri" w:cs="Calibri"/>
                <w:sz w:val="22"/>
              </w:rPr>
            </w:pPr>
          </w:p>
        </w:tc>
      </w:tr>
      <w:tr w:rsidR="005C7098" w:rsidRPr="005C7098" w14:paraId="4935D233" w14:textId="77777777" w:rsidTr="005C7098">
        <w:trPr>
          <w:trHeight w:val="290"/>
        </w:trPr>
        <w:tc>
          <w:tcPr>
            <w:tcW w:w="355" w:type="dxa"/>
            <w:vMerge/>
            <w:hideMark/>
          </w:tcPr>
          <w:p w14:paraId="31EA2854" w14:textId="77777777" w:rsidR="005C7098" w:rsidRPr="005C7098" w:rsidRDefault="005C7098">
            <w:pPr>
              <w:rPr>
                <w:rFonts w:ascii="Calibri" w:hAnsi="Calibri" w:cs="Calibri"/>
                <w:b/>
                <w:bCs/>
                <w:sz w:val="22"/>
              </w:rPr>
            </w:pPr>
          </w:p>
        </w:tc>
        <w:tc>
          <w:tcPr>
            <w:tcW w:w="895" w:type="dxa"/>
            <w:vMerge/>
            <w:hideMark/>
          </w:tcPr>
          <w:p w14:paraId="7F19FC66" w14:textId="77777777" w:rsidR="005C7098" w:rsidRPr="005C7098" w:rsidRDefault="005C7098">
            <w:pPr>
              <w:rPr>
                <w:rFonts w:ascii="Calibri" w:hAnsi="Calibri" w:cs="Calibri"/>
                <w:sz w:val="22"/>
              </w:rPr>
            </w:pPr>
          </w:p>
        </w:tc>
        <w:tc>
          <w:tcPr>
            <w:tcW w:w="4415" w:type="dxa"/>
            <w:hideMark/>
          </w:tcPr>
          <w:p w14:paraId="22F4C5C0" w14:textId="77777777" w:rsidR="005C7098" w:rsidRPr="005C7098" w:rsidRDefault="005C7098">
            <w:pPr>
              <w:rPr>
                <w:rFonts w:ascii="Calibri" w:hAnsi="Calibri" w:cs="Calibri"/>
                <w:sz w:val="22"/>
              </w:rPr>
            </w:pPr>
            <w:r w:rsidRPr="005C7098">
              <w:rPr>
                <w:rFonts w:ascii="Calibri" w:hAnsi="Calibri" w:cs="Calibri"/>
                <w:sz w:val="22"/>
              </w:rPr>
              <w:t xml:space="preserve">Zádová opěrka výškově stavitelná </w:t>
            </w:r>
          </w:p>
        </w:tc>
        <w:tc>
          <w:tcPr>
            <w:tcW w:w="669" w:type="dxa"/>
            <w:hideMark/>
          </w:tcPr>
          <w:p w14:paraId="2353116C"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44D01854" w14:textId="77777777" w:rsidR="005C7098" w:rsidRPr="005C7098" w:rsidRDefault="005C7098">
            <w:pPr>
              <w:rPr>
                <w:rFonts w:ascii="Calibri" w:hAnsi="Calibri" w:cs="Calibri"/>
                <w:sz w:val="22"/>
              </w:rPr>
            </w:pPr>
          </w:p>
        </w:tc>
        <w:tc>
          <w:tcPr>
            <w:tcW w:w="1924" w:type="dxa"/>
            <w:vMerge/>
            <w:hideMark/>
          </w:tcPr>
          <w:p w14:paraId="7E421BEA" w14:textId="77777777" w:rsidR="005C7098" w:rsidRPr="005C7098" w:rsidRDefault="005C7098">
            <w:pPr>
              <w:rPr>
                <w:rFonts w:ascii="Calibri" w:hAnsi="Calibri" w:cs="Calibri"/>
                <w:sz w:val="22"/>
              </w:rPr>
            </w:pPr>
          </w:p>
        </w:tc>
      </w:tr>
      <w:tr w:rsidR="005C7098" w:rsidRPr="005C7098" w14:paraId="681BCB29" w14:textId="77777777" w:rsidTr="005C7098">
        <w:trPr>
          <w:trHeight w:val="300"/>
        </w:trPr>
        <w:tc>
          <w:tcPr>
            <w:tcW w:w="355" w:type="dxa"/>
            <w:vMerge/>
            <w:hideMark/>
          </w:tcPr>
          <w:p w14:paraId="30CDC179" w14:textId="77777777" w:rsidR="005C7098" w:rsidRPr="005C7098" w:rsidRDefault="005C7098">
            <w:pPr>
              <w:rPr>
                <w:rFonts w:ascii="Calibri" w:hAnsi="Calibri" w:cs="Calibri"/>
                <w:b/>
                <w:bCs/>
                <w:sz w:val="22"/>
              </w:rPr>
            </w:pPr>
          </w:p>
        </w:tc>
        <w:tc>
          <w:tcPr>
            <w:tcW w:w="895" w:type="dxa"/>
            <w:vMerge/>
            <w:hideMark/>
          </w:tcPr>
          <w:p w14:paraId="60841BB7" w14:textId="77777777" w:rsidR="005C7098" w:rsidRPr="005C7098" w:rsidRDefault="005C7098">
            <w:pPr>
              <w:rPr>
                <w:rFonts w:ascii="Calibri" w:hAnsi="Calibri" w:cs="Calibri"/>
                <w:sz w:val="22"/>
              </w:rPr>
            </w:pPr>
          </w:p>
        </w:tc>
        <w:tc>
          <w:tcPr>
            <w:tcW w:w="4415" w:type="dxa"/>
            <w:hideMark/>
          </w:tcPr>
          <w:p w14:paraId="472836BD" w14:textId="77777777" w:rsidR="005C7098" w:rsidRPr="005C7098" w:rsidRDefault="005C7098">
            <w:pPr>
              <w:rPr>
                <w:rFonts w:ascii="Calibri" w:hAnsi="Calibri" w:cs="Calibri"/>
                <w:sz w:val="22"/>
              </w:rPr>
            </w:pPr>
            <w:r w:rsidRPr="005C7098">
              <w:rPr>
                <w:rFonts w:ascii="Calibri" w:hAnsi="Calibri" w:cs="Calibri"/>
                <w:sz w:val="22"/>
              </w:rPr>
              <w:t xml:space="preserve">Kolečka univerzální prům. 65 mm pro tvrdou podlahu i koberec </w:t>
            </w:r>
          </w:p>
        </w:tc>
        <w:tc>
          <w:tcPr>
            <w:tcW w:w="669" w:type="dxa"/>
            <w:hideMark/>
          </w:tcPr>
          <w:p w14:paraId="6CC8C2C7"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6CE54F7D" w14:textId="77777777" w:rsidR="005C7098" w:rsidRPr="005C7098" w:rsidRDefault="005C7098">
            <w:pPr>
              <w:rPr>
                <w:rFonts w:ascii="Calibri" w:hAnsi="Calibri" w:cs="Calibri"/>
                <w:sz w:val="22"/>
              </w:rPr>
            </w:pPr>
          </w:p>
        </w:tc>
        <w:tc>
          <w:tcPr>
            <w:tcW w:w="1924" w:type="dxa"/>
            <w:vMerge/>
            <w:hideMark/>
          </w:tcPr>
          <w:p w14:paraId="342770B6" w14:textId="77777777" w:rsidR="005C7098" w:rsidRPr="005C7098" w:rsidRDefault="005C7098">
            <w:pPr>
              <w:rPr>
                <w:rFonts w:ascii="Calibri" w:hAnsi="Calibri" w:cs="Calibri"/>
                <w:sz w:val="22"/>
              </w:rPr>
            </w:pPr>
          </w:p>
        </w:tc>
      </w:tr>
      <w:tr w:rsidR="005C7098" w:rsidRPr="005C7098" w14:paraId="6CF99C6C" w14:textId="77777777" w:rsidTr="005C7098">
        <w:trPr>
          <w:trHeight w:val="290"/>
        </w:trPr>
        <w:tc>
          <w:tcPr>
            <w:tcW w:w="355" w:type="dxa"/>
            <w:vMerge/>
            <w:hideMark/>
          </w:tcPr>
          <w:p w14:paraId="0D4DC3F5" w14:textId="77777777" w:rsidR="005C7098" w:rsidRPr="005C7098" w:rsidRDefault="005C7098">
            <w:pPr>
              <w:rPr>
                <w:rFonts w:ascii="Calibri" w:hAnsi="Calibri" w:cs="Calibri"/>
                <w:b/>
                <w:bCs/>
                <w:sz w:val="22"/>
              </w:rPr>
            </w:pPr>
          </w:p>
        </w:tc>
        <w:tc>
          <w:tcPr>
            <w:tcW w:w="895" w:type="dxa"/>
            <w:vMerge/>
            <w:hideMark/>
          </w:tcPr>
          <w:p w14:paraId="7B633C3B" w14:textId="77777777" w:rsidR="005C7098" w:rsidRPr="005C7098" w:rsidRDefault="005C7098">
            <w:pPr>
              <w:rPr>
                <w:rFonts w:ascii="Calibri" w:hAnsi="Calibri" w:cs="Calibri"/>
                <w:sz w:val="22"/>
              </w:rPr>
            </w:pPr>
          </w:p>
        </w:tc>
        <w:tc>
          <w:tcPr>
            <w:tcW w:w="4415" w:type="dxa"/>
            <w:hideMark/>
          </w:tcPr>
          <w:p w14:paraId="290AA669" w14:textId="77777777" w:rsidR="005C7098" w:rsidRPr="005C7098" w:rsidRDefault="005C7098">
            <w:pPr>
              <w:rPr>
                <w:rFonts w:ascii="Calibri" w:hAnsi="Calibri" w:cs="Calibri"/>
                <w:sz w:val="22"/>
              </w:rPr>
            </w:pPr>
            <w:r w:rsidRPr="005C7098">
              <w:rPr>
                <w:rFonts w:ascii="Calibri" w:hAnsi="Calibri" w:cs="Calibri"/>
                <w:sz w:val="22"/>
              </w:rPr>
              <w:t xml:space="preserve">Výška sedu min. 44 cm, max. 56 cm </w:t>
            </w:r>
          </w:p>
        </w:tc>
        <w:tc>
          <w:tcPr>
            <w:tcW w:w="669" w:type="dxa"/>
            <w:hideMark/>
          </w:tcPr>
          <w:p w14:paraId="189ED11B"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1FC8ACD0" w14:textId="77777777" w:rsidR="005C7098" w:rsidRPr="005C7098" w:rsidRDefault="005C7098">
            <w:pPr>
              <w:rPr>
                <w:rFonts w:ascii="Calibri" w:hAnsi="Calibri" w:cs="Calibri"/>
                <w:sz w:val="22"/>
              </w:rPr>
            </w:pPr>
          </w:p>
        </w:tc>
        <w:tc>
          <w:tcPr>
            <w:tcW w:w="1924" w:type="dxa"/>
            <w:vMerge/>
            <w:hideMark/>
          </w:tcPr>
          <w:p w14:paraId="709A5D49" w14:textId="77777777" w:rsidR="005C7098" w:rsidRPr="005C7098" w:rsidRDefault="005C7098">
            <w:pPr>
              <w:rPr>
                <w:rFonts w:ascii="Calibri" w:hAnsi="Calibri" w:cs="Calibri"/>
                <w:sz w:val="22"/>
              </w:rPr>
            </w:pPr>
          </w:p>
        </w:tc>
      </w:tr>
      <w:tr w:rsidR="005C7098" w:rsidRPr="005C7098" w14:paraId="7BB1A68D" w14:textId="77777777" w:rsidTr="005C7098">
        <w:trPr>
          <w:trHeight w:val="290"/>
        </w:trPr>
        <w:tc>
          <w:tcPr>
            <w:tcW w:w="355" w:type="dxa"/>
            <w:vMerge/>
            <w:hideMark/>
          </w:tcPr>
          <w:p w14:paraId="3EF2D272" w14:textId="77777777" w:rsidR="005C7098" w:rsidRPr="005C7098" w:rsidRDefault="005C7098">
            <w:pPr>
              <w:rPr>
                <w:rFonts w:ascii="Calibri" w:hAnsi="Calibri" w:cs="Calibri"/>
                <w:b/>
                <w:bCs/>
                <w:sz w:val="22"/>
              </w:rPr>
            </w:pPr>
          </w:p>
        </w:tc>
        <w:tc>
          <w:tcPr>
            <w:tcW w:w="895" w:type="dxa"/>
            <w:vMerge/>
            <w:hideMark/>
          </w:tcPr>
          <w:p w14:paraId="048038F5" w14:textId="77777777" w:rsidR="005C7098" w:rsidRPr="005C7098" w:rsidRDefault="005C7098">
            <w:pPr>
              <w:rPr>
                <w:rFonts w:ascii="Calibri" w:hAnsi="Calibri" w:cs="Calibri"/>
                <w:sz w:val="22"/>
              </w:rPr>
            </w:pPr>
          </w:p>
        </w:tc>
        <w:tc>
          <w:tcPr>
            <w:tcW w:w="4415" w:type="dxa"/>
            <w:hideMark/>
          </w:tcPr>
          <w:p w14:paraId="4615C4CD" w14:textId="77777777" w:rsidR="005C7098" w:rsidRPr="005C7098" w:rsidRDefault="005C7098">
            <w:pPr>
              <w:rPr>
                <w:rFonts w:ascii="Calibri" w:hAnsi="Calibri" w:cs="Calibri"/>
                <w:sz w:val="22"/>
              </w:rPr>
            </w:pPr>
            <w:r w:rsidRPr="005C7098">
              <w:rPr>
                <w:rFonts w:ascii="Calibri" w:hAnsi="Calibri" w:cs="Calibri"/>
                <w:sz w:val="22"/>
              </w:rPr>
              <w:t>Šířka sedáku min. 50 cm, hloubka sedáku min. 45 cm</w:t>
            </w:r>
          </w:p>
        </w:tc>
        <w:tc>
          <w:tcPr>
            <w:tcW w:w="669" w:type="dxa"/>
            <w:hideMark/>
          </w:tcPr>
          <w:p w14:paraId="4C2BD659"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48CAE10F" w14:textId="77777777" w:rsidR="005C7098" w:rsidRPr="005C7098" w:rsidRDefault="005C7098">
            <w:pPr>
              <w:rPr>
                <w:rFonts w:ascii="Calibri" w:hAnsi="Calibri" w:cs="Calibri"/>
                <w:sz w:val="22"/>
              </w:rPr>
            </w:pPr>
          </w:p>
        </w:tc>
        <w:tc>
          <w:tcPr>
            <w:tcW w:w="1924" w:type="dxa"/>
            <w:vMerge/>
            <w:hideMark/>
          </w:tcPr>
          <w:p w14:paraId="2A28D64A" w14:textId="77777777" w:rsidR="005C7098" w:rsidRPr="005C7098" w:rsidRDefault="005C7098">
            <w:pPr>
              <w:rPr>
                <w:rFonts w:ascii="Calibri" w:hAnsi="Calibri" w:cs="Calibri"/>
                <w:sz w:val="22"/>
              </w:rPr>
            </w:pPr>
          </w:p>
        </w:tc>
      </w:tr>
      <w:tr w:rsidR="005C7098" w:rsidRPr="005C7098" w14:paraId="24A83BDF" w14:textId="77777777" w:rsidTr="005C7098">
        <w:trPr>
          <w:trHeight w:val="300"/>
        </w:trPr>
        <w:tc>
          <w:tcPr>
            <w:tcW w:w="355" w:type="dxa"/>
            <w:vMerge/>
            <w:hideMark/>
          </w:tcPr>
          <w:p w14:paraId="694F6EF9" w14:textId="77777777" w:rsidR="005C7098" w:rsidRPr="005C7098" w:rsidRDefault="005C7098">
            <w:pPr>
              <w:rPr>
                <w:rFonts w:ascii="Calibri" w:hAnsi="Calibri" w:cs="Calibri"/>
                <w:b/>
                <w:bCs/>
                <w:sz w:val="22"/>
              </w:rPr>
            </w:pPr>
          </w:p>
        </w:tc>
        <w:tc>
          <w:tcPr>
            <w:tcW w:w="895" w:type="dxa"/>
            <w:vMerge/>
            <w:hideMark/>
          </w:tcPr>
          <w:p w14:paraId="27613B1F" w14:textId="77777777" w:rsidR="005C7098" w:rsidRPr="005C7098" w:rsidRDefault="005C7098">
            <w:pPr>
              <w:rPr>
                <w:rFonts w:ascii="Calibri" w:hAnsi="Calibri" w:cs="Calibri"/>
                <w:sz w:val="22"/>
              </w:rPr>
            </w:pPr>
          </w:p>
        </w:tc>
        <w:tc>
          <w:tcPr>
            <w:tcW w:w="4415" w:type="dxa"/>
            <w:hideMark/>
          </w:tcPr>
          <w:p w14:paraId="5825E6FB" w14:textId="77777777" w:rsidR="005C7098" w:rsidRPr="005C7098" w:rsidRDefault="005C7098">
            <w:pPr>
              <w:rPr>
                <w:rFonts w:ascii="Calibri" w:hAnsi="Calibri" w:cs="Calibri"/>
                <w:sz w:val="22"/>
              </w:rPr>
            </w:pPr>
            <w:r w:rsidRPr="005C7098">
              <w:rPr>
                <w:rFonts w:ascii="Calibri" w:hAnsi="Calibri" w:cs="Calibri"/>
                <w:sz w:val="22"/>
              </w:rPr>
              <w:t xml:space="preserve">Celková výška židle min. 98 cm, max. 121 cm + podhlavník 16 - 25 cm </w:t>
            </w:r>
          </w:p>
        </w:tc>
        <w:tc>
          <w:tcPr>
            <w:tcW w:w="669" w:type="dxa"/>
            <w:hideMark/>
          </w:tcPr>
          <w:p w14:paraId="411B1967"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47AA65AD" w14:textId="77777777" w:rsidR="005C7098" w:rsidRPr="005C7098" w:rsidRDefault="005C7098">
            <w:pPr>
              <w:rPr>
                <w:rFonts w:ascii="Calibri" w:hAnsi="Calibri" w:cs="Calibri"/>
                <w:sz w:val="22"/>
              </w:rPr>
            </w:pPr>
          </w:p>
        </w:tc>
        <w:tc>
          <w:tcPr>
            <w:tcW w:w="1924" w:type="dxa"/>
            <w:vMerge/>
            <w:hideMark/>
          </w:tcPr>
          <w:p w14:paraId="6F0B6ED8" w14:textId="77777777" w:rsidR="005C7098" w:rsidRPr="005C7098" w:rsidRDefault="005C7098">
            <w:pPr>
              <w:rPr>
                <w:rFonts w:ascii="Calibri" w:hAnsi="Calibri" w:cs="Calibri"/>
                <w:sz w:val="22"/>
              </w:rPr>
            </w:pPr>
          </w:p>
        </w:tc>
      </w:tr>
      <w:tr w:rsidR="005C7098" w:rsidRPr="005C7098" w14:paraId="229B9DF8" w14:textId="77777777" w:rsidTr="005C7098">
        <w:trPr>
          <w:trHeight w:val="290"/>
        </w:trPr>
        <w:tc>
          <w:tcPr>
            <w:tcW w:w="355" w:type="dxa"/>
            <w:vMerge/>
            <w:hideMark/>
          </w:tcPr>
          <w:p w14:paraId="650DA6F6" w14:textId="77777777" w:rsidR="005C7098" w:rsidRPr="005C7098" w:rsidRDefault="005C7098">
            <w:pPr>
              <w:rPr>
                <w:rFonts w:ascii="Calibri" w:hAnsi="Calibri" w:cs="Calibri"/>
                <w:b/>
                <w:bCs/>
                <w:sz w:val="22"/>
              </w:rPr>
            </w:pPr>
          </w:p>
        </w:tc>
        <w:tc>
          <w:tcPr>
            <w:tcW w:w="895" w:type="dxa"/>
            <w:vMerge/>
            <w:hideMark/>
          </w:tcPr>
          <w:p w14:paraId="57CB1A1C" w14:textId="77777777" w:rsidR="005C7098" w:rsidRPr="005C7098" w:rsidRDefault="005C7098">
            <w:pPr>
              <w:rPr>
                <w:rFonts w:ascii="Calibri" w:hAnsi="Calibri" w:cs="Calibri"/>
                <w:sz w:val="22"/>
              </w:rPr>
            </w:pPr>
          </w:p>
        </w:tc>
        <w:tc>
          <w:tcPr>
            <w:tcW w:w="4415" w:type="dxa"/>
            <w:hideMark/>
          </w:tcPr>
          <w:p w14:paraId="25B58FD9" w14:textId="77777777" w:rsidR="005C7098" w:rsidRPr="005C7098" w:rsidRDefault="005C7098">
            <w:pPr>
              <w:rPr>
                <w:rFonts w:ascii="Calibri" w:hAnsi="Calibri" w:cs="Calibri"/>
                <w:sz w:val="22"/>
              </w:rPr>
            </w:pPr>
            <w:r w:rsidRPr="005C7098">
              <w:rPr>
                <w:rFonts w:ascii="Calibri" w:hAnsi="Calibri" w:cs="Calibri"/>
                <w:sz w:val="22"/>
              </w:rPr>
              <w:t xml:space="preserve">Otěruvzdornost min. 150 000 cyklů </w:t>
            </w:r>
          </w:p>
        </w:tc>
        <w:tc>
          <w:tcPr>
            <w:tcW w:w="669" w:type="dxa"/>
            <w:hideMark/>
          </w:tcPr>
          <w:p w14:paraId="415C2BFB"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08102636" w14:textId="77777777" w:rsidR="005C7098" w:rsidRPr="005C7098" w:rsidRDefault="005C7098">
            <w:pPr>
              <w:rPr>
                <w:rFonts w:ascii="Calibri" w:hAnsi="Calibri" w:cs="Calibri"/>
                <w:sz w:val="22"/>
              </w:rPr>
            </w:pPr>
          </w:p>
        </w:tc>
        <w:tc>
          <w:tcPr>
            <w:tcW w:w="1924" w:type="dxa"/>
            <w:vMerge/>
            <w:hideMark/>
          </w:tcPr>
          <w:p w14:paraId="6E9699EA" w14:textId="77777777" w:rsidR="005C7098" w:rsidRPr="005C7098" w:rsidRDefault="005C7098">
            <w:pPr>
              <w:rPr>
                <w:rFonts w:ascii="Calibri" w:hAnsi="Calibri" w:cs="Calibri"/>
                <w:sz w:val="22"/>
              </w:rPr>
            </w:pPr>
          </w:p>
        </w:tc>
      </w:tr>
      <w:tr w:rsidR="005C7098" w:rsidRPr="005C7098" w14:paraId="3457EC73" w14:textId="77777777" w:rsidTr="005C7098">
        <w:trPr>
          <w:trHeight w:val="290"/>
        </w:trPr>
        <w:tc>
          <w:tcPr>
            <w:tcW w:w="355" w:type="dxa"/>
            <w:vMerge/>
            <w:hideMark/>
          </w:tcPr>
          <w:p w14:paraId="47080597" w14:textId="77777777" w:rsidR="005C7098" w:rsidRPr="005C7098" w:rsidRDefault="005C7098">
            <w:pPr>
              <w:rPr>
                <w:rFonts w:ascii="Calibri" w:hAnsi="Calibri" w:cs="Calibri"/>
                <w:b/>
                <w:bCs/>
                <w:sz w:val="22"/>
              </w:rPr>
            </w:pPr>
          </w:p>
        </w:tc>
        <w:tc>
          <w:tcPr>
            <w:tcW w:w="895" w:type="dxa"/>
            <w:vMerge/>
            <w:hideMark/>
          </w:tcPr>
          <w:p w14:paraId="19CB4B2C" w14:textId="77777777" w:rsidR="005C7098" w:rsidRPr="005C7098" w:rsidRDefault="005C7098">
            <w:pPr>
              <w:rPr>
                <w:rFonts w:ascii="Calibri" w:hAnsi="Calibri" w:cs="Calibri"/>
                <w:sz w:val="22"/>
              </w:rPr>
            </w:pPr>
          </w:p>
        </w:tc>
        <w:tc>
          <w:tcPr>
            <w:tcW w:w="4415" w:type="dxa"/>
            <w:hideMark/>
          </w:tcPr>
          <w:p w14:paraId="270F9E3E" w14:textId="77777777" w:rsidR="005C7098" w:rsidRPr="005C7098" w:rsidRDefault="005C7098">
            <w:pPr>
              <w:rPr>
                <w:rFonts w:ascii="Calibri" w:hAnsi="Calibri" w:cs="Calibri"/>
                <w:sz w:val="22"/>
              </w:rPr>
            </w:pPr>
            <w:r w:rsidRPr="005C7098">
              <w:rPr>
                <w:rFonts w:ascii="Calibri" w:hAnsi="Calibri" w:cs="Calibri"/>
                <w:sz w:val="22"/>
              </w:rPr>
              <w:t xml:space="preserve">Nosnost min. 130 kg </w:t>
            </w:r>
          </w:p>
        </w:tc>
        <w:tc>
          <w:tcPr>
            <w:tcW w:w="669" w:type="dxa"/>
            <w:hideMark/>
          </w:tcPr>
          <w:p w14:paraId="1D368066"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4EE894A8" w14:textId="77777777" w:rsidR="005C7098" w:rsidRPr="005C7098" w:rsidRDefault="005C7098">
            <w:pPr>
              <w:rPr>
                <w:rFonts w:ascii="Calibri" w:hAnsi="Calibri" w:cs="Calibri"/>
                <w:sz w:val="22"/>
              </w:rPr>
            </w:pPr>
          </w:p>
        </w:tc>
        <w:tc>
          <w:tcPr>
            <w:tcW w:w="1924" w:type="dxa"/>
            <w:vMerge/>
            <w:hideMark/>
          </w:tcPr>
          <w:p w14:paraId="4B9BD56F" w14:textId="77777777" w:rsidR="005C7098" w:rsidRPr="005C7098" w:rsidRDefault="005C7098">
            <w:pPr>
              <w:rPr>
                <w:rFonts w:ascii="Calibri" w:hAnsi="Calibri" w:cs="Calibri"/>
                <w:sz w:val="22"/>
              </w:rPr>
            </w:pPr>
          </w:p>
        </w:tc>
      </w:tr>
      <w:tr w:rsidR="005C7098" w:rsidRPr="005C7098" w14:paraId="49F85D6F" w14:textId="77777777" w:rsidTr="005C7098">
        <w:trPr>
          <w:trHeight w:val="290"/>
        </w:trPr>
        <w:tc>
          <w:tcPr>
            <w:tcW w:w="355" w:type="dxa"/>
            <w:vMerge/>
            <w:hideMark/>
          </w:tcPr>
          <w:p w14:paraId="2C16CB8C" w14:textId="77777777" w:rsidR="005C7098" w:rsidRPr="005C7098" w:rsidRDefault="005C7098">
            <w:pPr>
              <w:rPr>
                <w:rFonts w:ascii="Calibri" w:hAnsi="Calibri" w:cs="Calibri"/>
                <w:b/>
                <w:bCs/>
                <w:sz w:val="22"/>
              </w:rPr>
            </w:pPr>
          </w:p>
        </w:tc>
        <w:tc>
          <w:tcPr>
            <w:tcW w:w="895" w:type="dxa"/>
            <w:vMerge/>
            <w:hideMark/>
          </w:tcPr>
          <w:p w14:paraId="018B968D" w14:textId="77777777" w:rsidR="005C7098" w:rsidRPr="005C7098" w:rsidRDefault="005C7098">
            <w:pPr>
              <w:rPr>
                <w:rFonts w:ascii="Calibri" w:hAnsi="Calibri" w:cs="Calibri"/>
                <w:sz w:val="22"/>
              </w:rPr>
            </w:pPr>
          </w:p>
        </w:tc>
        <w:tc>
          <w:tcPr>
            <w:tcW w:w="4415" w:type="dxa"/>
            <w:hideMark/>
          </w:tcPr>
          <w:p w14:paraId="631B46C8" w14:textId="77777777" w:rsidR="005C7098" w:rsidRPr="005C7098" w:rsidRDefault="005C7098">
            <w:pPr>
              <w:rPr>
                <w:rFonts w:ascii="Calibri" w:hAnsi="Calibri" w:cs="Calibri"/>
                <w:sz w:val="22"/>
              </w:rPr>
            </w:pPr>
            <w:r w:rsidRPr="005C7098">
              <w:rPr>
                <w:rFonts w:ascii="Calibri" w:hAnsi="Calibri" w:cs="Calibri"/>
                <w:sz w:val="22"/>
              </w:rPr>
              <w:t xml:space="preserve">Záruční doba min. 5 let </w:t>
            </w:r>
          </w:p>
        </w:tc>
        <w:tc>
          <w:tcPr>
            <w:tcW w:w="669" w:type="dxa"/>
            <w:hideMark/>
          </w:tcPr>
          <w:p w14:paraId="28776344"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0727E945" w14:textId="77777777" w:rsidR="005C7098" w:rsidRPr="005C7098" w:rsidRDefault="005C7098">
            <w:pPr>
              <w:rPr>
                <w:rFonts w:ascii="Calibri" w:hAnsi="Calibri" w:cs="Calibri"/>
                <w:sz w:val="22"/>
              </w:rPr>
            </w:pPr>
          </w:p>
        </w:tc>
        <w:tc>
          <w:tcPr>
            <w:tcW w:w="1924" w:type="dxa"/>
            <w:vMerge/>
            <w:hideMark/>
          </w:tcPr>
          <w:p w14:paraId="212CAD12" w14:textId="77777777" w:rsidR="005C7098" w:rsidRPr="005C7098" w:rsidRDefault="005C7098">
            <w:pPr>
              <w:rPr>
                <w:rFonts w:ascii="Calibri" w:hAnsi="Calibri" w:cs="Calibri"/>
                <w:sz w:val="22"/>
              </w:rPr>
            </w:pPr>
          </w:p>
        </w:tc>
      </w:tr>
      <w:tr w:rsidR="005C7098" w:rsidRPr="005C7098" w14:paraId="379BD384" w14:textId="77777777" w:rsidTr="005C7098">
        <w:trPr>
          <w:trHeight w:val="290"/>
        </w:trPr>
        <w:tc>
          <w:tcPr>
            <w:tcW w:w="355" w:type="dxa"/>
            <w:vMerge/>
            <w:hideMark/>
          </w:tcPr>
          <w:p w14:paraId="5825599E" w14:textId="77777777" w:rsidR="005C7098" w:rsidRPr="005C7098" w:rsidRDefault="005C7098">
            <w:pPr>
              <w:rPr>
                <w:rFonts w:ascii="Calibri" w:hAnsi="Calibri" w:cs="Calibri"/>
                <w:b/>
                <w:bCs/>
                <w:sz w:val="22"/>
              </w:rPr>
            </w:pPr>
          </w:p>
        </w:tc>
        <w:tc>
          <w:tcPr>
            <w:tcW w:w="895" w:type="dxa"/>
            <w:vMerge/>
            <w:hideMark/>
          </w:tcPr>
          <w:p w14:paraId="2BEBEAA0" w14:textId="77777777" w:rsidR="005C7098" w:rsidRPr="005C7098" w:rsidRDefault="005C7098">
            <w:pPr>
              <w:rPr>
                <w:rFonts w:ascii="Calibri" w:hAnsi="Calibri" w:cs="Calibri"/>
                <w:sz w:val="22"/>
              </w:rPr>
            </w:pPr>
          </w:p>
        </w:tc>
        <w:tc>
          <w:tcPr>
            <w:tcW w:w="4415" w:type="dxa"/>
            <w:hideMark/>
          </w:tcPr>
          <w:p w14:paraId="1494C901" w14:textId="77777777" w:rsidR="005C7098" w:rsidRPr="005C7098" w:rsidRDefault="005C7098">
            <w:pPr>
              <w:rPr>
                <w:rFonts w:ascii="Calibri" w:hAnsi="Calibri" w:cs="Calibri"/>
                <w:sz w:val="22"/>
              </w:rPr>
            </w:pPr>
            <w:r w:rsidRPr="005C7098">
              <w:rPr>
                <w:rFonts w:ascii="Calibri" w:hAnsi="Calibri" w:cs="Calibri"/>
                <w:sz w:val="22"/>
              </w:rPr>
              <w:t>Barva černá, modrá, šedá</w:t>
            </w:r>
          </w:p>
        </w:tc>
        <w:tc>
          <w:tcPr>
            <w:tcW w:w="669" w:type="dxa"/>
            <w:hideMark/>
          </w:tcPr>
          <w:p w14:paraId="2AEFECC7"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515B57B9" w14:textId="77777777" w:rsidR="005C7098" w:rsidRPr="005C7098" w:rsidRDefault="005C7098">
            <w:pPr>
              <w:rPr>
                <w:rFonts w:ascii="Calibri" w:hAnsi="Calibri" w:cs="Calibri"/>
                <w:sz w:val="22"/>
              </w:rPr>
            </w:pPr>
          </w:p>
        </w:tc>
        <w:tc>
          <w:tcPr>
            <w:tcW w:w="1924" w:type="dxa"/>
            <w:vMerge/>
            <w:hideMark/>
          </w:tcPr>
          <w:p w14:paraId="38412E59" w14:textId="77777777" w:rsidR="005C7098" w:rsidRPr="005C7098" w:rsidRDefault="005C7098">
            <w:pPr>
              <w:rPr>
                <w:rFonts w:ascii="Calibri" w:hAnsi="Calibri" w:cs="Calibri"/>
                <w:sz w:val="22"/>
              </w:rPr>
            </w:pPr>
          </w:p>
        </w:tc>
      </w:tr>
      <w:tr w:rsidR="005C7098" w:rsidRPr="005C7098" w14:paraId="28CEC15E" w14:textId="77777777" w:rsidTr="005C7098">
        <w:trPr>
          <w:trHeight w:val="300"/>
        </w:trPr>
        <w:tc>
          <w:tcPr>
            <w:tcW w:w="355" w:type="dxa"/>
            <w:vMerge/>
            <w:hideMark/>
          </w:tcPr>
          <w:p w14:paraId="700E37DB" w14:textId="77777777" w:rsidR="005C7098" w:rsidRPr="005C7098" w:rsidRDefault="005C7098">
            <w:pPr>
              <w:rPr>
                <w:rFonts w:ascii="Calibri" w:hAnsi="Calibri" w:cs="Calibri"/>
                <w:b/>
                <w:bCs/>
                <w:sz w:val="22"/>
              </w:rPr>
            </w:pPr>
          </w:p>
        </w:tc>
        <w:tc>
          <w:tcPr>
            <w:tcW w:w="895" w:type="dxa"/>
            <w:vMerge/>
            <w:hideMark/>
          </w:tcPr>
          <w:p w14:paraId="6C81C2A5" w14:textId="77777777" w:rsidR="005C7098" w:rsidRPr="005C7098" w:rsidRDefault="005C7098">
            <w:pPr>
              <w:rPr>
                <w:rFonts w:ascii="Calibri" w:hAnsi="Calibri" w:cs="Calibri"/>
                <w:sz w:val="22"/>
              </w:rPr>
            </w:pPr>
          </w:p>
        </w:tc>
        <w:tc>
          <w:tcPr>
            <w:tcW w:w="4415" w:type="dxa"/>
            <w:hideMark/>
          </w:tcPr>
          <w:p w14:paraId="491517F8" w14:textId="77777777" w:rsidR="005C7098" w:rsidRPr="005C7098" w:rsidRDefault="005C7098">
            <w:pPr>
              <w:rPr>
                <w:rFonts w:ascii="Calibri" w:hAnsi="Calibri" w:cs="Calibri"/>
                <w:sz w:val="22"/>
              </w:rPr>
            </w:pPr>
            <w:r w:rsidRPr="005C7098">
              <w:rPr>
                <w:rFonts w:ascii="Calibri" w:hAnsi="Calibri" w:cs="Calibri"/>
                <w:sz w:val="22"/>
              </w:rPr>
              <w:t>(např. referenční výrobek LARA VIP)</w:t>
            </w:r>
          </w:p>
        </w:tc>
        <w:tc>
          <w:tcPr>
            <w:tcW w:w="669" w:type="dxa"/>
            <w:hideMark/>
          </w:tcPr>
          <w:p w14:paraId="494571D1" w14:textId="77777777" w:rsidR="005C7098" w:rsidRPr="005C7098" w:rsidRDefault="005C7098">
            <w:pPr>
              <w:rPr>
                <w:rFonts w:ascii="Calibri" w:hAnsi="Calibri" w:cs="Calibri"/>
                <w:sz w:val="22"/>
              </w:rPr>
            </w:pPr>
            <w:r w:rsidRPr="005C7098">
              <w:rPr>
                <w:rFonts w:ascii="Calibri" w:hAnsi="Calibri" w:cs="Calibri"/>
                <w:sz w:val="22"/>
              </w:rPr>
              <w:t> </w:t>
            </w:r>
          </w:p>
        </w:tc>
        <w:tc>
          <w:tcPr>
            <w:tcW w:w="804" w:type="dxa"/>
            <w:vMerge/>
            <w:hideMark/>
          </w:tcPr>
          <w:p w14:paraId="082C27E9" w14:textId="77777777" w:rsidR="005C7098" w:rsidRPr="005C7098" w:rsidRDefault="005C7098">
            <w:pPr>
              <w:rPr>
                <w:rFonts w:ascii="Calibri" w:hAnsi="Calibri" w:cs="Calibri"/>
                <w:sz w:val="22"/>
              </w:rPr>
            </w:pPr>
          </w:p>
        </w:tc>
        <w:tc>
          <w:tcPr>
            <w:tcW w:w="1924" w:type="dxa"/>
            <w:vMerge/>
            <w:hideMark/>
          </w:tcPr>
          <w:p w14:paraId="2103C5FA" w14:textId="77777777" w:rsidR="005C7098" w:rsidRPr="005C7098" w:rsidRDefault="005C7098">
            <w:pPr>
              <w:rPr>
                <w:rFonts w:ascii="Calibri" w:hAnsi="Calibri" w:cs="Calibri"/>
                <w:sz w:val="22"/>
              </w:rPr>
            </w:pPr>
          </w:p>
        </w:tc>
      </w:tr>
      <w:tr w:rsidR="005C7098" w:rsidRPr="005C7098" w14:paraId="1C5AC258" w14:textId="77777777" w:rsidTr="005C7098">
        <w:trPr>
          <w:trHeight w:val="345"/>
        </w:trPr>
        <w:tc>
          <w:tcPr>
            <w:tcW w:w="355" w:type="dxa"/>
            <w:vMerge w:val="restart"/>
            <w:hideMark/>
          </w:tcPr>
          <w:p w14:paraId="1EDCF9CF" w14:textId="77777777" w:rsidR="005C7098" w:rsidRPr="005C7098" w:rsidRDefault="005C7098" w:rsidP="005C7098">
            <w:pPr>
              <w:rPr>
                <w:rFonts w:ascii="Calibri" w:hAnsi="Calibri" w:cs="Calibri"/>
                <w:b/>
                <w:bCs/>
                <w:sz w:val="22"/>
              </w:rPr>
            </w:pPr>
            <w:r w:rsidRPr="005C7098">
              <w:rPr>
                <w:rFonts w:ascii="Calibri" w:hAnsi="Calibri" w:cs="Calibri"/>
                <w:b/>
                <w:bCs/>
                <w:sz w:val="22"/>
              </w:rPr>
              <w:t>typ 5</w:t>
            </w:r>
          </w:p>
        </w:tc>
        <w:tc>
          <w:tcPr>
            <w:tcW w:w="895" w:type="dxa"/>
            <w:vMerge w:val="restart"/>
            <w:hideMark/>
          </w:tcPr>
          <w:p w14:paraId="1E6838B1" w14:textId="77777777" w:rsidR="005C7098" w:rsidRPr="005C7098" w:rsidRDefault="005C7098" w:rsidP="005C7098">
            <w:pPr>
              <w:rPr>
                <w:rFonts w:ascii="Calibri" w:hAnsi="Calibri" w:cs="Calibri"/>
                <w:sz w:val="22"/>
              </w:rPr>
            </w:pPr>
            <w:r w:rsidRPr="005C7098">
              <w:rPr>
                <w:rFonts w:ascii="Calibri" w:hAnsi="Calibri" w:cs="Calibri"/>
                <w:sz w:val="22"/>
              </w:rPr>
              <w:t xml:space="preserve">Kancelářské křeslo otočné </w:t>
            </w:r>
            <w:r w:rsidRPr="005C7098">
              <w:rPr>
                <w:rFonts w:ascii="Calibri" w:hAnsi="Calibri" w:cs="Calibri"/>
                <w:sz w:val="22"/>
              </w:rPr>
              <w:br/>
            </w:r>
            <w:r w:rsidRPr="005C7098">
              <w:rPr>
                <w:rFonts w:ascii="Calibri" w:hAnsi="Calibri" w:cs="Calibri"/>
                <w:b/>
                <w:bCs/>
                <w:sz w:val="22"/>
              </w:rPr>
              <w:t>bez podhlavníku</w:t>
            </w:r>
          </w:p>
        </w:tc>
        <w:tc>
          <w:tcPr>
            <w:tcW w:w="4415" w:type="dxa"/>
            <w:hideMark/>
          </w:tcPr>
          <w:p w14:paraId="1F53A483" w14:textId="77777777" w:rsidR="005C7098" w:rsidRPr="005C7098" w:rsidRDefault="005C7098">
            <w:pPr>
              <w:rPr>
                <w:rFonts w:ascii="Calibri" w:hAnsi="Calibri" w:cs="Calibri"/>
                <w:b/>
                <w:bCs/>
                <w:sz w:val="22"/>
                <w:u w:val="single"/>
              </w:rPr>
            </w:pPr>
            <w:r w:rsidRPr="005C7098">
              <w:rPr>
                <w:rFonts w:ascii="Calibri" w:hAnsi="Calibri" w:cs="Calibri"/>
                <w:b/>
                <w:bCs/>
                <w:sz w:val="22"/>
                <w:u w:val="single"/>
              </w:rPr>
              <w:t xml:space="preserve">Kancelářské křeslo otočné bez podhlavníku - zádová opěrka čalouněná </w:t>
            </w:r>
          </w:p>
        </w:tc>
        <w:tc>
          <w:tcPr>
            <w:tcW w:w="669" w:type="dxa"/>
            <w:hideMark/>
          </w:tcPr>
          <w:p w14:paraId="66DAF0A2"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val="restart"/>
            <w:hideMark/>
          </w:tcPr>
          <w:p w14:paraId="784E55C8" w14:textId="77777777" w:rsidR="005C7098" w:rsidRPr="005C7098" w:rsidRDefault="005C7098">
            <w:pPr>
              <w:rPr>
                <w:rFonts w:ascii="Calibri" w:hAnsi="Calibri" w:cs="Calibri"/>
                <w:sz w:val="22"/>
              </w:rPr>
            </w:pPr>
            <w:r w:rsidRPr="005C7098">
              <w:rPr>
                <w:rFonts w:ascii="Calibri" w:hAnsi="Calibri" w:cs="Calibri"/>
                <w:sz w:val="22"/>
              </w:rPr>
              <w:t>OLA</w:t>
            </w:r>
          </w:p>
        </w:tc>
        <w:tc>
          <w:tcPr>
            <w:tcW w:w="1924" w:type="dxa"/>
            <w:vMerge w:val="restart"/>
            <w:noWrap/>
            <w:hideMark/>
          </w:tcPr>
          <w:p w14:paraId="703DDF2D" w14:textId="52B665D2" w:rsidR="005C7098" w:rsidRPr="005C7098" w:rsidRDefault="005C7098">
            <w:pPr>
              <w:rPr>
                <w:rFonts w:ascii="Calibri" w:hAnsi="Calibri" w:cs="Calibri"/>
                <w:sz w:val="22"/>
              </w:rPr>
            </w:pPr>
          </w:p>
          <w:p w14:paraId="470EC2FA" w14:textId="3A6D0E5E" w:rsidR="005C7098" w:rsidRPr="005C7098" w:rsidRDefault="005C7098">
            <w:pPr>
              <w:rPr>
                <w:rFonts w:ascii="Calibri" w:hAnsi="Calibri" w:cs="Calibri"/>
                <w:sz w:val="22"/>
              </w:rPr>
            </w:pPr>
            <w:r w:rsidRPr="005C7098">
              <w:rPr>
                <w:rFonts w:ascii="Calibri" w:hAnsi="Calibri" w:cs="Calibri"/>
                <w:noProof/>
                <w:sz w:val="22"/>
                <w:lang w:eastAsia="cs-CZ"/>
              </w:rPr>
              <w:drawing>
                <wp:anchor distT="0" distB="0" distL="114300" distR="114300" simplePos="0" relativeHeight="251661312" behindDoc="0" locked="0" layoutInCell="1" allowOverlap="1" wp14:anchorId="256F8085" wp14:editId="070C69CC">
                  <wp:simplePos x="0" y="0"/>
                  <wp:positionH relativeFrom="column">
                    <wp:posOffset>172720</wp:posOffset>
                  </wp:positionH>
                  <wp:positionV relativeFrom="paragraph">
                    <wp:posOffset>297815</wp:posOffset>
                  </wp:positionV>
                  <wp:extent cx="444500" cy="673100"/>
                  <wp:effectExtent l="0" t="0" r="0" b="0"/>
                  <wp:wrapNone/>
                  <wp:docPr id="3" name="Obrázek 3" descr="Kancelářské křeslo KEVIN, modrá">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picture">
                      <pic:pic xmlns:pic="http://schemas.openxmlformats.org/drawingml/2006/picture">
                        <pic:nvPicPr>
                          <pic:cNvPr id="15" name="Obrázek 14" descr="Kancelářské křeslo KEVIN, modrá">
                            <a:extLst>
                              <a:ext uri="{FF2B5EF4-FFF2-40B4-BE49-F238E27FC236}">
                                <a16:creationId xmlns:a16="http://schemas.microsoft.com/office/drawing/2014/main" id="{00000000-0008-0000-0000-00000F000000}"/>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513" r="26201"/>
                          <a:stretch/>
                        </pic:blipFill>
                        <pic:spPr bwMode="auto">
                          <a:xfrm>
                            <a:off x="0" y="0"/>
                            <a:ext cx="444500" cy="6731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5C7098" w:rsidRPr="005C7098" w14:paraId="0BA3D9AE" w14:textId="77777777" w:rsidTr="005C7098">
        <w:trPr>
          <w:trHeight w:val="290"/>
        </w:trPr>
        <w:tc>
          <w:tcPr>
            <w:tcW w:w="355" w:type="dxa"/>
            <w:vMerge/>
            <w:hideMark/>
          </w:tcPr>
          <w:p w14:paraId="60DE756B" w14:textId="77777777" w:rsidR="005C7098" w:rsidRPr="005C7098" w:rsidRDefault="005C7098">
            <w:pPr>
              <w:rPr>
                <w:rFonts w:ascii="Calibri" w:hAnsi="Calibri" w:cs="Calibri"/>
                <w:b/>
                <w:bCs/>
                <w:sz w:val="22"/>
              </w:rPr>
            </w:pPr>
          </w:p>
        </w:tc>
        <w:tc>
          <w:tcPr>
            <w:tcW w:w="895" w:type="dxa"/>
            <w:vMerge/>
            <w:hideMark/>
          </w:tcPr>
          <w:p w14:paraId="514B86B3" w14:textId="77777777" w:rsidR="005C7098" w:rsidRPr="005C7098" w:rsidRDefault="005C7098">
            <w:pPr>
              <w:rPr>
                <w:rFonts w:ascii="Calibri" w:hAnsi="Calibri" w:cs="Calibri"/>
                <w:sz w:val="22"/>
              </w:rPr>
            </w:pPr>
          </w:p>
        </w:tc>
        <w:tc>
          <w:tcPr>
            <w:tcW w:w="4415" w:type="dxa"/>
            <w:hideMark/>
          </w:tcPr>
          <w:p w14:paraId="597B7265" w14:textId="77777777" w:rsidR="005C7098" w:rsidRPr="005C7098" w:rsidRDefault="005C7098">
            <w:pPr>
              <w:rPr>
                <w:rFonts w:ascii="Calibri" w:hAnsi="Calibri" w:cs="Calibri"/>
                <w:sz w:val="22"/>
              </w:rPr>
            </w:pPr>
            <w:r w:rsidRPr="005C7098">
              <w:rPr>
                <w:rFonts w:ascii="Calibri" w:hAnsi="Calibri" w:cs="Calibri"/>
                <w:sz w:val="22"/>
              </w:rPr>
              <w:t>Mechanika houpací s nastavením protiváhy sedícího</w:t>
            </w:r>
          </w:p>
        </w:tc>
        <w:tc>
          <w:tcPr>
            <w:tcW w:w="669" w:type="dxa"/>
            <w:hideMark/>
          </w:tcPr>
          <w:p w14:paraId="6FE05FB6"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0DC4ACDA" w14:textId="77777777" w:rsidR="005C7098" w:rsidRPr="005C7098" w:rsidRDefault="005C7098">
            <w:pPr>
              <w:rPr>
                <w:rFonts w:ascii="Calibri" w:hAnsi="Calibri" w:cs="Calibri"/>
                <w:sz w:val="22"/>
              </w:rPr>
            </w:pPr>
          </w:p>
        </w:tc>
        <w:tc>
          <w:tcPr>
            <w:tcW w:w="1924" w:type="dxa"/>
            <w:vMerge/>
            <w:hideMark/>
          </w:tcPr>
          <w:p w14:paraId="4D27D1AE" w14:textId="77777777" w:rsidR="005C7098" w:rsidRPr="005C7098" w:rsidRDefault="005C7098">
            <w:pPr>
              <w:rPr>
                <w:rFonts w:ascii="Calibri" w:hAnsi="Calibri" w:cs="Calibri"/>
                <w:sz w:val="22"/>
              </w:rPr>
            </w:pPr>
          </w:p>
        </w:tc>
      </w:tr>
      <w:tr w:rsidR="005C7098" w:rsidRPr="005C7098" w14:paraId="02DF92BB" w14:textId="77777777" w:rsidTr="005C7098">
        <w:trPr>
          <w:trHeight w:val="290"/>
        </w:trPr>
        <w:tc>
          <w:tcPr>
            <w:tcW w:w="355" w:type="dxa"/>
            <w:vMerge/>
            <w:hideMark/>
          </w:tcPr>
          <w:p w14:paraId="27E2970B" w14:textId="77777777" w:rsidR="005C7098" w:rsidRPr="005C7098" w:rsidRDefault="005C7098">
            <w:pPr>
              <w:rPr>
                <w:rFonts w:ascii="Calibri" w:hAnsi="Calibri" w:cs="Calibri"/>
                <w:b/>
                <w:bCs/>
                <w:sz w:val="22"/>
              </w:rPr>
            </w:pPr>
          </w:p>
        </w:tc>
        <w:tc>
          <w:tcPr>
            <w:tcW w:w="895" w:type="dxa"/>
            <w:vMerge/>
            <w:hideMark/>
          </w:tcPr>
          <w:p w14:paraId="3AC948A1" w14:textId="77777777" w:rsidR="005C7098" w:rsidRPr="005C7098" w:rsidRDefault="005C7098">
            <w:pPr>
              <w:rPr>
                <w:rFonts w:ascii="Calibri" w:hAnsi="Calibri" w:cs="Calibri"/>
                <w:sz w:val="22"/>
              </w:rPr>
            </w:pPr>
          </w:p>
        </w:tc>
        <w:tc>
          <w:tcPr>
            <w:tcW w:w="4415" w:type="dxa"/>
            <w:hideMark/>
          </w:tcPr>
          <w:p w14:paraId="56F414D7" w14:textId="77777777" w:rsidR="005C7098" w:rsidRPr="005C7098" w:rsidRDefault="005C7098">
            <w:pPr>
              <w:rPr>
                <w:rFonts w:ascii="Calibri" w:hAnsi="Calibri" w:cs="Calibri"/>
                <w:sz w:val="22"/>
              </w:rPr>
            </w:pPr>
            <w:r w:rsidRPr="005C7098">
              <w:rPr>
                <w:rFonts w:ascii="Calibri" w:hAnsi="Calibri" w:cs="Calibri"/>
                <w:sz w:val="22"/>
              </w:rPr>
              <w:t xml:space="preserve">Kříž pětiramenný plastový </w:t>
            </w:r>
          </w:p>
        </w:tc>
        <w:tc>
          <w:tcPr>
            <w:tcW w:w="669" w:type="dxa"/>
            <w:hideMark/>
          </w:tcPr>
          <w:p w14:paraId="6CD05977"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10051083" w14:textId="77777777" w:rsidR="005C7098" w:rsidRPr="005C7098" w:rsidRDefault="005C7098">
            <w:pPr>
              <w:rPr>
                <w:rFonts w:ascii="Calibri" w:hAnsi="Calibri" w:cs="Calibri"/>
                <w:sz w:val="22"/>
              </w:rPr>
            </w:pPr>
          </w:p>
        </w:tc>
        <w:tc>
          <w:tcPr>
            <w:tcW w:w="1924" w:type="dxa"/>
            <w:vMerge/>
            <w:hideMark/>
          </w:tcPr>
          <w:p w14:paraId="2D5722D2" w14:textId="77777777" w:rsidR="005C7098" w:rsidRPr="005C7098" w:rsidRDefault="005C7098">
            <w:pPr>
              <w:rPr>
                <w:rFonts w:ascii="Calibri" w:hAnsi="Calibri" w:cs="Calibri"/>
                <w:sz w:val="22"/>
              </w:rPr>
            </w:pPr>
          </w:p>
        </w:tc>
      </w:tr>
      <w:tr w:rsidR="005C7098" w:rsidRPr="005C7098" w14:paraId="0307C477" w14:textId="77777777" w:rsidTr="005C7098">
        <w:trPr>
          <w:trHeight w:val="300"/>
        </w:trPr>
        <w:tc>
          <w:tcPr>
            <w:tcW w:w="355" w:type="dxa"/>
            <w:vMerge/>
            <w:hideMark/>
          </w:tcPr>
          <w:p w14:paraId="560CCB80" w14:textId="77777777" w:rsidR="005C7098" w:rsidRPr="005C7098" w:rsidRDefault="005C7098">
            <w:pPr>
              <w:rPr>
                <w:rFonts w:ascii="Calibri" w:hAnsi="Calibri" w:cs="Calibri"/>
                <w:b/>
                <w:bCs/>
                <w:sz w:val="22"/>
              </w:rPr>
            </w:pPr>
          </w:p>
        </w:tc>
        <w:tc>
          <w:tcPr>
            <w:tcW w:w="895" w:type="dxa"/>
            <w:vMerge/>
            <w:hideMark/>
          </w:tcPr>
          <w:p w14:paraId="43E7D6DA" w14:textId="77777777" w:rsidR="005C7098" w:rsidRPr="005C7098" w:rsidRDefault="005C7098">
            <w:pPr>
              <w:rPr>
                <w:rFonts w:ascii="Calibri" w:hAnsi="Calibri" w:cs="Calibri"/>
                <w:sz w:val="22"/>
              </w:rPr>
            </w:pPr>
          </w:p>
        </w:tc>
        <w:tc>
          <w:tcPr>
            <w:tcW w:w="4415" w:type="dxa"/>
            <w:hideMark/>
          </w:tcPr>
          <w:p w14:paraId="302A4283" w14:textId="77777777" w:rsidR="005C7098" w:rsidRPr="005C7098" w:rsidRDefault="005C7098">
            <w:pPr>
              <w:rPr>
                <w:rFonts w:ascii="Calibri" w:hAnsi="Calibri" w:cs="Calibri"/>
                <w:sz w:val="22"/>
              </w:rPr>
            </w:pPr>
            <w:r w:rsidRPr="005C7098">
              <w:rPr>
                <w:rFonts w:ascii="Calibri" w:hAnsi="Calibri" w:cs="Calibri"/>
                <w:sz w:val="22"/>
              </w:rPr>
              <w:t xml:space="preserve">Područky pevné plastové, v horní části čalouněné ve stejné barvě čalounění židle </w:t>
            </w:r>
          </w:p>
        </w:tc>
        <w:tc>
          <w:tcPr>
            <w:tcW w:w="669" w:type="dxa"/>
            <w:hideMark/>
          </w:tcPr>
          <w:p w14:paraId="604662D8"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074AEEB6" w14:textId="77777777" w:rsidR="005C7098" w:rsidRPr="005C7098" w:rsidRDefault="005C7098">
            <w:pPr>
              <w:rPr>
                <w:rFonts w:ascii="Calibri" w:hAnsi="Calibri" w:cs="Calibri"/>
                <w:sz w:val="22"/>
              </w:rPr>
            </w:pPr>
          </w:p>
        </w:tc>
        <w:tc>
          <w:tcPr>
            <w:tcW w:w="1924" w:type="dxa"/>
            <w:vMerge/>
            <w:hideMark/>
          </w:tcPr>
          <w:p w14:paraId="60B4615B" w14:textId="77777777" w:rsidR="005C7098" w:rsidRPr="005C7098" w:rsidRDefault="005C7098">
            <w:pPr>
              <w:rPr>
                <w:rFonts w:ascii="Calibri" w:hAnsi="Calibri" w:cs="Calibri"/>
                <w:sz w:val="22"/>
              </w:rPr>
            </w:pPr>
          </w:p>
        </w:tc>
      </w:tr>
      <w:tr w:rsidR="005C7098" w:rsidRPr="005C7098" w14:paraId="0F74EBB7" w14:textId="77777777" w:rsidTr="005C7098">
        <w:trPr>
          <w:trHeight w:val="290"/>
        </w:trPr>
        <w:tc>
          <w:tcPr>
            <w:tcW w:w="355" w:type="dxa"/>
            <w:vMerge/>
            <w:hideMark/>
          </w:tcPr>
          <w:p w14:paraId="5C08CBFD" w14:textId="77777777" w:rsidR="005C7098" w:rsidRPr="005C7098" w:rsidRDefault="005C7098">
            <w:pPr>
              <w:rPr>
                <w:rFonts w:ascii="Calibri" w:hAnsi="Calibri" w:cs="Calibri"/>
                <w:b/>
                <w:bCs/>
                <w:sz w:val="22"/>
              </w:rPr>
            </w:pPr>
          </w:p>
        </w:tc>
        <w:tc>
          <w:tcPr>
            <w:tcW w:w="895" w:type="dxa"/>
            <w:vMerge/>
            <w:hideMark/>
          </w:tcPr>
          <w:p w14:paraId="5886A30B" w14:textId="77777777" w:rsidR="005C7098" w:rsidRPr="005C7098" w:rsidRDefault="005C7098">
            <w:pPr>
              <w:rPr>
                <w:rFonts w:ascii="Calibri" w:hAnsi="Calibri" w:cs="Calibri"/>
                <w:sz w:val="22"/>
              </w:rPr>
            </w:pPr>
          </w:p>
        </w:tc>
        <w:tc>
          <w:tcPr>
            <w:tcW w:w="4415" w:type="dxa"/>
            <w:hideMark/>
          </w:tcPr>
          <w:p w14:paraId="4029D0B0" w14:textId="77777777" w:rsidR="005C7098" w:rsidRPr="005C7098" w:rsidRDefault="005C7098">
            <w:pPr>
              <w:rPr>
                <w:rFonts w:ascii="Calibri" w:hAnsi="Calibri" w:cs="Calibri"/>
                <w:sz w:val="22"/>
              </w:rPr>
            </w:pPr>
            <w:r w:rsidRPr="005C7098">
              <w:rPr>
                <w:rFonts w:ascii="Calibri" w:hAnsi="Calibri" w:cs="Calibri"/>
                <w:sz w:val="22"/>
              </w:rPr>
              <w:t>Sedák čalouněný, sedák i opěrák ve stejné barvě</w:t>
            </w:r>
          </w:p>
        </w:tc>
        <w:tc>
          <w:tcPr>
            <w:tcW w:w="669" w:type="dxa"/>
            <w:hideMark/>
          </w:tcPr>
          <w:p w14:paraId="1F37B4CD"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371FCD2D" w14:textId="77777777" w:rsidR="005C7098" w:rsidRPr="005C7098" w:rsidRDefault="005C7098">
            <w:pPr>
              <w:rPr>
                <w:rFonts w:ascii="Calibri" w:hAnsi="Calibri" w:cs="Calibri"/>
                <w:sz w:val="22"/>
              </w:rPr>
            </w:pPr>
          </w:p>
        </w:tc>
        <w:tc>
          <w:tcPr>
            <w:tcW w:w="1924" w:type="dxa"/>
            <w:vMerge/>
            <w:hideMark/>
          </w:tcPr>
          <w:p w14:paraId="5A0F13BC" w14:textId="77777777" w:rsidR="005C7098" w:rsidRPr="005C7098" w:rsidRDefault="005C7098">
            <w:pPr>
              <w:rPr>
                <w:rFonts w:ascii="Calibri" w:hAnsi="Calibri" w:cs="Calibri"/>
                <w:sz w:val="22"/>
              </w:rPr>
            </w:pPr>
          </w:p>
        </w:tc>
      </w:tr>
      <w:tr w:rsidR="005C7098" w:rsidRPr="005C7098" w14:paraId="4E0B98BD" w14:textId="77777777" w:rsidTr="005C7098">
        <w:trPr>
          <w:trHeight w:val="290"/>
        </w:trPr>
        <w:tc>
          <w:tcPr>
            <w:tcW w:w="355" w:type="dxa"/>
            <w:vMerge/>
            <w:hideMark/>
          </w:tcPr>
          <w:p w14:paraId="13838BD9" w14:textId="77777777" w:rsidR="005C7098" w:rsidRPr="005C7098" w:rsidRDefault="005C7098">
            <w:pPr>
              <w:rPr>
                <w:rFonts w:ascii="Calibri" w:hAnsi="Calibri" w:cs="Calibri"/>
                <w:b/>
                <w:bCs/>
                <w:sz w:val="22"/>
              </w:rPr>
            </w:pPr>
          </w:p>
        </w:tc>
        <w:tc>
          <w:tcPr>
            <w:tcW w:w="895" w:type="dxa"/>
            <w:vMerge/>
            <w:hideMark/>
          </w:tcPr>
          <w:p w14:paraId="3898B86F" w14:textId="77777777" w:rsidR="005C7098" w:rsidRPr="005C7098" w:rsidRDefault="005C7098">
            <w:pPr>
              <w:rPr>
                <w:rFonts w:ascii="Calibri" w:hAnsi="Calibri" w:cs="Calibri"/>
                <w:sz w:val="22"/>
              </w:rPr>
            </w:pPr>
          </w:p>
        </w:tc>
        <w:tc>
          <w:tcPr>
            <w:tcW w:w="4415" w:type="dxa"/>
            <w:hideMark/>
          </w:tcPr>
          <w:p w14:paraId="55E8416E" w14:textId="77777777" w:rsidR="005C7098" w:rsidRPr="005C7098" w:rsidRDefault="005C7098">
            <w:pPr>
              <w:rPr>
                <w:rFonts w:ascii="Calibri" w:hAnsi="Calibri" w:cs="Calibri"/>
                <w:sz w:val="22"/>
              </w:rPr>
            </w:pPr>
            <w:r w:rsidRPr="005C7098">
              <w:rPr>
                <w:rFonts w:ascii="Calibri" w:hAnsi="Calibri" w:cs="Calibri"/>
                <w:sz w:val="22"/>
              </w:rPr>
              <w:t xml:space="preserve">Opěrák pevný, čalouněný </w:t>
            </w:r>
          </w:p>
        </w:tc>
        <w:tc>
          <w:tcPr>
            <w:tcW w:w="669" w:type="dxa"/>
            <w:hideMark/>
          </w:tcPr>
          <w:p w14:paraId="4A230143"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3BF43B2F" w14:textId="77777777" w:rsidR="005C7098" w:rsidRPr="005C7098" w:rsidRDefault="005C7098">
            <w:pPr>
              <w:rPr>
                <w:rFonts w:ascii="Calibri" w:hAnsi="Calibri" w:cs="Calibri"/>
                <w:sz w:val="22"/>
              </w:rPr>
            </w:pPr>
          </w:p>
        </w:tc>
        <w:tc>
          <w:tcPr>
            <w:tcW w:w="1924" w:type="dxa"/>
            <w:vMerge/>
            <w:hideMark/>
          </w:tcPr>
          <w:p w14:paraId="238F5DBB" w14:textId="77777777" w:rsidR="005C7098" w:rsidRPr="005C7098" w:rsidRDefault="005C7098">
            <w:pPr>
              <w:rPr>
                <w:rFonts w:ascii="Calibri" w:hAnsi="Calibri" w:cs="Calibri"/>
                <w:sz w:val="22"/>
              </w:rPr>
            </w:pPr>
          </w:p>
        </w:tc>
      </w:tr>
      <w:tr w:rsidR="005C7098" w:rsidRPr="005C7098" w14:paraId="33DF921B" w14:textId="77777777" w:rsidTr="005C7098">
        <w:trPr>
          <w:trHeight w:val="290"/>
        </w:trPr>
        <w:tc>
          <w:tcPr>
            <w:tcW w:w="355" w:type="dxa"/>
            <w:vMerge/>
            <w:hideMark/>
          </w:tcPr>
          <w:p w14:paraId="2DEF6147" w14:textId="77777777" w:rsidR="005C7098" w:rsidRPr="005C7098" w:rsidRDefault="005C7098">
            <w:pPr>
              <w:rPr>
                <w:rFonts w:ascii="Calibri" w:hAnsi="Calibri" w:cs="Calibri"/>
                <w:b/>
                <w:bCs/>
                <w:sz w:val="22"/>
              </w:rPr>
            </w:pPr>
          </w:p>
        </w:tc>
        <w:tc>
          <w:tcPr>
            <w:tcW w:w="895" w:type="dxa"/>
            <w:vMerge/>
            <w:hideMark/>
          </w:tcPr>
          <w:p w14:paraId="5373B9BB" w14:textId="77777777" w:rsidR="005C7098" w:rsidRPr="005C7098" w:rsidRDefault="005C7098">
            <w:pPr>
              <w:rPr>
                <w:rFonts w:ascii="Calibri" w:hAnsi="Calibri" w:cs="Calibri"/>
                <w:sz w:val="22"/>
              </w:rPr>
            </w:pPr>
          </w:p>
        </w:tc>
        <w:tc>
          <w:tcPr>
            <w:tcW w:w="4415" w:type="dxa"/>
            <w:hideMark/>
          </w:tcPr>
          <w:p w14:paraId="19A92C14" w14:textId="77777777" w:rsidR="005C7098" w:rsidRPr="005C7098" w:rsidRDefault="005C7098">
            <w:pPr>
              <w:rPr>
                <w:rFonts w:ascii="Calibri" w:hAnsi="Calibri" w:cs="Calibri"/>
                <w:sz w:val="22"/>
              </w:rPr>
            </w:pPr>
            <w:r w:rsidRPr="005C7098">
              <w:rPr>
                <w:rFonts w:ascii="Calibri" w:hAnsi="Calibri" w:cs="Calibri"/>
                <w:sz w:val="22"/>
              </w:rPr>
              <w:t xml:space="preserve">Kolečka univerzální pro tvrdou podlahu i koberec </w:t>
            </w:r>
          </w:p>
        </w:tc>
        <w:tc>
          <w:tcPr>
            <w:tcW w:w="669" w:type="dxa"/>
            <w:hideMark/>
          </w:tcPr>
          <w:p w14:paraId="0A0CB963"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2530AE55" w14:textId="77777777" w:rsidR="005C7098" w:rsidRPr="005C7098" w:rsidRDefault="005C7098">
            <w:pPr>
              <w:rPr>
                <w:rFonts w:ascii="Calibri" w:hAnsi="Calibri" w:cs="Calibri"/>
                <w:sz w:val="22"/>
              </w:rPr>
            </w:pPr>
          </w:p>
        </w:tc>
        <w:tc>
          <w:tcPr>
            <w:tcW w:w="1924" w:type="dxa"/>
            <w:vMerge/>
            <w:hideMark/>
          </w:tcPr>
          <w:p w14:paraId="579CC287" w14:textId="77777777" w:rsidR="005C7098" w:rsidRPr="005C7098" w:rsidRDefault="005C7098">
            <w:pPr>
              <w:rPr>
                <w:rFonts w:ascii="Calibri" w:hAnsi="Calibri" w:cs="Calibri"/>
                <w:sz w:val="22"/>
              </w:rPr>
            </w:pPr>
          </w:p>
        </w:tc>
      </w:tr>
      <w:tr w:rsidR="005C7098" w:rsidRPr="005C7098" w14:paraId="338D836C" w14:textId="77777777" w:rsidTr="005C7098">
        <w:trPr>
          <w:trHeight w:val="300"/>
        </w:trPr>
        <w:tc>
          <w:tcPr>
            <w:tcW w:w="355" w:type="dxa"/>
            <w:vMerge/>
            <w:hideMark/>
          </w:tcPr>
          <w:p w14:paraId="22F4E037" w14:textId="77777777" w:rsidR="005C7098" w:rsidRPr="005C7098" w:rsidRDefault="005C7098">
            <w:pPr>
              <w:rPr>
                <w:rFonts w:ascii="Calibri" w:hAnsi="Calibri" w:cs="Calibri"/>
                <w:b/>
                <w:bCs/>
                <w:sz w:val="22"/>
              </w:rPr>
            </w:pPr>
          </w:p>
        </w:tc>
        <w:tc>
          <w:tcPr>
            <w:tcW w:w="895" w:type="dxa"/>
            <w:vMerge/>
            <w:hideMark/>
          </w:tcPr>
          <w:p w14:paraId="274A5F9F" w14:textId="77777777" w:rsidR="005C7098" w:rsidRPr="005C7098" w:rsidRDefault="005C7098">
            <w:pPr>
              <w:rPr>
                <w:rFonts w:ascii="Calibri" w:hAnsi="Calibri" w:cs="Calibri"/>
                <w:sz w:val="22"/>
              </w:rPr>
            </w:pPr>
          </w:p>
        </w:tc>
        <w:tc>
          <w:tcPr>
            <w:tcW w:w="4415" w:type="dxa"/>
            <w:hideMark/>
          </w:tcPr>
          <w:p w14:paraId="6B430EBB" w14:textId="77777777" w:rsidR="005C7098" w:rsidRPr="005C7098" w:rsidRDefault="005C7098">
            <w:pPr>
              <w:rPr>
                <w:rFonts w:ascii="Calibri" w:hAnsi="Calibri" w:cs="Calibri"/>
                <w:sz w:val="22"/>
              </w:rPr>
            </w:pPr>
            <w:r w:rsidRPr="005C7098">
              <w:rPr>
                <w:rFonts w:ascii="Calibri" w:hAnsi="Calibri" w:cs="Calibri"/>
                <w:sz w:val="22"/>
              </w:rPr>
              <w:t xml:space="preserve">Výška sedu min. 43 cm, max. 58 cm </w:t>
            </w:r>
          </w:p>
        </w:tc>
        <w:tc>
          <w:tcPr>
            <w:tcW w:w="669" w:type="dxa"/>
            <w:hideMark/>
          </w:tcPr>
          <w:p w14:paraId="06991014"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390A715C" w14:textId="77777777" w:rsidR="005C7098" w:rsidRPr="005C7098" w:rsidRDefault="005C7098">
            <w:pPr>
              <w:rPr>
                <w:rFonts w:ascii="Calibri" w:hAnsi="Calibri" w:cs="Calibri"/>
                <w:sz w:val="22"/>
              </w:rPr>
            </w:pPr>
          </w:p>
        </w:tc>
        <w:tc>
          <w:tcPr>
            <w:tcW w:w="1924" w:type="dxa"/>
            <w:vMerge/>
            <w:hideMark/>
          </w:tcPr>
          <w:p w14:paraId="60ABA2B2" w14:textId="77777777" w:rsidR="005C7098" w:rsidRPr="005C7098" w:rsidRDefault="005C7098">
            <w:pPr>
              <w:rPr>
                <w:rFonts w:ascii="Calibri" w:hAnsi="Calibri" w:cs="Calibri"/>
                <w:sz w:val="22"/>
              </w:rPr>
            </w:pPr>
          </w:p>
        </w:tc>
      </w:tr>
      <w:tr w:rsidR="005C7098" w:rsidRPr="005C7098" w14:paraId="47F24D8F" w14:textId="77777777" w:rsidTr="005C7098">
        <w:trPr>
          <w:trHeight w:val="290"/>
        </w:trPr>
        <w:tc>
          <w:tcPr>
            <w:tcW w:w="355" w:type="dxa"/>
            <w:vMerge/>
            <w:hideMark/>
          </w:tcPr>
          <w:p w14:paraId="56F78A45" w14:textId="77777777" w:rsidR="005C7098" w:rsidRPr="005C7098" w:rsidRDefault="005C7098">
            <w:pPr>
              <w:rPr>
                <w:rFonts w:ascii="Calibri" w:hAnsi="Calibri" w:cs="Calibri"/>
                <w:b/>
                <w:bCs/>
                <w:sz w:val="22"/>
              </w:rPr>
            </w:pPr>
          </w:p>
        </w:tc>
        <w:tc>
          <w:tcPr>
            <w:tcW w:w="895" w:type="dxa"/>
            <w:vMerge/>
            <w:hideMark/>
          </w:tcPr>
          <w:p w14:paraId="71805035" w14:textId="77777777" w:rsidR="005C7098" w:rsidRPr="005C7098" w:rsidRDefault="005C7098">
            <w:pPr>
              <w:rPr>
                <w:rFonts w:ascii="Calibri" w:hAnsi="Calibri" w:cs="Calibri"/>
                <w:sz w:val="22"/>
              </w:rPr>
            </w:pPr>
          </w:p>
        </w:tc>
        <w:tc>
          <w:tcPr>
            <w:tcW w:w="4415" w:type="dxa"/>
            <w:hideMark/>
          </w:tcPr>
          <w:p w14:paraId="6291E49B" w14:textId="77777777" w:rsidR="005C7098" w:rsidRPr="005C7098" w:rsidRDefault="005C7098">
            <w:pPr>
              <w:rPr>
                <w:rFonts w:ascii="Calibri" w:hAnsi="Calibri" w:cs="Calibri"/>
                <w:sz w:val="22"/>
              </w:rPr>
            </w:pPr>
            <w:r w:rsidRPr="005C7098">
              <w:rPr>
                <w:rFonts w:ascii="Calibri" w:hAnsi="Calibri" w:cs="Calibri"/>
                <w:sz w:val="22"/>
              </w:rPr>
              <w:t>Šířka sedáku min. 50 cm, hloubka sedáku min. 46 cm</w:t>
            </w:r>
          </w:p>
        </w:tc>
        <w:tc>
          <w:tcPr>
            <w:tcW w:w="669" w:type="dxa"/>
            <w:hideMark/>
          </w:tcPr>
          <w:p w14:paraId="11FC091F"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0CF69294" w14:textId="77777777" w:rsidR="005C7098" w:rsidRPr="005C7098" w:rsidRDefault="005C7098">
            <w:pPr>
              <w:rPr>
                <w:rFonts w:ascii="Calibri" w:hAnsi="Calibri" w:cs="Calibri"/>
                <w:sz w:val="22"/>
              </w:rPr>
            </w:pPr>
          </w:p>
        </w:tc>
        <w:tc>
          <w:tcPr>
            <w:tcW w:w="1924" w:type="dxa"/>
            <w:vMerge/>
            <w:hideMark/>
          </w:tcPr>
          <w:p w14:paraId="6A61E099" w14:textId="77777777" w:rsidR="005C7098" w:rsidRPr="005C7098" w:rsidRDefault="005C7098">
            <w:pPr>
              <w:rPr>
                <w:rFonts w:ascii="Calibri" w:hAnsi="Calibri" w:cs="Calibri"/>
                <w:sz w:val="22"/>
              </w:rPr>
            </w:pPr>
          </w:p>
        </w:tc>
      </w:tr>
      <w:tr w:rsidR="005C7098" w:rsidRPr="005C7098" w14:paraId="3B228F46" w14:textId="77777777" w:rsidTr="005C7098">
        <w:trPr>
          <w:trHeight w:val="300"/>
        </w:trPr>
        <w:tc>
          <w:tcPr>
            <w:tcW w:w="355" w:type="dxa"/>
            <w:vMerge/>
            <w:hideMark/>
          </w:tcPr>
          <w:p w14:paraId="35964A15" w14:textId="77777777" w:rsidR="005C7098" w:rsidRPr="005C7098" w:rsidRDefault="005C7098">
            <w:pPr>
              <w:rPr>
                <w:rFonts w:ascii="Calibri" w:hAnsi="Calibri" w:cs="Calibri"/>
                <w:b/>
                <w:bCs/>
                <w:sz w:val="22"/>
              </w:rPr>
            </w:pPr>
          </w:p>
        </w:tc>
        <w:tc>
          <w:tcPr>
            <w:tcW w:w="895" w:type="dxa"/>
            <w:vMerge/>
            <w:hideMark/>
          </w:tcPr>
          <w:p w14:paraId="61A4C704" w14:textId="77777777" w:rsidR="005C7098" w:rsidRPr="005C7098" w:rsidRDefault="005C7098">
            <w:pPr>
              <w:rPr>
                <w:rFonts w:ascii="Calibri" w:hAnsi="Calibri" w:cs="Calibri"/>
                <w:sz w:val="22"/>
              </w:rPr>
            </w:pPr>
          </w:p>
        </w:tc>
        <w:tc>
          <w:tcPr>
            <w:tcW w:w="4415" w:type="dxa"/>
            <w:hideMark/>
          </w:tcPr>
          <w:p w14:paraId="0973D7EC" w14:textId="77777777" w:rsidR="005C7098" w:rsidRPr="005C7098" w:rsidRDefault="005C7098">
            <w:pPr>
              <w:rPr>
                <w:rFonts w:ascii="Calibri" w:hAnsi="Calibri" w:cs="Calibri"/>
                <w:sz w:val="22"/>
              </w:rPr>
            </w:pPr>
            <w:r w:rsidRPr="005C7098">
              <w:rPr>
                <w:rFonts w:ascii="Calibri" w:hAnsi="Calibri" w:cs="Calibri"/>
                <w:sz w:val="22"/>
              </w:rPr>
              <w:t xml:space="preserve">Celková výška židle min. 113 cm, max. 130 cm </w:t>
            </w:r>
          </w:p>
        </w:tc>
        <w:tc>
          <w:tcPr>
            <w:tcW w:w="669" w:type="dxa"/>
            <w:hideMark/>
          </w:tcPr>
          <w:p w14:paraId="3C2F28B0"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7838CB5D" w14:textId="77777777" w:rsidR="005C7098" w:rsidRPr="005C7098" w:rsidRDefault="005C7098">
            <w:pPr>
              <w:rPr>
                <w:rFonts w:ascii="Calibri" w:hAnsi="Calibri" w:cs="Calibri"/>
                <w:sz w:val="22"/>
              </w:rPr>
            </w:pPr>
          </w:p>
        </w:tc>
        <w:tc>
          <w:tcPr>
            <w:tcW w:w="1924" w:type="dxa"/>
            <w:vMerge/>
            <w:hideMark/>
          </w:tcPr>
          <w:p w14:paraId="35DEB069" w14:textId="77777777" w:rsidR="005C7098" w:rsidRPr="005C7098" w:rsidRDefault="005C7098">
            <w:pPr>
              <w:rPr>
                <w:rFonts w:ascii="Calibri" w:hAnsi="Calibri" w:cs="Calibri"/>
                <w:sz w:val="22"/>
              </w:rPr>
            </w:pPr>
          </w:p>
        </w:tc>
      </w:tr>
      <w:tr w:rsidR="005C7098" w:rsidRPr="005C7098" w14:paraId="10B5B18C" w14:textId="77777777" w:rsidTr="005C7098">
        <w:trPr>
          <w:trHeight w:val="290"/>
        </w:trPr>
        <w:tc>
          <w:tcPr>
            <w:tcW w:w="355" w:type="dxa"/>
            <w:vMerge/>
            <w:hideMark/>
          </w:tcPr>
          <w:p w14:paraId="37DF562F" w14:textId="77777777" w:rsidR="005C7098" w:rsidRPr="005C7098" w:rsidRDefault="005C7098">
            <w:pPr>
              <w:rPr>
                <w:rFonts w:ascii="Calibri" w:hAnsi="Calibri" w:cs="Calibri"/>
                <w:b/>
                <w:bCs/>
                <w:sz w:val="22"/>
              </w:rPr>
            </w:pPr>
          </w:p>
        </w:tc>
        <w:tc>
          <w:tcPr>
            <w:tcW w:w="895" w:type="dxa"/>
            <w:vMerge/>
            <w:hideMark/>
          </w:tcPr>
          <w:p w14:paraId="0DFA162E" w14:textId="77777777" w:rsidR="005C7098" w:rsidRPr="005C7098" w:rsidRDefault="005C7098">
            <w:pPr>
              <w:rPr>
                <w:rFonts w:ascii="Calibri" w:hAnsi="Calibri" w:cs="Calibri"/>
                <w:sz w:val="22"/>
              </w:rPr>
            </w:pPr>
          </w:p>
        </w:tc>
        <w:tc>
          <w:tcPr>
            <w:tcW w:w="4415" w:type="dxa"/>
            <w:hideMark/>
          </w:tcPr>
          <w:p w14:paraId="4E3192AA" w14:textId="77777777" w:rsidR="005C7098" w:rsidRPr="005C7098" w:rsidRDefault="005C7098">
            <w:pPr>
              <w:rPr>
                <w:rFonts w:ascii="Calibri" w:hAnsi="Calibri" w:cs="Calibri"/>
                <w:sz w:val="22"/>
              </w:rPr>
            </w:pPr>
            <w:r w:rsidRPr="005C7098">
              <w:rPr>
                <w:rFonts w:ascii="Calibri" w:hAnsi="Calibri" w:cs="Calibri"/>
                <w:sz w:val="22"/>
              </w:rPr>
              <w:t xml:space="preserve">Otěruvzdornost min. 100 000 cyklů </w:t>
            </w:r>
          </w:p>
        </w:tc>
        <w:tc>
          <w:tcPr>
            <w:tcW w:w="669" w:type="dxa"/>
            <w:hideMark/>
          </w:tcPr>
          <w:p w14:paraId="5ED46730"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158777B4" w14:textId="77777777" w:rsidR="005C7098" w:rsidRPr="005C7098" w:rsidRDefault="005C7098">
            <w:pPr>
              <w:rPr>
                <w:rFonts w:ascii="Calibri" w:hAnsi="Calibri" w:cs="Calibri"/>
                <w:sz w:val="22"/>
              </w:rPr>
            </w:pPr>
          </w:p>
        </w:tc>
        <w:tc>
          <w:tcPr>
            <w:tcW w:w="1924" w:type="dxa"/>
            <w:vMerge/>
            <w:hideMark/>
          </w:tcPr>
          <w:p w14:paraId="0907F103" w14:textId="77777777" w:rsidR="005C7098" w:rsidRPr="005C7098" w:rsidRDefault="005C7098">
            <w:pPr>
              <w:rPr>
                <w:rFonts w:ascii="Calibri" w:hAnsi="Calibri" w:cs="Calibri"/>
                <w:sz w:val="22"/>
              </w:rPr>
            </w:pPr>
          </w:p>
        </w:tc>
      </w:tr>
      <w:tr w:rsidR="005C7098" w:rsidRPr="005C7098" w14:paraId="621D4A3F" w14:textId="77777777" w:rsidTr="005C7098">
        <w:trPr>
          <w:trHeight w:val="290"/>
        </w:trPr>
        <w:tc>
          <w:tcPr>
            <w:tcW w:w="355" w:type="dxa"/>
            <w:vMerge/>
            <w:hideMark/>
          </w:tcPr>
          <w:p w14:paraId="2568F6D7" w14:textId="77777777" w:rsidR="005C7098" w:rsidRPr="005C7098" w:rsidRDefault="005C7098">
            <w:pPr>
              <w:rPr>
                <w:rFonts w:ascii="Calibri" w:hAnsi="Calibri" w:cs="Calibri"/>
                <w:b/>
                <w:bCs/>
                <w:sz w:val="22"/>
              </w:rPr>
            </w:pPr>
          </w:p>
        </w:tc>
        <w:tc>
          <w:tcPr>
            <w:tcW w:w="895" w:type="dxa"/>
            <w:vMerge/>
            <w:hideMark/>
          </w:tcPr>
          <w:p w14:paraId="46D26BAC" w14:textId="77777777" w:rsidR="005C7098" w:rsidRPr="005C7098" w:rsidRDefault="005C7098">
            <w:pPr>
              <w:rPr>
                <w:rFonts w:ascii="Calibri" w:hAnsi="Calibri" w:cs="Calibri"/>
                <w:sz w:val="22"/>
              </w:rPr>
            </w:pPr>
          </w:p>
        </w:tc>
        <w:tc>
          <w:tcPr>
            <w:tcW w:w="4415" w:type="dxa"/>
            <w:hideMark/>
          </w:tcPr>
          <w:p w14:paraId="11798FF6" w14:textId="77777777" w:rsidR="005C7098" w:rsidRPr="005C7098" w:rsidRDefault="005C7098">
            <w:pPr>
              <w:rPr>
                <w:rFonts w:ascii="Calibri" w:hAnsi="Calibri" w:cs="Calibri"/>
                <w:sz w:val="22"/>
              </w:rPr>
            </w:pPr>
            <w:r w:rsidRPr="005C7098">
              <w:rPr>
                <w:rFonts w:ascii="Calibri" w:hAnsi="Calibri" w:cs="Calibri"/>
                <w:sz w:val="22"/>
              </w:rPr>
              <w:t xml:space="preserve">Nosnost min. 150 kg </w:t>
            </w:r>
          </w:p>
        </w:tc>
        <w:tc>
          <w:tcPr>
            <w:tcW w:w="669" w:type="dxa"/>
            <w:hideMark/>
          </w:tcPr>
          <w:p w14:paraId="7F94881C"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00369FC6" w14:textId="77777777" w:rsidR="005C7098" w:rsidRPr="005C7098" w:rsidRDefault="005C7098">
            <w:pPr>
              <w:rPr>
                <w:rFonts w:ascii="Calibri" w:hAnsi="Calibri" w:cs="Calibri"/>
                <w:sz w:val="22"/>
              </w:rPr>
            </w:pPr>
          </w:p>
        </w:tc>
        <w:tc>
          <w:tcPr>
            <w:tcW w:w="1924" w:type="dxa"/>
            <w:vMerge/>
            <w:hideMark/>
          </w:tcPr>
          <w:p w14:paraId="4A9C1D4F" w14:textId="77777777" w:rsidR="005C7098" w:rsidRPr="005C7098" w:rsidRDefault="005C7098">
            <w:pPr>
              <w:rPr>
                <w:rFonts w:ascii="Calibri" w:hAnsi="Calibri" w:cs="Calibri"/>
                <w:sz w:val="22"/>
              </w:rPr>
            </w:pPr>
          </w:p>
        </w:tc>
      </w:tr>
      <w:tr w:rsidR="005C7098" w:rsidRPr="005C7098" w14:paraId="7C4F3B3B" w14:textId="77777777" w:rsidTr="005C7098">
        <w:trPr>
          <w:trHeight w:val="283"/>
        </w:trPr>
        <w:tc>
          <w:tcPr>
            <w:tcW w:w="355" w:type="dxa"/>
            <w:vMerge/>
            <w:hideMark/>
          </w:tcPr>
          <w:p w14:paraId="18B6465B" w14:textId="77777777" w:rsidR="005C7098" w:rsidRPr="005C7098" w:rsidRDefault="005C7098">
            <w:pPr>
              <w:rPr>
                <w:rFonts w:ascii="Calibri" w:hAnsi="Calibri" w:cs="Calibri"/>
                <w:b/>
                <w:bCs/>
                <w:sz w:val="22"/>
              </w:rPr>
            </w:pPr>
          </w:p>
        </w:tc>
        <w:tc>
          <w:tcPr>
            <w:tcW w:w="895" w:type="dxa"/>
            <w:vMerge/>
            <w:hideMark/>
          </w:tcPr>
          <w:p w14:paraId="23B5C104" w14:textId="77777777" w:rsidR="005C7098" w:rsidRPr="005C7098" w:rsidRDefault="005C7098">
            <w:pPr>
              <w:rPr>
                <w:rFonts w:ascii="Calibri" w:hAnsi="Calibri" w:cs="Calibri"/>
                <w:sz w:val="22"/>
              </w:rPr>
            </w:pPr>
          </w:p>
        </w:tc>
        <w:tc>
          <w:tcPr>
            <w:tcW w:w="4415" w:type="dxa"/>
            <w:hideMark/>
          </w:tcPr>
          <w:p w14:paraId="0EBA7386" w14:textId="77777777" w:rsidR="005C7098" w:rsidRPr="005C7098" w:rsidRDefault="005C7098">
            <w:pPr>
              <w:rPr>
                <w:rFonts w:ascii="Calibri" w:hAnsi="Calibri" w:cs="Calibri"/>
                <w:sz w:val="22"/>
              </w:rPr>
            </w:pPr>
            <w:r w:rsidRPr="005C7098">
              <w:rPr>
                <w:rFonts w:ascii="Calibri" w:hAnsi="Calibri" w:cs="Calibri"/>
                <w:sz w:val="22"/>
              </w:rPr>
              <w:t xml:space="preserve">Záruční doba min. 5 let </w:t>
            </w:r>
          </w:p>
        </w:tc>
        <w:tc>
          <w:tcPr>
            <w:tcW w:w="669" w:type="dxa"/>
            <w:hideMark/>
          </w:tcPr>
          <w:p w14:paraId="21EE9095"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582D60BF" w14:textId="77777777" w:rsidR="005C7098" w:rsidRPr="005C7098" w:rsidRDefault="005C7098">
            <w:pPr>
              <w:rPr>
                <w:rFonts w:ascii="Calibri" w:hAnsi="Calibri" w:cs="Calibri"/>
                <w:sz w:val="22"/>
              </w:rPr>
            </w:pPr>
          </w:p>
        </w:tc>
        <w:tc>
          <w:tcPr>
            <w:tcW w:w="1924" w:type="dxa"/>
            <w:vMerge/>
            <w:hideMark/>
          </w:tcPr>
          <w:p w14:paraId="5FE55733" w14:textId="77777777" w:rsidR="005C7098" w:rsidRPr="005C7098" w:rsidRDefault="005C7098">
            <w:pPr>
              <w:rPr>
                <w:rFonts w:ascii="Calibri" w:hAnsi="Calibri" w:cs="Calibri"/>
                <w:sz w:val="22"/>
              </w:rPr>
            </w:pPr>
          </w:p>
        </w:tc>
      </w:tr>
      <w:tr w:rsidR="005C7098" w:rsidRPr="005C7098" w14:paraId="4ABB1B2C" w14:textId="77777777" w:rsidTr="005C7098">
        <w:trPr>
          <w:trHeight w:val="270"/>
        </w:trPr>
        <w:tc>
          <w:tcPr>
            <w:tcW w:w="355" w:type="dxa"/>
            <w:vMerge/>
            <w:hideMark/>
          </w:tcPr>
          <w:p w14:paraId="06A0425E" w14:textId="77777777" w:rsidR="005C7098" w:rsidRPr="005C7098" w:rsidRDefault="005C7098">
            <w:pPr>
              <w:rPr>
                <w:rFonts w:ascii="Calibri" w:hAnsi="Calibri" w:cs="Calibri"/>
                <w:b/>
                <w:bCs/>
                <w:sz w:val="22"/>
              </w:rPr>
            </w:pPr>
          </w:p>
        </w:tc>
        <w:tc>
          <w:tcPr>
            <w:tcW w:w="895" w:type="dxa"/>
            <w:vMerge/>
            <w:hideMark/>
          </w:tcPr>
          <w:p w14:paraId="4D1ED468" w14:textId="77777777" w:rsidR="005C7098" w:rsidRPr="005C7098" w:rsidRDefault="005C7098">
            <w:pPr>
              <w:rPr>
                <w:rFonts w:ascii="Calibri" w:hAnsi="Calibri" w:cs="Calibri"/>
                <w:sz w:val="22"/>
              </w:rPr>
            </w:pPr>
          </w:p>
        </w:tc>
        <w:tc>
          <w:tcPr>
            <w:tcW w:w="4415" w:type="dxa"/>
            <w:hideMark/>
          </w:tcPr>
          <w:p w14:paraId="32C785D4" w14:textId="77777777" w:rsidR="005C7098" w:rsidRPr="005C7098" w:rsidRDefault="005C7098">
            <w:pPr>
              <w:rPr>
                <w:rFonts w:ascii="Calibri" w:hAnsi="Calibri" w:cs="Calibri"/>
                <w:sz w:val="22"/>
              </w:rPr>
            </w:pPr>
            <w:r w:rsidRPr="005C7098">
              <w:rPr>
                <w:rFonts w:ascii="Calibri" w:hAnsi="Calibri" w:cs="Calibri"/>
                <w:sz w:val="22"/>
              </w:rPr>
              <w:t xml:space="preserve">Barva černá, modrá, šedá nebo kombinace černé barvy s modrou </w:t>
            </w:r>
            <w:r w:rsidRPr="005C7098">
              <w:rPr>
                <w:rFonts w:ascii="Calibri" w:hAnsi="Calibri" w:cs="Calibri"/>
                <w:sz w:val="22"/>
              </w:rPr>
              <w:lastRenderedPageBreak/>
              <w:t>nebo kombinace černé se šedou barvou</w:t>
            </w:r>
          </w:p>
        </w:tc>
        <w:tc>
          <w:tcPr>
            <w:tcW w:w="669" w:type="dxa"/>
            <w:hideMark/>
          </w:tcPr>
          <w:p w14:paraId="2B65ED02" w14:textId="77777777" w:rsidR="005C7098" w:rsidRPr="005C7098" w:rsidRDefault="005C7098">
            <w:pPr>
              <w:rPr>
                <w:rFonts w:ascii="Calibri" w:hAnsi="Calibri" w:cs="Calibri"/>
                <w:sz w:val="22"/>
              </w:rPr>
            </w:pPr>
            <w:r w:rsidRPr="005C7098">
              <w:rPr>
                <w:rFonts w:ascii="Calibri" w:hAnsi="Calibri" w:cs="Calibri"/>
                <w:sz w:val="22"/>
              </w:rPr>
              <w:lastRenderedPageBreak/>
              <w:t xml:space="preserve"> ANO</w:t>
            </w:r>
          </w:p>
        </w:tc>
        <w:tc>
          <w:tcPr>
            <w:tcW w:w="804" w:type="dxa"/>
            <w:vMerge/>
            <w:hideMark/>
          </w:tcPr>
          <w:p w14:paraId="00423B26" w14:textId="77777777" w:rsidR="005C7098" w:rsidRPr="005C7098" w:rsidRDefault="005C7098">
            <w:pPr>
              <w:rPr>
                <w:rFonts w:ascii="Calibri" w:hAnsi="Calibri" w:cs="Calibri"/>
                <w:sz w:val="22"/>
              </w:rPr>
            </w:pPr>
          </w:p>
        </w:tc>
        <w:tc>
          <w:tcPr>
            <w:tcW w:w="1924" w:type="dxa"/>
            <w:vMerge/>
            <w:hideMark/>
          </w:tcPr>
          <w:p w14:paraId="07E3D6FB" w14:textId="77777777" w:rsidR="005C7098" w:rsidRPr="005C7098" w:rsidRDefault="005C7098">
            <w:pPr>
              <w:rPr>
                <w:rFonts w:ascii="Calibri" w:hAnsi="Calibri" w:cs="Calibri"/>
                <w:sz w:val="22"/>
              </w:rPr>
            </w:pPr>
          </w:p>
        </w:tc>
      </w:tr>
      <w:tr w:rsidR="005C7098" w:rsidRPr="005C7098" w14:paraId="168F82FA" w14:textId="77777777" w:rsidTr="005C7098">
        <w:trPr>
          <w:trHeight w:val="300"/>
        </w:trPr>
        <w:tc>
          <w:tcPr>
            <w:tcW w:w="355" w:type="dxa"/>
            <w:vMerge/>
            <w:hideMark/>
          </w:tcPr>
          <w:p w14:paraId="070E53DA" w14:textId="77777777" w:rsidR="005C7098" w:rsidRPr="005C7098" w:rsidRDefault="005C7098">
            <w:pPr>
              <w:rPr>
                <w:rFonts w:ascii="Calibri" w:hAnsi="Calibri" w:cs="Calibri"/>
                <w:b/>
                <w:bCs/>
                <w:sz w:val="22"/>
              </w:rPr>
            </w:pPr>
          </w:p>
        </w:tc>
        <w:tc>
          <w:tcPr>
            <w:tcW w:w="895" w:type="dxa"/>
            <w:vMerge/>
            <w:hideMark/>
          </w:tcPr>
          <w:p w14:paraId="4BB37377" w14:textId="77777777" w:rsidR="005C7098" w:rsidRPr="005C7098" w:rsidRDefault="005C7098">
            <w:pPr>
              <w:rPr>
                <w:rFonts w:ascii="Calibri" w:hAnsi="Calibri" w:cs="Calibri"/>
                <w:sz w:val="22"/>
              </w:rPr>
            </w:pPr>
          </w:p>
        </w:tc>
        <w:tc>
          <w:tcPr>
            <w:tcW w:w="4415" w:type="dxa"/>
            <w:hideMark/>
          </w:tcPr>
          <w:p w14:paraId="3E616895" w14:textId="77777777" w:rsidR="005C7098" w:rsidRPr="005C7098" w:rsidRDefault="005C7098">
            <w:pPr>
              <w:rPr>
                <w:rFonts w:ascii="Calibri" w:hAnsi="Calibri" w:cs="Calibri"/>
                <w:sz w:val="22"/>
              </w:rPr>
            </w:pPr>
            <w:r w:rsidRPr="005C7098">
              <w:rPr>
                <w:rFonts w:ascii="Calibri" w:hAnsi="Calibri" w:cs="Calibri"/>
                <w:sz w:val="22"/>
              </w:rPr>
              <w:t xml:space="preserve"> (např. referenční výrobek Kevin)</w:t>
            </w:r>
          </w:p>
        </w:tc>
        <w:tc>
          <w:tcPr>
            <w:tcW w:w="669" w:type="dxa"/>
            <w:hideMark/>
          </w:tcPr>
          <w:p w14:paraId="39F5F97E" w14:textId="77777777" w:rsidR="005C7098" w:rsidRPr="005C7098" w:rsidRDefault="005C7098">
            <w:pPr>
              <w:rPr>
                <w:rFonts w:ascii="Calibri" w:hAnsi="Calibri" w:cs="Calibri"/>
                <w:sz w:val="22"/>
              </w:rPr>
            </w:pPr>
            <w:r w:rsidRPr="005C7098">
              <w:rPr>
                <w:rFonts w:ascii="Calibri" w:hAnsi="Calibri" w:cs="Calibri"/>
                <w:sz w:val="22"/>
              </w:rPr>
              <w:t> </w:t>
            </w:r>
          </w:p>
        </w:tc>
        <w:tc>
          <w:tcPr>
            <w:tcW w:w="804" w:type="dxa"/>
            <w:vMerge/>
            <w:hideMark/>
          </w:tcPr>
          <w:p w14:paraId="2C7116B0" w14:textId="77777777" w:rsidR="005C7098" w:rsidRPr="005C7098" w:rsidRDefault="005C7098">
            <w:pPr>
              <w:rPr>
                <w:rFonts w:ascii="Calibri" w:hAnsi="Calibri" w:cs="Calibri"/>
                <w:sz w:val="22"/>
              </w:rPr>
            </w:pPr>
          </w:p>
        </w:tc>
        <w:tc>
          <w:tcPr>
            <w:tcW w:w="1924" w:type="dxa"/>
            <w:vMerge/>
            <w:hideMark/>
          </w:tcPr>
          <w:p w14:paraId="09803575" w14:textId="77777777" w:rsidR="005C7098" w:rsidRPr="005C7098" w:rsidRDefault="005C7098">
            <w:pPr>
              <w:rPr>
                <w:rFonts w:ascii="Calibri" w:hAnsi="Calibri" w:cs="Calibri"/>
                <w:sz w:val="22"/>
              </w:rPr>
            </w:pPr>
          </w:p>
        </w:tc>
      </w:tr>
      <w:tr w:rsidR="005C7098" w:rsidRPr="005C7098" w14:paraId="200ABC74" w14:textId="77777777" w:rsidTr="005C7098">
        <w:trPr>
          <w:trHeight w:val="300"/>
        </w:trPr>
        <w:tc>
          <w:tcPr>
            <w:tcW w:w="355" w:type="dxa"/>
            <w:vMerge w:val="restart"/>
            <w:hideMark/>
          </w:tcPr>
          <w:p w14:paraId="1AA07083" w14:textId="77777777" w:rsidR="005C7098" w:rsidRPr="005C7098" w:rsidRDefault="005C7098" w:rsidP="005C7098">
            <w:pPr>
              <w:rPr>
                <w:rFonts w:ascii="Calibri" w:hAnsi="Calibri" w:cs="Calibri"/>
                <w:b/>
                <w:bCs/>
                <w:sz w:val="22"/>
              </w:rPr>
            </w:pPr>
            <w:r w:rsidRPr="005C7098">
              <w:rPr>
                <w:rFonts w:ascii="Calibri" w:hAnsi="Calibri" w:cs="Calibri"/>
                <w:b/>
                <w:bCs/>
                <w:sz w:val="22"/>
              </w:rPr>
              <w:t>typ 6</w:t>
            </w:r>
          </w:p>
        </w:tc>
        <w:tc>
          <w:tcPr>
            <w:tcW w:w="895" w:type="dxa"/>
            <w:vMerge w:val="restart"/>
            <w:hideMark/>
          </w:tcPr>
          <w:p w14:paraId="18091434" w14:textId="77777777" w:rsidR="005C7098" w:rsidRPr="005C7098" w:rsidRDefault="005C7098" w:rsidP="005C7098">
            <w:pPr>
              <w:rPr>
                <w:rFonts w:ascii="Calibri" w:hAnsi="Calibri" w:cs="Calibri"/>
                <w:sz w:val="22"/>
              </w:rPr>
            </w:pPr>
            <w:r w:rsidRPr="005C7098">
              <w:rPr>
                <w:rFonts w:ascii="Calibri" w:hAnsi="Calibri" w:cs="Calibri"/>
                <w:sz w:val="22"/>
              </w:rPr>
              <w:t xml:space="preserve">Konferenční židle </w:t>
            </w:r>
            <w:r w:rsidRPr="005C7098">
              <w:rPr>
                <w:rFonts w:ascii="Calibri" w:hAnsi="Calibri" w:cs="Calibri"/>
                <w:b/>
                <w:bCs/>
                <w:sz w:val="22"/>
              </w:rPr>
              <w:t>čalouněná</w:t>
            </w:r>
          </w:p>
        </w:tc>
        <w:tc>
          <w:tcPr>
            <w:tcW w:w="4415" w:type="dxa"/>
            <w:hideMark/>
          </w:tcPr>
          <w:p w14:paraId="2F58D4BA" w14:textId="77777777" w:rsidR="005C7098" w:rsidRPr="005C7098" w:rsidRDefault="005C7098">
            <w:pPr>
              <w:rPr>
                <w:rFonts w:ascii="Calibri" w:hAnsi="Calibri" w:cs="Calibri"/>
                <w:b/>
                <w:bCs/>
                <w:sz w:val="22"/>
                <w:u w:val="single"/>
              </w:rPr>
            </w:pPr>
            <w:r w:rsidRPr="005C7098">
              <w:rPr>
                <w:rFonts w:ascii="Calibri" w:hAnsi="Calibri" w:cs="Calibri"/>
                <w:b/>
                <w:bCs/>
                <w:sz w:val="22"/>
                <w:u w:val="single"/>
              </w:rPr>
              <w:t xml:space="preserve">Konferenční židle – polstrovaný sedák i zádová opěrka </w:t>
            </w:r>
          </w:p>
        </w:tc>
        <w:tc>
          <w:tcPr>
            <w:tcW w:w="669" w:type="dxa"/>
            <w:hideMark/>
          </w:tcPr>
          <w:p w14:paraId="7DE5A222"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val="restart"/>
            <w:hideMark/>
          </w:tcPr>
          <w:p w14:paraId="6D89E5E3" w14:textId="77777777" w:rsidR="005C7098" w:rsidRPr="005C7098" w:rsidRDefault="005C7098">
            <w:pPr>
              <w:rPr>
                <w:rFonts w:ascii="Calibri" w:hAnsi="Calibri" w:cs="Calibri"/>
                <w:sz w:val="22"/>
              </w:rPr>
            </w:pPr>
            <w:r w:rsidRPr="005C7098">
              <w:rPr>
                <w:rFonts w:ascii="Calibri" w:hAnsi="Calibri" w:cs="Calibri"/>
                <w:sz w:val="22"/>
              </w:rPr>
              <w:t>EC 10</w:t>
            </w:r>
          </w:p>
        </w:tc>
        <w:tc>
          <w:tcPr>
            <w:tcW w:w="1924" w:type="dxa"/>
            <w:vMerge w:val="restart"/>
            <w:noWrap/>
            <w:hideMark/>
          </w:tcPr>
          <w:p w14:paraId="5E453943" w14:textId="55D54E97" w:rsidR="005C7098" w:rsidRPr="005C7098" w:rsidRDefault="005C7098">
            <w:pPr>
              <w:rPr>
                <w:rFonts w:ascii="Calibri" w:hAnsi="Calibri" w:cs="Calibri"/>
                <w:sz w:val="22"/>
              </w:rPr>
            </w:pPr>
          </w:p>
          <w:p w14:paraId="75DFA6B1" w14:textId="7334E7D8" w:rsidR="005C7098" w:rsidRPr="005C7098" w:rsidRDefault="005C7098">
            <w:pPr>
              <w:rPr>
                <w:rFonts w:ascii="Calibri" w:hAnsi="Calibri" w:cs="Calibri"/>
                <w:sz w:val="22"/>
              </w:rPr>
            </w:pPr>
            <w:r w:rsidRPr="005C7098">
              <w:rPr>
                <w:rFonts w:ascii="Calibri" w:hAnsi="Calibri" w:cs="Calibri"/>
                <w:noProof/>
                <w:sz w:val="22"/>
                <w:lang w:eastAsia="cs-CZ"/>
              </w:rPr>
              <w:drawing>
                <wp:anchor distT="0" distB="0" distL="114300" distR="114300" simplePos="0" relativeHeight="251660288" behindDoc="0" locked="0" layoutInCell="1" allowOverlap="1" wp14:anchorId="41A23B31" wp14:editId="3AA4F929">
                  <wp:simplePos x="0" y="0"/>
                  <wp:positionH relativeFrom="column">
                    <wp:posOffset>204470</wp:posOffset>
                  </wp:positionH>
                  <wp:positionV relativeFrom="paragraph">
                    <wp:posOffset>320040</wp:posOffset>
                  </wp:positionV>
                  <wp:extent cx="635000" cy="698500"/>
                  <wp:effectExtent l="0" t="0" r="0" b="6350"/>
                  <wp:wrapNone/>
                  <wp:docPr id="1" name="Obrázek 1" descr="Konferenční židle VIVA, černé nohy, černá">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Obrázek 3" descr="Konferenční židle VIVA, černé nohy, černá">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00" cy="6985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5C7098" w:rsidRPr="005C7098" w14:paraId="13691722" w14:textId="77777777" w:rsidTr="005C7098">
        <w:trPr>
          <w:trHeight w:val="290"/>
        </w:trPr>
        <w:tc>
          <w:tcPr>
            <w:tcW w:w="355" w:type="dxa"/>
            <w:vMerge/>
            <w:hideMark/>
          </w:tcPr>
          <w:p w14:paraId="56EC7433" w14:textId="77777777" w:rsidR="005C7098" w:rsidRPr="005C7098" w:rsidRDefault="005C7098">
            <w:pPr>
              <w:rPr>
                <w:rFonts w:ascii="Calibri" w:hAnsi="Calibri" w:cs="Calibri"/>
                <w:b/>
                <w:bCs/>
                <w:sz w:val="22"/>
              </w:rPr>
            </w:pPr>
          </w:p>
        </w:tc>
        <w:tc>
          <w:tcPr>
            <w:tcW w:w="895" w:type="dxa"/>
            <w:vMerge/>
            <w:hideMark/>
          </w:tcPr>
          <w:p w14:paraId="48329BFF" w14:textId="77777777" w:rsidR="005C7098" w:rsidRPr="005C7098" w:rsidRDefault="005C7098">
            <w:pPr>
              <w:rPr>
                <w:rFonts w:ascii="Calibri" w:hAnsi="Calibri" w:cs="Calibri"/>
                <w:sz w:val="22"/>
              </w:rPr>
            </w:pPr>
          </w:p>
        </w:tc>
        <w:tc>
          <w:tcPr>
            <w:tcW w:w="4415" w:type="dxa"/>
            <w:hideMark/>
          </w:tcPr>
          <w:p w14:paraId="58976CD0" w14:textId="77777777" w:rsidR="005C7098" w:rsidRPr="005C7098" w:rsidRDefault="005C7098">
            <w:pPr>
              <w:rPr>
                <w:rFonts w:ascii="Calibri" w:hAnsi="Calibri" w:cs="Calibri"/>
                <w:sz w:val="22"/>
              </w:rPr>
            </w:pPr>
            <w:r w:rsidRPr="005C7098">
              <w:rPr>
                <w:rFonts w:ascii="Calibri" w:hAnsi="Calibri" w:cs="Calibri"/>
                <w:sz w:val="22"/>
              </w:rPr>
              <w:t xml:space="preserve">Kostra ocelová z oválných profilů – odstín černá </w:t>
            </w:r>
          </w:p>
        </w:tc>
        <w:tc>
          <w:tcPr>
            <w:tcW w:w="669" w:type="dxa"/>
            <w:hideMark/>
          </w:tcPr>
          <w:p w14:paraId="443645F9"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71273633" w14:textId="77777777" w:rsidR="005C7098" w:rsidRPr="005C7098" w:rsidRDefault="005C7098">
            <w:pPr>
              <w:rPr>
                <w:rFonts w:ascii="Calibri" w:hAnsi="Calibri" w:cs="Calibri"/>
                <w:sz w:val="22"/>
              </w:rPr>
            </w:pPr>
          </w:p>
        </w:tc>
        <w:tc>
          <w:tcPr>
            <w:tcW w:w="1924" w:type="dxa"/>
            <w:vMerge/>
            <w:hideMark/>
          </w:tcPr>
          <w:p w14:paraId="08572D14" w14:textId="77777777" w:rsidR="005C7098" w:rsidRPr="005C7098" w:rsidRDefault="005C7098">
            <w:pPr>
              <w:rPr>
                <w:rFonts w:ascii="Calibri" w:hAnsi="Calibri" w:cs="Calibri"/>
                <w:sz w:val="22"/>
              </w:rPr>
            </w:pPr>
          </w:p>
        </w:tc>
      </w:tr>
      <w:tr w:rsidR="005C7098" w:rsidRPr="005C7098" w14:paraId="3A7C724E" w14:textId="77777777" w:rsidTr="005C7098">
        <w:trPr>
          <w:trHeight w:val="300"/>
        </w:trPr>
        <w:tc>
          <w:tcPr>
            <w:tcW w:w="355" w:type="dxa"/>
            <w:vMerge/>
            <w:hideMark/>
          </w:tcPr>
          <w:p w14:paraId="41A9360A" w14:textId="77777777" w:rsidR="005C7098" w:rsidRPr="005C7098" w:rsidRDefault="005C7098">
            <w:pPr>
              <w:rPr>
                <w:rFonts w:ascii="Calibri" w:hAnsi="Calibri" w:cs="Calibri"/>
                <w:b/>
                <w:bCs/>
                <w:sz w:val="22"/>
              </w:rPr>
            </w:pPr>
          </w:p>
        </w:tc>
        <w:tc>
          <w:tcPr>
            <w:tcW w:w="895" w:type="dxa"/>
            <w:vMerge/>
            <w:hideMark/>
          </w:tcPr>
          <w:p w14:paraId="138AEA70" w14:textId="77777777" w:rsidR="005C7098" w:rsidRPr="005C7098" w:rsidRDefault="005C7098">
            <w:pPr>
              <w:rPr>
                <w:rFonts w:ascii="Calibri" w:hAnsi="Calibri" w:cs="Calibri"/>
                <w:sz w:val="22"/>
              </w:rPr>
            </w:pPr>
          </w:p>
        </w:tc>
        <w:tc>
          <w:tcPr>
            <w:tcW w:w="4415" w:type="dxa"/>
            <w:hideMark/>
          </w:tcPr>
          <w:p w14:paraId="53508521" w14:textId="77777777" w:rsidR="005C7098" w:rsidRPr="005C7098" w:rsidRDefault="005C7098">
            <w:pPr>
              <w:rPr>
                <w:rFonts w:ascii="Calibri" w:hAnsi="Calibri" w:cs="Calibri"/>
                <w:sz w:val="22"/>
              </w:rPr>
            </w:pPr>
            <w:r w:rsidRPr="005C7098">
              <w:rPr>
                <w:rFonts w:ascii="Calibri" w:hAnsi="Calibri" w:cs="Calibri"/>
                <w:sz w:val="22"/>
              </w:rPr>
              <w:t>Výška sedu min. 46 cm, max. 49 cm.</w:t>
            </w:r>
          </w:p>
        </w:tc>
        <w:tc>
          <w:tcPr>
            <w:tcW w:w="669" w:type="dxa"/>
            <w:hideMark/>
          </w:tcPr>
          <w:p w14:paraId="531036E7"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301715AF" w14:textId="77777777" w:rsidR="005C7098" w:rsidRPr="005C7098" w:rsidRDefault="005C7098">
            <w:pPr>
              <w:rPr>
                <w:rFonts w:ascii="Calibri" w:hAnsi="Calibri" w:cs="Calibri"/>
                <w:sz w:val="22"/>
              </w:rPr>
            </w:pPr>
          </w:p>
        </w:tc>
        <w:tc>
          <w:tcPr>
            <w:tcW w:w="1924" w:type="dxa"/>
            <w:vMerge/>
            <w:hideMark/>
          </w:tcPr>
          <w:p w14:paraId="00A7A548" w14:textId="77777777" w:rsidR="005C7098" w:rsidRPr="005C7098" w:rsidRDefault="005C7098">
            <w:pPr>
              <w:rPr>
                <w:rFonts w:ascii="Calibri" w:hAnsi="Calibri" w:cs="Calibri"/>
                <w:sz w:val="22"/>
              </w:rPr>
            </w:pPr>
          </w:p>
        </w:tc>
      </w:tr>
      <w:tr w:rsidR="005C7098" w:rsidRPr="005C7098" w14:paraId="7905B4C2" w14:textId="77777777" w:rsidTr="005C7098">
        <w:trPr>
          <w:trHeight w:val="290"/>
        </w:trPr>
        <w:tc>
          <w:tcPr>
            <w:tcW w:w="355" w:type="dxa"/>
            <w:vMerge/>
            <w:hideMark/>
          </w:tcPr>
          <w:p w14:paraId="5339E830" w14:textId="77777777" w:rsidR="005C7098" w:rsidRPr="005C7098" w:rsidRDefault="005C7098">
            <w:pPr>
              <w:rPr>
                <w:rFonts w:ascii="Calibri" w:hAnsi="Calibri" w:cs="Calibri"/>
                <w:b/>
                <w:bCs/>
                <w:sz w:val="22"/>
              </w:rPr>
            </w:pPr>
          </w:p>
        </w:tc>
        <w:tc>
          <w:tcPr>
            <w:tcW w:w="895" w:type="dxa"/>
            <w:vMerge/>
            <w:hideMark/>
          </w:tcPr>
          <w:p w14:paraId="6F8D542C" w14:textId="77777777" w:rsidR="005C7098" w:rsidRPr="005C7098" w:rsidRDefault="005C7098">
            <w:pPr>
              <w:rPr>
                <w:rFonts w:ascii="Calibri" w:hAnsi="Calibri" w:cs="Calibri"/>
                <w:sz w:val="22"/>
              </w:rPr>
            </w:pPr>
          </w:p>
        </w:tc>
        <w:tc>
          <w:tcPr>
            <w:tcW w:w="4415" w:type="dxa"/>
            <w:hideMark/>
          </w:tcPr>
          <w:p w14:paraId="1BE31AEA" w14:textId="77777777" w:rsidR="005C7098" w:rsidRPr="005C7098" w:rsidRDefault="005C7098">
            <w:pPr>
              <w:rPr>
                <w:rFonts w:ascii="Calibri" w:hAnsi="Calibri" w:cs="Calibri"/>
                <w:sz w:val="22"/>
              </w:rPr>
            </w:pPr>
            <w:r w:rsidRPr="005C7098">
              <w:rPr>
                <w:rFonts w:ascii="Calibri" w:hAnsi="Calibri" w:cs="Calibri"/>
                <w:sz w:val="22"/>
              </w:rPr>
              <w:t xml:space="preserve">Šířka sedu min. 47 cm, max. 54 cm. </w:t>
            </w:r>
          </w:p>
        </w:tc>
        <w:tc>
          <w:tcPr>
            <w:tcW w:w="669" w:type="dxa"/>
            <w:hideMark/>
          </w:tcPr>
          <w:p w14:paraId="728C5174"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0C1DD62A" w14:textId="77777777" w:rsidR="005C7098" w:rsidRPr="005C7098" w:rsidRDefault="005C7098">
            <w:pPr>
              <w:rPr>
                <w:rFonts w:ascii="Calibri" w:hAnsi="Calibri" w:cs="Calibri"/>
                <w:sz w:val="22"/>
              </w:rPr>
            </w:pPr>
          </w:p>
        </w:tc>
        <w:tc>
          <w:tcPr>
            <w:tcW w:w="1924" w:type="dxa"/>
            <w:vMerge/>
            <w:hideMark/>
          </w:tcPr>
          <w:p w14:paraId="6FADC905" w14:textId="77777777" w:rsidR="005C7098" w:rsidRPr="005C7098" w:rsidRDefault="005C7098">
            <w:pPr>
              <w:rPr>
                <w:rFonts w:ascii="Calibri" w:hAnsi="Calibri" w:cs="Calibri"/>
                <w:sz w:val="22"/>
              </w:rPr>
            </w:pPr>
          </w:p>
        </w:tc>
      </w:tr>
      <w:tr w:rsidR="005C7098" w:rsidRPr="005C7098" w14:paraId="039CE817" w14:textId="77777777" w:rsidTr="005C7098">
        <w:trPr>
          <w:trHeight w:val="290"/>
        </w:trPr>
        <w:tc>
          <w:tcPr>
            <w:tcW w:w="355" w:type="dxa"/>
            <w:vMerge/>
            <w:hideMark/>
          </w:tcPr>
          <w:p w14:paraId="6AF45EB3" w14:textId="77777777" w:rsidR="005C7098" w:rsidRPr="005C7098" w:rsidRDefault="005C7098">
            <w:pPr>
              <w:rPr>
                <w:rFonts w:ascii="Calibri" w:hAnsi="Calibri" w:cs="Calibri"/>
                <w:b/>
                <w:bCs/>
                <w:sz w:val="22"/>
              </w:rPr>
            </w:pPr>
          </w:p>
        </w:tc>
        <w:tc>
          <w:tcPr>
            <w:tcW w:w="895" w:type="dxa"/>
            <w:vMerge/>
            <w:hideMark/>
          </w:tcPr>
          <w:p w14:paraId="3BE1EC58" w14:textId="77777777" w:rsidR="005C7098" w:rsidRPr="005C7098" w:rsidRDefault="005C7098">
            <w:pPr>
              <w:rPr>
                <w:rFonts w:ascii="Calibri" w:hAnsi="Calibri" w:cs="Calibri"/>
                <w:sz w:val="22"/>
              </w:rPr>
            </w:pPr>
          </w:p>
        </w:tc>
        <w:tc>
          <w:tcPr>
            <w:tcW w:w="4415" w:type="dxa"/>
            <w:hideMark/>
          </w:tcPr>
          <w:p w14:paraId="6534B46C" w14:textId="77777777" w:rsidR="005C7098" w:rsidRPr="005C7098" w:rsidRDefault="005C7098">
            <w:pPr>
              <w:rPr>
                <w:rFonts w:ascii="Calibri" w:hAnsi="Calibri" w:cs="Calibri"/>
                <w:sz w:val="22"/>
              </w:rPr>
            </w:pPr>
            <w:r w:rsidRPr="005C7098">
              <w:rPr>
                <w:rFonts w:ascii="Calibri" w:hAnsi="Calibri" w:cs="Calibri"/>
                <w:sz w:val="22"/>
              </w:rPr>
              <w:t>Hloubka sedu min. 41 cm, max. 44 cm.</w:t>
            </w:r>
          </w:p>
        </w:tc>
        <w:tc>
          <w:tcPr>
            <w:tcW w:w="669" w:type="dxa"/>
            <w:hideMark/>
          </w:tcPr>
          <w:p w14:paraId="31FA85E0"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72EEB8C4" w14:textId="77777777" w:rsidR="005C7098" w:rsidRPr="005C7098" w:rsidRDefault="005C7098">
            <w:pPr>
              <w:rPr>
                <w:rFonts w:ascii="Calibri" w:hAnsi="Calibri" w:cs="Calibri"/>
                <w:sz w:val="22"/>
              </w:rPr>
            </w:pPr>
          </w:p>
        </w:tc>
        <w:tc>
          <w:tcPr>
            <w:tcW w:w="1924" w:type="dxa"/>
            <w:vMerge/>
            <w:hideMark/>
          </w:tcPr>
          <w:p w14:paraId="4B33219A" w14:textId="77777777" w:rsidR="005C7098" w:rsidRPr="005C7098" w:rsidRDefault="005C7098">
            <w:pPr>
              <w:rPr>
                <w:rFonts w:ascii="Calibri" w:hAnsi="Calibri" w:cs="Calibri"/>
                <w:sz w:val="22"/>
              </w:rPr>
            </w:pPr>
          </w:p>
        </w:tc>
      </w:tr>
      <w:tr w:rsidR="005C7098" w:rsidRPr="005C7098" w14:paraId="07D58F8F" w14:textId="77777777" w:rsidTr="005C7098">
        <w:trPr>
          <w:trHeight w:val="300"/>
        </w:trPr>
        <w:tc>
          <w:tcPr>
            <w:tcW w:w="355" w:type="dxa"/>
            <w:vMerge/>
            <w:hideMark/>
          </w:tcPr>
          <w:p w14:paraId="35807759" w14:textId="77777777" w:rsidR="005C7098" w:rsidRPr="005C7098" w:rsidRDefault="005C7098">
            <w:pPr>
              <w:rPr>
                <w:rFonts w:ascii="Calibri" w:hAnsi="Calibri" w:cs="Calibri"/>
                <w:b/>
                <w:bCs/>
                <w:sz w:val="22"/>
              </w:rPr>
            </w:pPr>
          </w:p>
        </w:tc>
        <w:tc>
          <w:tcPr>
            <w:tcW w:w="895" w:type="dxa"/>
            <w:vMerge/>
            <w:hideMark/>
          </w:tcPr>
          <w:p w14:paraId="1C6F65A1" w14:textId="77777777" w:rsidR="005C7098" w:rsidRPr="005C7098" w:rsidRDefault="005C7098">
            <w:pPr>
              <w:rPr>
                <w:rFonts w:ascii="Calibri" w:hAnsi="Calibri" w:cs="Calibri"/>
                <w:sz w:val="22"/>
              </w:rPr>
            </w:pPr>
          </w:p>
        </w:tc>
        <w:tc>
          <w:tcPr>
            <w:tcW w:w="4415" w:type="dxa"/>
            <w:hideMark/>
          </w:tcPr>
          <w:p w14:paraId="789A9239" w14:textId="77777777" w:rsidR="005C7098" w:rsidRPr="005C7098" w:rsidRDefault="005C7098">
            <w:pPr>
              <w:rPr>
                <w:rFonts w:ascii="Calibri" w:hAnsi="Calibri" w:cs="Calibri"/>
                <w:sz w:val="22"/>
              </w:rPr>
            </w:pPr>
            <w:r w:rsidRPr="005C7098">
              <w:rPr>
                <w:rFonts w:ascii="Calibri" w:hAnsi="Calibri" w:cs="Calibri"/>
                <w:sz w:val="22"/>
              </w:rPr>
              <w:t>Výška židle min. 78 cm, max. 87 cm.</w:t>
            </w:r>
          </w:p>
        </w:tc>
        <w:tc>
          <w:tcPr>
            <w:tcW w:w="669" w:type="dxa"/>
            <w:hideMark/>
          </w:tcPr>
          <w:p w14:paraId="5CE89283"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61498487" w14:textId="77777777" w:rsidR="005C7098" w:rsidRPr="005C7098" w:rsidRDefault="005C7098">
            <w:pPr>
              <w:rPr>
                <w:rFonts w:ascii="Calibri" w:hAnsi="Calibri" w:cs="Calibri"/>
                <w:sz w:val="22"/>
              </w:rPr>
            </w:pPr>
          </w:p>
        </w:tc>
        <w:tc>
          <w:tcPr>
            <w:tcW w:w="1924" w:type="dxa"/>
            <w:vMerge/>
            <w:hideMark/>
          </w:tcPr>
          <w:p w14:paraId="5C6E202F" w14:textId="77777777" w:rsidR="005C7098" w:rsidRPr="005C7098" w:rsidRDefault="005C7098">
            <w:pPr>
              <w:rPr>
                <w:rFonts w:ascii="Calibri" w:hAnsi="Calibri" w:cs="Calibri"/>
                <w:sz w:val="22"/>
              </w:rPr>
            </w:pPr>
          </w:p>
        </w:tc>
      </w:tr>
      <w:tr w:rsidR="005C7098" w:rsidRPr="005C7098" w14:paraId="742A35AE" w14:textId="77777777" w:rsidTr="005C7098">
        <w:trPr>
          <w:trHeight w:val="290"/>
        </w:trPr>
        <w:tc>
          <w:tcPr>
            <w:tcW w:w="355" w:type="dxa"/>
            <w:vMerge/>
            <w:hideMark/>
          </w:tcPr>
          <w:p w14:paraId="26F10451" w14:textId="77777777" w:rsidR="005C7098" w:rsidRPr="005C7098" w:rsidRDefault="005C7098">
            <w:pPr>
              <w:rPr>
                <w:rFonts w:ascii="Calibri" w:hAnsi="Calibri" w:cs="Calibri"/>
                <w:b/>
                <w:bCs/>
                <w:sz w:val="22"/>
              </w:rPr>
            </w:pPr>
          </w:p>
        </w:tc>
        <w:tc>
          <w:tcPr>
            <w:tcW w:w="895" w:type="dxa"/>
            <w:vMerge/>
            <w:hideMark/>
          </w:tcPr>
          <w:p w14:paraId="073F6714" w14:textId="77777777" w:rsidR="005C7098" w:rsidRPr="005C7098" w:rsidRDefault="005C7098">
            <w:pPr>
              <w:rPr>
                <w:rFonts w:ascii="Calibri" w:hAnsi="Calibri" w:cs="Calibri"/>
                <w:sz w:val="22"/>
              </w:rPr>
            </w:pPr>
          </w:p>
        </w:tc>
        <w:tc>
          <w:tcPr>
            <w:tcW w:w="4415" w:type="dxa"/>
            <w:hideMark/>
          </w:tcPr>
          <w:p w14:paraId="266220F7" w14:textId="77777777" w:rsidR="005C7098" w:rsidRPr="005C7098" w:rsidRDefault="005C7098">
            <w:pPr>
              <w:rPr>
                <w:rFonts w:ascii="Calibri" w:hAnsi="Calibri" w:cs="Calibri"/>
                <w:sz w:val="22"/>
              </w:rPr>
            </w:pPr>
            <w:r w:rsidRPr="005C7098">
              <w:rPr>
                <w:rFonts w:ascii="Calibri" w:hAnsi="Calibri" w:cs="Calibri"/>
                <w:sz w:val="22"/>
              </w:rPr>
              <w:t>Otěruvzdornost min. 30 000 cyklů.</w:t>
            </w:r>
          </w:p>
        </w:tc>
        <w:tc>
          <w:tcPr>
            <w:tcW w:w="669" w:type="dxa"/>
            <w:hideMark/>
          </w:tcPr>
          <w:p w14:paraId="1D976E23"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5568F65A" w14:textId="77777777" w:rsidR="005C7098" w:rsidRPr="005C7098" w:rsidRDefault="005C7098">
            <w:pPr>
              <w:rPr>
                <w:rFonts w:ascii="Calibri" w:hAnsi="Calibri" w:cs="Calibri"/>
                <w:sz w:val="22"/>
              </w:rPr>
            </w:pPr>
          </w:p>
        </w:tc>
        <w:tc>
          <w:tcPr>
            <w:tcW w:w="1924" w:type="dxa"/>
            <w:vMerge/>
            <w:hideMark/>
          </w:tcPr>
          <w:p w14:paraId="36BFB908" w14:textId="77777777" w:rsidR="005C7098" w:rsidRPr="005C7098" w:rsidRDefault="005C7098">
            <w:pPr>
              <w:rPr>
                <w:rFonts w:ascii="Calibri" w:hAnsi="Calibri" w:cs="Calibri"/>
                <w:sz w:val="22"/>
              </w:rPr>
            </w:pPr>
          </w:p>
        </w:tc>
      </w:tr>
      <w:tr w:rsidR="005C7098" w:rsidRPr="005C7098" w14:paraId="75BC055C" w14:textId="77777777" w:rsidTr="005C7098">
        <w:trPr>
          <w:trHeight w:val="300"/>
        </w:trPr>
        <w:tc>
          <w:tcPr>
            <w:tcW w:w="355" w:type="dxa"/>
            <w:vMerge/>
            <w:hideMark/>
          </w:tcPr>
          <w:p w14:paraId="125A42E2" w14:textId="77777777" w:rsidR="005C7098" w:rsidRPr="005C7098" w:rsidRDefault="005C7098">
            <w:pPr>
              <w:rPr>
                <w:rFonts w:ascii="Calibri" w:hAnsi="Calibri" w:cs="Calibri"/>
                <w:b/>
                <w:bCs/>
                <w:sz w:val="22"/>
              </w:rPr>
            </w:pPr>
          </w:p>
        </w:tc>
        <w:tc>
          <w:tcPr>
            <w:tcW w:w="895" w:type="dxa"/>
            <w:vMerge/>
            <w:hideMark/>
          </w:tcPr>
          <w:p w14:paraId="2BC49685" w14:textId="77777777" w:rsidR="005C7098" w:rsidRPr="005C7098" w:rsidRDefault="005C7098">
            <w:pPr>
              <w:rPr>
                <w:rFonts w:ascii="Calibri" w:hAnsi="Calibri" w:cs="Calibri"/>
                <w:sz w:val="22"/>
              </w:rPr>
            </w:pPr>
          </w:p>
        </w:tc>
        <w:tc>
          <w:tcPr>
            <w:tcW w:w="4415" w:type="dxa"/>
            <w:hideMark/>
          </w:tcPr>
          <w:p w14:paraId="2FCF2B8F" w14:textId="77777777" w:rsidR="005C7098" w:rsidRPr="005C7098" w:rsidRDefault="005C7098">
            <w:pPr>
              <w:rPr>
                <w:rFonts w:ascii="Calibri" w:hAnsi="Calibri" w:cs="Calibri"/>
                <w:sz w:val="22"/>
              </w:rPr>
            </w:pPr>
            <w:r w:rsidRPr="005C7098">
              <w:rPr>
                <w:rFonts w:ascii="Calibri" w:hAnsi="Calibri" w:cs="Calibri"/>
                <w:sz w:val="22"/>
              </w:rPr>
              <w:t xml:space="preserve">Nosnost min. 120 kg. </w:t>
            </w:r>
          </w:p>
        </w:tc>
        <w:tc>
          <w:tcPr>
            <w:tcW w:w="669" w:type="dxa"/>
            <w:hideMark/>
          </w:tcPr>
          <w:p w14:paraId="39C6CC1D"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1A915319" w14:textId="77777777" w:rsidR="005C7098" w:rsidRPr="005C7098" w:rsidRDefault="005C7098">
            <w:pPr>
              <w:rPr>
                <w:rFonts w:ascii="Calibri" w:hAnsi="Calibri" w:cs="Calibri"/>
                <w:sz w:val="22"/>
              </w:rPr>
            </w:pPr>
          </w:p>
        </w:tc>
        <w:tc>
          <w:tcPr>
            <w:tcW w:w="1924" w:type="dxa"/>
            <w:vMerge/>
            <w:hideMark/>
          </w:tcPr>
          <w:p w14:paraId="542DA266" w14:textId="77777777" w:rsidR="005C7098" w:rsidRPr="005C7098" w:rsidRDefault="005C7098">
            <w:pPr>
              <w:rPr>
                <w:rFonts w:ascii="Calibri" w:hAnsi="Calibri" w:cs="Calibri"/>
                <w:sz w:val="22"/>
              </w:rPr>
            </w:pPr>
          </w:p>
        </w:tc>
      </w:tr>
      <w:tr w:rsidR="005C7098" w:rsidRPr="005C7098" w14:paraId="0F382E7D" w14:textId="77777777" w:rsidTr="005C7098">
        <w:trPr>
          <w:trHeight w:val="290"/>
        </w:trPr>
        <w:tc>
          <w:tcPr>
            <w:tcW w:w="355" w:type="dxa"/>
            <w:vMerge/>
            <w:hideMark/>
          </w:tcPr>
          <w:p w14:paraId="49268040" w14:textId="77777777" w:rsidR="005C7098" w:rsidRPr="005C7098" w:rsidRDefault="005C7098">
            <w:pPr>
              <w:rPr>
                <w:rFonts w:ascii="Calibri" w:hAnsi="Calibri" w:cs="Calibri"/>
                <w:b/>
                <w:bCs/>
                <w:sz w:val="22"/>
              </w:rPr>
            </w:pPr>
          </w:p>
        </w:tc>
        <w:tc>
          <w:tcPr>
            <w:tcW w:w="895" w:type="dxa"/>
            <w:vMerge/>
            <w:hideMark/>
          </w:tcPr>
          <w:p w14:paraId="6512EB64" w14:textId="77777777" w:rsidR="005C7098" w:rsidRPr="005C7098" w:rsidRDefault="005C7098">
            <w:pPr>
              <w:rPr>
                <w:rFonts w:ascii="Calibri" w:hAnsi="Calibri" w:cs="Calibri"/>
                <w:sz w:val="22"/>
              </w:rPr>
            </w:pPr>
          </w:p>
        </w:tc>
        <w:tc>
          <w:tcPr>
            <w:tcW w:w="4415" w:type="dxa"/>
            <w:hideMark/>
          </w:tcPr>
          <w:p w14:paraId="21DD5ADC" w14:textId="77777777" w:rsidR="005C7098" w:rsidRPr="005C7098" w:rsidRDefault="005C7098">
            <w:pPr>
              <w:rPr>
                <w:rFonts w:ascii="Calibri" w:hAnsi="Calibri" w:cs="Calibri"/>
                <w:sz w:val="22"/>
              </w:rPr>
            </w:pPr>
            <w:r w:rsidRPr="005C7098">
              <w:rPr>
                <w:rFonts w:ascii="Calibri" w:hAnsi="Calibri" w:cs="Calibri"/>
                <w:sz w:val="22"/>
              </w:rPr>
              <w:t xml:space="preserve">Sedák i opěrák čalouněný ve stejné barvě. </w:t>
            </w:r>
          </w:p>
        </w:tc>
        <w:tc>
          <w:tcPr>
            <w:tcW w:w="669" w:type="dxa"/>
            <w:hideMark/>
          </w:tcPr>
          <w:p w14:paraId="43F3633E" w14:textId="77777777" w:rsidR="005C7098" w:rsidRPr="005C7098" w:rsidRDefault="005C7098">
            <w:pPr>
              <w:rPr>
                <w:rFonts w:ascii="Calibri" w:hAnsi="Calibri" w:cs="Calibri"/>
                <w:sz w:val="22"/>
              </w:rPr>
            </w:pPr>
            <w:r w:rsidRPr="005C7098">
              <w:rPr>
                <w:rFonts w:ascii="Calibri" w:hAnsi="Calibri" w:cs="Calibri"/>
                <w:sz w:val="22"/>
              </w:rPr>
              <w:t>ANO</w:t>
            </w:r>
          </w:p>
        </w:tc>
        <w:tc>
          <w:tcPr>
            <w:tcW w:w="804" w:type="dxa"/>
            <w:vMerge/>
            <w:hideMark/>
          </w:tcPr>
          <w:p w14:paraId="6B3319A3" w14:textId="77777777" w:rsidR="005C7098" w:rsidRPr="005C7098" w:rsidRDefault="005C7098">
            <w:pPr>
              <w:rPr>
                <w:rFonts w:ascii="Calibri" w:hAnsi="Calibri" w:cs="Calibri"/>
                <w:sz w:val="22"/>
              </w:rPr>
            </w:pPr>
          </w:p>
        </w:tc>
        <w:tc>
          <w:tcPr>
            <w:tcW w:w="1924" w:type="dxa"/>
            <w:vMerge/>
            <w:hideMark/>
          </w:tcPr>
          <w:p w14:paraId="226B736F" w14:textId="77777777" w:rsidR="005C7098" w:rsidRPr="005C7098" w:rsidRDefault="005C7098">
            <w:pPr>
              <w:rPr>
                <w:rFonts w:ascii="Calibri" w:hAnsi="Calibri" w:cs="Calibri"/>
                <w:sz w:val="22"/>
              </w:rPr>
            </w:pPr>
          </w:p>
        </w:tc>
      </w:tr>
      <w:tr w:rsidR="005C7098" w:rsidRPr="005C7098" w14:paraId="5F04EE63" w14:textId="77777777" w:rsidTr="005C7098">
        <w:trPr>
          <w:trHeight w:val="290"/>
        </w:trPr>
        <w:tc>
          <w:tcPr>
            <w:tcW w:w="355" w:type="dxa"/>
            <w:vMerge/>
            <w:hideMark/>
          </w:tcPr>
          <w:p w14:paraId="795C179F" w14:textId="77777777" w:rsidR="005C7098" w:rsidRPr="005C7098" w:rsidRDefault="005C7098">
            <w:pPr>
              <w:rPr>
                <w:rFonts w:ascii="Calibri" w:hAnsi="Calibri" w:cs="Calibri"/>
                <w:b/>
                <w:bCs/>
                <w:sz w:val="22"/>
              </w:rPr>
            </w:pPr>
          </w:p>
        </w:tc>
        <w:tc>
          <w:tcPr>
            <w:tcW w:w="895" w:type="dxa"/>
            <w:vMerge/>
            <w:hideMark/>
          </w:tcPr>
          <w:p w14:paraId="5D032107" w14:textId="77777777" w:rsidR="005C7098" w:rsidRPr="005C7098" w:rsidRDefault="005C7098">
            <w:pPr>
              <w:rPr>
                <w:rFonts w:ascii="Calibri" w:hAnsi="Calibri" w:cs="Calibri"/>
                <w:sz w:val="22"/>
              </w:rPr>
            </w:pPr>
          </w:p>
        </w:tc>
        <w:tc>
          <w:tcPr>
            <w:tcW w:w="4415" w:type="dxa"/>
            <w:hideMark/>
          </w:tcPr>
          <w:p w14:paraId="5C16E388" w14:textId="77777777" w:rsidR="005C7098" w:rsidRPr="005C7098" w:rsidRDefault="005C7098">
            <w:pPr>
              <w:rPr>
                <w:rFonts w:ascii="Calibri" w:hAnsi="Calibri" w:cs="Calibri"/>
                <w:sz w:val="22"/>
              </w:rPr>
            </w:pPr>
            <w:r w:rsidRPr="005C7098">
              <w:rPr>
                <w:rFonts w:ascii="Calibri" w:hAnsi="Calibri" w:cs="Calibri"/>
                <w:sz w:val="22"/>
              </w:rPr>
              <w:t>Židle je stohovatelná, polstrovaný sedák i zádová opěrka.</w:t>
            </w:r>
          </w:p>
        </w:tc>
        <w:tc>
          <w:tcPr>
            <w:tcW w:w="669" w:type="dxa"/>
            <w:hideMark/>
          </w:tcPr>
          <w:p w14:paraId="7523B803"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76574299" w14:textId="77777777" w:rsidR="005C7098" w:rsidRPr="005C7098" w:rsidRDefault="005C7098">
            <w:pPr>
              <w:rPr>
                <w:rFonts w:ascii="Calibri" w:hAnsi="Calibri" w:cs="Calibri"/>
                <w:sz w:val="22"/>
              </w:rPr>
            </w:pPr>
          </w:p>
        </w:tc>
        <w:tc>
          <w:tcPr>
            <w:tcW w:w="1924" w:type="dxa"/>
            <w:vMerge/>
            <w:hideMark/>
          </w:tcPr>
          <w:p w14:paraId="0CA2DD00" w14:textId="77777777" w:rsidR="005C7098" w:rsidRPr="005C7098" w:rsidRDefault="005C7098">
            <w:pPr>
              <w:rPr>
                <w:rFonts w:ascii="Calibri" w:hAnsi="Calibri" w:cs="Calibri"/>
                <w:sz w:val="22"/>
              </w:rPr>
            </w:pPr>
          </w:p>
        </w:tc>
      </w:tr>
      <w:tr w:rsidR="005C7098" w:rsidRPr="005C7098" w14:paraId="4505F5C3" w14:textId="77777777" w:rsidTr="005C7098">
        <w:trPr>
          <w:trHeight w:val="290"/>
        </w:trPr>
        <w:tc>
          <w:tcPr>
            <w:tcW w:w="355" w:type="dxa"/>
            <w:vMerge/>
            <w:hideMark/>
          </w:tcPr>
          <w:p w14:paraId="5B3A3E4E" w14:textId="77777777" w:rsidR="005C7098" w:rsidRPr="005C7098" w:rsidRDefault="005C7098">
            <w:pPr>
              <w:rPr>
                <w:rFonts w:ascii="Calibri" w:hAnsi="Calibri" w:cs="Calibri"/>
                <w:b/>
                <w:bCs/>
                <w:sz w:val="22"/>
              </w:rPr>
            </w:pPr>
          </w:p>
        </w:tc>
        <w:tc>
          <w:tcPr>
            <w:tcW w:w="895" w:type="dxa"/>
            <w:vMerge/>
            <w:hideMark/>
          </w:tcPr>
          <w:p w14:paraId="64751737" w14:textId="77777777" w:rsidR="005C7098" w:rsidRPr="005C7098" w:rsidRDefault="005C7098">
            <w:pPr>
              <w:rPr>
                <w:rFonts w:ascii="Calibri" w:hAnsi="Calibri" w:cs="Calibri"/>
                <w:sz w:val="22"/>
              </w:rPr>
            </w:pPr>
          </w:p>
        </w:tc>
        <w:tc>
          <w:tcPr>
            <w:tcW w:w="4415" w:type="dxa"/>
            <w:hideMark/>
          </w:tcPr>
          <w:p w14:paraId="7B0893DC" w14:textId="77777777" w:rsidR="005C7098" w:rsidRPr="005C7098" w:rsidRDefault="005C7098">
            <w:pPr>
              <w:rPr>
                <w:rFonts w:ascii="Calibri" w:hAnsi="Calibri" w:cs="Calibri"/>
                <w:sz w:val="22"/>
              </w:rPr>
            </w:pPr>
            <w:r w:rsidRPr="005C7098">
              <w:rPr>
                <w:rFonts w:ascii="Calibri" w:hAnsi="Calibri" w:cs="Calibri"/>
                <w:sz w:val="22"/>
              </w:rPr>
              <w:t>Záruční doba min. 2 roky</w:t>
            </w:r>
          </w:p>
        </w:tc>
        <w:tc>
          <w:tcPr>
            <w:tcW w:w="669" w:type="dxa"/>
            <w:hideMark/>
          </w:tcPr>
          <w:p w14:paraId="131D5AEE"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6836279D" w14:textId="77777777" w:rsidR="005C7098" w:rsidRPr="005C7098" w:rsidRDefault="005C7098">
            <w:pPr>
              <w:rPr>
                <w:rFonts w:ascii="Calibri" w:hAnsi="Calibri" w:cs="Calibri"/>
                <w:sz w:val="22"/>
              </w:rPr>
            </w:pPr>
          </w:p>
        </w:tc>
        <w:tc>
          <w:tcPr>
            <w:tcW w:w="1924" w:type="dxa"/>
            <w:vMerge/>
            <w:hideMark/>
          </w:tcPr>
          <w:p w14:paraId="009A92FF" w14:textId="77777777" w:rsidR="005C7098" w:rsidRPr="005C7098" w:rsidRDefault="005C7098">
            <w:pPr>
              <w:rPr>
                <w:rFonts w:ascii="Calibri" w:hAnsi="Calibri" w:cs="Calibri"/>
                <w:sz w:val="22"/>
              </w:rPr>
            </w:pPr>
          </w:p>
        </w:tc>
      </w:tr>
      <w:tr w:rsidR="005C7098" w:rsidRPr="005C7098" w14:paraId="45B8FFC7" w14:textId="77777777" w:rsidTr="005C7098">
        <w:trPr>
          <w:trHeight w:val="290"/>
        </w:trPr>
        <w:tc>
          <w:tcPr>
            <w:tcW w:w="355" w:type="dxa"/>
            <w:vMerge/>
            <w:hideMark/>
          </w:tcPr>
          <w:p w14:paraId="10B20B5E" w14:textId="77777777" w:rsidR="005C7098" w:rsidRPr="005C7098" w:rsidRDefault="005C7098">
            <w:pPr>
              <w:rPr>
                <w:rFonts w:ascii="Calibri" w:hAnsi="Calibri" w:cs="Calibri"/>
                <w:b/>
                <w:bCs/>
                <w:sz w:val="22"/>
              </w:rPr>
            </w:pPr>
          </w:p>
        </w:tc>
        <w:tc>
          <w:tcPr>
            <w:tcW w:w="895" w:type="dxa"/>
            <w:vMerge/>
            <w:hideMark/>
          </w:tcPr>
          <w:p w14:paraId="196AC5B4" w14:textId="77777777" w:rsidR="005C7098" w:rsidRPr="005C7098" w:rsidRDefault="005C7098">
            <w:pPr>
              <w:rPr>
                <w:rFonts w:ascii="Calibri" w:hAnsi="Calibri" w:cs="Calibri"/>
                <w:sz w:val="22"/>
              </w:rPr>
            </w:pPr>
          </w:p>
        </w:tc>
        <w:tc>
          <w:tcPr>
            <w:tcW w:w="4415" w:type="dxa"/>
            <w:hideMark/>
          </w:tcPr>
          <w:p w14:paraId="302F58D8" w14:textId="77777777" w:rsidR="005C7098" w:rsidRPr="005C7098" w:rsidRDefault="005C7098">
            <w:pPr>
              <w:rPr>
                <w:rFonts w:ascii="Calibri" w:hAnsi="Calibri" w:cs="Calibri"/>
                <w:sz w:val="22"/>
              </w:rPr>
            </w:pPr>
            <w:r w:rsidRPr="005C7098">
              <w:rPr>
                <w:rFonts w:ascii="Calibri" w:hAnsi="Calibri" w:cs="Calibri"/>
                <w:sz w:val="22"/>
              </w:rPr>
              <w:t>Barva černá, modrá, šedá</w:t>
            </w:r>
          </w:p>
        </w:tc>
        <w:tc>
          <w:tcPr>
            <w:tcW w:w="669" w:type="dxa"/>
            <w:hideMark/>
          </w:tcPr>
          <w:p w14:paraId="237010C4" w14:textId="77777777" w:rsidR="005C7098" w:rsidRPr="005C7098" w:rsidRDefault="005C7098">
            <w:pPr>
              <w:rPr>
                <w:rFonts w:ascii="Calibri" w:hAnsi="Calibri" w:cs="Calibri"/>
                <w:sz w:val="22"/>
              </w:rPr>
            </w:pPr>
            <w:r w:rsidRPr="005C7098">
              <w:rPr>
                <w:rFonts w:ascii="Calibri" w:hAnsi="Calibri" w:cs="Calibri"/>
                <w:sz w:val="22"/>
              </w:rPr>
              <w:t xml:space="preserve"> ANO</w:t>
            </w:r>
          </w:p>
        </w:tc>
        <w:tc>
          <w:tcPr>
            <w:tcW w:w="804" w:type="dxa"/>
            <w:vMerge/>
            <w:hideMark/>
          </w:tcPr>
          <w:p w14:paraId="1D3FEED2" w14:textId="77777777" w:rsidR="005C7098" w:rsidRPr="005C7098" w:rsidRDefault="005C7098">
            <w:pPr>
              <w:rPr>
                <w:rFonts w:ascii="Calibri" w:hAnsi="Calibri" w:cs="Calibri"/>
                <w:sz w:val="22"/>
              </w:rPr>
            </w:pPr>
          </w:p>
        </w:tc>
        <w:tc>
          <w:tcPr>
            <w:tcW w:w="1924" w:type="dxa"/>
            <w:vMerge/>
            <w:hideMark/>
          </w:tcPr>
          <w:p w14:paraId="38B9A9EF" w14:textId="77777777" w:rsidR="005C7098" w:rsidRPr="005C7098" w:rsidRDefault="005C7098">
            <w:pPr>
              <w:rPr>
                <w:rFonts w:ascii="Calibri" w:hAnsi="Calibri" w:cs="Calibri"/>
                <w:sz w:val="22"/>
              </w:rPr>
            </w:pPr>
          </w:p>
        </w:tc>
      </w:tr>
      <w:tr w:rsidR="005C7098" w:rsidRPr="005C7098" w14:paraId="023F228C" w14:textId="77777777" w:rsidTr="005C7098">
        <w:trPr>
          <w:trHeight w:val="300"/>
        </w:trPr>
        <w:tc>
          <w:tcPr>
            <w:tcW w:w="355" w:type="dxa"/>
            <w:vMerge/>
            <w:hideMark/>
          </w:tcPr>
          <w:p w14:paraId="653959D8" w14:textId="77777777" w:rsidR="005C7098" w:rsidRPr="005C7098" w:rsidRDefault="005C7098">
            <w:pPr>
              <w:rPr>
                <w:rFonts w:ascii="Calibri" w:hAnsi="Calibri" w:cs="Calibri"/>
                <w:b/>
                <w:bCs/>
                <w:sz w:val="22"/>
              </w:rPr>
            </w:pPr>
          </w:p>
        </w:tc>
        <w:tc>
          <w:tcPr>
            <w:tcW w:w="895" w:type="dxa"/>
            <w:vMerge/>
            <w:hideMark/>
          </w:tcPr>
          <w:p w14:paraId="6438AA87" w14:textId="77777777" w:rsidR="005C7098" w:rsidRPr="005C7098" w:rsidRDefault="005C7098">
            <w:pPr>
              <w:rPr>
                <w:rFonts w:ascii="Calibri" w:hAnsi="Calibri" w:cs="Calibri"/>
                <w:sz w:val="22"/>
              </w:rPr>
            </w:pPr>
          </w:p>
        </w:tc>
        <w:tc>
          <w:tcPr>
            <w:tcW w:w="4415" w:type="dxa"/>
            <w:hideMark/>
          </w:tcPr>
          <w:p w14:paraId="6CF2EEEE" w14:textId="77777777" w:rsidR="005C7098" w:rsidRPr="005C7098" w:rsidRDefault="005C7098">
            <w:pPr>
              <w:rPr>
                <w:rFonts w:ascii="Calibri" w:hAnsi="Calibri" w:cs="Calibri"/>
                <w:sz w:val="22"/>
              </w:rPr>
            </w:pPr>
            <w:r w:rsidRPr="005C7098">
              <w:rPr>
                <w:rFonts w:ascii="Calibri" w:hAnsi="Calibri" w:cs="Calibri"/>
                <w:sz w:val="22"/>
              </w:rPr>
              <w:t>(např. referenční výrobek Taurus)</w:t>
            </w:r>
          </w:p>
        </w:tc>
        <w:tc>
          <w:tcPr>
            <w:tcW w:w="669" w:type="dxa"/>
            <w:hideMark/>
          </w:tcPr>
          <w:p w14:paraId="3EC52443" w14:textId="77777777" w:rsidR="005C7098" w:rsidRPr="005C7098" w:rsidRDefault="005C7098">
            <w:pPr>
              <w:rPr>
                <w:rFonts w:ascii="Calibri" w:hAnsi="Calibri" w:cs="Calibri"/>
                <w:sz w:val="22"/>
              </w:rPr>
            </w:pPr>
            <w:r w:rsidRPr="005C7098">
              <w:rPr>
                <w:rFonts w:ascii="Calibri" w:hAnsi="Calibri" w:cs="Calibri"/>
                <w:sz w:val="22"/>
              </w:rPr>
              <w:t> </w:t>
            </w:r>
          </w:p>
        </w:tc>
        <w:tc>
          <w:tcPr>
            <w:tcW w:w="804" w:type="dxa"/>
            <w:vMerge/>
            <w:hideMark/>
          </w:tcPr>
          <w:p w14:paraId="2C0CE54C" w14:textId="77777777" w:rsidR="005C7098" w:rsidRPr="005C7098" w:rsidRDefault="005C7098">
            <w:pPr>
              <w:rPr>
                <w:rFonts w:ascii="Calibri" w:hAnsi="Calibri" w:cs="Calibri"/>
                <w:sz w:val="22"/>
              </w:rPr>
            </w:pPr>
          </w:p>
        </w:tc>
        <w:tc>
          <w:tcPr>
            <w:tcW w:w="1924" w:type="dxa"/>
            <w:vMerge/>
            <w:hideMark/>
          </w:tcPr>
          <w:p w14:paraId="05C56EFA" w14:textId="77777777" w:rsidR="005C7098" w:rsidRPr="005C7098" w:rsidRDefault="005C7098">
            <w:pPr>
              <w:rPr>
                <w:rFonts w:ascii="Calibri" w:hAnsi="Calibri" w:cs="Calibri"/>
                <w:sz w:val="22"/>
              </w:rPr>
            </w:pPr>
          </w:p>
        </w:tc>
      </w:tr>
    </w:tbl>
    <w:p w14:paraId="02307D82" w14:textId="6993E6F5" w:rsidR="005C7098" w:rsidRDefault="005C7098">
      <w:pPr>
        <w:rPr>
          <w:rFonts w:ascii="Calibri" w:hAnsi="Calibri" w:cs="Calibri"/>
          <w:sz w:val="22"/>
        </w:rPr>
      </w:pPr>
    </w:p>
    <w:tbl>
      <w:tblPr>
        <w:tblStyle w:val="Mkatabulky"/>
        <w:tblW w:w="0" w:type="auto"/>
        <w:tblLook w:val="04A0" w:firstRow="1" w:lastRow="0" w:firstColumn="1" w:lastColumn="0" w:noHBand="0" w:noVBand="1"/>
      </w:tblPr>
      <w:tblGrid>
        <w:gridCol w:w="1566"/>
        <w:gridCol w:w="1478"/>
        <w:gridCol w:w="1101"/>
        <w:gridCol w:w="1324"/>
        <w:gridCol w:w="835"/>
        <w:gridCol w:w="1101"/>
        <w:gridCol w:w="835"/>
        <w:gridCol w:w="820"/>
      </w:tblGrid>
      <w:tr w:rsidR="00496D2E" w:rsidRPr="005B78AA" w14:paraId="0B846A28" w14:textId="77777777" w:rsidTr="00950D96">
        <w:trPr>
          <w:trHeight w:val="830"/>
        </w:trPr>
        <w:tc>
          <w:tcPr>
            <w:tcW w:w="5610" w:type="dxa"/>
            <w:gridSpan w:val="4"/>
            <w:hideMark/>
          </w:tcPr>
          <w:p w14:paraId="14BBD6D2"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Příloha č. 1  – </w:t>
            </w:r>
            <w:r w:rsidRPr="005B78AA">
              <w:rPr>
                <w:rFonts w:ascii="Calibri" w:hAnsi="Calibri" w:cs="Calibri"/>
                <w:sz w:val="22"/>
              </w:rPr>
              <w:t xml:space="preserve">Specifikace kancelářských židli a </w:t>
            </w:r>
            <w:r w:rsidRPr="005B78AA">
              <w:rPr>
                <w:rFonts w:ascii="Calibri" w:hAnsi="Calibri" w:cs="Calibri"/>
                <w:b/>
                <w:bCs/>
                <w:sz w:val="22"/>
                <w:u w:val="single"/>
              </w:rPr>
              <w:t>počty a místa dodání</w:t>
            </w:r>
            <w:r w:rsidRPr="005B78AA">
              <w:rPr>
                <w:rFonts w:ascii="Calibri" w:hAnsi="Calibri" w:cs="Calibri"/>
                <w:b/>
                <w:bCs/>
                <w:sz w:val="22"/>
              </w:rPr>
              <w:t xml:space="preserve"> doplňte na žlutě vyznačených polích, tuto přílohu ponechte ve formátu xlsx. - nepřevádějte do PDF.</w:t>
            </w:r>
          </w:p>
        </w:tc>
        <w:tc>
          <w:tcPr>
            <w:tcW w:w="803" w:type="dxa"/>
            <w:hideMark/>
          </w:tcPr>
          <w:p w14:paraId="052CFA1A" w14:textId="77777777" w:rsidR="005B78AA" w:rsidRPr="005B78AA" w:rsidRDefault="005B78AA">
            <w:pPr>
              <w:rPr>
                <w:rFonts w:ascii="Calibri" w:hAnsi="Calibri" w:cs="Calibri"/>
                <w:b/>
                <w:bCs/>
                <w:sz w:val="22"/>
              </w:rPr>
            </w:pPr>
          </w:p>
        </w:tc>
        <w:tc>
          <w:tcPr>
            <w:tcW w:w="1055" w:type="dxa"/>
            <w:hideMark/>
          </w:tcPr>
          <w:p w14:paraId="298379AF" w14:textId="77777777" w:rsidR="005B78AA" w:rsidRPr="005B78AA" w:rsidRDefault="005B78AA">
            <w:pPr>
              <w:rPr>
                <w:rFonts w:ascii="Calibri" w:hAnsi="Calibri" w:cs="Calibri"/>
                <w:sz w:val="22"/>
              </w:rPr>
            </w:pPr>
          </w:p>
        </w:tc>
        <w:tc>
          <w:tcPr>
            <w:tcW w:w="803" w:type="dxa"/>
            <w:hideMark/>
          </w:tcPr>
          <w:p w14:paraId="33DFF7EE" w14:textId="77777777" w:rsidR="005B78AA" w:rsidRPr="005B78AA" w:rsidRDefault="005B78AA">
            <w:pPr>
              <w:rPr>
                <w:rFonts w:ascii="Calibri" w:hAnsi="Calibri" w:cs="Calibri"/>
                <w:sz w:val="22"/>
              </w:rPr>
            </w:pPr>
          </w:p>
        </w:tc>
        <w:tc>
          <w:tcPr>
            <w:tcW w:w="789" w:type="dxa"/>
            <w:hideMark/>
          </w:tcPr>
          <w:p w14:paraId="323738A2" w14:textId="77777777" w:rsidR="005B78AA" w:rsidRPr="005B78AA" w:rsidRDefault="005B78AA">
            <w:pPr>
              <w:rPr>
                <w:rFonts w:ascii="Calibri" w:hAnsi="Calibri" w:cs="Calibri"/>
                <w:sz w:val="22"/>
              </w:rPr>
            </w:pPr>
          </w:p>
        </w:tc>
      </w:tr>
      <w:tr w:rsidR="00496D2E" w:rsidRPr="005B78AA" w14:paraId="034C7F37" w14:textId="77777777" w:rsidTr="00950D96">
        <w:trPr>
          <w:trHeight w:val="950"/>
        </w:trPr>
        <w:tc>
          <w:tcPr>
            <w:tcW w:w="1497" w:type="dxa"/>
            <w:hideMark/>
          </w:tcPr>
          <w:p w14:paraId="71E9490F" w14:textId="77777777" w:rsidR="005B78AA" w:rsidRPr="005B78AA" w:rsidRDefault="005B78AA">
            <w:pPr>
              <w:rPr>
                <w:rFonts w:ascii="Calibri" w:hAnsi="Calibri" w:cs="Calibri"/>
                <w:b/>
                <w:bCs/>
                <w:sz w:val="22"/>
              </w:rPr>
            </w:pPr>
            <w:r w:rsidRPr="005B78AA">
              <w:rPr>
                <w:rFonts w:ascii="Calibri" w:hAnsi="Calibri" w:cs="Calibri"/>
                <w:b/>
                <w:bCs/>
                <w:sz w:val="22"/>
              </w:rPr>
              <w:t>Obchodní firma nebo název dodavatele - právnická/fyzická osoba</w:t>
            </w:r>
          </w:p>
        </w:tc>
        <w:tc>
          <w:tcPr>
            <w:tcW w:w="4113" w:type="dxa"/>
            <w:gridSpan w:val="3"/>
            <w:hideMark/>
          </w:tcPr>
          <w:p w14:paraId="1DA4BE0F" w14:textId="77777777" w:rsidR="005B78AA" w:rsidRPr="005B78AA" w:rsidRDefault="005B78AA" w:rsidP="005B78AA">
            <w:pPr>
              <w:rPr>
                <w:rFonts w:ascii="Calibri" w:hAnsi="Calibri" w:cs="Calibri"/>
                <w:b/>
                <w:bCs/>
                <w:sz w:val="22"/>
              </w:rPr>
            </w:pPr>
            <w:r w:rsidRPr="005B78AA">
              <w:rPr>
                <w:rFonts w:ascii="Calibri" w:hAnsi="Calibri" w:cs="Calibri"/>
                <w:b/>
                <w:bCs/>
                <w:sz w:val="22"/>
              </w:rPr>
              <w:t>HONA  INVESTMENT,s.r.o.</w:t>
            </w:r>
          </w:p>
        </w:tc>
        <w:tc>
          <w:tcPr>
            <w:tcW w:w="803" w:type="dxa"/>
            <w:hideMark/>
          </w:tcPr>
          <w:p w14:paraId="541C17CB" w14:textId="77777777" w:rsidR="005B78AA" w:rsidRPr="005B78AA" w:rsidRDefault="005B78AA" w:rsidP="005B78AA">
            <w:pPr>
              <w:rPr>
                <w:rFonts w:ascii="Calibri" w:hAnsi="Calibri" w:cs="Calibri"/>
                <w:b/>
                <w:bCs/>
                <w:sz w:val="22"/>
              </w:rPr>
            </w:pPr>
          </w:p>
        </w:tc>
        <w:tc>
          <w:tcPr>
            <w:tcW w:w="1055" w:type="dxa"/>
            <w:hideMark/>
          </w:tcPr>
          <w:p w14:paraId="54C9B87C" w14:textId="77777777" w:rsidR="005B78AA" w:rsidRPr="005B78AA" w:rsidRDefault="005B78AA">
            <w:pPr>
              <w:rPr>
                <w:rFonts w:ascii="Calibri" w:hAnsi="Calibri" w:cs="Calibri"/>
                <w:sz w:val="22"/>
              </w:rPr>
            </w:pPr>
          </w:p>
        </w:tc>
        <w:tc>
          <w:tcPr>
            <w:tcW w:w="803" w:type="dxa"/>
            <w:hideMark/>
          </w:tcPr>
          <w:p w14:paraId="59B762E8" w14:textId="77777777" w:rsidR="005B78AA" w:rsidRPr="005B78AA" w:rsidRDefault="005B78AA">
            <w:pPr>
              <w:rPr>
                <w:rFonts w:ascii="Calibri" w:hAnsi="Calibri" w:cs="Calibri"/>
                <w:sz w:val="22"/>
              </w:rPr>
            </w:pPr>
          </w:p>
        </w:tc>
        <w:tc>
          <w:tcPr>
            <w:tcW w:w="789" w:type="dxa"/>
            <w:hideMark/>
          </w:tcPr>
          <w:p w14:paraId="6B5A53C4" w14:textId="77777777" w:rsidR="005B78AA" w:rsidRPr="005B78AA" w:rsidRDefault="005B78AA">
            <w:pPr>
              <w:rPr>
                <w:rFonts w:ascii="Calibri" w:hAnsi="Calibri" w:cs="Calibri"/>
                <w:sz w:val="22"/>
              </w:rPr>
            </w:pPr>
          </w:p>
        </w:tc>
      </w:tr>
      <w:tr w:rsidR="00496D2E" w:rsidRPr="005B78AA" w14:paraId="24DDA6CC" w14:textId="77777777" w:rsidTr="00950D96">
        <w:trPr>
          <w:trHeight w:val="283"/>
        </w:trPr>
        <w:tc>
          <w:tcPr>
            <w:tcW w:w="1497" w:type="dxa"/>
            <w:hideMark/>
          </w:tcPr>
          <w:p w14:paraId="28B921F2" w14:textId="77777777" w:rsidR="005B78AA" w:rsidRPr="005B78AA" w:rsidRDefault="005B78AA">
            <w:pPr>
              <w:rPr>
                <w:rFonts w:ascii="Calibri" w:hAnsi="Calibri" w:cs="Calibri"/>
                <w:sz w:val="22"/>
              </w:rPr>
            </w:pPr>
          </w:p>
        </w:tc>
        <w:tc>
          <w:tcPr>
            <w:tcW w:w="1526" w:type="dxa"/>
            <w:hideMark/>
          </w:tcPr>
          <w:p w14:paraId="615806E6" w14:textId="77777777" w:rsidR="005B78AA" w:rsidRPr="005B78AA" w:rsidRDefault="005B78AA">
            <w:pPr>
              <w:rPr>
                <w:rFonts w:ascii="Calibri" w:hAnsi="Calibri" w:cs="Calibri"/>
                <w:sz w:val="22"/>
              </w:rPr>
            </w:pPr>
          </w:p>
        </w:tc>
        <w:tc>
          <w:tcPr>
            <w:tcW w:w="1055" w:type="dxa"/>
            <w:hideMark/>
          </w:tcPr>
          <w:p w14:paraId="090D8910" w14:textId="77777777" w:rsidR="005B78AA" w:rsidRPr="005B78AA" w:rsidRDefault="005B78AA">
            <w:pPr>
              <w:rPr>
                <w:rFonts w:ascii="Calibri" w:hAnsi="Calibri" w:cs="Calibri"/>
                <w:sz w:val="22"/>
              </w:rPr>
            </w:pPr>
          </w:p>
        </w:tc>
        <w:tc>
          <w:tcPr>
            <w:tcW w:w="1532" w:type="dxa"/>
            <w:hideMark/>
          </w:tcPr>
          <w:p w14:paraId="674FE6AE" w14:textId="77777777" w:rsidR="005B78AA" w:rsidRPr="005B78AA" w:rsidRDefault="005B78AA">
            <w:pPr>
              <w:rPr>
                <w:rFonts w:ascii="Calibri" w:hAnsi="Calibri" w:cs="Calibri"/>
                <w:sz w:val="22"/>
              </w:rPr>
            </w:pPr>
          </w:p>
        </w:tc>
        <w:tc>
          <w:tcPr>
            <w:tcW w:w="803" w:type="dxa"/>
            <w:hideMark/>
          </w:tcPr>
          <w:p w14:paraId="7F518011" w14:textId="77777777" w:rsidR="005B78AA" w:rsidRPr="005B78AA" w:rsidRDefault="005B78AA" w:rsidP="005B78AA">
            <w:pPr>
              <w:rPr>
                <w:rFonts w:ascii="Calibri" w:hAnsi="Calibri" w:cs="Calibri"/>
                <w:sz w:val="22"/>
              </w:rPr>
            </w:pPr>
          </w:p>
        </w:tc>
        <w:tc>
          <w:tcPr>
            <w:tcW w:w="1055" w:type="dxa"/>
            <w:hideMark/>
          </w:tcPr>
          <w:p w14:paraId="74AB0ABA" w14:textId="77777777" w:rsidR="005B78AA" w:rsidRPr="005B78AA" w:rsidRDefault="005B78AA" w:rsidP="005B78AA">
            <w:pPr>
              <w:rPr>
                <w:rFonts w:ascii="Calibri" w:hAnsi="Calibri" w:cs="Calibri"/>
                <w:sz w:val="22"/>
              </w:rPr>
            </w:pPr>
          </w:p>
        </w:tc>
        <w:tc>
          <w:tcPr>
            <w:tcW w:w="803" w:type="dxa"/>
            <w:hideMark/>
          </w:tcPr>
          <w:p w14:paraId="60C779D4" w14:textId="77777777" w:rsidR="005B78AA" w:rsidRPr="005B78AA" w:rsidRDefault="005B78AA" w:rsidP="005B78AA">
            <w:pPr>
              <w:rPr>
                <w:rFonts w:ascii="Calibri" w:hAnsi="Calibri" w:cs="Calibri"/>
                <w:sz w:val="22"/>
              </w:rPr>
            </w:pPr>
          </w:p>
        </w:tc>
        <w:tc>
          <w:tcPr>
            <w:tcW w:w="789" w:type="dxa"/>
            <w:hideMark/>
          </w:tcPr>
          <w:p w14:paraId="5F99A862" w14:textId="77777777" w:rsidR="005B78AA" w:rsidRPr="005B78AA" w:rsidRDefault="005B78AA" w:rsidP="005B78AA">
            <w:pPr>
              <w:rPr>
                <w:rFonts w:ascii="Calibri" w:hAnsi="Calibri" w:cs="Calibri"/>
                <w:sz w:val="22"/>
              </w:rPr>
            </w:pPr>
          </w:p>
        </w:tc>
      </w:tr>
      <w:tr w:rsidR="00496D2E" w:rsidRPr="005B78AA" w14:paraId="1F361B26" w14:textId="77777777" w:rsidTr="00950D96">
        <w:trPr>
          <w:trHeight w:val="930"/>
        </w:trPr>
        <w:tc>
          <w:tcPr>
            <w:tcW w:w="1497" w:type="dxa"/>
            <w:noWrap/>
            <w:hideMark/>
          </w:tcPr>
          <w:p w14:paraId="6654A8DD" w14:textId="77777777" w:rsidR="005B78AA" w:rsidRPr="005B78AA" w:rsidRDefault="005B78AA" w:rsidP="005B78AA">
            <w:pPr>
              <w:rPr>
                <w:rFonts w:ascii="Calibri" w:hAnsi="Calibri" w:cs="Calibri"/>
                <w:sz w:val="22"/>
              </w:rPr>
            </w:pPr>
          </w:p>
        </w:tc>
        <w:tc>
          <w:tcPr>
            <w:tcW w:w="1526" w:type="dxa"/>
            <w:hideMark/>
          </w:tcPr>
          <w:p w14:paraId="58DF0E6F" w14:textId="77777777" w:rsidR="005B78AA" w:rsidRPr="005B78AA" w:rsidRDefault="005B78AA">
            <w:pPr>
              <w:rPr>
                <w:rFonts w:ascii="Calibri" w:hAnsi="Calibri" w:cs="Calibri"/>
                <w:sz w:val="22"/>
              </w:rPr>
            </w:pPr>
          </w:p>
        </w:tc>
        <w:tc>
          <w:tcPr>
            <w:tcW w:w="1055" w:type="dxa"/>
            <w:noWrap/>
            <w:hideMark/>
          </w:tcPr>
          <w:p w14:paraId="0039A49A" w14:textId="77777777" w:rsidR="005B78AA" w:rsidRPr="005B78AA" w:rsidRDefault="005B78AA">
            <w:pPr>
              <w:rPr>
                <w:rFonts w:ascii="Calibri" w:hAnsi="Calibri" w:cs="Calibri"/>
                <w:sz w:val="22"/>
              </w:rPr>
            </w:pPr>
          </w:p>
        </w:tc>
        <w:tc>
          <w:tcPr>
            <w:tcW w:w="1532" w:type="dxa"/>
            <w:noWrap/>
            <w:hideMark/>
          </w:tcPr>
          <w:p w14:paraId="3E6C471E" w14:textId="77777777" w:rsidR="005B78AA" w:rsidRPr="005B78AA" w:rsidRDefault="005B78AA">
            <w:pPr>
              <w:rPr>
                <w:rFonts w:ascii="Calibri" w:hAnsi="Calibri" w:cs="Calibri"/>
                <w:sz w:val="22"/>
              </w:rPr>
            </w:pPr>
          </w:p>
        </w:tc>
        <w:tc>
          <w:tcPr>
            <w:tcW w:w="803" w:type="dxa"/>
            <w:hideMark/>
          </w:tcPr>
          <w:p w14:paraId="5AF112F4" w14:textId="77777777" w:rsidR="005B78AA" w:rsidRPr="005B78AA" w:rsidRDefault="005B78AA">
            <w:pPr>
              <w:rPr>
                <w:rFonts w:ascii="Calibri" w:hAnsi="Calibri" w:cs="Calibri"/>
                <w:b/>
                <w:bCs/>
                <w:i/>
                <w:iCs/>
                <w:sz w:val="22"/>
              </w:rPr>
            </w:pPr>
            <w:r w:rsidRPr="005B78AA">
              <w:rPr>
                <w:rFonts w:ascii="Calibri" w:hAnsi="Calibri" w:cs="Calibri"/>
                <w:b/>
                <w:bCs/>
                <w:i/>
                <w:iCs/>
                <w:sz w:val="22"/>
              </w:rPr>
              <w:t>cena celkem za zakázku bez DPH:</w:t>
            </w:r>
          </w:p>
        </w:tc>
        <w:tc>
          <w:tcPr>
            <w:tcW w:w="1055" w:type="dxa"/>
            <w:noWrap/>
            <w:hideMark/>
          </w:tcPr>
          <w:p w14:paraId="6D7106AF" w14:textId="77777777" w:rsidR="005B78AA" w:rsidRPr="005B78AA" w:rsidRDefault="005B78AA" w:rsidP="005B78AA">
            <w:pPr>
              <w:rPr>
                <w:rFonts w:ascii="Calibri" w:hAnsi="Calibri" w:cs="Calibri"/>
                <w:b/>
                <w:bCs/>
                <w:i/>
                <w:iCs/>
                <w:sz w:val="22"/>
              </w:rPr>
            </w:pPr>
            <w:r w:rsidRPr="005B78AA">
              <w:rPr>
                <w:rFonts w:ascii="Calibri" w:hAnsi="Calibri" w:cs="Calibri"/>
                <w:b/>
                <w:bCs/>
                <w:i/>
                <w:iCs/>
                <w:sz w:val="22"/>
              </w:rPr>
              <w:t>503 200,00</w:t>
            </w:r>
          </w:p>
        </w:tc>
        <w:tc>
          <w:tcPr>
            <w:tcW w:w="803" w:type="dxa"/>
            <w:hideMark/>
          </w:tcPr>
          <w:p w14:paraId="241A64EE" w14:textId="77777777" w:rsidR="005B78AA" w:rsidRPr="005B78AA" w:rsidRDefault="005B78AA">
            <w:pPr>
              <w:rPr>
                <w:rFonts w:ascii="Calibri" w:hAnsi="Calibri" w:cs="Calibri"/>
                <w:b/>
                <w:bCs/>
                <w:i/>
                <w:iCs/>
                <w:sz w:val="22"/>
              </w:rPr>
            </w:pPr>
            <w:r w:rsidRPr="005B78AA">
              <w:rPr>
                <w:rFonts w:ascii="Calibri" w:hAnsi="Calibri" w:cs="Calibri"/>
                <w:b/>
                <w:bCs/>
                <w:i/>
                <w:iCs/>
                <w:sz w:val="22"/>
              </w:rPr>
              <w:t>cena celkem za zakázku včetně DPH:</w:t>
            </w:r>
          </w:p>
        </w:tc>
        <w:tc>
          <w:tcPr>
            <w:tcW w:w="789" w:type="dxa"/>
            <w:noWrap/>
            <w:hideMark/>
          </w:tcPr>
          <w:p w14:paraId="239ED3F5" w14:textId="77777777" w:rsidR="005B78AA" w:rsidRPr="005B78AA" w:rsidRDefault="005B78AA" w:rsidP="005B78AA">
            <w:pPr>
              <w:rPr>
                <w:rFonts w:ascii="Calibri" w:hAnsi="Calibri" w:cs="Calibri"/>
                <w:b/>
                <w:bCs/>
                <w:i/>
                <w:iCs/>
                <w:sz w:val="22"/>
              </w:rPr>
            </w:pPr>
            <w:r w:rsidRPr="005B78AA">
              <w:rPr>
                <w:rFonts w:ascii="Calibri" w:hAnsi="Calibri" w:cs="Calibri"/>
                <w:b/>
                <w:bCs/>
                <w:i/>
                <w:iCs/>
                <w:sz w:val="22"/>
              </w:rPr>
              <w:t>608 872,00 Kč</w:t>
            </w:r>
          </w:p>
        </w:tc>
      </w:tr>
      <w:tr w:rsidR="00496D2E" w:rsidRPr="005B78AA" w14:paraId="4D5A6F5F" w14:textId="77777777" w:rsidTr="00950D96">
        <w:trPr>
          <w:trHeight w:val="200"/>
        </w:trPr>
        <w:tc>
          <w:tcPr>
            <w:tcW w:w="1497" w:type="dxa"/>
            <w:noWrap/>
            <w:hideMark/>
          </w:tcPr>
          <w:p w14:paraId="79BC3CAB" w14:textId="77777777" w:rsidR="005B78AA" w:rsidRPr="005B78AA" w:rsidRDefault="005B78AA" w:rsidP="005B78AA">
            <w:pPr>
              <w:rPr>
                <w:rFonts w:ascii="Calibri" w:hAnsi="Calibri" w:cs="Calibri"/>
                <w:b/>
                <w:bCs/>
                <w:i/>
                <w:iCs/>
                <w:sz w:val="22"/>
              </w:rPr>
            </w:pPr>
          </w:p>
        </w:tc>
        <w:tc>
          <w:tcPr>
            <w:tcW w:w="1526" w:type="dxa"/>
            <w:hideMark/>
          </w:tcPr>
          <w:p w14:paraId="45707158" w14:textId="77777777" w:rsidR="005B78AA" w:rsidRPr="005B78AA" w:rsidRDefault="005B78AA">
            <w:pPr>
              <w:rPr>
                <w:rFonts w:ascii="Calibri" w:hAnsi="Calibri" w:cs="Calibri"/>
                <w:sz w:val="22"/>
              </w:rPr>
            </w:pPr>
          </w:p>
        </w:tc>
        <w:tc>
          <w:tcPr>
            <w:tcW w:w="1055" w:type="dxa"/>
            <w:noWrap/>
            <w:hideMark/>
          </w:tcPr>
          <w:p w14:paraId="05B91550" w14:textId="77777777" w:rsidR="005B78AA" w:rsidRPr="005B78AA" w:rsidRDefault="005B78AA">
            <w:pPr>
              <w:rPr>
                <w:rFonts w:ascii="Calibri" w:hAnsi="Calibri" w:cs="Calibri"/>
                <w:sz w:val="22"/>
              </w:rPr>
            </w:pPr>
          </w:p>
        </w:tc>
        <w:tc>
          <w:tcPr>
            <w:tcW w:w="1532" w:type="dxa"/>
            <w:noWrap/>
            <w:hideMark/>
          </w:tcPr>
          <w:p w14:paraId="28735776" w14:textId="77777777" w:rsidR="005B78AA" w:rsidRPr="005B78AA" w:rsidRDefault="005B78AA">
            <w:pPr>
              <w:rPr>
                <w:rFonts w:ascii="Calibri" w:hAnsi="Calibri" w:cs="Calibri"/>
                <w:sz w:val="22"/>
              </w:rPr>
            </w:pPr>
          </w:p>
        </w:tc>
        <w:tc>
          <w:tcPr>
            <w:tcW w:w="803" w:type="dxa"/>
            <w:hideMark/>
          </w:tcPr>
          <w:p w14:paraId="6BEF0296" w14:textId="77777777" w:rsidR="005B78AA" w:rsidRPr="005B78AA" w:rsidRDefault="005B78AA">
            <w:pPr>
              <w:rPr>
                <w:rFonts w:ascii="Calibri" w:hAnsi="Calibri" w:cs="Calibri"/>
                <w:sz w:val="22"/>
              </w:rPr>
            </w:pPr>
          </w:p>
        </w:tc>
        <w:tc>
          <w:tcPr>
            <w:tcW w:w="1055" w:type="dxa"/>
            <w:noWrap/>
            <w:hideMark/>
          </w:tcPr>
          <w:p w14:paraId="4B432196" w14:textId="77777777" w:rsidR="005B78AA" w:rsidRPr="005B78AA" w:rsidRDefault="005B78AA">
            <w:pPr>
              <w:rPr>
                <w:rFonts w:ascii="Calibri" w:hAnsi="Calibri" w:cs="Calibri"/>
                <w:sz w:val="22"/>
              </w:rPr>
            </w:pPr>
          </w:p>
        </w:tc>
        <w:tc>
          <w:tcPr>
            <w:tcW w:w="803" w:type="dxa"/>
            <w:hideMark/>
          </w:tcPr>
          <w:p w14:paraId="696C6350" w14:textId="77777777" w:rsidR="005B78AA" w:rsidRPr="005B78AA" w:rsidRDefault="005B78AA" w:rsidP="005B78AA">
            <w:pPr>
              <w:rPr>
                <w:rFonts w:ascii="Calibri" w:hAnsi="Calibri" w:cs="Calibri"/>
                <w:sz w:val="22"/>
              </w:rPr>
            </w:pPr>
          </w:p>
        </w:tc>
        <w:tc>
          <w:tcPr>
            <w:tcW w:w="789" w:type="dxa"/>
            <w:noWrap/>
            <w:hideMark/>
          </w:tcPr>
          <w:p w14:paraId="7E2ADC82" w14:textId="77777777" w:rsidR="005B78AA" w:rsidRPr="005B78AA" w:rsidRDefault="005B78AA">
            <w:pPr>
              <w:rPr>
                <w:rFonts w:ascii="Calibri" w:hAnsi="Calibri" w:cs="Calibri"/>
                <w:sz w:val="22"/>
              </w:rPr>
            </w:pPr>
          </w:p>
        </w:tc>
      </w:tr>
      <w:tr w:rsidR="00950D96" w:rsidRPr="005B78AA" w14:paraId="1445B5BB" w14:textId="77777777" w:rsidTr="00950D96">
        <w:trPr>
          <w:trHeight w:val="675"/>
        </w:trPr>
        <w:tc>
          <w:tcPr>
            <w:tcW w:w="1497" w:type="dxa"/>
            <w:hideMark/>
          </w:tcPr>
          <w:p w14:paraId="216F6B00" w14:textId="77777777" w:rsidR="005B78AA" w:rsidRPr="005B78AA" w:rsidRDefault="005B78AA" w:rsidP="005B78AA">
            <w:pPr>
              <w:rPr>
                <w:rFonts w:ascii="Calibri" w:hAnsi="Calibri" w:cs="Calibri"/>
                <w:b/>
                <w:bCs/>
                <w:sz w:val="22"/>
              </w:rPr>
            </w:pPr>
            <w:r w:rsidRPr="005B78AA">
              <w:rPr>
                <w:rFonts w:ascii="Calibri" w:hAnsi="Calibri" w:cs="Calibri"/>
                <w:b/>
                <w:bCs/>
                <w:sz w:val="22"/>
              </w:rPr>
              <w:t>Položka</w:t>
            </w:r>
          </w:p>
        </w:tc>
        <w:tc>
          <w:tcPr>
            <w:tcW w:w="1526" w:type="dxa"/>
            <w:hideMark/>
          </w:tcPr>
          <w:p w14:paraId="4A68B086" w14:textId="77777777" w:rsidR="005B78AA" w:rsidRPr="005B78AA" w:rsidRDefault="005B78AA" w:rsidP="005B78AA">
            <w:pPr>
              <w:rPr>
                <w:rFonts w:ascii="Calibri" w:hAnsi="Calibri" w:cs="Calibri"/>
                <w:b/>
                <w:bCs/>
                <w:sz w:val="22"/>
              </w:rPr>
            </w:pPr>
            <w:r w:rsidRPr="005B78AA">
              <w:rPr>
                <w:rFonts w:ascii="Calibri" w:hAnsi="Calibri" w:cs="Calibri"/>
                <w:b/>
                <w:bCs/>
                <w:sz w:val="22"/>
              </w:rPr>
              <w:t>Bez DPH v Kč</w:t>
            </w:r>
          </w:p>
        </w:tc>
        <w:tc>
          <w:tcPr>
            <w:tcW w:w="1055" w:type="dxa"/>
            <w:hideMark/>
          </w:tcPr>
          <w:p w14:paraId="2D48D022" w14:textId="77777777" w:rsidR="005B78AA" w:rsidRPr="005B78AA" w:rsidRDefault="005B78AA" w:rsidP="005B78AA">
            <w:pPr>
              <w:rPr>
                <w:rFonts w:ascii="Calibri" w:hAnsi="Calibri" w:cs="Calibri"/>
                <w:b/>
                <w:bCs/>
                <w:sz w:val="22"/>
              </w:rPr>
            </w:pPr>
            <w:r w:rsidRPr="005B78AA">
              <w:rPr>
                <w:rFonts w:ascii="Calibri" w:hAnsi="Calibri" w:cs="Calibri"/>
                <w:b/>
                <w:bCs/>
                <w:sz w:val="22"/>
              </w:rPr>
              <w:t>S DPH v Kč</w:t>
            </w:r>
          </w:p>
        </w:tc>
        <w:tc>
          <w:tcPr>
            <w:tcW w:w="1532" w:type="dxa"/>
            <w:hideMark/>
          </w:tcPr>
          <w:p w14:paraId="5D657ED1" w14:textId="77777777" w:rsidR="005B78AA" w:rsidRPr="005B78AA" w:rsidRDefault="005B78AA" w:rsidP="005B78AA">
            <w:pPr>
              <w:rPr>
                <w:rFonts w:ascii="Calibri" w:hAnsi="Calibri" w:cs="Calibri"/>
                <w:b/>
                <w:bCs/>
                <w:sz w:val="22"/>
              </w:rPr>
            </w:pPr>
            <w:r w:rsidRPr="005B78AA">
              <w:rPr>
                <w:rFonts w:ascii="Calibri" w:hAnsi="Calibri" w:cs="Calibri"/>
                <w:b/>
                <w:bCs/>
                <w:sz w:val="22"/>
              </w:rPr>
              <w:t>DPH v Kč</w:t>
            </w:r>
          </w:p>
        </w:tc>
        <w:tc>
          <w:tcPr>
            <w:tcW w:w="803" w:type="dxa"/>
            <w:noWrap/>
            <w:hideMark/>
          </w:tcPr>
          <w:p w14:paraId="19BF094C" w14:textId="77777777" w:rsidR="005B78AA" w:rsidRPr="005B78AA" w:rsidRDefault="005B78AA" w:rsidP="005B78AA">
            <w:pPr>
              <w:rPr>
                <w:rFonts w:ascii="Calibri" w:hAnsi="Calibri" w:cs="Calibri"/>
                <w:b/>
                <w:bCs/>
                <w:sz w:val="22"/>
              </w:rPr>
            </w:pPr>
          </w:p>
        </w:tc>
        <w:tc>
          <w:tcPr>
            <w:tcW w:w="1055" w:type="dxa"/>
            <w:noWrap/>
            <w:hideMark/>
          </w:tcPr>
          <w:p w14:paraId="50D45544" w14:textId="77777777" w:rsidR="005B78AA" w:rsidRPr="005B78AA" w:rsidRDefault="005B78AA">
            <w:pPr>
              <w:rPr>
                <w:rFonts w:ascii="Calibri" w:hAnsi="Calibri" w:cs="Calibri"/>
                <w:sz w:val="22"/>
              </w:rPr>
            </w:pPr>
          </w:p>
        </w:tc>
        <w:tc>
          <w:tcPr>
            <w:tcW w:w="803" w:type="dxa"/>
            <w:noWrap/>
            <w:hideMark/>
          </w:tcPr>
          <w:p w14:paraId="7CD7F56E" w14:textId="77777777" w:rsidR="005B78AA" w:rsidRPr="005B78AA" w:rsidRDefault="005B78AA">
            <w:pPr>
              <w:rPr>
                <w:rFonts w:ascii="Calibri" w:hAnsi="Calibri" w:cs="Calibri"/>
                <w:sz w:val="22"/>
              </w:rPr>
            </w:pPr>
          </w:p>
        </w:tc>
        <w:tc>
          <w:tcPr>
            <w:tcW w:w="789" w:type="dxa"/>
            <w:noWrap/>
            <w:hideMark/>
          </w:tcPr>
          <w:p w14:paraId="03EF741A" w14:textId="77777777" w:rsidR="005B78AA" w:rsidRPr="005B78AA" w:rsidRDefault="005B78AA">
            <w:pPr>
              <w:rPr>
                <w:rFonts w:ascii="Calibri" w:hAnsi="Calibri" w:cs="Calibri"/>
                <w:sz w:val="22"/>
              </w:rPr>
            </w:pPr>
          </w:p>
        </w:tc>
      </w:tr>
      <w:tr w:rsidR="00496D2E" w:rsidRPr="005B78AA" w14:paraId="6BA7A6AD" w14:textId="77777777" w:rsidTr="00950D96">
        <w:trPr>
          <w:trHeight w:val="600"/>
        </w:trPr>
        <w:tc>
          <w:tcPr>
            <w:tcW w:w="1497" w:type="dxa"/>
            <w:hideMark/>
          </w:tcPr>
          <w:p w14:paraId="515987D2" w14:textId="77777777" w:rsidR="005B78AA" w:rsidRPr="005B78AA" w:rsidRDefault="005B78AA">
            <w:pPr>
              <w:rPr>
                <w:rFonts w:ascii="Calibri" w:hAnsi="Calibri" w:cs="Calibri"/>
                <w:sz w:val="22"/>
              </w:rPr>
            </w:pPr>
            <w:r w:rsidRPr="005B78AA">
              <w:rPr>
                <w:rFonts w:ascii="Calibri" w:hAnsi="Calibri" w:cs="Calibri"/>
                <w:sz w:val="22"/>
              </w:rPr>
              <w:t xml:space="preserve">Kancelářská židle otočná s podhlavníkem </w:t>
            </w:r>
            <w:r w:rsidRPr="005B78AA">
              <w:rPr>
                <w:rFonts w:ascii="Calibri" w:hAnsi="Calibri" w:cs="Calibri"/>
                <w:b/>
                <w:bCs/>
                <w:sz w:val="22"/>
              </w:rPr>
              <w:t>typ 1 (cena za 1 ks, včetně dopravy a motáže)</w:t>
            </w:r>
          </w:p>
        </w:tc>
        <w:tc>
          <w:tcPr>
            <w:tcW w:w="1526" w:type="dxa"/>
          </w:tcPr>
          <w:p w14:paraId="72BC68AA" w14:textId="3B2E6D83" w:rsidR="005B78AA" w:rsidRPr="005B78AA" w:rsidRDefault="005B78AA" w:rsidP="005B78AA">
            <w:pPr>
              <w:rPr>
                <w:rFonts w:ascii="Calibri" w:hAnsi="Calibri" w:cs="Calibri"/>
                <w:sz w:val="22"/>
              </w:rPr>
            </w:pPr>
          </w:p>
        </w:tc>
        <w:tc>
          <w:tcPr>
            <w:tcW w:w="1055" w:type="dxa"/>
            <w:noWrap/>
          </w:tcPr>
          <w:p w14:paraId="410838BF" w14:textId="482B2B71" w:rsidR="005B78AA" w:rsidRPr="005B78AA" w:rsidRDefault="005B78AA" w:rsidP="005B78AA">
            <w:pPr>
              <w:rPr>
                <w:rFonts w:ascii="Calibri" w:hAnsi="Calibri" w:cs="Calibri"/>
                <w:sz w:val="22"/>
              </w:rPr>
            </w:pPr>
          </w:p>
        </w:tc>
        <w:tc>
          <w:tcPr>
            <w:tcW w:w="1532" w:type="dxa"/>
          </w:tcPr>
          <w:p w14:paraId="7375BBF1" w14:textId="46F53626" w:rsidR="005B78AA" w:rsidRPr="005B78AA" w:rsidRDefault="005B78AA" w:rsidP="005B78AA">
            <w:pPr>
              <w:rPr>
                <w:rFonts w:ascii="Calibri" w:hAnsi="Calibri" w:cs="Calibri"/>
                <w:sz w:val="22"/>
              </w:rPr>
            </w:pPr>
          </w:p>
        </w:tc>
        <w:tc>
          <w:tcPr>
            <w:tcW w:w="803" w:type="dxa"/>
            <w:noWrap/>
            <w:hideMark/>
          </w:tcPr>
          <w:p w14:paraId="06B81479" w14:textId="77777777" w:rsidR="005B78AA" w:rsidRPr="005B78AA" w:rsidRDefault="005B78AA" w:rsidP="005B78AA">
            <w:pPr>
              <w:rPr>
                <w:rFonts w:ascii="Calibri" w:hAnsi="Calibri" w:cs="Calibri"/>
                <w:sz w:val="22"/>
              </w:rPr>
            </w:pPr>
          </w:p>
        </w:tc>
        <w:tc>
          <w:tcPr>
            <w:tcW w:w="1055" w:type="dxa"/>
            <w:noWrap/>
            <w:hideMark/>
          </w:tcPr>
          <w:p w14:paraId="5EF62C9D" w14:textId="77777777" w:rsidR="005B78AA" w:rsidRPr="005B78AA" w:rsidRDefault="005B78AA">
            <w:pPr>
              <w:rPr>
                <w:rFonts w:ascii="Calibri" w:hAnsi="Calibri" w:cs="Calibri"/>
                <w:sz w:val="22"/>
              </w:rPr>
            </w:pPr>
          </w:p>
        </w:tc>
        <w:tc>
          <w:tcPr>
            <w:tcW w:w="803" w:type="dxa"/>
            <w:hideMark/>
          </w:tcPr>
          <w:p w14:paraId="251A67E4" w14:textId="77777777" w:rsidR="005B78AA" w:rsidRPr="005B78AA" w:rsidRDefault="005B78AA" w:rsidP="005B78AA">
            <w:pPr>
              <w:rPr>
                <w:rFonts w:ascii="Calibri" w:hAnsi="Calibri" w:cs="Calibri"/>
                <w:sz w:val="22"/>
              </w:rPr>
            </w:pPr>
          </w:p>
        </w:tc>
        <w:tc>
          <w:tcPr>
            <w:tcW w:w="789" w:type="dxa"/>
            <w:noWrap/>
            <w:hideMark/>
          </w:tcPr>
          <w:p w14:paraId="01105C0A" w14:textId="77777777" w:rsidR="005B78AA" w:rsidRPr="005B78AA" w:rsidRDefault="005B78AA">
            <w:pPr>
              <w:rPr>
                <w:rFonts w:ascii="Calibri" w:hAnsi="Calibri" w:cs="Calibri"/>
                <w:sz w:val="22"/>
              </w:rPr>
            </w:pPr>
          </w:p>
        </w:tc>
      </w:tr>
      <w:tr w:rsidR="00496D2E" w:rsidRPr="005B78AA" w14:paraId="33224E35" w14:textId="77777777" w:rsidTr="00950D96">
        <w:trPr>
          <w:trHeight w:val="600"/>
        </w:trPr>
        <w:tc>
          <w:tcPr>
            <w:tcW w:w="1497" w:type="dxa"/>
            <w:hideMark/>
          </w:tcPr>
          <w:p w14:paraId="19B219C9" w14:textId="77777777" w:rsidR="005B78AA" w:rsidRPr="005B78AA" w:rsidRDefault="005B78AA">
            <w:pPr>
              <w:rPr>
                <w:rFonts w:ascii="Calibri" w:hAnsi="Calibri" w:cs="Calibri"/>
                <w:sz w:val="22"/>
              </w:rPr>
            </w:pPr>
            <w:r w:rsidRPr="005B78AA">
              <w:rPr>
                <w:rFonts w:ascii="Calibri" w:hAnsi="Calibri" w:cs="Calibri"/>
                <w:sz w:val="22"/>
              </w:rPr>
              <w:lastRenderedPageBreak/>
              <w:t xml:space="preserve">Kancelářská židle otočná s podhlavníkem </w:t>
            </w:r>
            <w:r w:rsidRPr="005B78AA">
              <w:rPr>
                <w:rFonts w:ascii="Calibri" w:hAnsi="Calibri" w:cs="Calibri"/>
                <w:b/>
                <w:bCs/>
                <w:sz w:val="22"/>
              </w:rPr>
              <w:t>typ 2 (cena za 1 ks, včetně dopravy a motáže)</w:t>
            </w:r>
          </w:p>
        </w:tc>
        <w:tc>
          <w:tcPr>
            <w:tcW w:w="1526" w:type="dxa"/>
          </w:tcPr>
          <w:p w14:paraId="6093F86D" w14:textId="320165AD" w:rsidR="005B78AA" w:rsidRPr="005B78AA" w:rsidRDefault="005B78AA" w:rsidP="005B78AA">
            <w:pPr>
              <w:rPr>
                <w:rFonts w:ascii="Calibri" w:hAnsi="Calibri" w:cs="Calibri"/>
                <w:sz w:val="22"/>
              </w:rPr>
            </w:pPr>
          </w:p>
        </w:tc>
        <w:tc>
          <w:tcPr>
            <w:tcW w:w="1055" w:type="dxa"/>
            <w:noWrap/>
          </w:tcPr>
          <w:p w14:paraId="27AE6795" w14:textId="12005674" w:rsidR="005B78AA" w:rsidRPr="005B78AA" w:rsidRDefault="005B78AA" w:rsidP="005B78AA">
            <w:pPr>
              <w:rPr>
                <w:rFonts w:ascii="Calibri" w:hAnsi="Calibri" w:cs="Calibri"/>
                <w:sz w:val="22"/>
              </w:rPr>
            </w:pPr>
          </w:p>
        </w:tc>
        <w:tc>
          <w:tcPr>
            <w:tcW w:w="1532" w:type="dxa"/>
          </w:tcPr>
          <w:p w14:paraId="68C88DE0" w14:textId="360C5407" w:rsidR="005B78AA" w:rsidRPr="005B78AA" w:rsidRDefault="005B78AA" w:rsidP="005B78AA">
            <w:pPr>
              <w:rPr>
                <w:rFonts w:ascii="Calibri" w:hAnsi="Calibri" w:cs="Calibri"/>
                <w:sz w:val="22"/>
              </w:rPr>
            </w:pPr>
          </w:p>
        </w:tc>
        <w:tc>
          <w:tcPr>
            <w:tcW w:w="803" w:type="dxa"/>
            <w:noWrap/>
            <w:hideMark/>
          </w:tcPr>
          <w:p w14:paraId="70F7C6E7" w14:textId="77777777" w:rsidR="005B78AA" w:rsidRPr="005B78AA" w:rsidRDefault="005B78AA" w:rsidP="005B78AA">
            <w:pPr>
              <w:rPr>
                <w:rFonts w:ascii="Calibri" w:hAnsi="Calibri" w:cs="Calibri"/>
                <w:sz w:val="22"/>
              </w:rPr>
            </w:pPr>
          </w:p>
        </w:tc>
        <w:tc>
          <w:tcPr>
            <w:tcW w:w="1055" w:type="dxa"/>
            <w:noWrap/>
            <w:hideMark/>
          </w:tcPr>
          <w:p w14:paraId="6C9687C6" w14:textId="77777777" w:rsidR="005B78AA" w:rsidRPr="005B78AA" w:rsidRDefault="005B78AA">
            <w:pPr>
              <w:rPr>
                <w:rFonts w:ascii="Calibri" w:hAnsi="Calibri" w:cs="Calibri"/>
                <w:sz w:val="22"/>
              </w:rPr>
            </w:pPr>
          </w:p>
        </w:tc>
        <w:tc>
          <w:tcPr>
            <w:tcW w:w="803" w:type="dxa"/>
            <w:hideMark/>
          </w:tcPr>
          <w:p w14:paraId="65E39A82" w14:textId="77777777" w:rsidR="005B78AA" w:rsidRPr="005B78AA" w:rsidRDefault="005B78AA" w:rsidP="005B78AA">
            <w:pPr>
              <w:rPr>
                <w:rFonts w:ascii="Calibri" w:hAnsi="Calibri" w:cs="Calibri"/>
                <w:sz w:val="22"/>
              </w:rPr>
            </w:pPr>
          </w:p>
        </w:tc>
        <w:tc>
          <w:tcPr>
            <w:tcW w:w="789" w:type="dxa"/>
            <w:noWrap/>
            <w:hideMark/>
          </w:tcPr>
          <w:p w14:paraId="67AB5680" w14:textId="77777777" w:rsidR="005B78AA" w:rsidRPr="005B78AA" w:rsidRDefault="005B78AA">
            <w:pPr>
              <w:rPr>
                <w:rFonts w:ascii="Calibri" w:hAnsi="Calibri" w:cs="Calibri"/>
                <w:sz w:val="22"/>
              </w:rPr>
            </w:pPr>
          </w:p>
        </w:tc>
      </w:tr>
      <w:tr w:rsidR="00496D2E" w:rsidRPr="005B78AA" w14:paraId="4C54ED2B" w14:textId="77777777" w:rsidTr="00950D96">
        <w:trPr>
          <w:trHeight w:val="600"/>
        </w:trPr>
        <w:tc>
          <w:tcPr>
            <w:tcW w:w="1497" w:type="dxa"/>
            <w:hideMark/>
          </w:tcPr>
          <w:p w14:paraId="461F1BB3" w14:textId="69C4D4DF" w:rsidR="005B78AA" w:rsidRPr="005B78AA" w:rsidRDefault="005B78AA">
            <w:pPr>
              <w:rPr>
                <w:rFonts w:ascii="Calibri" w:hAnsi="Calibri" w:cs="Calibri"/>
                <w:sz w:val="22"/>
              </w:rPr>
            </w:pPr>
            <w:r w:rsidRPr="005B78AA">
              <w:rPr>
                <w:rFonts w:ascii="Calibri" w:hAnsi="Calibri" w:cs="Calibri"/>
                <w:sz w:val="22"/>
              </w:rPr>
              <w:t xml:space="preserve">Kancelářská židle otočná bez podhlavníku </w:t>
            </w:r>
            <w:r w:rsidRPr="005B78AA">
              <w:rPr>
                <w:rFonts w:ascii="Calibri" w:hAnsi="Calibri" w:cs="Calibri"/>
                <w:b/>
                <w:bCs/>
                <w:sz w:val="22"/>
              </w:rPr>
              <w:t>typ 3 (cena za 1 ks, včetně dopravy a motáže)</w:t>
            </w:r>
          </w:p>
        </w:tc>
        <w:tc>
          <w:tcPr>
            <w:tcW w:w="1526" w:type="dxa"/>
          </w:tcPr>
          <w:p w14:paraId="327670B4" w14:textId="4798CEB4" w:rsidR="005B78AA" w:rsidRPr="005B78AA" w:rsidRDefault="005B78AA" w:rsidP="005B78AA">
            <w:pPr>
              <w:rPr>
                <w:rFonts w:ascii="Calibri" w:hAnsi="Calibri" w:cs="Calibri"/>
                <w:sz w:val="22"/>
              </w:rPr>
            </w:pPr>
          </w:p>
        </w:tc>
        <w:tc>
          <w:tcPr>
            <w:tcW w:w="1055" w:type="dxa"/>
            <w:noWrap/>
          </w:tcPr>
          <w:p w14:paraId="04CE7898" w14:textId="5CC68994" w:rsidR="005B78AA" w:rsidRPr="005B78AA" w:rsidRDefault="005B78AA" w:rsidP="005B78AA">
            <w:pPr>
              <w:rPr>
                <w:rFonts w:ascii="Calibri" w:hAnsi="Calibri" w:cs="Calibri"/>
                <w:sz w:val="22"/>
              </w:rPr>
            </w:pPr>
          </w:p>
        </w:tc>
        <w:tc>
          <w:tcPr>
            <w:tcW w:w="1532" w:type="dxa"/>
          </w:tcPr>
          <w:p w14:paraId="7FF51277" w14:textId="7AA666E6" w:rsidR="005B78AA" w:rsidRPr="005B78AA" w:rsidRDefault="005B78AA" w:rsidP="005B78AA">
            <w:pPr>
              <w:rPr>
                <w:rFonts w:ascii="Calibri" w:hAnsi="Calibri" w:cs="Calibri"/>
                <w:sz w:val="22"/>
              </w:rPr>
            </w:pPr>
          </w:p>
        </w:tc>
        <w:tc>
          <w:tcPr>
            <w:tcW w:w="803" w:type="dxa"/>
            <w:noWrap/>
            <w:hideMark/>
          </w:tcPr>
          <w:p w14:paraId="77D268B9" w14:textId="77777777" w:rsidR="005B78AA" w:rsidRPr="005B78AA" w:rsidRDefault="005B78AA" w:rsidP="005B78AA">
            <w:pPr>
              <w:rPr>
                <w:rFonts w:ascii="Calibri" w:hAnsi="Calibri" w:cs="Calibri"/>
                <w:sz w:val="22"/>
              </w:rPr>
            </w:pPr>
          </w:p>
        </w:tc>
        <w:tc>
          <w:tcPr>
            <w:tcW w:w="1055" w:type="dxa"/>
            <w:noWrap/>
            <w:hideMark/>
          </w:tcPr>
          <w:p w14:paraId="5E086708" w14:textId="77777777" w:rsidR="005B78AA" w:rsidRPr="005B78AA" w:rsidRDefault="005B78AA">
            <w:pPr>
              <w:rPr>
                <w:rFonts w:ascii="Calibri" w:hAnsi="Calibri" w:cs="Calibri"/>
                <w:sz w:val="22"/>
              </w:rPr>
            </w:pPr>
          </w:p>
        </w:tc>
        <w:tc>
          <w:tcPr>
            <w:tcW w:w="803" w:type="dxa"/>
            <w:hideMark/>
          </w:tcPr>
          <w:p w14:paraId="0365986B" w14:textId="77777777" w:rsidR="005B78AA" w:rsidRPr="005B78AA" w:rsidRDefault="005B78AA" w:rsidP="005B78AA">
            <w:pPr>
              <w:rPr>
                <w:rFonts w:ascii="Calibri" w:hAnsi="Calibri" w:cs="Calibri"/>
                <w:sz w:val="22"/>
              </w:rPr>
            </w:pPr>
          </w:p>
        </w:tc>
        <w:tc>
          <w:tcPr>
            <w:tcW w:w="789" w:type="dxa"/>
            <w:noWrap/>
            <w:hideMark/>
          </w:tcPr>
          <w:p w14:paraId="6B94F3AC" w14:textId="77777777" w:rsidR="005B78AA" w:rsidRPr="005B78AA" w:rsidRDefault="005B78AA">
            <w:pPr>
              <w:rPr>
                <w:rFonts w:ascii="Calibri" w:hAnsi="Calibri" w:cs="Calibri"/>
                <w:sz w:val="22"/>
              </w:rPr>
            </w:pPr>
          </w:p>
        </w:tc>
      </w:tr>
      <w:tr w:rsidR="00496D2E" w:rsidRPr="005B78AA" w14:paraId="4F5F1349" w14:textId="77777777" w:rsidTr="00950D96">
        <w:trPr>
          <w:trHeight w:val="600"/>
        </w:trPr>
        <w:tc>
          <w:tcPr>
            <w:tcW w:w="1497" w:type="dxa"/>
            <w:hideMark/>
          </w:tcPr>
          <w:p w14:paraId="711B62CF" w14:textId="37D5C032" w:rsidR="005B78AA" w:rsidRPr="005B78AA" w:rsidRDefault="005B78AA">
            <w:pPr>
              <w:rPr>
                <w:rFonts w:ascii="Calibri" w:hAnsi="Calibri" w:cs="Calibri"/>
                <w:sz w:val="22"/>
              </w:rPr>
            </w:pPr>
            <w:r w:rsidRPr="005B78AA">
              <w:rPr>
                <w:rFonts w:ascii="Calibri" w:hAnsi="Calibri" w:cs="Calibri"/>
                <w:sz w:val="22"/>
              </w:rPr>
              <w:t xml:space="preserve">Kancelářská židle otočná s podhlavníkem </w:t>
            </w:r>
            <w:r w:rsidRPr="005B78AA">
              <w:rPr>
                <w:rFonts w:ascii="Calibri" w:hAnsi="Calibri" w:cs="Calibri"/>
                <w:b/>
                <w:bCs/>
                <w:sz w:val="22"/>
              </w:rPr>
              <w:t>typ 4 (cena za 1 ks, včetně dopravy a motáže)</w:t>
            </w:r>
          </w:p>
        </w:tc>
        <w:tc>
          <w:tcPr>
            <w:tcW w:w="1526" w:type="dxa"/>
          </w:tcPr>
          <w:p w14:paraId="42AA9762" w14:textId="51ABD8FD" w:rsidR="005B78AA" w:rsidRPr="005B78AA" w:rsidRDefault="005B78AA" w:rsidP="005B78AA">
            <w:pPr>
              <w:rPr>
                <w:rFonts w:ascii="Calibri" w:hAnsi="Calibri" w:cs="Calibri"/>
                <w:sz w:val="22"/>
              </w:rPr>
            </w:pPr>
          </w:p>
        </w:tc>
        <w:tc>
          <w:tcPr>
            <w:tcW w:w="1055" w:type="dxa"/>
            <w:noWrap/>
          </w:tcPr>
          <w:p w14:paraId="257E71EE" w14:textId="31562A91" w:rsidR="005B78AA" w:rsidRPr="005B78AA" w:rsidRDefault="005B78AA" w:rsidP="005B78AA">
            <w:pPr>
              <w:rPr>
                <w:rFonts w:ascii="Calibri" w:hAnsi="Calibri" w:cs="Calibri"/>
                <w:sz w:val="22"/>
              </w:rPr>
            </w:pPr>
          </w:p>
        </w:tc>
        <w:tc>
          <w:tcPr>
            <w:tcW w:w="1532" w:type="dxa"/>
          </w:tcPr>
          <w:p w14:paraId="7EE57D71" w14:textId="364C89FB" w:rsidR="005B78AA" w:rsidRPr="005B78AA" w:rsidRDefault="005B78AA" w:rsidP="005B78AA">
            <w:pPr>
              <w:rPr>
                <w:rFonts w:ascii="Calibri" w:hAnsi="Calibri" w:cs="Calibri"/>
                <w:sz w:val="22"/>
              </w:rPr>
            </w:pPr>
          </w:p>
        </w:tc>
        <w:tc>
          <w:tcPr>
            <w:tcW w:w="803" w:type="dxa"/>
            <w:noWrap/>
            <w:hideMark/>
          </w:tcPr>
          <w:p w14:paraId="450A4AEA" w14:textId="77777777" w:rsidR="005B78AA" w:rsidRPr="005B78AA" w:rsidRDefault="005B78AA" w:rsidP="005B78AA">
            <w:pPr>
              <w:rPr>
                <w:rFonts w:ascii="Calibri" w:hAnsi="Calibri" w:cs="Calibri"/>
                <w:sz w:val="22"/>
              </w:rPr>
            </w:pPr>
          </w:p>
        </w:tc>
        <w:tc>
          <w:tcPr>
            <w:tcW w:w="1055" w:type="dxa"/>
            <w:noWrap/>
            <w:hideMark/>
          </w:tcPr>
          <w:p w14:paraId="36E8DE62" w14:textId="77777777" w:rsidR="005B78AA" w:rsidRPr="005B78AA" w:rsidRDefault="005B78AA">
            <w:pPr>
              <w:rPr>
                <w:rFonts w:ascii="Calibri" w:hAnsi="Calibri" w:cs="Calibri"/>
                <w:sz w:val="22"/>
              </w:rPr>
            </w:pPr>
          </w:p>
        </w:tc>
        <w:tc>
          <w:tcPr>
            <w:tcW w:w="803" w:type="dxa"/>
            <w:hideMark/>
          </w:tcPr>
          <w:p w14:paraId="1EA8143E" w14:textId="77777777" w:rsidR="005B78AA" w:rsidRPr="005B78AA" w:rsidRDefault="005B78AA" w:rsidP="005B78AA">
            <w:pPr>
              <w:rPr>
                <w:rFonts w:ascii="Calibri" w:hAnsi="Calibri" w:cs="Calibri"/>
                <w:sz w:val="22"/>
              </w:rPr>
            </w:pPr>
          </w:p>
        </w:tc>
        <w:tc>
          <w:tcPr>
            <w:tcW w:w="789" w:type="dxa"/>
            <w:noWrap/>
            <w:hideMark/>
          </w:tcPr>
          <w:p w14:paraId="311D62AB" w14:textId="77777777" w:rsidR="005B78AA" w:rsidRPr="005B78AA" w:rsidRDefault="005B78AA">
            <w:pPr>
              <w:rPr>
                <w:rFonts w:ascii="Calibri" w:hAnsi="Calibri" w:cs="Calibri"/>
                <w:sz w:val="22"/>
              </w:rPr>
            </w:pPr>
          </w:p>
        </w:tc>
      </w:tr>
      <w:tr w:rsidR="00496D2E" w:rsidRPr="005B78AA" w14:paraId="3E0943CB" w14:textId="77777777" w:rsidTr="00950D96">
        <w:trPr>
          <w:trHeight w:val="600"/>
        </w:trPr>
        <w:tc>
          <w:tcPr>
            <w:tcW w:w="1497" w:type="dxa"/>
            <w:hideMark/>
          </w:tcPr>
          <w:p w14:paraId="0D73B735" w14:textId="545F9016" w:rsidR="005B78AA" w:rsidRPr="005B78AA" w:rsidRDefault="005B78AA">
            <w:pPr>
              <w:rPr>
                <w:rFonts w:ascii="Calibri" w:hAnsi="Calibri" w:cs="Calibri"/>
                <w:sz w:val="22"/>
              </w:rPr>
            </w:pPr>
            <w:r w:rsidRPr="005B78AA">
              <w:rPr>
                <w:rFonts w:ascii="Calibri" w:hAnsi="Calibri" w:cs="Calibri"/>
                <w:sz w:val="22"/>
              </w:rPr>
              <w:t>Kancelářské křeslo otočné bez podhlavníku</w:t>
            </w:r>
            <w:r w:rsidRPr="005B78AA">
              <w:rPr>
                <w:rFonts w:ascii="Calibri" w:hAnsi="Calibri" w:cs="Calibri"/>
                <w:b/>
                <w:bCs/>
                <w:sz w:val="22"/>
              </w:rPr>
              <w:t xml:space="preserve"> typ 5 (cena za 1 ks, včetně dopravy a motáže)</w:t>
            </w:r>
          </w:p>
        </w:tc>
        <w:tc>
          <w:tcPr>
            <w:tcW w:w="1526" w:type="dxa"/>
          </w:tcPr>
          <w:p w14:paraId="2B481E02" w14:textId="19C1E2DF" w:rsidR="005B78AA" w:rsidRPr="005B78AA" w:rsidRDefault="005B78AA" w:rsidP="005B78AA">
            <w:pPr>
              <w:rPr>
                <w:rFonts w:ascii="Calibri" w:hAnsi="Calibri" w:cs="Calibri"/>
                <w:sz w:val="22"/>
              </w:rPr>
            </w:pPr>
          </w:p>
        </w:tc>
        <w:tc>
          <w:tcPr>
            <w:tcW w:w="1055" w:type="dxa"/>
            <w:noWrap/>
          </w:tcPr>
          <w:p w14:paraId="08B3FD95" w14:textId="2AAF14E8" w:rsidR="005B78AA" w:rsidRPr="005B78AA" w:rsidRDefault="005B78AA" w:rsidP="005B78AA">
            <w:pPr>
              <w:rPr>
                <w:rFonts w:ascii="Calibri" w:hAnsi="Calibri" w:cs="Calibri"/>
                <w:sz w:val="22"/>
              </w:rPr>
            </w:pPr>
          </w:p>
        </w:tc>
        <w:tc>
          <w:tcPr>
            <w:tcW w:w="1532" w:type="dxa"/>
          </w:tcPr>
          <w:p w14:paraId="7C140236" w14:textId="48B0335B" w:rsidR="005B78AA" w:rsidRPr="005B78AA" w:rsidRDefault="005B78AA" w:rsidP="005B78AA">
            <w:pPr>
              <w:rPr>
                <w:rFonts w:ascii="Calibri" w:hAnsi="Calibri" w:cs="Calibri"/>
                <w:sz w:val="22"/>
              </w:rPr>
            </w:pPr>
          </w:p>
        </w:tc>
        <w:tc>
          <w:tcPr>
            <w:tcW w:w="803" w:type="dxa"/>
            <w:noWrap/>
            <w:hideMark/>
          </w:tcPr>
          <w:p w14:paraId="26A5BD97" w14:textId="77777777" w:rsidR="005B78AA" w:rsidRPr="005B78AA" w:rsidRDefault="005B78AA" w:rsidP="005B78AA">
            <w:pPr>
              <w:rPr>
                <w:rFonts w:ascii="Calibri" w:hAnsi="Calibri" w:cs="Calibri"/>
                <w:sz w:val="22"/>
              </w:rPr>
            </w:pPr>
          </w:p>
        </w:tc>
        <w:tc>
          <w:tcPr>
            <w:tcW w:w="1055" w:type="dxa"/>
            <w:noWrap/>
            <w:hideMark/>
          </w:tcPr>
          <w:p w14:paraId="3F6719F4" w14:textId="77777777" w:rsidR="005B78AA" w:rsidRPr="005B78AA" w:rsidRDefault="005B78AA">
            <w:pPr>
              <w:rPr>
                <w:rFonts w:ascii="Calibri" w:hAnsi="Calibri" w:cs="Calibri"/>
                <w:sz w:val="22"/>
              </w:rPr>
            </w:pPr>
          </w:p>
        </w:tc>
        <w:tc>
          <w:tcPr>
            <w:tcW w:w="803" w:type="dxa"/>
            <w:hideMark/>
          </w:tcPr>
          <w:p w14:paraId="715B8625" w14:textId="77777777" w:rsidR="005B78AA" w:rsidRPr="005B78AA" w:rsidRDefault="005B78AA" w:rsidP="005B78AA">
            <w:pPr>
              <w:rPr>
                <w:rFonts w:ascii="Calibri" w:hAnsi="Calibri" w:cs="Calibri"/>
                <w:sz w:val="22"/>
              </w:rPr>
            </w:pPr>
          </w:p>
        </w:tc>
        <w:tc>
          <w:tcPr>
            <w:tcW w:w="789" w:type="dxa"/>
            <w:noWrap/>
            <w:hideMark/>
          </w:tcPr>
          <w:p w14:paraId="5F3637D8" w14:textId="77777777" w:rsidR="005B78AA" w:rsidRPr="005B78AA" w:rsidRDefault="005B78AA">
            <w:pPr>
              <w:rPr>
                <w:rFonts w:ascii="Calibri" w:hAnsi="Calibri" w:cs="Calibri"/>
                <w:sz w:val="22"/>
              </w:rPr>
            </w:pPr>
          </w:p>
        </w:tc>
      </w:tr>
      <w:tr w:rsidR="00496D2E" w:rsidRPr="005B78AA" w14:paraId="069C02D8" w14:textId="77777777" w:rsidTr="00950D96">
        <w:trPr>
          <w:trHeight w:val="600"/>
        </w:trPr>
        <w:tc>
          <w:tcPr>
            <w:tcW w:w="1497" w:type="dxa"/>
            <w:hideMark/>
          </w:tcPr>
          <w:p w14:paraId="047A92EC" w14:textId="2B0E7477" w:rsidR="005B78AA" w:rsidRPr="005B78AA" w:rsidRDefault="005B78AA">
            <w:pPr>
              <w:rPr>
                <w:rFonts w:ascii="Calibri" w:hAnsi="Calibri" w:cs="Calibri"/>
                <w:sz w:val="22"/>
              </w:rPr>
            </w:pPr>
            <w:r w:rsidRPr="005B78AA">
              <w:rPr>
                <w:rFonts w:ascii="Calibri" w:hAnsi="Calibri" w:cs="Calibri"/>
                <w:sz w:val="22"/>
              </w:rPr>
              <w:t xml:space="preserve">Konferenční židle čalouněná </w:t>
            </w:r>
            <w:r w:rsidRPr="005B78AA">
              <w:rPr>
                <w:rFonts w:ascii="Calibri" w:hAnsi="Calibri" w:cs="Calibri"/>
                <w:b/>
                <w:bCs/>
                <w:sz w:val="22"/>
              </w:rPr>
              <w:t xml:space="preserve">typ 6 (cena za 1 ks, včetně dopravy a </w:t>
            </w:r>
            <w:r w:rsidR="009670E0">
              <w:rPr>
                <w:rFonts w:ascii="Calibri" w:hAnsi="Calibri" w:cs="Calibri"/>
                <w:b/>
                <w:bCs/>
                <w:sz w:val="22"/>
              </w:rPr>
              <w:t>mo</w:t>
            </w:r>
            <w:r w:rsidR="009670E0" w:rsidRPr="005B78AA">
              <w:rPr>
                <w:rFonts w:ascii="Calibri" w:hAnsi="Calibri" w:cs="Calibri"/>
                <w:b/>
                <w:bCs/>
                <w:sz w:val="22"/>
              </w:rPr>
              <w:t>táže</w:t>
            </w:r>
            <w:r w:rsidRPr="005B78AA">
              <w:rPr>
                <w:rFonts w:ascii="Calibri" w:hAnsi="Calibri" w:cs="Calibri"/>
                <w:b/>
                <w:bCs/>
                <w:sz w:val="22"/>
              </w:rPr>
              <w:t>)</w:t>
            </w:r>
          </w:p>
        </w:tc>
        <w:tc>
          <w:tcPr>
            <w:tcW w:w="1526" w:type="dxa"/>
          </w:tcPr>
          <w:p w14:paraId="6D6328D8" w14:textId="60D391FF" w:rsidR="005B78AA" w:rsidRPr="005B78AA" w:rsidRDefault="005B78AA" w:rsidP="005B78AA">
            <w:pPr>
              <w:rPr>
                <w:rFonts w:ascii="Calibri" w:hAnsi="Calibri" w:cs="Calibri"/>
                <w:sz w:val="22"/>
              </w:rPr>
            </w:pPr>
          </w:p>
        </w:tc>
        <w:tc>
          <w:tcPr>
            <w:tcW w:w="1055" w:type="dxa"/>
            <w:noWrap/>
          </w:tcPr>
          <w:p w14:paraId="1022E0C1" w14:textId="41CC9742" w:rsidR="005B78AA" w:rsidRPr="005B78AA" w:rsidRDefault="005B78AA" w:rsidP="005B78AA">
            <w:pPr>
              <w:rPr>
                <w:rFonts w:ascii="Calibri" w:hAnsi="Calibri" w:cs="Calibri"/>
                <w:sz w:val="22"/>
              </w:rPr>
            </w:pPr>
          </w:p>
        </w:tc>
        <w:tc>
          <w:tcPr>
            <w:tcW w:w="1532" w:type="dxa"/>
          </w:tcPr>
          <w:p w14:paraId="25151060" w14:textId="41039735" w:rsidR="005B78AA" w:rsidRPr="005B78AA" w:rsidRDefault="005B78AA" w:rsidP="005B78AA">
            <w:pPr>
              <w:rPr>
                <w:rFonts w:ascii="Calibri" w:hAnsi="Calibri" w:cs="Calibri"/>
                <w:sz w:val="22"/>
              </w:rPr>
            </w:pPr>
          </w:p>
        </w:tc>
        <w:tc>
          <w:tcPr>
            <w:tcW w:w="803" w:type="dxa"/>
            <w:noWrap/>
            <w:hideMark/>
          </w:tcPr>
          <w:p w14:paraId="3421F88F" w14:textId="77777777" w:rsidR="005B78AA" w:rsidRPr="005B78AA" w:rsidRDefault="005B78AA" w:rsidP="005B78AA">
            <w:pPr>
              <w:rPr>
                <w:rFonts w:ascii="Calibri" w:hAnsi="Calibri" w:cs="Calibri"/>
                <w:sz w:val="22"/>
              </w:rPr>
            </w:pPr>
          </w:p>
        </w:tc>
        <w:tc>
          <w:tcPr>
            <w:tcW w:w="1055" w:type="dxa"/>
            <w:noWrap/>
            <w:hideMark/>
          </w:tcPr>
          <w:p w14:paraId="16495CF2" w14:textId="77777777" w:rsidR="005B78AA" w:rsidRPr="005B78AA" w:rsidRDefault="005B78AA">
            <w:pPr>
              <w:rPr>
                <w:rFonts w:ascii="Calibri" w:hAnsi="Calibri" w:cs="Calibri"/>
                <w:sz w:val="22"/>
              </w:rPr>
            </w:pPr>
          </w:p>
        </w:tc>
        <w:tc>
          <w:tcPr>
            <w:tcW w:w="803" w:type="dxa"/>
            <w:hideMark/>
          </w:tcPr>
          <w:p w14:paraId="177F5EF9" w14:textId="77777777" w:rsidR="005B78AA" w:rsidRPr="005B78AA" w:rsidRDefault="005B78AA" w:rsidP="005B78AA">
            <w:pPr>
              <w:rPr>
                <w:rFonts w:ascii="Calibri" w:hAnsi="Calibri" w:cs="Calibri"/>
                <w:sz w:val="22"/>
              </w:rPr>
            </w:pPr>
          </w:p>
        </w:tc>
        <w:tc>
          <w:tcPr>
            <w:tcW w:w="789" w:type="dxa"/>
            <w:noWrap/>
            <w:hideMark/>
          </w:tcPr>
          <w:p w14:paraId="0C6B2CA2" w14:textId="77777777" w:rsidR="005B78AA" w:rsidRPr="005B78AA" w:rsidRDefault="005B78AA">
            <w:pPr>
              <w:rPr>
                <w:rFonts w:ascii="Calibri" w:hAnsi="Calibri" w:cs="Calibri"/>
                <w:sz w:val="22"/>
              </w:rPr>
            </w:pPr>
          </w:p>
        </w:tc>
      </w:tr>
      <w:tr w:rsidR="00496D2E" w:rsidRPr="005B78AA" w14:paraId="01CBAA65" w14:textId="77777777" w:rsidTr="00950D96">
        <w:trPr>
          <w:trHeight w:val="375"/>
        </w:trPr>
        <w:tc>
          <w:tcPr>
            <w:tcW w:w="1497" w:type="dxa"/>
            <w:noWrap/>
            <w:hideMark/>
          </w:tcPr>
          <w:p w14:paraId="2A25D097" w14:textId="77777777" w:rsidR="005B78AA" w:rsidRPr="005B78AA" w:rsidRDefault="005B78AA" w:rsidP="005B78AA">
            <w:pPr>
              <w:rPr>
                <w:rFonts w:ascii="Calibri" w:hAnsi="Calibri" w:cs="Calibri"/>
                <w:sz w:val="22"/>
              </w:rPr>
            </w:pPr>
          </w:p>
        </w:tc>
        <w:tc>
          <w:tcPr>
            <w:tcW w:w="1526" w:type="dxa"/>
            <w:noWrap/>
            <w:hideMark/>
          </w:tcPr>
          <w:p w14:paraId="07C00C92" w14:textId="77777777" w:rsidR="005B78AA" w:rsidRPr="005B78AA" w:rsidRDefault="005B78AA">
            <w:pPr>
              <w:rPr>
                <w:rFonts w:ascii="Calibri" w:hAnsi="Calibri" w:cs="Calibri"/>
                <w:sz w:val="22"/>
              </w:rPr>
            </w:pPr>
          </w:p>
        </w:tc>
        <w:tc>
          <w:tcPr>
            <w:tcW w:w="1055" w:type="dxa"/>
            <w:noWrap/>
            <w:hideMark/>
          </w:tcPr>
          <w:p w14:paraId="6DAEFD1A" w14:textId="77777777" w:rsidR="005B78AA" w:rsidRPr="005B78AA" w:rsidRDefault="005B78AA">
            <w:pPr>
              <w:rPr>
                <w:rFonts w:ascii="Calibri" w:hAnsi="Calibri" w:cs="Calibri"/>
                <w:sz w:val="22"/>
              </w:rPr>
            </w:pPr>
          </w:p>
        </w:tc>
        <w:tc>
          <w:tcPr>
            <w:tcW w:w="1532" w:type="dxa"/>
            <w:noWrap/>
            <w:hideMark/>
          </w:tcPr>
          <w:p w14:paraId="6D30B3E5" w14:textId="77777777" w:rsidR="005B78AA" w:rsidRPr="005B78AA" w:rsidRDefault="005B78AA">
            <w:pPr>
              <w:rPr>
                <w:rFonts w:ascii="Calibri" w:hAnsi="Calibri" w:cs="Calibri"/>
                <w:sz w:val="22"/>
              </w:rPr>
            </w:pPr>
          </w:p>
        </w:tc>
        <w:tc>
          <w:tcPr>
            <w:tcW w:w="803" w:type="dxa"/>
            <w:hideMark/>
          </w:tcPr>
          <w:p w14:paraId="0072564D" w14:textId="77777777" w:rsidR="005B78AA" w:rsidRPr="005B78AA" w:rsidRDefault="005B78AA">
            <w:pPr>
              <w:rPr>
                <w:rFonts w:ascii="Calibri" w:hAnsi="Calibri" w:cs="Calibri"/>
                <w:sz w:val="22"/>
              </w:rPr>
            </w:pPr>
          </w:p>
        </w:tc>
        <w:tc>
          <w:tcPr>
            <w:tcW w:w="1055" w:type="dxa"/>
            <w:noWrap/>
            <w:hideMark/>
          </w:tcPr>
          <w:p w14:paraId="3D65700F" w14:textId="77777777" w:rsidR="005B78AA" w:rsidRPr="005B78AA" w:rsidRDefault="005B78AA">
            <w:pPr>
              <w:rPr>
                <w:rFonts w:ascii="Calibri" w:hAnsi="Calibri" w:cs="Calibri"/>
                <w:sz w:val="22"/>
              </w:rPr>
            </w:pPr>
          </w:p>
        </w:tc>
        <w:tc>
          <w:tcPr>
            <w:tcW w:w="803" w:type="dxa"/>
            <w:hideMark/>
          </w:tcPr>
          <w:p w14:paraId="7788D01B" w14:textId="77777777" w:rsidR="005B78AA" w:rsidRPr="005B78AA" w:rsidRDefault="005B78AA" w:rsidP="005B78AA">
            <w:pPr>
              <w:rPr>
                <w:rFonts w:ascii="Calibri" w:hAnsi="Calibri" w:cs="Calibri"/>
                <w:sz w:val="22"/>
              </w:rPr>
            </w:pPr>
          </w:p>
        </w:tc>
        <w:tc>
          <w:tcPr>
            <w:tcW w:w="789" w:type="dxa"/>
            <w:noWrap/>
            <w:hideMark/>
          </w:tcPr>
          <w:p w14:paraId="56A48D40" w14:textId="77777777" w:rsidR="005B78AA" w:rsidRPr="005B78AA" w:rsidRDefault="005B78AA">
            <w:pPr>
              <w:rPr>
                <w:rFonts w:ascii="Calibri" w:hAnsi="Calibri" w:cs="Calibri"/>
                <w:sz w:val="22"/>
              </w:rPr>
            </w:pPr>
          </w:p>
        </w:tc>
      </w:tr>
      <w:tr w:rsidR="00496D2E" w:rsidRPr="005B78AA" w14:paraId="241CAB3A" w14:textId="77777777" w:rsidTr="00950D96">
        <w:trPr>
          <w:trHeight w:val="1290"/>
        </w:trPr>
        <w:tc>
          <w:tcPr>
            <w:tcW w:w="1497" w:type="dxa"/>
            <w:noWrap/>
            <w:hideMark/>
          </w:tcPr>
          <w:p w14:paraId="7D548582"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2E92BB80" w14:textId="77777777" w:rsidR="005B78AA" w:rsidRPr="005B78AA" w:rsidRDefault="005B78AA">
            <w:pPr>
              <w:rPr>
                <w:rFonts w:ascii="Calibri" w:hAnsi="Calibri" w:cs="Calibri"/>
                <w:i/>
                <w:iCs/>
                <w:sz w:val="22"/>
              </w:rPr>
            </w:pPr>
            <w:r w:rsidRPr="005B78AA">
              <w:rPr>
                <w:rFonts w:ascii="Calibri" w:hAnsi="Calibri" w:cs="Calibri"/>
                <w:i/>
                <w:iCs/>
                <w:sz w:val="22"/>
              </w:rPr>
              <w:t>Krajská veterinární správa SVS pro Jihočeský kraj, Severní 2303/9, 370 10 České Budějovice</w:t>
            </w:r>
          </w:p>
        </w:tc>
        <w:tc>
          <w:tcPr>
            <w:tcW w:w="1055" w:type="dxa"/>
            <w:noWrap/>
            <w:hideMark/>
          </w:tcPr>
          <w:p w14:paraId="4E2FDDDD" w14:textId="77777777" w:rsidR="005B78AA" w:rsidRPr="005B78AA" w:rsidRDefault="005B78AA">
            <w:pPr>
              <w:rPr>
                <w:rFonts w:ascii="Calibri" w:hAnsi="Calibri" w:cs="Calibri"/>
                <w:b/>
                <w:bCs/>
                <w:i/>
                <w:iCs/>
                <w:sz w:val="22"/>
              </w:rPr>
            </w:pPr>
            <w:r w:rsidRPr="005B78AA">
              <w:rPr>
                <w:rFonts w:ascii="Calibri" w:hAnsi="Calibri" w:cs="Calibri"/>
                <w:b/>
                <w:bCs/>
                <w:i/>
                <w:iCs/>
                <w:sz w:val="22"/>
              </w:rPr>
              <w:t>Převezme:</w:t>
            </w:r>
          </w:p>
        </w:tc>
        <w:tc>
          <w:tcPr>
            <w:tcW w:w="1532" w:type="dxa"/>
            <w:hideMark/>
          </w:tcPr>
          <w:p w14:paraId="1D5F4240" w14:textId="0E2ED804" w:rsidR="005B78AA" w:rsidRPr="005B78AA" w:rsidRDefault="005B78AA">
            <w:pPr>
              <w:rPr>
                <w:rFonts w:ascii="Calibri" w:hAnsi="Calibri" w:cs="Calibri"/>
                <w:sz w:val="22"/>
              </w:rPr>
            </w:pPr>
          </w:p>
        </w:tc>
        <w:tc>
          <w:tcPr>
            <w:tcW w:w="803" w:type="dxa"/>
            <w:noWrap/>
            <w:hideMark/>
          </w:tcPr>
          <w:p w14:paraId="6A7D585B" w14:textId="77777777" w:rsidR="005B78AA" w:rsidRPr="005B78AA" w:rsidRDefault="005B78AA">
            <w:pPr>
              <w:rPr>
                <w:rFonts w:ascii="Calibri" w:hAnsi="Calibri" w:cs="Calibri"/>
                <w:sz w:val="22"/>
              </w:rPr>
            </w:pPr>
          </w:p>
        </w:tc>
        <w:tc>
          <w:tcPr>
            <w:tcW w:w="1055" w:type="dxa"/>
            <w:noWrap/>
            <w:hideMark/>
          </w:tcPr>
          <w:p w14:paraId="65B3835B" w14:textId="77777777" w:rsidR="005B78AA" w:rsidRPr="005B78AA" w:rsidRDefault="005B78AA">
            <w:pPr>
              <w:rPr>
                <w:rFonts w:ascii="Calibri" w:hAnsi="Calibri" w:cs="Calibri"/>
                <w:sz w:val="22"/>
              </w:rPr>
            </w:pPr>
          </w:p>
        </w:tc>
        <w:tc>
          <w:tcPr>
            <w:tcW w:w="803" w:type="dxa"/>
            <w:noWrap/>
            <w:hideMark/>
          </w:tcPr>
          <w:p w14:paraId="32C33445" w14:textId="77777777" w:rsidR="005B78AA" w:rsidRPr="005B78AA" w:rsidRDefault="005B78AA">
            <w:pPr>
              <w:rPr>
                <w:rFonts w:ascii="Calibri" w:hAnsi="Calibri" w:cs="Calibri"/>
                <w:sz w:val="22"/>
              </w:rPr>
            </w:pPr>
          </w:p>
        </w:tc>
        <w:tc>
          <w:tcPr>
            <w:tcW w:w="789" w:type="dxa"/>
            <w:noWrap/>
            <w:hideMark/>
          </w:tcPr>
          <w:p w14:paraId="05B8F85D" w14:textId="77777777" w:rsidR="005B78AA" w:rsidRPr="005B78AA" w:rsidRDefault="005B78AA">
            <w:pPr>
              <w:rPr>
                <w:rFonts w:ascii="Calibri" w:hAnsi="Calibri" w:cs="Calibri"/>
                <w:sz w:val="22"/>
              </w:rPr>
            </w:pPr>
          </w:p>
        </w:tc>
      </w:tr>
      <w:tr w:rsidR="00950D96" w:rsidRPr="005B78AA" w14:paraId="4D1AAF02" w14:textId="77777777" w:rsidTr="00950D96">
        <w:trPr>
          <w:trHeight w:val="915"/>
        </w:trPr>
        <w:tc>
          <w:tcPr>
            <w:tcW w:w="1497" w:type="dxa"/>
            <w:hideMark/>
          </w:tcPr>
          <w:p w14:paraId="7AE1A6AF" w14:textId="77777777" w:rsidR="005B78AA" w:rsidRPr="005B78AA" w:rsidRDefault="005B78AA" w:rsidP="005B78AA">
            <w:pPr>
              <w:rPr>
                <w:rFonts w:ascii="Calibri" w:hAnsi="Calibri" w:cs="Calibri"/>
                <w:b/>
                <w:bCs/>
                <w:sz w:val="22"/>
              </w:rPr>
            </w:pPr>
            <w:r w:rsidRPr="005B78AA">
              <w:rPr>
                <w:rFonts w:ascii="Calibri" w:hAnsi="Calibri" w:cs="Calibri"/>
                <w:b/>
                <w:bCs/>
                <w:sz w:val="22"/>
              </w:rPr>
              <w:t>Typ kancelářské židle</w:t>
            </w:r>
          </w:p>
        </w:tc>
        <w:tc>
          <w:tcPr>
            <w:tcW w:w="1526" w:type="dxa"/>
            <w:hideMark/>
          </w:tcPr>
          <w:p w14:paraId="3DC486E1"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37773098"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728FFC4D"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18CF01F2"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bez  DPH</w:t>
            </w:r>
          </w:p>
        </w:tc>
        <w:tc>
          <w:tcPr>
            <w:tcW w:w="1055" w:type="dxa"/>
            <w:hideMark/>
          </w:tcPr>
          <w:p w14:paraId="588A7103"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s  DPH </w:t>
            </w:r>
          </w:p>
        </w:tc>
        <w:tc>
          <w:tcPr>
            <w:tcW w:w="803" w:type="dxa"/>
            <w:hideMark/>
          </w:tcPr>
          <w:p w14:paraId="521E6099"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celkem za položku</w:t>
            </w:r>
          </w:p>
        </w:tc>
        <w:tc>
          <w:tcPr>
            <w:tcW w:w="789" w:type="dxa"/>
            <w:hideMark/>
          </w:tcPr>
          <w:p w14:paraId="726CA59F"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s DPH</w:t>
            </w:r>
          </w:p>
        </w:tc>
      </w:tr>
      <w:tr w:rsidR="00950D96" w:rsidRPr="005B78AA" w14:paraId="0E28ED96" w14:textId="77777777" w:rsidTr="00950D96">
        <w:trPr>
          <w:trHeight w:val="315"/>
        </w:trPr>
        <w:tc>
          <w:tcPr>
            <w:tcW w:w="1497" w:type="dxa"/>
            <w:noWrap/>
            <w:hideMark/>
          </w:tcPr>
          <w:p w14:paraId="13B8CF73" w14:textId="77777777" w:rsidR="005B78AA" w:rsidRPr="005B78AA" w:rsidRDefault="005B78AA">
            <w:pPr>
              <w:rPr>
                <w:rFonts w:ascii="Calibri" w:hAnsi="Calibri" w:cs="Calibri"/>
                <w:b/>
                <w:bCs/>
                <w:sz w:val="22"/>
              </w:rPr>
            </w:pPr>
            <w:r w:rsidRPr="005B78AA">
              <w:rPr>
                <w:rFonts w:ascii="Calibri" w:hAnsi="Calibri" w:cs="Calibri"/>
                <w:b/>
                <w:bCs/>
                <w:sz w:val="22"/>
              </w:rPr>
              <w:lastRenderedPageBreak/>
              <w:t xml:space="preserve">typ 3 </w:t>
            </w:r>
          </w:p>
        </w:tc>
        <w:tc>
          <w:tcPr>
            <w:tcW w:w="1526" w:type="dxa"/>
            <w:noWrap/>
            <w:hideMark/>
          </w:tcPr>
          <w:p w14:paraId="33FB1B96" w14:textId="77777777" w:rsidR="005B78AA" w:rsidRPr="005B78AA" w:rsidRDefault="005B78AA" w:rsidP="005B78AA">
            <w:pPr>
              <w:rPr>
                <w:rFonts w:ascii="Calibri" w:hAnsi="Calibri" w:cs="Calibri"/>
                <w:sz w:val="22"/>
              </w:rPr>
            </w:pPr>
            <w:r w:rsidRPr="005B78AA">
              <w:rPr>
                <w:rFonts w:ascii="Calibri" w:hAnsi="Calibri" w:cs="Calibri"/>
                <w:sz w:val="22"/>
              </w:rPr>
              <w:t>8</w:t>
            </w:r>
          </w:p>
        </w:tc>
        <w:tc>
          <w:tcPr>
            <w:tcW w:w="1055" w:type="dxa"/>
            <w:noWrap/>
          </w:tcPr>
          <w:p w14:paraId="435E14CC" w14:textId="26D1C293" w:rsidR="005B78AA" w:rsidRPr="005B78AA" w:rsidRDefault="005B78AA" w:rsidP="005B78AA">
            <w:pPr>
              <w:rPr>
                <w:rFonts w:ascii="Calibri" w:hAnsi="Calibri" w:cs="Calibri"/>
                <w:sz w:val="22"/>
              </w:rPr>
            </w:pPr>
          </w:p>
        </w:tc>
        <w:tc>
          <w:tcPr>
            <w:tcW w:w="1532" w:type="dxa"/>
            <w:noWrap/>
          </w:tcPr>
          <w:p w14:paraId="0B509EA5" w14:textId="771CCC2D" w:rsidR="005B78AA" w:rsidRPr="005B78AA" w:rsidRDefault="005B78AA" w:rsidP="005B78AA">
            <w:pPr>
              <w:rPr>
                <w:rFonts w:ascii="Calibri" w:hAnsi="Calibri" w:cs="Calibri"/>
                <w:sz w:val="22"/>
              </w:rPr>
            </w:pPr>
          </w:p>
        </w:tc>
        <w:tc>
          <w:tcPr>
            <w:tcW w:w="803" w:type="dxa"/>
            <w:noWrap/>
          </w:tcPr>
          <w:p w14:paraId="2EE2CCD3" w14:textId="7433825B" w:rsidR="005B78AA" w:rsidRPr="005B78AA" w:rsidRDefault="005B78AA" w:rsidP="005B78AA">
            <w:pPr>
              <w:rPr>
                <w:rFonts w:ascii="Calibri" w:hAnsi="Calibri" w:cs="Calibri"/>
                <w:sz w:val="22"/>
              </w:rPr>
            </w:pPr>
          </w:p>
        </w:tc>
        <w:tc>
          <w:tcPr>
            <w:tcW w:w="1055" w:type="dxa"/>
            <w:noWrap/>
          </w:tcPr>
          <w:p w14:paraId="4DD88CEC" w14:textId="14E01933" w:rsidR="005B78AA" w:rsidRPr="005B78AA" w:rsidRDefault="005B78AA" w:rsidP="005B78AA">
            <w:pPr>
              <w:rPr>
                <w:rFonts w:ascii="Calibri" w:hAnsi="Calibri" w:cs="Calibri"/>
                <w:sz w:val="22"/>
              </w:rPr>
            </w:pPr>
          </w:p>
        </w:tc>
        <w:tc>
          <w:tcPr>
            <w:tcW w:w="803" w:type="dxa"/>
            <w:noWrap/>
          </w:tcPr>
          <w:p w14:paraId="07A32483" w14:textId="436500E5" w:rsidR="005B78AA" w:rsidRPr="005B78AA" w:rsidRDefault="005B78AA" w:rsidP="005B78AA">
            <w:pPr>
              <w:rPr>
                <w:rFonts w:ascii="Calibri" w:hAnsi="Calibri" w:cs="Calibri"/>
                <w:sz w:val="22"/>
              </w:rPr>
            </w:pPr>
          </w:p>
        </w:tc>
        <w:tc>
          <w:tcPr>
            <w:tcW w:w="789" w:type="dxa"/>
            <w:noWrap/>
          </w:tcPr>
          <w:p w14:paraId="18BC62D9" w14:textId="5B400DF9" w:rsidR="005B78AA" w:rsidRPr="005B78AA" w:rsidRDefault="005B78AA" w:rsidP="005B78AA">
            <w:pPr>
              <w:rPr>
                <w:rFonts w:ascii="Calibri" w:hAnsi="Calibri" w:cs="Calibri"/>
                <w:sz w:val="22"/>
              </w:rPr>
            </w:pPr>
          </w:p>
        </w:tc>
      </w:tr>
      <w:tr w:rsidR="00496D2E" w:rsidRPr="005B78AA" w14:paraId="2D17AA4D" w14:textId="77777777" w:rsidTr="00950D96">
        <w:trPr>
          <w:trHeight w:val="290"/>
        </w:trPr>
        <w:tc>
          <w:tcPr>
            <w:tcW w:w="1497" w:type="dxa"/>
            <w:hideMark/>
          </w:tcPr>
          <w:p w14:paraId="532F434C"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5735901A"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tcPr>
          <w:p w14:paraId="3CE618F3" w14:textId="4D9B017F" w:rsidR="005B78AA" w:rsidRPr="005B78AA" w:rsidRDefault="005B78AA">
            <w:pPr>
              <w:rPr>
                <w:rFonts w:ascii="Calibri" w:hAnsi="Calibri" w:cs="Calibri"/>
                <w:sz w:val="22"/>
              </w:rPr>
            </w:pPr>
          </w:p>
        </w:tc>
        <w:tc>
          <w:tcPr>
            <w:tcW w:w="1532" w:type="dxa"/>
            <w:noWrap/>
          </w:tcPr>
          <w:p w14:paraId="62580482" w14:textId="49C60AD9" w:rsidR="005B78AA" w:rsidRPr="005B78AA" w:rsidRDefault="005B78AA">
            <w:pPr>
              <w:rPr>
                <w:rFonts w:ascii="Calibri" w:hAnsi="Calibri" w:cs="Calibri"/>
                <w:sz w:val="22"/>
              </w:rPr>
            </w:pPr>
          </w:p>
        </w:tc>
        <w:tc>
          <w:tcPr>
            <w:tcW w:w="803" w:type="dxa"/>
            <w:noWrap/>
          </w:tcPr>
          <w:p w14:paraId="65B1CE15" w14:textId="4AF590EF" w:rsidR="005B78AA" w:rsidRPr="005B78AA" w:rsidRDefault="005B78AA" w:rsidP="005B78AA">
            <w:pPr>
              <w:rPr>
                <w:rFonts w:ascii="Calibri" w:hAnsi="Calibri" w:cs="Calibri"/>
                <w:b/>
                <w:bCs/>
                <w:sz w:val="22"/>
              </w:rPr>
            </w:pPr>
          </w:p>
        </w:tc>
        <w:tc>
          <w:tcPr>
            <w:tcW w:w="1055" w:type="dxa"/>
            <w:noWrap/>
          </w:tcPr>
          <w:p w14:paraId="713BFA2E" w14:textId="181DD15D" w:rsidR="005B78AA" w:rsidRPr="005B78AA" w:rsidRDefault="005B78AA">
            <w:pPr>
              <w:rPr>
                <w:rFonts w:ascii="Calibri" w:hAnsi="Calibri" w:cs="Calibri"/>
                <w:sz w:val="22"/>
              </w:rPr>
            </w:pPr>
          </w:p>
        </w:tc>
        <w:tc>
          <w:tcPr>
            <w:tcW w:w="803" w:type="dxa"/>
            <w:noWrap/>
          </w:tcPr>
          <w:p w14:paraId="24F9AEE6" w14:textId="3724C171" w:rsidR="005B78AA" w:rsidRPr="005B78AA" w:rsidRDefault="005B78AA" w:rsidP="005B78AA">
            <w:pPr>
              <w:rPr>
                <w:rFonts w:ascii="Calibri" w:hAnsi="Calibri" w:cs="Calibri"/>
                <w:b/>
                <w:bCs/>
                <w:sz w:val="22"/>
              </w:rPr>
            </w:pPr>
          </w:p>
        </w:tc>
        <w:tc>
          <w:tcPr>
            <w:tcW w:w="789" w:type="dxa"/>
            <w:noWrap/>
          </w:tcPr>
          <w:p w14:paraId="19B76E85" w14:textId="58224E5A" w:rsidR="005B78AA" w:rsidRPr="005B78AA" w:rsidRDefault="005B78AA" w:rsidP="005B78AA">
            <w:pPr>
              <w:rPr>
                <w:rFonts w:ascii="Calibri" w:hAnsi="Calibri" w:cs="Calibri"/>
                <w:b/>
                <w:bCs/>
                <w:sz w:val="22"/>
              </w:rPr>
            </w:pPr>
          </w:p>
        </w:tc>
      </w:tr>
      <w:tr w:rsidR="00496D2E" w:rsidRPr="005B78AA" w14:paraId="6DCA2F1B" w14:textId="77777777" w:rsidTr="00950D96">
        <w:trPr>
          <w:trHeight w:val="290"/>
        </w:trPr>
        <w:tc>
          <w:tcPr>
            <w:tcW w:w="1497" w:type="dxa"/>
            <w:hideMark/>
          </w:tcPr>
          <w:p w14:paraId="7FED1879" w14:textId="77777777" w:rsidR="005B78AA" w:rsidRPr="005B78AA" w:rsidRDefault="005B78AA" w:rsidP="005B78AA">
            <w:pPr>
              <w:rPr>
                <w:rFonts w:ascii="Calibri" w:hAnsi="Calibri" w:cs="Calibri"/>
                <w:b/>
                <w:bCs/>
                <w:sz w:val="22"/>
              </w:rPr>
            </w:pPr>
          </w:p>
        </w:tc>
        <w:tc>
          <w:tcPr>
            <w:tcW w:w="1526" w:type="dxa"/>
            <w:noWrap/>
            <w:hideMark/>
          </w:tcPr>
          <w:p w14:paraId="45D0C541" w14:textId="77777777" w:rsidR="005B78AA" w:rsidRPr="005B78AA" w:rsidRDefault="005B78AA" w:rsidP="005B78AA">
            <w:pPr>
              <w:rPr>
                <w:rFonts w:ascii="Calibri" w:hAnsi="Calibri" w:cs="Calibri"/>
                <w:sz w:val="22"/>
              </w:rPr>
            </w:pPr>
          </w:p>
        </w:tc>
        <w:tc>
          <w:tcPr>
            <w:tcW w:w="1055" w:type="dxa"/>
            <w:noWrap/>
            <w:hideMark/>
          </w:tcPr>
          <w:p w14:paraId="752C2CA5" w14:textId="77777777" w:rsidR="005B78AA" w:rsidRPr="005B78AA" w:rsidRDefault="005B78AA" w:rsidP="005B78AA">
            <w:pPr>
              <w:rPr>
                <w:rFonts w:ascii="Calibri" w:hAnsi="Calibri" w:cs="Calibri"/>
                <w:sz w:val="22"/>
              </w:rPr>
            </w:pPr>
          </w:p>
        </w:tc>
        <w:tc>
          <w:tcPr>
            <w:tcW w:w="1532" w:type="dxa"/>
            <w:noWrap/>
            <w:hideMark/>
          </w:tcPr>
          <w:p w14:paraId="3AB9B492" w14:textId="77777777" w:rsidR="005B78AA" w:rsidRPr="005B78AA" w:rsidRDefault="005B78AA">
            <w:pPr>
              <w:rPr>
                <w:rFonts w:ascii="Calibri" w:hAnsi="Calibri" w:cs="Calibri"/>
                <w:sz w:val="22"/>
              </w:rPr>
            </w:pPr>
          </w:p>
        </w:tc>
        <w:tc>
          <w:tcPr>
            <w:tcW w:w="803" w:type="dxa"/>
            <w:noWrap/>
            <w:hideMark/>
          </w:tcPr>
          <w:p w14:paraId="01511DFC" w14:textId="77777777" w:rsidR="005B78AA" w:rsidRPr="005B78AA" w:rsidRDefault="005B78AA">
            <w:pPr>
              <w:rPr>
                <w:rFonts w:ascii="Calibri" w:hAnsi="Calibri" w:cs="Calibri"/>
                <w:sz w:val="22"/>
              </w:rPr>
            </w:pPr>
          </w:p>
        </w:tc>
        <w:tc>
          <w:tcPr>
            <w:tcW w:w="1055" w:type="dxa"/>
            <w:noWrap/>
            <w:hideMark/>
          </w:tcPr>
          <w:p w14:paraId="1FF7F0F7" w14:textId="77777777" w:rsidR="005B78AA" w:rsidRPr="005B78AA" w:rsidRDefault="005B78AA" w:rsidP="005B78AA">
            <w:pPr>
              <w:rPr>
                <w:rFonts w:ascii="Calibri" w:hAnsi="Calibri" w:cs="Calibri"/>
                <w:sz w:val="22"/>
              </w:rPr>
            </w:pPr>
          </w:p>
        </w:tc>
        <w:tc>
          <w:tcPr>
            <w:tcW w:w="803" w:type="dxa"/>
            <w:noWrap/>
            <w:hideMark/>
          </w:tcPr>
          <w:p w14:paraId="05E3F1DA" w14:textId="77777777" w:rsidR="005B78AA" w:rsidRPr="005B78AA" w:rsidRDefault="005B78AA">
            <w:pPr>
              <w:rPr>
                <w:rFonts w:ascii="Calibri" w:hAnsi="Calibri" w:cs="Calibri"/>
                <w:sz w:val="22"/>
              </w:rPr>
            </w:pPr>
          </w:p>
        </w:tc>
        <w:tc>
          <w:tcPr>
            <w:tcW w:w="789" w:type="dxa"/>
            <w:noWrap/>
            <w:hideMark/>
          </w:tcPr>
          <w:p w14:paraId="14C1E711" w14:textId="77777777" w:rsidR="005B78AA" w:rsidRPr="005B78AA" w:rsidRDefault="005B78AA" w:rsidP="005B78AA">
            <w:pPr>
              <w:rPr>
                <w:rFonts w:ascii="Calibri" w:hAnsi="Calibri" w:cs="Calibri"/>
                <w:sz w:val="22"/>
              </w:rPr>
            </w:pPr>
          </w:p>
        </w:tc>
      </w:tr>
      <w:tr w:rsidR="00496D2E" w:rsidRPr="005B78AA" w14:paraId="25FF444B" w14:textId="77777777" w:rsidTr="00950D96">
        <w:trPr>
          <w:trHeight w:val="1220"/>
        </w:trPr>
        <w:tc>
          <w:tcPr>
            <w:tcW w:w="1497" w:type="dxa"/>
            <w:noWrap/>
            <w:hideMark/>
          </w:tcPr>
          <w:p w14:paraId="007E22A6"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0203F188" w14:textId="77777777" w:rsidR="005B78AA" w:rsidRPr="005B78AA" w:rsidRDefault="005B78AA">
            <w:pPr>
              <w:rPr>
                <w:rFonts w:ascii="Calibri" w:hAnsi="Calibri" w:cs="Calibri"/>
                <w:i/>
                <w:iCs/>
                <w:sz w:val="22"/>
              </w:rPr>
            </w:pPr>
            <w:r w:rsidRPr="005B78AA">
              <w:rPr>
                <w:rFonts w:ascii="Calibri" w:hAnsi="Calibri" w:cs="Calibri"/>
                <w:i/>
                <w:iCs/>
                <w:sz w:val="22"/>
              </w:rPr>
              <w:t>Krajská veterinární správa SVS pro Pardubický kraj, Husova 1747, 530 03 Pardubice</w:t>
            </w:r>
          </w:p>
        </w:tc>
        <w:tc>
          <w:tcPr>
            <w:tcW w:w="1055" w:type="dxa"/>
            <w:noWrap/>
            <w:hideMark/>
          </w:tcPr>
          <w:p w14:paraId="6C559CDC" w14:textId="77777777" w:rsidR="005B78AA" w:rsidRPr="005B78AA" w:rsidRDefault="005B78AA">
            <w:pPr>
              <w:rPr>
                <w:rFonts w:ascii="Calibri" w:hAnsi="Calibri" w:cs="Calibri"/>
                <w:b/>
                <w:bCs/>
                <w:i/>
                <w:iCs/>
                <w:sz w:val="22"/>
              </w:rPr>
            </w:pPr>
            <w:r w:rsidRPr="005B78AA">
              <w:rPr>
                <w:rFonts w:ascii="Calibri" w:hAnsi="Calibri" w:cs="Calibri"/>
                <w:b/>
                <w:bCs/>
                <w:i/>
                <w:iCs/>
                <w:sz w:val="22"/>
              </w:rPr>
              <w:t>Převezme:</w:t>
            </w:r>
          </w:p>
        </w:tc>
        <w:tc>
          <w:tcPr>
            <w:tcW w:w="1532" w:type="dxa"/>
            <w:hideMark/>
          </w:tcPr>
          <w:p w14:paraId="2B6FA0F0" w14:textId="4EE9A3FF" w:rsidR="005B78AA" w:rsidRPr="005B78AA" w:rsidRDefault="005B78AA">
            <w:pPr>
              <w:rPr>
                <w:rFonts w:ascii="Calibri" w:hAnsi="Calibri" w:cs="Calibri"/>
                <w:sz w:val="22"/>
              </w:rPr>
            </w:pPr>
          </w:p>
        </w:tc>
        <w:tc>
          <w:tcPr>
            <w:tcW w:w="803" w:type="dxa"/>
            <w:noWrap/>
            <w:hideMark/>
          </w:tcPr>
          <w:p w14:paraId="747DEFD3" w14:textId="77777777" w:rsidR="005B78AA" w:rsidRPr="005B78AA" w:rsidRDefault="005B78AA">
            <w:pPr>
              <w:rPr>
                <w:rFonts w:ascii="Calibri" w:hAnsi="Calibri" w:cs="Calibri"/>
                <w:sz w:val="22"/>
              </w:rPr>
            </w:pPr>
          </w:p>
        </w:tc>
        <w:tc>
          <w:tcPr>
            <w:tcW w:w="1055" w:type="dxa"/>
            <w:noWrap/>
            <w:hideMark/>
          </w:tcPr>
          <w:p w14:paraId="1E666D49" w14:textId="77777777" w:rsidR="005B78AA" w:rsidRPr="005B78AA" w:rsidRDefault="005B78AA">
            <w:pPr>
              <w:rPr>
                <w:rFonts w:ascii="Calibri" w:hAnsi="Calibri" w:cs="Calibri"/>
                <w:sz w:val="22"/>
              </w:rPr>
            </w:pPr>
          </w:p>
        </w:tc>
        <w:tc>
          <w:tcPr>
            <w:tcW w:w="803" w:type="dxa"/>
            <w:noWrap/>
            <w:hideMark/>
          </w:tcPr>
          <w:p w14:paraId="5A7B5845" w14:textId="77777777" w:rsidR="005B78AA" w:rsidRPr="005B78AA" w:rsidRDefault="005B78AA">
            <w:pPr>
              <w:rPr>
                <w:rFonts w:ascii="Calibri" w:hAnsi="Calibri" w:cs="Calibri"/>
                <w:sz w:val="22"/>
              </w:rPr>
            </w:pPr>
          </w:p>
        </w:tc>
        <w:tc>
          <w:tcPr>
            <w:tcW w:w="789" w:type="dxa"/>
            <w:noWrap/>
            <w:hideMark/>
          </w:tcPr>
          <w:p w14:paraId="48F6253C" w14:textId="77777777" w:rsidR="005B78AA" w:rsidRPr="005B78AA" w:rsidRDefault="005B78AA">
            <w:pPr>
              <w:rPr>
                <w:rFonts w:ascii="Calibri" w:hAnsi="Calibri" w:cs="Calibri"/>
                <w:sz w:val="22"/>
              </w:rPr>
            </w:pPr>
          </w:p>
        </w:tc>
      </w:tr>
      <w:tr w:rsidR="00950D96" w:rsidRPr="005B78AA" w14:paraId="135A40B2" w14:textId="77777777" w:rsidTr="00950D96">
        <w:trPr>
          <w:trHeight w:val="600"/>
        </w:trPr>
        <w:tc>
          <w:tcPr>
            <w:tcW w:w="1497" w:type="dxa"/>
            <w:hideMark/>
          </w:tcPr>
          <w:p w14:paraId="4CEBAE63" w14:textId="77777777" w:rsidR="005B78AA" w:rsidRPr="005B78AA" w:rsidRDefault="005B78AA" w:rsidP="005B78AA">
            <w:pPr>
              <w:rPr>
                <w:rFonts w:ascii="Calibri" w:hAnsi="Calibri" w:cs="Calibri"/>
                <w:b/>
                <w:bCs/>
                <w:sz w:val="22"/>
              </w:rPr>
            </w:pPr>
            <w:r w:rsidRPr="005B78AA">
              <w:rPr>
                <w:rFonts w:ascii="Calibri" w:hAnsi="Calibri" w:cs="Calibri"/>
                <w:b/>
                <w:bCs/>
                <w:sz w:val="22"/>
              </w:rPr>
              <w:t>Typ kancelářské židle</w:t>
            </w:r>
          </w:p>
        </w:tc>
        <w:tc>
          <w:tcPr>
            <w:tcW w:w="1526" w:type="dxa"/>
            <w:hideMark/>
          </w:tcPr>
          <w:p w14:paraId="088DEE33"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47F7D306"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09676560"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5EA8BF55"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bez  DPH</w:t>
            </w:r>
          </w:p>
        </w:tc>
        <w:tc>
          <w:tcPr>
            <w:tcW w:w="1055" w:type="dxa"/>
            <w:hideMark/>
          </w:tcPr>
          <w:p w14:paraId="0AC10735"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s  DPH </w:t>
            </w:r>
          </w:p>
        </w:tc>
        <w:tc>
          <w:tcPr>
            <w:tcW w:w="803" w:type="dxa"/>
            <w:hideMark/>
          </w:tcPr>
          <w:p w14:paraId="2A3E423D"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celkem za položku</w:t>
            </w:r>
          </w:p>
        </w:tc>
        <w:tc>
          <w:tcPr>
            <w:tcW w:w="789" w:type="dxa"/>
            <w:hideMark/>
          </w:tcPr>
          <w:p w14:paraId="317FEAAA"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s DPH</w:t>
            </w:r>
          </w:p>
        </w:tc>
      </w:tr>
      <w:tr w:rsidR="00950D96" w:rsidRPr="005B78AA" w14:paraId="20D41FBF" w14:textId="77777777" w:rsidTr="00950D96">
        <w:trPr>
          <w:trHeight w:val="315"/>
        </w:trPr>
        <w:tc>
          <w:tcPr>
            <w:tcW w:w="1497" w:type="dxa"/>
            <w:noWrap/>
            <w:hideMark/>
          </w:tcPr>
          <w:p w14:paraId="0870A457" w14:textId="77777777" w:rsidR="005B78AA" w:rsidRPr="005B78AA" w:rsidRDefault="005B78AA">
            <w:pPr>
              <w:rPr>
                <w:rFonts w:ascii="Calibri" w:hAnsi="Calibri" w:cs="Calibri"/>
                <w:b/>
                <w:bCs/>
                <w:sz w:val="22"/>
              </w:rPr>
            </w:pPr>
            <w:r w:rsidRPr="005B78AA">
              <w:rPr>
                <w:rFonts w:ascii="Calibri" w:hAnsi="Calibri" w:cs="Calibri"/>
                <w:b/>
                <w:bCs/>
                <w:sz w:val="22"/>
              </w:rPr>
              <w:t xml:space="preserve">typ 1 </w:t>
            </w:r>
          </w:p>
        </w:tc>
        <w:tc>
          <w:tcPr>
            <w:tcW w:w="1526" w:type="dxa"/>
            <w:noWrap/>
            <w:hideMark/>
          </w:tcPr>
          <w:p w14:paraId="645D4F81" w14:textId="77777777" w:rsidR="005B78AA" w:rsidRPr="005B78AA" w:rsidRDefault="005B78AA" w:rsidP="005B78AA">
            <w:pPr>
              <w:rPr>
                <w:rFonts w:ascii="Calibri" w:hAnsi="Calibri" w:cs="Calibri"/>
                <w:sz w:val="22"/>
              </w:rPr>
            </w:pPr>
            <w:r w:rsidRPr="005B78AA">
              <w:rPr>
                <w:rFonts w:ascii="Calibri" w:hAnsi="Calibri" w:cs="Calibri"/>
                <w:sz w:val="22"/>
              </w:rPr>
              <w:t>2</w:t>
            </w:r>
          </w:p>
        </w:tc>
        <w:tc>
          <w:tcPr>
            <w:tcW w:w="1055" w:type="dxa"/>
            <w:noWrap/>
          </w:tcPr>
          <w:p w14:paraId="6AC00704" w14:textId="61CE7031" w:rsidR="005B78AA" w:rsidRPr="005B78AA" w:rsidRDefault="005B78AA" w:rsidP="005B78AA">
            <w:pPr>
              <w:rPr>
                <w:rFonts w:ascii="Calibri" w:hAnsi="Calibri" w:cs="Calibri"/>
                <w:sz w:val="22"/>
              </w:rPr>
            </w:pPr>
          </w:p>
        </w:tc>
        <w:tc>
          <w:tcPr>
            <w:tcW w:w="1532" w:type="dxa"/>
            <w:noWrap/>
          </w:tcPr>
          <w:p w14:paraId="63DA07A8" w14:textId="55E8DF61" w:rsidR="005B78AA" w:rsidRPr="005B78AA" w:rsidRDefault="005B78AA" w:rsidP="005B78AA">
            <w:pPr>
              <w:rPr>
                <w:rFonts w:ascii="Calibri" w:hAnsi="Calibri" w:cs="Calibri"/>
                <w:sz w:val="22"/>
              </w:rPr>
            </w:pPr>
          </w:p>
        </w:tc>
        <w:tc>
          <w:tcPr>
            <w:tcW w:w="803" w:type="dxa"/>
            <w:noWrap/>
          </w:tcPr>
          <w:p w14:paraId="3E64A4C1" w14:textId="659D12D8" w:rsidR="005B78AA" w:rsidRPr="005B78AA" w:rsidRDefault="005B78AA" w:rsidP="005B78AA">
            <w:pPr>
              <w:rPr>
                <w:rFonts w:ascii="Calibri" w:hAnsi="Calibri" w:cs="Calibri"/>
                <w:sz w:val="22"/>
              </w:rPr>
            </w:pPr>
          </w:p>
        </w:tc>
        <w:tc>
          <w:tcPr>
            <w:tcW w:w="1055" w:type="dxa"/>
            <w:noWrap/>
          </w:tcPr>
          <w:p w14:paraId="36114918" w14:textId="6B6039FA" w:rsidR="005B78AA" w:rsidRPr="005B78AA" w:rsidRDefault="005B78AA" w:rsidP="005B78AA">
            <w:pPr>
              <w:rPr>
                <w:rFonts w:ascii="Calibri" w:hAnsi="Calibri" w:cs="Calibri"/>
                <w:sz w:val="22"/>
              </w:rPr>
            </w:pPr>
          </w:p>
        </w:tc>
        <w:tc>
          <w:tcPr>
            <w:tcW w:w="803" w:type="dxa"/>
            <w:noWrap/>
          </w:tcPr>
          <w:p w14:paraId="502DF469" w14:textId="573D728C" w:rsidR="005B78AA" w:rsidRPr="005B78AA" w:rsidRDefault="005B78AA" w:rsidP="005B78AA">
            <w:pPr>
              <w:rPr>
                <w:rFonts w:ascii="Calibri" w:hAnsi="Calibri" w:cs="Calibri"/>
                <w:sz w:val="22"/>
              </w:rPr>
            </w:pPr>
          </w:p>
        </w:tc>
        <w:tc>
          <w:tcPr>
            <w:tcW w:w="789" w:type="dxa"/>
            <w:noWrap/>
          </w:tcPr>
          <w:p w14:paraId="0E06400E" w14:textId="45F4B12A" w:rsidR="005B78AA" w:rsidRPr="005B78AA" w:rsidRDefault="005B78AA" w:rsidP="005B78AA">
            <w:pPr>
              <w:rPr>
                <w:rFonts w:ascii="Calibri" w:hAnsi="Calibri" w:cs="Calibri"/>
                <w:sz w:val="22"/>
              </w:rPr>
            </w:pPr>
          </w:p>
        </w:tc>
      </w:tr>
      <w:tr w:rsidR="00950D96" w:rsidRPr="005B78AA" w14:paraId="6D60DA95" w14:textId="77777777" w:rsidTr="00950D96">
        <w:trPr>
          <w:trHeight w:val="315"/>
        </w:trPr>
        <w:tc>
          <w:tcPr>
            <w:tcW w:w="1497" w:type="dxa"/>
            <w:noWrap/>
            <w:hideMark/>
          </w:tcPr>
          <w:p w14:paraId="04D2A0E1" w14:textId="77777777" w:rsidR="005B78AA" w:rsidRPr="005B78AA" w:rsidRDefault="005B78AA">
            <w:pPr>
              <w:rPr>
                <w:rFonts w:ascii="Calibri" w:hAnsi="Calibri" w:cs="Calibri"/>
                <w:b/>
                <w:bCs/>
                <w:sz w:val="22"/>
              </w:rPr>
            </w:pPr>
            <w:r w:rsidRPr="005B78AA">
              <w:rPr>
                <w:rFonts w:ascii="Calibri" w:hAnsi="Calibri" w:cs="Calibri"/>
                <w:b/>
                <w:bCs/>
                <w:sz w:val="22"/>
              </w:rPr>
              <w:t xml:space="preserve">typ 6 </w:t>
            </w:r>
          </w:p>
        </w:tc>
        <w:tc>
          <w:tcPr>
            <w:tcW w:w="1526" w:type="dxa"/>
            <w:noWrap/>
            <w:hideMark/>
          </w:tcPr>
          <w:p w14:paraId="1F729DF3" w14:textId="77777777" w:rsidR="005B78AA" w:rsidRPr="005B78AA" w:rsidRDefault="005B78AA" w:rsidP="005B78AA">
            <w:pPr>
              <w:rPr>
                <w:rFonts w:ascii="Calibri" w:hAnsi="Calibri" w:cs="Calibri"/>
                <w:sz w:val="22"/>
              </w:rPr>
            </w:pPr>
            <w:r w:rsidRPr="005B78AA">
              <w:rPr>
                <w:rFonts w:ascii="Calibri" w:hAnsi="Calibri" w:cs="Calibri"/>
                <w:sz w:val="22"/>
              </w:rPr>
              <w:t>4</w:t>
            </w:r>
          </w:p>
        </w:tc>
        <w:tc>
          <w:tcPr>
            <w:tcW w:w="1055" w:type="dxa"/>
            <w:noWrap/>
          </w:tcPr>
          <w:p w14:paraId="0B222E53" w14:textId="4C40950D" w:rsidR="005B78AA" w:rsidRPr="005B78AA" w:rsidRDefault="005B78AA" w:rsidP="005B78AA">
            <w:pPr>
              <w:rPr>
                <w:rFonts w:ascii="Calibri" w:hAnsi="Calibri" w:cs="Calibri"/>
                <w:sz w:val="22"/>
              </w:rPr>
            </w:pPr>
          </w:p>
        </w:tc>
        <w:tc>
          <w:tcPr>
            <w:tcW w:w="1532" w:type="dxa"/>
            <w:noWrap/>
          </w:tcPr>
          <w:p w14:paraId="3957DEB9" w14:textId="1FEC6DE4" w:rsidR="005B78AA" w:rsidRPr="005B78AA" w:rsidRDefault="005B78AA" w:rsidP="005B78AA">
            <w:pPr>
              <w:rPr>
                <w:rFonts w:ascii="Calibri" w:hAnsi="Calibri" w:cs="Calibri"/>
                <w:sz w:val="22"/>
              </w:rPr>
            </w:pPr>
          </w:p>
        </w:tc>
        <w:tc>
          <w:tcPr>
            <w:tcW w:w="803" w:type="dxa"/>
            <w:noWrap/>
          </w:tcPr>
          <w:p w14:paraId="7B083E5D" w14:textId="303943D7" w:rsidR="005B78AA" w:rsidRPr="005B78AA" w:rsidRDefault="005B78AA" w:rsidP="005B78AA">
            <w:pPr>
              <w:rPr>
                <w:rFonts w:ascii="Calibri" w:hAnsi="Calibri" w:cs="Calibri"/>
                <w:sz w:val="22"/>
              </w:rPr>
            </w:pPr>
          </w:p>
        </w:tc>
        <w:tc>
          <w:tcPr>
            <w:tcW w:w="1055" w:type="dxa"/>
            <w:noWrap/>
          </w:tcPr>
          <w:p w14:paraId="064D69DA" w14:textId="4EAF255D" w:rsidR="005B78AA" w:rsidRPr="005B78AA" w:rsidRDefault="005B78AA" w:rsidP="005B78AA">
            <w:pPr>
              <w:rPr>
                <w:rFonts w:ascii="Calibri" w:hAnsi="Calibri" w:cs="Calibri"/>
                <w:sz w:val="22"/>
              </w:rPr>
            </w:pPr>
          </w:p>
        </w:tc>
        <w:tc>
          <w:tcPr>
            <w:tcW w:w="803" w:type="dxa"/>
            <w:noWrap/>
          </w:tcPr>
          <w:p w14:paraId="62E2919B" w14:textId="364D4DD1" w:rsidR="005B78AA" w:rsidRPr="005B78AA" w:rsidRDefault="005B78AA" w:rsidP="005B78AA">
            <w:pPr>
              <w:rPr>
                <w:rFonts w:ascii="Calibri" w:hAnsi="Calibri" w:cs="Calibri"/>
                <w:sz w:val="22"/>
              </w:rPr>
            </w:pPr>
          </w:p>
        </w:tc>
        <w:tc>
          <w:tcPr>
            <w:tcW w:w="789" w:type="dxa"/>
            <w:noWrap/>
          </w:tcPr>
          <w:p w14:paraId="28F8D71A" w14:textId="47B2ED7A" w:rsidR="005B78AA" w:rsidRPr="005B78AA" w:rsidRDefault="005B78AA" w:rsidP="005B78AA">
            <w:pPr>
              <w:rPr>
                <w:rFonts w:ascii="Calibri" w:hAnsi="Calibri" w:cs="Calibri"/>
                <w:sz w:val="22"/>
              </w:rPr>
            </w:pPr>
          </w:p>
        </w:tc>
      </w:tr>
      <w:tr w:rsidR="00496D2E" w:rsidRPr="005B78AA" w14:paraId="1675CE12" w14:textId="77777777" w:rsidTr="00950D96">
        <w:trPr>
          <w:trHeight w:val="290"/>
        </w:trPr>
        <w:tc>
          <w:tcPr>
            <w:tcW w:w="1497" w:type="dxa"/>
            <w:hideMark/>
          </w:tcPr>
          <w:p w14:paraId="37AE73AD"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3A987CE7"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tcPr>
          <w:p w14:paraId="06FC8795" w14:textId="01C20C43" w:rsidR="005B78AA" w:rsidRPr="005B78AA" w:rsidRDefault="005B78AA">
            <w:pPr>
              <w:rPr>
                <w:rFonts w:ascii="Calibri" w:hAnsi="Calibri" w:cs="Calibri"/>
                <w:sz w:val="22"/>
              </w:rPr>
            </w:pPr>
          </w:p>
        </w:tc>
        <w:tc>
          <w:tcPr>
            <w:tcW w:w="1532" w:type="dxa"/>
            <w:noWrap/>
          </w:tcPr>
          <w:p w14:paraId="20EA148E" w14:textId="78417212" w:rsidR="005B78AA" w:rsidRPr="005B78AA" w:rsidRDefault="005B78AA">
            <w:pPr>
              <w:rPr>
                <w:rFonts w:ascii="Calibri" w:hAnsi="Calibri" w:cs="Calibri"/>
                <w:sz w:val="22"/>
              </w:rPr>
            </w:pPr>
          </w:p>
        </w:tc>
        <w:tc>
          <w:tcPr>
            <w:tcW w:w="803" w:type="dxa"/>
            <w:noWrap/>
          </w:tcPr>
          <w:p w14:paraId="4F23529E" w14:textId="792414DE" w:rsidR="005B78AA" w:rsidRPr="005B78AA" w:rsidRDefault="005B78AA" w:rsidP="005B78AA">
            <w:pPr>
              <w:rPr>
                <w:rFonts w:ascii="Calibri" w:hAnsi="Calibri" w:cs="Calibri"/>
                <w:b/>
                <w:bCs/>
                <w:sz w:val="22"/>
              </w:rPr>
            </w:pPr>
          </w:p>
        </w:tc>
        <w:tc>
          <w:tcPr>
            <w:tcW w:w="1055" w:type="dxa"/>
            <w:noWrap/>
          </w:tcPr>
          <w:p w14:paraId="192558BC" w14:textId="4B46E09F" w:rsidR="005B78AA" w:rsidRPr="005B78AA" w:rsidRDefault="005B78AA">
            <w:pPr>
              <w:rPr>
                <w:rFonts w:ascii="Calibri" w:hAnsi="Calibri" w:cs="Calibri"/>
                <w:sz w:val="22"/>
              </w:rPr>
            </w:pPr>
          </w:p>
        </w:tc>
        <w:tc>
          <w:tcPr>
            <w:tcW w:w="803" w:type="dxa"/>
            <w:noWrap/>
          </w:tcPr>
          <w:p w14:paraId="48C9D5E6" w14:textId="58EB05B5" w:rsidR="005B78AA" w:rsidRPr="005B78AA" w:rsidRDefault="005B78AA" w:rsidP="005B78AA">
            <w:pPr>
              <w:rPr>
                <w:rFonts w:ascii="Calibri" w:hAnsi="Calibri" w:cs="Calibri"/>
                <w:b/>
                <w:bCs/>
                <w:sz w:val="22"/>
              </w:rPr>
            </w:pPr>
          </w:p>
        </w:tc>
        <w:tc>
          <w:tcPr>
            <w:tcW w:w="789" w:type="dxa"/>
            <w:noWrap/>
          </w:tcPr>
          <w:p w14:paraId="021FBBD7" w14:textId="64A2E9AA" w:rsidR="005B78AA" w:rsidRPr="005B78AA" w:rsidRDefault="005B78AA" w:rsidP="005B78AA">
            <w:pPr>
              <w:rPr>
                <w:rFonts w:ascii="Calibri" w:hAnsi="Calibri" w:cs="Calibri"/>
                <w:b/>
                <w:bCs/>
                <w:sz w:val="22"/>
              </w:rPr>
            </w:pPr>
          </w:p>
        </w:tc>
      </w:tr>
      <w:tr w:rsidR="00496D2E" w:rsidRPr="005B78AA" w14:paraId="4003836E" w14:textId="77777777" w:rsidTr="00950D96">
        <w:trPr>
          <w:trHeight w:val="290"/>
        </w:trPr>
        <w:tc>
          <w:tcPr>
            <w:tcW w:w="1497" w:type="dxa"/>
            <w:hideMark/>
          </w:tcPr>
          <w:p w14:paraId="406F4D67" w14:textId="77777777" w:rsidR="005B78AA" w:rsidRPr="005B78AA" w:rsidRDefault="005B78AA" w:rsidP="005B78AA">
            <w:pPr>
              <w:rPr>
                <w:rFonts w:ascii="Calibri" w:hAnsi="Calibri" w:cs="Calibri"/>
                <w:b/>
                <w:bCs/>
                <w:sz w:val="22"/>
              </w:rPr>
            </w:pPr>
          </w:p>
        </w:tc>
        <w:tc>
          <w:tcPr>
            <w:tcW w:w="1526" w:type="dxa"/>
            <w:noWrap/>
            <w:hideMark/>
          </w:tcPr>
          <w:p w14:paraId="08F93021" w14:textId="77777777" w:rsidR="005B78AA" w:rsidRPr="005B78AA" w:rsidRDefault="005B78AA" w:rsidP="005B78AA">
            <w:pPr>
              <w:rPr>
                <w:rFonts w:ascii="Calibri" w:hAnsi="Calibri" w:cs="Calibri"/>
                <w:sz w:val="22"/>
              </w:rPr>
            </w:pPr>
          </w:p>
        </w:tc>
        <w:tc>
          <w:tcPr>
            <w:tcW w:w="1055" w:type="dxa"/>
            <w:noWrap/>
            <w:hideMark/>
          </w:tcPr>
          <w:p w14:paraId="5AB80EF2" w14:textId="77777777" w:rsidR="005B78AA" w:rsidRPr="005B78AA" w:rsidRDefault="005B78AA" w:rsidP="005B78AA">
            <w:pPr>
              <w:rPr>
                <w:rFonts w:ascii="Calibri" w:hAnsi="Calibri" w:cs="Calibri"/>
                <w:sz w:val="22"/>
              </w:rPr>
            </w:pPr>
          </w:p>
        </w:tc>
        <w:tc>
          <w:tcPr>
            <w:tcW w:w="1532" w:type="dxa"/>
            <w:noWrap/>
            <w:hideMark/>
          </w:tcPr>
          <w:p w14:paraId="62223327" w14:textId="77777777" w:rsidR="005B78AA" w:rsidRPr="005B78AA" w:rsidRDefault="005B78AA">
            <w:pPr>
              <w:rPr>
                <w:rFonts w:ascii="Calibri" w:hAnsi="Calibri" w:cs="Calibri"/>
                <w:sz w:val="22"/>
              </w:rPr>
            </w:pPr>
          </w:p>
        </w:tc>
        <w:tc>
          <w:tcPr>
            <w:tcW w:w="803" w:type="dxa"/>
            <w:noWrap/>
            <w:hideMark/>
          </w:tcPr>
          <w:p w14:paraId="551145D2" w14:textId="77777777" w:rsidR="005B78AA" w:rsidRPr="005B78AA" w:rsidRDefault="005B78AA">
            <w:pPr>
              <w:rPr>
                <w:rFonts w:ascii="Calibri" w:hAnsi="Calibri" w:cs="Calibri"/>
                <w:sz w:val="22"/>
              </w:rPr>
            </w:pPr>
          </w:p>
        </w:tc>
        <w:tc>
          <w:tcPr>
            <w:tcW w:w="1055" w:type="dxa"/>
            <w:noWrap/>
            <w:hideMark/>
          </w:tcPr>
          <w:p w14:paraId="12B05D49" w14:textId="77777777" w:rsidR="005B78AA" w:rsidRPr="005B78AA" w:rsidRDefault="005B78AA" w:rsidP="005B78AA">
            <w:pPr>
              <w:rPr>
                <w:rFonts w:ascii="Calibri" w:hAnsi="Calibri" w:cs="Calibri"/>
                <w:sz w:val="22"/>
              </w:rPr>
            </w:pPr>
          </w:p>
        </w:tc>
        <w:tc>
          <w:tcPr>
            <w:tcW w:w="803" w:type="dxa"/>
            <w:noWrap/>
            <w:hideMark/>
          </w:tcPr>
          <w:p w14:paraId="12F784C0" w14:textId="77777777" w:rsidR="005B78AA" w:rsidRPr="005B78AA" w:rsidRDefault="005B78AA">
            <w:pPr>
              <w:rPr>
                <w:rFonts w:ascii="Calibri" w:hAnsi="Calibri" w:cs="Calibri"/>
                <w:sz w:val="22"/>
              </w:rPr>
            </w:pPr>
          </w:p>
        </w:tc>
        <w:tc>
          <w:tcPr>
            <w:tcW w:w="789" w:type="dxa"/>
            <w:noWrap/>
            <w:hideMark/>
          </w:tcPr>
          <w:p w14:paraId="3CAC7B50" w14:textId="77777777" w:rsidR="005B78AA" w:rsidRPr="005B78AA" w:rsidRDefault="005B78AA" w:rsidP="005B78AA">
            <w:pPr>
              <w:rPr>
                <w:rFonts w:ascii="Calibri" w:hAnsi="Calibri" w:cs="Calibri"/>
                <w:sz w:val="22"/>
              </w:rPr>
            </w:pPr>
          </w:p>
        </w:tc>
      </w:tr>
      <w:tr w:rsidR="00496D2E" w:rsidRPr="005B78AA" w14:paraId="052F82EF" w14:textId="77777777" w:rsidTr="00950D96">
        <w:trPr>
          <w:trHeight w:val="1220"/>
        </w:trPr>
        <w:tc>
          <w:tcPr>
            <w:tcW w:w="1497" w:type="dxa"/>
            <w:noWrap/>
            <w:hideMark/>
          </w:tcPr>
          <w:p w14:paraId="61D5E4DB"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65B993DA" w14:textId="77777777" w:rsidR="005B78AA" w:rsidRPr="005B78AA" w:rsidRDefault="005B78AA">
            <w:pPr>
              <w:rPr>
                <w:rFonts w:ascii="Calibri" w:hAnsi="Calibri" w:cs="Calibri"/>
                <w:i/>
                <w:iCs/>
                <w:sz w:val="22"/>
              </w:rPr>
            </w:pPr>
            <w:r w:rsidRPr="005B78AA">
              <w:rPr>
                <w:rFonts w:ascii="Calibri" w:hAnsi="Calibri" w:cs="Calibri"/>
                <w:i/>
                <w:iCs/>
                <w:sz w:val="22"/>
              </w:rPr>
              <w:t>Ústřední veterinární správa Státní veterinární správy, Husova 1747, 530 03 Pardubice</w:t>
            </w:r>
          </w:p>
        </w:tc>
        <w:tc>
          <w:tcPr>
            <w:tcW w:w="1055" w:type="dxa"/>
            <w:noWrap/>
            <w:hideMark/>
          </w:tcPr>
          <w:p w14:paraId="1B69FA6C" w14:textId="77777777" w:rsidR="005B78AA" w:rsidRPr="005B78AA" w:rsidRDefault="005B78AA">
            <w:pPr>
              <w:rPr>
                <w:rFonts w:ascii="Calibri" w:hAnsi="Calibri" w:cs="Calibri"/>
                <w:b/>
                <w:bCs/>
                <w:i/>
                <w:iCs/>
                <w:sz w:val="22"/>
              </w:rPr>
            </w:pPr>
            <w:r w:rsidRPr="005B78AA">
              <w:rPr>
                <w:rFonts w:ascii="Calibri" w:hAnsi="Calibri" w:cs="Calibri"/>
                <w:b/>
                <w:bCs/>
                <w:i/>
                <w:iCs/>
                <w:sz w:val="22"/>
              </w:rPr>
              <w:t>Převezme:</w:t>
            </w:r>
          </w:p>
        </w:tc>
        <w:tc>
          <w:tcPr>
            <w:tcW w:w="1532" w:type="dxa"/>
            <w:hideMark/>
          </w:tcPr>
          <w:p w14:paraId="4BB8CE1C" w14:textId="202F606E" w:rsidR="005B78AA" w:rsidRPr="005B78AA" w:rsidRDefault="005B78AA">
            <w:pPr>
              <w:rPr>
                <w:rFonts w:ascii="Calibri" w:hAnsi="Calibri" w:cs="Calibri"/>
                <w:sz w:val="22"/>
              </w:rPr>
            </w:pPr>
          </w:p>
        </w:tc>
        <w:tc>
          <w:tcPr>
            <w:tcW w:w="803" w:type="dxa"/>
            <w:noWrap/>
            <w:hideMark/>
          </w:tcPr>
          <w:p w14:paraId="0BC7EFF3" w14:textId="77777777" w:rsidR="005B78AA" w:rsidRPr="005B78AA" w:rsidRDefault="005B78AA">
            <w:pPr>
              <w:rPr>
                <w:rFonts w:ascii="Calibri" w:hAnsi="Calibri" w:cs="Calibri"/>
                <w:sz w:val="22"/>
              </w:rPr>
            </w:pPr>
          </w:p>
        </w:tc>
        <w:tc>
          <w:tcPr>
            <w:tcW w:w="1055" w:type="dxa"/>
            <w:noWrap/>
            <w:hideMark/>
          </w:tcPr>
          <w:p w14:paraId="104D06B6" w14:textId="77777777" w:rsidR="005B78AA" w:rsidRPr="005B78AA" w:rsidRDefault="005B78AA">
            <w:pPr>
              <w:rPr>
                <w:rFonts w:ascii="Calibri" w:hAnsi="Calibri" w:cs="Calibri"/>
                <w:sz w:val="22"/>
              </w:rPr>
            </w:pPr>
          </w:p>
        </w:tc>
        <w:tc>
          <w:tcPr>
            <w:tcW w:w="803" w:type="dxa"/>
            <w:noWrap/>
            <w:hideMark/>
          </w:tcPr>
          <w:p w14:paraId="760727E4" w14:textId="77777777" w:rsidR="005B78AA" w:rsidRPr="005B78AA" w:rsidRDefault="005B78AA">
            <w:pPr>
              <w:rPr>
                <w:rFonts w:ascii="Calibri" w:hAnsi="Calibri" w:cs="Calibri"/>
                <w:sz w:val="22"/>
              </w:rPr>
            </w:pPr>
          </w:p>
        </w:tc>
        <w:tc>
          <w:tcPr>
            <w:tcW w:w="789" w:type="dxa"/>
            <w:noWrap/>
            <w:hideMark/>
          </w:tcPr>
          <w:p w14:paraId="0B924360" w14:textId="77777777" w:rsidR="005B78AA" w:rsidRPr="005B78AA" w:rsidRDefault="005B78AA">
            <w:pPr>
              <w:rPr>
                <w:rFonts w:ascii="Calibri" w:hAnsi="Calibri" w:cs="Calibri"/>
                <w:sz w:val="22"/>
              </w:rPr>
            </w:pPr>
          </w:p>
        </w:tc>
      </w:tr>
      <w:tr w:rsidR="00950D96" w:rsidRPr="005B78AA" w14:paraId="76D8329C" w14:textId="77777777" w:rsidTr="00950D96">
        <w:trPr>
          <w:trHeight w:val="600"/>
        </w:trPr>
        <w:tc>
          <w:tcPr>
            <w:tcW w:w="1497" w:type="dxa"/>
            <w:hideMark/>
          </w:tcPr>
          <w:p w14:paraId="0ABEC220" w14:textId="77777777" w:rsidR="005B78AA" w:rsidRPr="005B78AA" w:rsidRDefault="005B78AA" w:rsidP="005B78AA">
            <w:pPr>
              <w:rPr>
                <w:rFonts w:ascii="Calibri" w:hAnsi="Calibri" w:cs="Calibri"/>
                <w:b/>
                <w:bCs/>
                <w:sz w:val="22"/>
              </w:rPr>
            </w:pPr>
            <w:r w:rsidRPr="005B78AA">
              <w:rPr>
                <w:rFonts w:ascii="Calibri" w:hAnsi="Calibri" w:cs="Calibri"/>
                <w:b/>
                <w:bCs/>
                <w:sz w:val="22"/>
              </w:rPr>
              <w:t>Typ kancelářské židle</w:t>
            </w:r>
          </w:p>
        </w:tc>
        <w:tc>
          <w:tcPr>
            <w:tcW w:w="1526" w:type="dxa"/>
            <w:hideMark/>
          </w:tcPr>
          <w:p w14:paraId="5329FB0C"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0C90E8C2"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2E3E1572"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1EC98E62"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bez  DPH</w:t>
            </w:r>
          </w:p>
        </w:tc>
        <w:tc>
          <w:tcPr>
            <w:tcW w:w="1055" w:type="dxa"/>
            <w:hideMark/>
          </w:tcPr>
          <w:p w14:paraId="35680285"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s  DPH </w:t>
            </w:r>
          </w:p>
        </w:tc>
        <w:tc>
          <w:tcPr>
            <w:tcW w:w="803" w:type="dxa"/>
            <w:hideMark/>
          </w:tcPr>
          <w:p w14:paraId="723575A4"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celkem za položku</w:t>
            </w:r>
          </w:p>
        </w:tc>
        <w:tc>
          <w:tcPr>
            <w:tcW w:w="789" w:type="dxa"/>
            <w:hideMark/>
          </w:tcPr>
          <w:p w14:paraId="07EEFFCE"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s DPH</w:t>
            </w:r>
          </w:p>
        </w:tc>
      </w:tr>
      <w:tr w:rsidR="00950D96" w:rsidRPr="005B78AA" w14:paraId="36FE7578" w14:textId="77777777" w:rsidTr="00950D96">
        <w:trPr>
          <w:trHeight w:val="315"/>
        </w:trPr>
        <w:tc>
          <w:tcPr>
            <w:tcW w:w="1497" w:type="dxa"/>
            <w:noWrap/>
            <w:hideMark/>
          </w:tcPr>
          <w:p w14:paraId="5F1A9463" w14:textId="77777777" w:rsidR="005B78AA" w:rsidRPr="005B78AA" w:rsidRDefault="005B78AA">
            <w:pPr>
              <w:rPr>
                <w:rFonts w:ascii="Calibri" w:hAnsi="Calibri" w:cs="Calibri"/>
                <w:b/>
                <w:bCs/>
                <w:sz w:val="22"/>
              </w:rPr>
            </w:pPr>
            <w:r w:rsidRPr="005B78AA">
              <w:rPr>
                <w:rFonts w:ascii="Calibri" w:hAnsi="Calibri" w:cs="Calibri"/>
                <w:b/>
                <w:bCs/>
                <w:sz w:val="22"/>
              </w:rPr>
              <w:t xml:space="preserve">typ 1 </w:t>
            </w:r>
          </w:p>
        </w:tc>
        <w:tc>
          <w:tcPr>
            <w:tcW w:w="1526" w:type="dxa"/>
            <w:noWrap/>
            <w:hideMark/>
          </w:tcPr>
          <w:p w14:paraId="19BB94C6" w14:textId="77777777" w:rsidR="005B78AA" w:rsidRPr="005B78AA" w:rsidRDefault="005B78AA" w:rsidP="005B78AA">
            <w:pPr>
              <w:rPr>
                <w:rFonts w:ascii="Calibri" w:hAnsi="Calibri" w:cs="Calibri"/>
                <w:sz w:val="22"/>
              </w:rPr>
            </w:pPr>
            <w:r w:rsidRPr="005B78AA">
              <w:rPr>
                <w:rFonts w:ascii="Calibri" w:hAnsi="Calibri" w:cs="Calibri"/>
                <w:sz w:val="22"/>
              </w:rPr>
              <w:t>1</w:t>
            </w:r>
          </w:p>
        </w:tc>
        <w:tc>
          <w:tcPr>
            <w:tcW w:w="1055" w:type="dxa"/>
            <w:noWrap/>
          </w:tcPr>
          <w:p w14:paraId="4C473E9B" w14:textId="2DC29538" w:rsidR="005B78AA" w:rsidRPr="005B78AA" w:rsidRDefault="005B78AA" w:rsidP="005B78AA">
            <w:pPr>
              <w:rPr>
                <w:rFonts w:ascii="Calibri" w:hAnsi="Calibri" w:cs="Calibri"/>
                <w:sz w:val="22"/>
              </w:rPr>
            </w:pPr>
          </w:p>
        </w:tc>
        <w:tc>
          <w:tcPr>
            <w:tcW w:w="1532" w:type="dxa"/>
            <w:noWrap/>
          </w:tcPr>
          <w:p w14:paraId="64398F82" w14:textId="6B0B5B83" w:rsidR="005B78AA" w:rsidRPr="005B78AA" w:rsidRDefault="005B78AA" w:rsidP="005B78AA">
            <w:pPr>
              <w:rPr>
                <w:rFonts w:ascii="Calibri" w:hAnsi="Calibri" w:cs="Calibri"/>
                <w:sz w:val="22"/>
              </w:rPr>
            </w:pPr>
          </w:p>
        </w:tc>
        <w:tc>
          <w:tcPr>
            <w:tcW w:w="803" w:type="dxa"/>
            <w:noWrap/>
          </w:tcPr>
          <w:p w14:paraId="0F4347D8" w14:textId="7ACECFEB" w:rsidR="005B78AA" w:rsidRPr="005B78AA" w:rsidRDefault="005B78AA" w:rsidP="005B78AA">
            <w:pPr>
              <w:rPr>
                <w:rFonts w:ascii="Calibri" w:hAnsi="Calibri" w:cs="Calibri"/>
                <w:sz w:val="22"/>
              </w:rPr>
            </w:pPr>
          </w:p>
        </w:tc>
        <w:tc>
          <w:tcPr>
            <w:tcW w:w="1055" w:type="dxa"/>
            <w:noWrap/>
          </w:tcPr>
          <w:p w14:paraId="2327E63D" w14:textId="0A730D38" w:rsidR="005B78AA" w:rsidRPr="005B78AA" w:rsidRDefault="005B78AA" w:rsidP="005B78AA">
            <w:pPr>
              <w:rPr>
                <w:rFonts w:ascii="Calibri" w:hAnsi="Calibri" w:cs="Calibri"/>
                <w:sz w:val="22"/>
              </w:rPr>
            </w:pPr>
          </w:p>
        </w:tc>
        <w:tc>
          <w:tcPr>
            <w:tcW w:w="803" w:type="dxa"/>
            <w:noWrap/>
          </w:tcPr>
          <w:p w14:paraId="4CB8718D" w14:textId="716D556C" w:rsidR="005B78AA" w:rsidRPr="005B78AA" w:rsidRDefault="005B78AA" w:rsidP="005B78AA">
            <w:pPr>
              <w:rPr>
                <w:rFonts w:ascii="Calibri" w:hAnsi="Calibri" w:cs="Calibri"/>
                <w:sz w:val="22"/>
              </w:rPr>
            </w:pPr>
          </w:p>
        </w:tc>
        <w:tc>
          <w:tcPr>
            <w:tcW w:w="789" w:type="dxa"/>
            <w:noWrap/>
          </w:tcPr>
          <w:p w14:paraId="5AE8FB53" w14:textId="46ACE22B" w:rsidR="005B78AA" w:rsidRPr="005B78AA" w:rsidRDefault="005B78AA" w:rsidP="005B78AA">
            <w:pPr>
              <w:rPr>
                <w:rFonts w:ascii="Calibri" w:hAnsi="Calibri" w:cs="Calibri"/>
                <w:sz w:val="22"/>
              </w:rPr>
            </w:pPr>
          </w:p>
        </w:tc>
      </w:tr>
      <w:tr w:rsidR="00496D2E" w:rsidRPr="005B78AA" w14:paraId="0A488E3B" w14:textId="77777777" w:rsidTr="00950D96">
        <w:trPr>
          <w:trHeight w:val="290"/>
        </w:trPr>
        <w:tc>
          <w:tcPr>
            <w:tcW w:w="1497" w:type="dxa"/>
            <w:hideMark/>
          </w:tcPr>
          <w:p w14:paraId="5AED6006"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5F89A171"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hideMark/>
          </w:tcPr>
          <w:p w14:paraId="3E034F08" w14:textId="77777777" w:rsidR="005B78AA" w:rsidRPr="005B78AA" w:rsidRDefault="005B78AA">
            <w:pPr>
              <w:rPr>
                <w:rFonts w:ascii="Calibri" w:hAnsi="Calibri" w:cs="Calibri"/>
                <w:sz w:val="22"/>
              </w:rPr>
            </w:pPr>
            <w:r w:rsidRPr="005B78AA">
              <w:rPr>
                <w:rFonts w:ascii="Calibri" w:hAnsi="Calibri" w:cs="Calibri"/>
                <w:sz w:val="22"/>
              </w:rPr>
              <w:t> </w:t>
            </w:r>
          </w:p>
        </w:tc>
        <w:tc>
          <w:tcPr>
            <w:tcW w:w="1532" w:type="dxa"/>
            <w:noWrap/>
            <w:hideMark/>
          </w:tcPr>
          <w:p w14:paraId="1FFBBDB9" w14:textId="77777777" w:rsidR="005B78AA" w:rsidRPr="005B78AA" w:rsidRDefault="005B78AA">
            <w:pPr>
              <w:rPr>
                <w:rFonts w:ascii="Calibri" w:hAnsi="Calibri" w:cs="Calibri"/>
                <w:sz w:val="22"/>
              </w:rPr>
            </w:pPr>
            <w:r w:rsidRPr="005B78AA">
              <w:rPr>
                <w:rFonts w:ascii="Calibri" w:hAnsi="Calibri" w:cs="Calibri"/>
                <w:sz w:val="22"/>
              </w:rPr>
              <w:t> </w:t>
            </w:r>
          </w:p>
        </w:tc>
        <w:tc>
          <w:tcPr>
            <w:tcW w:w="803" w:type="dxa"/>
            <w:noWrap/>
          </w:tcPr>
          <w:p w14:paraId="17AA378E" w14:textId="7AD15595" w:rsidR="005B78AA" w:rsidRPr="005B78AA" w:rsidRDefault="005B78AA" w:rsidP="005B78AA">
            <w:pPr>
              <w:rPr>
                <w:rFonts w:ascii="Calibri" w:hAnsi="Calibri" w:cs="Calibri"/>
                <w:b/>
                <w:bCs/>
                <w:sz w:val="22"/>
              </w:rPr>
            </w:pPr>
          </w:p>
        </w:tc>
        <w:tc>
          <w:tcPr>
            <w:tcW w:w="1055" w:type="dxa"/>
            <w:noWrap/>
          </w:tcPr>
          <w:p w14:paraId="7821F1CA" w14:textId="5434709F" w:rsidR="005B78AA" w:rsidRPr="005B78AA" w:rsidRDefault="005B78AA">
            <w:pPr>
              <w:rPr>
                <w:rFonts w:ascii="Calibri" w:hAnsi="Calibri" w:cs="Calibri"/>
                <w:sz w:val="22"/>
              </w:rPr>
            </w:pPr>
          </w:p>
        </w:tc>
        <w:tc>
          <w:tcPr>
            <w:tcW w:w="803" w:type="dxa"/>
            <w:noWrap/>
          </w:tcPr>
          <w:p w14:paraId="4945BCDB" w14:textId="0429D747" w:rsidR="005B78AA" w:rsidRPr="005B78AA" w:rsidRDefault="005B78AA" w:rsidP="005B78AA">
            <w:pPr>
              <w:rPr>
                <w:rFonts w:ascii="Calibri" w:hAnsi="Calibri" w:cs="Calibri"/>
                <w:b/>
                <w:bCs/>
                <w:sz w:val="22"/>
              </w:rPr>
            </w:pPr>
          </w:p>
        </w:tc>
        <w:tc>
          <w:tcPr>
            <w:tcW w:w="789" w:type="dxa"/>
            <w:noWrap/>
          </w:tcPr>
          <w:p w14:paraId="136AFBBF" w14:textId="4E573F72" w:rsidR="005B78AA" w:rsidRPr="005B78AA" w:rsidRDefault="005B78AA" w:rsidP="005B78AA">
            <w:pPr>
              <w:rPr>
                <w:rFonts w:ascii="Calibri" w:hAnsi="Calibri" w:cs="Calibri"/>
                <w:b/>
                <w:bCs/>
                <w:sz w:val="22"/>
              </w:rPr>
            </w:pPr>
          </w:p>
        </w:tc>
      </w:tr>
      <w:tr w:rsidR="00496D2E" w:rsidRPr="005B78AA" w14:paraId="0C8D9FE7" w14:textId="77777777" w:rsidTr="00950D96">
        <w:trPr>
          <w:trHeight w:val="290"/>
        </w:trPr>
        <w:tc>
          <w:tcPr>
            <w:tcW w:w="1497" w:type="dxa"/>
            <w:hideMark/>
          </w:tcPr>
          <w:p w14:paraId="1C85179F" w14:textId="77777777" w:rsidR="005B78AA" w:rsidRPr="005B78AA" w:rsidRDefault="005B78AA" w:rsidP="005B78AA">
            <w:pPr>
              <w:rPr>
                <w:rFonts w:ascii="Calibri" w:hAnsi="Calibri" w:cs="Calibri"/>
                <w:b/>
                <w:bCs/>
                <w:sz w:val="22"/>
              </w:rPr>
            </w:pPr>
          </w:p>
        </w:tc>
        <w:tc>
          <w:tcPr>
            <w:tcW w:w="1526" w:type="dxa"/>
            <w:noWrap/>
            <w:hideMark/>
          </w:tcPr>
          <w:p w14:paraId="38E7EC5B" w14:textId="77777777" w:rsidR="005B78AA" w:rsidRPr="005B78AA" w:rsidRDefault="005B78AA" w:rsidP="005B78AA">
            <w:pPr>
              <w:rPr>
                <w:rFonts w:ascii="Calibri" w:hAnsi="Calibri" w:cs="Calibri"/>
                <w:sz w:val="22"/>
              </w:rPr>
            </w:pPr>
          </w:p>
        </w:tc>
        <w:tc>
          <w:tcPr>
            <w:tcW w:w="1055" w:type="dxa"/>
            <w:noWrap/>
            <w:hideMark/>
          </w:tcPr>
          <w:p w14:paraId="34631E60" w14:textId="77777777" w:rsidR="005B78AA" w:rsidRPr="005B78AA" w:rsidRDefault="005B78AA" w:rsidP="005B78AA">
            <w:pPr>
              <w:rPr>
                <w:rFonts w:ascii="Calibri" w:hAnsi="Calibri" w:cs="Calibri"/>
                <w:sz w:val="22"/>
              </w:rPr>
            </w:pPr>
          </w:p>
        </w:tc>
        <w:tc>
          <w:tcPr>
            <w:tcW w:w="1532" w:type="dxa"/>
            <w:noWrap/>
            <w:hideMark/>
          </w:tcPr>
          <w:p w14:paraId="59910F02" w14:textId="77777777" w:rsidR="005B78AA" w:rsidRPr="005B78AA" w:rsidRDefault="005B78AA">
            <w:pPr>
              <w:rPr>
                <w:rFonts w:ascii="Calibri" w:hAnsi="Calibri" w:cs="Calibri"/>
                <w:sz w:val="22"/>
              </w:rPr>
            </w:pPr>
          </w:p>
        </w:tc>
        <w:tc>
          <w:tcPr>
            <w:tcW w:w="803" w:type="dxa"/>
            <w:noWrap/>
            <w:hideMark/>
          </w:tcPr>
          <w:p w14:paraId="2CF99A2B" w14:textId="77777777" w:rsidR="005B78AA" w:rsidRPr="005B78AA" w:rsidRDefault="005B78AA">
            <w:pPr>
              <w:rPr>
                <w:rFonts w:ascii="Calibri" w:hAnsi="Calibri" w:cs="Calibri"/>
                <w:sz w:val="22"/>
              </w:rPr>
            </w:pPr>
          </w:p>
        </w:tc>
        <w:tc>
          <w:tcPr>
            <w:tcW w:w="1055" w:type="dxa"/>
            <w:noWrap/>
            <w:hideMark/>
          </w:tcPr>
          <w:p w14:paraId="7E9C204F" w14:textId="77777777" w:rsidR="005B78AA" w:rsidRPr="005B78AA" w:rsidRDefault="005B78AA" w:rsidP="005B78AA">
            <w:pPr>
              <w:rPr>
                <w:rFonts w:ascii="Calibri" w:hAnsi="Calibri" w:cs="Calibri"/>
                <w:sz w:val="22"/>
              </w:rPr>
            </w:pPr>
          </w:p>
        </w:tc>
        <w:tc>
          <w:tcPr>
            <w:tcW w:w="803" w:type="dxa"/>
            <w:noWrap/>
            <w:hideMark/>
          </w:tcPr>
          <w:p w14:paraId="46907BD9" w14:textId="77777777" w:rsidR="005B78AA" w:rsidRPr="005B78AA" w:rsidRDefault="005B78AA">
            <w:pPr>
              <w:rPr>
                <w:rFonts w:ascii="Calibri" w:hAnsi="Calibri" w:cs="Calibri"/>
                <w:sz w:val="22"/>
              </w:rPr>
            </w:pPr>
          </w:p>
        </w:tc>
        <w:tc>
          <w:tcPr>
            <w:tcW w:w="789" w:type="dxa"/>
            <w:noWrap/>
            <w:hideMark/>
          </w:tcPr>
          <w:p w14:paraId="2FEC0521" w14:textId="77777777" w:rsidR="005B78AA" w:rsidRPr="005B78AA" w:rsidRDefault="005B78AA" w:rsidP="005B78AA">
            <w:pPr>
              <w:rPr>
                <w:rFonts w:ascii="Calibri" w:hAnsi="Calibri" w:cs="Calibri"/>
                <w:sz w:val="22"/>
              </w:rPr>
            </w:pPr>
          </w:p>
        </w:tc>
      </w:tr>
      <w:tr w:rsidR="00496D2E" w:rsidRPr="005B78AA" w14:paraId="34D8B6FB" w14:textId="77777777" w:rsidTr="00950D96">
        <w:trPr>
          <w:trHeight w:val="1155"/>
        </w:trPr>
        <w:tc>
          <w:tcPr>
            <w:tcW w:w="1497" w:type="dxa"/>
            <w:noWrap/>
            <w:hideMark/>
          </w:tcPr>
          <w:p w14:paraId="303C1D63"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0D4028D9" w14:textId="77777777" w:rsidR="005B78AA" w:rsidRPr="005B78AA" w:rsidRDefault="005B78AA">
            <w:pPr>
              <w:rPr>
                <w:rFonts w:ascii="Calibri" w:hAnsi="Calibri" w:cs="Calibri"/>
                <w:i/>
                <w:iCs/>
                <w:sz w:val="22"/>
              </w:rPr>
            </w:pPr>
            <w:r w:rsidRPr="005B78AA">
              <w:rPr>
                <w:rFonts w:ascii="Calibri" w:hAnsi="Calibri" w:cs="Calibri"/>
                <w:i/>
                <w:iCs/>
                <w:sz w:val="22"/>
              </w:rPr>
              <w:t>Krajská veterinární správa SVS pro Jihomoravský kraj, Palackého třída 1309/174, 612 00 Brno</w:t>
            </w:r>
          </w:p>
        </w:tc>
        <w:tc>
          <w:tcPr>
            <w:tcW w:w="1055" w:type="dxa"/>
            <w:noWrap/>
            <w:hideMark/>
          </w:tcPr>
          <w:p w14:paraId="716BC40D" w14:textId="77777777" w:rsidR="005B78AA" w:rsidRPr="005B78AA" w:rsidRDefault="005B78AA">
            <w:pPr>
              <w:rPr>
                <w:rFonts w:ascii="Calibri" w:hAnsi="Calibri" w:cs="Calibri"/>
                <w:b/>
                <w:bCs/>
                <w:i/>
                <w:iCs/>
                <w:sz w:val="22"/>
              </w:rPr>
            </w:pPr>
            <w:r w:rsidRPr="005B78AA">
              <w:rPr>
                <w:rFonts w:ascii="Calibri" w:hAnsi="Calibri" w:cs="Calibri"/>
                <w:b/>
                <w:bCs/>
                <w:i/>
                <w:iCs/>
                <w:sz w:val="22"/>
              </w:rPr>
              <w:t>Převezme:</w:t>
            </w:r>
          </w:p>
        </w:tc>
        <w:tc>
          <w:tcPr>
            <w:tcW w:w="1532" w:type="dxa"/>
            <w:hideMark/>
          </w:tcPr>
          <w:p w14:paraId="4E4D21E7" w14:textId="3644D8BF" w:rsidR="005B78AA" w:rsidRPr="005B78AA" w:rsidRDefault="005B78AA">
            <w:pPr>
              <w:rPr>
                <w:rFonts w:ascii="Calibri" w:hAnsi="Calibri" w:cs="Calibri"/>
                <w:sz w:val="22"/>
              </w:rPr>
            </w:pPr>
          </w:p>
        </w:tc>
        <w:tc>
          <w:tcPr>
            <w:tcW w:w="803" w:type="dxa"/>
            <w:noWrap/>
            <w:hideMark/>
          </w:tcPr>
          <w:p w14:paraId="001A8C70" w14:textId="77777777" w:rsidR="005B78AA" w:rsidRPr="005B78AA" w:rsidRDefault="005B78AA">
            <w:pPr>
              <w:rPr>
                <w:rFonts w:ascii="Calibri" w:hAnsi="Calibri" w:cs="Calibri"/>
                <w:sz w:val="22"/>
              </w:rPr>
            </w:pPr>
          </w:p>
        </w:tc>
        <w:tc>
          <w:tcPr>
            <w:tcW w:w="1055" w:type="dxa"/>
            <w:noWrap/>
            <w:hideMark/>
          </w:tcPr>
          <w:p w14:paraId="158A5F49" w14:textId="77777777" w:rsidR="005B78AA" w:rsidRPr="005B78AA" w:rsidRDefault="005B78AA">
            <w:pPr>
              <w:rPr>
                <w:rFonts w:ascii="Calibri" w:hAnsi="Calibri" w:cs="Calibri"/>
                <w:sz w:val="22"/>
              </w:rPr>
            </w:pPr>
          </w:p>
        </w:tc>
        <w:tc>
          <w:tcPr>
            <w:tcW w:w="803" w:type="dxa"/>
            <w:noWrap/>
            <w:hideMark/>
          </w:tcPr>
          <w:p w14:paraId="787628A4" w14:textId="77777777" w:rsidR="005B78AA" w:rsidRPr="005B78AA" w:rsidRDefault="005B78AA">
            <w:pPr>
              <w:rPr>
                <w:rFonts w:ascii="Calibri" w:hAnsi="Calibri" w:cs="Calibri"/>
                <w:sz w:val="22"/>
              </w:rPr>
            </w:pPr>
          </w:p>
        </w:tc>
        <w:tc>
          <w:tcPr>
            <w:tcW w:w="789" w:type="dxa"/>
            <w:noWrap/>
            <w:hideMark/>
          </w:tcPr>
          <w:p w14:paraId="680221D4" w14:textId="77777777" w:rsidR="005B78AA" w:rsidRPr="005B78AA" w:rsidRDefault="005B78AA">
            <w:pPr>
              <w:rPr>
                <w:rFonts w:ascii="Calibri" w:hAnsi="Calibri" w:cs="Calibri"/>
                <w:sz w:val="22"/>
              </w:rPr>
            </w:pPr>
          </w:p>
        </w:tc>
      </w:tr>
      <w:tr w:rsidR="00950D96" w:rsidRPr="005B78AA" w14:paraId="2F3B099A" w14:textId="77777777" w:rsidTr="00950D96">
        <w:trPr>
          <w:trHeight w:val="580"/>
        </w:trPr>
        <w:tc>
          <w:tcPr>
            <w:tcW w:w="1497" w:type="dxa"/>
            <w:hideMark/>
          </w:tcPr>
          <w:p w14:paraId="78F08369" w14:textId="77777777" w:rsidR="005B78AA" w:rsidRPr="005B78AA" w:rsidRDefault="005B78AA" w:rsidP="005B78AA">
            <w:pPr>
              <w:rPr>
                <w:rFonts w:ascii="Calibri" w:hAnsi="Calibri" w:cs="Calibri"/>
                <w:b/>
                <w:bCs/>
                <w:sz w:val="22"/>
              </w:rPr>
            </w:pPr>
            <w:r w:rsidRPr="005B78AA">
              <w:rPr>
                <w:rFonts w:ascii="Calibri" w:hAnsi="Calibri" w:cs="Calibri"/>
                <w:b/>
                <w:bCs/>
                <w:sz w:val="22"/>
              </w:rPr>
              <w:t>Typ kancelářské židle</w:t>
            </w:r>
          </w:p>
        </w:tc>
        <w:tc>
          <w:tcPr>
            <w:tcW w:w="1526" w:type="dxa"/>
            <w:hideMark/>
          </w:tcPr>
          <w:p w14:paraId="3DEE573E"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7B95C85A"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3C3414F0"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351418EC"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Celková cena </w:t>
            </w:r>
            <w:r w:rsidRPr="005B78AA">
              <w:rPr>
                <w:rFonts w:ascii="Calibri" w:hAnsi="Calibri" w:cs="Calibri"/>
                <w:b/>
                <w:bCs/>
                <w:sz w:val="22"/>
              </w:rPr>
              <w:lastRenderedPageBreak/>
              <w:t>bez  DPH</w:t>
            </w:r>
          </w:p>
        </w:tc>
        <w:tc>
          <w:tcPr>
            <w:tcW w:w="1055" w:type="dxa"/>
            <w:hideMark/>
          </w:tcPr>
          <w:p w14:paraId="5F0CF87D" w14:textId="77777777" w:rsidR="005B78AA" w:rsidRPr="005B78AA" w:rsidRDefault="005B78AA" w:rsidP="005B78AA">
            <w:pPr>
              <w:rPr>
                <w:rFonts w:ascii="Calibri" w:hAnsi="Calibri" w:cs="Calibri"/>
                <w:b/>
                <w:bCs/>
                <w:sz w:val="22"/>
              </w:rPr>
            </w:pPr>
            <w:r w:rsidRPr="005B78AA">
              <w:rPr>
                <w:rFonts w:ascii="Calibri" w:hAnsi="Calibri" w:cs="Calibri"/>
                <w:b/>
                <w:bCs/>
                <w:sz w:val="22"/>
              </w:rPr>
              <w:lastRenderedPageBreak/>
              <w:t xml:space="preserve">Jednotková cena s  DPH </w:t>
            </w:r>
          </w:p>
        </w:tc>
        <w:tc>
          <w:tcPr>
            <w:tcW w:w="803" w:type="dxa"/>
            <w:hideMark/>
          </w:tcPr>
          <w:p w14:paraId="0FA5BCB0"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w:t>
            </w:r>
            <w:r w:rsidRPr="005B78AA">
              <w:rPr>
                <w:rFonts w:ascii="Calibri" w:hAnsi="Calibri" w:cs="Calibri"/>
                <w:b/>
                <w:bCs/>
                <w:sz w:val="22"/>
              </w:rPr>
              <w:lastRenderedPageBreak/>
              <w:t>m za položku</w:t>
            </w:r>
          </w:p>
        </w:tc>
        <w:tc>
          <w:tcPr>
            <w:tcW w:w="789" w:type="dxa"/>
            <w:hideMark/>
          </w:tcPr>
          <w:p w14:paraId="64446747" w14:textId="77777777" w:rsidR="005B78AA" w:rsidRPr="005B78AA" w:rsidRDefault="005B78AA" w:rsidP="005B78AA">
            <w:pPr>
              <w:rPr>
                <w:rFonts w:ascii="Calibri" w:hAnsi="Calibri" w:cs="Calibri"/>
                <w:b/>
                <w:bCs/>
                <w:sz w:val="22"/>
              </w:rPr>
            </w:pPr>
            <w:r w:rsidRPr="005B78AA">
              <w:rPr>
                <w:rFonts w:ascii="Calibri" w:hAnsi="Calibri" w:cs="Calibri"/>
                <w:b/>
                <w:bCs/>
                <w:sz w:val="22"/>
              </w:rPr>
              <w:lastRenderedPageBreak/>
              <w:t xml:space="preserve">Celková </w:t>
            </w:r>
            <w:r w:rsidRPr="005B78AA">
              <w:rPr>
                <w:rFonts w:ascii="Calibri" w:hAnsi="Calibri" w:cs="Calibri"/>
                <w:b/>
                <w:bCs/>
                <w:sz w:val="22"/>
              </w:rPr>
              <w:lastRenderedPageBreak/>
              <w:t>cena s DPH</w:t>
            </w:r>
          </w:p>
        </w:tc>
      </w:tr>
      <w:tr w:rsidR="00950D96" w:rsidRPr="005B78AA" w14:paraId="643F8CF5" w14:textId="77777777" w:rsidTr="00950D96">
        <w:trPr>
          <w:trHeight w:val="290"/>
        </w:trPr>
        <w:tc>
          <w:tcPr>
            <w:tcW w:w="1497" w:type="dxa"/>
            <w:noWrap/>
            <w:hideMark/>
          </w:tcPr>
          <w:p w14:paraId="06EC27A0" w14:textId="77777777" w:rsidR="005B78AA" w:rsidRPr="005B78AA" w:rsidRDefault="005B78AA">
            <w:pPr>
              <w:rPr>
                <w:rFonts w:ascii="Calibri" w:hAnsi="Calibri" w:cs="Calibri"/>
                <w:b/>
                <w:bCs/>
                <w:sz w:val="22"/>
              </w:rPr>
            </w:pPr>
            <w:r w:rsidRPr="005B78AA">
              <w:rPr>
                <w:rFonts w:ascii="Calibri" w:hAnsi="Calibri" w:cs="Calibri"/>
                <w:b/>
                <w:bCs/>
                <w:sz w:val="22"/>
              </w:rPr>
              <w:lastRenderedPageBreak/>
              <w:t xml:space="preserve">typ 2 </w:t>
            </w:r>
          </w:p>
        </w:tc>
        <w:tc>
          <w:tcPr>
            <w:tcW w:w="1526" w:type="dxa"/>
            <w:noWrap/>
            <w:hideMark/>
          </w:tcPr>
          <w:p w14:paraId="2CB8CDF6" w14:textId="77777777" w:rsidR="005B78AA" w:rsidRPr="005B78AA" w:rsidRDefault="005B78AA" w:rsidP="005B78AA">
            <w:pPr>
              <w:rPr>
                <w:rFonts w:ascii="Calibri" w:hAnsi="Calibri" w:cs="Calibri"/>
                <w:sz w:val="22"/>
              </w:rPr>
            </w:pPr>
            <w:r w:rsidRPr="005B78AA">
              <w:rPr>
                <w:rFonts w:ascii="Calibri" w:hAnsi="Calibri" w:cs="Calibri"/>
                <w:sz w:val="22"/>
              </w:rPr>
              <w:t>3</w:t>
            </w:r>
          </w:p>
        </w:tc>
        <w:tc>
          <w:tcPr>
            <w:tcW w:w="1055" w:type="dxa"/>
            <w:noWrap/>
          </w:tcPr>
          <w:p w14:paraId="48C22FFB" w14:textId="0A33B116" w:rsidR="005B78AA" w:rsidRPr="005B78AA" w:rsidRDefault="005B78AA" w:rsidP="005B78AA">
            <w:pPr>
              <w:rPr>
                <w:rFonts w:ascii="Calibri" w:hAnsi="Calibri" w:cs="Calibri"/>
                <w:sz w:val="22"/>
              </w:rPr>
            </w:pPr>
          </w:p>
        </w:tc>
        <w:tc>
          <w:tcPr>
            <w:tcW w:w="1532" w:type="dxa"/>
            <w:noWrap/>
          </w:tcPr>
          <w:p w14:paraId="5CB79350" w14:textId="162AFCDF" w:rsidR="005B78AA" w:rsidRPr="005B78AA" w:rsidRDefault="005B78AA" w:rsidP="005B78AA">
            <w:pPr>
              <w:rPr>
                <w:rFonts w:ascii="Calibri" w:hAnsi="Calibri" w:cs="Calibri"/>
                <w:sz w:val="22"/>
              </w:rPr>
            </w:pPr>
          </w:p>
        </w:tc>
        <w:tc>
          <w:tcPr>
            <w:tcW w:w="803" w:type="dxa"/>
            <w:noWrap/>
          </w:tcPr>
          <w:p w14:paraId="099B49D2" w14:textId="7581F899" w:rsidR="005B78AA" w:rsidRPr="005B78AA" w:rsidRDefault="005B78AA" w:rsidP="005B78AA">
            <w:pPr>
              <w:rPr>
                <w:rFonts w:ascii="Calibri" w:hAnsi="Calibri" w:cs="Calibri"/>
                <w:sz w:val="22"/>
              </w:rPr>
            </w:pPr>
          </w:p>
        </w:tc>
        <w:tc>
          <w:tcPr>
            <w:tcW w:w="1055" w:type="dxa"/>
            <w:noWrap/>
          </w:tcPr>
          <w:p w14:paraId="256BA407" w14:textId="10645E4A" w:rsidR="005B78AA" w:rsidRPr="005B78AA" w:rsidRDefault="005B78AA" w:rsidP="005B78AA">
            <w:pPr>
              <w:rPr>
                <w:rFonts w:ascii="Calibri" w:hAnsi="Calibri" w:cs="Calibri"/>
                <w:sz w:val="22"/>
              </w:rPr>
            </w:pPr>
          </w:p>
        </w:tc>
        <w:tc>
          <w:tcPr>
            <w:tcW w:w="803" w:type="dxa"/>
            <w:noWrap/>
          </w:tcPr>
          <w:p w14:paraId="2D8076DD" w14:textId="4D2B478A" w:rsidR="005B78AA" w:rsidRPr="005B78AA" w:rsidRDefault="005B78AA" w:rsidP="005B78AA">
            <w:pPr>
              <w:rPr>
                <w:rFonts w:ascii="Calibri" w:hAnsi="Calibri" w:cs="Calibri"/>
                <w:sz w:val="22"/>
              </w:rPr>
            </w:pPr>
          </w:p>
        </w:tc>
        <w:tc>
          <w:tcPr>
            <w:tcW w:w="789" w:type="dxa"/>
            <w:noWrap/>
          </w:tcPr>
          <w:p w14:paraId="345CB95A" w14:textId="65BE3605" w:rsidR="005B78AA" w:rsidRPr="005B78AA" w:rsidRDefault="005B78AA" w:rsidP="005B78AA">
            <w:pPr>
              <w:rPr>
                <w:rFonts w:ascii="Calibri" w:hAnsi="Calibri" w:cs="Calibri"/>
                <w:sz w:val="22"/>
              </w:rPr>
            </w:pPr>
          </w:p>
        </w:tc>
      </w:tr>
      <w:tr w:rsidR="00950D96" w:rsidRPr="005B78AA" w14:paraId="74583E95" w14:textId="77777777" w:rsidTr="00950D96">
        <w:trPr>
          <w:trHeight w:val="290"/>
        </w:trPr>
        <w:tc>
          <w:tcPr>
            <w:tcW w:w="1497" w:type="dxa"/>
            <w:noWrap/>
            <w:hideMark/>
          </w:tcPr>
          <w:p w14:paraId="750F75FB" w14:textId="77777777" w:rsidR="005B78AA" w:rsidRPr="005B78AA" w:rsidRDefault="005B78AA">
            <w:pPr>
              <w:rPr>
                <w:rFonts w:ascii="Calibri" w:hAnsi="Calibri" w:cs="Calibri"/>
                <w:b/>
                <w:bCs/>
                <w:sz w:val="22"/>
              </w:rPr>
            </w:pPr>
            <w:r w:rsidRPr="005B78AA">
              <w:rPr>
                <w:rFonts w:ascii="Calibri" w:hAnsi="Calibri" w:cs="Calibri"/>
                <w:b/>
                <w:bCs/>
                <w:sz w:val="22"/>
              </w:rPr>
              <w:t>typ 4</w:t>
            </w:r>
          </w:p>
        </w:tc>
        <w:tc>
          <w:tcPr>
            <w:tcW w:w="1526" w:type="dxa"/>
            <w:noWrap/>
            <w:hideMark/>
          </w:tcPr>
          <w:p w14:paraId="6D2E1C5C" w14:textId="77777777" w:rsidR="005B78AA" w:rsidRPr="005B78AA" w:rsidRDefault="005B78AA" w:rsidP="005B78AA">
            <w:pPr>
              <w:rPr>
                <w:rFonts w:ascii="Calibri" w:hAnsi="Calibri" w:cs="Calibri"/>
                <w:sz w:val="22"/>
              </w:rPr>
            </w:pPr>
            <w:r w:rsidRPr="005B78AA">
              <w:rPr>
                <w:rFonts w:ascii="Calibri" w:hAnsi="Calibri" w:cs="Calibri"/>
                <w:sz w:val="22"/>
              </w:rPr>
              <w:t>4</w:t>
            </w:r>
          </w:p>
        </w:tc>
        <w:tc>
          <w:tcPr>
            <w:tcW w:w="1055" w:type="dxa"/>
            <w:noWrap/>
          </w:tcPr>
          <w:p w14:paraId="1D02F122" w14:textId="26C39C40" w:rsidR="005B78AA" w:rsidRPr="005B78AA" w:rsidRDefault="005B78AA" w:rsidP="005B78AA">
            <w:pPr>
              <w:rPr>
                <w:rFonts w:ascii="Calibri" w:hAnsi="Calibri" w:cs="Calibri"/>
                <w:sz w:val="22"/>
              </w:rPr>
            </w:pPr>
          </w:p>
        </w:tc>
        <w:tc>
          <w:tcPr>
            <w:tcW w:w="1532" w:type="dxa"/>
            <w:noWrap/>
          </w:tcPr>
          <w:p w14:paraId="14E954A2" w14:textId="2FC80063" w:rsidR="005B78AA" w:rsidRPr="005B78AA" w:rsidRDefault="005B78AA" w:rsidP="005B78AA">
            <w:pPr>
              <w:rPr>
                <w:rFonts w:ascii="Calibri" w:hAnsi="Calibri" w:cs="Calibri"/>
                <w:sz w:val="22"/>
              </w:rPr>
            </w:pPr>
          </w:p>
        </w:tc>
        <w:tc>
          <w:tcPr>
            <w:tcW w:w="803" w:type="dxa"/>
            <w:noWrap/>
          </w:tcPr>
          <w:p w14:paraId="566095EE" w14:textId="4B87B217" w:rsidR="005B78AA" w:rsidRPr="005B78AA" w:rsidRDefault="005B78AA" w:rsidP="005B78AA">
            <w:pPr>
              <w:rPr>
                <w:rFonts w:ascii="Calibri" w:hAnsi="Calibri" w:cs="Calibri"/>
                <w:sz w:val="22"/>
              </w:rPr>
            </w:pPr>
          </w:p>
        </w:tc>
        <w:tc>
          <w:tcPr>
            <w:tcW w:w="1055" w:type="dxa"/>
            <w:noWrap/>
          </w:tcPr>
          <w:p w14:paraId="5264A573" w14:textId="69A3C9F5" w:rsidR="005B78AA" w:rsidRPr="005B78AA" w:rsidRDefault="005B78AA" w:rsidP="005B78AA">
            <w:pPr>
              <w:rPr>
                <w:rFonts w:ascii="Calibri" w:hAnsi="Calibri" w:cs="Calibri"/>
                <w:sz w:val="22"/>
              </w:rPr>
            </w:pPr>
          </w:p>
        </w:tc>
        <w:tc>
          <w:tcPr>
            <w:tcW w:w="803" w:type="dxa"/>
            <w:noWrap/>
          </w:tcPr>
          <w:p w14:paraId="7A2C0C62" w14:textId="09BB1866" w:rsidR="005B78AA" w:rsidRPr="005B78AA" w:rsidRDefault="005B78AA" w:rsidP="005B78AA">
            <w:pPr>
              <w:rPr>
                <w:rFonts w:ascii="Calibri" w:hAnsi="Calibri" w:cs="Calibri"/>
                <w:sz w:val="22"/>
              </w:rPr>
            </w:pPr>
          </w:p>
        </w:tc>
        <w:tc>
          <w:tcPr>
            <w:tcW w:w="789" w:type="dxa"/>
            <w:noWrap/>
          </w:tcPr>
          <w:p w14:paraId="06E4031E" w14:textId="7C1D43B3" w:rsidR="005B78AA" w:rsidRPr="005B78AA" w:rsidRDefault="005B78AA" w:rsidP="005B78AA">
            <w:pPr>
              <w:rPr>
                <w:rFonts w:ascii="Calibri" w:hAnsi="Calibri" w:cs="Calibri"/>
                <w:sz w:val="22"/>
              </w:rPr>
            </w:pPr>
          </w:p>
        </w:tc>
      </w:tr>
      <w:tr w:rsidR="00950D96" w:rsidRPr="005B78AA" w14:paraId="25E28100" w14:textId="77777777" w:rsidTr="00950D96">
        <w:trPr>
          <w:trHeight w:val="290"/>
        </w:trPr>
        <w:tc>
          <w:tcPr>
            <w:tcW w:w="1497" w:type="dxa"/>
            <w:noWrap/>
            <w:hideMark/>
          </w:tcPr>
          <w:p w14:paraId="7865CC2B" w14:textId="77777777" w:rsidR="005B78AA" w:rsidRPr="005B78AA" w:rsidRDefault="005B78AA">
            <w:pPr>
              <w:rPr>
                <w:rFonts w:ascii="Calibri" w:hAnsi="Calibri" w:cs="Calibri"/>
                <w:b/>
                <w:bCs/>
                <w:sz w:val="22"/>
              </w:rPr>
            </w:pPr>
            <w:r w:rsidRPr="005B78AA">
              <w:rPr>
                <w:rFonts w:ascii="Calibri" w:hAnsi="Calibri" w:cs="Calibri"/>
                <w:b/>
                <w:bCs/>
                <w:sz w:val="22"/>
              </w:rPr>
              <w:t xml:space="preserve">typ 6 </w:t>
            </w:r>
          </w:p>
        </w:tc>
        <w:tc>
          <w:tcPr>
            <w:tcW w:w="1526" w:type="dxa"/>
            <w:noWrap/>
            <w:hideMark/>
          </w:tcPr>
          <w:p w14:paraId="74567924" w14:textId="77777777" w:rsidR="005B78AA" w:rsidRPr="005B78AA" w:rsidRDefault="005B78AA" w:rsidP="005B78AA">
            <w:pPr>
              <w:rPr>
                <w:rFonts w:ascii="Calibri" w:hAnsi="Calibri" w:cs="Calibri"/>
                <w:sz w:val="22"/>
              </w:rPr>
            </w:pPr>
            <w:r w:rsidRPr="005B78AA">
              <w:rPr>
                <w:rFonts w:ascii="Calibri" w:hAnsi="Calibri" w:cs="Calibri"/>
                <w:sz w:val="22"/>
              </w:rPr>
              <w:t>5</w:t>
            </w:r>
          </w:p>
        </w:tc>
        <w:tc>
          <w:tcPr>
            <w:tcW w:w="1055" w:type="dxa"/>
            <w:noWrap/>
          </w:tcPr>
          <w:p w14:paraId="34724D18" w14:textId="775DE74F" w:rsidR="005B78AA" w:rsidRPr="005B78AA" w:rsidRDefault="005B78AA" w:rsidP="005B78AA">
            <w:pPr>
              <w:rPr>
                <w:rFonts w:ascii="Calibri" w:hAnsi="Calibri" w:cs="Calibri"/>
                <w:sz w:val="22"/>
              </w:rPr>
            </w:pPr>
          </w:p>
        </w:tc>
        <w:tc>
          <w:tcPr>
            <w:tcW w:w="1532" w:type="dxa"/>
            <w:noWrap/>
          </w:tcPr>
          <w:p w14:paraId="200464AB" w14:textId="7162D3A2" w:rsidR="005B78AA" w:rsidRPr="005B78AA" w:rsidRDefault="005B78AA" w:rsidP="005B78AA">
            <w:pPr>
              <w:rPr>
                <w:rFonts w:ascii="Calibri" w:hAnsi="Calibri" w:cs="Calibri"/>
                <w:sz w:val="22"/>
              </w:rPr>
            </w:pPr>
          </w:p>
        </w:tc>
        <w:tc>
          <w:tcPr>
            <w:tcW w:w="803" w:type="dxa"/>
            <w:noWrap/>
          </w:tcPr>
          <w:p w14:paraId="6396AA84" w14:textId="70972491" w:rsidR="005B78AA" w:rsidRPr="005B78AA" w:rsidRDefault="005B78AA" w:rsidP="005B78AA">
            <w:pPr>
              <w:rPr>
                <w:rFonts w:ascii="Calibri" w:hAnsi="Calibri" w:cs="Calibri"/>
                <w:sz w:val="22"/>
              </w:rPr>
            </w:pPr>
          </w:p>
        </w:tc>
        <w:tc>
          <w:tcPr>
            <w:tcW w:w="1055" w:type="dxa"/>
            <w:noWrap/>
          </w:tcPr>
          <w:p w14:paraId="26188536" w14:textId="2B54D5B4" w:rsidR="005B78AA" w:rsidRPr="005B78AA" w:rsidRDefault="005B78AA" w:rsidP="005B78AA">
            <w:pPr>
              <w:rPr>
                <w:rFonts w:ascii="Calibri" w:hAnsi="Calibri" w:cs="Calibri"/>
                <w:sz w:val="22"/>
              </w:rPr>
            </w:pPr>
          </w:p>
        </w:tc>
        <w:tc>
          <w:tcPr>
            <w:tcW w:w="803" w:type="dxa"/>
            <w:noWrap/>
          </w:tcPr>
          <w:p w14:paraId="15BB3ABE" w14:textId="012CB628" w:rsidR="005B78AA" w:rsidRPr="005B78AA" w:rsidRDefault="005B78AA" w:rsidP="005B78AA">
            <w:pPr>
              <w:rPr>
                <w:rFonts w:ascii="Calibri" w:hAnsi="Calibri" w:cs="Calibri"/>
                <w:sz w:val="22"/>
              </w:rPr>
            </w:pPr>
          </w:p>
        </w:tc>
        <w:tc>
          <w:tcPr>
            <w:tcW w:w="789" w:type="dxa"/>
            <w:noWrap/>
          </w:tcPr>
          <w:p w14:paraId="4AC9417F" w14:textId="394E0543" w:rsidR="005B78AA" w:rsidRPr="005B78AA" w:rsidRDefault="005B78AA" w:rsidP="005B78AA">
            <w:pPr>
              <w:rPr>
                <w:rFonts w:ascii="Calibri" w:hAnsi="Calibri" w:cs="Calibri"/>
                <w:sz w:val="22"/>
              </w:rPr>
            </w:pPr>
          </w:p>
        </w:tc>
      </w:tr>
      <w:tr w:rsidR="00496D2E" w:rsidRPr="005B78AA" w14:paraId="4B875595" w14:textId="77777777" w:rsidTr="00950D96">
        <w:trPr>
          <w:trHeight w:val="290"/>
        </w:trPr>
        <w:tc>
          <w:tcPr>
            <w:tcW w:w="1497" w:type="dxa"/>
            <w:hideMark/>
          </w:tcPr>
          <w:p w14:paraId="7D7BAAFF"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0C5BFC37"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tcPr>
          <w:p w14:paraId="3FE77BF5" w14:textId="046C33FE" w:rsidR="005B78AA" w:rsidRPr="005B78AA" w:rsidRDefault="005B78AA">
            <w:pPr>
              <w:rPr>
                <w:rFonts w:ascii="Calibri" w:hAnsi="Calibri" w:cs="Calibri"/>
                <w:sz w:val="22"/>
              </w:rPr>
            </w:pPr>
          </w:p>
        </w:tc>
        <w:tc>
          <w:tcPr>
            <w:tcW w:w="1532" w:type="dxa"/>
            <w:noWrap/>
          </w:tcPr>
          <w:p w14:paraId="2E8B45C3" w14:textId="4BA141F5" w:rsidR="005B78AA" w:rsidRPr="005B78AA" w:rsidRDefault="005B78AA">
            <w:pPr>
              <w:rPr>
                <w:rFonts w:ascii="Calibri" w:hAnsi="Calibri" w:cs="Calibri"/>
                <w:sz w:val="22"/>
              </w:rPr>
            </w:pPr>
          </w:p>
        </w:tc>
        <w:tc>
          <w:tcPr>
            <w:tcW w:w="803" w:type="dxa"/>
            <w:noWrap/>
          </w:tcPr>
          <w:p w14:paraId="300028ED" w14:textId="14924D04" w:rsidR="005B78AA" w:rsidRPr="005B78AA" w:rsidRDefault="005B78AA" w:rsidP="005B78AA">
            <w:pPr>
              <w:rPr>
                <w:rFonts w:ascii="Calibri" w:hAnsi="Calibri" w:cs="Calibri"/>
                <w:b/>
                <w:bCs/>
                <w:sz w:val="22"/>
              </w:rPr>
            </w:pPr>
          </w:p>
        </w:tc>
        <w:tc>
          <w:tcPr>
            <w:tcW w:w="1055" w:type="dxa"/>
            <w:noWrap/>
          </w:tcPr>
          <w:p w14:paraId="112ED2D5" w14:textId="2FFCE963" w:rsidR="005B78AA" w:rsidRPr="005B78AA" w:rsidRDefault="005B78AA">
            <w:pPr>
              <w:rPr>
                <w:rFonts w:ascii="Calibri" w:hAnsi="Calibri" w:cs="Calibri"/>
                <w:sz w:val="22"/>
              </w:rPr>
            </w:pPr>
          </w:p>
        </w:tc>
        <w:tc>
          <w:tcPr>
            <w:tcW w:w="803" w:type="dxa"/>
            <w:noWrap/>
          </w:tcPr>
          <w:p w14:paraId="4C5AFAD6" w14:textId="050871A8" w:rsidR="005B78AA" w:rsidRPr="005B78AA" w:rsidRDefault="005B78AA" w:rsidP="005B78AA">
            <w:pPr>
              <w:rPr>
                <w:rFonts w:ascii="Calibri" w:hAnsi="Calibri" w:cs="Calibri"/>
                <w:b/>
                <w:bCs/>
                <w:sz w:val="22"/>
              </w:rPr>
            </w:pPr>
          </w:p>
        </w:tc>
        <w:tc>
          <w:tcPr>
            <w:tcW w:w="789" w:type="dxa"/>
            <w:noWrap/>
          </w:tcPr>
          <w:p w14:paraId="5955CC31" w14:textId="687FAC78" w:rsidR="005B78AA" w:rsidRPr="005B78AA" w:rsidRDefault="005B78AA" w:rsidP="005B78AA">
            <w:pPr>
              <w:rPr>
                <w:rFonts w:ascii="Calibri" w:hAnsi="Calibri" w:cs="Calibri"/>
                <w:b/>
                <w:bCs/>
                <w:sz w:val="22"/>
              </w:rPr>
            </w:pPr>
          </w:p>
        </w:tc>
      </w:tr>
      <w:tr w:rsidR="00496D2E" w:rsidRPr="005B78AA" w14:paraId="535D07F6" w14:textId="77777777" w:rsidTr="00950D96">
        <w:trPr>
          <w:trHeight w:val="290"/>
        </w:trPr>
        <w:tc>
          <w:tcPr>
            <w:tcW w:w="1497" w:type="dxa"/>
            <w:hideMark/>
          </w:tcPr>
          <w:p w14:paraId="21EB108B" w14:textId="77777777" w:rsidR="005B78AA" w:rsidRPr="005B78AA" w:rsidRDefault="005B78AA" w:rsidP="005B78AA">
            <w:pPr>
              <w:rPr>
                <w:rFonts w:ascii="Calibri" w:hAnsi="Calibri" w:cs="Calibri"/>
                <w:b/>
                <w:bCs/>
                <w:sz w:val="22"/>
              </w:rPr>
            </w:pPr>
          </w:p>
        </w:tc>
        <w:tc>
          <w:tcPr>
            <w:tcW w:w="1526" w:type="dxa"/>
            <w:noWrap/>
            <w:hideMark/>
          </w:tcPr>
          <w:p w14:paraId="51E66F0D" w14:textId="77777777" w:rsidR="005B78AA" w:rsidRPr="005B78AA" w:rsidRDefault="005B78AA" w:rsidP="005B78AA">
            <w:pPr>
              <w:rPr>
                <w:rFonts w:ascii="Calibri" w:hAnsi="Calibri" w:cs="Calibri"/>
                <w:sz w:val="22"/>
              </w:rPr>
            </w:pPr>
          </w:p>
        </w:tc>
        <w:tc>
          <w:tcPr>
            <w:tcW w:w="1055" w:type="dxa"/>
            <w:noWrap/>
            <w:hideMark/>
          </w:tcPr>
          <w:p w14:paraId="103F154D" w14:textId="77777777" w:rsidR="005B78AA" w:rsidRPr="005B78AA" w:rsidRDefault="005B78AA" w:rsidP="005B78AA">
            <w:pPr>
              <w:rPr>
                <w:rFonts w:ascii="Calibri" w:hAnsi="Calibri" w:cs="Calibri"/>
                <w:sz w:val="22"/>
              </w:rPr>
            </w:pPr>
          </w:p>
        </w:tc>
        <w:tc>
          <w:tcPr>
            <w:tcW w:w="1532" w:type="dxa"/>
            <w:noWrap/>
            <w:hideMark/>
          </w:tcPr>
          <w:p w14:paraId="5F20DAB3" w14:textId="77777777" w:rsidR="005B78AA" w:rsidRPr="005B78AA" w:rsidRDefault="005B78AA">
            <w:pPr>
              <w:rPr>
                <w:rFonts w:ascii="Calibri" w:hAnsi="Calibri" w:cs="Calibri"/>
                <w:sz w:val="22"/>
              </w:rPr>
            </w:pPr>
          </w:p>
        </w:tc>
        <w:tc>
          <w:tcPr>
            <w:tcW w:w="803" w:type="dxa"/>
            <w:noWrap/>
            <w:hideMark/>
          </w:tcPr>
          <w:p w14:paraId="0A72F9EB" w14:textId="77777777" w:rsidR="005B78AA" w:rsidRPr="005B78AA" w:rsidRDefault="005B78AA">
            <w:pPr>
              <w:rPr>
                <w:rFonts w:ascii="Calibri" w:hAnsi="Calibri" w:cs="Calibri"/>
                <w:sz w:val="22"/>
              </w:rPr>
            </w:pPr>
          </w:p>
        </w:tc>
        <w:tc>
          <w:tcPr>
            <w:tcW w:w="1055" w:type="dxa"/>
            <w:noWrap/>
            <w:hideMark/>
          </w:tcPr>
          <w:p w14:paraId="77EA6DA1" w14:textId="77777777" w:rsidR="005B78AA" w:rsidRPr="005B78AA" w:rsidRDefault="005B78AA" w:rsidP="005B78AA">
            <w:pPr>
              <w:rPr>
                <w:rFonts w:ascii="Calibri" w:hAnsi="Calibri" w:cs="Calibri"/>
                <w:sz w:val="22"/>
              </w:rPr>
            </w:pPr>
          </w:p>
        </w:tc>
        <w:tc>
          <w:tcPr>
            <w:tcW w:w="803" w:type="dxa"/>
            <w:noWrap/>
            <w:hideMark/>
          </w:tcPr>
          <w:p w14:paraId="777CC1B4" w14:textId="77777777" w:rsidR="005B78AA" w:rsidRPr="005B78AA" w:rsidRDefault="005B78AA">
            <w:pPr>
              <w:rPr>
                <w:rFonts w:ascii="Calibri" w:hAnsi="Calibri" w:cs="Calibri"/>
                <w:sz w:val="22"/>
              </w:rPr>
            </w:pPr>
          </w:p>
        </w:tc>
        <w:tc>
          <w:tcPr>
            <w:tcW w:w="789" w:type="dxa"/>
            <w:noWrap/>
            <w:hideMark/>
          </w:tcPr>
          <w:p w14:paraId="08201F4A" w14:textId="77777777" w:rsidR="005B78AA" w:rsidRPr="005B78AA" w:rsidRDefault="005B78AA" w:rsidP="005B78AA">
            <w:pPr>
              <w:rPr>
                <w:rFonts w:ascii="Calibri" w:hAnsi="Calibri" w:cs="Calibri"/>
                <w:sz w:val="22"/>
              </w:rPr>
            </w:pPr>
          </w:p>
        </w:tc>
      </w:tr>
      <w:tr w:rsidR="00496D2E" w:rsidRPr="005B78AA" w14:paraId="0EE56243" w14:textId="77777777" w:rsidTr="00950D96">
        <w:trPr>
          <w:trHeight w:val="1155"/>
        </w:trPr>
        <w:tc>
          <w:tcPr>
            <w:tcW w:w="1497" w:type="dxa"/>
            <w:noWrap/>
            <w:hideMark/>
          </w:tcPr>
          <w:p w14:paraId="33075D68"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3C972DFB" w14:textId="77777777" w:rsidR="005B78AA" w:rsidRPr="005B78AA" w:rsidRDefault="005B78AA">
            <w:pPr>
              <w:rPr>
                <w:rFonts w:ascii="Calibri" w:hAnsi="Calibri" w:cs="Calibri"/>
                <w:i/>
                <w:iCs/>
                <w:sz w:val="22"/>
              </w:rPr>
            </w:pPr>
            <w:r w:rsidRPr="005B78AA">
              <w:rPr>
                <w:rFonts w:ascii="Calibri" w:hAnsi="Calibri" w:cs="Calibri"/>
                <w:i/>
                <w:iCs/>
                <w:sz w:val="22"/>
              </w:rPr>
              <w:t>Ústřední veterinární správa Státní veterinární správy, Palackého třída 1309/174, 612 00 Brno</w:t>
            </w:r>
          </w:p>
        </w:tc>
        <w:tc>
          <w:tcPr>
            <w:tcW w:w="1055" w:type="dxa"/>
            <w:noWrap/>
            <w:hideMark/>
          </w:tcPr>
          <w:p w14:paraId="0ECBCFCD" w14:textId="77777777" w:rsidR="005B78AA" w:rsidRPr="005B78AA" w:rsidRDefault="005B78AA">
            <w:pPr>
              <w:rPr>
                <w:rFonts w:ascii="Calibri" w:hAnsi="Calibri" w:cs="Calibri"/>
                <w:b/>
                <w:bCs/>
                <w:i/>
                <w:iCs/>
                <w:sz w:val="22"/>
              </w:rPr>
            </w:pPr>
            <w:r w:rsidRPr="005B78AA">
              <w:rPr>
                <w:rFonts w:ascii="Calibri" w:hAnsi="Calibri" w:cs="Calibri"/>
                <w:b/>
                <w:bCs/>
                <w:i/>
                <w:iCs/>
                <w:sz w:val="22"/>
              </w:rPr>
              <w:t>Převezme:</w:t>
            </w:r>
          </w:p>
        </w:tc>
        <w:tc>
          <w:tcPr>
            <w:tcW w:w="1532" w:type="dxa"/>
            <w:hideMark/>
          </w:tcPr>
          <w:p w14:paraId="3BEFA83D" w14:textId="3B1ED385" w:rsidR="005B78AA" w:rsidRPr="005B78AA" w:rsidRDefault="005B78AA">
            <w:pPr>
              <w:rPr>
                <w:rFonts w:ascii="Calibri" w:hAnsi="Calibri" w:cs="Calibri"/>
                <w:sz w:val="22"/>
              </w:rPr>
            </w:pPr>
          </w:p>
        </w:tc>
        <w:tc>
          <w:tcPr>
            <w:tcW w:w="803" w:type="dxa"/>
            <w:noWrap/>
            <w:hideMark/>
          </w:tcPr>
          <w:p w14:paraId="741611E9" w14:textId="77777777" w:rsidR="005B78AA" w:rsidRPr="005B78AA" w:rsidRDefault="005B78AA">
            <w:pPr>
              <w:rPr>
                <w:rFonts w:ascii="Calibri" w:hAnsi="Calibri" w:cs="Calibri"/>
                <w:sz w:val="22"/>
              </w:rPr>
            </w:pPr>
          </w:p>
        </w:tc>
        <w:tc>
          <w:tcPr>
            <w:tcW w:w="1055" w:type="dxa"/>
            <w:noWrap/>
            <w:hideMark/>
          </w:tcPr>
          <w:p w14:paraId="0DBA0B1D" w14:textId="77777777" w:rsidR="005B78AA" w:rsidRPr="005B78AA" w:rsidRDefault="005B78AA">
            <w:pPr>
              <w:rPr>
                <w:rFonts w:ascii="Calibri" w:hAnsi="Calibri" w:cs="Calibri"/>
                <w:sz w:val="22"/>
              </w:rPr>
            </w:pPr>
          </w:p>
        </w:tc>
        <w:tc>
          <w:tcPr>
            <w:tcW w:w="803" w:type="dxa"/>
            <w:noWrap/>
            <w:hideMark/>
          </w:tcPr>
          <w:p w14:paraId="35490791" w14:textId="77777777" w:rsidR="005B78AA" w:rsidRPr="005B78AA" w:rsidRDefault="005B78AA">
            <w:pPr>
              <w:rPr>
                <w:rFonts w:ascii="Calibri" w:hAnsi="Calibri" w:cs="Calibri"/>
                <w:sz w:val="22"/>
              </w:rPr>
            </w:pPr>
          </w:p>
        </w:tc>
        <w:tc>
          <w:tcPr>
            <w:tcW w:w="789" w:type="dxa"/>
            <w:noWrap/>
            <w:hideMark/>
          </w:tcPr>
          <w:p w14:paraId="4DB409B6" w14:textId="77777777" w:rsidR="005B78AA" w:rsidRPr="005B78AA" w:rsidRDefault="005B78AA">
            <w:pPr>
              <w:rPr>
                <w:rFonts w:ascii="Calibri" w:hAnsi="Calibri" w:cs="Calibri"/>
                <w:sz w:val="22"/>
              </w:rPr>
            </w:pPr>
          </w:p>
        </w:tc>
      </w:tr>
      <w:tr w:rsidR="00950D96" w:rsidRPr="005B78AA" w14:paraId="38705731" w14:textId="77777777" w:rsidTr="00950D96">
        <w:trPr>
          <w:trHeight w:val="580"/>
        </w:trPr>
        <w:tc>
          <w:tcPr>
            <w:tcW w:w="1497" w:type="dxa"/>
            <w:hideMark/>
          </w:tcPr>
          <w:p w14:paraId="10F76156" w14:textId="77777777" w:rsidR="005B78AA" w:rsidRPr="005B78AA" w:rsidRDefault="005B78AA" w:rsidP="005B78AA">
            <w:pPr>
              <w:rPr>
                <w:rFonts w:ascii="Calibri" w:hAnsi="Calibri" w:cs="Calibri"/>
                <w:b/>
                <w:bCs/>
                <w:sz w:val="22"/>
              </w:rPr>
            </w:pPr>
            <w:r w:rsidRPr="005B78AA">
              <w:rPr>
                <w:rFonts w:ascii="Calibri" w:hAnsi="Calibri" w:cs="Calibri"/>
                <w:b/>
                <w:bCs/>
                <w:sz w:val="22"/>
              </w:rPr>
              <w:t>Typ kancelářské židle</w:t>
            </w:r>
          </w:p>
        </w:tc>
        <w:tc>
          <w:tcPr>
            <w:tcW w:w="1526" w:type="dxa"/>
            <w:hideMark/>
          </w:tcPr>
          <w:p w14:paraId="7D5DCE2B"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12BB5517"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37BC046F"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4302EF30"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bez  DPH</w:t>
            </w:r>
          </w:p>
        </w:tc>
        <w:tc>
          <w:tcPr>
            <w:tcW w:w="1055" w:type="dxa"/>
            <w:hideMark/>
          </w:tcPr>
          <w:p w14:paraId="629EEE9C"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s  DPH </w:t>
            </w:r>
          </w:p>
        </w:tc>
        <w:tc>
          <w:tcPr>
            <w:tcW w:w="803" w:type="dxa"/>
            <w:hideMark/>
          </w:tcPr>
          <w:p w14:paraId="0634BF47"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celkem za položku</w:t>
            </w:r>
          </w:p>
        </w:tc>
        <w:tc>
          <w:tcPr>
            <w:tcW w:w="789" w:type="dxa"/>
            <w:hideMark/>
          </w:tcPr>
          <w:p w14:paraId="309AA9C9"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s DPH</w:t>
            </w:r>
          </w:p>
        </w:tc>
      </w:tr>
      <w:tr w:rsidR="00950D96" w:rsidRPr="005B78AA" w14:paraId="66C0B2C9" w14:textId="77777777" w:rsidTr="00950D96">
        <w:trPr>
          <w:trHeight w:val="290"/>
        </w:trPr>
        <w:tc>
          <w:tcPr>
            <w:tcW w:w="1497" w:type="dxa"/>
            <w:noWrap/>
            <w:hideMark/>
          </w:tcPr>
          <w:p w14:paraId="48CDBE1A" w14:textId="77777777" w:rsidR="005B78AA" w:rsidRPr="005B78AA" w:rsidRDefault="005B78AA">
            <w:pPr>
              <w:rPr>
                <w:rFonts w:ascii="Calibri" w:hAnsi="Calibri" w:cs="Calibri"/>
                <w:b/>
                <w:bCs/>
                <w:sz w:val="22"/>
              </w:rPr>
            </w:pPr>
            <w:r w:rsidRPr="005B78AA">
              <w:rPr>
                <w:rFonts w:ascii="Calibri" w:hAnsi="Calibri" w:cs="Calibri"/>
                <w:b/>
                <w:bCs/>
                <w:sz w:val="22"/>
              </w:rPr>
              <w:t xml:space="preserve">typ 1 </w:t>
            </w:r>
          </w:p>
        </w:tc>
        <w:tc>
          <w:tcPr>
            <w:tcW w:w="1526" w:type="dxa"/>
            <w:noWrap/>
            <w:hideMark/>
          </w:tcPr>
          <w:p w14:paraId="1802DA58" w14:textId="77777777" w:rsidR="005B78AA" w:rsidRPr="005B78AA" w:rsidRDefault="005B78AA" w:rsidP="005B78AA">
            <w:pPr>
              <w:rPr>
                <w:rFonts w:ascii="Calibri" w:hAnsi="Calibri" w:cs="Calibri"/>
                <w:sz w:val="22"/>
              </w:rPr>
            </w:pPr>
            <w:r w:rsidRPr="005B78AA">
              <w:rPr>
                <w:rFonts w:ascii="Calibri" w:hAnsi="Calibri" w:cs="Calibri"/>
                <w:sz w:val="22"/>
              </w:rPr>
              <w:t>7</w:t>
            </w:r>
          </w:p>
        </w:tc>
        <w:tc>
          <w:tcPr>
            <w:tcW w:w="1055" w:type="dxa"/>
            <w:noWrap/>
          </w:tcPr>
          <w:p w14:paraId="407F0EDA" w14:textId="2D527527" w:rsidR="005B78AA" w:rsidRPr="005B78AA" w:rsidRDefault="005B78AA" w:rsidP="005B78AA">
            <w:pPr>
              <w:rPr>
                <w:rFonts w:ascii="Calibri" w:hAnsi="Calibri" w:cs="Calibri"/>
                <w:sz w:val="22"/>
              </w:rPr>
            </w:pPr>
          </w:p>
        </w:tc>
        <w:tc>
          <w:tcPr>
            <w:tcW w:w="1532" w:type="dxa"/>
            <w:noWrap/>
          </w:tcPr>
          <w:p w14:paraId="65699377" w14:textId="241AA5AC" w:rsidR="005B78AA" w:rsidRPr="005B78AA" w:rsidRDefault="005B78AA" w:rsidP="005B78AA">
            <w:pPr>
              <w:rPr>
                <w:rFonts w:ascii="Calibri" w:hAnsi="Calibri" w:cs="Calibri"/>
                <w:sz w:val="22"/>
              </w:rPr>
            </w:pPr>
          </w:p>
        </w:tc>
        <w:tc>
          <w:tcPr>
            <w:tcW w:w="803" w:type="dxa"/>
            <w:noWrap/>
          </w:tcPr>
          <w:p w14:paraId="1E4B2701" w14:textId="7877B9AA" w:rsidR="005B78AA" w:rsidRPr="005B78AA" w:rsidRDefault="005B78AA" w:rsidP="005B78AA">
            <w:pPr>
              <w:rPr>
                <w:rFonts w:ascii="Calibri" w:hAnsi="Calibri" w:cs="Calibri"/>
                <w:sz w:val="22"/>
              </w:rPr>
            </w:pPr>
          </w:p>
        </w:tc>
        <w:tc>
          <w:tcPr>
            <w:tcW w:w="1055" w:type="dxa"/>
            <w:noWrap/>
          </w:tcPr>
          <w:p w14:paraId="442424FC" w14:textId="10611BE4" w:rsidR="005B78AA" w:rsidRPr="005B78AA" w:rsidRDefault="005B78AA" w:rsidP="005B78AA">
            <w:pPr>
              <w:rPr>
                <w:rFonts w:ascii="Calibri" w:hAnsi="Calibri" w:cs="Calibri"/>
                <w:sz w:val="22"/>
              </w:rPr>
            </w:pPr>
          </w:p>
        </w:tc>
        <w:tc>
          <w:tcPr>
            <w:tcW w:w="803" w:type="dxa"/>
            <w:noWrap/>
          </w:tcPr>
          <w:p w14:paraId="39ABA64C" w14:textId="1A177145" w:rsidR="005B78AA" w:rsidRPr="005B78AA" w:rsidRDefault="005B78AA" w:rsidP="005B78AA">
            <w:pPr>
              <w:rPr>
                <w:rFonts w:ascii="Calibri" w:hAnsi="Calibri" w:cs="Calibri"/>
                <w:sz w:val="22"/>
              </w:rPr>
            </w:pPr>
          </w:p>
        </w:tc>
        <w:tc>
          <w:tcPr>
            <w:tcW w:w="789" w:type="dxa"/>
            <w:noWrap/>
          </w:tcPr>
          <w:p w14:paraId="091787C8" w14:textId="74DB3F47" w:rsidR="005B78AA" w:rsidRPr="005B78AA" w:rsidRDefault="005B78AA" w:rsidP="005B78AA">
            <w:pPr>
              <w:rPr>
                <w:rFonts w:ascii="Calibri" w:hAnsi="Calibri" w:cs="Calibri"/>
                <w:sz w:val="22"/>
              </w:rPr>
            </w:pPr>
          </w:p>
        </w:tc>
      </w:tr>
      <w:tr w:rsidR="00496D2E" w:rsidRPr="005B78AA" w14:paraId="711D9CB3" w14:textId="77777777" w:rsidTr="00950D96">
        <w:trPr>
          <w:trHeight w:val="290"/>
        </w:trPr>
        <w:tc>
          <w:tcPr>
            <w:tcW w:w="1497" w:type="dxa"/>
            <w:hideMark/>
          </w:tcPr>
          <w:p w14:paraId="0997AC87"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1AC272EA"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tcPr>
          <w:p w14:paraId="30BF3381" w14:textId="0C9B6F47" w:rsidR="005B78AA" w:rsidRPr="005B78AA" w:rsidRDefault="005B78AA">
            <w:pPr>
              <w:rPr>
                <w:rFonts w:ascii="Calibri" w:hAnsi="Calibri" w:cs="Calibri"/>
                <w:sz w:val="22"/>
              </w:rPr>
            </w:pPr>
          </w:p>
        </w:tc>
        <w:tc>
          <w:tcPr>
            <w:tcW w:w="1532" w:type="dxa"/>
            <w:noWrap/>
          </w:tcPr>
          <w:p w14:paraId="3227B40E" w14:textId="78BD2E05" w:rsidR="005B78AA" w:rsidRPr="005B78AA" w:rsidRDefault="005B78AA">
            <w:pPr>
              <w:rPr>
                <w:rFonts w:ascii="Calibri" w:hAnsi="Calibri" w:cs="Calibri"/>
                <w:sz w:val="22"/>
              </w:rPr>
            </w:pPr>
          </w:p>
        </w:tc>
        <w:tc>
          <w:tcPr>
            <w:tcW w:w="803" w:type="dxa"/>
            <w:noWrap/>
          </w:tcPr>
          <w:p w14:paraId="38334EE9" w14:textId="38D905B8" w:rsidR="005B78AA" w:rsidRPr="005B78AA" w:rsidRDefault="005B78AA" w:rsidP="005B78AA">
            <w:pPr>
              <w:rPr>
                <w:rFonts w:ascii="Calibri" w:hAnsi="Calibri" w:cs="Calibri"/>
                <w:b/>
                <w:bCs/>
                <w:sz w:val="22"/>
              </w:rPr>
            </w:pPr>
          </w:p>
        </w:tc>
        <w:tc>
          <w:tcPr>
            <w:tcW w:w="1055" w:type="dxa"/>
            <w:noWrap/>
          </w:tcPr>
          <w:p w14:paraId="2367019C" w14:textId="0DA61DFC" w:rsidR="005B78AA" w:rsidRPr="005B78AA" w:rsidRDefault="005B78AA">
            <w:pPr>
              <w:rPr>
                <w:rFonts w:ascii="Calibri" w:hAnsi="Calibri" w:cs="Calibri"/>
                <w:sz w:val="22"/>
              </w:rPr>
            </w:pPr>
          </w:p>
        </w:tc>
        <w:tc>
          <w:tcPr>
            <w:tcW w:w="803" w:type="dxa"/>
            <w:noWrap/>
          </w:tcPr>
          <w:p w14:paraId="41B583A8" w14:textId="75746726" w:rsidR="005B78AA" w:rsidRPr="005B78AA" w:rsidRDefault="005B78AA" w:rsidP="005B78AA">
            <w:pPr>
              <w:rPr>
                <w:rFonts w:ascii="Calibri" w:hAnsi="Calibri" w:cs="Calibri"/>
                <w:b/>
                <w:bCs/>
                <w:sz w:val="22"/>
              </w:rPr>
            </w:pPr>
          </w:p>
        </w:tc>
        <w:tc>
          <w:tcPr>
            <w:tcW w:w="789" w:type="dxa"/>
            <w:noWrap/>
          </w:tcPr>
          <w:p w14:paraId="6B889088" w14:textId="4F651F73" w:rsidR="005B78AA" w:rsidRPr="005B78AA" w:rsidRDefault="005B78AA" w:rsidP="005B78AA">
            <w:pPr>
              <w:rPr>
                <w:rFonts w:ascii="Calibri" w:hAnsi="Calibri" w:cs="Calibri"/>
                <w:b/>
                <w:bCs/>
                <w:sz w:val="22"/>
              </w:rPr>
            </w:pPr>
          </w:p>
        </w:tc>
      </w:tr>
      <w:tr w:rsidR="00496D2E" w:rsidRPr="005B78AA" w14:paraId="651707F1" w14:textId="77777777" w:rsidTr="00950D96">
        <w:trPr>
          <w:trHeight w:val="290"/>
        </w:trPr>
        <w:tc>
          <w:tcPr>
            <w:tcW w:w="1497" w:type="dxa"/>
            <w:hideMark/>
          </w:tcPr>
          <w:p w14:paraId="1811836E" w14:textId="77777777" w:rsidR="005B78AA" w:rsidRPr="005B78AA" w:rsidRDefault="005B78AA" w:rsidP="005B78AA">
            <w:pPr>
              <w:rPr>
                <w:rFonts w:ascii="Calibri" w:hAnsi="Calibri" w:cs="Calibri"/>
                <w:b/>
                <w:bCs/>
                <w:sz w:val="22"/>
              </w:rPr>
            </w:pPr>
          </w:p>
        </w:tc>
        <w:tc>
          <w:tcPr>
            <w:tcW w:w="1526" w:type="dxa"/>
            <w:noWrap/>
            <w:hideMark/>
          </w:tcPr>
          <w:p w14:paraId="72EBC4EF" w14:textId="77777777" w:rsidR="005B78AA" w:rsidRPr="005B78AA" w:rsidRDefault="005B78AA" w:rsidP="005B78AA">
            <w:pPr>
              <w:rPr>
                <w:rFonts w:ascii="Calibri" w:hAnsi="Calibri" w:cs="Calibri"/>
                <w:sz w:val="22"/>
              </w:rPr>
            </w:pPr>
          </w:p>
        </w:tc>
        <w:tc>
          <w:tcPr>
            <w:tcW w:w="1055" w:type="dxa"/>
            <w:noWrap/>
            <w:hideMark/>
          </w:tcPr>
          <w:p w14:paraId="59EF0AF2" w14:textId="77777777" w:rsidR="005B78AA" w:rsidRPr="005B78AA" w:rsidRDefault="005B78AA" w:rsidP="005B78AA">
            <w:pPr>
              <w:rPr>
                <w:rFonts w:ascii="Calibri" w:hAnsi="Calibri" w:cs="Calibri"/>
                <w:sz w:val="22"/>
              </w:rPr>
            </w:pPr>
          </w:p>
        </w:tc>
        <w:tc>
          <w:tcPr>
            <w:tcW w:w="1532" w:type="dxa"/>
            <w:noWrap/>
            <w:hideMark/>
          </w:tcPr>
          <w:p w14:paraId="4283C526" w14:textId="77777777" w:rsidR="005B78AA" w:rsidRPr="005B78AA" w:rsidRDefault="005B78AA">
            <w:pPr>
              <w:rPr>
                <w:rFonts w:ascii="Calibri" w:hAnsi="Calibri" w:cs="Calibri"/>
                <w:sz w:val="22"/>
              </w:rPr>
            </w:pPr>
          </w:p>
        </w:tc>
        <w:tc>
          <w:tcPr>
            <w:tcW w:w="803" w:type="dxa"/>
            <w:noWrap/>
            <w:hideMark/>
          </w:tcPr>
          <w:p w14:paraId="542F1779" w14:textId="77777777" w:rsidR="005B78AA" w:rsidRPr="005B78AA" w:rsidRDefault="005B78AA">
            <w:pPr>
              <w:rPr>
                <w:rFonts w:ascii="Calibri" w:hAnsi="Calibri" w:cs="Calibri"/>
                <w:sz w:val="22"/>
              </w:rPr>
            </w:pPr>
          </w:p>
        </w:tc>
        <w:tc>
          <w:tcPr>
            <w:tcW w:w="1055" w:type="dxa"/>
            <w:noWrap/>
            <w:hideMark/>
          </w:tcPr>
          <w:p w14:paraId="2DA4608A" w14:textId="77777777" w:rsidR="005B78AA" w:rsidRPr="005B78AA" w:rsidRDefault="005B78AA" w:rsidP="005B78AA">
            <w:pPr>
              <w:rPr>
                <w:rFonts w:ascii="Calibri" w:hAnsi="Calibri" w:cs="Calibri"/>
                <w:sz w:val="22"/>
              </w:rPr>
            </w:pPr>
          </w:p>
        </w:tc>
        <w:tc>
          <w:tcPr>
            <w:tcW w:w="803" w:type="dxa"/>
            <w:noWrap/>
            <w:hideMark/>
          </w:tcPr>
          <w:p w14:paraId="161850F9" w14:textId="77777777" w:rsidR="005B78AA" w:rsidRPr="005B78AA" w:rsidRDefault="005B78AA">
            <w:pPr>
              <w:rPr>
                <w:rFonts w:ascii="Calibri" w:hAnsi="Calibri" w:cs="Calibri"/>
                <w:sz w:val="22"/>
              </w:rPr>
            </w:pPr>
          </w:p>
        </w:tc>
        <w:tc>
          <w:tcPr>
            <w:tcW w:w="789" w:type="dxa"/>
            <w:noWrap/>
            <w:hideMark/>
          </w:tcPr>
          <w:p w14:paraId="3DE714D5" w14:textId="77777777" w:rsidR="005B78AA" w:rsidRPr="005B78AA" w:rsidRDefault="005B78AA" w:rsidP="005B78AA">
            <w:pPr>
              <w:rPr>
                <w:rFonts w:ascii="Calibri" w:hAnsi="Calibri" w:cs="Calibri"/>
                <w:sz w:val="22"/>
              </w:rPr>
            </w:pPr>
          </w:p>
        </w:tc>
      </w:tr>
      <w:tr w:rsidR="00496D2E" w:rsidRPr="005B78AA" w14:paraId="20F2DF87" w14:textId="77777777" w:rsidTr="00950D96">
        <w:trPr>
          <w:trHeight w:val="1290"/>
        </w:trPr>
        <w:tc>
          <w:tcPr>
            <w:tcW w:w="1497" w:type="dxa"/>
            <w:noWrap/>
            <w:hideMark/>
          </w:tcPr>
          <w:p w14:paraId="3F989D37"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5CD419B3" w14:textId="77777777" w:rsidR="005B78AA" w:rsidRPr="005B78AA" w:rsidRDefault="005B78AA">
            <w:pPr>
              <w:rPr>
                <w:rFonts w:ascii="Calibri" w:hAnsi="Calibri" w:cs="Calibri"/>
                <w:i/>
                <w:iCs/>
                <w:sz w:val="22"/>
              </w:rPr>
            </w:pPr>
            <w:r w:rsidRPr="005B78AA">
              <w:rPr>
                <w:rFonts w:ascii="Calibri" w:hAnsi="Calibri" w:cs="Calibri"/>
                <w:i/>
                <w:iCs/>
                <w:sz w:val="22"/>
              </w:rPr>
              <w:t>Krajská veterinární správa SVS pro Olomoucký kraj, Tř. Míru 563/101, 779 00 Olomouc-Neředín</w:t>
            </w:r>
          </w:p>
        </w:tc>
        <w:tc>
          <w:tcPr>
            <w:tcW w:w="1055" w:type="dxa"/>
            <w:noWrap/>
            <w:hideMark/>
          </w:tcPr>
          <w:p w14:paraId="4FEAD63F" w14:textId="77777777" w:rsidR="005B78AA" w:rsidRPr="005B78AA" w:rsidRDefault="005B78AA">
            <w:pPr>
              <w:rPr>
                <w:rFonts w:ascii="Calibri" w:hAnsi="Calibri" w:cs="Calibri"/>
                <w:b/>
                <w:bCs/>
                <w:i/>
                <w:iCs/>
                <w:sz w:val="22"/>
              </w:rPr>
            </w:pPr>
            <w:r w:rsidRPr="005B78AA">
              <w:rPr>
                <w:rFonts w:ascii="Calibri" w:hAnsi="Calibri" w:cs="Calibri"/>
                <w:b/>
                <w:bCs/>
                <w:i/>
                <w:iCs/>
                <w:sz w:val="22"/>
              </w:rPr>
              <w:t>Převezme:</w:t>
            </w:r>
          </w:p>
        </w:tc>
        <w:tc>
          <w:tcPr>
            <w:tcW w:w="1532" w:type="dxa"/>
          </w:tcPr>
          <w:p w14:paraId="7F2A1024" w14:textId="74EAD5C0" w:rsidR="005B78AA" w:rsidRPr="005B78AA" w:rsidRDefault="005B78AA">
            <w:pPr>
              <w:rPr>
                <w:rFonts w:ascii="Calibri" w:hAnsi="Calibri" w:cs="Calibri"/>
                <w:sz w:val="22"/>
              </w:rPr>
            </w:pPr>
          </w:p>
        </w:tc>
        <w:tc>
          <w:tcPr>
            <w:tcW w:w="803" w:type="dxa"/>
            <w:noWrap/>
            <w:hideMark/>
          </w:tcPr>
          <w:p w14:paraId="0BBA2C71" w14:textId="77777777" w:rsidR="005B78AA" w:rsidRPr="005B78AA" w:rsidRDefault="005B78AA">
            <w:pPr>
              <w:rPr>
                <w:rFonts w:ascii="Calibri" w:hAnsi="Calibri" w:cs="Calibri"/>
                <w:sz w:val="22"/>
              </w:rPr>
            </w:pPr>
          </w:p>
        </w:tc>
        <w:tc>
          <w:tcPr>
            <w:tcW w:w="1055" w:type="dxa"/>
            <w:noWrap/>
            <w:hideMark/>
          </w:tcPr>
          <w:p w14:paraId="0047AC2B" w14:textId="77777777" w:rsidR="005B78AA" w:rsidRPr="005B78AA" w:rsidRDefault="005B78AA">
            <w:pPr>
              <w:rPr>
                <w:rFonts w:ascii="Calibri" w:hAnsi="Calibri" w:cs="Calibri"/>
                <w:sz w:val="22"/>
              </w:rPr>
            </w:pPr>
          </w:p>
        </w:tc>
        <w:tc>
          <w:tcPr>
            <w:tcW w:w="803" w:type="dxa"/>
            <w:noWrap/>
            <w:hideMark/>
          </w:tcPr>
          <w:p w14:paraId="58A49B2D" w14:textId="77777777" w:rsidR="005B78AA" w:rsidRPr="005B78AA" w:rsidRDefault="005B78AA">
            <w:pPr>
              <w:rPr>
                <w:rFonts w:ascii="Calibri" w:hAnsi="Calibri" w:cs="Calibri"/>
                <w:sz w:val="22"/>
              </w:rPr>
            </w:pPr>
          </w:p>
        </w:tc>
        <w:tc>
          <w:tcPr>
            <w:tcW w:w="789" w:type="dxa"/>
            <w:noWrap/>
            <w:hideMark/>
          </w:tcPr>
          <w:p w14:paraId="3DE1F7F9" w14:textId="77777777" w:rsidR="005B78AA" w:rsidRPr="005B78AA" w:rsidRDefault="005B78AA">
            <w:pPr>
              <w:rPr>
                <w:rFonts w:ascii="Calibri" w:hAnsi="Calibri" w:cs="Calibri"/>
                <w:sz w:val="22"/>
              </w:rPr>
            </w:pPr>
          </w:p>
        </w:tc>
      </w:tr>
      <w:tr w:rsidR="00950D96" w:rsidRPr="005B78AA" w14:paraId="3B6B2D16" w14:textId="77777777" w:rsidTr="00950D96">
        <w:trPr>
          <w:trHeight w:val="580"/>
        </w:trPr>
        <w:tc>
          <w:tcPr>
            <w:tcW w:w="1497" w:type="dxa"/>
            <w:hideMark/>
          </w:tcPr>
          <w:p w14:paraId="2076103E" w14:textId="77777777" w:rsidR="005B78AA" w:rsidRPr="005B78AA" w:rsidRDefault="005B78AA" w:rsidP="005B78AA">
            <w:pPr>
              <w:rPr>
                <w:rFonts w:ascii="Calibri" w:hAnsi="Calibri" w:cs="Calibri"/>
                <w:b/>
                <w:bCs/>
                <w:sz w:val="22"/>
              </w:rPr>
            </w:pPr>
            <w:r w:rsidRPr="005B78AA">
              <w:rPr>
                <w:rFonts w:ascii="Calibri" w:hAnsi="Calibri" w:cs="Calibri"/>
                <w:b/>
                <w:bCs/>
                <w:sz w:val="22"/>
              </w:rPr>
              <w:t>Typ kancelářské židle</w:t>
            </w:r>
          </w:p>
        </w:tc>
        <w:tc>
          <w:tcPr>
            <w:tcW w:w="1526" w:type="dxa"/>
            <w:hideMark/>
          </w:tcPr>
          <w:p w14:paraId="6C59D7F6"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4DBEF679"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32024E68"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1D86CC71"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bez  DPH</w:t>
            </w:r>
          </w:p>
        </w:tc>
        <w:tc>
          <w:tcPr>
            <w:tcW w:w="1055" w:type="dxa"/>
            <w:hideMark/>
          </w:tcPr>
          <w:p w14:paraId="575DCAAA"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s  DPH </w:t>
            </w:r>
          </w:p>
        </w:tc>
        <w:tc>
          <w:tcPr>
            <w:tcW w:w="803" w:type="dxa"/>
            <w:hideMark/>
          </w:tcPr>
          <w:p w14:paraId="4434BDC4"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celkem za položku</w:t>
            </w:r>
          </w:p>
        </w:tc>
        <w:tc>
          <w:tcPr>
            <w:tcW w:w="789" w:type="dxa"/>
            <w:hideMark/>
          </w:tcPr>
          <w:p w14:paraId="3660D229"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s DPH</w:t>
            </w:r>
          </w:p>
        </w:tc>
      </w:tr>
      <w:tr w:rsidR="00950D96" w:rsidRPr="005B78AA" w14:paraId="3DF2BD0C" w14:textId="77777777" w:rsidTr="00950D96">
        <w:trPr>
          <w:trHeight w:val="290"/>
        </w:trPr>
        <w:tc>
          <w:tcPr>
            <w:tcW w:w="1497" w:type="dxa"/>
            <w:noWrap/>
            <w:hideMark/>
          </w:tcPr>
          <w:p w14:paraId="19AD75B1" w14:textId="77777777" w:rsidR="005B78AA" w:rsidRPr="005B78AA" w:rsidRDefault="005B78AA">
            <w:pPr>
              <w:rPr>
                <w:rFonts w:ascii="Calibri" w:hAnsi="Calibri" w:cs="Calibri"/>
                <w:b/>
                <w:bCs/>
                <w:sz w:val="22"/>
              </w:rPr>
            </w:pPr>
            <w:r w:rsidRPr="005B78AA">
              <w:rPr>
                <w:rFonts w:ascii="Calibri" w:hAnsi="Calibri" w:cs="Calibri"/>
                <w:b/>
                <w:bCs/>
                <w:sz w:val="22"/>
              </w:rPr>
              <w:t>typ 3</w:t>
            </w:r>
          </w:p>
        </w:tc>
        <w:tc>
          <w:tcPr>
            <w:tcW w:w="1526" w:type="dxa"/>
            <w:noWrap/>
            <w:hideMark/>
          </w:tcPr>
          <w:p w14:paraId="2E88D2D4" w14:textId="77777777" w:rsidR="005B78AA" w:rsidRPr="005B78AA" w:rsidRDefault="005B78AA" w:rsidP="005B78AA">
            <w:pPr>
              <w:rPr>
                <w:rFonts w:ascii="Calibri" w:hAnsi="Calibri" w:cs="Calibri"/>
                <w:sz w:val="22"/>
              </w:rPr>
            </w:pPr>
            <w:r w:rsidRPr="005B78AA">
              <w:rPr>
                <w:rFonts w:ascii="Calibri" w:hAnsi="Calibri" w:cs="Calibri"/>
                <w:sz w:val="22"/>
              </w:rPr>
              <w:t>5</w:t>
            </w:r>
          </w:p>
        </w:tc>
        <w:tc>
          <w:tcPr>
            <w:tcW w:w="1055" w:type="dxa"/>
            <w:noWrap/>
          </w:tcPr>
          <w:p w14:paraId="520CEC73" w14:textId="6F0D4A58" w:rsidR="005B78AA" w:rsidRPr="005B78AA" w:rsidRDefault="005B78AA" w:rsidP="005B78AA">
            <w:pPr>
              <w:rPr>
                <w:rFonts w:ascii="Calibri" w:hAnsi="Calibri" w:cs="Calibri"/>
                <w:sz w:val="22"/>
              </w:rPr>
            </w:pPr>
          </w:p>
        </w:tc>
        <w:tc>
          <w:tcPr>
            <w:tcW w:w="1532" w:type="dxa"/>
            <w:noWrap/>
          </w:tcPr>
          <w:p w14:paraId="54D7E506" w14:textId="064DBB0B" w:rsidR="005B78AA" w:rsidRPr="005B78AA" w:rsidRDefault="005B78AA" w:rsidP="005B78AA">
            <w:pPr>
              <w:rPr>
                <w:rFonts w:ascii="Calibri" w:hAnsi="Calibri" w:cs="Calibri"/>
                <w:sz w:val="22"/>
              </w:rPr>
            </w:pPr>
          </w:p>
        </w:tc>
        <w:tc>
          <w:tcPr>
            <w:tcW w:w="803" w:type="dxa"/>
            <w:noWrap/>
          </w:tcPr>
          <w:p w14:paraId="7979EA92" w14:textId="0647A9E7" w:rsidR="005B78AA" w:rsidRPr="005B78AA" w:rsidRDefault="005B78AA" w:rsidP="005B78AA">
            <w:pPr>
              <w:rPr>
                <w:rFonts w:ascii="Calibri" w:hAnsi="Calibri" w:cs="Calibri"/>
                <w:sz w:val="22"/>
              </w:rPr>
            </w:pPr>
          </w:p>
        </w:tc>
        <w:tc>
          <w:tcPr>
            <w:tcW w:w="1055" w:type="dxa"/>
            <w:noWrap/>
          </w:tcPr>
          <w:p w14:paraId="5528E99C" w14:textId="78EF100D" w:rsidR="005B78AA" w:rsidRPr="005B78AA" w:rsidRDefault="005B78AA" w:rsidP="005B78AA">
            <w:pPr>
              <w:rPr>
                <w:rFonts w:ascii="Calibri" w:hAnsi="Calibri" w:cs="Calibri"/>
                <w:sz w:val="22"/>
              </w:rPr>
            </w:pPr>
          </w:p>
        </w:tc>
        <w:tc>
          <w:tcPr>
            <w:tcW w:w="803" w:type="dxa"/>
            <w:noWrap/>
          </w:tcPr>
          <w:p w14:paraId="1D96E834" w14:textId="35C59B99" w:rsidR="005B78AA" w:rsidRPr="005B78AA" w:rsidRDefault="005B78AA" w:rsidP="005B78AA">
            <w:pPr>
              <w:rPr>
                <w:rFonts w:ascii="Calibri" w:hAnsi="Calibri" w:cs="Calibri"/>
                <w:sz w:val="22"/>
              </w:rPr>
            </w:pPr>
          </w:p>
        </w:tc>
        <w:tc>
          <w:tcPr>
            <w:tcW w:w="789" w:type="dxa"/>
            <w:noWrap/>
          </w:tcPr>
          <w:p w14:paraId="4156E743" w14:textId="0F867F12" w:rsidR="005B78AA" w:rsidRPr="005B78AA" w:rsidRDefault="005B78AA" w:rsidP="005B78AA">
            <w:pPr>
              <w:rPr>
                <w:rFonts w:ascii="Calibri" w:hAnsi="Calibri" w:cs="Calibri"/>
                <w:sz w:val="22"/>
              </w:rPr>
            </w:pPr>
          </w:p>
        </w:tc>
      </w:tr>
      <w:tr w:rsidR="00950D96" w:rsidRPr="005B78AA" w14:paraId="51C8A94E" w14:textId="77777777" w:rsidTr="00950D96">
        <w:trPr>
          <w:trHeight w:val="290"/>
        </w:trPr>
        <w:tc>
          <w:tcPr>
            <w:tcW w:w="1497" w:type="dxa"/>
            <w:noWrap/>
            <w:hideMark/>
          </w:tcPr>
          <w:p w14:paraId="244B48AF" w14:textId="77777777" w:rsidR="005B78AA" w:rsidRPr="005B78AA" w:rsidRDefault="005B78AA">
            <w:pPr>
              <w:rPr>
                <w:rFonts w:ascii="Calibri" w:hAnsi="Calibri" w:cs="Calibri"/>
                <w:b/>
                <w:bCs/>
                <w:sz w:val="22"/>
              </w:rPr>
            </w:pPr>
            <w:r w:rsidRPr="005B78AA">
              <w:rPr>
                <w:rFonts w:ascii="Calibri" w:hAnsi="Calibri" w:cs="Calibri"/>
                <w:b/>
                <w:bCs/>
                <w:sz w:val="22"/>
              </w:rPr>
              <w:t xml:space="preserve">typ 1 </w:t>
            </w:r>
          </w:p>
        </w:tc>
        <w:tc>
          <w:tcPr>
            <w:tcW w:w="1526" w:type="dxa"/>
            <w:noWrap/>
            <w:hideMark/>
          </w:tcPr>
          <w:p w14:paraId="77301473" w14:textId="77777777" w:rsidR="005B78AA" w:rsidRPr="005B78AA" w:rsidRDefault="005B78AA" w:rsidP="005B78AA">
            <w:pPr>
              <w:rPr>
                <w:rFonts w:ascii="Calibri" w:hAnsi="Calibri" w:cs="Calibri"/>
                <w:sz w:val="22"/>
              </w:rPr>
            </w:pPr>
            <w:r w:rsidRPr="005B78AA">
              <w:rPr>
                <w:rFonts w:ascii="Calibri" w:hAnsi="Calibri" w:cs="Calibri"/>
                <w:sz w:val="22"/>
              </w:rPr>
              <w:t>2</w:t>
            </w:r>
          </w:p>
        </w:tc>
        <w:tc>
          <w:tcPr>
            <w:tcW w:w="1055" w:type="dxa"/>
            <w:noWrap/>
          </w:tcPr>
          <w:p w14:paraId="0A8D666F" w14:textId="70D2577E" w:rsidR="005B78AA" w:rsidRPr="005B78AA" w:rsidRDefault="005B78AA" w:rsidP="005B78AA">
            <w:pPr>
              <w:rPr>
                <w:rFonts w:ascii="Calibri" w:hAnsi="Calibri" w:cs="Calibri"/>
                <w:sz w:val="22"/>
              </w:rPr>
            </w:pPr>
          </w:p>
        </w:tc>
        <w:tc>
          <w:tcPr>
            <w:tcW w:w="1532" w:type="dxa"/>
            <w:noWrap/>
          </w:tcPr>
          <w:p w14:paraId="6D9F5E1A" w14:textId="6CAE2BC7" w:rsidR="005B78AA" w:rsidRPr="005B78AA" w:rsidRDefault="005B78AA" w:rsidP="005B78AA">
            <w:pPr>
              <w:rPr>
                <w:rFonts w:ascii="Calibri" w:hAnsi="Calibri" w:cs="Calibri"/>
                <w:sz w:val="22"/>
              </w:rPr>
            </w:pPr>
          </w:p>
        </w:tc>
        <w:tc>
          <w:tcPr>
            <w:tcW w:w="803" w:type="dxa"/>
            <w:noWrap/>
          </w:tcPr>
          <w:p w14:paraId="15EA0AFA" w14:textId="59F37A78" w:rsidR="005B78AA" w:rsidRPr="005B78AA" w:rsidRDefault="005B78AA" w:rsidP="005B78AA">
            <w:pPr>
              <w:rPr>
                <w:rFonts w:ascii="Calibri" w:hAnsi="Calibri" w:cs="Calibri"/>
                <w:sz w:val="22"/>
              </w:rPr>
            </w:pPr>
          </w:p>
        </w:tc>
        <w:tc>
          <w:tcPr>
            <w:tcW w:w="1055" w:type="dxa"/>
            <w:noWrap/>
          </w:tcPr>
          <w:p w14:paraId="4EB3D24A" w14:textId="1C3FE2FB" w:rsidR="005B78AA" w:rsidRPr="005B78AA" w:rsidRDefault="005B78AA" w:rsidP="005B78AA">
            <w:pPr>
              <w:rPr>
                <w:rFonts w:ascii="Calibri" w:hAnsi="Calibri" w:cs="Calibri"/>
                <w:sz w:val="22"/>
              </w:rPr>
            </w:pPr>
          </w:p>
        </w:tc>
        <w:tc>
          <w:tcPr>
            <w:tcW w:w="803" w:type="dxa"/>
            <w:noWrap/>
          </w:tcPr>
          <w:p w14:paraId="639746EF" w14:textId="09EB2039" w:rsidR="005B78AA" w:rsidRPr="005B78AA" w:rsidRDefault="005B78AA" w:rsidP="005B78AA">
            <w:pPr>
              <w:rPr>
                <w:rFonts w:ascii="Calibri" w:hAnsi="Calibri" w:cs="Calibri"/>
                <w:sz w:val="22"/>
              </w:rPr>
            </w:pPr>
          </w:p>
        </w:tc>
        <w:tc>
          <w:tcPr>
            <w:tcW w:w="789" w:type="dxa"/>
            <w:noWrap/>
          </w:tcPr>
          <w:p w14:paraId="3D8927CD" w14:textId="6BE9F865" w:rsidR="005B78AA" w:rsidRPr="005B78AA" w:rsidRDefault="005B78AA" w:rsidP="005B78AA">
            <w:pPr>
              <w:rPr>
                <w:rFonts w:ascii="Calibri" w:hAnsi="Calibri" w:cs="Calibri"/>
                <w:sz w:val="22"/>
              </w:rPr>
            </w:pPr>
          </w:p>
        </w:tc>
      </w:tr>
      <w:tr w:rsidR="00496D2E" w:rsidRPr="005B78AA" w14:paraId="324BB575" w14:textId="77777777" w:rsidTr="00950D96">
        <w:trPr>
          <w:trHeight w:val="290"/>
        </w:trPr>
        <w:tc>
          <w:tcPr>
            <w:tcW w:w="1497" w:type="dxa"/>
            <w:hideMark/>
          </w:tcPr>
          <w:p w14:paraId="1A13FA44"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0B74CFE2"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tcPr>
          <w:p w14:paraId="1B57C807" w14:textId="65A26312" w:rsidR="005B78AA" w:rsidRPr="005B78AA" w:rsidRDefault="005B78AA">
            <w:pPr>
              <w:rPr>
                <w:rFonts w:ascii="Calibri" w:hAnsi="Calibri" w:cs="Calibri"/>
                <w:sz w:val="22"/>
              </w:rPr>
            </w:pPr>
          </w:p>
        </w:tc>
        <w:tc>
          <w:tcPr>
            <w:tcW w:w="1532" w:type="dxa"/>
            <w:noWrap/>
          </w:tcPr>
          <w:p w14:paraId="11A16D7E" w14:textId="1F8FAB11" w:rsidR="005B78AA" w:rsidRPr="005B78AA" w:rsidRDefault="005B78AA">
            <w:pPr>
              <w:rPr>
                <w:rFonts w:ascii="Calibri" w:hAnsi="Calibri" w:cs="Calibri"/>
                <w:sz w:val="22"/>
              </w:rPr>
            </w:pPr>
          </w:p>
        </w:tc>
        <w:tc>
          <w:tcPr>
            <w:tcW w:w="803" w:type="dxa"/>
            <w:noWrap/>
          </w:tcPr>
          <w:p w14:paraId="78F2300B" w14:textId="316F8D62" w:rsidR="005B78AA" w:rsidRPr="005B78AA" w:rsidRDefault="005B78AA" w:rsidP="005B78AA">
            <w:pPr>
              <w:rPr>
                <w:rFonts w:ascii="Calibri" w:hAnsi="Calibri" w:cs="Calibri"/>
                <w:b/>
                <w:bCs/>
                <w:sz w:val="22"/>
              </w:rPr>
            </w:pPr>
          </w:p>
        </w:tc>
        <w:tc>
          <w:tcPr>
            <w:tcW w:w="1055" w:type="dxa"/>
            <w:noWrap/>
          </w:tcPr>
          <w:p w14:paraId="7E2A1BD1" w14:textId="7A33D497" w:rsidR="005B78AA" w:rsidRPr="005B78AA" w:rsidRDefault="005B78AA">
            <w:pPr>
              <w:rPr>
                <w:rFonts w:ascii="Calibri" w:hAnsi="Calibri" w:cs="Calibri"/>
                <w:sz w:val="22"/>
              </w:rPr>
            </w:pPr>
          </w:p>
        </w:tc>
        <w:tc>
          <w:tcPr>
            <w:tcW w:w="803" w:type="dxa"/>
            <w:noWrap/>
          </w:tcPr>
          <w:p w14:paraId="307A0AA7" w14:textId="7829E49A" w:rsidR="005B78AA" w:rsidRPr="005B78AA" w:rsidRDefault="005B78AA" w:rsidP="005B78AA">
            <w:pPr>
              <w:rPr>
                <w:rFonts w:ascii="Calibri" w:hAnsi="Calibri" w:cs="Calibri"/>
                <w:b/>
                <w:bCs/>
                <w:sz w:val="22"/>
              </w:rPr>
            </w:pPr>
          </w:p>
        </w:tc>
        <w:tc>
          <w:tcPr>
            <w:tcW w:w="789" w:type="dxa"/>
            <w:noWrap/>
          </w:tcPr>
          <w:p w14:paraId="54F76788" w14:textId="507373AF" w:rsidR="005B78AA" w:rsidRPr="005B78AA" w:rsidRDefault="005B78AA" w:rsidP="005B78AA">
            <w:pPr>
              <w:rPr>
                <w:rFonts w:ascii="Calibri" w:hAnsi="Calibri" w:cs="Calibri"/>
                <w:b/>
                <w:bCs/>
                <w:sz w:val="22"/>
              </w:rPr>
            </w:pPr>
          </w:p>
        </w:tc>
      </w:tr>
      <w:tr w:rsidR="00496D2E" w:rsidRPr="005B78AA" w14:paraId="66883C31" w14:textId="77777777" w:rsidTr="00950D96">
        <w:trPr>
          <w:trHeight w:val="290"/>
        </w:trPr>
        <w:tc>
          <w:tcPr>
            <w:tcW w:w="1497" w:type="dxa"/>
            <w:hideMark/>
          </w:tcPr>
          <w:p w14:paraId="1D7D164F" w14:textId="77777777" w:rsidR="005B78AA" w:rsidRPr="005B78AA" w:rsidRDefault="005B78AA" w:rsidP="005B78AA">
            <w:pPr>
              <w:rPr>
                <w:rFonts w:ascii="Calibri" w:hAnsi="Calibri" w:cs="Calibri"/>
                <w:b/>
                <w:bCs/>
                <w:sz w:val="22"/>
              </w:rPr>
            </w:pPr>
          </w:p>
        </w:tc>
        <w:tc>
          <w:tcPr>
            <w:tcW w:w="1526" w:type="dxa"/>
            <w:noWrap/>
            <w:hideMark/>
          </w:tcPr>
          <w:p w14:paraId="62CD8F24" w14:textId="77777777" w:rsidR="005B78AA" w:rsidRPr="005B78AA" w:rsidRDefault="005B78AA" w:rsidP="005B78AA">
            <w:pPr>
              <w:rPr>
                <w:rFonts w:ascii="Calibri" w:hAnsi="Calibri" w:cs="Calibri"/>
                <w:sz w:val="22"/>
              </w:rPr>
            </w:pPr>
          </w:p>
        </w:tc>
        <w:tc>
          <w:tcPr>
            <w:tcW w:w="1055" w:type="dxa"/>
            <w:noWrap/>
            <w:hideMark/>
          </w:tcPr>
          <w:p w14:paraId="02F94BFF" w14:textId="77777777" w:rsidR="005B78AA" w:rsidRPr="005B78AA" w:rsidRDefault="005B78AA" w:rsidP="005B78AA">
            <w:pPr>
              <w:rPr>
                <w:rFonts w:ascii="Calibri" w:hAnsi="Calibri" w:cs="Calibri"/>
                <w:sz w:val="22"/>
              </w:rPr>
            </w:pPr>
          </w:p>
        </w:tc>
        <w:tc>
          <w:tcPr>
            <w:tcW w:w="1532" w:type="dxa"/>
            <w:noWrap/>
            <w:hideMark/>
          </w:tcPr>
          <w:p w14:paraId="30E5290A" w14:textId="77777777" w:rsidR="005B78AA" w:rsidRPr="005B78AA" w:rsidRDefault="005B78AA">
            <w:pPr>
              <w:rPr>
                <w:rFonts w:ascii="Calibri" w:hAnsi="Calibri" w:cs="Calibri"/>
                <w:sz w:val="22"/>
              </w:rPr>
            </w:pPr>
          </w:p>
        </w:tc>
        <w:tc>
          <w:tcPr>
            <w:tcW w:w="803" w:type="dxa"/>
            <w:noWrap/>
            <w:hideMark/>
          </w:tcPr>
          <w:p w14:paraId="62642F56" w14:textId="77777777" w:rsidR="005B78AA" w:rsidRPr="005B78AA" w:rsidRDefault="005B78AA">
            <w:pPr>
              <w:rPr>
                <w:rFonts w:ascii="Calibri" w:hAnsi="Calibri" w:cs="Calibri"/>
                <w:sz w:val="22"/>
              </w:rPr>
            </w:pPr>
          </w:p>
        </w:tc>
        <w:tc>
          <w:tcPr>
            <w:tcW w:w="1055" w:type="dxa"/>
            <w:noWrap/>
            <w:hideMark/>
          </w:tcPr>
          <w:p w14:paraId="3878EAC2" w14:textId="77777777" w:rsidR="005B78AA" w:rsidRPr="005B78AA" w:rsidRDefault="005B78AA" w:rsidP="005B78AA">
            <w:pPr>
              <w:rPr>
                <w:rFonts w:ascii="Calibri" w:hAnsi="Calibri" w:cs="Calibri"/>
                <w:sz w:val="22"/>
              </w:rPr>
            </w:pPr>
          </w:p>
        </w:tc>
        <w:tc>
          <w:tcPr>
            <w:tcW w:w="803" w:type="dxa"/>
            <w:noWrap/>
            <w:hideMark/>
          </w:tcPr>
          <w:p w14:paraId="11D2D944" w14:textId="77777777" w:rsidR="005B78AA" w:rsidRPr="005B78AA" w:rsidRDefault="005B78AA">
            <w:pPr>
              <w:rPr>
                <w:rFonts w:ascii="Calibri" w:hAnsi="Calibri" w:cs="Calibri"/>
                <w:sz w:val="22"/>
              </w:rPr>
            </w:pPr>
          </w:p>
        </w:tc>
        <w:tc>
          <w:tcPr>
            <w:tcW w:w="789" w:type="dxa"/>
            <w:noWrap/>
            <w:hideMark/>
          </w:tcPr>
          <w:p w14:paraId="60E5AF70" w14:textId="77777777" w:rsidR="005B78AA" w:rsidRPr="005B78AA" w:rsidRDefault="005B78AA" w:rsidP="005B78AA">
            <w:pPr>
              <w:rPr>
                <w:rFonts w:ascii="Calibri" w:hAnsi="Calibri" w:cs="Calibri"/>
                <w:sz w:val="22"/>
              </w:rPr>
            </w:pPr>
          </w:p>
        </w:tc>
      </w:tr>
      <w:tr w:rsidR="00496D2E" w:rsidRPr="005B78AA" w14:paraId="16DFB5E8" w14:textId="77777777" w:rsidTr="00950D96">
        <w:trPr>
          <w:trHeight w:val="1160"/>
        </w:trPr>
        <w:tc>
          <w:tcPr>
            <w:tcW w:w="1497" w:type="dxa"/>
            <w:noWrap/>
            <w:hideMark/>
          </w:tcPr>
          <w:p w14:paraId="137A2235"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4F7F0F23" w14:textId="77777777" w:rsidR="005B78AA" w:rsidRPr="005B78AA" w:rsidRDefault="005B78AA">
            <w:pPr>
              <w:rPr>
                <w:rFonts w:ascii="Calibri" w:hAnsi="Calibri" w:cs="Calibri"/>
                <w:i/>
                <w:iCs/>
                <w:sz w:val="22"/>
              </w:rPr>
            </w:pPr>
            <w:r w:rsidRPr="005B78AA">
              <w:rPr>
                <w:rFonts w:ascii="Calibri" w:hAnsi="Calibri" w:cs="Calibri"/>
                <w:i/>
                <w:iCs/>
                <w:sz w:val="22"/>
              </w:rPr>
              <w:t xml:space="preserve">Krajská veterinární správa SVS pro Plzeňský kraj, Družstevní </w:t>
            </w:r>
            <w:r w:rsidRPr="005B78AA">
              <w:rPr>
                <w:rFonts w:ascii="Calibri" w:hAnsi="Calibri" w:cs="Calibri"/>
                <w:i/>
                <w:iCs/>
                <w:sz w:val="22"/>
              </w:rPr>
              <w:lastRenderedPageBreak/>
              <w:t>1846/13, 301 00 Plzeň</w:t>
            </w:r>
          </w:p>
        </w:tc>
        <w:tc>
          <w:tcPr>
            <w:tcW w:w="1055" w:type="dxa"/>
            <w:noWrap/>
            <w:hideMark/>
          </w:tcPr>
          <w:p w14:paraId="5874A148" w14:textId="77777777" w:rsidR="005B78AA" w:rsidRPr="005B78AA" w:rsidRDefault="005B78AA">
            <w:pPr>
              <w:rPr>
                <w:rFonts w:ascii="Calibri" w:hAnsi="Calibri" w:cs="Calibri"/>
                <w:b/>
                <w:bCs/>
                <w:i/>
                <w:iCs/>
                <w:sz w:val="22"/>
              </w:rPr>
            </w:pPr>
            <w:r w:rsidRPr="005B78AA">
              <w:rPr>
                <w:rFonts w:ascii="Calibri" w:hAnsi="Calibri" w:cs="Calibri"/>
                <w:b/>
                <w:bCs/>
                <w:i/>
                <w:iCs/>
                <w:sz w:val="22"/>
              </w:rPr>
              <w:lastRenderedPageBreak/>
              <w:t>Převezme:</w:t>
            </w:r>
          </w:p>
        </w:tc>
        <w:tc>
          <w:tcPr>
            <w:tcW w:w="1532" w:type="dxa"/>
            <w:hideMark/>
          </w:tcPr>
          <w:p w14:paraId="0D5C32C2" w14:textId="25D602AE" w:rsidR="005B78AA" w:rsidRPr="005B78AA" w:rsidRDefault="005B78AA">
            <w:pPr>
              <w:rPr>
                <w:rFonts w:ascii="Calibri" w:hAnsi="Calibri" w:cs="Calibri"/>
                <w:sz w:val="22"/>
              </w:rPr>
            </w:pPr>
          </w:p>
        </w:tc>
        <w:tc>
          <w:tcPr>
            <w:tcW w:w="803" w:type="dxa"/>
            <w:noWrap/>
            <w:hideMark/>
          </w:tcPr>
          <w:p w14:paraId="2513E9A9" w14:textId="77777777" w:rsidR="005B78AA" w:rsidRPr="005B78AA" w:rsidRDefault="005B78AA">
            <w:pPr>
              <w:rPr>
                <w:rFonts w:ascii="Calibri" w:hAnsi="Calibri" w:cs="Calibri"/>
                <w:sz w:val="22"/>
              </w:rPr>
            </w:pPr>
          </w:p>
        </w:tc>
        <w:tc>
          <w:tcPr>
            <w:tcW w:w="1055" w:type="dxa"/>
            <w:noWrap/>
            <w:hideMark/>
          </w:tcPr>
          <w:p w14:paraId="07F7C02E" w14:textId="77777777" w:rsidR="005B78AA" w:rsidRPr="005B78AA" w:rsidRDefault="005B78AA">
            <w:pPr>
              <w:rPr>
                <w:rFonts w:ascii="Calibri" w:hAnsi="Calibri" w:cs="Calibri"/>
                <w:sz w:val="22"/>
              </w:rPr>
            </w:pPr>
          </w:p>
        </w:tc>
        <w:tc>
          <w:tcPr>
            <w:tcW w:w="803" w:type="dxa"/>
            <w:noWrap/>
            <w:hideMark/>
          </w:tcPr>
          <w:p w14:paraId="469458A3" w14:textId="77777777" w:rsidR="005B78AA" w:rsidRPr="005B78AA" w:rsidRDefault="005B78AA">
            <w:pPr>
              <w:rPr>
                <w:rFonts w:ascii="Calibri" w:hAnsi="Calibri" w:cs="Calibri"/>
                <w:sz w:val="22"/>
              </w:rPr>
            </w:pPr>
          </w:p>
        </w:tc>
        <w:tc>
          <w:tcPr>
            <w:tcW w:w="789" w:type="dxa"/>
            <w:noWrap/>
            <w:hideMark/>
          </w:tcPr>
          <w:p w14:paraId="44193A55" w14:textId="77777777" w:rsidR="005B78AA" w:rsidRPr="005B78AA" w:rsidRDefault="005B78AA">
            <w:pPr>
              <w:rPr>
                <w:rFonts w:ascii="Calibri" w:hAnsi="Calibri" w:cs="Calibri"/>
                <w:sz w:val="22"/>
              </w:rPr>
            </w:pPr>
          </w:p>
        </w:tc>
      </w:tr>
      <w:tr w:rsidR="00950D96" w:rsidRPr="005B78AA" w14:paraId="71B33557" w14:textId="77777777" w:rsidTr="00950D96">
        <w:trPr>
          <w:trHeight w:val="580"/>
        </w:trPr>
        <w:tc>
          <w:tcPr>
            <w:tcW w:w="1497" w:type="dxa"/>
            <w:hideMark/>
          </w:tcPr>
          <w:p w14:paraId="1F5255C2" w14:textId="77777777" w:rsidR="005B78AA" w:rsidRPr="005B78AA" w:rsidRDefault="005B78AA" w:rsidP="005B78AA">
            <w:pPr>
              <w:rPr>
                <w:rFonts w:ascii="Calibri" w:hAnsi="Calibri" w:cs="Calibri"/>
                <w:b/>
                <w:bCs/>
                <w:sz w:val="22"/>
              </w:rPr>
            </w:pPr>
            <w:r w:rsidRPr="005B78AA">
              <w:rPr>
                <w:rFonts w:ascii="Calibri" w:hAnsi="Calibri" w:cs="Calibri"/>
                <w:b/>
                <w:bCs/>
                <w:sz w:val="22"/>
              </w:rPr>
              <w:t>Typ kancelářské židle</w:t>
            </w:r>
          </w:p>
        </w:tc>
        <w:tc>
          <w:tcPr>
            <w:tcW w:w="1526" w:type="dxa"/>
            <w:hideMark/>
          </w:tcPr>
          <w:p w14:paraId="34B0AA1A"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787A6AE1"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0B6325DD"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75B046F4"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bez  DPH</w:t>
            </w:r>
          </w:p>
        </w:tc>
        <w:tc>
          <w:tcPr>
            <w:tcW w:w="1055" w:type="dxa"/>
            <w:hideMark/>
          </w:tcPr>
          <w:p w14:paraId="069EFD46"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s  DPH </w:t>
            </w:r>
          </w:p>
        </w:tc>
        <w:tc>
          <w:tcPr>
            <w:tcW w:w="803" w:type="dxa"/>
            <w:hideMark/>
          </w:tcPr>
          <w:p w14:paraId="1C671902"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celkem za položku</w:t>
            </w:r>
          </w:p>
        </w:tc>
        <w:tc>
          <w:tcPr>
            <w:tcW w:w="789" w:type="dxa"/>
            <w:hideMark/>
          </w:tcPr>
          <w:p w14:paraId="3A372C81"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s DPH</w:t>
            </w:r>
          </w:p>
        </w:tc>
      </w:tr>
      <w:tr w:rsidR="00950D96" w:rsidRPr="005B78AA" w14:paraId="0A48B080" w14:textId="77777777" w:rsidTr="00950D96">
        <w:trPr>
          <w:trHeight w:val="290"/>
        </w:trPr>
        <w:tc>
          <w:tcPr>
            <w:tcW w:w="1497" w:type="dxa"/>
            <w:noWrap/>
            <w:hideMark/>
          </w:tcPr>
          <w:p w14:paraId="03123AB4" w14:textId="77777777" w:rsidR="005B78AA" w:rsidRPr="005B78AA" w:rsidRDefault="005B78AA">
            <w:pPr>
              <w:rPr>
                <w:rFonts w:ascii="Calibri" w:hAnsi="Calibri" w:cs="Calibri"/>
                <w:b/>
                <w:bCs/>
                <w:sz w:val="22"/>
              </w:rPr>
            </w:pPr>
            <w:r w:rsidRPr="005B78AA">
              <w:rPr>
                <w:rFonts w:ascii="Calibri" w:hAnsi="Calibri" w:cs="Calibri"/>
                <w:b/>
                <w:bCs/>
                <w:sz w:val="22"/>
              </w:rPr>
              <w:t xml:space="preserve">typ 1 </w:t>
            </w:r>
          </w:p>
        </w:tc>
        <w:tc>
          <w:tcPr>
            <w:tcW w:w="1526" w:type="dxa"/>
            <w:noWrap/>
            <w:hideMark/>
          </w:tcPr>
          <w:p w14:paraId="6D62B4AC" w14:textId="77777777" w:rsidR="005B78AA" w:rsidRPr="005B78AA" w:rsidRDefault="005B78AA" w:rsidP="005B78AA">
            <w:pPr>
              <w:rPr>
                <w:rFonts w:ascii="Calibri" w:hAnsi="Calibri" w:cs="Calibri"/>
                <w:sz w:val="22"/>
              </w:rPr>
            </w:pPr>
            <w:r w:rsidRPr="005B78AA">
              <w:rPr>
                <w:rFonts w:ascii="Calibri" w:hAnsi="Calibri" w:cs="Calibri"/>
                <w:sz w:val="22"/>
              </w:rPr>
              <w:t>2</w:t>
            </w:r>
          </w:p>
        </w:tc>
        <w:tc>
          <w:tcPr>
            <w:tcW w:w="1055" w:type="dxa"/>
            <w:noWrap/>
          </w:tcPr>
          <w:p w14:paraId="7EBA2DE8" w14:textId="07EC4B97" w:rsidR="005B78AA" w:rsidRPr="005B78AA" w:rsidRDefault="005B78AA" w:rsidP="005B78AA">
            <w:pPr>
              <w:rPr>
                <w:rFonts w:ascii="Calibri" w:hAnsi="Calibri" w:cs="Calibri"/>
                <w:sz w:val="22"/>
              </w:rPr>
            </w:pPr>
          </w:p>
        </w:tc>
        <w:tc>
          <w:tcPr>
            <w:tcW w:w="1532" w:type="dxa"/>
            <w:noWrap/>
          </w:tcPr>
          <w:p w14:paraId="47802520" w14:textId="4D170A20" w:rsidR="005B78AA" w:rsidRPr="005B78AA" w:rsidRDefault="005B78AA" w:rsidP="005B78AA">
            <w:pPr>
              <w:rPr>
                <w:rFonts w:ascii="Calibri" w:hAnsi="Calibri" w:cs="Calibri"/>
                <w:sz w:val="22"/>
              </w:rPr>
            </w:pPr>
          </w:p>
        </w:tc>
        <w:tc>
          <w:tcPr>
            <w:tcW w:w="803" w:type="dxa"/>
            <w:noWrap/>
          </w:tcPr>
          <w:p w14:paraId="1A1D229B" w14:textId="517693F5" w:rsidR="005B78AA" w:rsidRPr="005B78AA" w:rsidRDefault="005B78AA" w:rsidP="005B78AA">
            <w:pPr>
              <w:rPr>
                <w:rFonts w:ascii="Calibri" w:hAnsi="Calibri" w:cs="Calibri"/>
                <w:sz w:val="22"/>
              </w:rPr>
            </w:pPr>
          </w:p>
        </w:tc>
        <w:tc>
          <w:tcPr>
            <w:tcW w:w="1055" w:type="dxa"/>
            <w:noWrap/>
          </w:tcPr>
          <w:p w14:paraId="6AC54FF3" w14:textId="240E3E3E" w:rsidR="005B78AA" w:rsidRPr="005B78AA" w:rsidRDefault="005B78AA" w:rsidP="005B78AA">
            <w:pPr>
              <w:rPr>
                <w:rFonts w:ascii="Calibri" w:hAnsi="Calibri" w:cs="Calibri"/>
                <w:sz w:val="22"/>
              </w:rPr>
            </w:pPr>
          </w:p>
        </w:tc>
        <w:tc>
          <w:tcPr>
            <w:tcW w:w="803" w:type="dxa"/>
            <w:noWrap/>
          </w:tcPr>
          <w:p w14:paraId="2E990D99" w14:textId="5C683035" w:rsidR="005B78AA" w:rsidRPr="005B78AA" w:rsidRDefault="005B78AA" w:rsidP="005B78AA">
            <w:pPr>
              <w:rPr>
                <w:rFonts w:ascii="Calibri" w:hAnsi="Calibri" w:cs="Calibri"/>
                <w:sz w:val="22"/>
              </w:rPr>
            </w:pPr>
          </w:p>
        </w:tc>
        <w:tc>
          <w:tcPr>
            <w:tcW w:w="789" w:type="dxa"/>
            <w:noWrap/>
          </w:tcPr>
          <w:p w14:paraId="40AB64D9" w14:textId="0653EAED" w:rsidR="005B78AA" w:rsidRPr="005B78AA" w:rsidRDefault="005B78AA" w:rsidP="005B78AA">
            <w:pPr>
              <w:rPr>
                <w:rFonts w:ascii="Calibri" w:hAnsi="Calibri" w:cs="Calibri"/>
                <w:sz w:val="22"/>
              </w:rPr>
            </w:pPr>
          </w:p>
        </w:tc>
      </w:tr>
      <w:tr w:rsidR="00950D96" w:rsidRPr="005B78AA" w14:paraId="483188E0" w14:textId="77777777" w:rsidTr="00950D96">
        <w:trPr>
          <w:trHeight w:val="290"/>
        </w:trPr>
        <w:tc>
          <w:tcPr>
            <w:tcW w:w="1497" w:type="dxa"/>
            <w:noWrap/>
            <w:hideMark/>
          </w:tcPr>
          <w:p w14:paraId="21A7E5E9" w14:textId="77777777" w:rsidR="005B78AA" w:rsidRPr="005B78AA" w:rsidRDefault="005B78AA">
            <w:pPr>
              <w:rPr>
                <w:rFonts w:ascii="Calibri" w:hAnsi="Calibri" w:cs="Calibri"/>
                <w:b/>
                <w:bCs/>
                <w:sz w:val="22"/>
              </w:rPr>
            </w:pPr>
            <w:r w:rsidRPr="005B78AA">
              <w:rPr>
                <w:rFonts w:ascii="Calibri" w:hAnsi="Calibri" w:cs="Calibri"/>
                <w:b/>
                <w:bCs/>
                <w:sz w:val="22"/>
              </w:rPr>
              <w:t xml:space="preserve">typ 4 </w:t>
            </w:r>
          </w:p>
        </w:tc>
        <w:tc>
          <w:tcPr>
            <w:tcW w:w="1526" w:type="dxa"/>
            <w:noWrap/>
            <w:hideMark/>
          </w:tcPr>
          <w:p w14:paraId="412BD317" w14:textId="77777777" w:rsidR="005B78AA" w:rsidRPr="005B78AA" w:rsidRDefault="005B78AA" w:rsidP="005B78AA">
            <w:pPr>
              <w:rPr>
                <w:rFonts w:ascii="Calibri" w:hAnsi="Calibri" w:cs="Calibri"/>
                <w:sz w:val="22"/>
              </w:rPr>
            </w:pPr>
            <w:r w:rsidRPr="005B78AA">
              <w:rPr>
                <w:rFonts w:ascii="Calibri" w:hAnsi="Calibri" w:cs="Calibri"/>
                <w:sz w:val="22"/>
              </w:rPr>
              <w:t>4</w:t>
            </w:r>
          </w:p>
        </w:tc>
        <w:tc>
          <w:tcPr>
            <w:tcW w:w="1055" w:type="dxa"/>
            <w:noWrap/>
          </w:tcPr>
          <w:p w14:paraId="494E0314" w14:textId="523EFB5C" w:rsidR="005B78AA" w:rsidRPr="005B78AA" w:rsidRDefault="005B78AA" w:rsidP="005B78AA">
            <w:pPr>
              <w:rPr>
                <w:rFonts w:ascii="Calibri" w:hAnsi="Calibri" w:cs="Calibri"/>
                <w:sz w:val="22"/>
              </w:rPr>
            </w:pPr>
          </w:p>
        </w:tc>
        <w:tc>
          <w:tcPr>
            <w:tcW w:w="1532" w:type="dxa"/>
            <w:noWrap/>
          </w:tcPr>
          <w:p w14:paraId="50D8FB6B" w14:textId="0F6FE208" w:rsidR="005B78AA" w:rsidRPr="005B78AA" w:rsidRDefault="005B78AA" w:rsidP="005B78AA">
            <w:pPr>
              <w:rPr>
                <w:rFonts w:ascii="Calibri" w:hAnsi="Calibri" w:cs="Calibri"/>
                <w:sz w:val="22"/>
              </w:rPr>
            </w:pPr>
          </w:p>
        </w:tc>
        <w:tc>
          <w:tcPr>
            <w:tcW w:w="803" w:type="dxa"/>
            <w:noWrap/>
          </w:tcPr>
          <w:p w14:paraId="2F3219F4" w14:textId="67E9CD25" w:rsidR="005B78AA" w:rsidRPr="005B78AA" w:rsidRDefault="005B78AA" w:rsidP="005B78AA">
            <w:pPr>
              <w:rPr>
                <w:rFonts w:ascii="Calibri" w:hAnsi="Calibri" w:cs="Calibri"/>
                <w:sz w:val="22"/>
              </w:rPr>
            </w:pPr>
          </w:p>
        </w:tc>
        <w:tc>
          <w:tcPr>
            <w:tcW w:w="1055" w:type="dxa"/>
            <w:noWrap/>
          </w:tcPr>
          <w:p w14:paraId="301A7691" w14:textId="4619D414" w:rsidR="005B78AA" w:rsidRPr="005B78AA" w:rsidRDefault="005B78AA" w:rsidP="005B78AA">
            <w:pPr>
              <w:rPr>
                <w:rFonts w:ascii="Calibri" w:hAnsi="Calibri" w:cs="Calibri"/>
                <w:sz w:val="22"/>
              </w:rPr>
            </w:pPr>
          </w:p>
        </w:tc>
        <w:tc>
          <w:tcPr>
            <w:tcW w:w="803" w:type="dxa"/>
            <w:noWrap/>
          </w:tcPr>
          <w:p w14:paraId="024352C0" w14:textId="5505444B" w:rsidR="005B78AA" w:rsidRPr="005B78AA" w:rsidRDefault="005B78AA" w:rsidP="005B78AA">
            <w:pPr>
              <w:rPr>
                <w:rFonts w:ascii="Calibri" w:hAnsi="Calibri" w:cs="Calibri"/>
                <w:sz w:val="22"/>
              </w:rPr>
            </w:pPr>
          </w:p>
        </w:tc>
        <w:tc>
          <w:tcPr>
            <w:tcW w:w="789" w:type="dxa"/>
            <w:noWrap/>
          </w:tcPr>
          <w:p w14:paraId="6BCA3A75" w14:textId="0F1C8ACB" w:rsidR="005B78AA" w:rsidRPr="005B78AA" w:rsidRDefault="005B78AA" w:rsidP="005B78AA">
            <w:pPr>
              <w:rPr>
                <w:rFonts w:ascii="Calibri" w:hAnsi="Calibri" w:cs="Calibri"/>
                <w:sz w:val="22"/>
              </w:rPr>
            </w:pPr>
          </w:p>
        </w:tc>
      </w:tr>
      <w:tr w:rsidR="00496D2E" w:rsidRPr="005B78AA" w14:paraId="4115220B" w14:textId="77777777" w:rsidTr="00950D96">
        <w:trPr>
          <w:trHeight w:val="290"/>
        </w:trPr>
        <w:tc>
          <w:tcPr>
            <w:tcW w:w="1497" w:type="dxa"/>
            <w:hideMark/>
          </w:tcPr>
          <w:p w14:paraId="2F5CD936"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1805AC4F"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tcPr>
          <w:p w14:paraId="2CB01550" w14:textId="78C56777" w:rsidR="005B78AA" w:rsidRPr="005B78AA" w:rsidRDefault="005B78AA">
            <w:pPr>
              <w:rPr>
                <w:rFonts w:ascii="Calibri" w:hAnsi="Calibri" w:cs="Calibri"/>
                <w:sz w:val="22"/>
              </w:rPr>
            </w:pPr>
          </w:p>
        </w:tc>
        <w:tc>
          <w:tcPr>
            <w:tcW w:w="1532" w:type="dxa"/>
            <w:noWrap/>
          </w:tcPr>
          <w:p w14:paraId="7A2E63E4" w14:textId="77CFC4FF" w:rsidR="005B78AA" w:rsidRPr="005B78AA" w:rsidRDefault="005B78AA">
            <w:pPr>
              <w:rPr>
                <w:rFonts w:ascii="Calibri" w:hAnsi="Calibri" w:cs="Calibri"/>
                <w:sz w:val="22"/>
              </w:rPr>
            </w:pPr>
          </w:p>
        </w:tc>
        <w:tc>
          <w:tcPr>
            <w:tcW w:w="803" w:type="dxa"/>
            <w:noWrap/>
          </w:tcPr>
          <w:p w14:paraId="60BB2D1E" w14:textId="5012AEFB" w:rsidR="005B78AA" w:rsidRPr="005B78AA" w:rsidRDefault="005B78AA" w:rsidP="005B78AA">
            <w:pPr>
              <w:rPr>
                <w:rFonts w:ascii="Calibri" w:hAnsi="Calibri" w:cs="Calibri"/>
                <w:b/>
                <w:bCs/>
                <w:sz w:val="22"/>
              </w:rPr>
            </w:pPr>
          </w:p>
        </w:tc>
        <w:tc>
          <w:tcPr>
            <w:tcW w:w="1055" w:type="dxa"/>
            <w:noWrap/>
          </w:tcPr>
          <w:p w14:paraId="07BECB84" w14:textId="3581CFEE" w:rsidR="005B78AA" w:rsidRPr="005B78AA" w:rsidRDefault="005B78AA">
            <w:pPr>
              <w:rPr>
                <w:rFonts w:ascii="Calibri" w:hAnsi="Calibri" w:cs="Calibri"/>
                <w:sz w:val="22"/>
              </w:rPr>
            </w:pPr>
          </w:p>
        </w:tc>
        <w:tc>
          <w:tcPr>
            <w:tcW w:w="803" w:type="dxa"/>
            <w:noWrap/>
          </w:tcPr>
          <w:p w14:paraId="3D9244D8" w14:textId="43447D25" w:rsidR="005B78AA" w:rsidRPr="005B78AA" w:rsidRDefault="005B78AA" w:rsidP="005B78AA">
            <w:pPr>
              <w:rPr>
                <w:rFonts w:ascii="Calibri" w:hAnsi="Calibri" w:cs="Calibri"/>
                <w:b/>
                <w:bCs/>
                <w:sz w:val="22"/>
              </w:rPr>
            </w:pPr>
          </w:p>
        </w:tc>
        <w:tc>
          <w:tcPr>
            <w:tcW w:w="789" w:type="dxa"/>
            <w:noWrap/>
          </w:tcPr>
          <w:p w14:paraId="2F67EDA8" w14:textId="553DE9F0" w:rsidR="005B78AA" w:rsidRPr="005B78AA" w:rsidRDefault="005B78AA" w:rsidP="005B78AA">
            <w:pPr>
              <w:rPr>
                <w:rFonts w:ascii="Calibri" w:hAnsi="Calibri" w:cs="Calibri"/>
                <w:b/>
                <w:bCs/>
                <w:sz w:val="22"/>
              </w:rPr>
            </w:pPr>
          </w:p>
        </w:tc>
      </w:tr>
      <w:tr w:rsidR="00496D2E" w:rsidRPr="005B78AA" w14:paraId="7D167659" w14:textId="77777777" w:rsidTr="00950D96">
        <w:trPr>
          <w:trHeight w:val="290"/>
        </w:trPr>
        <w:tc>
          <w:tcPr>
            <w:tcW w:w="1497" w:type="dxa"/>
            <w:hideMark/>
          </w:tcPr>
          <w:p w14:paraId="62C7DBEE" w14:textId="77777777" w:rsidR="005B78AA" w:rsidRPr="005B78AA" w:rsidRDefault="005B78AA" w:rsidP="005B78AA">
            <w:pPr>
              <w:rPr>
                <w:rFonts w:ascii="Calibri" w:hAnsi="Calibri" w:cs="Calibri"/>
                <w:b/>
                <w:bCs/>
                <w:sz w:val="22"/>
              </w:rPr>
            </w:pPr>
          </w:p>
        </w:tc>
        <w:tc>
          <w:tcPr>
            <w:tcW w:w="1526" w:type="dxa"/>
            <w:noWrap/>
            <w:hideMark/>
          </w:tcPr>
          <w:p w14:paraId="284D34CB" w14:textId="77777777" w:rsidR="005B78AA" w:rsidRPr="005B78AA" w:rsidRDefault="005B78AA" w:rsidP="005B78AA">
            <w:pPr>
              <w:rPr>
                <w:rFonts w:ascii="Calibri" w:hAnsi="Calibri" w:cs="Calibri"/>
                <w:sz w:val="22"/>
              </w:rPr>
            </w:pPr>
          </w:p>
        </w:tc>
        <w:tc>
          <w:tcPr>
            <w:tcW w:w="1055" w:type="dxa"/>
            <w:noWrap/>
            <w:hideMark/>
          </w:tcPr>
          <w:p w14:paraId="34EF28D6" w14:textId="77777777" w:rsidR="005B78AA" w:rsidRPr="005B78AA" w:rsidRDefault="005B78AA" w:rsidP="005B78AA">
            <w:pPr>
              <w:rPr>
                <w:rFonts w:ascii="Calibri" w:hAnsi="Calibri" w:cs="Calibri"/>
                <w:sz w:val="22"/>
              </w:rPr>
            </w:pPr>
          </w:p>
        </w:tc>
        <w:tc>
          <w:tcPr>
            <w:tcW w:w="1532" w:type="dxa"/>
            <w:noWrap/>
            <w:hideMark/>
          </w:tcPr>
          <w:p w14:paraId="55FE7275" w14:textId="77777777" w:rsidR="005B78AA" w:rsidRPr="005B78AA" w:rsidRDefault="005B78AA">
            <w:pPr>
              <w:rPr>
                <w:rFonts w:ascii="Calibri" w:hAnsi="Calibri" w:cs="Calibri"/>
                <w:sz w:val="22"/>
              </w:rPr>
            </w:pPr>
          </w:p>
        </w:tc>
        <w:tc>
          <w:tcPr>
            <w:tcW w:w="803" w:type="dxa"/>
            <w:noWrap/>
            <w:hideMark/>
          </w:tcPr>
          <w:p w14:paraId="1D79CEBE" w14:textId="77777777" w:rsidR="005B78AA" w:rsidRPr="005B78AA" w:rsidRDefault="005B78AA">
            <w:pPr>
              <w:rPr>
                <w:rFonts w:ascii="Calibri" w:hAnsi="Calibri" w:cs="Calibri"/>
                <w:sz w:val="22"/>
              </w:rPr>
            </w:pPr>
          </w:p>
        </w:tc>
        <w:tc>
          <w:tcPr>
            <w:tcW w:w="1055" w:type="dxa"/>
            <w:noWrap/>
            <w:hideMark/>
          </w:tcPr>
          <w:p w14:paraId="64FD1980" w14:textId="77777777" w:rsidR="005B78AA" w:rsidRPr="005B78AA" w:rsidRDefault="005B78AA" w:rsidP="005B78AA">
            <w:pPr>
              <w:rPr>
                <w:rFonts w:ascii="Calibri" w:hAnsi="Calibri" w:cs="Calibri"/>
                <w:sz w:val="22"/>
              </w:rPr>
            </w:pPr>
          </w:p>
        </w:tc>
        <w:tc>
          <w:tcPr>
            <w:tcW w:w="803" w:type="dxa"/>
            <w:noWrap/>
            <w:hideMark/>
          </w:tcPr>
          <w:p w14:paraId="5CC83278" w14:textId="77777777" w:rsidR="005B78AA" w:rsidRPr="005B78AA" w:rsidRDefault="005B78AA">
            <w:pPr>
              <w:rPr>
                <w:rFonts w:ascii="Calibri" w:hAnsi="Calibri" w:cs="Calibri"/>
                <w:sz w:val="22"/>
              </w:rPr>
            </w:pPr>
          </w:p>
        </w:tc>
        <w:tc>
          <w:tcPr>
            <w:tcW w:w="789" w:type="dxa"/>
            <w:noWrap/>
            <w:hideMark/>
          </w:tcPr>
          <w:p w14:paraId="0744FFD0" w14:textId="77777777" w:rsidR="005B78AA" w:rsidRPr="005B78AA" w:rsidRDefault="005B78AA" w:rsidP="005B78AA">
            <w:pPr>
              <w:rPr>
                <w:rFonts w:ascii="Calibri" w:hAnsi="Calibri" w:cs="Calibri"/>
                <w:sz w:val="22"/>
              </w:rPr>
            </w:pPr>
          </w:p>
        </w:tc>
      </w:tr>
      <w:tr w:rsidR="00496D2E" w:rsidRPr="005B78AA" w14:paraId="2C0A7245" w14:textId="77777777" w:rsidTr="00950D96">
        <w:trPr>
          <w:trHeight w:val="1160"/>
        </w:trPr>
        <w:tc>
          <w:tcPr>
            <w:tcW w:w="1497" w:type="dxa"/>
            <w:noWrap/>
            <w:hideMark/>
          </w:tcPr>
          <w:p w14:paraId="61C71F7A"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2F0F81EF" w14:textId="77777777" w:rsidR="005B78AA" w:rsidRPr="005B78AA" w:rsidRDefault="005B78AA">
            <w:pPr>
              <w:rPr>
                <w:rFonts w:ascii="Calibri" w:hAnsi="Calibri" w:cs="Calibri"/>
                <w:i/>
                <w:iCs/>
                <w:sz w:val="22"/>
              </w:rPr>
            </w:pPr>
            <w:r w:rsidRPr="005B78AA">
              <w:rPr>
                <w:rFonts w:ascii="Calibri" w:hAnsi="Calibri" w:cs="Calibri"/>
                <w:i/>
                <w:iCs/>
                <w:sz w:val="22"/>
              </w:rPr>
              <w:t>Krajská veterinární správa SVS pro Středočeský kraj, Černoleská 1929, 256 01 Benešov</w:t>
            </w:r>
          </w:p>
        </w:tc>
        <w:tc>
          <w:tcPr>
            <w:tcW w:w="1055" w:type="dxa"/>
            <w:noWrap/>
            <w:hideMark/>
          </w:tcPr>
          <w:p w14:paraId="00F875E9" w14:textId="77777777" w:rsidR="005B78AA" w:rsidRPr="005B78AA" w:rsidRDefault="005B78AA">
            <w:pPr>
              <w:rPr>
                <w:rFonts w:ascii="Calibri" w:hAnsi="Calibri" w:cs="Calibri"/>
                <w:b/>
                <w:bCs/>
                <w:i/>
                <w:iCs/>
                <w:sz w:val="22"/>
              </w:rPr>
            </w:pPr>
            <w:r w:rsidRPr="005B78AA">
              <w:rPr>
                <w:rFonts w:ascii="Calibri" w:hAnsi="Calibri" w:cs="Calibri"/>
                <w:b/>
                <w:bCs/>
                <w:i/>
                <w:iCs/>
                <w:sz w:val="22"/>
              </w:rPr>
              <w:t>Převezme:</w:t>
            </w:r>
          </w:p>
        </w:tc>
        <w:tc>
          <w:tcPr>
            <w:tcW w:w="1532" w:type="dxa"/>
            <w:hideMark/>
          </w:tcPr>
          <w:p w14:paraId="56D01514" w14:textId="5915A3B5" w:rsidR="005B78AA" w:rsidRPr="005B78AA" w:rsidRDefault="005B78AA">
            <w:pPr>
              <w:rPr>
                <w:rFonts w:ascii="Calibri" w:hAnsi="Calibri" w:cs="Calibri"/>
                <w:sz w:val="22"/>
              </w:rPr>
            </w:pPr>
          </w:p>
        </w:tc>
        <w:tc>
          <w:tcPr>
            <w:tcW w:w="803" w:type="dxa"/>
            <w:noWrap/>
            <w:hideMark/>
          </w:tcPr>
          <w:p w14:paraId="07C58B45" w14:textId="77777777" w:rsidR="005B78AA" w:rsidRPr="005B78AA" w:rsidRDefault="005B78AA">
            <w:pPr>
              <w:rPr>
                <w:rFonts w:ascii="Calibri" w:hAnsi="Calibri" w:cs="Calibri"/>
                <w:sz w:val="22"/>
              </w:rPr>
            </w:pPr>
          </w:p>
        </w:tc>
        <w:tc>
          <w:tcPr>
            <w:tcW w:w="1055" w:type="dxa"/>
            <w:noWrap/>
            <w:hideMark/>
          </w:tcPr>
          <w:p w14:paraId="407C7D54" w14:textId="77777777" w:rsidR="005B78AA" w:rsidRPr="005B78AA" w:rsidRDefault="005B78AA">
            <w:pPr>
              <w:rPr>
                <w:rFonts w:ascii="Calibri" w:hAnsi="Calibri" w:cs="Calibri"/>
                <w:sz w:val="22"/>
              </w:rPr>
            </w:pPr>
          </w:p>
        </w:tc>
        <w:tc>
          <w:tcPr>
            <w:tcW w:w="803" w:type="dxa"/>
            <w:noWrap/>
            <w:hideMark/>
          </w:tcPr>
          <w:p w14:paraId="02E0E041" w14:textId="77777777" w:rsidR="005B78AA" w:rsidRPr="005B78AA" w:rsidRDefault="005B78AA">
            <w:pPr>
              <w:rPr>
                <w:rFonts w:ascii="Calibri" w:hAnsi="Calibri" w:cs="Calibri"/>
                <w:sz w:val="22"/>
              </w:rPr>
            </w:pPr>
          </w:p>
        </w:tc>
        <w:tc>
          <w:tcPr>
            <w:tcW w:w="789" w:type="dxa"/>
            <w:noWrap/>
            <w:hideMark/>
          </w:tcPr>
          <w:p w14:paraId="0807BDD6" w14:textId="77777777" w:rsidR="005B78AA" w:rsidRPr="005B78AA" w:rsidRDefault="005B78AA">
            <w:pPr>
              <w:rPr>
                <w:rFonts w:ascii="Calibri" w:hAnsi="Calibri" w:cs="Calibri"/>
                <w:sz w:val="22"/>
              </w:rPr>
            </w:pPr>
          </w:p>
        </w:tc>
      </w:tr>
      <w:tr w:rsidR="00950D96" w:rsidRPr="005B78AA" w14:paraId="77684F7E" w14:textId="77777777" w:rsidTr="00950D96">
        <w:trPr>
          <w:trHeight w:val="580"/>
        </w:trPr>
        <w:tc>
          <w:tcPr>
            <w:tcW w:w="1497" w:type="dxa"/>
            <w:hideMark/>
          </w:tcPr>
          <w:p w14:paraId="27CE7C07" w14:textId="77777777" w:rsidR="005B78AA" w:rsidRPr="005B78AA" w:rsidRDefault="005B78AA" w:rsidP="005B78AA">
            <w:pPr>
              <w:rPr>
                <w:rFonts w:ascii="Calibri" w:hAnsi="Calibri" w:cs="Calibri"/>
                <w:b/>
                <w:bCs/>
                <w:sz w:val="22"/>
              </w:rPr>
            </w:pPr>
            <w:r w:rsidRPr="005B78AA">
              <w:rPr>
                <w:rFonts w:ascii="Calibri" w:hAnsi="Calibri" w:cs="Calibri"/>
                <w:b/>
                <w:bCs/>
                <w:sz w:val="22"/>
              </w:rPr>
              <w:t>Typ kancelářské židle</w:t>
            </w:r>
          </w:p>
        </w:tc>
        <w:tc>
          <w:tcPr>
            <w:tcW w:w="1526" w:type="dxa"/>
            <w:hideMark/>
          </w:tcPr>
          <w:p w14:paraId="3778E143"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336698D3"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0201B1C5"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160D8140"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bez  DPH</w:t>
            </w:r>
          </w:p>
        </w:tc>
        <w:tc>
          <w:tcPr>
            <w:tcW w:w="1055" w:type="dxa"/>
            <w:hideMark/>
          </w:tcPr>
          <w:p w14:paraId="1F242DF3"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s  DPH </w:t>
            </w:r>
          </w:p>
        </w:tc>
        <w:tc>
          <w:tcPr>
            <w:tcW w:w="803" w:type="dxa"/>
            <w:hideMark/>
          </w:tcPr>
          <w:p w14:paraId="4A038883"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celkem za položku</w:t>
            </w:r>
          </w:p>
        </w:tc>
        <w:tc>
          <w:tcPr>
            <w:tcW w:w="789" w:type="dxa"/>
            <w:hideMark/>
          </w:tcPr>
          <w:p w14:paraId="0498DD24"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s DPH</w:t>
            </w:r>
          </w:p>
        </w:tc>
      </w:tr>
      <w:tr w:rsidR="00950D96" w:rsidRPr="005B78AA" w14:paraId="73D53583" w14:textId="77777777" w:rsidTr="00950D96">
        <w:trPr>
          <w:trHeight w:val="290"/>
        </w:trPr>
        <w:tc>
          <w:tcPr>
            <w:tcW w:w="1497" w:type="dxa"/>
            <w:noWrap/>
            <w:hideMark/>
          </w:tcPr>
          <w:p w14:paraId="77BE956C" w14:textId="77777777" w:rsidR="005B78AA" w:rsidRPr="005B78AA" w:rsidRDefault="005B78AA">
            <w:pPr>
              <w:rPr>
                <w:rFonts w:ascii="Calibri" w:hAnsi="Calibri" w:cs="Calibri"/>
                <w:b/>
                <w:bCs/>
                <w:sz w:val="22"/>
              </w:rPr>
            </w:pPr>
            <w:r w:rsidRPr="005B78AA">
              <w:rPr>
                <w:rFonts w:ascii="Calibri" w:hAnsi="Calibri" w:cs="Calibri"/>
                <w:b/>
                <w:bCs/>
                <w:sz w:val="22"/>
              </w:rPr>
              <w:t xml:space="preserve">typ 2 </w:t>
            </w:r>
          </w:p>
        </w:tc>
        <w:tc>
          <w:tcPr>
            <w:tcW w:w="1526" w:type="dxa"/>
            <w:noWrap/>
            <w:hideMark/>
          </w:tcPr>
          <w:p w14:paraId="65774BCA" w14:textId="77777777" w:rsidR="005B78AA" w:rsidRPr="005B78AA" w:rsidRDefault="005B78AA" w:rsidP="005B78AA">
            <w:pPr>
              <w:rPr>
                <w:rFonts w:ascii="Calibri" w:hAnsi="Calibri" w:cs="Calibri"/>
                <w:sz w:val="22"/>
              </w:rPr>
            </w:pPr>
            <w:r w:rsidRPr="005B78AA">
              <w:rPr>
                <w:rFonts w:ascii="Calibri" w:hAnsi="Calibri" w:cs="Calibri"/>
                <w:sz w:val="22"/>
              </w:rPr>
              <w:t>12</w:t>
            </w:r>
          </w:p>
        </w:tc>
        <w:tc>
          <w:tcPr>
            <w:tcW w:w="1055" w:type="dxa"/>
            <w:noWrap/>
          </w:tcPr>
          <w:p w14:paraId="2CA37274" w14:textId="7C9AE4B0" w:rsidR="005B78AA" w:rsidRPr="005B78AA" w:rsidRDefault="005B78AA" w:rsidP="005B78AA">
            <w:pPr>
              <w:rPr>
                <w:rFonts w:ascii="Calibri" w:hAnsi="Calibri" w:cs="Calibri"/>
                <w:sz w:val="22"/>
              </w:rPr>
            </w:pPr>
          </w:p>
        </w:tc>
        <w:tc>
          <w:tcPr>
            <w:tcW w:w="1532" w:type="dxa"/>
            <w:noWrap/>
          </w:tcPr>
          <w:p w14:paraId="156A9F77" w14:textId="4D66D234" w:rsidR="005B78AA" w:rsidRPr="005B78AA" w:rsidRDefault="005B78AA" w:rsidP="005B78AA">
            <w:pPr>
              <w:rPr>
                <w:rFonts w:ascii="Calibri" w:hAnsi="Calibri" w:cs="Calibri"/>
                <w:sz w:val="22"/>
              </w:rPr>
            </w:pPr>
          </w:p>
        </w:tc>
        <w:tc>
          <w:tcPr>
            <w:tcW w:w="803" w:type="dxa"/>
            <w:noWrap/>
          </w:tcPr>
          <w:p w14:paraId="36744B1C" w14:textId="5D2772AA" w:rsidR="005B78AA" w:rsidRPr="005B78AA" w:rsidRDefault="005B78AA" w:rsidP="005B78AA">
            <w:pPr>
              <w:rPr>
                <w:rFonts w:ascii="Calibri" w:hAnsi="Calibri" w:cs="Calibri"/>
                <w:sz w:val="22"/>
              </w:rPr>
            </w:pPr>
          </w:p>
        </w:tc>
        <w:tc>
          <w:tcPr>
            <w:tcW w:w="1055" w:type="dxa"/>
            <w:noWrap/>
          </w:tcPr>
          <w:p w14:paraId="26723176" w14:textId="32BECF67" w:rsidR="005B78AA" w:rsidRPr="005B78AA" w:rsidRDefault="005B78AA" w:rsidP="005B78AA">
            <w:pPr>
              <w:rPr>
                <w:rFonts w:ascii="Calibri" w:hAnsi="Calibri" w:cs="Calibri"/>
                <w:sz w:val="22"/>
              </w:rPr>
            </w:pPr>
          </w:p>
        </w:tc>
        <w:tc>
          <w:tcPr>
            <w:tcW w:w="803" w:type="dxa"/>
            <w:noWrap/>
          </w:tcPr>
          <w:p w14:paraId="05E04FDE" w14:textId="35C07114" w:rsidR="005B78AA" w:rsidRPr="005B78AA" w:rsidRDefault="005B78AA" w:rsidP="005B78AA">
            <w:pPr>
              <w:rPr>
                <w:rFonts w:ascii="Calibri" w:hAnsi="Calibri" w:cs="Calibri"/>
                <w:sz w:val="22"/>
              </w:rPr>
            </w:pPr>
          </w:p>
        </w:tc>
        <w:tc>
          <w:tcPr>
            <w:tcW w:w="789" w:type="dxa"/>
            <w:noWrap/>
          </w:tcPr>
          <w:p w14:paraId="09649C84" w14:textId="2543D148" w:rsidR="005B78AA" w:rsidRPr="005B78AA" w:rsidRDefault="005B78AA" w:rsidP="005B78AA">
            <w:pPr>
              <w:rPr>
                <w:rFonts w:ascii="Calibri" w:hAnsi="Calibri" w:cs="Calibri"/>
                <w:sz w:val="22"/>
              </w:rPr>
            </w:pPr>
          </w:p>
        </w:tc>
      </w:tr>
      <w:tr w:rsidR="00950D96" w:rsidRPr="005B78AA" w14:paraId="7A5F689B" w14:textId="77777777" w:rsidTr="00950D96">
        <w:trPr>
          <w:trHeight w:val="290"/>
        </w:trPr>
        <w:tc>
          <w:tcPr>
            <w:tcW w:w="1497" w:type="dxa"/>
            <w:noWrap/>
            <w:hideMark/>
          </w:tcPr>
          <w:p w14:paraId="5572E052" w14:textId="77777777" w:rsidR="005B78AA" w:rsidRPr="005B78AA" w:rsidRDefault="005B78AA">
            <w:pPr>
              <w:rPr>
                <w:rFonts w:ascii="Calibri" w:hAnsi="Calibri" w:cs="Calibri"/>
                <w:b/>
                <w:bCs/>
                <w:sz w:val="22"/>
              </w:rPr>
            </w:pPr>
            <w:r w:rsidRPr="005B78AA">
              <w:rPr>
                <w:rFonts w:ascii="Calibri" w:hAnsi="Calibri" w:cs="Calibri"/>
                <w:b/>
                <w:bCs/>
                <w:sz w:val="22"/>
              </w:rPr>
              <w:t xml:space="preserve">typ 3 </w:t>
            </w:r>
          </w:p>
        </w:tc>
        <w:tc>
          <w:tcPr>
            <w:tcW w:w="1526" w:type="dxa"/>
            <w:noWrap/>
            <w:hideMark/>
          </w:tcPr>
          <w:p w14:paraId="33147BD6" w14:textId="77777777" w:rsidR="005B78AA" w:rsidRPr="005B78AA" w:rsidRDefault="005B78AA" w:rsidP="005B78AA">
            <w:pPr>
              <w:rPr>
                <w:rFonts w:ascii="Calibri" w:hAnsi="Calibri" w:cs="Calibri"/>
                <w:sz w:val="22"/>
              </w:rPr>
            </w:pPr>
            <w:r w:rsidRPr="005B78AA">
              <w:rPr>
                <w:rFonts w:ascii="Calibri" w:hAnsi="Calibri" w:cs="Calibri"/>
                <w:sz w:val="22"/>
              </w:rPr>
              <w:t>6</w:t>
            </w:r>
          </w:p>
        </w:tc>
        <w:tc>
          <w:tcPr>
            <w:tcW w:w="1055" w:type="dxa"/>
            <w:noWrap/>
          </w:tcPr>
          <w:p w14:paraId="33DF969C" w14:textId="5736B3CF" w:rsidR="005B78AA" w:rsidRPr="005B78AA" w:rsidRDefault="005B78AA" w:rsidP="005B78AA">
            <w:pPr>
              <w:rPr>
                <w:rFonts w:ascii="Calibri" w:hAnsi="Calibri" w:cs="Calibri"/>
                <w:sz w:val="22"/>
              </w:rPr>
            </w:pPr>
          </w:p>
        </w:tc>
        <w:tc>
          <w:tcPr>
            <w:tcW w:w="1532" w:type="dxa"/>
            <w:noWrap/>
          </w:tcPr>
          <w:p w14:paraId="23A1BEA8" w14:textId="58AF46A9" w:rsidR="005B78AA" w:rsidRPr="005B78AA" w:rsidRDefault="005B78AA" w:rsidP="005B78AA">
            <w:pPr>
              <w:rPr>
                <w:rFonts w:ascii="Calibri" w:hAnsi="Calibri" w:cs="Calibri"/>
                <w:sz w:val="22"/>
              </w:rPr>
            </w:pPr>
          </w:p>
        </w:tc>
        <w:tc>
          <w:tcPr>
            <w:tcW w:w="803" w:type="dxa"/>
            <w:noWrap/>
          </w:tcPr>
          <w:p w14:paraId="0F1C00A9" w14:textId="758DB6EB" w:rsidR="005B78AA" w:rsidRPr="005B78AA" w:rsidRDefault="005B78AA" w:rsidP="005B78AA">
            <w:pPr>
              <w:rPr>
                <w:rFonts w:ascii="Calibri" w:hAnsi="Calibri" w:cs="Calibri"/>
                <w:sz w:val="22"/>
              </w:rPr>
            </w:pPr>
          </w:p>
        </w:tc>
        <w:tc>
          <w:tcPr>
            <w:tcW w:w="1055" w:type="dxa"/>
            <w:noWrap/>
          </w:tcPr>
          <w:p w14:paraId="40520DC4" w14:textId="1DE50216" w:rsidR="005B78AA" w:rsidRPr="005B78AA" w:rsidRDefault="005B78AA" w:rsidP="005B78AA">
            <w:pPr>
              <w:rPr>
                <w:rFonts w:ascii="Calibri" w:hAnsi="Calibri" w:cs="Calibri"/>
                <w:sz w:val="22"/>
              </w:rPr>
            </w:pPr>
          </w:p>
        </w:tc>
        <w:tc>
          <w:tcPr>
            <w:tcW w:w="803" w:type="dxa"/>
            <w:noWrap/>
          </w:tcPr>
          <w:p w14:paraId="26E6DECA" w14:textId="19639F5A" w:rsidR="005B78AA" w:rsidRPr="005B78AA" w:rsidRDefault="005B78AA" w:rsidP="005B78AA">
            <w:pPr>
              <w:rPr>
                <w:rFonts w:ascii="Calibri" w:hAnsi="Calibri" w:cs="Calibri"/>
                <w:sz w:val="22"/>
              </w:rPr>
            </w:pPr>
          </w:p>
        </w:tc>
        <w:tc>
          <w:tcPr>
            <w:tcW w:w="789" w:type="dxa"/>
            <w:noWrap/>
          </w:tcPr>
          <w:p w14:paraId="01FDA2E9" w14:textId="5D441EEF" w:rsidR="005B78AA" w:rsidRPr="005B78AA" w:rsidRDefault="005B78AA" w:rsidP="005B78AA">
            <w:pPr>
              <w:rPr>
                <w:rFonts w:ascii="Calibri" w:hAnsi="Calibri" w:cs="Calibri"/>
                <w:sz w:val="22"/>
              </w:rPr>
            </w:pPr>
          </w:p>
        </w:tc>
      </w:tr>
      <w:tr w:rsidR="00950D96" w:rsidRPr="005B78AA" w14:paraId="4AB56CCC" w14:textId="77777777" w:rsidTr="00950D96">
        <w:trPr>
          <w:trHeight w:val="290"/>
        </w:trPr>
        <w:tc>
          <w:tcPr>
            <w:tcW w:w="1497" w:type="dxa"/>
            <w:noWrap/>
            <w:hideMark/>
          </w:tcPr>
          <w:p w14:paraId="393D09B5" w14:textId="77777777" w:rsidR="005B78AA" w:rsidRPr="005B78AA" w:rsidRDefault="005B78AA">
            <w:pPr>
              <w:rPr>
                <w:rFonts w:ascii="Calibri" w:hAnsi="Calibri" w:cs="Calibri"/>
                <w:b/>
                <w:bCs/>
                <w:sz w:val="22"/>
              </w:rPr>
            </w:pPr>
            <w:r w:rsidRPr="005B78AA">
              <w:rPr>
                <w:rFonts w:ascii="Calibri" w:hAnsi="Calibri" w:cs="Calibri"/>
                <w:b/>
                <w:bCs/>
                <w:sz w:val="22"/>
              </w:rPr>
              <w:t xml:space="preserve">typ 4 </w:t>
            </w:r>
          </w:p>
        </w:tc>
        <w:tc>
          <w:tcPr>
            <w:tcW w:w="1526" w:type="dxa"/>
            <w:noWrap/>
            <w:hideMark/>
          </w:tcPr>
          <w:p w14:paraId="75AA37D9" w14:textId="77777777" w:rsidR="005B78AA" w:rsidRPr="005B78AA" w:rsidRDefault="005B78AA" w:rsidP="005B78AA">
            <w:pPr>
              <w:rPr>
                <w:rFonts w:ascii="Calibri" w:hAnsi="Calibri" w:cs="Calibri"/>
                <w:sz w:val="22"/>
              </w:rPr>
            </w:pPr>
            <w:r w:rsidRPr="005B78AA">
              <w:rPr>
                <w:rFonts w:ascii="Calibri" w:hAnsi="Calibri" w:cs="Calibri"/>
                <w:sz w:val="22"/>
              </w:rPr>
              <w:t>4</w:t>
            </w:r>
          </w:p>
        </w:tc>
        <w:tc>
          <w:tcPr>
            <w:tcW w:w="1055" w:type="dxa"/>
            <w:noWrap/>
          </w:tcPr>
          <w:p w14:paraId="1E2D6A88" w14:textId="370B23EB" w:rsidR="005B78AA" w:rsidRPr="005B78AA" w:rsidRDefault="005B78AA" w:rsidP="005B78AA">
            <w:pPr>
              <w:rPr>
                <w:rFonts w:ascii="Calibri" w:hAnsi="Calibri" w:cs="Calibri"/>
                <w:sz w:val="22"/>
              </w:rPr>
            </w:pPr>
          </w:p>
        </w:tc>
        <w:tc>
          <w:tcPr>
            <w:tcW w:w="1532" w:type="dxa"/>
            <w:noWrap/>
          </w:tcPr>
          <w:p w14:paraId="4F5CB00F" w14:textId="36B774DD" w:rsidR="005B78AA" w:rsidRPr="005B78AA" w:rsidRDefault="005B78AA" w:rsidP="005B78AA">
            <w:pPr>
              <w:rPr>
                <w:rFonts w:ascii="Calibri" w:hAnsi="Calibri" w:cs="Calibri"/>
                <w:sz w:val="22"/>
              </w:rPr>
            </w:pPr>
          </w:p>
        </w:tc>
        <w:tc>
          <w:tcPr>
            <w:tcW w:w="803" w:type="dxa"/>
            <w:noWrap/>
          </w:tcPr>
          <w:p w14:paraId="31DB0252" w14:textId="6FF21FB6" w:rsidR="005B78AA" w:rsidRPr="005B78AA" w:rsidRDefault="005B78AA" w:rsidP="005B78AA">
            <w:pPr>
              <w:rPr>
                <w:rFonts w:ascii="Calibri" w:hAnsi="Calibri" w:cs="Calibri"/>
                <w:sz w:val="22"/>
              </w:rPr>
            </w:pPr>
          </w:p>
        </w:tc>
        <w:tc>
          <w:tcPr>
            <w:tcW w:w="1055" w:type="dxa"/>
            <w:noWrap/>
          </w:tcPr>
          <w:p w14:paraId="39F4D995" w14:textId="2FBFE648" w:rsidR="005B78AA" w:rsidRPr="005B78AA" w:rsidRDefault="005B78AA" w:rsidP="005B78AA">
            <w:pPr>
              <w:rPr>
                <w:rFonts w:ascii="Calibri" w:hAnsi="Calibri" w:cs="Calibri"/>
                <w:sz w:val="22"/>
              </w:rPr>
            </w:pPr>
          </w:p>
        </w:tc>
        <w:tc>
          <w:tcPr>
            <w:tcW w:w="803" w:type="dxa"/>
            <w:noWrap/>
          </w:tcPr>
          <w:p w14:paraId="014C0226" w14:textId="684B671E" w:rsidR="005B78AA" w:rsidRPr="005B78AA" w:rsidRDefault="005B78AA" w:rsidP="005B78AA">
            <w:pPr>
              <w:rPr>
                <w:rFonts w:ascii="Calibri" w:hAnsi="Calibri" w:cs="Calibri"/>
                <w:sz w:val="22"/>
              </w:rPr>
            </w:pPr>
          </w:p>
        </w:tc>
        <w:tc>
          <w:tcPr>
            <w:tcW w:w="789" w:type="dxa"/>
            <w:noWrap/>
          </w:tcPr>
          <w:p w14:paraId="5BFB1730" w14:textId="689CF40C" w:rsidR="005B78AA" w:rsidRPr="005B78AA" w:rsidRDefault="005B78AA" w:rsidP="005B78AA">
            <w:pPr>
              <w:rPr>
                <w:rFonts w:ascii="Calibri" w:hAnsi="Calibri" w:cs="Calibri"/>
                <w:sz w:val="22"/>
              </w:rPr>
            </w:pPr>
          </w:p>
        </w:tc>
      </w:tr>
      <w:tr w:rsidR="00950D96" w:rsidRPr="005B78AA" w14:paraId="05F041C7" w14:textId="77777777" w:rsidTr="00950D96">
        <w:trPr>
          <w:trHeight w:val="290"/>
        </w:trPr>
        <w:tc>
          <w:tcPr>
            <w:tcW w:w="1497" w:type="dxa"/>
            <w:noWrap/>
            <w:hideMark/>
          </w:tcPr>
          <w:p w14:paraId="2D1BA3AE" w14:textId="77777777" w:rsidR="005B78AA" w:rsidRPr="005B78AA" w:rsidRDefault="005B78AA">
            <w:pPr>
              <w:rPr>
                <w:rFonts w:ascii="Calibri" w:hAnsi="Calibri" w:cs="Calibri"/>
                <w:b/>
                <w:bCs/>
                <w:sz w:val="22"/>
              </w:rPr>
            </w:pPr>
            <w:r w:rsidRPr="005B78AA">
              <w:rPr>
                <w:rFonts w:ascii="Calibri" w:hAnsi="Calibri" w:cs="Calibri"/>
                <w:b/>
                <w:bCs/>
                <w:sz w:val="22"/>
              </w:rPr>
              <w:t>typ 5</w:t>
            </w:r>
          </w:p>
        </w:tc>
        <w:tc>
          <w:tcPr>
            <w:tcW w:w="1526" w:type="dxa"/>
            <w:noWrap/>
            <w:hideMark/>
          </w:tcPr>
          <w:p w14:paraId="18630E53" w14:textId="77777777" w:rsidR="005B78AA" w:rsidRPr="005B78AA" w:rsidRDefault="005B78AA" w:rsidP="005B78AA">
            <w:pPr>
              <w:rPr>
                <w:rFonts w:ascii="Calibri" w:hAnsi="Calibri" w:cs="Calibri"/>
                <w:sz w:val="22"/>
              </w:rPr>
            </w:pPr>
            <w:r w:rsidRPr="005B78AA">
              <w:rPr>
                <w:rFonts w:ascii="Calibri" w:hAnsi="Calibri" w:cs="Calibri"/>
                <w:sz w:val="22"/>
              </w:rPr>
              <w:t>10</w:t>
            </w:r>
          </w:p>
        </w:tc>
        <w:tc>
          <w:tcPr>
            <w:tcW w:w="1055" w:type="dxa"/>
            <w:noWrap/>
          </w:tcPr>
          <w:p w14:paraId="2B293DE7" w14:textId="2FD0D76F" w:rsidR="005B78AA" w:rsidRPr="005B78AA" w:rsidRDefault="005B78AA" w:rsidP="005B78AA">
            <w:pPr>
              <w:rPr>
                <w:rFonts w:ascii="Calibri" w:hAnsi="Calibri" w:cs="Calibri"/>
                <w:sz w:val="22"/>
              </w:rPr>
            </w:pPr>
          </w:p>
        </w:tc>
        <w:tc>
          <w:tcPr>
            <w:tcW w:w="1532" w:type="dxa"/>
            <w:noWrap/>
          </w:tcPr>
          <w:p w14:paraId="68387FC9" w14:textId="2297ACE7" w:rsidR="005B78AA" w:rsidRPr="005B78AA" w:rsidRDefault="005B78AA" w:rsidP="005B78AA">
            <w:pPr>
              <w:rPr>
                <w:rFonts w:ascii="Calibri" w:hAnsi="Calibri" w:cs="Calibri"/>
                <w:sz w:val="22"/>
              </w:rPr>
            </w:pPr>
          </w:p>
        </w:tc>
        <w:tc>
          <w:tcPr>
            <w:tcW w:w="803" w:type="dxa"/>
            <w:noWrap/>
          </w:tcPr>
          <w:p w14:paraId="5A8B3D0D" w14:textId="4E0EA333" w:rsidR="005B78AA" w:rsidRPr="005B78AA" w:rsidRDefault="005B78AA" w:rsidP="005B78AA">
            <w:pPr>
              <w:rPr>
                <w:rFonts w:ascii="Calibri" w:hAnsi="Calibri" w:cs="Calibri"/>
                <w:sz w:val="22"/>
              </w:rPr>
            </w:pPr>
          </w:p>
        </w:tc>
        <w:tc>
          <w:tcPr>
            <w:tcW w:w="1055" w:type="dxa"/>
            <w:noWrap/>
          </w:tcPr>
          <w:p w14:paraId="2AB1FF4E" w14:textId="1CBE5D51" w:rsidR="005B78AA" w:rsidRPr="005B78AA" w:rsidRDefault="005B78AA" w:rsidP="005B78AA">
            <w:pPr>
              <w:rPr>
                <w:rFonts w:ascii="Calibri" w:hAnsi="Calibri" w:cs="Calibri"/>
                <w:sz w:val="22"/>
              </w:rPr>
            </w:pPr>
          </w:p>
        </w:tc>
        <w:tc>
          <w:tcPr>
            <w:tcW w:w="803" w:type="dxa"/>
            <w:noWrap/>
          </w:tcPr>
          <w:p w14:paraId="099C162D" w14:textId="29CC46A1" w:rsidR="005B78AA" w:rsidRPr="005B78AA" w:rsidRDefault="005B78AA" w:rsidP="005B78AA">
            <w:pPr>
              <w:rPr>
                <w:rFonts w:ascii="Calibri" w:hAnsi="Calibri" w:cs="Calibri"/>
                <w:sz w:val="22"/>
              </w:rPr>
            </w:pPr>
          </w:p>
        </w:tc>
        <w:tc>
          <w:tcPr>
            <w:tcW w:w="789" w:type="dxa"/>
            <w:noWrap/>
          </w:tcPr>
          <w:p w14:paraId="440B70B9" w14:textId="416DBBD9" w:rsidR="005B78AA" w:rsidRPr="005B78AA" w:rsidRDefault="005B78AA" w:rsidP="005B78AA">
            <w:pPr>
              <w:rPr>
                <w:rFonts w:ascii="Calibri" w:hAnsi="Calibri" w:cs="Calibri"/>
                <w:sz w:val="22"/>
              </w:rPr>
            </w:pPr>
          </w:p>
        </w:tc>
      </w:tr>
      <w:tr w:rsidR="00950D96" w:rsidRPr="005B78AA" w14:paraId="31299D9B" w14:textId="77777777" w:rsidTr="00950D96">
        <w:trPr>
          <w:trHeight w:val="290"/>
        </w:trPr>
        <w:tc>
          <w:tcPr>
            <w:tcW w:w="1497" w:type="dxa"/>
            <w:noWrap/>
            <w:hideMark/>
          </w:tcPr>
          <w:p w14:paraId="6D18173A" w14:textId="77777777" w:rsidR="005B78AA" w:rsidRPr="005B78AA" w:rsidRDefault="005B78AA">
            <w:pPr>
              <w:rPr>
                <w:rFonts w:ascii="Calibri" w:hAnsi="Calibri" w:cs="Calibri"/>
                <w:b/>
                <w:bCs/>
                <w:sz w:val="22"/>
              </w:rPr>
            </w:pPr>
            <w:r w:rsidRPr="005B78AA">
              <w:rPr>
                <w:rFonts w:ascii="Calibri" w:hAnsi="Calibri" w:cs="Calibri"/>
                <w:b/>
                <w:bCs/>
                <w:sz w:val="22"/>
              </w:rPr>
              <w:t xml:space="preserve">typ 6 </w:t>
            </w:r>
          </w:p>
        </w:tc>
        <w:tc>
          <w:tcPr>
            <w:tcW w:w="1526" w:type="dxa"/>
            <w:noWrap/>
            <w:hideMark/>
          </w:tcPr>
          <w:p w14:paraId="50400527" w14:textId="77777777" w:rsidR="005B78AA" w:rsidRPr="005B78AA" w:rsidRDefault="005B78AA" w:rsidP="005B78AA">
            <w:pPr>
              <w:rPr>
                <w:rFonts w:ascii="Calibri" w:hAnsi="Calibri" w:cs="Calibri"/>
                <w:sz w:val="22"/>
              </w:rPr>
            </w:pPr>
            <w:r w:rsidRPr="005B78AA">
              <w:rPr>
                <w:rFonts w:ascii="Calibri" w:hAnsi="Calibri" w:cs="Calibri"/>
                <w:sz w:val="22"/>
              </w:rPr>
              <w:t>25</w:t>
            </w:r>
          </w:p>
        </w:tc>
        <w:tc>
          <w:tcPr>
            <w:tcW w:w="1055" w:type="dxa"/>
            <w:noWrap/>
          </w:tcPr>
          <w:p w14:paraId="43129763" w14:textId="0E01760E" w:rsidR="005B78AA" w:rsidRPr="005B78AA" w:rsidRDefault="005B78AA" w:rsidP="005B78AA">
            <w:pPr>
              <w:rPr>
                <w:rFonts w:ascii="Calibri" w:hAnsi="Calibri" w:cs="Calibri"/>
                <w:sz w:val="22"/>
              </w:rPr>
            </w:pPr>
          </w:p>
        </w:tc>
        <w:tc>
          <w:tcPr>
            <w:tcW w:w="1532" w:type="dxa"/>
            <w:noWrap/>
          </w:tcPr>
          <w:p w14:paraId="3B469239" w14:textId="0BF696BD" w:rsidR="005B78AA" w:rsidRPr="005B78AA" w:rsidRDefault="005B78AA" w:rsidP="005B78AA">
            <w:pPr>
              <w:rPr>
                <w:rFonts w:ascii="Calibri" w:hAnsi="Calibri" w:cs="Calibri"/>
                <w:sz w:val="22"/>
              </w:rPr>
            </w:pPr>
          </w:p>
        </w:tc>
        <w:tc>
          <w:tcPr>
            <w:tcW w:w="803" w:type="dxa"/>
            <w:noWrap/>
          </w:tcPr>
          <w:p w14:paraId="1D6465B5" w14:textId="7BC33C8B" w:rsidR="005B78AA" w:rsidRPr="005B78AA" w:rsidRDefault="005B78AA" w:rsidP="005B78AA">
            <w:pPr>
              <w:rPr>
                <w:rFonts w:ascii="Calibri" w:hAnsi="Calibri" w:cs="Calibri"/>
                <w:sz w:val="22"/>
              </w:rPr>
            </w:pPr>
          </w:p>
        </w:tc>
        <w:tc>
          <w:tcPr>
            <w:tcW w:w="1055" w:type="dxa"/>
            <w:noWrap/>
          </w:tcPr>
          <w:p w14:paraId="2F9E91CB" w14:textId="25E921D2" w:rsidR="005B78AA" w:rsidRPr="005B78AA" w:rsidRDefault="005B78AA" w:rsidP="005B78AA">
            <w:pPr>
              <w:rPr>
                <w:rFonts w:ascii="Calibri" w:hAnsi="Calibri" w:cs="Calibri"/>
                <w:sz w:val="22"/>
              </w:rPr>
            </w:pPr>
          </w:p>
        </w:tc>
        <w:tc>
          <w:tcPr>
            <w:tcW w:w="803" w:type="dxa"/>
            <w:noWrap/>
          </w:tcPr>
          <w:p w14:paraId="714BE5B2" w14:textId="789FCF85" w:rsidR="005B78AA" w:rsidRPr="005B78AA" w:rsidRDefault="005B78AA" w:rsidP="005B78AA">
            <w:pPr>
              <w:rPr>
                <w:rFonts w:ascii="Calibri" w:hAnsi="Calibri" w:cs="Calibri"/>
                <w:sz w:val="22"/>
              </w:rPr>
            </w:pPr>
          </w:p>
        </w:tc>
        <w:tc>
          <w:tcPr>
            <w:tcW w:w="789" w:type="dxa"/>
            <w:noWrap/>
          </w:tcPr>
          <w:p w14:paraId="07B7CC69" w14:textId="79E59C08" w:rsidR="005B78AA" w:rsidRPr="005B78AA" w:rsidRDefault="005B78AA" w:rsidP="005B78AA">
            <w:pPr>
              <w:rPr>
                <w:rFonts w:ascii="Calibri" w:hAnsi="Calibri" w:cs="Calibri"/>
                <w:sz w:val="22"/>
              </w:rPr>
            </w:pPr>
          </w:p>
        </w:tc>
      </w:tr>
      <w:tr w:rsidR="00496D2E" w:rsidRPr="005B78AA" w14:paraId="16729B6A" w14:textId="77777777" w:rsidTr="00950D96">
        <w:trPr>
          <w:trHeight w:val="290"/>
        </w:trPr>
        <w:tc>
          <w:tcPr>
            <w:tcW w:w="1497" w:type="dxa"/>
            <w:hideMark/>
          </w:tcPr>
          <w:p w14:paraId="24900566"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442BD579"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tcPr>
          <w:p w14:paraId="60A95E5E" w14:textId="6C4A227E" w:rsidR="005B78AA" w:rsidRPr="005B78AA" w:rsidRDefault="005B78AA">
            <w:pPr>
              <w:rPr>
                <w:rFonts w:ascii="Calibri" w:hAnsi="Calibri" w:cs="Calibri"/>
                <w:sz w:val="22"/>
              </w:rPr>
            </w:pPr>
          </w:p>
        </w:tc>
        <w:tc>
          <w:tcPr>
            <w:tcW w:w="1532" w:type="dxa"/>
            <w:noWrap/>
          </w:tcPr>
          <w:p w14:paraId="5C962D10" w14:textId="797DDB11" w:rsidR="005B78AA" w:rsidRPr="005B78AA" w:rsidRDefault="005B78AA">
            <w:pPr>
              <w:rPr>
                <w:rFonts w:ascii="Calibri" w:hAnsi="Calibri" w:cs="Calibri"/>
                <w:sz w:val="22"/>
              </w:rPr>
            </w:pPr>
          </w:p>
        </w:tc>
        <w:tc>
          <w:tcPr>
            <w:tcW w:w="803" w:type="dxa"/>
            <w:noWrap/>
          </w:tcPr>
          <w:p w14:paraId="084BB4C1" w14:textId="2B7D1AE7" w:rsidR="005B78AA" w:rsidRPr="005B78AA" w:rsidRDefault="005B78AA" w:rsidP="005B78AA">
            <w:pPr>
              <w:rPr>
                <w:rFonts w:ascii="Calibri" w:hAnsi="Calibri" w:cs="Calibri"/>
                <w:b/>
                <w:bCs/>
                <w:sz w:val="22"/>
              </w:rPr>
            </w:pPr>
          </w:p>
        </w:tc>
        <w:tc>
          <w:tcPr>
            <w:tcW w:w="1055" w:type="dxa"/>
            <w:noWrap/>
          </w:tcPr>
          <w:p w14:paraId="5B61FFD7" w14:textId="6C3E4229" w:rsidR="005B78AA" w:rsidRPr="005B78AA" w:rsidRDefault="005B78AA">
            <w:pPr>
              <w:rPr>
                <w:rFonts w:ascii="Calibri" w:hAnsi="Calibri" w:cs="Calibri"/>
                <w:sz w:val="22"/>
              </w:rPr>
            </w:pPr>
          </w:p>
        </w:tc>
        <w:tc>
          <w:tcPr>
            <w:tcW w:w="803" w:type="dxa"/>
            <w:noWrap/>
          </w:tcPr>
          <w:p w14:paraId="59A0CFFE" w14:textId="3CFA5FE9" w:rsidR="005B78AA" w:rsidRPr="005B78AA" w:rsidRDefault="005B78AA" w:rsidP="005B78AA">
            <w:pPr>
              <w:rPr>
                <w:rFonts w:ascii="Calibri" w:hAnsi="Calibri" w:cs="Calibri"/>
                <w:b/>
                <w:bCs/>
                <w:sz w:val="22"/>
              </w:rPr>
            </w:pPr>
          </w:p>
        </w:tc>
        <w:tc>
          <w:tcPr>
            <w:tcW w:w="789" w:type="dxa"/>
            <w:noWrap/>
          </w:tcPr>
          <w:p w14:paraId="09582AE7" w14:textId="691A9CB3" w:rsidR="005B78AA" w:rsidRPr="005B78AA" w:rsidRDefault="005B78AA" w:rsidP="005B78AA">
            <w:pPr>
              <w:rPr>
                <w:rFonts w:ascii="Calibri" w:hAnsi="Calibri" w:cs="Calibri"/>
                <w:b/>
                <w:bCs/>
                <w:sz w:val="22"/>
              </w:rPr>
            </w:pPr>
          </w:p>
        </w:tc>
      </w:tr>
      <w:tr w:rsidR="00496D2E" w:rsidRPr="005B78AA" w14:paraId="068C9BBC" w14:textId="77777777" w:rsidTr="00950D96">
        <w:trPr>
          <w:trHeight w:val="290"/>
        </w:trPr>
        <w:tc>
          <w:tcPr>
            <w:tcW w:w="1497" w:type="dxa"/>
            <w:hideMark/>
          </w:tcPr>
          <w:p w14:paraId="45C0ED86" w14:textId="77777777" w:rsidR="005B78AA" w:rsidRPr="005B78AA" w:rsidRDefault="005B78AA" w:rsidP="005B78AA">
            <w:pPr>
              <w:rPr>
                <w:rFonts w:ascii="Calibri" w:hAnsi="Calibri" w:cs="Calibri"/>
                <w:b/>
                <w:bCs/>
                <w:sz w:val="22"/>
              </w:rPr>
            </w:pPr>
          </w:p>
        </w:tc>
        <w:tc>
          <w:tcPr>
            <w:tcW w:w="1526" w:type="dxa"/>
            <w:noWrap/>
            <w:hideMark/>
          </w:tcPr>
          <w:p w14:paraId="15651A7A" w14:textId="77777777" w:rsidR="005B78AA" w:rsidRPr="005B78AA" w:rsidRDefault="005B78AA" w:rsidP="005B78AA">
            <w:pPr>
              <w:rPr>
                <w:rFonts w:ascii="Calibri" w:hAnsi="Calibri" w:cs="Calibri"/>
                <w:sz w:val="22"/>
              </w:rPr>
            </w:pPr>
          </w:p>
        </w:tc>
        <w:tc>
          <w:tcPr>
            <w:tcW w:w="1055" w:type="dxa"/>
            <w:noWrap/>
            <w:hideMark/>
          </w:tcPr>
          <w:p w14:paraId="62B58A44" w14:textId="77777777" w:rsidR="005B78AA" w:rsidRPr="005B78AA" w:rsidRDefault="005B78AA" w:rsidP="005B78AA">
            <w:pPr>
              <w:rPr>
                <w:rFonts w:ascii="Calibri" w:hAnsi="Calibri" w:cs="Calibri"/>
                <w:sz w:val="22"/>
              </w:rPr>
            </w:pPr>
          </w:p>
        </w:tc>
        <w:tc>
          <w:tcPr>
            <w:tcW w:w="1532" w:type="dxa"/>
            <w:noWrap/>
            <w:hideMark/>
          </w:tcPr>
          <w:p w14:paraId="69864BA3" w14:textId="77777777" w:rsidR="005B78AA" w:rsidRPr="005B78AA" w:rsidRDefault="005B78AA">
            <w:pPr>
              <w:rPr>
                <w:rFonts w:ascii="Calibri" w:hAnsi="Calibri" w:cs="Calibri"/>
                <w:sz w:val="22"/>
              </w:rPr>
            </w:pPr>
          </w:p>
        </w:tc>
        <w:tc>
          <w:tcPr>
            <w:tcW w:w="803" w:type="dxa"/>
            <w:noWrap/>
            <w:hideMark/>
          </w:tcPr>
          <w:p w14:paraId="60108C7F" w14:textId="77777777" w:rsidR="005B78AA" w:rsidRPr="005B78AA" w:rsidRDefault="005B78AA">
            <w:pPr>
              <w:rPr>
                <w:rFonts w:ascii="Calibri" w:hAnsi="Calibri" w:cs="Calibri"/>
                <w:sz w:val="22"/>
              </w:rPr>
            </w:pPr>
          </w:p>
        </w:tc>
        <w:tc>
          <w:tcPr>
            <w:tcW w:w="1055" w:type="dxa"/>
            <w:noWrap/>
            <w:hideMark/>
          </w:tcPr>
          <w:p w14:paraId="75EACDA2" w14:textId="77777777" w:rsidR="005B78AA" w:rsidRPr="005B78AA" w:rsidRDefault="005B78AA" w:rsidP="005B78AA">
            <w:pPr>
              <w:rPr>
                <w:rFonts w:ascii="Calibri" w:hAnsi="Calibri" w:cs="Calibri"/>
                <w:sz w:val="22"/>
              </w:rPr>
            </w:pPr>
          </w:p>
        </w:tc>
        <w:tc>
          <w:tcPr>
            <w:tcW w:w="803" w:type="dxa"/>
            <w:noWrap/>
            <w:hideMark/>
          </w:tcPr>
          <w:p w14:paraId="4BDFB676" w14:textId="77777777" w:rsidR="005B78AA" w:rsidRPr="005B78AA" w:rsidRDefault="005B78AA">
            <w:pPr>
              <w:rPr>
                <w:rFonts w:ascii="Calibri" w:hAnsi="Calibri" w:cs="Calibri"/>
                <w:sz w:val="22"/>
              </w:rPr>
            </w:pPr>
          </w:p>
        </w:tc>
        <w:tc>
          <w:tcPr>
            <w:tcW w:w="789" w:type="dxa"/>
            <w:noWrap/>
            <w:hideMark/>
          </w:tcPr>
          <w:p w14:paraId="6067BB62" w14:textId="77777777" w:rsidR="005B78AA" w:rsidRPr="005B78AA" w:rsidRDefault="005B78AA" w:rsidP="005B78AA">
            <w:pPr>
              <w:rPr>
                <w:rFonts w:ascii="Calibri" w:hAnsi="Calibri" w:cs="Calibri"/>
                <w:sz w:val="22"/>
              </w:rPr>
            </w:pPr>
          </w:p>
        </w:tc>
      </w:tr>
      <w:tr w:rsidR="00496D2E" w:rsidRPr="005B78AA" w14:paraId="6C3886C5" w14:textId="77777777" w:rsidTr="00950D96">
        <w:trPr>
          <w:trHeight w:val="1160"/>
        </w:trPr>
        <w:tc>
          <w:tcPr>
            <w:tcW w:w="1497" w:type="dxa"/>
            <w:noWrap/>
            <w:hideMark/>
          </w:tcPr>
          <w:p w14:paraId="5B3F3BCF"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23E65D1A" w14:textId="77777777" w:rsidR="005B78AA" w:rsidRPr="005B78AA" w:rsidRDefault="005B78AA">
            <w:pPr>
              <w:rPr>
                <w:rFonts w:ascii="Calibri" w:hAnsi="Calibri" w:cs="Calibri"/>
                <w:i/>
                <w:iCs/>
                <w:sz w:val="22"/>
              </w:rPr>
            </w:pPr>
            <w:r w:rsidRPr="005B78AA">
              <w:rPr>
                <w:rFonts w:ascii="Calibri" w:hAnsi="Calibri" w:cs="Calibri"/>
                <w:i/>
                <w:iCs/>
                <w:sz w:val="22"/>
              </w:rPr>
              <w:t>Krajská veterinární správa SVS pro Ústecký kraj, Sebuzínská 38, 403 21 Ústí nad Labem</w:t>
            </w:r>
          </w:p>
        </w:tc>
        <w:tc>
          <w:tcPr>
            <w:tcW w:w="1055" w:type="dxa"/>
            <w:noWrap/>
            <w:hideMark/>
          </w:tcPr>
          <w:p w14:paraId="578E6D4F" w14:textId="77777777" w:rsidR="005B78AA" w:rsidRPr="005B78AA" w:rsidRDefault="005B78AA">
            <w:pPr>
              <w:rPr>
                <w:rFonts w:ascii="Calibri" w:hAnsi="Calibri" w:cs="Calibri"/>
                <w:b/>
                <w:bCs/>
                <w:i/>
                <w:iCs/>
                <w:sz w:val="22"/>
              </w:rPr>
            </w:pPr>
            <w:r w:rsidRPr="005B78AA">
              <w:rPr>
                <w:rFonts w:ascii="Calibri" w:hAnsi="Calibri" w:cs="Calibri"/>
                <w:b/>
                <w:bCs/>
                <w:i/>
                <w:iCs/>
                <w:sz w:val="22"/>
              </w:rPr>
              <w:t>Převezme:</w:t>
            </w:r>
          </w:p>
        </w:tc>
        <w:tc>
          <w:tcPr>
            <w:tcW w:w="1532" w:type="dxa"/>
            <w:hideMark/>
          </w:tcPr>
          <w:p w14:paraId="0E0458C1" w14:textId="7B5854C6" w:rsidR="005B78AA" w:rsidRPr="005B78AA" w:rsidRDefault="005B78AA">
            <w:pPr>
              <w:rPr>
                <w:rFonts w:ascii="Calibri" w:hAnsi="Calibri" w:cs="Calibri"/>
                <w:sz w:val="22"/>
              </w:rPr>
            </w:pPr>
          </w:p>
        </w:tc>
        <w:tc>
          <w:tcPr>
            <w:tcW w:w="803" w:type="dxa"/>
            <w:noWrap/>
            <w:hideMark/>
          </w:tcPr>
          <w:p w14:paraId="57CD8A8D" w14:textId="77777777" w:rsidR="005B78AA" w:rsidRPr="005B78AA" w:rsidRDefault="005B78AA">
            <w:pPr>
              <w:rPr>
                <w:rFonts w:ascii="Calibri" w:hAnsi="Calibri" w:cs="Calibri"/>
                <w:sz w:val="22"/>
              </w:rPr>
            </w:pPr>
          </w:p>
        </w:tc>
        <w:tc>
          <w:tcPr>
            <w:tcW w:w="1055" w:type="dxa"/>
            <w:noWrap/>
            <w:hideMark/>
          </w:tcPr>
          <w:p w14:paraId="03492409" w14:textId="77777777" w:rsidR="005B78AA" w:rsidRPr="005B78AA" w:rsidRDefault="005B78AA">
            <w:pPr>
              <w:rPr>
                <w:rFonts w:ascii="Calibri" w:hAnsi="Calibri" w:cs="Calibri"/>
                <w:sz w:val="22"/>
              </w:rPr>
            </w:pPr>
          </w:p>
        </w:tc>
        <w:tc>
          <w:tcPr>
            <w:tcW w:w="803" w:type="dxa"/>
            <w:noWrap/>
            <w:hideMark/>
          </w:tcPr>
          <w:p w14:paraId="27F81475" w14:textId="77777777" w:rsidR="005B78AA" w:rsidRPr="005B78AA" w:rsidRDefault="005B78AA">
            <w:pPr>
              <w:rPr>
                <w:rFonts w:ascii="Calibri" w:hAnsi="Calibri" w:cs="Calibri"/>
                <w:sz w:val="22"/>
              </w:rPr>
            </w:pPr>
          </w:p>
        </w:tc>
        <w:tc>
          <w:tcPr>
            <w:tcW w:w="789" w:type="dxa"/>
            <w:noWrap/>
            <w:hideMark/>
          </w:tcPr>
          <w:p w14:paraId="7335A644" w14:textId="77777777" w:rsidR="005B78AA" w:rsidRPr="005B78AA" w:rsidRDefault="005B78AA">
            <w:pPr>
              <w:rPr>
                <w:rFonts w:ascii="Calibri" w:hAnsi="Calibri" w:cs="Calibri"/>
                <w:sz w:val="22"/>
              </w:rPr>
            </w:pPr>
          </w:p>
        </w:tc>
      </w:tr>
      <w:tr w:rsidR="00950D96" w:rsidRPr="005B78AA" w14:paraId="72A1BD04" w14:textId="77777777" w:rsidTr="00950D96">
        <w:trPr>
          <w:trHeight w:val="580"/>
        </w:trPr>
        <w:tc>
          <w:tcPr>
            <w:tcW w:w="1497" w:type="dxa"/>
            <w:hideMark/>
          </w:tcPr>
          <w:p w14:paraId="4F972E60" w14:textId="77777777" w:rsidR="005B78AA" w:rsidRPr="005B78AA" w:rsidRDefault="005B78AA" w:rsidP="005B78AA">
            <w:pPr>
              <w:rPr>
                <w:rFonts w:ascii="Calibri" w:hAnsi="Calibri" w:cs="Calibri"/>
                <w:b/>
                <w:bCs/>
                <w:sz w:val="22"/>
              </w:rPr>
            </w:pPr>
            <w:r w:rsidRPr="005B78AA">
              <w:rPr>
                <w:rFonts w:ascii="Calibri" w:hAnsi="Calibri" w:cs="Calibri"/>
                <w:b/>
                <w:bCs/>
                <w:sz w:val="22"/>
              </w:rPr>
              <w:t>Typ kancelářské židle</w:t>
            </w:r>
          </w:p>
        </w:tc>
        <w:tc>
          <w:tcPr>
            <w:tcW w:w="1526" w:type="dxa"/>
            <w:hideMark/>
          </w:tcPr>
          <w:p w14:paraId="75DAE79F"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69F4BB4A"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6CC201E3"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69CF52E7"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bez  DPH</w:t>
            </w:r>
          </w:p>
        </w:tc>
        <w:tc>
          <w:tcPr>
            <w:tcW w:w="1055" w:type="dxa"/>
            <w:hideMark/>
          </w:tcPr>
          <w:p w14:paraId="51AC686B"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s  DPH </w:t>
            </w:r>
          </w:p>
        </w:tc>
        <w:tc>
          <w:tcPr>
            <w:tcW w:w="803" w:type="dxa"/>
            <w:hideMark/>
          </w:tcPr>
          <w:p w14:paraId="5E2EBE6A"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celkem za položku</w:t>
            </w:r>
          </w:p>
        </w:tc>
        <w:tc>
          <w:tcPr>
            <w:tcW w:w="789" w:type="dxa"/>
            <w:hideMark/>
          </w:tcPr>
          <w:p w14:paraId="424BD7C7"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s DPH</w:t>
            </w:r>
          </w:p>
        </w:tc>
      </w:tr>
      <w:tr w:rsidR="00950D96" w:rsidRPr="005B78AA" w14:paraId="18195043" w14:textId="77777777" w:rsidTr="00950D96">
        <w:trPr>
          <w:trHeight w:val="290"/>
        </w:trPr>
        <w:tc>
          <w:tcPr>
            <w:tcW w:w="1497" w:type="dxa"/>
            <w:noWrap/>
            <w:hideMark/>
          </w:tcPr>
          <w:p w14:paraId="41DD267C" w14:textId="77777777" w:rsidR="005B78AA" w:rsidRPr="005B78AA" w:rsidRDefault="005B78AA">
            <w:pPr>
              <w:rPr>
                <w:rFonts w:ascii="Calibri" w:hAnsi="Calibri" w:cs="Calibri"/>
                <w:b/>
                <w:bCs/>
                <w:sz w:val="22"/>
              </w:rPr>
            </w:pPr>
            <w:r w:rsidRPr="005B78AA">
              <w:rPr>
                <w:rFonts w:ascii="Calibri" w:hAnsi="Calibri" w:cs="Calibri"/>
                <w:b/>
                <w:bCs/>
                <w:sz w:val="22"/>
              </w:rPr>
              <w:lastRenderedPageBreak/>
              <w:t xml:space="preserve">typ 4 </w:t>
            </w:r>
          </w:p>
        </w:tc>
        <w:tc>
          <w:tcPr>
            <w:tcW w:w="1526" w:type="dxa"/>
            <w:noWrap/>
            <w:hideMark/>
          </w:tcPr>
          <w:p w14:paraId="5C1A2967" w14:textId="77777777" w:rsidR="005B78AA" w:rsidRPr="005B78AA" w:rsidRDefault="005B78AA" w:rsidP="005B78AA">
            <w:pPr>
              <w:rPr>
                <w:rFonts w:ascii="Calibri" w:hAnsi="Calibri" w:cs="Calibri"/>
                <w:sz w:val="22"/>
              </w:rPr>
            </w:pPr>
            <w:r w:rsidRPr="005B78AA">
              <w:rPr>
                <w:rFonts w:ascii="Calibri" w:hAnsi="Calibri" w:cs="Calibri"/>
                <w:sz w:val="22"/>
              </w:rPr>
              <w:t>3</w:t>
            </w:r>
          </w:p>
        </w:tc>
        <w:tc>
          <w:tcPr>
            <w:tcW w:w="1055" w:type="dxa"/>
            <w:noWrap/>
          </w:tcPr>
          <w:p w14:paraId="72B343C2" w14:textId="42C0585C" w:rsidR="005B78AA" w:rsidRPr="005B78AA" w:rsidRDefault="005B78AA" w:rsidP="005B78AA">
            <w:pPr>
              <w:rPr>
                <w:rFonts w:ascii="Calibri" w:hAnsi="Calibri" w:cs="Calibri"/>
                <w:sz w:val="22"/>
              </w:rPr>
            </w:pPr>
          </w:p>
        </w:tc>
        <w:tc>
          <w:tcPr>
            <w:tcW w:w="1532" w:type="dxa"/>
            <w:noWrap/>
          </w:tcPr>
          <w:p w14:paraId="623B6688" w14:textId="04441403" w:rsidR="005B78AA" w:rsidRPr="005B78AA" w:rsidRDefault="005B78AA" w:rsidP="005B78AA">
            <w:pPr>
              <w:rPr>
                <w:rFonts w:ascii="Calibri" w:hAnsi="Calibri" w:cs="Calibri"/>
                <w:sz w:val="22"/>
              </w:rPr>
            </w:pPr>
          </w:p>
        </w:tc>
        <w:tc>
          <w:tcPr>
            <w:tcW w:w="803" w:type="dxa"/>
            <w:noWrap/>
          </w:tcPr>
          <w:p w14:paraId="1BD94F64" w14:textId="07E8AD11" w:rsidR="005B78AA" w:rsidRPr="005B78AA" w:rsidRDefault="005B78AA" w:rsidP="005B78AA">
            <w:pPr>
              <w:rPr>
                <w:rFonts w:ascii="Calibri" w:hAnsi="Calibri" w:cs="Calibri"/>
                <w:sz w:val="22"/>
              </w:rPr>
            </w:pPr>
          </w:p>
        </w:tc>
        <w:tc>
          <w:tcPr>
            <w:tcW w:w="1055" w:type="dxa"/>
            <w:noWrap/>
          </w:tcPr>
          <w:p w14:paraId="7AC77CF3" w14:textId="0885966E" w:rsidR="005B78AA" w:rsidRPr="005B78AA" w:rsidRDefault="005B78AA" w:rsidP="005B78AA">
            <w:pPr>
              <w:rPr>
                <w:rFonts w:ascii="Calibri" w:hAnsi="Calibri" w:cs="Calibri"/>
                <w:sz w:val="22"/>
              </w:rPr>
            </w:pPr>
          </w:p>
        </w:tc>
        <w:tc>
          <w:tcPr>
            <w:tcW w:w="803" w:type="dxa"/>
            <w:noWrap/>
          </w:tcPr>
          <w:p w14:paraId="52117D5F" w14:textId="2A39DAA4" w:rsidR="005B78AA" w:rsidRPr="005B78AA" w:rsidRDefault="005B78AA" w:rsidP="005B78AA">
            <w:pPr>
              <w:rPr>
                <w:rFonts w:ascii="Calibri" w:hAnsi="Calibri" w:cs="Calibri"/>
                <w:sz w:val="22"/>
              </w:rPr>
            </w:pPr>
          </w:p>
        </w:tc>
        <w:tc>
          <w:tcPr>
            <w:tcW w:w="789" w:type="dxa"/>
            <w:noWrap/>
          </w:tcPr>
          <w:p w14:paraId="04039289" w14:textId="082262ED" w:rsidR="005B78AA" w:rsidRPr="005B78AA" w:rsidRDefault="005B78AA" w:rsidP="005B78AA">
            <w:pPr>
              <w:rPr>
                <w:rFonts w:ascii="Calibri" w:hAnsi="Calibri" w:cs="Calibri"/>
                <w:sz w:val="22"/>
              </w:rPr>
            </w:pPr>
          </w:p>
        </w:tc>
      </w:tr>
      <w:tr w:rsidR="00950D96" w:rsidRPr="005B78AA" w14:paraId="0B4BF544" w14:textId="77777777" w:rsidTr="00950D96">
        <w:trPr>
          <w:trHeight w:val="290"/>
        </w:trPr>
        <w:tc>
          <w:tcPr>
            <w:tcW w:w="1497" w:type="dxa"/>
            <w:noWrap/>
            <w:hideMark/>
          </w:tcPr>
          <w:p w14:paraId="1E28E08D" w14:textId="77777777" w:rsidR="005B78AA" w:rsidRPr="005B78AA" w:rsidRDefault="005B78AA">
            <w:pPr>
              <w:rPr>
                <w:rFonts w:ascii="Calibri" w:hAnsi="Calibri" w:cs="Calibri"/>
                <w:b/>
                <w:bCs/>
                <w:sz w:val="22"/>
              </w:rPr>
            </w:pPr>
            <w:r w:rsidRPr="005B78AA">
              <w:rPr>
                <w:rFonts w:ascii="Calibri" w:hAnsi="Calibri" w:cs="Calibri"/>
                <w:b/>
                <w:bCs/>
                <w:sz w:val="22"/>
              </w:rPr>
              <w:t xml:space="preserve">typ 5 </w:t>
            </w:r>
          </w:p>
        </w:tc>
        <w:tc>
          <w:tcPr>
            <w:tcW w:w="1526" w:type="dxa"/>
            <w:noWrap/>
            <w:hideMark/>
          </w:tcPr>
          <w:p w14:paraId="213B3C45" w14:textId="77777777" w:rsidR="005B78AA" w:rsidRPr="005B78AA" w:rsidRDefault="005B78AA" w:rsidP="005B78AA">
            <w:pPr>
              <w:rPr>
                <w:rFonts w:ascii="Calibri" w:hAnsi="Calibri" w:cs="Calibri"/>
                <w:sz w:val="22"/>
              </w:rPr>
            </w:pPr>
            <w:r w:rsidRPr="005B78AA">
              <w:rPr>
                <w:rFonts w:ascii="Calibri" w:hAnsi="Calibri" w:cs="Calibri"/>
                <w:sz w:val="22"/>
              </w:rPr>
              <w:t>6</w:t>
            </w:r>
          </w:p>
        </w:tc>
        <w:tc>
          <w:tcPr>
            <w:tcW w:w="1055" w:type="dxa"/>
            <w:noWrap/>
          </w:tcPr>
          <w:p w14:paraId="7883DBA2" w14:textId="0A1F24B6" w:rsidR="005B78AA" w:rsidRPr="005B78AA" w:rsidRDefault="005B78AA" w:rsidP="005B78AA">
            <w:pPr>
              <w:rPr>
                <w:rFonts w:ascii="Calibri" w:hAnsi="Calibri" w:cs="Calibri"/>
                <w:sz w:val="22"/>
              </w:rPr>
            </w:pPr>
          </w:p>
        </w:tc>
        <w:tc>
          <w:tcPr>
            <w:tcW w:w="1532" w:type="dxa"/>
            <w:noWrap/>
          </w:tcPr>
          <w:p w14:paraId="758DDB5F" w14:textId="7E4076EC" w:rsidR="005B78AA" w:rsidRPr="005B78AA" w:rsidRDefault="005B78AA" w:rsidP="005B78AA">
            <w:pPr>
              <w:rPr>
                <w:rFonts w:ascii="Calibri" w:hAnsi="Calibri" w:cs="Calibri"/>
                <w:sz w:val="22"/>
              </w:rPr>
            </w:pPr>
          </w:p>
        </w:tc>
        <w:tc>
          <w:tcPr>
            <w:tcW w:w="803" w:type="dxa"/>
            <w:noWrap/>
          </w:tcPr>
          <w:p w14:paraId="5E25BFB9" w14:textId="723F377C" w:rsidR="005B78AA" w:rsidRPr="005B78AA" w:rsidRDefault="005B78AA" w:rsidP="005B78AA">
            <w:pPr>
              <w:rPr>
                <w:rFonts w:ascii="Calibri" w:hAnsi="Calibri" w:cs="Calibri"/>
                <w:sz w:val="22"/>
              </w:rPr>
            </w:pPr>
          </w:p>
        </w:tc>
        <w:tc>
          <w:tcPr>
            <w:tcW w:w="1055" w:type="dxa"/>
            <w:noWrap/>
          </w:tcPr>
          <w:p w14:paraId="693911EB" w14:textId="77437728" w:rsidR="005B78AA" w:rsidRPr="005B78AA" w:rsidRDefault="005B78AA" w:rsidP="005B78AA">
            <w:pPr>
              <w:rPr>
                <w:rFonts w:ascii="Calibri" w:hAnsi="Calibri" w:cs="Calibri"/>
                <w:sz w:val="22"/>
              </w:rPr>
            </w:pPr>
          </w:p>
        </w:tc>
        <w:tc>
          <w:tcPr>
            <w:tcW w:w="803" w:type="dxa"/>
            <w:noWrap/>
          </w:tcPr>
          <w:p w14:paraId="4D714BEC" w14:textId="77EDC24A" w:rsidR="005B78AA" w:rsidRPr="005B78AA" w:rsidRDefault="005B78AA" w:rsidP="005B78AA">
            <w:pPr>
              <w:rPr>
                <w:rFonts w:ascii="Calibri" w:hAnsi="Calibri" w:cs="Calibri"/>
                <w:sz w:val="22"/>
              </w:rPr>
            </w:pPr>
          </w:p>
        </w:tc>
        <w:tc>
          <w:tcPr>
            <w:tcW w:w="789" w:type="dxa"/>
            <w:noWrap/>
          </w:tcPr>
          <w:p w14:paraId="0E7A77A0" w14:textId="680A8DC6" w:rsidR="005B78AA" w:rsidRPr="005B78AA" w:rsidRDefault="005B78AA" w:rsidP="005B78AA">
            <w:pPr>
              <w:rPr>
                <w:rFonts w:ascii="Calibri" w:hAnsi="Calibri" w:cs="Calibri"/>
                <w:sz w:val="22"/>
              </w:rPr>
            </w:pPr>
          </w:p>
        </w:tc>
      </w:tr>
      <w:tr w:rsidR="00496D2E" w:rsidRPr="005B78AA" w14:paraId="0C7A570C" w14:textId="77777777" w:rsidTr="00950D96">
        <w:trPr>
          <w:trHeight w:val="290"/>
        </w:trPr>
        <w:tc>
          <w:tcPr>
            <w:tcW w:w="1497" w:type="dxa"/>
            <w:hideMark/>
          </w:tcPr>
          <w:p w14:paraId="7C0CF7C2"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1889C750"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tcPr>
          <w:p w14:paraId="78B00906" w14:textId="2A8875B6" w:rsidR="005B78AA" w:rsidRPr="005B78AA" w:rsidRDefault="005B78AA">
            <w:pPr>
              <w:rPr>
                <w:rFonts w:ascii="Calibri" w:hAnsi="Calibri" w:cs="Calibri"/>
                <w:sz w:val="22"/>
              </w:rPr>
            </w:pPr>
          </w:p>
        </w:tc>
        <w:tc>
          <w:tcPr>
            <w:tcW w:w="1532" w:type="dxa"/>
            <w:noWrap/>
          </w:tcPr>
          <w:p w14:paraId="14571787" w14:textId="34368491" w:rsidR="005B78AA" w:rsidRPr="005B78AA" w:rsidRDefault="005B78AA">
            <w:pPr>
              <w:rPr>
                <w:rFonts w:ascii="Calibri" w:hAnsi="Calibri" w:cs="Calibri"/>
                <w:sz w:val="22"/>
              </w:rPr>
            </w:pPr>
          </w:p>
        </w:tc>
        <w:tc>
          <w:tcPr>
            <w:tcW w:w="803" w:type="dxa"/>
            <w:noWrap/>
          </w:tcPr>
          <w:p w14:paraId="6C2E62B1" w14:textId="67795173" w:rsidR="005B78AA" w:rsidRPr="005B78AA" w:rsidRDefault="005B78AA" w:rsidP="005B78AA">
            <w:pPr>
              <w:rPr>
                <w:rFonts w:ascii="Calibri" w:hAnsi="Calibri" w:cs="Calibri"/>
                <w:b/>
                <w:bCs/>
                <w:sz w:val="22"/>
              </w:rPr>
            </w:pPr>
          </w:p>
        </w:tc>
        <w:tc>
          <w:tcPr>
            <w:tcW w:w="1055" w:type="dxa"/>
            <w:noWrap/>
          </w:tcPr>
          <w:p w14:paraId="4A8D1989" w14:textId="064A3253" w:rsidR="005B78AA" w:rsidRPr="005B78AA" w:rsidRDefault="005B78AA">
            <w:pPr>
              <w:rPr>
                <w:rFonts w:ascii="Calibri" w:hAnsi="Calibri" w:cs="Calibri"/>
                <w:sz w:val="22"/>
              </w:rPr>
            </w:pPr>
          </w:p>
        </w:tc>
        <w:tc>
          <w:tcPr>
            <w:tcW w:w="803" w:type="dxa"/>
            <w:noWrap/>
          </w:tcPr>
          <w:p w14:paraId="221972B7" w14:textId="36697214" w:rsidR="005B78AA" w:rsidRPr="005B78AA" w:rsidRDefault="005B78AA" w:rsidP="005B78AA">
            <w:pPr>
              <w:rPr>
                <w:rFonts w:ascii="Calibri" w:hAnsi="Calibri" w:cs="Calibri"/>
                <w:b/>
                <w:bCs/>
                <w:sz w:val="22"/>
              </w:rPr>
            </w:pPr>
          </w:p>
        </w:tc>
        <w:tc>
          <w:tcPr>
            <w:tcW w:w="789" w:type="dxa"/>
            <w:noWrap/>
          </w:tcPr>
          <w:p w14:paraId="45529712" w14:textId="67D02006" w:rsidR="005B78AA" w:rsidRPr="005B78AA" w:rsidRDefault="005B78AA" w:rsidP="005B78AA">
            <w:pPr>
              <w:rPr>
                <w:rFonts w:ascii="Calibri" w:hAnsi="Calibri" w:cs="Calibri"/>
                <w:b/>
                <w:bCs/>
                <w:sz w:val="22"/>
              </w:rPr>
            </w:pPr>
          </w:p>
        </w:tc>
      </w:tr>
      <w:tr w:rsidR="00496D2E" w:rsidRPr="005B78AA" w14:paraId="7D034779" w14:textId="77777777" w:rsidTr="00950D96">
        <w:trPr>
          <w:trHeight w:val="290"/>
        </w:trPr>
        <w:tc>
          <w:tcPr>
            <w:tcW w:w="1497" w:type="dxa"/>
            <w:hideMark/>
          </w:tcPr>
          <w:p w14:paraId="4C6A221A" w14:textId="77777777" w:rsidR="005B78AA" w:rsidRPr="005B78AA" w:rsidRDefault="005B78AA" w:rsidP="005B78AA">
            <w:pPr>
              <w:rPr>
                <w:rFonts w:ascii="Calibri" w:hAnsi="Calibri" w:cs="Calibri"/>
                <w:b/>
                <w:bCs/>
                <w:sz w:val="22"/>
              </w:rPr>
            </w:pPr>
          </w:p>
        </w:tc>
        <w:tc>
          <w:tcPr>
            <w:tcW w:w="1526" w:type="dxa"/>
            <w:noWrap/>
            <w:hideMark/>
          </w:tcPr>
          <w:p w14:paraId="1EAB28DF" w14:textId="77777777" w:rsidR="005B78AA" w:rsidRPr="005B78AA" w:rsidRDefault="005B78AA" w:rsidP="005B78AA">
            <w:pPr>
              <w:rPr>
                <w:rFonts w:ascii="Calibri" w:hAnsi="Calibri" w:cs="Calibri"/>
                <w:sz w:val="22"/>
              </w:rPr>
            </w:pPr>
          </w:p>
        </w:tc>
        <w:tc>
          <w:tcPr>
            <w:tcW w:w="1055" w:type="dxa"/>
            <w:noWrap/>
            <w:hideMark/>
          </w:tcPr>
          <w:p w14:paraId="274BBC4B" w14:textId="77777777" w:rsidR="005B78AA" w:rsidRPr="005B78AA" w:rsidRDefault="005B78AA" w:rsidP="005B78AA">
            <w:pPr>
              <w:rPr>
                <w:rFonts w:ascii="Calibri" w:hAnsi="Calibri" w:cs="Calibri"/>
                <w:sz w:val="22"/>
              </w:rPr>
            </w:pPr>
          </w:p>
        </w:tc>
        <w:tc>
          <w:tcPr>
            <w:tcW w:w="1532" w:type="dxa"/>
            <w:noWrap/>
            <w:hideMark/>
          </w:tcPr>
          <w:p w14:paraId="1F835573" w14:textId="77777777" w:rsidR="005B78AA" w:rsidRPr="005B78AA" w:rsidRDefault="005B78AA">
            <w:pPr>
              <w:rPr>
                <w:rFonts w:ascii="Calibri" w:hAnsi="Calibri" w:cs="Calibri"/>
                <w:sz w:val="22"/>
              </w:rPr>
            </w:pPr>
          </w:p>
        </w:tc>
        <w:tc>
          <w:tcPr>
            <w:tcW w:w="803" w:type="dxa"/>
            <w:noWrap/>
            <w:hideMark/>
          </w:tcPr>
          <w:p w14:paraId="0C71EC34" w14:textId="77777777" w:rsidR="005B78AA" w:rsidRPr="005B78AA" w:rsidRDefault="005B78AA">
            <w:pPr>
              <w:rPr>
                <w:rFonts w:ascii="Calibri" w:hAnsi="Calibri" w:cs="Calibri"/>
                <w:sz w:val="22"/>
              </w:rPr>
            </w:pPr>
          </w:p>
        </w:tc>
        <w:tc>
          <w:tcPr>
            <w:tcW w:w="1055" w:type="dxa"/>
            <w:noWrap/>
            <w:hideMark/>
          </w:tcPr>
          <w:p w14:paraId="097F4F0D" w14:textId="77777777" w:rsidR="005B78AA" w:rsidRPr="005B78AA" w:rsidRDefault="005B78AA" w:rsidP="005B78AA">
            <w:pPr>
              <w:rPr>
                <w:rFonts w:ascii="Calibri" w:hAnsi="Calibri" w:cs="Calibri"/>
                <w:sz w:val="22"/>
              </w:rPr>
            </w:pPr>
          </w:p>
        </w:tc>
        <w:tc>
          <w:tcPr>
            <w:tcW w:w="803" w:type="dxa"/>
            <w:noWrap/>
            <w:hideMark/>
          </w:tcPr>
          <w:p w14:paraId="74085620" w14:textId="77777777" w:rsidR="005B78AA" w:rsidRPr="005B78AA" w:rsidRDefault="005B78AA">
            <w:pPr>
              <w:rPr>
                <w:rFonts w:ascii="Calibri" w:hAnsi="Calibri" w:cs="Calibri"/>
                <w:sz w:val="22"/>
              </w:rPr>
            </w:pPr>
          </w:p>
        </w:tc>
        <w:tc>
          <w:tcPr>
            <w:tcW w:w="789" w:type="dxa"/>
            <w:noWrap/>
            <w:hideMark/>
          </w:tcPr>
          <w:p w14:paraId="7EDCF07F" w14:textId="77777777" w:rsidR="005B78AA" w:rsidRPr="005B78AA" w:rsidRDefault="005B78AA" w:rsidP="005B78AA">
            <w:pPr>
              <w:rPr>
                <w:rFonts w:ascii="Calibri" w:hAnsi="Calibri" w:cs="Calibri"/>
                <w:sz w:val="22"/>
              </w:rPr>
            </w:pPr>
          </w:p>
        </w:tc>
      </w:tr>
      <w:tr w:rsidR="00496D2E" w:rsidRPr="005B78AA" w14:paraId="2F9FA630" w14:textId="77777777" w:rsidTr="00950D96">
        <w:trPr>
          <w:trHeight w:val="900"/>
        </w:trPr>
        <w:tc>
          <w:tcPr>
            <w:tcW w:w="1497" w:type="dxa"/>
            <w:noWrap/>
            <w:hideMark/>
          </w:tcPr>
          <w:p w14:paraId="01D9D93C"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1D6F720B" w14:textId="77777777" w:rsidR="005B78AA" w:rsidRPr="005B78AA" w:rsidRDefault="005B78AA">
            <w:pPr>
              <w:rPr>
                <w:rFonts w:ascii="Calibri" w:hAnsi="Calibri" w:cs="Calibri"/>
                <w:i/>
                <w:iCs/>
                <w:sz w:val="22"/>
              </w:rPr>
            </w:pPr>
            <w:r w:rsidRPr="005B78AA">
              <w:rPr>
                <w:rFonts w:ascii="Calibri" w:hAnsi="Calibri" w:cs="Calibri"/>
                <w:i/>
                <w:iCs/>
                <w:sz w:val="22"/>
              </w:rPr>
              <w:t>Krajská veterinární správa SVS pro Zlínský kraj, Lazy V. 654, 760 01  Zlín</w:t>
            </w:r>
          </w:p>
        </w:tc>
        <w:tc>
          <w:tcPr>
            <w:tcW w:w="1055" w:type="dxa"/>
            <w:noWrap/>
            <w:hideMark/>
          </w:tcPr>
          <w:p w14:paraId="5776E005" w14:textId="77777777" w:rsidR="005B78AA" w:rsidRPr="005B78AA" w:rsidRDefault="005B78AA">
            <w:pPr>
              <w:rPr>
                <w:rFonts w:ascii="Calibri" w:hAnsi="Calibri" w:cs="Calibri"/>
                <w:b/>
                <w:bCs/>
                <w:i/>
                <w:iCs/>
                <w:sz w:val="22"/>
              </w:rPr>
            </w:pPr>
            <w:r w:rsidRPr="005B78AA">
              <w:rPr>
                <w:rFonts w:ascii="Calibri" w:hAnsi="Calibri" w:cs="Calibri"/>
                <w:b/>
                <w:bCs/>
                <w:i/>
                <w:iCs/>
                <w:sz w:val="22"/>
              </w:rPr>
              <w:t>Převezme:</w:t>
            </w:r>
          </w:p>
        </w:tc>
        <w:tc>
          <w:tcPr>
            <w:tcW w:w="1532" w:type="dxa"/>
            <w:hideMark/>
          </w:tcPr>
          <w:p w14:paraId="067D105D" w14:textId="06A27156" w:rsidR="005B78AA" w:rsidRPr="005B78AA" w:rsidRDefault="005B78AA">
            <w:pPr>
              <w:rPr>
                <w:rFonts w:ascii="Calibri" w:hAnsi="Calibri" w:cs="Calibri"/>
                <w:sz w:val="22"/>
              </w:rPr>
            </w:pPr>
          </w:p>
        </w:tc>
        <w:tc>
          <w:tcPr>
            <w:tcW w:w="803" w:type="dxa"/>
            <w:noWrap/>
            <w:hideMark/>
          </w:tcPr>
          <w:p w14:paraId="06E96C85" w14:textId="77777777" w:rsidR="005B78AA" w:rsidRPr="005B78AA" w:rsidRDefault="005B78AA">
            <w:pPr>
              <w:rPr>
                <w:rFonts w:ascii="Calibri" w:hAnsi="Calibri" w:cs="Calibri"/>
                <w:sz w:val="22"/>
              </w:rPr>
            </w:pPr>
          </w:p>
        </w:tc>
        <w:tc>
          <w:tcPr>
            <w:tcW w:w="1055" w:type="dxa"/>
            <w:noWrap/>
            <w:hideMark/>
          </w:tcPr>
          <w:p w14:paraId="43F4EEA7" w14:textId="77777777" w:rsidR="005B78AA" w:rsidRPr="005B78AA" w:rsidRDefault="005B78AA">
            <w:pPr>
              <w:rPr>
                <w:rFonts w:ascii="Calibri" w:hAnsi="Calibri" w:cs="Calibri"/>
                <w:sz w:val="22"/>
              </w:rPr>
            </w:pPr>
          </w:p>
        </w:tc>
        <w:tc>
          <w:tcPr>
            <w:tcW w:w="803" w:type="dxa"/>
            <w:noWrap/>
            <w:hideMark/>
          </w:tcPr>
          <w:p w14:paraId="26744952" w14:textId="77777777" w:rsidR="005B78AA" w:rsidRPr="005B78AA" w:rsidRDefault="005B78AA">
            <w:pPr>
              <w:rPr>
                <w:rFonts w:ascii="Calibri" w:hAnsi="Calibri" w:cs="Calibri"/>
                <w:sz w:val="22"/>
              </w:rPr>
            </w:pPr>
          </w:p>
        </w:tc>
        <w:tc>
          <w:tcPr>
            <w:tcW w:w="789" w:type="dxa"/>
            <w:noWrap/>
            <w:hideMark/>
          </w:tcPr>
          <w:p w14:paraId="562DA1A9" w14:textId="77777777" w:rsidR="005B78AA" w:rsidRPr="005B78AA" w:rsidRDefault="005B78AA">
            <w:pPr>
              <w:rPr>
                <w:rFonts w:ascii="Calibri" w:hAnsi="Calibri" w:cs="Calibri"/>
                <w:sz w:val="22"/>
              </w:rPr>
            </w:pPr>
          </w:p>
        </w:tc>
      </w:tr>
      <w:tr w:rsidR="00950D96" w:rsidRPr="005B78AA" w14:paraId="0BFFC9AC" w14:textId="77777777" w:rsidTr="00950D96">
        <w:trPr>
          <w:trHeight w:val="580"/>
        </w:trPr>
        <w:tc>
          <w:tcPr>
            <w:tcW w:w="1497" w:type="dxa"/>
            <w:hideMark/>
          </w:tcPr>
          <w:p w14:paraId="1AB75874" w14:textId="77777777" w:rsidR="005B78AA" w:rsidRPr="005B78AA" w:rsidRDefault="005B78AA" w:rsidP="005B78AA">
            <w:pPr>
              <w:rPr>
                <w:rFonts w:ascii="Calibri" w:hAnsi="Calibri" w:cs="Calibri"/>
                <w:b/>
                <w:bCs/>
                <w:sz w:val="22"/>
              </w:rPr>
            </w:pPr>
            <w:r w:rsidRPr="005B78AA">
              <w:rPr>
                <w:rFonts w:ascii="Calibri" w:hAnsi="Calibri" w:cs="Calibri"/>
                <w:b/>
                <w:bCs/>
                <w:sz w:val="22"/>
              </w:rPr>
              <w:t>Typ kancelářské židle</w:t>
            </w:r>
          </w:p>
        </w:tc>
        <w:tc>
          <w:tcPr>
            <w:tcW w:w="1526" w:type="dxa"/>
            <w:hideMark/>
          </w:tcPr>
          <w:p w14:paraId="06C92BE4"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6EA583D2"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5EBEFFC1"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606681AD"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bez  DPH</w:t>
            </w:r>
          </w:p>
        </w:tc>
        <w:tc>
          <w:tcPr>
            <w:tcW w:w="1055" w:type="dxa"/>
            <w:hideMark/>
          </w:tcPr>
          <w:p w14:paraId="5789BFA2"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s  DPH </w:t>
            </w:r>
          </w:p>
        </w:tc>
        <w:tc>
          <w:tcPr>
            <w:tcW w:w="803" w:type="dxa"/>
            <w:hideMark/>
          </w:tcPr>
          <w:p w14:paraId="5A89985F"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celkem za položku</w:t>
            </w:r>
          </w:p>
        </w:tc>
        <w:tc>
          <w:tcPr>
            <w:tcW w:w="789" w:type="dxa"/>
            <w:hideMark/>
          </w:tcPr>
          <w:p w14:paraId="6BA74B47"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s DPH</w:t>
            </w:r>
          </w:p>
        </w:tc>
      </w:tr>
      <w:tr w:rsidR="00950D96" w:rsidRPr="005B78AA" w14:paraId="0381D081" w14:textId="77777777" w:rsidTr="00950D96">
        <w:trPr>
          <w:trHeight w:val="290"/>
        </w:trPr>
        <w:tc>
          <w:tcPr>
            <w:tcW w:w="1497" w:type="dxa"/>
            <w:noWrap/>
            <w:hideMark/>
          </w:tcPr>
          <w:p w14:paraId="6EE88E18" w14:textId="77777777" w:rsidR="005B78AA" w:rsidRPr="005B78AA" w:rsidRDefault="005B78AA">
            <w:pPr>
              <w:rPr>
                <w:rFonts w:ascii="Calibri" w:hAnsi="Calibri" w:cs="Calibri"/>
                <w:b/>
                <w:bCs/>
                <w:sz w:val="22"/>
              </w:rPr>
            </w:pPr>
            <w:r w:rsidRPr="005B78AA">
              <w:rPr>
                <w:rFonts w:ascii="Calibri" w:hAnsi="Calibri" w:cs="Calibri"/>
                <w:b/>
                <w:bCs/>
                <w:sz w:val="22"/>
              </w:rPr>
              <w:t xml:space="preserve">typ 2 </w:t>
            </w:r>
          </w:p>
        </w:tc>
        <w:tc>
          <w:tcPr>
            <w:tcW w:w="1526" w:type="dxa"/>
            <w:noWrap/>
            <w:hideMark/>
          </w:tcPr>
          <w:p w14:paraId="6AA01AEA" w14:textId="77777777" w:rsidR="005B78AA" w:rsidRPr="005B78AA" w:rsidRDefault="005B78AA" w:rsidP="005B78AA">
            <w:pPr>
              <w:rPr>
                <w:rFonts w:ascii="Calibri" w:hAnsi="Calibri" w:cs="Calibri"/>
                <w:sz w:val="22"/>
              </w:rPr>
            </w:pPr>
            <w:r w:rsidRPr="005B78AA">
              <w:rPr>
                <w:rFonts w:ascii="Calibri" w:hAnsi="Calibri" w:cs="Calibri"/>
                <w:sz w:val="22"/>
              </w:rPr>
              <w:t>4</w:t>
            </w:r>
          </w:p>
        </w:tc>
        <w:tc>
          <w:tcPr>
            <w:tcW w:w="1055" w:type="dxa"/>
            <w:noWrap/>
          </w:tcPr>
          <w:p w14:paraId="1B3567F0" w14:textId="320F4F60" w:rsidR="005B78AA" w:rsidRPr="005B78AA" w:rsidRDefault="005B78AA" w:rsidP="005B78AA">
            <w:pPr>
              <w:rPr>
                <w:rFonts w:ascii="Calibri" w:hAnsi="Calibri" w:cs="Calibri"/>
                <w:sz w:val="22"/>
              </w:rPr>
            </w:pPr>
          </w:p>
        </w:tc>
        <w:tc>
          <w:tcPr>
            <w:tcW w:w="1532" w:type="dxa"/>
            <w:noWrap/>
          </w:tcPr>
          <w:p w14:paraId="6AE12F5D" w14:textId="66FDCF87" w:rsidR="005B78AA" w:rsidRPr="005B78AA" w:rsidRDefault="005B78AA" w:rsidP="005B78AA">
            <w:pPr>
              <w:rPr>
                <w:rFonts w:ascii="Calibri" w:hAnsi="Calibri" w:cs="Calibri"/>
                <w:sz w:val="22"/>
              </w:rPr>
            </w:pPr>
          </w:p>
        </w:tc>
        <w:tc>
          <w:tcPr>
            <w:tcW w:w="803" w:type="dxa"/>
            <w:noWrap/>
          </w:tcPr>
          <w:p w14:paraId="5BE2E012" w14:textId="66A1C48A" w:rsidR="005B78AA" w:rsidRPr="005B78AA" w:rsidRDefault="005B78AA" w:rsidP="005B78AA">
            <w:pPr>
              <w:rPr>
                <w:rFonts w:ascii="Calibri" w:hAnsi="Calibri" w:cs="Calibri"/>
                <w:sz w:val="22"/>
              </w:rPr>
            </w:pPr>
          </w:p>
        </w:tc>
        <w:tc>
          <w:tcPr>
            <w:tcW w:w="1055" w:type="dxa"/>
            <w:noWrap/>
          </w:tcPr>
          <w:p w14:paraId="29BAF1ED" w14:textId="07125DB6" w:rsidR="005B78AA" w:rsidRPr="005B78AA" w:rsidRDefault="005B78AA" w:rsidP="005B78AA">
            <w:pPr>
              <w:rPr>
                <w:rFonts w:ascii="Calibri" w:hAnsi="Calibri" w:cs="Calibri"/>
                <w:sz w:val="22"/>
              </w:rPr>
            </w:pPr>
          </w:p>
        </w:tc>
        <w:tc>
          <w:tcPr>
            <w:tcW w:w="803" w:type="dxa"/>
            <w:noWrap/>
          </w:tcPr>
          <w:p w14:paraId="03DFCD58" w14:textId="0F59E77D" w:rsidR="005B78AA" w:rsidRPr="005B78AA" w:rsidRDefault="005B78AA" w:rsidP="005B78AA">
            <w:pPr>
              <w:rPr>
                <w:rFonts w:ascii="Calibri" w:hAnsi="Calibri" w:cs="Calibri"/>
                <w:sz w:val="22"/>
              </w:rPr>
            </w:pPr>
          </w:p>
        </w:tc>
        <w:tc>
          <w:tcPr>
            <w:tcW w:w="789" w:type="dxa"/>
            <w:noWrap/>
          </w:tcPr>
          <w:p w14:paraId="3BD55DF2" w14:textId="49C11545" w:rsidR="005B78AA" w:rsidRPr="005B78AA" w:rsidRDefault="005B78AA" w:rsidP="005B78AA">
            <w:pPr>
              <w:rPr>
                <w:rFonts w:ascii="Calibri" w:hAnsi="Calibri" w:cs="Calibri"/>
                <w:sz w:val="22"/>
              </w:rPr>
            </w:pPr>
          </w:p>
        </w:tc>
      </w:tr>
      <w:tr w:rsidR="00496D2E" w:rsidRPr="005B78AA" w14:paraId="27FFA2B3" w14:textId="77777777" w:rsidTr="00950D96">
        <w:trPr>
          <w:trHeight w:val="290"/>
        </w:trPr>
        <w:tc>
          <w:tcPr>
            <w:tcW w:w="1497" w:type="dxa"/>
            <w:hideMark/>
          </w:tcPr>
          <w:p w14:paraId="26289232"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7D7D5DE1"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tcPr>
          <w:p w14:paraId="4D877926" w14:textId="7E3DBCC2" w:rsidR="005B78AA" w:rsidRPr="005B78AA" w:rsidRDefault="005B78AA">
            <w:pPr>
              <w:rPr>
                <w:rFonts w:ascii="Calibri" w:hAnsi="Calibri" w:cs="Calibri"/>
                <w:sz w:val="22"/>
              </w:rPr>
            </w:pPr>
          </w:p>
        </w:tc>
        <w:tc>
          <w:tcPr>
            <w:tcW w:w="1532" w:type="dxa"/>
            <w:noWrap/>
          </w:tcPr>
          <w:p w14:paraId="613F7CBF" w14:textId="73D99BDF" w:rsidR="005B78AA" w:rsidRPr="005B78AA" w:rsidRDefault="005B78AA">
            <w:pPr>
              <w:rPr>
                <w:rFonts w:ascii="Calibri" w:hAnsi="Calibri" w:cs="Calibri"/>
                <w:sz w:val="22"/>
              </w:rPr>
            </w:pPr>
          </w:p>
        </w:tc>
        <w:tc>
          <w:tcPr>
            <w:tcW w:w="803" w:type="dxa"/>
            <w:noWrap/>
          </w:tcPr>
          <w:p w14:paraId="5BA19256" w14:textId="58CE0D1B" w:rsidR="005B78AA" w:rsidRPr="005B78AA" w:rsidRDefault="005B78AA" w:rsidP="005B78AA">
            <w:pPr>
              <w:rPr>
                <w:rFonts w:ascii="Calibri" w:hAnsi="Calibri" w:cs="Calibri"/>
                <w:b/>
                <w:bCs/>
                <w:sz w:val="22"/>
              </w:rPr>
            </w:pPr>
          </w:p>
        </w:tc>
        <w:tc>
          <w:tcPr>
            <w:tcW w:w="1055" w:type="dxa"/>
            <w:noWrap/>
          </w:tcPr>
          <w:p w14:paraId="6077DD1C" w14:textId="61B7874A" w:rsidR="005B78AA" w:rsidRPr="005B78AA" w:rsidRDefault="005B78AA">
            <w:pPr>
              <w:rPr>
                <w:rFonts w:ascii="Calibri" w:hAnsi="Calibri" w:cs="Calibri"/>
                <w:sz w:val="22"/>
              </w:rPr>
            </w:pPr>
          </w:p>
        </w:tc>
        <w:tc>
          <w:tcPr>
            <w:tcW w:w="803" w:type="dxa"/>
            <w:noWrap/>
          </w:tcPr>
          <w:p w14:paraId="716A5C47" w14:textId="0B053464" w:rsidR="005B78AA" w:rsidRPr="005B78AA" w:rsidRDefault="005B78AA" w:rsidP="005B78AA">
            <w:pPr>
              <w:rPr>
                <w:rFonts w:ascii="Calibri" w:hAnsi="Calibri" w:cs="Calibri"/>
                <w:b/>
                <w:bCs/>
                <w:sz w:val="22"/>
              </w:rPr>
            </w:pPr>
          </w:p>
        </w:tc>
        <w:tc>
          <w:tcPr>
            <w:tcW w:w="789" w:type="dxa"/>
            <w:noWrap/>
          </w:tcPr>
          <w:p w14:paraId="1862F938" w14:textId="1064EDD8" w:rsidR="005B78AA" w:rsidRPr="005B78AA" w:rsidRDefault="005B78AA" w:rsidP="005B78AA">
            <w:pPr>
              <w:rPr>
                <w:rFonts w:ascii="Calibri" w:hAnsi="Calibri" w:cs="Calibri"/>
                <w:b/>
                <w:bCs/>
                <w:sz w:val="22"/>
              </w:rPr>
            </w:pPr>
          </w:p>
        </w:tc>
      </w:tr>
      <w:tr w:rsidR="00496D2E" w:rsidRPr="005B78AA" w14:paraId="4B5ED967" w14:textId="77777777" w:rsidTr="00950D96">
        <w:trPr>
          <w:trHeight w:val="290"/>
        </w:trPr>
        <w:tc>
          <w:tcPr>
            <w:tcW w:w="1497" w:type="dxa"/>
            <w:hideMark/>
          </w:tcPr>
          <w:p w14:paraId="15118033" w14:textId="77777777" w:rsidR="005B78AA" w:rsidRPr="005B78AA" w:rsidRDefault="005B78AA" w:rsidP="005B78AA">
            <w:pPr>
              <w:rPr>
                <w:rFonts w:ascii="Calibri" w:hAnsi="Calibri" w:cs="Calibri"/>
                <w:b/>
                <w:bCs/>
                <w:sz w:val="22"/>
              </w:rPr>
            </w:pPr>
          </w:p>
        </w:tc>
        <w:tc>
          <w:tcPr>
            <w:tcW w:w="1526" w:type="dxa"/>
            <w:noWrap/>
            <w:hideMark/>
          </w:tcPr>
          <w:p w14:paraId="5B6FEFD4" w14:textId="77777777" w:rsidR="005B78AA" w:rsidRPr="005B78AA" w:rsidRDefault="005B78AA" w:rsidP="005B78AA">
            <w:pPr>
              <w:rPr>
                <w:rFonts w:ascii="Calibri" w:hAnsi="Calibri" w:cs="Calibri"/>
                <w:sz w:val="22"/>
              </w:rPr>
            </w:pPr>
          </w:p>
        </w:tc>
        <w:tc>
          <w:tcPr>
            <w:tcW w:w="1055" w:type="dxa"/>
            <w:noWrap/>
            <w:hideMark/>
          </w:tcPr>
          <w:p w14:paraId="705086E8" w14:textId="77777777" w:rsidR="005B78AA" w:rsidRPr="005B78AA" w:rsidRDefault="005B78AA" w:rsidP="005B78AA">
            <w:pPr>
              <w:rPr>
                <w:rFonts w:ascii="Calibri" w:hAnsi="Calibri" w:cs="Calibri"/>
                <w:sz w:val="22"/>
              </w:rPr>
            </w:pPr>
          </w:p>
        </w:tc>
        <w:tc>
          <w:tcPr>
            <w:tcW w:w="1532" w:type="dxa"/>
            <w:noWrap/>
            <w:hideMark/>
          </w:tcPr>
          <w:p w14:paraId="5C546BE3" w14:textId="77777777" w:rsidR="005B78AA" w:rsidRPr="005B78AA" w:rsidRDefault="005B78AA">
            <w:pPr>
              <w:rPr>
                <w:rFonts w:ascii="Calibri" w:hAnsi="Calibri" w:cs="Calibri"/>
                <w:sz w:val="22"/>
              </w:rPr>
            </w:pPr>
          </w:p>
        </w:tc>
        <w:tc>
          <w:tcPr>
            <w:tcW w:w="803" w:type="dxa"/>
            <w:noWrap/>
            <w:hideMark/>
          </w:tcPr>
          <w:p w14:paraId="2DBBDC2D" w14:textId="77777777" w:rsidR="005B78AA" w:rsidRPr="005B78AA" w:rsidRDefault="005B78AA">
            <w:pPr>
              <w:rPr>
                <w:rFonts w:ascii="Calibri" w:hAnsi="Calibri" w:cs="Calibri"/>
                <w:sz w:val="22"/>
              </w:rPr>
            </w:pPr>
          </w:p>
        </w:tc>
        <w:tc>
          <w:tcPr>
            <w:tcW w:w="1055" w:type="dxa"/>
            <w:noWrap/>
            <w:hideMark/>
          </w:tcPr>
          <w:p w14:paraId="1AFA75BA" w14:textId="77777777" w:rsidR="005B78AA" w:rsidRPr="005B78AA" w:rsidRDefault="005B78AA" w:rsidP="005B78AA">
            <w:pPr>
              <w:rPr>
                <w:rFonts w:ascii="Calibri" w:hAnsi="Calibri" w:cs="Calibri"/>
                <w:sz w:val="22"/>
              </w:rPr>
            </w:pPr>
          </w:p>
        </w:tc>
        <w:tc>
          <w:tcPr>
            <w:tcW w:w="803" w:type="dxa"/>
            <w:noWrap/>
            <w:hideMark/>
          </w:tcPr>
          <w:p w14:paraId="15833012" w14:textId="77777777" w:rsidR="005B78AA" w:rsidRPr="005B78AA" w:rsidRDefault="005B78AA">
            <w:pPr>
              <w:rPr>
                <w:rFonts w:ascii="Calibri" w:hAnsi="Calibri" w:cs="Calibri"/>
                <w:sz w:val="22"/>
              </w:rPr>
            </w:pPr>
          </w:p>
        </w:tc>
        <w:tc>
          <w:tcPr>
            <w:tcW w:w="789" w:type="dxa"/>
            <w:noWrap/>
            <w:hideMark/>
          </w:tcPr>
          <w:p w14:paraId="64D7F1A9" w14:textId="77777777" w:rsidR="005B78AA" w:rsidRPr="005B78AA" w:rsidRDefault="005B78AA" w:rsidP="005B78AA">
            <w:pPr>
              <w:rPr>
                <w:rFonts w:ascii="Calibri" w:hAnsi="Calibri" w:cs="Calibri"/>
                <w:sz w:val="22"/>
              </w:rPr>
            </w:pPr>
          </w:p>
        </w:tc>
      </w:tr>
      <w:tr w:rsidR="00496D2E" w:rsidRPr="005B78AA" w14:paraId="0F54011E" w14:textId="77777777" w:rsidTr="00950D96">
        <w:trPr>
          <w:trHeight w:val="1160"/>
        </w:trPr>
        <w:tc>
          <w:tcPr>
            <w:tcW w:w="1497" w:type="dxa"/>
            <w:noWrap/>
            <w:hideMark/>
          </w:tcPr>
          <w:p w14:paraId="10C72BAC"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43E32480" w14:textId="77777777" w:rsidR="005B78AA" w:rsidRPr="005B78AA" w:rsidRDefault="005B78AA">
            <w:pPr>
              <w:rPr>
                <w:rFonts w:ascii="Calibri" w:hAnsi="Calibri" w:cs="Calibri"/>
                <w:i/>
                <w:iCs/>
                <w:sz w:val="22"/>
              </w:rPr>
            </w:pPr>
            <w:r w:rsidRPr="005B78AA">
              <w:rPr>
                <w:rFonts w:ascii="Calibri" w:hAnsi="Calibri" w:cs="Calibri"/>
                <w:i/>
                <w:iCs/>
                <w:sz w:val="22"/>
              </w:rPr>
              <w:t>Krajská veterinární správa SVS pro Kraj Vysočina, Rantířovská 94/22, 586 01 Jihlava – Horní Kosov</w:t>
            </w:r>
          </w:p>
        </w:tc>
        <w:tc>
          <w:tcPr>
            <w:tcW w:w="1055" w:type="dxa"/>
            <w:noWrap/>
            <w:hideMark/>
          </w:tcPr>
          <w:p w14:paraId="7BFC131F" w14:textId="77777777" w:rsidR="005B78AA" w:rsidRPr="005B78AA" w:rsidRDefault="005B78AA">
            <w:pPr>
              <w:rPr>
                <w:rFonts w:ascii="Calibri" w:hAnsi="Calibri" w:cs="Calibri"/>
                <w:b/>
                <w:bCs/>
                <w:i/>
                <w:iCs/>
                <w:sz w:val="22"/>
              </w:rPr>
            </w:pPr>
            <w:r w:rsidRPr="005B78AA">
              <w:rPr>
                <w:rFonts w:ascii="Calibri" w:hAnsi="Calibri" w:cs="Calibri"/>
                <w:b/>
                <w:bCs/>
                <w:i/>
                <w:iCs/>
                <w:sz w:val="22"/>
              </w:rPr>
              <w:t>Převezme:</w:t>
            </w:r>
          </w:p>
        </w:tc>
        <w:tc>
          <w:tcPr>
            <w:tcW w:w="1532" w:type="dxa"/>
            <w:hideMark/>
          </w:tcPr>
          <w:p w14:paraId="10767730" w14:textId="591CEC9C" w:rsidR="005B78AA" w:rsidRPr="005B78AA" w:rsidRDefault="005B78AA">
            <w:pPr>
              <w:rPr>
                <w:rFonts w:ascii="Calibri" w:hAnsi="Calibri" w:cs="Calibri"/>
                <w:sz w:val="22"/>
              </w:rPr>
            </w:pPr>
          </w:p>
        </w:tc>
        <w:tc>
          <w:tcPr>
            <w:tcW w:w="803" w:type="dxa"/>
            <w:noWrap/>
            <w:hideMark/>
          </w:tcPr>
          <w:p w14:paraId="2BC727B5" w14:textId="77777777" w:rsidR="005B78AA" w:rsidRPr="005B78AA" w:rsidRDefault="005B78AA">
            <w:pPr>
              <w:rPr>
                <w:rFonts w:ascii="Calibri" w:hAnsi="Calibri" w:cs="Calibri"/>
                <w:sz w:val="22"/>
              </w:rPr>
            </w:pPr>
          </w:p>
        </w:tc>
        <w:tc>
          <w:tcPr>
            <w:tcW w:w="1055" w:type="dxa"/>
            <w:noWrap/>
            <w:hideMark/>
          </w:tcPr>
          <w:p w14:paraId="124B183C" w14:textId="77777777" w:rsidR="005B78AA" w:rsidRPr="005B78AA" w:rsidRDefault="005B78AA">
            <w:pPr>
              <w:rPr>
                <w:rFonts w:ascii="Calibri" w:hAnsi="Calibri" w:cs="Calibri"/>
                <w:sz w:val="22"/>
              </w:rPr>
            </w:pPr>
          </w:p>
        </w:tc>
        <w:tc>
          <w:tcPr>
            <w:tcW w:w="803" w:type="dxa"/>
            <w:noWrap/>
            <w:hideMark/>
          </w:tcPr>
          <w:p w14:paraId="65ED623A" w14:textId="77777777" w:rsidR="005B78AA" w:rsidRPr="005B78AA" w:rsidRDefault="005B78AA">
            <w:pPr>
              <w:rPr>
                <w:rFonts w:ascii="Calibri" w:hAnsi="Calibri" w:cs="Calibri"/>
                <w:sz w:val="22"/>
              </w:rPr>
            </w:pPr>
          </w:p>
        </w:tc>
        <w:tc>
          <w:tcPr>
            <w:tcW w:w="789" w:type="dxa"/>
            <w:noWrap/>
            <w:hideMark/>
          </w:tcPr>
          <w:p w14:paraId="5EDE4042" w14:textId="77777777" w:rsidR="005B78AA" w:rsidRPr="005B78AA" w:rsidRDefault="005B78AA">
            <w:pPr>
              <w:rPr>
                <w:rFonts w:ascii="Calibri" w:hAnsi="Calibri" w:cs="Calibri"/>
                <w:sz w:val="22"/>
              </w:rPr>
            </w:pPr>
          </w:p>
        </w:tc>
      </w:tr>
      <w:tr w:rsidR="00950D96" w:rsidRPr="005B78AA" w14:paraId="005780A6" w14:textId="77777777" w:rsidTr="00950D96">
        <w:trPr>
          <w:trHeight w:val="580"/>
        </w:trPr>
        <w:tc>
          <w:tcPr>
            <w:tcW w:w="1497" w:type="dxa"/>
            <w:hideMark/>
          </w:tcPr>
          <w:p w14:paraId="24BB86E9" w14:textId="77777777" w:rsidR="005B78AA" w:rsidRPr="005B78AA" w:rsidRDefault="005B78AA" w:rsidP="005B78AA">
            <w:pPr>
              <w:rPr>
                <w:rFonts w:ascii="Calibri" w:hAnsi="Calibri" w:cs="Calibri"/>
                <w:b/>
                <w:bCs/>
                <w:sz w:val="22"/>
              </w:rPr>
            </w:pPr>
            <w:r w:rsidRPr="005B78AA">
              <w:rPr>
                <w:rFonts w:ascii="Calibri" w:hAnsi="Calibri" w:cs="Calibri"/>
                <w:b/>
                <w:bCs/>
                <w:sz w:val="22"/>
              </w:rPr>
              <w:t>Typ kancelářské židle</w:t>
            </w:r>
          </w:p>
        </w:tc>
        <w:tc>
          <w:tcPr>
            <w:tcW w:w="1526" w:type="dxa"/>
            <w:hideMark/>
          </w:tcPr>
          <w:p w14:paraId="49335629"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517D419A"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4D4AA190"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4324EB60"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bez  DPH</w:t>
            </w:r>
          </w:p>
        </w:tc>
        <w:tc>
          <w:tcPr>
            <w:tcW w:w="1055" w:type="dxa"/>
            <w:hideMark/>
          </w:tcPr>
          <w:p w14:paraId="7A66A873"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s  DPH </w:t>
            </w:r>
          </w:p>
        </w:tc>
        <w:tc>
          <w:tcPr>
            <w:tcW w:w="803" w:type="dxa"/>
            <w:hideMark/>
          </w:tcPr>
          <w:p w14:paraId="4F59372B"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celkem za položku</w:t>
            </w:r>
          </w:p>
        </w:tc>
        <w:tc>
          <w:tcPr>
            <w:tcW w:w="789" w:type="dxa"/>
            <w:hideMark/>
          </w:tcPr>
          <w:p w14:paraId="2CA63BF9"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s DPH</w:t>
            </w:r>
          </w:p>
        </w:tc>
      </w:tr>
      <w:tr w:rsidR="00950D96" w:rsidRPr="005B78AA" w14:paraId="1E8552C5" w14:textId="77777777" w:rsidTr="00950D96">
        <w:trPr>
          <w:trHeight w:val="290"/>
        </w:trPr>
        <w:tc>
          <w:tcPr>
            <w:tcW w:w="1497" w:type="dxa"/>
            <w:noWrap/>
            <w:hideMark/>
          </w:tcPr>
          <w:p w14:paraId="37EF14D5" w14:textId="77777777" w:rsidR="005B78AA" w:rsidRPr="005B78AA" w:rsidRDefault="005B78AA">
            <w:pPr>
              <w:rPr>
                <w:rFonts w:ascii="Calibri" w:hAnsi="Calibri" w:cs="Calibri"/>
                <w:b/>
                <w:bCs/>
                <w:sz w:val="22"/>
              </w:rPr>
            </w:pPr>
            <w:r w:rsidRPr="005B78AA">
              <w:rPr>
                <w:rFonts w:ascii="Calibri" w:hAnsi="Calibri" w:cs="Calibri"/>
                <w:b/>
                <w:bCs/>
                <w:sz w:val="22"/>
              </w:rPr>
              <w:t xml:space="preserve">typ 1 </w:t>
            </w:r>
          </w:p>
        </w:tc>
        <w:tc>
          <w:tcPr>
            <w:tcW w:w="1526" w:type="dxa"/>
            <w:noWrap/>
            <w:hideMark/>
          </w:tcPr>
          <w:p w14:paraId="69FEEF84" w14:textId="77777777" w:rsidR="005B78AA" w:rsidRPr="005B78AA" w:rsidRDefault="005B78AA" w:rsidP="005B78AA">
            <w:pPr>
              <w:rPr>
                <w:rFonts w:ascii="Calibri" w:hAnsi="Calibri" w:cs="Calibri"/>
                <w:sz w:val="22"/>
              </w:rPr>
            </w:pPr>
            <w:r w:rsidRPr="005B78AA">
              <w:rPr>
                <w:rFonts w:ascii="Calibri" w:hAnsi="Calibri" w:cs="Calibri"/>
                <w:sz w:val="22"/>
              </w:rPr>
              <w:t>4</w:t>
            </w:r>
          </w:p>
        </w:tc>
        <w:tc>
          <w:tcPr>
            <w:tcW w:w="1055" w:type="dxa"/>
            <w:noWrap/>
          </w:tcPr>
          <w:p w14:paraId="743795C2" w14:textId="4C3DFAEE" w:rsidR="005B78AA" w:rsidRPr="005B78AA" w:rsidRDefault="005B78AA" w:rsidP="005B78AA">
            <w:pPr>
              <w:rPr>
                <w:rFonts w:ascii="Calibri" w:hAnsi="Calibri" w:cs="Calibri"/>
                <w:sz w:val="22"/>
              </w:rPr>
            </w:pPr>
          </w:p>
        </w:tc>
        <w:tc>
          <w:tcPr>
            <w:tcW w:w="1532" w:type="dxa"/>
            <w:noWrap/>
          </w:tcPr>
          <w:p w14:paraId="13792885" w14:textId="6E1F9257" w:rsidR="005B78AA" w:rsidRPr="005B78AA" w:rsidRDefault="005B78AA" w:rsidP="005B78AA">
            <w:pPr>
              <w:rPr>
                <w:rFonts w:ascii="Calibri" w:hAnsi="Calibri" w:cs="Calibri"/>
                <w:sz w:val="22"/>
              </w:rPr>
            </w:pPr>
          </w:p>
        </w:tc>
        <w:tc>
          <w:tcPr>
            <w:tcW w:w="803" w:type="dxa"/>
            <w:noWrap/>
          </w:tcPr>
          <w:p w14:paraId="2A141F4E" w14:textId="050A104A" w:rsidR="005B78AA" w:rsidRPr="005B78AA" w:rsidRDefault="005B78AA" w:rsidP="005B78AA">
            <w:pPr>
              <w:rPr>
                <w:rFonts w:ascii="Calibri" w:hAnsi="Calibri" w:cs="Calibri"/>
                <w:sz w:val="22"/>
              </w:rPr>
            </w:pPr>
          </w:p>
        </w:tc>
        <w:tc>
          <w:tcPr>
            <w:tcW w:w="1055" w:type="dxa"/>
            <w:noWrap/>
          </w:tcPr>
          <w:p w14:paraId="6101B486" w14:textId="1DDB66F9" w:rsidR="005B78AA" w:rsidRPr="005B78AA" w:rsidRDefault="005B78AA" w:rsidP="005B78AA">
            <w:pPr>
              <w:rPr>
                <w:rFonts w:ascii="Calibri" w:hAnsi="Calibri" w:cs="Calibri"/>
                <w:sz w:val="22"/>
              </w:rPr>
            </w:pPr>
          </w:p>
        </w:tc>
        <w:tc>
          <w:tcPr>
            <w:tcW w:w="803" w:type="dxa"/>
            <w:noWrap/>
          </w:tcPr>
          <w:p w14:paraId="19775392" w14:textId="2FC46ECC" w:rsidR="005B78AA" w:rsidRPr="005B78AA" w:rsidRDefault="005B78AA" w:rsidP="005B78AA">
            <w:pPr>
              <w:rPr>
                <w:rFonts w:ascii="Calibri" w:hAnsi="Calibri" w:cs="Calibri"/>
                <w:sz w:val="22"/>
              </w:rPr>
            </w:pPr>
          </w:p>
        </w:tc>
        <w:tc>
          <w:tcPr>
            <w:tcW w:w="789" w:type="dxa"/>
            <w:noWrap/>
          </w:tcPr>
          <w:p w14:paraId="11CDC82E" w14:textId="5673B3C5" w:rsidR="005B78AA" w:rsidRPr="005B78AA" w:rsidRDefault="005B78AA" w:rsidP="005B78AA">
            <w:pPr>
              <w:rPr>
                <w:rFonts w:ascii="Calibri" w:hAnsi="Calibri" w:cs="Calibri"/>
                <w:sz w:val="22"/>
              </w:rPr>
            </w:pPr>
          </w:p>
        </w:tc>
      </w:tr>
      <w:tr w:rsidR="00950D96" w:rsidRPr="005B78AA" w14:paraId="015E022C" w14:textId="77777777" w:rsidTr="00950D96">
        <w:trPr>
          <w:trHeight w:val="290"/>
        </w:trPr>
        <w:tc>
          <w:tcPr>
            <w:tcW w:w="1497" w:type="dxa"/>
            <w:noWrap/>
            <w:hideMark/>
          </w:tcPr>
          <w:p w14:paraId="7BC52308" w14:textId="77777777" w:rsidR="005B78AA" w:rsidRPr="005B78AA" w:rsidRDefault="005B78AA">
            <w:pPr>
              <w:rPr>
                <w:rFonts w:ascii="Calibri" w:hAnsi="Calibri" w:cs="Calibri"/>
                <w:b/>
                <w:bCs/>
                <w:sz w:val="22"/>
              </w:rPr>
            </w:pPr>
            <w:r w:rsidRPr="005B78AA">
              <w:rPr>
                <w:rFonts w:ascii="Calibri" w:hAnsi="Calibri" w:cs="Calibri"/>
                <w:b/>
                <w:bCs/>
                <w:sz w:val="22"/>
              </w:rPr>
              <w:t xml:space="preserve">typ 2 </w:t>
            </w:r>
          </w:p>
        </w:tc>
        <w:tc>
          <w:tcPr>
            <w:tcW w:w="1526" w:type="dxa"/>
            <w:noWrap/>
            <w:hideMark/>
          </w:tcPr>
          <w:p w14:paraId="54DDF772" w14:textId="77777777" w:rsidR="005B78AA" w:rsidRPr="005B78AA" w:rsidRDefault="005B78AA" w:rsidP="005B78AA">
            <w:pPr>
              <w:rPr>
                <w:rFonts w:ascii="Calibri" w:hAnsi="Calibri" w:cs="Calibri"/>
                <w:sz w:val="22"/>
              </w:rPr>
            </w:pPr>
            <w:r w:rsidRPr="005B78AA">
              <w:rPr>
                <w:rFonts w:ascii="Calibri" w:hAnsi="Calibri" w:cs="Calibri"/>
                <w:sz w:val="22"/>
              </w:rPr>
              <w:t>5</w:t>
            </w:r>
          </w:p>
        </w:tc>
        <w:tc>
          <w:tcPr>
            <w:tcW w:w="1055" w:type="dxa"/>
            <w:noWrap/>
          </w:tcPr>
          <w:p w14:paraId="626AAEE6" w14:textId="5E18975A" w:rsidR="005B78AA" w:rsidRPr="005B78AA" w:rsidRDefault="005B78AA" w:rsidP="005B78AA">
            <w:pPr>
              <w:rPr>
                <w:rFonts w:ascii="Calibri" w:hAnsi="Calibri" w:cs="Calibri"/>
                <w:sz w:val="22"/>
              </w:rPr>
            </w:pPr>
          </w:p>
        </w:tc>
        <w:tc>
          <w:tcPr>
            <w:tcW w:w="1532" w:type="dxa"/>
            <w:noWrap/>
          </w:tcPr>
          <w:p w14:paraId="31C48945" w14:textId="32CC2E4A" w:rsidR="005B78AA" w:rsidRPr="005B78AA" w:rsidRDefault="005B78AA" w:rsidP="005B78AA">
            <w:pPr>
              <w:rPr>
                <w:rFonts w:ascii="Calibri" w:hAnsi="Calibri" w:cs="Calibri"/>
                <w:sz w:val="22"/>
              </w:rPr>
            </w:pPr>
          </w:p>
        </w:tc>
        <w:tc>
          <w:tcPr>
            <w:tcW w:w="803" w:type="dxa"/>
            <w:noWrap/>
          </w:tcPr>
          <w:p w14:paraId="5BD2DC21" w14:textId="0D0FD0DC" w:rsidR="005B78AA" w:rsidRPr="005B78AA" w:rsidRDefault="005B78AA" w:rsidP="005B78AA">
            <w:pPr>
              <w:rPr>
                <w:rFonts w:ascii="Calibri" w:hAnsi="Calibri" w:cs="Calibri"/>
                <w:sz w:val="22"/>
              </w:rPr>
            </w:pPr>
          </w:p>
        </w:tc>
        <w:tc>
          <w:tcPr>
            <w:tcW w:w="1055" w:type="dxa"/>
            <w:noWrap/>
          </w:tcPr>
          <w:p w14:paraId="4353C371" w14:textId="01C8BD38" w:rsidR="005B78AA" w:rsidRPr="005B78AA" w:rsidRDefault="005B78AA" w:rsidP="005B78AA">
            <w:pPr>
              <w:rPr>
                <w:rFonts w:ascii="Calibri" w:hAnsi="Calibri" w:cs="Calibri"/>
                <w:sz w:val="22"/>
              </w:rPr>
            </w:pPr>
          </w:p>
        </w:tc>
        <w:tc>
          <w:tcPr>
            <w:tcW w:w="803" w:type="dxa"/>
            <w:noWrap/>
          </w:tcPr>
          <w:p w14:paraId="7F7D9DA3" w14:textId="56547992" w:rsidR="005B78AA" w:rsidRPr="005B78AA" w:rsidRDefault="005B78AA" w:rsidP="005B78AA">
            <w:pPr>
              <w:rPr>
                <w:rFonts w:ascii="Calibri" w:hAnsi="Calibri" w:cs="Calibri"/>
                <w:sz w:val="22"/>
              </w:rPr>
            </w:pPr>
          </w:p>
        </w:tc>
        <w:tc>
          <w:tcPr>
            <w:tcW w:w="789" w:type="dxa"/>
            <w:noWrap/>
          </w:tcPr>
          <w:p w14:paraId="11158362" w14:textId="00D068E3" w:rsidR="005B78AA" w:rsidRPr="005B78AA" w:rsidRDefault="005B78AA" w:rsidP="005B78AA">
            <w:pPr>
              <w:rPr>
                <w:rFonts w:ascii="Calibri" w:hAnsi="Calibri" w:cs="Calibri"/>
                <w:sz w:val="22"/>
              </w:rPr>
            </w:pPr>
          </w:p>
        </w:tc>
      </w:tr>
      <w:tr w:rsidR="00950D96" w:rsidRPr="005B78AA" w14:paraId="30D489EA" w14:textId="77777777" w:rsidTr="00950D96">
        <w:trPr>
          <w:trHeight w:val="290"/>
        </w:trPr>
        <w:tc>
          <w:tcPr>
            <w:tcW w:w="1497" w:type="dxa"/>
            <w:noWrap/>
            <w:hideMark/>
          </w:tcPr>
          <w:p w14:paraId="0E8614F9" w14:textId="77777777" w:rsidR="005B78AA" w:rsidRPr="005B78AA" w:rsidRDefault="005B78AA">
            <w:pPr>
              <w:rPr>
                <w:rFonts w:ascii="Calibri" w:hAnsi="Calibri" w:cs="Calibri"/>
                <w:b/>
                <w:bCs/>
                <w:sz w:val="22"/>
              </w:rPr>
            </w:pPr>
            <w:r w:rsidRPr="005B78AA">
              <w:rPr>
                <w:rFonts w:ascii="Calibri" w:hAnsi="Calibri" w:cs="Calibri"/>
                <w:b/>
                <w:bCs/>
                <w:sz w:val="22"/>
              </w:rPr>
              <w:t>typ 5</w:t>
            </w:r>
          </w:p>
        </w:tc>
        <w:tc>
          <w:tcPr>
            <w:tcW w:w="1526" w:type="dxa"/>
            <w:noWrap/>
            <w:hideMark/>
          </w:tcPr>
          <w:p w14:paraId="48DF56C5" w14:textId="77777777" w:rsidR="005B78AA" w:rsidRPr="005B78AA" w:rsidRDefault="005B78AA" w:rsidP="005B78AA">
            <w:pPr>
              <w:rPr>
                <w:rFonts w:ascii="Calibri" w:hAnsi="Calibri" w:cs="Calibri"/>
                <w:sz w:val="22"/>
              </w:rPr>
            </w:pPr>
            <w:r w:rsidRPr="005B78AA">
              <w:rPr>
                <w:rFonts w:ascii="Calibri" w:hAnsi="Calibri" w:cs="Calibri"/>
                <w:sz w:val="22"/>
              </w:rPr>
              <w:t>2</w:t>
            </w:r>
          </w:p>
        </w:tc>
        <w:tc>
          <w:tcPr>
            <w:tcW w:w="1055" w:type="dxa"/>
            <w:noWrap/>
          </w:tcPr>
          <w:p w14:paraId="3B109F64" w14:textId="3B2325B7" w:rsidR="005B78AA" w:rsidRPr="005B78AA" w:rsidRDefault="005B78AA" w:rsidP="005B78AA">
            <w:pPr>
              <w:rPr>
                <w:rFonts w:ascii="Calibri" w:hAnsi="Calibri" w:cs="Calibri"/>
                <w:sz w:val="22"/>
              </w:rPr>
            </w:pPr>
          </w:p>
        </w:tc>
        <w:tc>
          <w:tcPr>
            <w:tcW w:w="1532" w:type="dxa"/>
            <w:noWrap/>
          </w:tcPr>
          <w:p w14:paraId="07BF9CFE" w14:textId="382694B1" w:rsidR="005B78AA" w:rsidRPr="005B78AA" w:rsidRDefault="005B78AA" w:rsidP="005B78AA">
            <w:pPr>
              <w:rPr>
                <w:rFonts w:ascii="Calibri" w:hAnsi="Calibri" w:cs="Calibri"/>
                <w:sz w:val="22"/>
              </w:rPr>
            </w:pPr>
          </w:p>
        </w:tc>
        <w:tc>
          <w:tcPr>
            <w:tcW w:w="803" w:type="dxa"/>
            <w:noWrap/>
          </w:tcPr>
          <w:p w14:paraId="5CF671B2" w14:textId="52D45DFD" w:rsidR="005B78AA" w:rsidRPr="005B78AA" w:rsidRDefault="005B78AA" w:rsidP="005B78AA">
            <w:pPr>
              <w:rPr>
                <w:rFonts w:ascii="Calibri" w:hAnsi="Calibri" w:cs="Calibri"/>
                <w:sz w:val="22"/>
              </w:rPr>
            </w:pPr>
          </w:p>
        </w:tc>
        <w:tc>
          <w:tcPr>
            <w:tcW w:w="1055" w:type="dxa"/>
            <w:noWrap/>
          </w:tcPr>
          <w:p w14:paraId="7574A70E" w14:textId="1EA59F13" w:rsidR="005B78AA" w:rsidRPr="005B78AA" w:rsidRDefault="005B78AA" w:rsidP="005B78AA">
            <w:pPr>
              <w:rPr>
                <w:rFonts w:ascii="Calibri" w:hAnsi="Calibri" w:cs="Calibri"/>
                <w:sz w:val="22"/>
              </w:rPr>
            </w:pPr>
          </w:p>
        </w:tc>
        <w:tc>
          <w:tcPr>
            <w:tcW w:w="803" w:type="dxa"/>
            <w:noWrap/>
          </w:tcPr>
          <w:p w14:paraId="1739CBC9" w14:textId="0F21CC41" w:rsidR="005B78AA" w:rsidRPr="005B78AA" w:rsidRDefault="005B78AA" w:rsidP="005B78AA">
            <w:pPr>
              <w:rPr>
                <w:rFonts w:ascii="Calibri" w:hAnsi="Calibri" w:cs="Calibri"/>
                <w:sz w:val="22"/>
              </w:rPr>
            </w:pPr>
          </w:p>
        </w:tc>
        <w:tc>
          <w:tcPr>
            <w:tcW w:w="789" w:type="dxa"/>
            <w:noWrap/>
          </w:tcPr>
          <w:p w14:paraId="1F4B8FB3" w14:textId="7073376A" w:rsidR="005B78AA" w:rsidRPr="005B78AA" w:rsidRDefault="005B78AA" w:rsidP="005B78AA">
            <w:pPr>
              <w:rPr>
                <w:rFonts w:ascii="Calibri" w:hAnsi="Calibri" w:cs="Calibri"/>
                <w:sz w:val="22"/>
              </w:rPr>
            </w:pPr>
          </w:p>
        </w:tc>
      </w:tr>
      <w:tr w:rsidR="00950D96" w:rsidRPr="005B78AA" w14:paraId="6D552CC7" w14:textId="77777777" w:rsidTr="00950D96">
        <w:trPr>
          <w:trHeight w:val="290"/>
        </w:trPr>
        <w:tc>
          <w:tcPr>
            <w:tcW w:w="1497" w:type="dxa"/>
            <w:noWrap/>
            <w:hideMark/>
          </w:tcPr>
          <w:p w14:paraId="64BB9F36" w14:textId="77777777" w:rsidR="005B78AA" w:rsidRPr="005B78AA" w:rsidRDefault="005B78AA">
            <w:pPr>
              <w:rPr>
                <w:rFonts w:ascii="Calibri" w:hAnsi="Calibri" w:cs="Calibri"/>
                <w:b/>
                <w:bCs/>
                <w:sz w:val="22"/>
              </w:rPr>
            </w:pPr>
            <w:r w:rsidRPr="005B78AA">
              <w:rPr>
                <w:rFonts w:ascii="Calibri" w:hAnsi="Calibri" w:cs="Calibri"/>
                <w:b/>
                <w:bCs/>
                <w:sz w:val="22"/>
              </w:rPr>
              <w:t>typ 6 - barva šedá</w:t>
            </w:r>
          </w:p>
        </w:tc>
        <w:tc>
          <w:tcPr>
            <w:tcW w:w="1526" w:type="dxa"/>
            <w:noWrap/>
            <w:hideMark/>
          </w:tcPr>
          <w:p w14:paraId="0CD7C638" w14:textId="77777777" w:rsidR="005B78AA" w:rsidRPr="005B78AA" w:rsidRDefault="005B78AA" w:rsidP="005B78AA">
            <w:pPr>
              <w:rPr>
                <w:rFonts w:ascii="Calibri" w:hAnsi="Calibri" w:cs="Calibri"/>
                <w:sz w:val="22"/>
              </w:rPr>
            </w:pPr>
            <w:r w:rsidRPr="005B78AA">
              <w:rPr>
                <w:rFonts w:ascii="Calibri" w:hAnsi="Calibri" w:cs="Calibri"/>
                <w:sz w:val="22"/>
              </w:rPr>
              <w:t>8</w:t>
            </w:r>
          </w:p>
        </w:tc>
        <w:tc>
          <w:tcPr>
            <w:tcW w:w="1055" w:type="dxa"/>
            <w:noWrap/>
          </w:tcPr>
          <w:p w14:paraId="4CDBFF86" w14:textId="7D4CFCE4" w:rsidR="005B78AA" w:rsidRPr="005B78AA" w:rsidRDefault="005B78AA" w:rsidP="005B78AA">
            <w:pPr>
              <w:rPr>
                <w:rFonts w:ascii="Calibri" w:hAnsi="Calibri" w:cs="Calibri"/>
                <w:sz w:val="22"/>
              </w:rPr>
            </w:pPr>
          </w:p>
        </w:tc>
        <w:tc>
          <w:tcPr>
            <w:tcW w:w="1532" w:type="dxa"/>
            <w:noWrap/>
          </w:tcPr>
          <w:p w14:paraId="2EE6A5D3" w14:textId="104D373E" w:rsidR="005B78AA" w:rsidRPr="005B78AA" w:rsidRDefault="005B78AA" w:rsidP="005B78AA">
            <w:pPr>
              <w:rPr>
                <w:rFonts w:ascii="Calibri" w:hAnsi="Calibri" w:cs="Calibri"/>
                <w:sz w:val="22"/>
              </w:rPr>
            </w:pPr>
          </w:p>
        </w:tc>
        <w:tc>
          <w:tcPr>
            <w:tcW w:w="803" w:type="dxa"/>
            <w:noWrap/>
          </w:tcPr>
          <w:p w14:paraId="617469F0" w14:textId="0D40F6EA" w:rsidR="005B78AA" w:rsidRPr="005B78AA" w:rsidRDefault="005B78AA" w:rsidP="005B78AA">
            <w:pPr>
              <w:rPr>
                <w:rFonts w:ascii="Calibri" w:hAnsi="Calibri" w:cs="Calibri"/>
                <w:sz w:val="22"/>
              </w:rPr>
            </w:pPr>
          </w:p>
        </w:tc>
        <w:tc>
          <w:tcPr>
            <w:tcW w:w="1055" w:type="dxa"/>
            <w:noWrap/>
          </w:tcPr>
          <w:p w14:paraId="4A1117AB" w14:textId="3107A490" w:rsidR="005B78AA" w:rsidRPr="005B78AA" w:rsidRDefault="005B78AA" w:rsidP="005B78AA">
            <w:pPr>
              <w:rPr>
                <w:rFonts w:ascii="Calibri" w:hAnsi="Calibri" w:cs="Calibri"/>
                <w:sz w:val="22"/>
              </w:rPr>
            </w:pPr>
          </w:p>
        </w:tc>
        <w:tc>
          <w:tcPr>
            <w:tcW w:w="803" w:type="dxa"/>
            <w:noWrap/>
          </w:tcPr>
          <w:p w14:paraId="0CC5E227" w14:textId="6CBD30D7" w:rsidR="005B78AA" w:rsidRPr="005B78AA" w:rsidRDefault="005B78AA" w:rsidP="005B78AA">
            <w:pPr>
              <w:rPr>
                <w:rFonts w:ascii="Calibri" w:hAnsi="Calibri" w:cs="Calibri"/>
                <w:sz w:val="22"/>
              </w:rPr>
            </w:pPr>
          </w:p>
        </w:tc>
        <w:tc>
          <w:tcPr>
            <w:tcW w:w="789" w:type="dxa"/>
            <w:noWrap/>
          </w:tcPr>
          <w:p w14:paraId="1E819C48" w14:textId="4E6AA809" w:rsidR="005B78AA" w:rsidRPr="005B78AA" w:rsidRDefault="005B78AA" w:rsidP="005B78AA">
            <w:pPr>
              <w:rPr>
                <w:rFonts w:ascii="Calibri" w:hAnsi="Calibri" w:cs="Calibri"/>
                <w:sz w:val="22"/>
              </w:rPr>
            </w:pPr>
          </w:p>
        </w:tc>
      </w:tr>
      <w:tr w:rsidR="00496D2E" w:rsidRPr="005B78AA" w14:paraId="2499E395" w14:textId="77777777" w:rsidTr="00950D96">
        <w:trPr>
          <w:trHeight w:val="290"/>
        </w:trPr>
        <w:tc>
          <w:tcPr>
            <w:tcW w:w="1497" w:type="dxa"/>
            <w:hideMark/>
          </w:tcPr>
          <w:p w14:paraId="77A3B817"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5EDA367A"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tcPr>
          <w:p w14:paraId="7468C45A" w14:textId="5D201004" w:rsidR="005B78AA" w:rsidRPr="005B78AA" w:rsidRDefault="005B78AA">
            <w:pPr>
              <w:rPr>
                <w:rFonts w:ascii="Calibri" w:hAnsi="Calibri" w:cs="Calibri"/>
                <w:sz w:val="22"/>
              </w:rPr>
            </w:pPr>
          </w:p>
        </w:tc>
        <w:tc>
          <w:tcPr>
            <w:tcW w:w="1532" w:type="dxa"/>
            <w:noWrap/>
          </w:tcPr>
          <w:p w14:paraId="7241AF52" w14:textId="5DD8B18B" w:rsidR="005B78AA" w:rsidRPr="005B78AA" w:rsidRDefault="005B78AA">
            <w:pPr>
              <w:rPr>
                <w:rFonts w:ascii="Calibri" w:hAnsi="Calibri" w:cs="Calibri"/>
                <w:sz w:val="22"/>
              </w:rPr>
            </w:pPr>
          </w:p>
        </w:tc>
        <w:tc>
          <w:tcPr>
            <w:tcW w:w="803" w:type="dxa"/>
            <w:noWrap/>
          </w:tcPr>
          <w:p w14:paraId="5CEFDC17" w14:textId="39932AAB" w:rsidR="005B78AA" w:rsidRPr="005B78AA" w:rsidRDefault="005B78AA" w:rsidP="005B78AA">
            <w:pPr>
              <w:rPr>
                <w:rFonts w:ascii="Calibri" w:hAnsi="Calibri" w:cs="Calibri"/>
                <w:b/>
                <w:bCs/>
                <w:sz w:val="22"/>
              </w:rPr>
            </w:pPr>
          </w:p>
        </w:tc>
        <w:tc>
          <w:tcPr>
            <w:tcW w:w="1055" w:type="dxa"/>
            <w:noWrap/>
          </w:tcPr>
          <w:p w14:paraId="78DB4F92" w14:textId="51BC22E2" w:rsidR="005B78AA" w:rsidRPr="005B78AA" w:rsidRDefault="005B78AA">
            <w:pPr>
              <w:rPr>
                <w:rFonts w:ascii="Calibri" w:hAnsi="Calibri" w:cs="Calibri"/>
                <w:sz w:val="22"/>
              </w:rPr>
            </w:pPr>
          </w:p>
        </w:tc>
        <w:tc>
          <w:tcPr>
            <w:tcW w:w="803" w:type="dxa"/>
            <w:noWrap/>
          </w:tcPr>
          <w:p w14:paraId="10887F7D" w14:textId="38669057" w:rsidR="005B78AA" w:rsidRPr="005B78AA" w:rsidRDefault="005B78AA" w:rsidP="005B78AA">
            <w:pPr>
              <w:rPr>
                <w:rFonts w:ascii="Calibri" w:hAnsi="Calibri" w:cs="Calibri"/>
                <w:b/>
                <w:bCs/>
                <w:sz w:val="22"/>
              </w:rPr>
            </w:pPr>
          </w:p>
        </w:tc>
        <w:tc>
          <w:tcPr>
            <w:tcW w:w="789" w:type="dxa"/>
            <w:noWrap/>
          </w:tcPr>
          <w:p w14:paraId="5F8FA42B" w14:textId="0D8EBFF3" w:rsidR="005B78AA" w:rsidRPr="005B78AA" w:rsidRDefault="005B78AA" w:rsidP="005B78AA">
            <w:pPr>
              <w:rPr>
                <w:rFonts w:ascii="Calibri" w:hAnsi="Calibri" w:cs="Calibri"/>
                <w:b/>
                <w:bCs/>
                <w:sz w:val="22"/>
              </w:rPr>
            </w:pPr>
          </w:p>
        </w:tc>
      </w:tr>
      <w:tr w:rsidR="00496D2E" w:rsidRPr="005B78AA" w14:paraId="16B96F72" w14:textId="77777777" w:rsidTr="00950D96">
        <w:trPr>
          <w:trHeight w:val="290"/>
        </w:trPr>
        <w:tc>
          <w:tcPr>
            <w:tcW w:w="1497" w:type="dxa"/>
            <w:hideMark/>
          </w:tcPr>
          <w:p w14:paraId="3EBC9C6D" w14:textId="77777777" w:rsidR="005B78AA" w:rsidRPr="005B78AA" w:rsidRDefault="005B78AA" w:rsidP="005B78AA">
            <w:pPr>
              <w:rPr>
                <w:rFonts w:ascii="Calibri" w:hAnsi="Calibri" w:cs="Calibri"/>
                <w:b/>
                <w:bCs/>
                <w:sz w:val="22"/>
              </w:rPr>
            </w:pPr>
          </w:p>
        </w:tc>
        <w:tc>
          <w:tcPr>
            <w:tcW w:w="1526" w:type="dxa"/>
            <w:noWrap/>
            <w:hideMark/>
          </w:tcPr>
          <w:p w14:paraId="64C9DE82" w14:textId="77777777" w:rsidR="005B78AA" w:rsidRPr="005B78AA" w:rsidRDefault="005B78AA" w:rsidP="005B78AA">
            <w:pPr>
              <w:rPr>
                <w:rFonts w:ascii="Calibri" w:hAnsi="Calibri" w:cs="Calibri"/>
                <w:sz w:val="22"/>
              </w:rPr>
            </w:pPr>
          </w:p>
        </w:tc>
        <w:tc>
          <w:tcPr>
            <w:tcW w:w="1055" w:type="dxa"/>
            <w:noWrap/>
            <w:hideMark/>
          </w:tcPr>
          <w:p w14:paraId="2F6A040F" w14:textId="77777777" w:rsidR="005B78AA" w:rsidRPr="005B78AA" w:rsidRDefault="005B78AA" w:rsidP="005B78AA">
            <w:pPr>
              <w:rPr>
                <w:rFonts w:ascii="Calibri" w:hAnsi="Calibri" w:cs="Calibri"/>
                <w:sz w:val="22"/>
              </w:rPr>
            </w:pPr>
          </w:p>
        </w:tc>
        <w:tc>
          <w:tcPr>
            <w:tcW w:w="1532" w:type="dxa"/>
            <w:noWrap/>
            <w:hideMark/>
          </w:tcPr>
          <w:p w14:paraId="112A7D55" w14:textId="77777777" w:rsidR="005B78AA" w:rsidRPr="005B78AA" w:rsidRDefault="005B78AA">
            <w:pPr>
              <w:rPr>
                <w:rFonts w:ascii="Calibri" w:hAnsi="Calibri" w:cs="Calibri"/>
                <w:sz w:val="22"/>
              </w:rPr>
            </w:pPr>
          </w:p>
        </w:tc>
        <w:tc>
          <w:tcPr>
            <w:tcW w:w="803" w:type="dxa"/>
            <w:noWrap/>
            <w:hideMark/>
          </w:tcPr>
          <w:p w14:paraId="2616DD1A" w14:textId="77777777" w:rsidR="005B78AA" w:rsidRPr="005B78AA" w:rsidRDefault="005B78AA">
            <w:pPr>
              <w:rPr>
                <w:rFonts w:ascii="Calibri" w:hAnsi="Calibri" w:cs="Calibri"/>
                <w:sz w:val="22"/>
              </w:rPr>
            </w:pPr>
          </w:p>
        </w:tc>
        <w:tc>
          <w:tcPr>
            <w:tcW w:w="1055" w:type="dxa"/>
            <w:noWrap/>
            <w:hideMark/>
          </w:tcPr>
          <w:p w14:paraId="562D0343" w14:textId="77777777" w:rsidR="005B78AA" w:rsidRPr="005B78AA" w:rsidRDefault="005B78AA" w:rsidP="005B78AA">
            <w:pPr>
              <w:rPr>
                <w:rFonts w:ascii="Calibri" w:hAnsi="Calibri" w:cs="Calibri"/>
                <w:sz w:val="22"/>
              </w:rPr>
            </w:pPr>
          </w:p>
        </w:tc>
        <w:tc>
          <w:tcPr>
            <w:tcW w:w="803" w:type="dxa"/>
            <w:noWrap/>
            <w:hideMark/>
          </w:tcPr>
          <w:p w14:paraId="17E312DC" w14:textId="77777777" w:rsidR="005B78AA" w:rsidRPr="005B78AA" w:rsidRDefault="005B78AA">
            <w:pPr>
              <w:rPr>
                <w:rFonts w:ascii="Calibri" w:hAnsi="Calibri" w:cs="Calibri"/>
                <w:sz w:val="22"/>
              </w:rPr>
            </w:pPr>
          </w:p>
        </w:tc>
        <w:tc>
          <w:tcPr>
            <w:tcW w:w="789" w:type="dxa"/>
            <w:noWrap/>
            <w:hideMark/>
          </w:tcPr>
          <w:p w14:paraId="7D573C83" w14:textId="77777777" w:rsidR="005B78AA" w:rsidRPr="005B78AA" w:rsidRDefault="005B78AA" w:rsidP="005B78AA">
            <w:pPr>
              <w:rPr>
                <w:rFonts w:ascii="Calibri" w:hAnsi="Calibri" w:cs="Calibri"/>
                <w:sz w:val="22"/>
              </w:rPr>
            </w:pPr>
          </w:p>
        </w:tc>
      </w:tr>
      <w:tr w:rsidR="00496D2E" w:rsidRPr="005B78AA" w14:paraId="06BF9DDB" w14:textId="77777777" w:rsidTr="00950D96">
        <w:trPr>
          <w:trHeight w:val="1200"/>
        </w:trPr>
        <w:tc>
          <w:tcPr>
            <w:tcW w:w="1497" w:type="dxa"/>
            <w:noWrap/>
            <w:hideMark/>
          </w:tcPr>
          <w:p w14:paraId="62F513A5"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6EFF99B9" w14:textId="77777777" w:rsidR="005B78AA" w:rsidRPr="005B78AA" w:rsidRDefault="005B78AA">
            <w:pPr>
              <w:rPr>
                <w:rFonts w:ascii="Calibri" w:hAnsi="Calibri" w:cs="Calibri"/>
                <w:i/>
                <w:iCs/>
                <w:sz w:val="22"/>
              </w:rPr>
            </w:pPr>
            <w:r w:rsidRPr="005B78AA">
              <w:rPr>
                <w:rFonts w:ascii="Calibri" w:hAnsi="Calibri" w:cs="Calibri"/>
                <w:i/>
                <w:iCs/>
                <w:sz w:val="22"/>
              </w:rPr>
              <w:t>Ústřední veterinární správa Státní veterinární správy, Slezská 100/7, 12000, Praha 2</w:t>
            </w:r>
          </w:p>
        </w:tc>
        <w:tc>
          <w:tcPr>
            <w:tcW w:w="1055" w:type="dxa"/>
            <w:noWrap/>
            <w:hideMark/>
          </w:tcPr>
          <w:p w14:paraId="5EB946EA" w14:textId="77777777" w:rsidR="005B78AA" w:rsidRPr="005B78AA" w:rsidRDefault="005B78AA">
            <w:pPr>
              <w:rPr>
                <w:rFonts w:ascii="Calibri" w:hAnsi="Calibri" w:cs="Calibri"/>
                <w:b/>
                <w:bCs/>
                <w:i/>
                <w:iCs/>
                <w:sz w:val="22"/>
              </w:rPr>
            </w:pPr>
            <w:r w:rsidRPr="005B78AA">
              <w:rPr>
                <w:rFonts w:ascii="Calibri" w:hAnsi="Calibri" w:cs="Calibri"/>
                <w:b/>
                <w:bCs/>
                <w:i/>
                <w:iCs/>
                <w:sz w:val="22"/>
              </w:rPr>
              <w:t>Převezme:</w:t>
            </w:r>
          </w:p>
        </w:tc>
        <w:tc>
          <w:tcPr>
            <w:tcW w:w="1532" w:type="dxa"/>
            <w:hideMark/>
          </w:tcPr>
          <w:p w14:paraId="04E270D4" w14:textId="078D626D" w:rsidR="005B78AA" w:rsidRPr="005B78AA" w:rsidRDefault="005B78AA">
            <w:pPr>
              <w:rPr>
                <w:rFonts w:ascii="Calibri" w:hAnsi="Calibri" w:cs="Calibri"/>
                <w:sz w:val="22"/>
              </w:rPr>
            </w:pPr>
          </w:p>
        </w:tc>
        <w:tc>
          <w:tcPr>
            <w:tcW w:w="803" w:type="dxa"/>
            <w:noWrap/>
            <w:hideMark/>
          </w:tcPr>
          <w:p w14:paraId="7E0F251E" w14:textId="77777777" w:rsidR="005B78AA" w:rsidRPr="005B78AA" w:rsidRDefault="005B78AA">
            <w:pPr>
              <w:rPr>
                <w:rFonts w:ascii="Calibri" w:hAnsi="Calibri" w:cs="Calibri"/>
                <w:sz w:val="22"/>
              </w:rPr>
            </w:pPr>
          </w:p>
        </w:tc>
        <w:tc>
          <w:tcPr>
            <w:tcW w:w="1055" w:type="dxa"/>
            <w:noWrap/>
            <w:hideMark/>
          </w:tcPr>
          <w:p w14:paraId="260FE144" w14:textId="77777777" w:rsidR="005B78AA" w:rsidRPr="005B78AA" w:rsidRDefault="005B78AA">
            <w:pPr>
              <w:rPr>
                <w:rFonts w:ascii="Calibri" w:hAnsi="Calibri" w:cs="Calibri"/>
                <w:sz w:val="22"/>
              </w:rPr>
            </w:pPr>
          </w:p>
        </w:tc>
        <w:tc>
          <w:tcPr>
            <w:tcW w:w="803" w:type="dxa"/>
            <w:noWrap/>
            <w:hideMark/>
          </w:tcPr>
          <w:p w14:paraId="4A41C0CC" w14:textId="77777777" w:rsidR="005B78AA" w:rsidRPr="005B78AA" w:rsidRDefault="005B78AA">
            <w:pPr>
              <w:rPr>
                <w:rFonts w:ascii="Calibri" w:hAnsi="Calibri" w:cs="Calibri"/>
                <w:sz w:val="22"/>
              </w:rPr>
            </w:pPr>
          </w:p>
        </w:tc>
        <w:tc>
          <w:tcPr>
            <w:tcW w:w="789" w:type="dxa"/>
            <w:noWrap/>
            <w:hideMark/>
          </w:tcPr>
          <w:p w14:paraId="578E3CCE" w14:textId="77777777" w:rsidR="005B78AA" w:rsidRPr="005B78AA" w:rsidRDefault="005B78AA">
            <w:pPr>
              <w:rPr>
                <w:rFonts w:ascii="Calibri" w:hAnsi="Calibri" w:cs="Calibri"/>
                <w:sz w:val="22"/>
              </w:rPr>
            </w:pPr>
          </w:p>
        </w:tc>
      </w:tr>
      <w:tr w:rsidR="00950D96" w:rsidRPr="005B78AA" w14:paraId="73C7C5DB" w14:textId="77777777" w:rsidTr="00950D96">
        <w:trPr>
          <w:trHeight w:val="580"/>
        </w:trPr>
        <w:tc>
          <w:tcPr>
            <w:tcW w:w="1497" w:type="dxa"/>
            <w:hideMark/>
          </w:tcPr>
          <w:p w14:paraId="00178712" w14:textId="77777777" w:rsidR="005B78AA" w:rsidRPr="005B78AA" w:rsidRDefault="005B78AA" w:rsidP="005B78AA">
            <w:pPr>
              <w:rPr>
                <w:rFonts w:ascii="Calibri" w:hAnsi="Calibri" w:cs="Calibri"/>
                <w:b/>
                <w:bCs/>
                <w:sz w:val="22"/>
              </w:rPr>
            </w:pPr>
            <w:r w:rsidRPr="005B78AA">
              <w:rPr>
                <w:rFonts w:ascii="Calibri" w:hAnsi="Calibri" w:cs="Calibri"/>
                <w:b/>
                <w:bCs/>
                <w:sz w:val="22"/>
              </w:rPr>
              <w:lastRenderedPageBreak/>
              <w:t>Typ kancelářské židle</w:t>
            </w:r>
          </w:p>
        </w:tc>
        <w:tc>
          <w:tcPr>
            <w:tcW w:w="1526" w:type="dxa"/>
            <w:hideMark/>
          </w:tcPr>
          <w:p w14:paraId="21A56CF9"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62523F1C"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084BF48F"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64F1CE31"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bez  DPH</w:t>
            </w:r>
          </w:p>
        </w:tc>
        <w:tc>
          <w:tcPr>
            <w:tcW w:w="1055" w:type="dxa"/>
            <w:hideMark/>
          </w:tcPr>
          <w:p w14:paraId="2B800924"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s  DPH </w:t>
            </w:r>
          </w:p>
        </w:tc>
        <w:tc>
          <w:tcPr>
            <w:tcW w:w="803" w:type="dxa"/>
            <w:hideMark/>
          </w:tcPr>
          <w:p w14:paraId="69EB6DA9"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celkem za položku</w:t>
            </w:r>
          </w:p>
        </w:tc>
        <w:tc>
          <w:tcPr>
            <w:tcW w:w="789" w:type="dxa"/>
            <w:hideMark/>
          </w:tcPr>
          <w:p w14:paraId="07DAE675"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s DPH</w:t>
            </w:r>
          </w:p>
        </w:tc>
      </w:tr>
      <w:tr w:rsidR="00950D96" w:rsidRPr="005B78AA" w14:paraId="7A78BB02" w14:textId="77777777" w:rsidTr="00950D96">
        <w:trPr>
          <w:trHeight w:val="290"/>
        </w:trPr>
        <w:tc>
          <w:tcPr>
            <w:tcW w:w="1497" w:type="dxa"/>
            <w:hideMark/>
          </w:tcPr>
          <w:p w14:paraId="51FE5AF8" w14:textId="77777777" w:rsidR="005B78AA" w:rsidRPr="005B78AA" w:rsidRDefault="005B78AA">
            <w:pPr>
              <w:rPr>
                <w:rFonts w:ascii="Calibri" w:hAnsi="Calibri" w:cs="Calibri"/>
                <w:b/>
                <w:bCs/>
                <w:sz w:val="22"/>
              </w:rPr>
            </w:pPr>
            <w:r w:rsidRPr="005B78AA">
              <w:rPr>
                <w:rFonts w:ascii="Calibri" w:hAnsi="Calibri" w:cs="Calibri"/>
                <w:b/>
                <w:bCs/>
                <w:sz w:val="22"/>
              </w:rPr>
              <w:t>typ 1</w:t>
            </w:r>
          </w:p>
        </w:tc>
        <w:tc>
          <w:tcPr>
            <w:tcW w:w="1526" w:type="dxa"/>
            <w:noWrap/>
            <w:hideMark/>
          </w:tcPr>
          <w:p w14:paraId="25F4B20A" w14:textId="77777777" w:rsidR="005B78AA" w:rsidRPr="005B78AA" w:rsidRDefault="005B78AA" w:rsidP="005B78AA">
            <w:pPr>
              <w:rPr>
                <w:rFonts w:ascii="Calibri" w:hAnsi="Calibri" w:cs="Calibri"/>
                <w:sz w:val="22"/>
              </w:rPr>
            </w:pPr>
            <w:r w:rsidRPr="005B78AA">
              <w:rPr>
                <w:rFonts w:ascii="Calibri" w:hAnsi="Calibri" w:cs="Calibri"/>
                <w:sz w:val="22"/>
              </w:rPr>
              <w:t>11</w:t>
            </w:r>
          </w:p>
        </w:tc>
        <w:tc>
          <w:tcPr>
            <w:tcW w:w="1055" w:type="dxa"/>
            <w:noWrap/>
          </w:tcPr>
          <w:p w14:paraId="375EEA39" w14:textId="505ABF5C" w:rsidR="005B78AA" w:rsidRPr="005B78AA" w:rsidRDefault="005B78AA" w:rsidP="005B78AA">
            <w:pPr>
              <w:rPr>
                <w:rFonts w:ascii="Calibri" w:hAnsi="Calibri" w:cs="Calibri"/>
                <w:sz w:val="22"/>
              </w:rPr>
            </w:pPr>
          </w:p>
        </w:tc>
        <w:tc>
          <w:tcPr>
            <w:tcW w:w="1532" w:type="dxa"/>
            <w:noWrap/>
          </w:tcPr>
          <w:p w14:paraId="4F4C5636" w14:textId="6CC15806" w:rsidR="005B78AA" w:rsidRPr="005B78AA" w:rsidRDefault="005B78AA" w:rsidP="005B78AA">
            <w:pPr>
              <w:rPr>
                <w:rFonts w:ascii="Calibri" w:hAnsi="Calibri" w:cs="Calibri"/>
                <w:sz w:val="22"/>
              </w:rPr>
            </w:pPr>
          </w:p>
        </w:tc>
        <w:tc>
          <w:tcPr>
            <w:tcW w:w="803" w:type="dxa"/>
            <w:noWrap/>
          </w:tcPr>
          <w:p w14:paraId="3E9436BA" w14:textId="15E42738" w:rsidR="005B78AA" w:rsidRPr="005B78AA" w:rsidRDefault="005B78AA" w:rsidP="005B78AA">
            <w:pPr>
              <w:rPr>
                <w:rFonts w:ascii="Calibri" w:hAnsi="Calibri" w:cs="Calibri"/>
                <w:sz w:val="22"/>
              </w:rPr>
            </w:pPr>
          </w:p>
        </w:tc>
        <w:tc>
          <w:tcPr>
            <w:tcW w:w="1055" w:type="dxa"/>
            <w:noWrap/>
          </w:tcPr>
          <w:p w14:paraId="570440A1" w14:textId="6771DACF" w:rsidR="005B78AA" w:rsidRPr="005B78AA" w:rsidRDefault="005B78AA" w:rsidP="005B78AA">
            <w:pPr>
              <w:rPr>
                <w:rFonts w:ascii="Calibri" w:hAnsi="Calibri" w:cs="Calibri"/>
                <w:sz w:val="22"/>
              </w:rPr>
            </w:pPr>
          </w:p>
        </w:tc>
        <w:tc>
          <w:tcPr>
            <w:tcW w:w="803" w:type="dxa"/>
            <w:noWrap/>
          </w:tcPr>
          <w:p w14:paraId="59305021" w14:textId="6B7E4D8C" w:rsidR="005B78AA" w:rsidRPr="005B78AA" w:rsidRDefault="005B78AA" w:rsidP="005B78AA">
            <w:pPr>
              <w:rPr>
                <w:rFonts w:ascii="Calibri" w:hAnsi="Calibri" w:cs="Calibri"/>
                <w:sz w:val="22"/>
              </w:rPr>
            </w:pPr>
          </w:p>
        </w:tc>
        <w:tc>
          <w:tcPr>
            <w:tcW w:w="789" w:type="dxa"/>
            <w:noWrap/>
          </w:tcPr>
          <w:p w14:paraId="2D7EF48E" w14:textId="51134657" w:rsidR="005B78AA" w:rsidRPr="005B78AA" w:rsidRDefault="005B78AA" w:rsidP="005B78AA">
            <w:pPr>
              <w:rPr>
                <w:rFonts w:ascii="Calibri" w:hAnsi="Calibri" w:cs="Calibri"/>
                <w:sz w:val="22"/>
              </w:rPr>
            </w:pPr>
          </w:p>
        </w:tc>
      </w:tr>
      <w:tr w:rsidR="00496D2E" w:rsidRPr="005B78AA" w14:paraId="572DE5F4" w14:textId="77777777" w:rsidTr="00950D96">
        <w:trPr>
          <w:trHeight w:val="290"/>
        </w:trPr>
        <w:tc>
          <w:tcPr>
            <w:tcW w:w="1497" w:type="dxa"/>
            <w:hideMark/>
          </w:tcPr>
          <w:p w14:paraId="04AB2A40"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358089BB"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tcPr>
          <w:p w14:paraId="1F30926B" w14:textId="3A965B13" w:rsidR="005B78AA" w:rsidRPr="005B78AA" w:rsidRDefault="005B78AA">
            <w:pPr>
              <w:rPr>
                <w:rFonts w:ascii="Calibri" w:hAnsi="Calibri" w:cs="Calibri"/>
                <w:sz w:val="22"/>
              </w:rPr>
            </w:pPr>
          </w:p>
        </w:tc>
        <w:tc>
          <w:tcPr>
            <w:tcW w:w="1532" w:type="dxa"/>
            <w:noWrap/>
          </w:tcPr>
          <w:p w14:paraId="256DD14A" w14:textId="76A888D5" w:rsidR="005B78AA" w:rsidRPr="005B78AA" w:rsidRDefault="005B78AA">
            <w:pPr>
              <w:rPr>
                <w:rFonts w:ascii="Calibri" w:hAnsi="Calibri" w:cs="Calibri"/>
                <w:sz w:val="22"/>
              </w:rPr>
            </w:pPr>
          </w:p>
        </w:tc>
        <w:tc>
          <w:tcPr>
            <w:tcW w:w="803" w:type="dxa"/>
            <w:noWrap/>
          </w:tcPr>
          <w:p w14:paraId="0102C320" w14:textId="426D5026" w:rsidR="005B78AA" w:rsidRPr="005B78AA" w:rsidRDefault="005B78AA" w:rsidP="005B78AA">
            <w:pPr>
              <w:rPr>
                <w:rFonts w:ascii="Calibri" w:hAnsi="Calibri" w:cs="Calibri"/>
                <w:b/>
                <w:bCs/>
                <w:sz w:val="22"/>
              </w:rPr>
            </w:pPr>
          </w:p>
        </w:tc>
        <w:tc>
          <w:tcPr>
            <w:tcW w:w="1055" w:type="dxa"/>
            <w:noWrap/>
          </w:tcPr>
          <w:p w14:paraId="620461CA" w14:textId="6152D975" w:rsidR="005B78AA" w:rsidRPr="005B78AA" w:rsidRDefault="005B78AA">
            <w:pPr>
              <w:rPr>
                <w:rFonts w:ascii="Calibri" w:hAnsi="Calibri" w:cs="Calibri"/>
                <w:sz w:val="22"/>
              </w:rPr>
            </w:pPr>
          </w:p>
        </w:tc>
        <w:tc>
          <w:tcPr>
            <w:tcW w:w="803" w:type="dxa"/>
            <w:noWrap/>
          </w:tcPr>
          <w:p w14:paraId="5D2860F1" w14:textId="029D22F6" w:rsidR="005B78AA" w:rsidRPr="005B78AA" w:rsidRDefault="005B78AA" w:rsidP="005B78AA">
            <w:pPr>
              <w:rPr>
                <w:rFonts w:ascii="Calibri" w:hAnsi="Calibri" w:cs="Calibri"/>
                <w:b/>
                <w:bCs/>
                <w:sz w:val="22"/>
              </w:rPr>
            </w:pPr>
          </w:p>
        </w:tc>
        <w:tc>
          <w:tcPr>
            <w:tcW w:w="789" w:type="dxa"/>
            <w:noWrap/>
          </w:tcPr>
          <w:p w14:paraId="711BEBB1" w14:textId="446C1CE4" w:rsidR="005B78AA" w:rsidRPr="005B78AA" w:rsidRDefault="005B78AA" w:rsidP="005B78AA">
            <w:pPr>
              <w:rPr>
                <w:rFonts w:ascii="Calibri" w:hAnsi="Calibri" w:cs="Calibri"/>
                <w:b/>
                <w:bCs/>
                <w:sz w:val="22"/>
              </w:rPr>
            </w:pPr>
          </w:p>
        </w:tc>
      </w:tr>
      <w:tr w:rsidR="00496D2E" w:rsidRPr="005B78AA" w14:paraId="63FE48D5" w14:textId="77777777" w:rsidTr="00950D96">
        <w:trPr>
          <w:trHeight w:val="290"/>
        </w:trPr>
        <w:tc>
          <w:tcPr>
            <w:tcW w:w="1497" w:type="dxa"/>
            <w:hideMark/>
          </w:tcPr>
          <w:p w14:paraId="16DB96D6" w14:textId="77777777" w:rsidR="005B78AA" w:rsidRPr="005B78AA" w:rsidRDefault="005B78AA" w:rsidP="005B78AA">
            <w:pPr>
              <w:rPr>
                <w:rFonts w:ascii="Calibri" w:hAnsi="Calibri" w:cs="Calibri"/>
                <w:b/>
                <w:bCs/>
                <w:sz w:val="22"/>
              </w:rPr>
            </w:pPr>
          </w:p>
        </w:tc>
        <w:tc>
          <w:tcPr>
            <w:tcW w:w="1526" w:type="dxa"/>
            <w:noWrap/>
            <w:hideMark/>
          </w:tcPr>
          <w:p w14:paraId="01365761" w14:textId="77777777" w:rsidR="005B78AA" w:rsidRPr="005B78AA" w:rsidRDefault="005B78AA" w:rsidP="005B78AA">
            <w:pPr>
              <w:rPr>
                <w:rFonts w:ascii="Calibri" w:hAnsi="Calibri" w:cs="Calibri"/>
                <w:sz w:val="22"/>
              </w:rPr>
            </w:pPr>
          </w:p>
        </w:tc>
        <w:tc>
          <w:tcPr>
            <w:tcW w:w="1055" w:type="dxa"/>
            <w:noWrap/>
            <w:hideMark/>
          </w:tcPr>
          <w:p w14:paraId="1CC2CA3B" w14:textId="77777777" w:rsidR="005B78AA" w:rsidRPr="005B78AA" w:rsidRDefault="005B78AA" w:rsidP="005B78AA">
            <w:pPr>
              <w:rPr>
                <w:rFonts w:ascii="Calibri" w:hAnsi="Calibri" w:cs="Calibri"/>
                <w:sz w:val="22"/>
              </w:rPr>
            </w:pPr>
          </w:p>
        </w:tc>
        <w:tc>
          <w:tcPr>
            <w:tcW w:w="1532" w:type="dxa"/>
            <w:noWrap/>
            <w:hideMark/>
          </w:tcPr>
          <w:p w14:paraId="77D4F06E" w14:textId="77777777" w:rsidR="005B78AA" w:rsidRPr="005B78AA" w:rsidRDefault="005B78AA">
            <w:pPr>
              <w:rPr>
                <w:rFonts w:ascii="Calibri" w:hAnsi="Calibri" w:cs="Calibri"/>
                <w:sz w:val="22"/>
              </w:rPr>
            </w:pPr>
          </w:p>
        </w:tc>
        <w:tc>
          <w:tcPr>
            <w:tcW w:w="803" w:type="dxa"/>
            <w:noWrap/>
            <w:hideMark/>
          </w:tcPr>
          <w:p w14:paraId="3F189DBD" w14:textId="77777777" w:rsidR="005B78AA" w:rsidRPr="005B78AA" w:rsidRDefault="005B78AA">
            <w:pPr>
              <w:rPr>
                <w:rFonts w:ascii="Calibri" w:hAnsi="Calibri" w:cs="Calibri"/>
                <w:sz w:val="22"/>
              </w:rPr>
            </w:pPr>
          </w:p>
        </w:tc>
        <w:tc>
          <w:tcPr>
            <w:tcW w:w="1055" w:type="dxa"/>
            <w:noWrap/>
            <w:hideMark/>
          </w:tcPr>
          <w:p w14:paraId="2E6841F0" w14:textId="77777777" w:rsidR="005B78AA" w:rsidRPr="005B78AA" w:rsidRDefault="005B78AA" w:rsidP="005B78AA">
            <w:pPr>
              <w:rPr>
                <w:rFonts w:ascii="Calibri" w:hAnsi="Calibri" w:cs="Calibri"/>
                <w:sz w:val="22"/>
              </w:rPr>
            </w:pPr>
          </w:p>
        </w:tc>
        <w:tc>
          <w:tcPr>
            <w:tcW w:w="803" w:type="dxa"/>
            <w:noWrap/>
            <w:hideMark/>
          </w:tcPr>
          <w:p w14:paraId="70B66BB3" w14:textId="77777777" w:rsidR="005B78AA" w:rsidRPr="005B78AA" w:rsidRDefault="005B78AA">
            <w:pPr>
              <w:rPr>
                <w:rFonts w:ascii="Calibri" w:hAnsi="Calibri" w:cs="Calibri"/>
                <w:sz w:val="22"/>
              </w:rPr>
            </w:pPr>
          </w:p>
        </w:tc>
        <w:tc>
          <w:tcPr>
            <w:tcW w:w="789" w:type="dxa"/>
            <w:noWrap/>
            <w:hideMark/>
          </w:tcPr>
          <w:p w14:paraId="214EB83A" w14:textId="77777777" w:rsidR="005B78AA" w:rsidRPr="005B78AA" w:rsidRDefault="005B78AA" w:rsidP="005B78AA">
            <w:pPr>
              <w:rPr>
                <w:rFonts w:ascii="Calibri" w:hAnsi="Calibri" w:cs="Calibri"/>
                <w:sz w:val="22"/>
              </w:rPr>
            </w:pPr>
          </w:p>
        </w:tc>
      </w:tr>
      <w:tr w:rsidR="00496D2E" w:rsidRPr="005B78AA" w14:paraId="23A8DA60" w14:textId="77777777" w:rsidTr="00950D96">
        <w:trPr>
          <w:trHeight w:val="1160"/>
        </w:trPr>
        <w:tc>
          <w:tcPr>
            <w:tcW w:w="1497" w:type="dxa"/>
            <w:noWrap/>
            <w:hideMark/>
          </w:tcPr>
          <w:p w14:paraId="2D3D0353"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18B548DE" w14:textId="77777777" w:rsidR="005B78AA" w:rsidRPr="005B78AA" w:rsidRDefault="005B78AA">
            <w:pPr>
              <w:rPr>
                <w:rFonts w:ascii="Calibri" w:hAnsi="Calibri" w:cs="Calibri"/>
                <w:i/>
                <w:iCs/>
                <w:sz w:val="22"/>
              </w:rPr>
            </w:pPr>
            <w:r w:rsidRPr="005B78AA">
              <w:rPr>
                <w:rFonts w:ascii="Calibri" w:hAnsi="Calibri" w:cs="Calibri"/>
                <w:i/>
                <w:iCs/>
                <w:sz w:val="22"/>
              </w:rPr>
              <w:t>Krajská veterinární správa SVS pro Moravskoslezský kraj, Na Obvodu 51, 703 00 Ostrava Vítkovice</w:t>
            </w:r>
          </w:p>
        </w:tc>
        <w:tc>
          <w:tcPr>
            <w:tcW w:w="1055" w:type="dxa"/>
            <w:noWrap/>
            <w:hideMark/>
          </w:tcPr>
          <w:p w14:paraId="7DB92B96" w14:textId="77777777" w:rsidR="005B78AA" w:rsidRPr="005B78AA" w:rsidRDefault="005B78AA">
            <w:pPr>
              <w:rPr>
                <w:rFonts w:ascii="Calibri" w:hAnsi="Calibri" w:cs="Calibri"/>
                <w:b/>
                <w:bCs/>
                <w:i/>
                <w:iCs/>
                <w:sz w:val="22"/>
              </w:rPr>
            </w:pPr>
            <w:r w:rsidRPr="005B78AA">
              <w:rPr>
                <w:rFonts w:ascii="Calibri" w:hAnsi="Calibri" w:cs="Calibri"/>
                <w:b/>
                <w:bCs/>
                <w:i/>
                <w:iCs/>
                <w:sz w:val="22"/>
              </w:rPr>
              <w:t>Převezme:</w:t>
            </w:r>
          </w:p>
        </w:tc>
        <w:tc>
          <w:tcPr>
            <w:tcW w:w="1532" w:type="dxa"/>
            <w:hideMark/>
          </w:tcPr>
          <w:p w14:paraId="43CA0983" w14:textId="0E53A0CD" w:rsidR="005B78AA" w:rsidRPr="005B78AA" w:rsidRDefault="005B78AA">
            <w:pPr>
              <w:rPr>
                <w:rFonts w:ascii="Calibri" w:hAnsi="Calibri" w:cs="Calibri"/>
                <w:sz w:val="22"/>
              </w:rPr>
            </w:pPr>
          </w:p>
        </w:tc>
        <w:tc>
          <w:tcPr>
            <w:tcW w:w="803" w:type="dxa"/>
            <w:noWrap/>
            <w:hideMark/>
          </w:tcPr>
          <w:p w14:paraId="38DBAF59" w14:textId="77777777" w:rsidR="005B78AA" w:rsidRPr="005B78AA" w:rsidRDefault="005B78AA">
            <w:pPr>
              <w:rPr>
                <w:rFonts w:ascii="Calibri" w:hAnsi="Calibri" w:cs="Calibri"/>
                <w:sz w:val="22"/>
              </w:rPr>
            </w:pPr>
          </w:p>
        </w:tc>
        <w:tc>
          <w:tcPr>
            <w:tcW w:w="1055" w:type="dxa"/>
            <w:noWrap/>
            <w:hideMark/>
          </w:tcPr>
          <w:p w14:paraId="5EE2AB1E" w14:textId="77777777" w:rsidR="005B78AA" w:rsidRPr="005B78AA" w:rsidRDefault="005B78AA">
            <w:pPr>
              <w:rPr>
                <w:rFonts w:ascii="Calibri" w:hAnsi="Calibri" w:cs="Calibri"/>
                <w:sz w:val="22"/>
              </w:rPr>
            </w:pPr>
          </w:p>
        </w:tc>
        <w:tc>
          <w:tcPr>
            <w:tcW w:w="803" w:type="dxa"/>
            <w:noWrap/>
            <w:hideMark/>
          </w:tcPr>
          <w:p w14:paraId="38CB8A2C" w14:textId="77777777" w:rsidR="005B78AA" w:rsidRPr="005B78AA" w:rsidRDefault="005B78AA">
            <w:pPr>
              <w:rPr>
                <w:rFonts w:ascii="Calibri" w:hAnsi="Calibri" w:cs="Calibri"/>
                <w:sz w:val="22"/>
              </w:rPr>
            </w:pPr>
          </w:p>
        </w:tc>
        <w:tc>
          <w:tcPr>
            <w:tcW w:w="789" w:type="dxa"/>
            <w:noWrap/>
            <w:hideMark/>
          </w:tcPr>
          <w:p w14:paraId="73807F84" w14:textId="77777777" w:rsidR="005B78AA" w:rsidRPr="005B78AA" w:rsidRDefault="005B78AA">
            <w:pPr>
              <w:rPr>
                <w:rFonts w:ascii="Calibri" w:hAnsi="Calibri" w:cs="Calibri"/>
                <w:sz w:val="22"/>
              </w:rPr>
            </w:pPr>
          </w:p>
        </w:tc>
      </w:tr>
      <w:tr w:rsidR="00950D96" w:rsidRPr="005B78AA" w14:paraId="7BFAE282" w14:textId="77777777" w:rsidTr="00950D96">
        <w:trPr>
          <w:trHeight w:val="580"/>
        </w:trPr>
        <w:tc>
          <w:tcPr>
            <w:tcW w:w="1497" w:type="dxa"/>
            <w:hideMark/>
          </w:tcPr>
          <w:p w14:paraId="1FCE4C40" w14:textId="77777777" w:rsidR="005B78AA" w:rsidRPr="005B78AA" w:rsidRDefault="005B78AA" w:rsidP="005B78AA">
            <w:pPr>
              <w:rPr>
                <w:rFonts w:ascii="Calibri" w:hAnsi="Calibri" w:cs="Calibri"/>
                <w:b/>
                <w:bCs/>
                <w:sz w:val="22"/>
              </w:rPr>
            </w:pPr>
            <w:r w:rsidRPr="005B78AA">
              <w:rPr>
                <w:rFonts w:ascii="Calibri" w:hAnsi="Calibri" w:cs="Calibri"/>
                <w:b/>
                <w:bCs/>
                <w:sz w:val="22"/>
              </w:rPr>
              <w:t>Typ kancelářské židle</w:t>
            </w:r>
          </w:p>
        </w:tc>
        <w:tc>
          <w:tcPr>
            <w:tcW w:w="1526" w:type="dxa"/>
            <w:hideMark/>
          </w:tcPr>
          <w:p w14:paraId="484FEFA4"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3DA94FDA"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23693FE7"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17C5555D"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bez  DPH</w:t>
            </w:r>
          </w:p>
        </w:tc>
        <w:tc>
          <w:tcPr>
            <w:tcW w:w="1055" w:type="dxa"/>
            <w:hideMark/>
          </w:tcPr>
          <w:p w14:paraId="08689F77"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s  DPH </w:t>
            </w:r>
          </w:p>
        </w:tc>
        <w:tc>
          <w:tcPr>
            <w:tcW w:w="803" w:type="dxa"/>
            <w:hideMark/>
          </w:tcPr>
          <w:p w14:paraId="30BA4111"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celkem za položku</w:t>
            </w:r>
          </w:p>
        </w:tc>
        <w:tc>
          <w:tcPr>
            <w:tcW w:w="789" w:type="dxa"/>
            <w:hideMark/>
          </w:tcPr>
          <w:p w14:paraId="745F02CA"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s DPH</w:t>
            </w:r>
          </w:p>
        </w:tc>
      </w:tr>
      <w:tr w:rsidR="00950D96" w:rsidRPr="005B78AA" w14:paraId="7318385C" w14:textId="77777777" w:rsidTr="00950D96">
        <w:trPr>
          <w:trHeight w:val="290"/>
        </w:trPr>
        <w:tc>
          <w:tcPr>
            <w:tcW w:w="1497" w:type="dxa"/>
            <w:hideMark/>
          </w:tcPr>
          <w:p w14:paraId="62D0A16A" w14:textId="77777777" w:rsidR="005B78AA" w:rsidRPr="005B78AA" w:rsidRDefault="005B78AA">
            <w:pPr>
              <w:rPr>
                <w:rFonts w:ascii="Calibri" w:hAnsi="Calibri" w:cs="Calibri"/>
                <w:b/>
                <w:bCs/>
                <w:sz w:val="22"/>
              </w:rPr>
            </w:pPr>
            <w:r w:rsidRPr="005B78AA">
              <w:rPr>
                <w:rFonts w:ascii="Calibri" w:hAnsi="Calibri" w:cs="Calibri"/>
                <w:b/>
                <w:bCs/>
                <w:sz w:val="22"/>
              </w:rPr>
              <w:t xml:space="preserve">typ 1 </w:t>
            </w:r>
          </w:p>
        </w:tc>
        <w:tc>
          <w:tcPr>
            <w:tcW w:w="1526" w:type="dxa"/>
            <w:noWrap/>
            <w:hideMark/>
          </w:tcPr>
          <w:p w14:paraId="78CD5A03" w14:textId="77777777" w:rsidR="005B78AA" w:rsidRPr="005B78AA" w:rsidRDefault="005B78AA" w:rsidP="005B78AA">
            <w:pPr>
              <w:rPr>
                <w:rFonts w:ascii="Calibri" w:hAnsi="Calibri" w:cs="Calibri"/>
                <w:sz w:val="22"/>
              </w:rPr>
            </w:pPr>
            <w:r w:rsidRPr="005B78AA">
              <w:rPr>
                <w:rFonts w:ascii="Calibri" w:hAnsi="Calibri" w:cs="Calibri"/>
                <w:sz w:val="22"/>
              </w:rPr>
              <w:t>13</w:t>
            </w:r>
          </w:p>
        </w:tc>
        <w:tc>
          <w:tcPr>
            <w:tcW w:w="1055" w:type="dxa"/>
            <w:noWrap/>
          </w:tcPr>
          <w:p w14:paraId="7903249D" w14:textId="6E062481" w:rsidR="005B78AA" w:rsidRPr="005B78AA" w:rsidRDefault="005B78AA" w:rsidP="005B78AA">
            <w:pPr>
              <w:rPr>
                <w:rFonts w:ascii="Calibri" w:hAnsi="Calibri" w:cs="Calibri"/>
                <w:sz w:val="22"/>
              </w:rPr>
            </w:pPr>
          </w:p>
        </w:tc>
        <w:tc>
          <w:tcPr>
            <w:tcW w:w="1532" w:type="dxa"/>
            <w:noWrap/>
          </w:tcPr>
          <w:p w14:paraId="08A0A13C" w14:textId="0D862355" w:rsidR="005B78AA" w:rsidRPr="005B78AA" w:rsidRDefault="005B78AA" w:rsidP="005B78AA">
            <w:pPr>
              <w:rPr>
                <w:rFonts w:ascii="Calibri" w:hAnsi="Calibri" w:cs="Calibri"/>
                <w:sz w:val="22"/>
              </w:rPr>
            </w:pPr>
          </w:p>
        </w:tc>
        <w:tc>
          <w:tcPr>
            <w:tcW w:w="803" w:type="dxa"/>
            <w:noWrap/>
          </w:tcPr>
          <w:p w14:paraId="15563A90" w14:textId="21030FE9" w:rsidR="005B78AA" w:rsidRPr="005B78AA" w:rsidRDefault="005B78AA" w:rsidP="005B78AA">
            <w:pPr>
              <w:rPr>
                <w:rFonts w:ascii="Calibri" w:hAnsi="Calibri" w:cs="Calibri"/>
                <w:sz w:val="22"/>
              </w:rPr>
            </w:pPr>
          </w:p>
        </w:tc>
        <w:tc>
          <w:tcPr>
            <w:tcW w:w="1055" w:type="dxa"/>
            <w:noWrap/>
          </w:tcPr>
          <w:p w14:paraId="28116FE5" w14:textId="22EAB3DE" w:rsidR="005B78AA" w:rsidRPr="005B78AA" w:rsidRDefault="005B78AA" w:rsidP="005B78AA">
            <w:pPr>
              <w:rPr>
                <w:rFonts w:ascii="Calibri" w:hAnsi="Calibri" w:cs="Calibri"/>
                <w:sz w:val="22"/>
              </w:rPr>
            </w:pPr>
          </w:p>
        </w:tc>
        <w:tc>
          <w:tcPr>
            <w:tcW w:w="803" w:type="dxa"/>
            <w:noWrap/>
          </w:tcPr>
          <w:p w14:paraId="3FFE65E7" w14:textId="5B5D3C9A" w:rsidR="005B78AA" w:rsidRPr="005B78AA" w:rsidRDefault="005B78AA" w:rsidP="005B78AA">
            <w:pPr>
              <w:rPr>
                <w:rFonts w:ascii="Calibri" w:hAnsi="Calibri" w:cs="Calibri"/>
                <w:sz w:val="22"/>
              </w:rPr>
            </w:pPr>
          </w:p>
        </w:tc>
        <w:tc>
          <w:tcPr>
            <w:tcW w:w="789" w:type="dxa"/>
            <w:noWrap/>
          </w:tcPr>
          <w:p w14:paraId="1D983439" w14:textId="177E17A1" w:rsidR="005B78AA" w:rsidRPr="005B78AA" w:rsidRDefault="005B78AA" w:rsidP="005B78AA">
            <w:pPr>
              <w:rPr>
                <w:rFonts w:ascii="Calibri" w:hAnsi="Calibri" w:cs="Calibri"/>
                <w:sz w:val="22"/>
              </w:rPr>
            </w:pPr>
          </w:p>
        </w:tc>
      </w:tr>
      <w:tr w:rsidR="00496D2E" w:rsidRPr="005B78AA" w14:paraId="6EC43360" w14:textId="77777777" w:rsidTr="00950D96">
        <w:trPr>
          <w:trHeight w:val="290"/>
        </w:trPr>
        <w:tc>
          <w:tcPr>
            <w:tcW w:w="1497" w:type="dxa"/>
            <w:hideMark/>
          </w:tcPr>
          <w:p w14:paraId="03371078"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727F868F"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tcPr>
          <w:p w14:paraId="215A1A48" w14:textId="1EE5B179" w:rsidR="005B78AA" w:rsidRPr="005B78AA" w:rsidRDefault="005B78AA">
            <w:pPr>
              <w:rPr>
                <w:rFonts w:ascii="Calibri" w:hAnsi="Calibri" w:cs="Calibri"/>
                <w:sz w:val="22"/>
              </w:rPr>
            </w:pPr>
          </w:p>
        </w:tc>
        <w:tc>
          <w:tcPr>
            <w:tcW w:w="1532" w:type="dxa"/>
            <w:noWrap/>
          </w:tcPr>
          <w:p w14:paraId="18AF1027" w14:textId="47E7B3B3" w:rsidR="005B78AA" w:rsidRPr="005B78AA" w:rsidRDefault="005B78AA">
            <w:pPr>
              <w:rPr>
                <w:rFonts w:ascii="Calibri" w:hAnsi="Calibri" w:cs="Calibri"/>
                <w:sz w:val="22"/>
              </w:rPr>
            </w:pPr>
          </w:p>
        </w:tc>
        <w:tc>
          <w:tcPr>
            <w:tcW w:w="803" w:type="dxa"/>
            <w:noWrap/>
          </w:tcPr>
          <w:p w14:paraId="0F0B7366" w14:textId="1232F4D8" w:rsidR="005B78AA" w:rsidRPr="005B78AA" w:rsidRDefault="005B78AA" w:rsidP="005B78AA">
            <w:pPr>
              <w:rPr>
                <w:rFonts w:ascii="Calibri" w:hAnsi="Calibri" w:cs="Calibri"/>
                <w:b/>
                <w:bCs/>
                <w:sz w:val="22"/>
              </w:rPr>
            </w:pPr>
          </w:p>
        </w:tc>
        <w:tc>
          <w:tcPr>
            <w:tcW w:w="1055" w:type="dxa"/>
            <w:noWrap/>
          </w:tcPr>
          <w:p w14:paraId="4556D19E" w14:textId="01B830C0" w:rsidR="005B78AA" w:rsidRPr="005B78AA" w:rsidRDefault="005B78AA">
            <w:pPr>
              <w:rPr>
                <w:rFonts w:ascii="Calibri" w:hAnsi="Calibri" w:cs="Calibri"/>
                <w:sz w:val="22"/>
              </w:rPr>
            </w:pPr>
          </w:p>
        </w:tc>
        <w:tc>
          <w:tcPr>
            <w:tcW w:w="803" w:type="dxa"/>
            <w:noWrap/>
          </w:tcPr>
          <w:p w14:paraId="2EB471C4" w14:textId="0928EA7B" w:rsidR="005B78AA" w:rsidRPr="005B78AA" w:rsidRDefault="005B78AA" w:rsidP="005B78AA">
            <w:pPr>
              <w:rPr>
                <w:rFonts w:ascii="Calibri" w:hAnsi="Calibri" w:cs="Calibri"/>
                <w:b/>
                <w:bCs/>
                <w:sz w:val="22"/>
              </w:rPr>
            </w:pPr>
          </w:p>
        </w:tc>
        <w:tc>
          <w:tcPr>
            <w:tcW w:w="789" w:type="dxa"/>
            <w:noWrap/>
          </w:tcPr>
          <w:p w14:paraId="5B7D3E19" w14:textId="7CB364A4" w:rsidR="005B78AA" w:rsidRPr="005B78AA" w:rsidRDefault="005B78AA" w:rsidP="005B78AA">
            <w:pPr>
              <w:rPr>
                <w:rFonts w:ascii="Calibri" w:hAnsi="Calibri" w:cs="Calibri"/>
                <w:b/>
                <w:bCs/>
                <w:sz w:val="22"/>
              </w:rPr>
            </w:pPr>
          </w:p>
        </w:tc>
      </w:tr>
      <w:tr w:rsidR="00496D2E" w:rsidRPr="005B78AA" w14:paraId="4AEB08C6" w14:textId="77777777" w:rsidTr="00950D96">
        <w:trPr>
          <w:trHeight w:val="290"/>
        </w:trPr>
        <w:tc>
          <w:tcPr>
            <w:tcW w:w="1497" w:type="dxa"/>
            <w:noWrap/>
            <w:hideMark/>
          </w:tcPr>
          <w:p w14:paraId="77F3D219" w14:textId="77777777" w:rsidR="005B78AA" w:rsidRPr="005B78AA" w:rsidRDefault="005B78AA" w:rsidP="005B78AA">
            <w:pPr>
              <w:rPr>
                <w:rFonts w:ascii="Calibri" w:hAnsi="Calibri" w:cs="Calibri"/>
                <w:b/>
                <w:bCs/>
                <w:sz w:val="22"/>
              </w:rPr>
            </w:pPr>
          </w:p>
        </w:tc>
        <w:tc>
          <w:tcPr>
            <w:tcW w:w="1526" w:type="dxa"/>
            <w:noWrap/>
            <w:hideMark/>
          </w:tcPr>
          <w:p w14:paraId="5FCFFC65" w14:textId="77777777" w:rsidR="005B78AA" w:rsidRPr="005B78AA" w:rsidRDefault="005B78AA">
            <w:pPr>
              <w:rPr>
                <w:rFonts w:ascii="Calibri" w:hAnsi="Calibri" w:cs="Calibri"/>
                <w:sz w:val="22"/>
              </w:rPr>
            </w:pPr>
          </w:p>
        </w:tc>
        <w:tc>
          <w:tcPr>
            <w:tcW w:w="1055" w:type="dxa"/>
            <w:noWrap/>
            <w:hideMark/>
          </w:tcPr>
          <w:p w14:paraId="49129D83" w14:textId="77777777" w:rsidR="005B78AA" w:rsidRPr="005B78AA" w:rsidRDefault="005B78AA">
            <w:pPr>
              <w:rPr>
                <w:rFonts w:ascii="Calibri" w:hAnsi="Calibri" w:cs="Calibri"/>
                <w:sz w:val="22"/>
              </w:rPr>
            </w:pPr>
          </w:p>
        </w:tc>
        <w:tc>
          <w:tcPr>
            <w:tcW w:w="1532" w:type="dxa"/>
            <w:noWrap/>
            <w:hideMark/>
          </w:tcPr>
          <w:p w14:paraId="6A3176DD" w14:textId="77777777" w:rsidR="005B78AA" w:rsidRPr="005B78AA" w:rsidRDefault="005B78AA">
            <w:pPr>
              <w:rPr>
                <w:rFonts w:ascii="Calibri" w:hAnsi="Calibri" w:cs="Calibri"/>
                <w:sz w:val="22"/>
              </w:rPr>
            </w:pPr>
          </w:p>
        </w:tc>
        <w:tc>
          <w:tcPr>
            <w:tcW w:w="803" w:type="dxa"/>
            <w:noWrap/>
            <w:hideMark/>
          </w:tcPr>
          <w:p w14:paraId="06A9F90B" w14:textId="77777777" w:rsidR="005B78AA" w:rsidRPr="005B78AA" w:rsidRDefault="005B78AA">
            <w:pPr>
              <w:rPr>
                <w:rFonts w:ascii="Calibri" w:hAnsi="Calibri" w:cs="Calibri"/>
                <w:sz w:val="22"/>
              </w:rPr>
            </w:pPr>
          </w:p>
        </w:tc>
        <w:tc>
          <w:tcPr>
            <w:tcW w:w="1055" w:type="dxa"/>
            <w:noWrap/>
            <w:hideMark/>
          </w:tcPr>
          <w:p w14:paraId="41C3DF08" w14:textId="77777777" w:rsidR="005B78AA" w:rsidRPr="005B78AA" w:rsidRDefault="005B78AA">
            <w:pPr>
              <w:rPr>
                <w:rFonts w:ascii="Calibri" w:hAnsi="Calibri" w:cs="Calibri"/>
                <w:sz w:val="22"/>
              </w:rPr>
            </w:pPr>
          </w:p>
        </w:tc>
        <w:tc>
          <w:tcPr>
            <w:tcW w:w="803" w:type="dxa"/>
            <w:noWrap/>
            <w:hideMark/>
          </w:tcPr>
          <w:p w14:paraId="12500D0D" w14:textId="77777777" w:rsidR="005B78AA" w:rsidRPr="005B78AA" w:rsidRDefault="005B78AA">
            <w:pPr>
              <w:rPr>
                <w:rFonts w:ascii="Calibri" w:hAnsi="Calibri" w:cs="Calibri"/>
                <w:sz w:val="22"/>
              </w:rPr>
            </w:pPr>
          </w:p>
        </w:tc>
        <w:tc>
          <w:tcPr>
            <w:tcW w:w="789" w:type="dxa"/>
            <w:noWrap/>
            <w:hideMark/>
          </w:tcPr>
          <w:p w14:paraId="241168B7" w14:textId="77777777" w:rsidR="005B78AA" w:rsidRPr="005B78AA" w:rsidRDefault="005B78AA">
            <w:pPr>
              <w:rPr>
                <w:rFonts w:ascii="Calibri" w:hAnsi="Calibri" w:cs="Calibri"/>
                <w:sz w:val="22"/>
              </w:rPr>
            </w:pPr>
          </w:p>
        </w:tc>
      </w:tr>
      <w:tr w:rsidR="00496D2E" w:rsidRPr="005B78AA" w14:paraId="0128516E" w14:textId="77777777" w:rsidTr="00950D96">
        <w:trPr>
          <w:trHeight w:val="1160"/>
        </w:trPr>
        <w:tc>
          <w:tcPr>
            <w:tcW w:w="1497" w:type="dxa"/>
            <w:noWrap/>
            <w:hideMark/>
          </w:tcPr>
          <w:p w14:paraId="35BC7B08"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1AC8B95A" w14:textId="77777777" w:rsidR="005B78AA" w:rsidRPr="005B78AA" w:rsidRDefault="005B78AA">
            <w:pPr>
              <w:rPr>
                <w:rFonts w:ascii="Calibri" w:hAnsi="Calibri" w:cs="Calibri"/>
                <w:i/>
                <w:iCs/>
                <w:sz w:val="22"/>
              </w:rPr>
            </w:pPr>
            <w:r w:rsidRPr="005B78AA">
              <w:rPr>
                <w:rFonts w:ascii="Calibri" w:hAnsi="Calibri" w:cs="Calibri"/>
                <w:i/>
                <w:iCs/>
                <w:sz w:val="22"/>
              </w:rPr>
              <w:t>Ústřední veterinární správa Státní veterinární správy, Ostašovská 521, 460 01 Liberec</w:t>
            </w:r>
          </w:p>
        </w:tc>
        <w:tc>
          <w:tcPr>
            <w:tcW w:w="1055" w:type="dxa"/>
            <w:noWrap/>
            <w:hideMark/>
          </w:tcPr>
          <w:p w14:paraId="217B6433" w14:textId="77777777" w:rsidR="005B78AA" w:rsidRPr="005B78AA" w:rsidRDefault="005B78AA">
            <w:pPr>
              <w:rPr>
                <w:rFonts w:ascii="Calibri" w:hAnsi="Calibri" w:cs="Calibri"/>
                <w:b/>
                <w:bCs/>
                <w:i/>
                <w:iCs/>
                <w:sz w:val="22"/>
              </w:rPr>
            </w:pPr>
            <w:r w:rsidRPr="005B78AA">
              <w:rPr>
                <w:rFonts w:ascii="Calibri" w:hAnsi="Calibri" w:cs="Calibri"/>
                <w:b/>
                <w:bCs/>
                <w:i/>
                <w:iCs/>
                <w:sz w:val="22"/>
              </w:rPr>
              <w:t>Převezme:</w:t>
            </w:r>
          </w:p>
        </w:tc>
        <w:tc>
          <w:tcPr>
            <w:tcW w:w="1532" w:type="dxa"/>
            <w:hideMark/>
          </w:tcPr>
          <w:p w14:paraId="15BFBC57" w14:textId="7E1E6BEB" w:rsidR="005B78AA" w:rsidRPr="005B78AA" w:rsidRDefault="005B78AA">
            <w:pPr>
              <w:rPr>
                <w:rFonts w:ascii="Calibri" w:hAnsi="Calibri" w:cs="Calibri"/>
                <w:sz w:val="22"/>
              </w:rPr>
            </w:pPr>
          </w:p>
        </w:tc>
        <w:tc>
          <w:tcPr>
            <w:tcW w:w="803" w:type="dxa"/>
            <w:noWrap/>
            <w:hideMark/>
          </w:tcPr>
          <w:p w14:paraId="77A917D7" w14:textId="77777777" w:rsidR="005B78AA" w:rsidRPr="005B78AA" w:rsidRDefault="005B78AA">
            <w:pPr>
              <w:rPr>
                <w:rFonts w:ascii="Calibri" w:hAnsi="Calibri" w:cs="Calibri"/>
                <w:sz w:val="22"/>
              </w:rPr>
            </w:pPr>
          </w:p>
        </w:tc>
        <w:tc>
          <w:tcPr>
            <w:tcW w:w="1055" w:type="dxa"/>
            <w:noWrap/>
            <w:hideMark/>
          </w:tcPr>
          <w:p w14:paraId="2D0482D3" w14:textId="77777777" w:rsidR="005B78AA" w:rsidRPr="005B78AA" w:rsidRDefault="005B78AA">
            <w:pPr>
              <w:rPr>
                <w:rFonts w:ascii="Calibri" w:hAnsi="Calibri" w:cs="Calibri"/>
                <w:sz w:val="22"/>
              </w:rPr>
            </w:pPr>
          </w:p>
        </w:tc>
        <w:tc>
          <w:tcPr>
            <w:tcW w:w="803" w:type="dxa"/>
            <w:noWrap/>
            <w:hideMark/>
          </w:tcPr>
          <w:p w14:paraId="211BABE6" w14:textId="77777777" w:rsidR="005B78AA" w:rsidRPr="005B78AA" w:rsidRDefault="005B78AA">
            <w:pPr>
              <w:rPr>
                <w:rFonts w:ascii="Calibri" w:hAnsi="Calibri" w:cs="Calibri"/>
                <w:sz w:val="22"/>
              </w:rPr>
            </w:pPr>
          </w:p>
        </w:tc>
        <w:tc>
          <w:tcPr>
            <w:tcW w:w="789" w:type="dxa"/>
            <w:noWrap/>
            <w:hideMark/>
          </w:tcPr>
          <w:p w14:paraId="3D9E68D4" w14:textId="77777777" w:rsidR="005B78AA" w:rsidRPr="005B78AA" w:rsidRDefault="005B78AA">
            <w:pPr>
              <w:rPr>
                <w:rFonts w:ascii="Calibri" w:hAnsi="Calibri" w:cs="Calibri"/>
                <w:sz w:val="22"/>
              </w:rPr>
            </w:pPr>
          </w:p>
        </w:tc>
      </w:tr>
      <w:tr w:rsidR="00950D96" w:rsidRPr="005B78AA" w14:paraId="1D874288" w14:textId="77777777" w:rsidTr="00950D96">
        <w:trPr>
          <w:trHeight w:val="580"/>
        </w:trPr>
        <w:tc>
          <w:tcPr>
            <w:tcW w:w="1497" w:type="dxa"/>
            <w:hideMark/>
          </w:tcPr>
          <w:p w14:paraId="02C89639" w14:textId="77777777" w:rsidR="005B78AA" w:rsidRPr="005B78AA" w:rsidRDefault="005B78AA" w:rsidP="005B78AA">
            <w:pPr>
              <w:rPr>
                <w:rFonts w:ascii="Calibri" w:hAnsi="Calibri" w:cs="Calibri"/>
                <w:b/>
                <w:bCs/>
                <w:sz w:val="22"/>
              </w:rPr>
            </w:pPr>
            <w:r w:rsidRPr="005B78AA">
              <w:rPr>
                <w:rFonts w:ascii="Calibri" w:hAnsi="Calibri" w:cs="Calibri"/>
                <w:b/>
                <w:bCs/>
                <w:sz w:val="22"/>
              </w:rPr>
              <w:t>Typ kancelářské židle</w:t>
            </w:r>
          </w:p>
        </w:tc>
        <w:tc>
          <w:tcPr>
            <w:tcW w:w="1526" w:type="dxa"/>
            <w:hideMark/>
          </w:tcPr>
          <w:p w14:paraId="6437B118"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4791C763"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3E9AEE24"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58AEB85D"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bez  DPH</w:t>
            </w:r>
          </w:p>
        </w:tc>
        <w:tc>
          <w:tcPr>
            <w:tcW w:w="1055" w:type="dxa"/>
            <w:hideMark/>
          </w:tcPr>
          <w:p w14:paraId="41E3A718"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s  DPH </w:t>
            </w:r>
          </w:p>
        </w:tc>
        <w:tc>
          <w:tcPr>
            <w:tcW w:w="803" w:type="dxa"/>
            <w:hideMark/>
          </w:tcPr>
          <w:p w14:paraId="558E1F5B"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celkem za položku</w:t>
            </w:r>
          </w:p>
        </w:tc>
        <w:tc>
          <w:tcPr>
            <w:tcW w:w="789" w:type="dxa"/>
            <w:hideMark/>
          </w:tcPr>
          <w:p w14:paraId="4855C584"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s DPH</w:t>
            </w:r>
          </w:p>
        </w:tc>
      </w:tr>
      <w:tr w:rsidR="00950D96" w:rsidRPr="005B78AA" w14:paraId="31D7CFAD" w14:textId="77777777" w:rsidTr="00950D96">
        <w:trPr>
          <w:trHeight w:val="290"/>
        </w:trPr>
        <w:tc>
          <w:tcPr>
            <w:tcW w:w="1497" w:type="dxa"/>
            <w:hideMark/>
          </w:tcPr>
          <w:p w14:paraId="69100C42" w14:textId="77777777" w:rsidR="005B78AA" w:rsidRPr="005B78AA" w:rsidRDefault="005B78AA">
            <w:pPr>
              <w:rPr>
                <w:rFonts w:ascii="Calibri" w:hAnsi="Calibri" w:cs="Calibri"/>
                <w:b/>
                <w:bCs/>
                <w:sz w:val="22"/>
              </w:rPr>
            </w:pPr>
            <w:r w:rsidRPr="005B78AA">
              <w:rPr>
                <w:rFonts w:ascii="Calibri" w:hAnsi="Calibri" w:cs="Calibri"/>
                <w:b/>
                <w:bCs/>
                <w:sz w:val="22"/>
              </w:rPr>
              <w:t xml:space="preserve">typ 1 </w:t>
            </w:r>
          </w:p>
        </w:tc>
        <w:tc>
          <w:tcPr>
            <w:tcW w:w="1526" w:type="dxa"/>
            <w:noWrap/>
            <w:hideMark/>
          </w:tcPr>
          <w:p w14:paraId="27B32A4D" w14:textId="77777777" w:rsidR="005B78AA" w:rsidRPr="005B78AA" w:rsidRDefault="005B78AA" w:rsidP="005B78AA">
            <w:pPr>
              <w:rPr>
                <w:rFonts w:ascii="Calibri" w:hAnsi="Calibri" w:cs="Calibri"/>
                <w:sz w:val="22"/>
              </w:rPr>
            </w:pPr>
            <w:r w:rsidRPr="005B78AA">
              <w:rPr>
                <w:rFonts w:ascii="Calibri" w:hAnsi="Calibri" w:cs="Calibri"/>
                <w:sz w:val="22"/>
              </w:rPr>
              <w:t>3</w:t>
            </w:r>
          </w:p>
        </w:tc>
        <w:tc>
          <w:tcPr>
            <w:tcW w:w="1055" w:type="dxa"/>
            <w:noWrap/>
          </w:tcPr>
          <w:p w14:paraId="1F6A9C26" w14:textId="10F72333" w:rsidR="005B78AA" w:rsidRPr="005B78AA" w:rsidRDefault="005B78AA" w:rsidP="005B78AA">
            <w:pPr>
              <w:rPr>
                <w:rFonts w:ascii="Calibri" w:hAnsi="Calibri" w:cs="Calibri"/>
                <w:sz w:val="22"/>
              </w:rPr>
            </w:pPr>
          </w:p>
        </w:tc>
        <w:tc>
          <w:tcPr>
            <w:tcW w:w="1532" w:type="dxa"/>
            <w:noWrap/>
          </w:tcPr>
          <w:p w14:paraId="57F51EEB" w14:textId="1B1F0B09" w:rsidR="005B78AA" w:rsidRPr="005B78AA" w:rsidRDefault="005B78AA" w:rsidP="005B78AA">
            <w:pPr>
              <w:rPr>
                <w:rFonts w:ascii="Calibri" w:hAnsi="Calibri" w:cs="Calibri"/>
                <w:sz w:val="22"/>
              </w:rPr>
            </w:pPr>
          </w:p>
        </w:tc>
        <w:tc>
          <w:tcPr>
            <w:tcW w:w="803" w:type="dxa"/>
            <w:noWrap/>
          </w:tcPr>
          <w:p w14:paraId="71AFF14A" w14:textId="5C148AD6" w:rsidR="005B78AA" w:rsidRPr="005B78AA" w:rsidRDefault="005B78AA" w:rsidP="005B78AA">
            <w:pPr>
              <w:rPr>
                <w:rFonts w:ascii="Calibri" w:hAnsi="Calibri" w:cs="Calibri"/>
                <w:sz w:val="22"/>
              </w:rPr>
            </w:pPr>
          </w:p>
        </w:tc>
        <w:tc>
          <w:tcPr>
            <w:tcW w:w="1055" w:type="dxa"/>
            <w:noWrap/>
          </w:tcPr>
          <w:p w14:paraId="05C88E82" w14:textId="6A911D0E" w:rsidR="005B78AA" w:rsidRPr="005B78AA" w:rsidRDefault="005B78AA" w:rsidP="005B78AA">
            <w:pPr>
              <w:rPr>
                <w:rFonts w:ascii="Calibri" w:hAnsi="Calibri" w:cs="Calibri"/>
                <w:sz w:val="22"/>
              </w:rPr>
            </w:pPr>
          </w:p>
        </w:tc>
        <w:tc>
          <w:tcPr>
            <w:tcW w:w="803" w:type="dxa"/>
            <w:noWrap/>
          </w:tcPr>
          <w:p w14:paraId="7A0FD6FB" w14:textId="531BBF92" w:rsidR="005B78AA" w:rsidRPr="005B78AA" w:rsidRDefault="005B78AA" w:rsidP="005B78AA">
            <w:pPr>
              <w:rPr>
                <w:rFonts w:ascii="Calibri" w:hAnsi="Calibri" w:cs="Calibri"/>
                <w:sz w:val="22"/>
              </w:rPr>
            </w:pPr>
          </w:p>
        </w:tc>
        <w:tc>
          <w:tcPr>
            <w:tcW w:w="789" w:type="dxa"/>
            <w:noWrap/>
          </w:tcPr>
          <w:p w14:paraId="4CB75F82" w14:textId="02FD8674" w:rsidR="005B78AA" w:rsidRPr="005B78AA" w:rsidRDefault="005B78AA" w:rsidP="005B78AA">
            <w:pPr>
              <w:rPr>
                <w:rFonts w:ascii="Calibri" w:hAnsi="Calibri" w:cs="Calibri"/>
                <w:sz w:val="22"/>
              </w:rPr>
            </w:pPr>
          </w:p>
        </w:tc>
      </w:tr>
      <w:tr w:rsidR="00950D96" w:rsidRPr="005B78AA" w14:paraId="1B1E77CF" w14:textId="77777777" w:rsidTr="00950D96">
        <w:trPr>
          <w:trHeight w:val="290"/>
        </w:trPr>
        <w:tc>
          <w:tcPr>
            <w:tcW w:w="1497" w:type="dxa"/>
            <w:hideMark/>
          </w:tcPr>
          <w:p w14:paraId="3F46E455" w14:textId="77777777" w:rsidR="005B78AA" w:rsidRPr="005B78AA" w:rsidRDefault="005B78AA">
            <w:pPr>
              <w:rPr>
                <w:rFonts w:ascii="Calibri" w:hAnsi="Calibri" w:cs="Calibri"/>
                <w:b/>
                <w:bCs/>
                <w:sz w:val="22"/>
              </w:rPr>
            </w:pPr>
            <w:r w:rsidRPr="005B78AA">
              <w:rPr>
                <w:rFonts w:ascii="Calibri" w:hAnsi="Calibri" w:cs="Calibri"/>
                <w:b/>
                <w:bCs/>
                <w:sz w:val="22"/>
              </w:rPr>
              <w:t xml:space="preserve">typ 6 </w:t>
            </w:r>
          </w:p>
        </w:tc>
        <w:tc>
          <w:tcPr>
            <w:tcW w:w="1526" w:type="dxa"/>
            <w:noWrap/>
            <w:hideMark/>
          </w:tcPr>
          <w:p w14:paraId="1DB26B78" w14:textId="77777777" w:rsidR="005B78AA" w:rsidRPr="005B78AA" w:rsidRDefault="005B78AA" w:rsidP="005B78AA">
            <w:pPr>
              <w:rPr>
                <w:rFonts w:ascii="Calibri" w:hAnsi="Calibri" w:cs="Calibri"/>
                <w:sz w:val="22"/>
              </w:rPr>
            </w:pPr>
            <w:r w:rsidRPr="005B78AA">
              <w:rPr>
                <w:rFonts w:ascii="Calibri" w:hAnsi="Calibri" w:cs="Calibri"/>
                <w:sz w:val="22"/>
              </w:rPr>
              <w:t>10</w:t>
            </w:r>
          </w:p>
        </w:tc>
        <w:tc>
          <w:tcPr>
            <w:tcW w:w="1055" w:type="dxa"/>
            <w:noWrap/>
          </w:tcPr>
          <w:p w14:paraId="60D1A538" w14:textId="5EB0EEA6" w:rsidR="005B78AA" w:rsidRPr="005B78AA" w:rsidRDefault="005B78AA" w:rsidP="005B78AA">
            <w:pPr>
              <w:rPr>
                <w:rFonts w:ascii="Calibri" w:hAnsi="Calibri" w:cs="Calibri"/>
                <w:sz w:val="22"/>
              </w:rPr>
            </w:pPr>
          </w:p>
        </w:tc>
        <w:tc>
          <w:tcPr>
            <w:tcW w:w="1532" w:type="dxa"/>
            <w:noWrap/>
          </w:tcPr>
          <w:p w14:paraId="65BC523F" w14:textId="5B18BA53" w:rsidR="005B78AA" w:rsidRPr="005B78AA" w:rsidRDefault="005B78AA" w:rsidP="005B78AA">
            <w:pPr>
              <w:rPr>
                <w:rFonts w:ascii="Calibri" w:hAnsi="Calibri" w:cs="Calibri"/>
                <w:sz w:val="22"/>
              </w:rPr>
            </w:pPr>
          </w:p>
        </w:tc>
        <w:tc>
          <w:tcPr>
            <w:tcW w:w="803" w:type="dxa"/>
            <w:noWrap/>
          </w:tcPr>
          <w:p w14:paraId="04AC333A" w14:textId="39CBD0DE" w:rsidR="005B78AA" w:rsidRPr="005B78AA" w:rsidRDefault="005B78AA" w:rsidP="005B78AA">
            <w:pPr>
              <w:rPr>
                <w:rFonts w:ascii="Calibri" w:hAnsi="Calibri" w:cs="Calibri"/>
                <w:sz w:val="22"/>
              </w:rPr>
            </w:pPr>
          </w:p>
        </w:tc>
        <w:tc>
          <w:tcPr>
            <w:tcW w:w="1055" w:type="dxa"/>
            <w:noWrap/>
          </w:tcPr>
          <w:p w14:paraId="5D35E09B" w14:textId="56E8BDF2" w:rsidR="005B78AA" w:rsidRPr="005B78AA" w:rsidRDefault="005B78AA" w:rsidP="005B78AA">
            <w:pPr>
              <w:rPr>
                <w:rFonts w:ascii="Calibri" w:hAnsi="Calibri" w:cs="Calibri"/>
                <w:sz w:val="22"/>
              </w:rPr>
            </w:pPr>
          </w:p>
        </w:tc>
        <w:tc>
          <w:tcPr>
            <w:tcW w:w="803" w:type="dxa"/>
            <w:noWrap/>
          </w:tcPr>
          <w:p w14:paraId="76F67E69" w14:textId="5E11409D" w:rsidR="005B78AA" w:rsidRPr="005B78AA" w:rsidRDefault="005B78AA" w:rsidP="005B78AA">
            <w:pPr>
              <w:rPr>
                <w:rFonts w:ascii="Calibri" w:hAnsi="Calibri" w:cs="Calibri"/>
                <w:sz w:val="22"/>
              </w:rPr>
            </w:pPr>
          </w:p>
        </w:tc>
        <w:tc>
          <w:tcPr>
            <w:tcW w:w="789" w:type="dxa"/>
            <w:noWrap/>
          </w:tcPr>
          <w:p w14:paraId="695C75C2" w14:textId="740E2794" w:rsidR="005B78AA" w:rsidRPr="005B78AA" w:rsidRDefault="005B78AA" w:rsidP="005B78AA">
            <w:pPr>
              <w:rPr>
                <w:rFonts w:ascii="Calibri" w:hAnsi="Calibri" w:cs="Calibri"/>
                <w:sz w:val="22"/>
              </w:rPr>
            </w:pPr>
          </w:p>
        </w:tc>
      </w:tr>
      <w:tr w:rsidR="00496D2E" w:rsidRPr="005B78AA" w14:paraId="4C655FF0" w14:textId="77777777" w:rsidTr="00950D96">
        <w:trPr>
          <w:trHeight w:val="290"/>
        </w:trPr>
        <w:tc>
          <w:tcPr>
            <w:tcW w:w="1497" w:type="dxa"/>
            <w:hideMark/>
          </w:tcPr>
          <w:p w14:paraId="7AE6FBFD"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0A5E172B"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tcPr>
          <w:p w14:paraId="56AB82A5" w14:textId="07FBCA84" w:rsidR="005B78AA" w:rsidRPr="005B78AA" w:rsidRDefault="005B78AA">
            <w:pPr>
              <w:rPr>
                <w:rFonts w:ascii="Calibri" w:hAnsi="Calibri" w:cs="Calibri"/>
                <w:sz w:val="22"/>
              </w:rPr>
            </w:pPr>
          </w:p>
        </w:tc>
        <w:tc>
          <w:tcPr>
            <w:tcW w:w="1532" w:type="dxa"/>
            <w:noWrap/>
          </w:tcPr>
          <w:p w14:paraId="0CBFCC5C" w14:textId="58C13ADB" w:rsidR="005B78AA" w:rsidRPr="005B78AA" w:rsidRDefault="005B78AA">
            <w:pPr>
              <w:rPr>
                <w:rFonts w:ascii="Calibri" w:hAnsi="Calibri" w:cs="Calibri"/>
                <w:sz w:val="22"/>
              </w:rPr>
            </w:pPr>
          </w:p>
        </w:tc>
        <w:tc>
          <w:tcPr>
            <w:tcW w:w="803" w:type="dxa"/>
            <w:noWrap/>
          </w:tcPr>
          <w:p w14:paraId="350FA5C9" w14:textId="586C95F2" w:rsidR="005B78AA" w:rsidRPr="005B78AA" w:rsidRDefault="005B78AA" w:rsidP="005B78AA">
            <w:pPr>
              <w:rPr>
                <w:rFonts w:ascii="Calibri" w:hAnsi="Calibri" w:cs="Calibri"/>
                <w:b/>
                <w:bCs/>
                <w:sz w:val="22"/>
              </w:rPr>
            </w:pPr>
          </w:p>
        </w:tc>
        <w:tc>
          <w:tcPr>
            <w:tcW w:w="1055" w:type="dxa"/>
            <w:noWrap/>
          </w:tcPr>
          <w:p w14:paraId="3457EAFC" w14:textId="4B13FA0D" w:rsidR="005B78AA" w:rsidRPr="005B78AA" w:rsidRDefault="005B78AA">
            <w:pPr>
              <w:rPr>
                <w:rFonts w:ascii="Calibri" w:hAnsi="Calibri" w:cs="Calibri"/>
                <w:sz w:val="22"/>
              </w:rPr>
            </w:pPr>
          </w:p>
        </w:tc>
        <w:tc>
          <w:tcPr>
            <w:tcW w:w="803" w:type="dxa"/>
            <w:noWrap/>
          </w:tcPr>
          <w:p w14:paraId="2BDE8CA8" w14:textId="1C1ACC15" w:rsidR="005B78AA" w:rsidRPr="005B78AA" w:rsidRDefault="005B78AA" w:rsidP="005B78AA">
            <w:pPr>
              <w:rPr>
                <w:rFonts w:ascii="Calibri" w:hAnsi="Calibri" w:cs="Calibri"/>
                <w:b/>
                <w:bCs/>
                <w:sz w:val="22"/>
              </w:rPr>
            </w:pPr>
          </w:p>
        </w:tc>
        <w:tc>
          <w:tcPr>
            <w:tcW w:w="789" w:type="dxa"/>
            <w:noWrap/>
          </w:tcPr>
          <w:p w14:paraId="13C6CAF9" w14:textId="44C030BE" w:rsidR="005B78AA" w:rsidRPr="005B78AA" w:rsidRDefault="005B78AA" w:rsidP="005B78AA">
            <w:pPr>
              <w:rPr>
                <w:rFonts w:ascii="Calibri" w:hAnsi="Calibri" w:cs="Calibri"/>
                <w:b/>
                <w:bCs/>
                <w:sz w:val="22"/>
              </w:rPr>
            </w:pPr>
          </w:p>
        </w:tc>
      </w:tr>
      <w:tr w:rsidR="00496D2E" w:rsidRPr="005B78AA" w14:paraId="06FC1C59" w14:textId="77777777" w:rsidTr="00950D96">
        <w:trPr>
          <w:trHeight w:val="290"/>
        </w:trPr>
        <w:tc>
          <w:tcPr>
            <w:tcW w:w="1497" w:type="dxa"/>
            <w:noWrap/>
            <w:hideMark/>
          </w:tcPr>
          <w:p w14:paraId="681E5DD7" w14:textId="77777777" w:rsidR="005B78AA" w:rsidRPr="005B78AA" w:rsidRDefault="005B78AA" w:rsidP="005B78AA">
            <w:pPr>
              <w:rPr>
                <w:rFonts w:ascii="Calibri" w:hAnsi="Calibri" w:cs="Calibri"/>
                <w:b/>
                <w:bCs/>
                <w:sz w:val="22"/>
              </w:rPr>
            </w:pPr>
          </w:p>
        </w:tc>
        <w:tc>
          <w:tcPr>
            <w:tcW w:w="1526" w:type="dxa"/>
            <w:noWrap/>
            <w:hideMark/>
          </w:tcPr>
          <w:p w14:paraId="7002F145" w14:textId="77777777" w:rsidR="005B78AA" w:rsidRPr="005B78AA" w:rsidRDefault="005B78AA">
            <w:pPr>
              <w:rPr>
                <w:rFonts w:ascii="Calibri" w:hAnsi="Calibri" w:cs="Calibri"/>
                <w:sz w:val="22"/>
              </w:rPr>
            </w:pPr>
          </w:p>
        </w:tc>
        <w:tc>
          <w:tcPr>
            <w:tcW w:w="1055" w:type="dxa"/>
            <w:noWrap/>
            <w:hideMark/>
          </w:tcPr>
          <w:p w14:paraId="3BEEE10C" w14:textId="77777777" w:rsidR="005B78AA" w:rsidRPr="005B78AA" w:rsidRDefault="005B78AA">
            <w:pPr>
              <w:rPr>
                <w:rFonts w:ascii="Calibri" w:hAnsi="Calibri" w:cs="Calibri"/>
                <w:sz w:val="22"/>
              </w:rPr>
            </w:pPr>
          </w:p>
        </w:tc>
        <w:tc>
          <w:tcPr>
            <w:tcW w:w="1532" w:type="dxa"/>
            <w:noWrap/>
            <w:hideMark/>
          </w:tcPr>
          <w:p w14:paraId="563C624C" w14:textId="77777777" w:rsidR="005B78AA" w:rsidRPr="005B78AA" w:rsidRDefault="005B78AA">
            <w:pPr>
              <w:rPr>
                <w:rFonts w:ascii="Calibri" w:hAnsi="Calibri" w:cs="Calibri"/>
                <w:sz w:val="22"/>
              </w:rPr>
            </w:pPr>
          </w:p>
        </w:tc>
        <w:tc>
          <w:tcPr>
            <w:tcW w:w="803" w:type="dxa"/>
            <w:noWrap/>
            <w:hideMark/>
          </w:tcPr>
          <w:p w14:paraId="6593EEC0" w14:textId="77777777" w:rsidR="005B78AA" w:rsidRPr="005B78AA" w:rsidRDefault="005B78AA">
            <w:pPr>
              <w:rPr>
                <w:rFonts w:ascii="Calibri" w:hAnsi="Calibri" w:cs="Calibri"/>
                <w:sz w:val="22"/>
              </w:rPr>
            </w:pPr>
          </w:p>
        </w:tc>
        <w:tc>
          <w:tcPr>
            <w:tcW w:w="1055" w:type="dxa"/>
            <w:noWrap/>
            <w:hideMark/>
          </w:tcPr>
          <w:p w14:paraId="773B203A" w14:textId="77777777" w:rsidR="005B78AA" w:rsidRPr="005B78AA" w:rsidRDefault="005B78AA">
            <w:pPr>
              <w:rPr>
                <w:rFonts w:ascii="Calibri" w:hAnsi="Calibri" w:cs="Calibri"/>
                <w:sz w:val="22"/>
              </w:rPr>
            </w:pPr>
          </w:p>
        </w:tc>
        <w:tc>
          <w:tcPr>
            <w:tcW w:w="803" w:type="dxa"/>
            <w:noWrap/>
            <w:hideMark/>
          </w:tcPr>
          <w:p w14:paraId="3250412A" w14:textId="77777777" w:rsidR="005B78AA" w:rsidRPr="005B78AA" w:rsidRDefault="005B78AA">
            <w:pPr>
              <w:rPr>
                <w:rFonts w:ascii="Calibri" w:hAnsi="Calibri" w:cs="Calibri"/>
                <w:sz w:val="22"/>
              </w:rPr>
            </w:pPr>
          </w:p>
        </w:tc>
        <w:tc>
          <w:tcPr>
            <w:tcW w:w="789" w:type="dxa"/>
            <w:noWrap/>
            <w:hideMark/>
          </w:tcPr>
          <w:p w14:paraId="4BE0B7E8" w14:textId="77777777" w:rsidR="005B78AA" w:rsidRPr="005B78AA" w:rsidRDefault="005B78AA">
            <w:pPr>
              <w:rPr>
                <w:rFonts w:ascii="Calibri" w:hAnsi="Calibri" w:cs="Calibri"/>
                <w:sz w:val="22"/>
              </w:rPr>
            </w:pPr>
          </w:p>
        </w:tc>
      </w:tr>
      <w:tr w:rsidR="00496D2E" w:rsidRPr="005B78AA" w14:paraId="21EDA976" w14:textId="77777777" w:rsidTr="00950D96">
        <w:trPr>
          <w:trHeight w:val="870"/>
        </w:trPr>
        <w:tc>
          <w:tcPr>
            <w:tcW w:w="1497" w:type="dxa"/>
            <w:noWrap/>
            <w:hideMark/>
          </w:tcPr>
          <w:p w14:paraId="10D82660" w14:textId="77777777" w:rsidR="005B78AA" w:rsidRPr="005B78AA" w:rsidRDefault="005B78AA">
            <w:pPr>
              <w:rPr>
                <w:rFonts w:ascii="Calibri" w:hAnsi="Calibri" w:cs="Calibri"/>
                <w:b/>
                <w:bCs/>
                <w:i/>
                <w:iCs/>
                <w:sz w:val="22"/>
              </w:rPr>
            </w:pPr>
            <w:r w:rsidRPr="005B78AA">
              <w:rPr>
                <w:rFonts w:ascii="Calibri" w:hAnsi="Calibri" w:cs="Calibri"/>
                <w:b/>
                <w:bCs/>
                <w:i/>
                <w:iCs/>
                <w:sz w:val="22"/>
              </w:rPr>
              <w:t>Místo dodání:</w:t>
            </w:r>
          </w:p>
        </w:tc>
        <w:tc>
          <w:tcPr>
            <w:tcW w:w="1526" w:type="dxa"/>
            <w:hideMark/>
          </w:tcPr>
          <w:p w14:paraId="4F44F283" w14:textId="77777777" w:rsidR="005B78AA" w:rsidRPr="005B78AA" w:rsidRDefault="005B78AA">
            <w:pPr>
              <w:rPr>
                <w:rFonts w:ascii="Calibri" w:hAnsi="Calibri" w:cs="Calibri"/>
                <w:i/>
                <w:iCs/>
                <w:sz w:val="22"/>
              </w:rPr>
            </w:pPr>
            <w:r w:rsidRPr="005B78AA">
              <w:rPr>
                <w:rFonts w:ascii="Calibri" w:hAnsi="Calibri" w:cs="Calibri"/>
                <w:i/>
                <w:iCs/>
                <w:sz w:val="22"/>
              </w:rPr>
              <w:t xml:space="preserve">Ústřední veterinární správa Státní veterinární správy, Vrcovická </w:t>
            </w:r>
            <w:r w:rsidRPr="005B78AA">
              <w:rPr>
                <w:rFonts w:ascii="Calibri" w:hAnsi="Calibri" w:cs="Calibri"/>
                <w:i/>
                <w:iCs/>
                <w:sz w:val="22"/>
              </w:rPr>
              <w:lastRenderedPageBreak/>
              <w:t xml:space="preserve">2227, 397 01 Písek </w:t>
            </w:r>
          </w:p>
        </w:tc>
        <w:tc>
          <w:tcPr>
            <w:tcW w:w="1055" w:type="dxa"/>
            <w:noWrap/>
            <w:hideMark/>
          </w:tcPr>
          <w:p w14:paraId="231869ED" w14:textId="77777777" w:rsidR="005B78AA" w:rsidRPr="005B78AA" w:rsidRDefault="005B78AA">
            <w:pPr>
              <w:rPr>
                <w:rFonts w:ascii="Calibri" w:hAnsi="Calibri" w:cs="Calibri"/>
                <w:b/>
                <w:bCs/>
                <w:i/>
                <w:iCs/>
                <w:sz w:val="22"/>
              </w:rPr>
            </w:pPr>
            <w:r w:rsidRPr="005B78AA">
              <w:rPr>
                <w:rFonts w:ascii="Calibri" w:hAnsi="Calibri" w:cs="Calibri"/>
                <w:b/>
                <w:bCs/>
                <w:i/>
                <w:iCs/>
                <w:sz w:val="22"/>
              </w:rPr>
              <w:lastRenderedPageBreak/>
              <w:t>Převezme:</w:t>
            </w:r>
          </w:p>
        </w:tc>
        <w:tc>
          <w:tcPr>
            <w:tcW w:w="1532" w:type="dxa"/>
            <w:hideMark/>
          </w:tcPr>
          <w:p w14:paraId="7AA476DF" w14:textId="6A77BB9D" w:rsidR="005B78AA" w:rsidRPr="005B78AA" w:rsidRDefault="005B78AA">
            <w:pPr>
              <w:rPr>
                <w:rFonts w:ascii="Calibri" w:hAnsi="Calibri" w:cs="Calibri"/>
                <w:sz w:val="22"/>
              </w:rPr>
            </w:pPr>
          </w:p>
        </w:tc>
        <w:tc>
          <w:tcPr>
            <w:tcW w:w="803" w:type="dxa"/>
            <w:noWrap/>
            <w:hideMark/>
          </w:tcPr>
          <w:p w14:paraId="127137AF" w14:textId="77777777" w:rsidR="005B78AA" w:rsidRPr="005B78AA" w:rsidRDefault="005B78AA">
            <w:pPr>
              <w:rPr>
                <w:rFonts w:ascii="Calibri" w:hAnsi="Calibri" w:cs="Calibri"/>
                <w:sz w:val="22"/>
              </w:rPr>
            </w:pPr>
          </w:p>
        </w:tc>
        <w:tc>
          <w:tcPr>
            <w:tcW w:w="1055" w:type="dxa"/>
            <w:noWrap/>
            <w:hideMark/>
          </w:tcPr>
          <w:p w14:paraId="1C71F2FE" w14:textId="77777777" w:rsidR="005B78AA" w:rsidRPr="005B78AA" w:rsidRDefault="005B78AA">
            <w:pPr>
              <w:rPr>
                <w:rFonts w:ascii="Calibri" w:hAnsi="Calibri" w:cs="Calibri"/>
                <w:sz w:val="22"/>
              </w:rPr>
            </w:pPr>
          </w:p>
        </w:tc>
        <w:tc>
          <w:tcPr>
            <w:tcW w:w="803" w:type="dxa"/>
            <w:noWrap/>
            <w:hideMark/>
          </w:tcPr>
          <w:p w14:paraId="5A83B983" w14:textId="77777777" w:rsidR="005B78AA" w:rsidRPr="005B78AA" w:rsidRDefault="005B78AA">
            <w:pPr>
              <w:rPr>
                <w:rFonts w:ascii="Calibri" w:hAnsi="Calibri" w:cs="Calibri"/>
                <w:sz w:val="22"/>
              </w:rPr>
            </w:pPr>
          </w:p>
        </w:tc>
        <w:tc>
          <w:tcPr>
            <w:tcW w:w="789" w:type="dxa"/>
            <w:noWrap/>
            <w:hideMark/>
          </w:tcPr>
          <w:p w14:paraId="0A70BC1F" w14:textId="77777777" w:rsidR="005B78AA" w:rsidRPr="005B78AA" w:rsidRDefault="005B78AA">
            <w:pPr>
              <w:rPr>
                <w:rFonts w:ascii="Calibri" w:hAnsi="Calibri" w:cs="Calibri"/>
                <w:sz w:val="22"/>
              </w:rPr>
            </w:pPr>
          </w:p>
        </w:tc>
      </w:tr>
      <w:tr w:rsidR="00950D96" w:rsidRPr="005B78AA" w14:paraId="62EE4EE9" w14:textId="77777777" w:rsidTr="00950D96">
        <w:trPr>
          <w:trHeight w:val="580"/>
        </w:trPr>
        <w:tc>
          <w:tcPr>
            <w:tcW w:w="1497" w:type="dxa"/>
            <w:hideMark/>
          </w:tcPr>
          <w:p w14:paraId="358AD02F" w14:textId="77777777" w:rsidR="005B78AA" w:rsidRPr="005B78AA" w:rsidRDefault="005B78AA" w:rsidP="005B78AA">
            <w:pPr>
              <w:rPr>
                <w:rFonts w:ascii="Calibri" w:hAnsi="Calibri" w:cs="Calibri"/>
                <w:b/>
                <w:bCs/>
                <w:sz w:val="22"/>
              </w:rPr>
            </w:pPr>
            <w:r w:rsidRPr="005B78AA">
              <w:rPr>
                <w:rFonts w:ascii="Calibri" w:hAnsi="Calibri" w:cs="Calibri"/>
                <w:b/>
                <w:bCs/>
                <w:sz w:val="22"/>
              </w:rPr>
              <w:t>Typ kancelářské židle</w:t>
            </w:r>
          </w:p>
        </w:tc>
        <w:tc>
          <w:tcPr>
            <w:tcW w:w="1526" w:type="dxa"/>
            <w:hideMark/>
          </w:tcPr>
          <w:p w14:paraId="29617D62" w14:textId="77777777" w:rsidR="005B78AA" w:rsidRPr="005B78AA" w:rsidRDefault="005B78AA" w:rsidP="005B78AA">
            <w:pPr>
              <w:rPr>
                <w:rFonts w:ascii="Calibri" w:hAnsi="Calibri" w:cs="Calibri"/>
                <w:b/>
                <w:bCs/>
                <w:sz w:val="22"/>
              </w:rPr>
            </w:pPr>
            <w:r w:rsidRPr="005B78AA">
              <w:rPr>
                <w:rFonts w:ascii="Calibri" w:hAnsi="Calibri" w:cs="Calibri"/>
                <w:b/>
                <w:bCs/>
                <w:sz w:val="22"/>
              </w:rPr>
              <w:t>Požadované množství</w:t>
            </w:r>
          </w:p>
        </w:tc>
        <w:tc>
          <w:tcPr>
            <w:tcW w:w="1055" w:type="dxa"/>
            <w:hideMark/>
          </w:tcPr>
          <w:p w14:paraId="1C13D811"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bez  DPH </w:t>
            </w:r>
          </w:p>
        </w:tc>
        <w:tc>
          <w:tcPr>
            <w:tcW w:w="1532" w:type="dxa"/>
            <w:hideMark/>
          </w:tcPr>
          <w:p w14:paraId="4054D83F"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za jednotku</w:t>
            </w:r>
          </w:p>
        </w:tc>
        <w:tc>
          <w:tcPr>
            <w:tcW w:w="803" w:type="dxa"/>
            <w:hideMark/>
          </w:tcPr>
          <w:p w14:paraId="11F8BB16"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bez  DPH</w:t>
            </w:r>
          </w:p>
        </w:tc>
        <w:tc>
          <w:tcPr>
            <w:tcW w:w="1055" w:type="dxa"/>
            <w:hideMark/>
          </w:tcPr>
          <w:p w14:paraId="0E2DF870" w14:textId="77777777" w:rsidR="005B78AA" w:rsidRPr="005B78AA" w:rsidRDefault="005B78AA" w:rsidP="005B78AA">
            <w:pPr>
              <w:rPr>
                <w:rFonts w:ascii="Calibri" w:hAnsi="Calibri" w:cs="Calibri"/>
                <w:b/>
                <w:bCs/>
                <w:sz w:val="22"/>
              </w:rPr>
            </w:pPr>
            <w:r w:rsidRPr="005B78AA">
              <w:rPr>
                <w:rFonts w:ascii="Calibri" w:hAnsi="Calibri" w:cs="Calibri"/>
                <w:b/>
                <w:bCs/>
                <w:sz w:val="22"/>
              </w:rPr>
              <w:t xml:space="preserve">Jednotková cena s  DPH </w:t>
            </w:r>
          </w:p>
        </w:tc>
        <w:tc>
          <w:tcPr>
            <w:tcW w:w="803" w:type="dxa"/>
            <w:hideMark/>
          </w:tcPr>
          <w:p w14:paraId="14A09211" w14:textId="77777777" w:rsidR="005B78AA" w:rsidRPr="005B78AA" w:rsidRDefault="005B78AA" w:rsidP="005B78AA">
            <w:pPr>
              <w:rPr>
                <w:rFonts w:ascii="Calibri" w:hAnsi="Calibri" w:cs="Calibri"/>
                <w:b/>
                <w:bCs/>
                <w:sz w:val="22"/>
              </w:rPr>
            </w:pPr>
            <w:r w:rsidRPr="005B78AA">
              <w:rPr>
                <w:rFonts w:ascii="Calibri" w:hAnsi="Calibri" w:cs="Calibri"/>
                <w:b/>
                <w:bCs/>
                <w:sz w:val="22"/>
              </w:rPr>
              <w:t>Částka DPH celkem za položku</w:t>
            </w:r>
          </w:p>
        </w:tc>
        <w:tc>
          <w:tcPr>
            <w:tcW w:w="789" w:type="dxa"/>
            <w:hideMark/>
          </w:tcPr>
          <w:p w14:paraId="6F10648C" w14:textId="77777777" w:rsidR="005B78AA" w:rsidRPr="005B78AA" w:rsidRDefault="005B78AA" w:rsidP="005B78AA">
            <w:pPr>
              <w:rPr>
                <w:rFonts w:ascii="Calibri" w:hAnsi="Calibri" w:cs="Calibri"/>
                <w:b/>
                <w:bCs/>
                <w:sz w:val="22"/>
              </w:rPr>
            </w:pPr>
            <w:r w:rsidRPr="005B78AA">
              <w:rPr>
                <w:rFonts w:ascii="Calibri" w:hAnsi="Calibri" w:cs="Calibri"/>
                <w:b/>
                <w:bCs/>
                <w:sz w:val="22"/>
              </w:rPr>
              <w:t>Celková cena s DPH</w:t>
            </w:r>
          </w:p>
        </w:tc>
      </w:tr>
      <w:tr w:rsidR="00950D96" w:rsidRPr="005B78AA" w14:paraId="0DC1BC7D" w14:textId="77777777" w:rsidTr="00950D96">
        <w:trPr>
          <w:trHeight w:val="290"/>
        </w:trPr>
        <w:tc>
          <w:tcPr>
            <w:tcW w:w="1497" w:type="dxa"/>
            <w:hideMark/>
          </w:tcPr>
          <w:p w14:paraId="6B562AD1" w14:textId="77777777" w:rsidR="005B78AA" w:rsidRPr="005B78AA" w:rsidRDefault="005B78AA">
            <w:pPr>
              <w:rPr>
                <w:rFonts w:ascii="Calibri" w:hAnsi="Calibri" w:cs="Calibri"/>
                <w:b/>
                <w:bCs/>
                <w:sz w:val="22"/>
              </w:rPr>
            </w:pPr>
            <w:r w:rsidRPr="005B78AA">
              <w:rPr>
                <w:rFonts w:ascii="Calibri" w:hAnsi="Calibri" w:cs="Calibri"/>
                <w:b/>
                <w:bCs/>
                <w:sz w:val="22"/>
              </w:rPr>
              <w:t xml:space="preserve">typ 1 </w:t>
            </w:r>
          </w:p>
        </w:tc>
        <w:tc>
          <w:tcPr>
            <w:tcW w:w="1526" w:type="dxa"/>
            <w:noWrap/>
            <w:hideMark/>
          </w:tcPr>
          <w:p w14:paraId="63B57C86" w14:textId="77777777" w:rsidR="005B78AA" w:rsidRPr="005B78AA" w:rsidRDefault="005B78AA" w:rsidP="005B78AA">
            <w:pPr>
              <w:rPr>
                <w:rFonts w:ascii="Calibri" w:hAnsi="Calibri" w:cs="Calibri"/>
                <w:sz w:val="22"/>
              </w:rPr>
            </w:pPr>
            <w:r w:rsidRPr="005B78AA">
              <w:rPr>
                <w:rFonts w:ascii="Calibri" w:hAnsi="Calibri" w:cs="Calibri"/>
                <w:sz w:val="22"/>
              </w:rPr>
              <w:t>7</w:t>
            </w:r>
          </w:p>
        </w:tc>
        <w:tc>
          <w:tcPr>
            <w:tcW w:w="1055" w:type="dxa"/>
            <w:noWrap/>
          </w:tcPr>
          <w:p w14:paraId="44771066" w14:textId="20825329" w:rsidR="005B78AA" w:rsidRPr="005B78AA" w:rsidRDefault="005B78AA" w:rsidP="005B78AA">
            <w:pPr>
              <w:rPr>
                <w:rFonts w:ascii="Calibri" w:hAnsi="Calibri" w:cs="Calibri"/>
                <w:sz w:val="22"/>
              </w:rPr>
            </w:pPr>
          </w:p>
        </w:tc>
        <w:tc>
          <w:tcPr>
            <w:tcW w:w="1532" w:type="dxa"/>
            <w:noWrap/>
          </w:tcPr>
          <w:p w14:paraId="26BCEC3A" w14:textId="2D65412E" w:rsidR="005B78AA" w:rsidRPr="005B78AA" w:rsidRDefault="005B78AA" w:rsidP="005B78AA">
            <w:pPr>
              <w:rPr>
                <w:rFonts w:ascii="Calibri" w:hAnsi="Calibri" w:cs="Calibri"/>
                <w:sz w:val="22"/>
              </w:rPr>
            </w:pPr>
          </w:p>
        </w:tc>
        <w:tc>
          <w:tcPr>
            <w:tcW w:w="803" w:type="dxa"/>
            <w:noWrap/>
          </w:tcPr>
          <w:p w14:paraId="38BF3860" w14:textId="7ECA2E75" w:rsidR="005B78AA" w:rsidRPr="005B78AA" w:rsidRDefault="005B78AA" w:rsidP="005B78AA">
            <w:pPr>
              <w:rPr>
                <w:rFonts w:ascii="Calibri" w:hAnsi="Calibri" w:cs="Calibri"/>
                <w:sz w:val="22"/>
              </w:rPr>
            </w:pPr>
          </w:p>
        </w:tc>
        <w:tc>
          <w:tcPr>
            <w:tcW w:w="1055" w:type="dxa"/>
            <w:noWrap/>
          </w:tcPr>
          <w:p w14:paraId="1AE28368" w14:textId="5441E3BA" w:rsidR="005B78AA" w:rsidRPr="005B78AA" w:rsidRDefault="005B78AA" w:rsidP="005B78AA">
            <w:pPr>
              <w:rPr>
                <w:rFonts w:ascii="Calibri" w:hAnsi="Calibri" w:cs="Calibri"/>
                <w:sz w:val="22"/>
              </w:rPr>
            </w:pPr>
          </w:p>
        </w:tc>
        <w:tc>
          <w:tcPr>
            <w:tcW w:w="803" w:type="dxa"/>
            <w:noWrap/>
          </w:tcPr>
          <w:p w14:paraId="7ED80006" w14:textId="39678ABA" w:rsidR="005B78AA" w:rsidRPr="005B78AA" w:rsidRDefault="005B78AA" w:rsidP="005B78AA">
            <w:pPr>
              <w:rPr>
                <w:rFonts w:ascii="Calibri" w:hAnsi="Calibri" w:cs="Calibri"/>
                <w:sz w:val="22"/>
              </w:rPr>
            </w:pPr>
          </w:p>
        </w:tc>
        <w:tc>
          <w:tcPr>
            <w:tcW w:w="789" w:type="dxa"/>
            <w:noWrap/>
          </w:tcPr>
          <w:p w14:paraId="3F85DED1" w14:textId="200D4D9F" w:rsidR="005B78AA" w:rsidRPr="005B78AA" w:rsidRDefault="005B78AA" w:rsidP="005B78AA">
            <w:pPr>
              <w:rPr>
                <w:rFonts w:ascii="Calibri" w:hAnsi="Calibri" w:cs="Calibri"/>
                <w:sz w:val="22"/>
              </w:rPr>
            </w:pPr>
          </w:p>
        </w:tc>
      </w:tr>
      <w:tr w:rsidR="00950D96" w:rsidRPr="005B78AA" w14:paraId="2516DBD4" w14:textId="77777777" w:rsidTr="00950D96">
        <w:trPr>
          <w:trHeight w:val="290"/>
        </w:trPr>
        <w:tc>
          <w:tcPr>
            <w:tcW w:w="1497" w:type="dxa"/>
            <w:hideMark/>
          </w:tcPr>
          <w:p w14:paraId="5C68C29A" w14:textId="77777777" w:rsidR="005B78AA" w:rsidRPr="005B78AA" w:rsidRDefault="005B78AA">
            <w:pPr>
              <w:rPr>
                <w:rFonts w:ascii="Calibri" w:hAnsi="Calibri" w:cs="Calibri"/>
                <w:b/>
                <w:bCs/>
                <w:sz w:val="22"/>
              </w:rPr>
            </w:pPr>
            <w:r w:rsidRPr="005B78AA">
              <w:rPr>
                <w:rFonts w:ascii="Calibri" w:hAnsi="Calibri" w:cs="Calibri"/>
                <w:b/>
                <w:bCs/>
                <w:sz w:val="22"/>
              </w:rPr>
              <w:t>typ 6</w:t>
            </w:r>
          </w:p>
        </w:tc>
        <w:tc>
          <w:tcPr>
            <w:tcW w:w="1526" w:type="dxa"/>
            <w:noWrap/>
            <w:hideMark/>
          </w:tcPr>
          <w:p w14:paraId="39FE7AD1" w14:textId="77777777" w:rsidR="005B78AA" w:rsidRPr="005B78AA" w:rsidRDefault="005B78AA" w:rsidP="005B78AA">
            <w:pPr>
              <w:rPr>
                <w:rFonts w:ascii="Calibri" w:hAnsi="Calibri" w:cs="Calibri"/>
                <w:sz w:val="22"/>
              </w:rPr>
            </w:pPr>
            <w:r w:rsidRPr="005B78AA">
              <w:rPr>
                <w:rFonts w:ascii="Calibri" w:hAnsi="Calibri" w:cs="Calibri"/>
                <w:sz w:val="22"/>
              </w:rPr>
              <w:t>10</w:t>
            </w:r>
          </w:p>
        </w:tc>
        <w:tc>
          <w:tcPr>
            <w:tcW w:w="1055" w:type="dxa"/>
            <w:noWrap/>
          </w:tcPr>
          <w:p w14:paraId="72BA7AD7" w14:textId="56205796" w:rsidR="005B78AA" w:rsidRPr="005B78AA" w:rsidRDefault="005B78AA" w:rsidP="005B78AA">
            <w:pPr>
              <w:rPr>
                <w:rFonts w:ascii="Calibri" w:hAnsi="Calibri" w:cs="Calibri"/>
                <w:sz w:val="22"/>
              </w:rPr>
            </w:pPr>
          </w:p>
        </w:tc>
        <w:tc>
          <w:tcPr>
            <w:tcW w:w="1532" w:type="dxa"/>
            <w:noWrap/>
          </w:tcPr>
          <w:p w14:paraId="77077EEA" w14:textId="0B5EFD19" w:rsidR="005B78AA" w:rsidRPr="005B78AA" w:rsidRDefault="005B78AA" w:rsidP="005B78AA">
            <w:pPr>
              <w:rPr>
                <w:rFonts w:ascii="Calibri" w:hAnsi="Calibri" w:cs="Calibri"/>
                <w:sz w:val="22"/>
              </w:rPr>
            </w:pPr>
          </w:p>
        </w:tc>
        <w:tc>
          <w:tcPr>
            <w:tcW w:w="803" w:type="dxa"/>
            <w:noWrap/>
          </w:tcPr>
          <w:p w14:paraId="759CDE1A" w14:textId="27588E7C" w:rsidR="005B78AA" w:rsidRPr="005B78AA" w:rsidRDefault="005B78AA" w:rsidP="005B78AA">
            <w:pPr>
              <w:rPr>
                <w:rFonts w:ascii="Calibri" w:hAnsi="Calibri" w:cs="Calibri"/>
                <w:sz w:val="22"/>
              </w:rPr>
            </w:pPr>
          </w:p>
        </w:tc>
        <w:tc>
          <w:tcPr>
            <w:tcW w:w="1055" w:type="dxa"/>
            <w:noWrap/>
          </w:tcPr>
          <w:p w14:paraId="1E017878" w14:textId="701316A4" w:rsidR="005B78AA" w:rsidRPr="005B78AA" w:rsidRDefault="005B78AA" w:rsidP="005B78AA">
            <w:pPr>
              <w:rPr>
                <w:rFonts w:ascii="Calibri" w:hAnsi="Calibri" w:cs="Calibri"/>
                <w:sz w:val="22"/>
              </w:rPr>
            </w:pPr>
          </w:p>
        </w:tc>
        <w:tc>
          <w:tcPr>
            <w:tcW w:w="803" w:type="dxa"/>
            <w:noWrap/>
          </w:tcPr>
          <w:p w14:paraId="39775229" w14:textId="6A2A33D3" w:rsidR="005B78AA" w:rsidRPr="005B78AA" w:rsidRDefault="005B78AA" w:rsidP="005B78AA">
            <w:pPr>
              <w:rPr>
                <w:rFonts w:ascii="Calibri" w:hAnsi="Calibri" w:cs="Calibri"/>
                <w:sz w:val="22"/>
              </w:rPr>
            </w:pPr>
          </w:p>
        </w:tc>
        <w:tc>
          <w:tcPr>
            <w:tcW w:w="789" w:type="dxa"/>
            <w:noWrap/>
          </w:tcPr>
          <w:p w14:paraId="3197BC12" w14:textId="42BD1061" w:rsidR="005B78AA" w:rsidRPr="005B78AA" w:rsidRDefault="005B78AA" w:rsidP="005B78AA">
            <w:pPr>
              <w:rPr>
                <w:rFonts w:ascii="Calibri" w:hAnsi="Calibri" w:cs="Calibri"/>
                <w:sz w:val="22"/>
              </w:rPr>
            </w:pPr>
          </w:p>
        </w:tc>
      </w:tr>
      <w:tr w:rsidR="00496D2E" w:rsidRPr="005B78AA" w14:paraId="3DA454F8" w14:textId="77777777" w:rsidTr="00950D96">
        <w:trPr>
          <w:trHeight w:val="290"/>
        </w:trPr>
        <w:tc>
          <w:tcPr>
            <w:tcW w:w="1497" w:type="dxa"/>
            <w:hideMark/>
          </w:tcPr>
          <w:p w14:paraId="78FC0CF5" w14:textId="77777777" w:rsidR="005B78AA" w:rsidRPr="005B78AA" w:rsidRDefault="005B78AA" w:rsidP="005B78AA">
            <w:pPr>
              <w:rPr>
                <w:rFonts w:ascii="Calibri" w:hAnsi="Calibri" w:cs="Calibri"/>
                <w:b/>
                <w:bCs/>
                <w:sz w:val="22"/>
              </w:rPr>
            </w:pPr>
            <w:r w:rsidRPr="005B78AA">
              <w:rPr>
                <w:rFonts w:ascii="Calibri" w:hAnsi="Calibri" w:cs="Calibri"/>
                <w:b/>
                <w:bCs/>
                <w:sz w:val="22"/>
              </w:rPr>
              <w:t>C E L K E M</w:t>
            </w:r>
          </w:p>
        </w:tc>
        <w:tc>
          <w:tcPr>
            <w:tcW w:w="1526" w:type="dxa"/>
            <w:noWrap/>
            <w:hideMark/>
          </w:tcPr>
          <w:p w14:paraId="788A1500" w14:textId="77777777" w:rsidR="005B78AA" w:rsidRPr="005B78AA" w:rsidRDefault="005B78AA" w:rsidP="005B78AA">
            <w:pPr>
              <w:rPr>
                <w:rFonts w:ascii="Calibri" w:hAnsi="Calibri" w:cs="Calibri"/>
                <w:sz w:val="22"/>
              </w:rPr>
            </w:pPr>
            <w:r w:rsidRPr="005B78AA">
              <w:rPr>
                <w:rFonts w:ascii="Calibri" w:hAnsi="Calibri" w:cs="Calibri"/>
                <w:sz w:val="22"/>
              </w:rPr>
              <w:t> </w:t>
            </w:r>
          </w:p>
        </w:tc>
        <w:tc>
          <w:tcPr>
            <w:tcW w:w="1055" w:type="dxa"/>
            <w:noWrap/>
          </w:tcPr>
          <w:p w14:paraId="6454A6E5" w14:textId="695F6106" w:rsidR="005B78AA" w:rsidRPr="005B78AA" w:rsidRDefault="005B78AA">
            <w:pPr>
              <w:rPr>
                <w:rFonts w:ascii="Calibri" w:hAnsi="Calibri" w:cs="Calibri"/>
                <w:sz w:val="22"/>
              </w:rPr>
            </w:pPr>
          </w:p>
        </w:tc>
        <w:tc>
          <w:tcPr>
            <w:tcW w:w="1532" w:type="dxa"/>
            <w:noWrap/>
          </w:tcPr>
          <w:p w14:paraId="1E938FD0" w14:textId="6993E259" w:rsidR="005B78AA" w:rsidRPr="005B78AA" w:rsidRDefault="005B78AA">
            <w:pPr>
              <w:rPr>
                <w:rFonts w:ascii="Calibri" w:hAnsi="Calibri" w:cs="Calibri"/>
                <w:sz w:val="22"/>
              </w:rPr>
            </w:pPr>
          </w:p>
        </w:tc>
        <w:tc>
          <w:tcPr>
            <w:tcW w:w="803" w:type="dxa"/>
            <w:noWrap/>
          </w:tcPr>
          <w:p w14:paraId="1E00D244" w14:textId="37A900E3" w:rsidR="005B78AA" w:rsidRPr="005B78AA" w:rsidRDefault="005B78AA" w:rsidP="005B78AA">
            <w:pPr>
              <w:rPr>
                <w:rFonts w:ascii="Calibri" w:hAnsi="Calibri" w:cs="Calibri"/>
                <w:b/>
                <w:bCs/>
                <w:sz w:val="22"/>
              </w:rPr>
            </w:pPr>
          </w:p>
        </w:tc>
        <w:tc>
          <w:tcPr>
            <w:tcW w:w="1055" w:type="dxa"/>
            <w:noWrap/>
          </w:tcPr>
          <w:p w14:paraId="208F3AEB" w14:textId="486722A5" w:rsidR="005B78AA" w:rsidRPr="005B78AA" w:rsidRDefault="005B78AA">
            <w:pPr>
              <w:rPr>
                <w:rFonts w:ascii="Calibri" w:hAnsi="Calibri" w:cs="Calibri"/>
                <w:sz w:val="22"/>
              </w:rPr>
            </w:pPr>
          </w:p>
        </w:tc>
        <w:tc>
          <w:tcPr>
            <w:tcW w:w="803" w:type="dxa"/>
            <w:noWrap/>
          </w:tcPr>
          <w:p w14:paraId="31D41666" w14:textId="1EF216F3" w:rsidR="005B78AA" w:rsidRPr="005B78AA" w:rsidRDefault="005B78AA" w:rsidP="005B78AA">
            <w:pPr>
              <w:rPr>
                <w:rFonts w:ascii="Calibri" w:hAnsi="Calibri" w:cs="Calibri"/>
                <w:b/>
                <w:bCs/>
                <w:sz w:val="22"/>
              </w:rPr>
            </w:pPr>
          </w:p>
        </w:tc>
        <w:tc>
          <w:tcPr>
            <w:tcW w:w="789" w:type="dxa"/>
            <w:noWrap/>
          </w:tcPr>
          <w:p w14:paraId="306C1668" w14:textId="31CCF57A" w:rsidR="005B78AA" w:rsidRPr="005B78AA" w:rsidRDefault="005B78AA" w:rsidP="005B78AA">
            <w:pPr>
              <w:rPr>
                <w:rFonts w:ascii="Calibri" w:hAnsi="Calibri" w:cs="Calibri"/>
                <w:b/>
                <w:bCs/>
                <w:sz w:val="22"/>
              </w:rPr>
            </w:pPr>
          </w:p>
        </w:tc>
      </w:tr>
    </w:tbl>
    <w:p w14:paraId="7B84F13F" w14:textId="77777777" w:rsidR="005B78AA" w:rsidRPr="00992D5C" w:rsidRDefault="005B78AA">
      <w:pPr>
        <w:rPr>
          <w:rFonts w:ascii="Calibri" w:hAnsi="Calibri" w:cs="Calibri"/>
          <w:sz w:val="22"/>
        </w:rPr>
      </w:pPr>
    </w:p>
    <w:sectPr w:rsidR="005B78AA" w:rsidRPr="00992D5C" w:rsidSect="00950D96">
      <w:headerReference w:type="default" r:id="rId15"/>
      <w:footerReference w:type="default" r:id="rId1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61F8B" w14:textId="77777777" w:rsidR="00E46B38" w:rsidRDefault="00E46B38">
      <w:r>
        <w:separator/>
      </w:r>
    </w:p>
  </w:endnote>
  <w:endnote w:type="continuationSeparator" w:id="0">
    <w:p w14:paraId="06064959" w14:textId="77777777" w:rsidR="00E46B38" w:rsidRDefault="00E4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ormata">
    <w:altName w:val="Arial"/>
    <w:charset w:val="00"/>
    <w:family w:val="swiss"/>
    <w:pitch w:val="variable"/>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81FF0" w14:textId="01273BB1" w:rsidR="00E46B38" w:rsidRDefault="00E46B38">
    <w:pPr>
      <w:pStyle w:val="Zpat"/>
      <w:jc w:val="center"/>
    </w:pPr>
    <w:r>
      <w:fldChar w:fldCharType="begin"/>
    </w:r>
    <w:r>
      <w:instrText xml:space="preserve"> PAGE </w:instrText>
    </w:r>
    <w:r>
      <w:fldChar w:fldCharType="separate"/>
    </w:r>
    <w:r w:rsidR="009C78F1">
      <w:rPr>
        <w:noProof/>
      </w:rPr>
      <w:t>7</w:t>
    </w:r>
    <w:r>
      <w:fldChar w:fldCharType="end"/>
    </w:r>
  </w:p>
  <w:p w14:paraId="48DDF3E2" w14:textId="77777777" w:rsidR="00E46B38" w:rsidRDefault="00E46B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0DAA3" w14:textId="77777777" w:rsidR="00E46B38" w:rsidRDefault="00E46B38">
      <w:r>
        <w:separator/>
      </w:r>
    </w:p>
  </w:footnote>
  <w:footnote w:type="continuationSeparator" w:id="0">
    <w:p w14:paraId="21DCA5B5" w14:textId="77777777" w:rsidR="00E46B38" w:rsidRDefault="00E46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BBBC" w14:textId="77777777" w:rsidR="00E46B38" w:rsidRDefault="00E46B38">
    <w:pPr>
      <w:pStyle w:val="Zhlav"/>
      <w:jc w:val="right"/>
      <w:rPr>
        <w:bCs/>
        <w:iCs/>
        <w:lang w:eastAsia="cs-CZ"/>
      </w:rPr>
    </w:pPr>
  </w:p>
  <w:p w14:paraId="5AA5DA03" w14:textId="77777777" w:rsidR="00E46B38" w:rsidRDefault="00E46B38">
    <w:pPr>
      <w:pStyle w:val="Zhlav"/>
      <w:rPr>
        <w:bCs/>
        <w:iCs/>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0803650"/>
    <w:lvl w:ilvl="0">
      <w:start w:val="1"/>
      <w:numFmt w:val="decimal"/>
      <w:lvlText w:val="%1."/>
      <w:lvlJc w:val="left"/>
      <w:pPr>
        <w:tabs>
          <w:tab w:val="num" w:pos="926"/>
        </w:tabs>
        <w:ind w:left="926" w:hanging="360"/>
      </w:pPr>
      <w:rPr>
        <w:rFonts w:cs="Times New Roman"/>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720" w:hanging="360"/>
      </w:pPr>
      <w:rPr>
        <w:b w:val="0"/>
      </w:rPr>
    </w:lvl>
  </w:abstractNum>
  <w:abstractNum w:abstractNumId="7"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786" w:hanging="360"/>
      </w:pPr>
    </w:lvl>
  </w:abstractNum>
  <w:abstractNum w:abstractNumId="9" w15:restartNumberingAfterBreak="0">
    <w:nsid w:val="03185CED"/>
    <w:multiLevelType w:val="hybridMultilevel"/>
    <w:tmpl w:val="5AD04E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780E8C"/>
    <w:multiLevelType w:val="hybridMultilevel"/>
    <w:tmpl w:val="7D1CF7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2B1A71"/>
    <w:multiLevelType w:val="hybridMultilevel"/>
    <w:tmpl w:val="F9749D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155DA1"/>
    <w:multiLevelType w:val="hybridMultilevel"/>
    <w:tmpl w:val="501812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3E62F1"/>
    <w:multiLevelType w:val="hybridMultilevel"/>
    <w:tmpl w:val="0764C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FE323F4"/>
    <w:multiLevelType w:val="hybridMultilevel"/>
    <w:tmpl w:val="0DAE5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2FE4C74"/>
    <w:multiLevelType w:val="hybridMultilevel"/>
    <w:tmpl w:val="00A032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FD463C"/>
    <w:multiLevelType w:val="hybridMultilevel"/>
    <w:tmpl w:val="AA6EDB2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BDB6597"/>
    <w:multiLevelType w:val="multilevel"/>
    <w:tmpl w:val="5704A15A"/>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256F9D"/>
    <w:multiLevelType w:val="hybridMultilevel"/>
    <w:tmpl w:val="6900C1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24F91D8E"/>
    <w:multiLevelType w:val="hybridMultilevel"/>
    <w:tmpl w:val="0A5A96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28C66D53"/>
    <w:multiLevelType w:val="hybridMultilevel"/>
    <w:tmpl w:val="BC3CD4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FB6205"/>
    <w:multiLevelType w:val="hybridMultilevel"/>
    <w:tmpl w:val="707E06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E454FB7"/>
    <w:multiLevelType w:val="hybridMultilevel"/>
    <w:tmpl w:val="CEE02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8E6753"/>
    <w:multiLevelType w:val="hybridMultilevel"/>
    <w:tmpl w:val="49105C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733D72"/>
    <w:multiLevelType w:val="hybridMultilevel"/>
    <w:tmpl w:val="ED9C33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2C6FCD"/>
    <w:multiLevelType w:val="multilevel"/>
    <w:tmpl w:val="EA684EB8"/>
    <w:lvl w:ilvl="0">
      <w:start w:val="1"/>
      <w:numFmt w:val="decimal"/>
      <w:pStyle w:val="lneksmlouvy"/>
      <w:lvlText w:val="%1."/>
      <w:lvlJc w:val="left"/>
      <w:pPr>
        <w:tabs>
          <w:tab w:val="num" w:pos="737"/>
        </w:tabs>
        <w:ind w:left="737" w:hanging="737"/>
      </w:pPr>
      <w:rPr>
        <w:rFonts w:ascii="Calibri" w:hAnsi="Calibri" w:hint="default"/>
        <w:b/>
        <w:i w:val="0"/>
        <w:caps/>
        <w:strike w:val="0"/>
        <w:dstrike w:val="0"/>
        <w:vanish w:val="0"/>
        <w:color w:val="000000"/>
        <w:sz w:val="22"/>
        <w:szCs w:val="24"/>
        <w:vertAlign w:val="baseline"/>
      </w:rPr>
    </w:lvl>
    <w:lvl w:ilvl="1">
      <w:start w:val="1"/>
      <w:numFmt w:val="decimal"/>
      <w:pStyle w:val="Textlnkuslovan"/>
      <w:lvlText w:val="%1.%2"/>
      <w:lvlJc w:val="left"/>
      <w:pPr>
        <w:tabs>
          <w:tab w:val="num" w:pos="1474"/>
        </w:tabs>
        <w:ind w:left="1474" w:hanging="737"/>
      </w:pPr>
      <w:rPr>
        <w:rFonts w:ascii="Calibri" w:hAnsi="Calibri" w:hint="default"/>
        <w:b w:val="0"/>
        <w:sz w:val="22"/>
      </w:rPr>
    </w:lvl>
    <w:lvl w:ilvl="2">
      <w:start w:val="1"/>
      <w:numFmt w:val="decimal"/>
      <w:pStyle w:val="RLTextodstavceslovan"/>
      <w:lvlText w:val="%1.%2.%3"/>
      <w:lvlJc w:val="left"/>
      <w:pPr>
        <w:tabs>
          <w:tab w:val="num" w:pos="2211"/>
        </w:tabs>
        <w:ind w:left="2211" w:hanging="737"/>
      </w:pPr>
      <w:rPr>
        <w:rFonts w:ascii="Calibri" w:hAnsi="Calibri" w:hint="default"/>
        <w:b w:val="0"/>
        <w:sz w:val="22"/>
      </w:rPr>
    </w:lvl>
    <w:lvl w:ilvl="3">
      <w:start w:val="1"/>
      <w:numFmt w:val="decimal"/>
      <w:pStyle w:val="NeslovanNadpis4"/>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6615E5C"/>
    <w:multiLevelType w:val="hybridMultilevel"/>
    <w:tmpl w:val="53902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662DED"/>
    <w:multiLevelType w:val="hybridMultilevel"/>
    <w:tmpl w:val="34DE7C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D99690A"/>
    <w:multiLevelType w:val="hybridMultilevel"/>
    <w:tmpl w:val="EEAA7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F9036EE"/>
    <w:multiLevelType w:val="hybridMultilevel"/>
    <w:tmpl w:val="F1FE3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81430C"/>
    <w:multiLevelType w:val="hybridMultilevel"/>
    <w:tmpl w:val="BDB093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75A7FF1"/>
    <w:multiLevelType w:val="hybridMultilevel"/>
    <w:tmpl w:val="19D20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8B05C18"/>
    <w:multiLevelType w:val="hybridMultilevel"/>
    <w:tmpl w:val="00A032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9FB6DFF"/>
    <w:multiLevelType w:val="hybridMultilevel"/>
    <w:tmpl w:val="62281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8C650B"/>
    <w:multiLevelType w:val="hybridMultilevel"/>
    <w:tmpl w:val="6D585EB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DC55435"/>
    <w:multiLevelType w:val="hybridMultilevel"/>
    <w:tmpl w:val="92ECF0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3BD435C"/>
    <w:multiLevelType w:val="hybridMultilevel"/>
    <w:tmpl w:val="E23247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22737B"/>
    <w:multiLevelType w:val="hybridMultilevel"/>
    <w:tmpl w:val="1612FE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DE137B"/>
    <w:multiLevelType w:val="hybridMultilevel"/>
    <w:tmpl w:val="01F6BD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B441858"/>
    <w:multiLevelType w:val="hybridMultilevel"/>
    <w:tmpl w:val="5E100D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DED0993"/>
    <w:multiLevelType w:val="hybridMultilevel"/>
    <w:tmpl w:val="162CD8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F1741D5"/>
    <w:multiLevelType w:val="hybridMultilevel"/>
    <w:tmpl w:val="B0867B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0145B9"/>
    <w:multiLevelType w:val="hybridMultilevel"/>
    <w:tmpl w:val="FC8AC4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0207E0"/>
    <w:multiLevelType w:val="hybridMultilevel"/>
    <w:tmpl w:val="92ECF0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6E74CC"/>
    <w:multiLevelType w:val="hybridMultilevel"/>
    <w:tmpl w:val="119CD3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46" w15:restartNumberingAfterBreak="0">
    <w:nsid w:val="7C093BA6"/>
    <w:multiLevelType w:val="hybridMultilevel"/>
    <w:tmpl w:val="168A2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5"/>
  </w:num>
  <w:num w:numId="10">
    <w:abstractNumId w:val="0"/>
  </w:num>
  <w:num w:numId="11">
    <w:abstractNumId w:val="37"/>
  </w:num>
  <w:num w:numId="12">
    <w:abstractNumId w:val="11"/>
  </w:num>
  <w:num w:numId="13">
    <w:abstractNumId w:val="28"/>
  </w:num>
  <w:num w:numId="14">
    <w:abstractNumId w:val="17"/>
  </w:num>
  <w:num w:numId="15">
    <w:abstractNumId w:val="43"/>
  </w:num>
  <w:num w:numId="16">
    <w:abstractNumId w:val="34"/>
  </w:num>
  <w:num w:numId="17">
    <w:abstractNumId w:val="35"/>
  </w:num>
  <w:num w:numId="18">
    <w:abstractNumId w:val="24"/>
  </w:num>
  <w:num w:numId="19">
    <w:abstractNumId w:val="30"/>
  </w:num>
  <w:num w:numId="20">
    <w:abstractNumId w:val="13"/>
  </w:num>
  <w:num w:numId="21">
    <w:abstractNumId w:val="27"/>
  </w:num>
  <w:num w:numId="22">
    <w:abstractNumId w:val="29"/>
  </w:num>
  <w:num w:numId="23">
    <w:abstractNumId w:val="32"/>
  </w:num>
  <w:num w:numId="24">
    <w:abstractNumId w:val="15"/>
  </w:num>
  <w:num w:numId="25">
    <w:abstractNumId w:val="9"/>
  </w:num>
  <w:num w:numId="26">
    <w:abstractNumId w:val="42"/>
  </w:num>
  <w:num w:numId="27">
    <w:abstractNumId w:val="12"/>
  </w:num>
  <w:num w:numId="28">
    <w:abstractNumId w:val="41"/>
  </w:num>
  <w:num w:numId="29">
    <w:abstractNumId w:val="33"/>
  </w:num>
  <w:num w:numId="30">
    <w:abstractNumId w:val="40"/>
  </w:num>
  <w:num w:numId="31">
    <w:abstractNumId w:val="21"/>
  </w:num>
  <w:num w:numId="32">
    <w:abstractNumId w:val="36"/>
  </w:num>
  <w:num w:numId="33">
    <w:abstractNumId w:val="23"/>
  </w:num>
  <w:num w:numId="34">
    <w:abstractNumId w:val="22"/>
  </w:num>
  <w:num w:numId="35">
    <w:abstractNumId w:val="39"/>
  </w:num>
  <w:num w:numId="36">
    <w:abstractNumId w:val="19"/>
  </w:num>
  <w:num w:numId="37">
    <w:abstractNumId w:val="10"/>
  </w:num>
  <w:num w:numId="38">
    <w:abstractNumId w:val="38"/>
  </w:num>
  <w:num w:numId="39">
    <w:abstractNumId w:val="18"/>
  </w:num>
  <w:num w:numId="40">
    <w:abstractNumId w:val="26"/>
  </w:num>
  <w:num w:numId="41">
    <w:abstractNumId w:val="14"/>
  </w:num>
  <w:num w:numId="42">
    <w:abstractNumId w:val="44"/>
  </w:num>
  <w:num w:numId="43">
    <w:abstractNumId w:val="46"/>
  </w:num>
  <w:num w:numId="44">
    <w:abstractNumId w:val="20"/>
  </w:num>
  <w:num w:numId="45">
    <w:abstractNumId w:val="31"/>
  </w:num>
  <w:num w:numId="46">
    <w:abstractNumId w:val="4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D1"/>
    <w:rsid w:val="00003181"/>
    <w:rsid w:val="0000460E"/>
    <w:rsid w:val="000238BF"/>
    <w:rsid w:val="00036176"/>
    <w:rsid w:val="00037AEC"/>
    <w:rsid w:val="00044F3C"/>
    <w:rsid w:val="00106AFD"/>
    <w:rsid w:val="00133F1C"/>
    <w:rsid w:val="00183334"/>
    <w:rsid w:val="001834C8"/>
    <w:rsid w:val="0019023E"/>
    <w:rsid w:val="00191D29"/>
    <w:rsid w:val="0019276E"/>
    <w:rsid w:val="001966C7"/>
    <w:rsid w:val="0028524F"/>
    <w:rsid w:val="00292A80"/>
    <w:rsid w:val="002932A4"/>
    <w:rsid w:val="002B4C47"/>
    <w:rsid w:val="002E0D66"/>
    <w:rsid w:val="00337D12"/>
    <w:rsid w:val="003432FF"/>
    <w:rsid w:val="00373900"/>
    <w:rsid w:val="00395A9E"/>
    <w:rsid w:val="003F7CD1"/>
    <w:rsid w:val="00407284"/>
    <w:rsid w:val="00412905"/>
    <w:rsid w:val="0049126D"/>
    <w:rsid w:val="00496D2E"/>
    <w:rsid w:val="004A21E3"/>
    <w:rsid w:val="004B7FF5"/>
    <w:rsid w:val="004D2F52"/>
    <w:rsid w:val="004D7F6C"/>
    <w:rsid w:val="004E32EB"/>
    <w:rsid w:val="004E4457"/>
    <w:rsid w:val="00530F64"/>
    <w:rsid w:val="005737C1"/>
    <w:rsid w:val="005B78AA"/>
    <w:rsid w:val="005C7098"/>
    <w:rsid w:val="00630CE4"/>
    <w:rsid w:val="00692C60"/>
    <w:rsid w:val="006A69A2"/>
    <w:rsid w:val="006B222F"/>
    <w:rsid w:val="007605FF"/>
    <w:rsid w:val="00780B63"/>
    <w:rsid w:val="0079402D"/>
    <w:rsid w:val="007D2DE1"/>
    <w:rsid w:val="007D4AF0"/>
    <w:rsid w:val="00807405"/>
    <w:rsid w:val="00845415"/>
    <w:rsid w:val="00851D7E"/>
    <w:rsid w:val="00855DB2"/>
    <w:rsid w:val="008730DD"/>
    <w:rsid w:val="008A1036"/>
    <w:rsid w:val="008A1E92"/>
    <w:rsid w:val="008E50B9"/>
    <w:rsid w:val="009213EC"/>
    <w:rsid w:val="009405AA"/>
    <w:rsid w:val="00940900"/>
    <w:rsid w:val="00943D5A"/>
    <w:rsid w:val="00950D96"/>
    <w:rsid w:val="009670E0"/>
    <w:rsid w:val="00977D20"/>
    <w:rsid w:val="00992D5C"/>
    <w:rsid w:val="00995CA2"/>
    <w:rsid w:val="009A03AB"/>
    <w:rsid w:val="009C78F1"/>
    <w:rsid w:val="009D0D54"/>
    <w:rsid w:val="009D554B"/>
    <w:rsid w:val="00A01AE9"/>
    <w:rsid w:val="00A01D84"/>
    <w:rsid w:val="00A021A6"/>
    <w:rsid w:val="00A13E7B"/>
    <w:rsid w:val="00A37069"/>
    <w:rsid w:val="00A43FF8"/>
    <w:rsid w:val="00AB1106"/>
    <w:rsid w:val="00B15C75"/>
    <w:rsid w:val="00B17F72"/>
    <w:rsid w:val="00B22B2A"/>
    <w:rsid w:val="00B57E00"/>
    <w:rsid w:val="00BC2939"/>
    <w:rsid w:val="00BD3248"/>
    <w:rsid w:val="00BD65F7"/>
    <w:rsid w:val="00BE551E"/>
    <w:rsid w:val="00BE6551"/>
    <w:rsid w:val="00C52139"/>
    <w:rsid w:val="00C65A7E"/>
    <w:rsid w:val="00D50A98"/>
    <w:rsid w:val="00D53CED"/>
    <w:rsid w:val="00DA36D0"/>
    <w:rsid w:val="00DB2D6E"/>
    <w:rsid w:val="00DB33AA"/>
    <w:rsid w:val="00DB4D4F"/>
    <w:rsid w:val="00DC162E"/>
    <w:rsid w:val="00DF25BE"/>
    <w:rsid w:val="00E22B32"/>
    <w:rsid w:val="00E23BCD"/>
    <w:rsid w:val="00E46B38"/>
    <w:rsid w:val="00E97268"/>
    <w:rsid w:val="00EA0367"/>
    <w:rsid w:val="00ED58DE"/>
    <w:rsid w:val="00EF3C93"/>
    <w:rsid w:val="00EF479C"/>
    <w:rsid w:val="00F06973"/>
    <w:rsid w:val="00F306E7"/>
    <w:rsid w:val="00F36EE3"/>
    <w:rsid w:val="00FA0413"/>
    <w:rsid w:val="00FA6C8E"/>
    <w:rsid w:val="00FD45C9"/>
    <w:rsid w:val="00FE28C0"/>
    <w:rsid w:val="00FE5F52"/>
    <w:rsid w:val="00FF10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5D2DA3"/>
  <w15:chartTrackingRefBased/>
  <w15:docId w15:val="{037706C8-92A1-472F-BFCD-EBA23702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jc w:val="center"/>
      <w:outlineLvl w:val="0"/>
    </w:pPr>
    <w:rPr>
      <w:b/>
      <w:sz w:val="32"/>
    </w:rPr>
  </w:style>
  <w:style w:type="paragraph" w:styleId="Nadpis4">
    <w:name w:val="heading 4"/>
    <w:basedOn w:val="Normln"/>
    <w:next w:val="Normln"/>
    <w:link w:val="Nadpis4Char"/>
    <w:uiPriority w:val="9"/>
    <w:semiHidden/>
    <w:unhideWhenUsed/>
    <w:qFormat/>
    <w:rsid w:val="00EF3C93"/>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b/>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b w:val="0"/>
    </w:rPr>
  </w:style>
  <w:style w:type="character" w:customStyle="1" w:styleId="WW8Num7z0">
    <w:name w:val="WW8Num7z0"/>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b/>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b w:val="0"/>
    </w:rPr>
  </w:style>
  <w:style w:type="character" w:customStyle="1" w:styleId="WW8Num10z0">
    <w:name w:val="WW8Num10z0"/>
    <w:rPr>
      <w:color w:val="000000"/>
    </w:rPr>
  </w:style>
  <w:style w:type="character" w:customStyle="1" w:styleId="WW8Num11z0">
    <w:name w:val="WW8Num11z0"/>
    <w:rPr>
      <w:rFonts w:ascii="Times New Roman" w:eastAsia="Times New Roman" w:hAnsi="Times New Roman" w:cs="Times New Roman"/>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Standardnpsmoodstavce2">
    <w:name w:val="Standardní písmo odstavce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Symbol" w:hAnsi="Symbol" w:cs="Symbo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iln">
    <w:name w:val="Strong"/>
    <w:qFormat/>
    <w:rPr>
      <w:b/>
      <w:bCs/>
    </w:rPr>
  </w:style>
  <w:style w:type="character" w:customStyle="1" w:styleId="ZkladntextChar">
    <w:name w:val="Základní text Char"/>
    <w:rPr>
      <w:sz w:val="24"/>
      <w:szCs w:val="24"/>
    </w:rPr>
  </w:style>
  <w:style w:type="character" w:customStyle="1" w:styleId="ZhlavChar">
    <w:name w:val="Záhlaví Char"/>
    <w:rPr>
      <w:rFonts w:ascii="Formata" w:hAnsi="Formata" w:cs="Formata"/>
      <w:sz w:val="24"/>
    </w:rPr>
  </w:style>
  <w:style w:type="character" w:customStyle="1" w:styleId="ZpatChar">
    <w:name w:val="Zápatí Char"/>
    <w:basedOn w:val="Standardnpsmoodstavce1"/>
  </w:style>
  <w:style w:type="character" w:customStyle="1" w:styleId="Zkladntext3Char">
    <w:name w:val="Základní text 3 Char"/>
    <w:rPr>
      <w:sz w:val="16"/>
      <w:szCs w:val="16"/>
    </w:rPr>
  </w:style>
  <w:style w:type="character" w:styleId="Hypertextovodkaz">
    <w:name w:val="Hyperlink"/>
    <w:uiPriority w:val="99"/>
    <w:rPr>
      <w:color w:val="0000FF"/>
      <w:u w:val="single"/>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Mangal"/>
    </w:rPr>
  </w:style>
  <w:style w:type="paragraph" w:customStyle="1" w:styleId="Titulek1">
    <w:name w:val="Titulek1"/>
    <w:basedOn w:val="Normln"/>
    <w:pPr>
      <w:suppressLineNumbers/>
      <w:spacing w:before="120" w:after="120"/>
    </w:pPr>
    <w:rPr>
      <w:rFonts w:cs="Mangal"/>
      <w:i/>
      <w:iCs/>
    </w:rPr>
  </w:style>
  <w:style w:type="paragraph" w:styleId="Zkladntextodsazen">
    <w:name w:val="Body Text Indent"/>
    <w:basedOn w:val="Normln"/>
    <w:pPr>
      <w:tabs>
        <w:tab w:val="left" w:pos="240"/>
      </w:tabs>
      <w:ind w:left="240" w:hanging="240"/>
      <w:jc w:val="both"/>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pPr>
  </w:style>
  <w:style w:type="paragraph" w:customStyle="1" w:styleId="Char4Char">
    <w:name w:val="Char4 Char"/>
    <w:basedOn w:val="Normln"/>
    <w:pPr>
      <w:widowControl w:val="0"/>
      <w:spacing w:after="160" w:line="240" w:lineRule="exact"/>
      <w:jc w:val="both"/>
      <w:textAlignment w:val="baseline"/>
    </w:pPr>
    <w:rPr>
      <w:rFonts w:ascii="Times New Roman Bold" w:hAnsi="Times New Roman Bold" w:cs="Times New Roman Bold"/>
      <w:sz w:val="22"/>
      <w:szCs w:val="26"/>
      <w:lang w:val="sk-SK"/>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rPr>
      <w:rFonts w:ascii="Formata" w:hAnsi="Formata" w:cs="Formata"/>
      <w:szCs w:val="20"/>
    </w:rPr>
  </w:style>
  <w:style w:type="paragraph" w:styleId="Zpat">
    <w:name w:val="footer"/>
    <w:basedOn w:val="Normln"/>
    <w:pPr>
      <w:tabs>
        <w:tab w:val="center" w:pos="4536"/>
        <w:tab w:val="right" w:pos="9072"/>
      </w:tabs>
    </w:pPr>
    <w:rPr>
      <w:sz w:val="20"/>
      <w:szCs w:val="20"/>
    </w:rPr>
  </w:style>
  <w:style w:type="paragraph" w:customStyle="1" w:styleId="Zkladntext31">
    <w:name w:val="Základní text 31"/>
    <w:basedOn w:val="Normln"/>
    <w:pPr>
      <w:spacing w:after="120"/>
    </w:pPr>
    <w:rPr>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Textlnkuslovan">
    <w:name w:val="Text článku číslovaný"/>
    <w:basedOn w:val="Normln"/>
    <w:link w:val="TextlnkuslovanChar"/>
    <w:rsid w:val="00EF3C93"/>
    <w:pPr>
      <w:numPr>
        <w:ilvl w:val="1"/>
        <w:numId w:val="9"/>
      </w:numPr>
      <w:suppressAutoHyphens w:val="0"/>
      <w:spacing w:after="120" w:line="280" w:lineRule="exact"/>
      <w:jc w:val="both"/>
    </w:pPr>
    <w:rPr>
      <w:rFonts w:ascii="Calibri" w:hAnsi="Calibri"/>
      <w:sz w:val="22"/>
      <w:lang w:val="x-none" w:eastAsia="cs-CZ"/>
    </w:rPr>
  </w:style>
  <w:style w:type="character" w:customStyle="1" w:styleId="TextlnkuslovanChar">
    <w:name w:val="Text článku číslovaný Char"/>
    <w:link w:val="Textlnkuslovan"/>
    <w:rsid w:val="00EF3C93"/>
    <w:rPr>
      <w:rFonts w:ascii="Calibri" w:hAnsi="Calibri"/>
      <w:sz w:val="22"/>
      <w:szCs w:val="24"/>
      <w:lang w:val="x-none"/>
    </w:rPr>
  </w:style>
  <w:style w:type="paragraph" w:customStyle="1" w:styleId="lneksmlouvy">
    <w:name w:val="Článek smlouvy"/>
    <w:basedOn w:val="Normln"/>
    <w:next w:val="Textlnkuslovan"/>
    <w:link w:val="lneksmlouvyChar"/>
    <w:rsid w:val="00EF3C93"/>
    <w:pPr>
      <w:keepNext/>
      <w:numPr>
        <w:numId w:val="9"/>
      </w:numPr>
      <w:spacing w:before="360" w:after="120" w:line="280" w:lineRule="exact"/>
      <w:jc w:val="both"/>
      <w:outlineLvl w:val="0"/>
    </w:pPr>
    <w:rPr>
      <w:rFonts w:ascii="Calibri" w:hAnsi="Calibri"/>
      <w:b/>
      <w:sz w:val="22"/>
      <w:lang w:val="x-none" w:eastAsia="x-none"/>
    </w:rPr>
  </w:style>
  <w:style w:type="character" w:customStyle="1" w:styleId="lneksmlouvyChar">
    <w:name w:val="Článek smlouvy Char"/>
    <w:link w:val="lneksmlouvy"/>
    <w:rsid w:val="00EF3C93"/>
    <w:rPr>
      <w:rFonts w:ascii="Calibri" w:hAnsi="Calibri"/>
      <w:b/>
      <w:sz w:val="22"/>
      <w:szCs w:val="24"/>
      <w:lang w:val="x-none" w:eastAsia="x-none"/>
    </w:rPr>
  </w:style>
  <w:style w:type="paragraph" w:customStyle="1" w:styleId="Prohlensmluvnchstran">
    <w:name w:val="Prohlášení smluvních stran"/>
    <w:basedOn w:val="Normln"/>
    <w:link w:val="ProhlensmluvnchstranChar"/>
    <w:rsid w:val="00EF3C93"/>
    <w:pPr>
      <w:suppressAutoHyphens w:val="0"/>
      <w:spacing w:after="120" w:line="280" w:lineRule="exact"/>
      <w:jc w:val="center"/>
    </w:pPr>
    <w:rPr>
      <w:rFonts w:ascii="Calibri" w:hAnsi="Calibri"/>
      <w:b/>
      <w:sz w:val="22"/>
      <w:lang w:val="x-none" w:eastAsia="cs-CZ"/>
    </w:rPr>
  </w:style>
  <w:style w:type="character" w:customStyle="1" w:styleId="ProhlensmluvnchstranChar">
    <w:name w:val="Prohlášení smluvních stran Char"/>
    <w:link w:val="Prohlensmluvnchstran"/>
    <w:rsid w:val="00EF3C93"/>
    <w:rPr>
      <w:rFonts w:ascii="Calibri" w:hAnsi="Calibri"/>
      <w:b/>
      <w:sz w:val="22"/>
      <w:szCs w:val="24"/>
      <w:lang w:val="x-none"/>
    </w:rPr>
  </w:style>
  <w:style w:type="paragraph" w:customStyle="1" w:styleId="NeslovanNadpis4">
    <w:name w:val="Nečíslovaný Nadpis 4"/>
    <w:basedOn w:val="Nadpis4"/>
    <w:next w:val="Normln"/>
    <w:rsid w:val="00EF3C93"/>
    <w:pPr>
      <w:numPr>
        <w:ilvl w:val="3"/>
        <w:numId w:val="9"/>
      </w:numPr>
      <w:tabs>
        <w:tab w:val="clear" w:pos="3062"/>
        <w:tab w:val="num" w:pos="0"/>
        <w:tab w:val="left" w:pos="2552"/>
      </w:tabs>
      <w:suppressAutoHyphens w:val="0"/>
      <w:spacing w:before="120" w:after="120"/>
      <w:ind w:left="864" w:hanging="864"/>
    </w:pPr>
    <w:rPr>
      <w:rFonts w:ascii="Arial" w:hAnsi="Arial"/>
      <w:b w:val="0"/>
      <w:kern w:val="24"/>
      <w:sz w:val="20"/>
      <w:lang w:val="x-none" w:eastAsia="cs-CZ"/>
    </w:rPr>
  </w:style>
  <w:style w:type="paragraph" w:customStyle="1" w:styleId="RLTextodstavceslovan">
    <w:name w:val="RL Text odstavce číslovaný"/>
    <w:basedOn w:val="Normln"/>
    <w:rsid w:val="00EF3C93"/>
    <w:pPr>
      <w:numPr>
        <w:ilvl w:val="2"/>
        <w:numId w:val="9"/>
      </w:numPr>
      <w:suppressAutoHyphens w:val="0"/>
      <w:spacing w:after="120" w:line="280" w:lineRule="exact"/>
      <w:jc w:val="both"/>
    </w:pPr>
    <w:rPr>
      <w:rFonts w:ascii="Calibri" w:hAnsi="Calibri"/>
      <w:sz w:val="22"/>
      <w:lang w:eastAsia="cs-CZ"/>
    </w:rPr>
  </w:style>
  <w:style w:type="character" w:customStyle="1" w:styleId="Nadpis4Char">
    <w:name w:val="Nadpis 4 Char"/>
    <w:link w:val="Nadpis4"/>
    <w:uiPriority w:val="9"/>
    <w:semiHidden/>
    <w:rsid w:val="00EF3C93"/>
    <w:rPr>
      <w:rFonts w:ascii="Calibri" w:eastAsia="Times New Roman" w:hAnsi="Calibri" w:cs="Times New Roman"/>
      <w:b/>
      <w:bCs/>
      <w:sz w:val="28"/>
      <w:szCs w:val="28"/>
      <w:lang w:eastAsia="zh-CN"/>
    </w:rPr>
  </w:style>
  <w:style w:type="paragraph" w:customStyle="1" w:styleId="RLTextlnkuslovan">
    <w:name w:val="RL Text článku číslovaný"/>
    <w:basedOn w:val="Normln"/>
    <w:link w:val="RLTextlnkuslovanChar"/>
    <w:qFormat/>
    <w:rsid w:val="00B22B2A"/>
    <w:pPr>
      <w:tabs>
        <w:tab w:val="num" w:pos="1474"/>
      </w:tabs>
      <w:suppressAutoHyphens w:val="0"/>
      <w:spacing w:after="120" w:line="280" w:lineRule="exact"/>
      <w:ind w:left="1474" w:hanging="737"/>
      <w:jc w:val="both"/>
    </w:pPr>
    <w:rPr>
      <w:rFonts w:ascii="Calibri" w:hAnsi="Calibri"/>
      <w:sz w:val="22"/>
      <w:lang w:eastAsia="cs-CZ"/>
    </w:rPr>
  </w:style>
  <w:style w:type="character" w:customStyle="1" w:styleId="RLTextlnkuslovanChar">
    <w:name w:val="RL Text článku číslovaný Char"/>
    <w:link w:val="RLTextlnkuslovan"/>
    <w:locked/>
    <w:rsid w:val="00B22B2A"/>
    <w:rPr>
      <w:rFonts w:ascii="Calibri" w:hAnsi="Calibri"/>
      <w:sz w:val="22"/>
      <w:szCs w:val="24"/>
    </w:rPr>
  </w:style>
  <w:style w:type="paragraph" w:customStyle="1" w:styleId="RLlneksmlouvy">
    <w:name w:val="RL Článek smlouvy"/>
    <w:basedOn w:val="Normln"/>
    <w:next w:val="RLTextlnkuslovan"/>
    <w:link w:val="RLlneksmlouvyChar"/>
    <w:qFormat/>
    <w:rsid w:val="00855DB2"/>
    <w:pPr>
      <w:keepNext/>
      <w:tabs>
        <w:tab w:val="num" w:pos="737"/>
      </w:tabs>
      <w:spacing w:before="360" w:after="120" w:line="280" w:lineRule="exact"/>
      <w:ind w:left="737" w:hanging="737"/>
      <w:jc w:val="both"/>
      <w:outlineLvl w:val="0"/>
    </w:pPr>
    <w:rPr>
      <w:rFonts w:ascii="Calibri" w:hAnsi="Calibri"/>
      <w:b/>
      <w:sz w:val="22"/>
      <w:lang w:eastAsia="cs-CZ"/>
    </w:rPr>
  </w:style>
  <w:style w:type="character" w:customStyle="1" w:styleId="RLlneksmlouvyChar">
    <w:name w:val="RL Článek smlouvy Char"/>
    <w:link w:val="RLlneksmlouvy"/>
    <w:rsid w:val="00855DB2"/>
    <w:rPr>
      <w:rFonts w:ascii="Calibri" w:hAnsi="Calibri"/>
      <w:b/>
      <w:sz w:val="22"/>
      <w:szCs w:val="24"/>
    </w:rPr>
  </w:style>
  <w:style w:type="paragraph" w:styleId="Bezmezer">
    <w:name w:val="No Spacing"/>
    <w:uiPriority w:val="1"/>
    <w:qFormat/>
    <w:rsid w:val="00FD45C9"/>
    <w:rPr>
      <w:rFonts w:ascii="Calibri" w:eastAsia="Calibri" w:hAnsi="Calibri"/>
      <w:sz w:val="22"/>
      <w:szCs w:val="22"/>
      <w:lang w:eastAsia="en-US"/>
    </w:rPr>
  </w:style>
  <w:style w:type="paragraph" w:customStyle="1" w:styleId="dajeosmluvnstran2">
    <w:name w:val="Údaje o smluvní straně2"/>
    <w:basedOn w:val="Normln"/>
    <w:rsid w:val="00807405"/>
    <w:pPr>
      <w:suppressAutoHyphens w:val="0"/>
      <w:spacing w:after="120" w:line="280" w:lineRule="exact"/>
      <w:jc w:val="center"/>
    </w:pPr>
    <w:rPr>
      <w:rFonts w:ascii="Calibri" w:hAnsi="Calibri"/>
      <w:sz w:val="22"/>
      <w:lang w:eastAsia="en-US"/>
    </w:rPr>
  </w:style>
  <w:style w:type="paragraph" w:customStyle="1" w:styleId="Pleading3L1">
    <w:name w:val="Pleading3_L1"/>
    <w:basedOn w:val="Normln"/>
    <w:next w:val="Zkladntext"/>
    <w:rsid w:val="004D2F52"/>
    <w:pPr>
      <w:keepNext/>
      <w:keepLines/>
      <w:widowControl w:val="0"/>
      <w:numPr>
        <w:numId w:val="46"/>
      </w:numPr>
      <w:suppressAutoHyphens w:val="0"/>
      <w:spacing w:before="240" w:line="240" w:lineRule="exact"/>
      <w:jc w:val="center"/>
      <w:outlineLvl w:val="0"/>
    </w:pPr>
    <w:rPr>
      <w:b/>
      <w:caps/>
      <w:szCs w:val="20"/>
      <w:lang w:eastAsia="en-US"/>
    </w:rPr>
  </w:style>
  <w:style w:type="paragraph" w:customStyle="1" w:styleId="Pleading3L2">
    <w:name w:val="Pleading3_L2"/>
    <w:basedOn w:val="Pleading3L1"/>
    <w:next w:val="Zkladntext"/>
    <w:rsid w:val="004D2F52"/>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4D2F52"/>
    <w:pPr>
      <w:numPr>
        <w:ilvl w:val="2"/>
      </w:numPr>
      <w:jc w:val="left"/>
      <w:outlineLvl w:val="2"/>
    </w:pPr>
  </w:style>
  <w:style w:type="paragraph" w:customStyle="1" w:styleId="Pleading3L4">
    <w:name w:val="Pleading3_L4"/>
    <w:basedOn w:val="Pleading3L3"/>
    <w:next w:val="Zkladntext"/>
    <w:rsid w:val="004D2F52"/>
    <w:pPr>
      <w:numPr>
        <w:ilvl w:val="3"/>
      </w:numPr>
      <w:jc w:val="both"/>
      <w:outlineLvl w:val="3"/>
    </w:pPr>
  </w:style>
  <w:style w:type="paragraph" w:customStyle="1" w:styleId="Pleading3L5">
    <w:name w:val="Pleading3_L5"/>
    <w:basedOn w:val="Pleading3L4"/>
    <w:next w:val="Zkladntext"/>
    <w:rsid w:val="004D2F52"/>
    <w:pPr>
      <w:keepNext/>
      <w:keepLines/>
      <w:numPr>
        <w:ilvl w:val="4"/>
      </w:numPr>
      <w:jc w:val="left"/>
      <w:outlineLvl w:val="4"/>
    </w:pPr>
  </w:style>
  <w:style w:type="paragraph" w:customStyle="1" w:styleId="Pleading3L6">
    <w:name w:val="Pleading3_L6"/>
    <w:basedOn w:val="Pleading3L5"/>
    <w:next w:val="Zkladntext"/>
    <w:rsid w:val="004D2F52"/>
    <w:pPr>
      <w:numPr>
        <w:ilvl w:val="5"/>
      </w:numPr>
      <w:outlineLvl w:val="5"/>
    </w:pPr>
  </w:style>
  <w:style w:type="paragraph" w:customStyle="1" w:styleId="Pleading3L7">
    <w:name w:val="Pleading3_L7"/>
    <w:basedOn w:val="Pleading3L6"/>
    <w:next w:val="Zkladntext"/>
    <w:rsid w:val="004D2F52"/>
    <w:pPr>
      <w:numPr>
        <w:ilvl w:val="6"/>
      </w:numPr>
      <w:outlineLvl w:val="6"/>
    </w:pPr>
  </w:style>
  <w:style w:type="paragraph" w:customStyle="1" w:styleId="Pleading3L8">
    <w:name w:val="Pleading3_L8"/>
    <w:basedOn w:val="Pleading3L7"/>
    <w:next w:val="Zkladntext"/>
    <w:rsid w:val="004D2F52"/>
    <w:pPr>
      <w:numPr>
        <w:ilvl w:val="7"/>
      </w:numPr>
      <w:outlineLvl w:val="7"/>
    </w:pPr>
  </w:style>
  <w:style w:type="paragraph" w:customStyle="1" w:styleId="Pleading3L9">
    <w:name w:val="Pleading3_L9"/>
    <w:basedOn w:val="Pleading3L8"/>
    <w:next w:val="Zkladntext"/>
    <w:rsid w:val="004D2F52"/>
    <w:pPr>
      <w:numPr>
        <w:ilvl w:val="8"/>
      </w:numPr>
      <w:outlineLvl w:val="8"/>
    </w:pPr>
  </w:style>
  <w:style w:type="table" w:styleId="Mkatabulky">
    <w:name w:val="Table Grid"/>
    <w:basedOn w:val="Normlntabulka"/>
    <w:uiPriority w:val="39"/>
    <w:rsid w:val="005C7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5B78AA"/>
    <w:rPr>
      <w:color w:val="954F72"/>
      <w:u w:val="single"/>
    </w:rPr>
  </w:style>
  <w:style w:type="paragraph" w:customStyle="1" w:styleId="msonormal0">
    <w:name w:val="msonormal"/>
    <w:basedOn w:val="Normln"/>
    <w:rsid w:val="005B78AA"/>
    <w:pPr>
      <w:suppressAutoHyphens w:val="0"/>
      <w:spacing w:before="100" w:beforeAutospacing="1" w:after="100" w:afterAutospacing="1"/>
    </w:pPr>
    <w:rPr>
      <w:lang w:eastAsia="cs-CZ"/>
    </w:rPr>
  </w:style>
  <w:style w:type="paragraph" w:customStyle="1" w:styleId="font5">
    <w:name w:val="font5"/>
    <w:basedOn w:val="Normln"/>
    <w:rsid w:val="005B78AA"/>
    <w:pPr>
      <w:suppressAutoHyphens w:val="0"/>
      <w:spacing w:before="100" w:beforeAutospacing="1" w:after="100" w:afterAutospacing="1"/>
    </w:pPr>
    <w:rPr>
      <w:rFonts w:ascii="Calibri" w:hAnsi="Calibri" w:cs="Calibri"/>
      <w:b/>
      <w:bCs/>
      <w:color w:val="000000"/>
      <w:sz w:val="22"/>
      <w:szCs w:val="22"/>
      <w:lang w:eastAsia="cs-CZ"/>
    </w:rPr>
  </w:style>
  <w:style w:type="paragraph" w:customStyle="1" w:styleId="font6">
    <w:name w:val="font6"/>
    <w:basedOn w:val="Normln"/>
    <w:rsid w:val="005B78AA"/>
    <w:pPr>
      <w:suppressAutoHyphens w:val="0"/>
      <w:spacing w:before="100" w:beforeAutospacing="1" w:after="100" w:afterAutospacing="1"/>
    </w:pPr>
    <w:rPr>
      <w:rFonts w:ascii="Calibri" w:hAnsi="Calibri" w:cs="Calibri"/>
      <w:b/>
      <w:bCs/>
      <w:color w:val="000000"/>
      <w:sz w:val="28"/>
      <w:szCs w:val="28"/>
      <w:lang w:eastAsia="cs-CZ"/>
    </w:rPr>
  </w:style>
  <w:style w:type="paragraph" w:customStyle="1" w:styleId="font7">
    <w:name w:val="font7"/>
    <w:basedOn w:val="Normln"/>
    <w:rsid w:val="005B78AA"/>
    <w:pPr>
      <w:suppressAutoHyphens w:val="0"/>
      <w:spacing w:before="100" w:beforeAutospacing="1" w:after="100" w:afterAutospacing="1"/>
    </w:pPr>
    <w:rPr>
      <w:rFonts w:ascii="Calibri" w:hAnsi="Calibri" w:cs="Calibri"/>
      <w:color w:val="000000"/>
      <w:sz w:val="28"/>
      <w:szCs w:val="28"/>
      <w:lang w:eastAsia="cs-CZ"/>
    </w:rPr>
  </w:style>
  <w:style w:type="paragraph" w:customStyle="1" w:styleId="font8">
    <w:name w:val="font8"/>
    <w:basedOn w:val="Normln"/>
    <w:rsid w:val="005B78AA"/>
    <w:pPr>
      <w:suppressAutoHyphens w:val="0"/>
      <w:spacing w:before="100" w:beforeAutospacing="1" w:after="100" w:afterAutospacing="1"/>
    </w:pPr>
    <w:rPr>
      <w:rFonts w:ascii="Calibri" w:hAnsi="Calibri" w:cs="Calibri"/>
      <w:b/>
      <w:bCs/>
      <w:color w:val="000000"/>
      <w:sz w:val="28"/>
      <w:szCs w:val="28"/>
      <w:u w:val="single"/>
      <w:lang w:eastAsia="cs-CZ"/>
    </w:rPr>
  </w:style>
  <w:style w:type="paragraph" w:customStyle="1" w:styleId="font9">
    <w:name w:val="font9"/>
    <w:basedOn w:val="Normln"/>
    <w:rsid w:val="005B78AA"/>
    <w:pPr>
      <w:suppressAutoHyphens w:val="0"/>
      <w:spacing w:before="100" w:beforeAutospacing="1" w:after="100" w:afterAutospacing="1"/>
    </w:pPr>
    <w:rPr>
      <w:rFonts w:ascii="Calibri" w:hAnsi="Calibri" w:cs="Calibri"/>
      <w:b/>
      <w:bCs/>
      <w:color w:val="FF0000"/>
      <w:sz w:val="28"/>
      <w:szCs w:val="28"/>
      <w:lang w:eastAsia="cs-CZ"/>
    </w:rPr>
  </w:style>
  <w:style w:type="paragraph" w:customStyle="1" w:styleId="xl66">
    <w:name w:val="xl66"/>
    <w:basedOn w:val="Normln"/>
    <w:rsid w:val="005B78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color w:val="000000"/>
      <w:lang w:eastAsia="cs-CZ"/>
    </w:rPr>
  </w:style>
  <w:style w:type="paragraph" w:customStyle="1" w:styleId="xl67">
    <w:name w:val="xl67"/>
    <w:basedOn w:val="Normln"/>
    <w:rsid w:val="005B78AA"/>
    <w:pPr>
      <w:suppressAutoHyphens w:val="0"/>
      <w:spacing w:before="100" w:beforeAutospacing="1" w:after="100" w:afterAutospacing="1"/>
      <w:textAlignment w:val="center"/>
    </w:pPr>
    <w:rPr>
      <w:b/>
      <w:bCs/>
      <w:i/>
      <w:iCs/>
      <w:color w:val="FF0000"/>
      <w:lang w:eastAsia="cs-CZ"/>
    </w:rPr>
  </w:style>
  <w:style w:type="paragraph" w:customStyle="1" w:styleId="xl68">
    <w:name w:val="xl68"/>
    <w:basedOn w:val="Normln"/>
    <w:rsid w:val="005B78AA"/>
    <w:pPr>
      <w:suppressAutoHyphens w:val="0"/>
      <w:spacing w:before="100" w:beforeAutospacing="1" w:after="100" w:afterAutospacing="1"/>
      <w:textAlignment w:val="top"/>
    </w:pPr>
    <w:rPr>
      <w:i/>
      <w:iCs/>
      <w:color w:val="000000"/>
      <w:lang w:eastAsia="cs-CZ"/>
    </w:rPr>
  </w:style>
  <w:style w:type="paragraph" w:customStyle="1" w:styleId="xl69">
    <w:name w:val="xl69"/>
    <w:basedOn w:val="Normln"/>
    <w:rsid w:val="005B78AA"/>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color w:val="000000"/>
      <w:lang w:eastAsia="cs-CZ"/>
    </w:rPr>
  </w:style>
  <w:style w:type="paragraph" w:customStyle="1" w:styleId="xl70">
    <w:name w:val="xl70"/>
    <w:basedOn w:val="Normln"/>
    <w:rsid w:val="005B78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cs-CZ"/>
    </w:rPr>
  </w:style>
  <w:style w:type="paragraph" w:customStyle="1" w:styleId="xl71">
    <w:name w:val="xl71"/>
    <w:basedOn w:val="Normln"/>
    <w:rsid w:val="005B78A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cs-CZ"/>
    </w:rPr>
  </w:style>
  <w:style w:type="paragraph" w:customStyle="1" w:styleId="xl72">
    <w:name w:val="xl72"/>
    <w:basedOn w:val="Normln"/>
    <w:rsid w:val="005B78AA"/>
    <w:pPr>
      <w:suppressAutoHyphens w:val="0"/>
      <w:spacing w:before="100" w:beforeAutospacing="1" w:after="100" w:afterAutospacing="1"/>
      <w:textAlignment w:val="center"/>
    </w:pPr>
    <w:rPr>
      <w:lang w:eastAsia="cs-CZ"/>
    </w:rPr>
  </w:style>
  <w:style w:type="paragraph" w:customStyle="1" w:styleId="xl73">
    <w:name w:val="xl73"/>
    <w:basedOn w:val="Normln"/>
    <w:rsid w:val="005B78AA"/>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color w:val="000000"/>
      <w:lang w:eastAsia="cs-CZ"/>
    </w:rPr>
  </w:style>
  <w:style w:type="paragraph" w:customStyle="1" w:styleId="xl74">
    <w:name w:val="xl74"/>
    <w:basedOn w:val="Normln"/>
    <w:rsid w:val="005B78AA"/>
    <w:pPr>
      <w:pBdr>
        <w:left w:val="single" w:sz="4" w:space="0" w:color="auto"/>
        <w:bottom w:val="single" w:sz="4" w:space="0" w:color="auto"/>
        <w:right w:val="single" w:sz="4" w:space="0" w:color="auto"/>
      </w:pBdr>
      <w:suppressAutoHyphens w:val="0"/>
      <w:spacing w:before="100" w:beforeAutospacing="1" w:after="100" w:afterAutospacing="1"/>
    </w:pPr>
    <w:rPr>
      <w:b/>
      <w:bCs/>
      <w:lang w:eastAsia="cs-CZ"/>
    </w:rPr>
  </w:style>
  <w:style w:type="paragraph" w:customStyle="1" w:styleId="xl75">
    <w:name w:val="xl75"/>
    <w:basedOn w:val="Normln"/>
    <w:rsid w:val="005B78AA"/>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cs-CZ"/>
    </w:rPr>
  </w:style>
  <w:style w:type="paragraph" w:customStyle="1" w:styleId="xl76">
    <w:name w:val="xl76"/>
    <w:basedOn w:val="Normln"/>
    <w:rsid w:val="005B78AA"/>
    <w:pPr>
      <w:pBdr>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cs-CZ"/>
    </w:rPr>
  </w:style>
  <w:style w:type="paragraph" w:customStyle="1" w:styleId="xl77">
    <w:name w:val="xl77"/>
    <w:basedOn w:val="Normln"/>
    <w:rsid w:val="005B78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cs-CZ"/>
    </w:rPr>
  </w:style>
  <w:style w:type="paragraph" w:customStyle="1" w:styleId="xl78">
    <w:name w:val="xl78"/>
    <w:basedOn w:val="Normln"/>
    <w:rsid w:val="005B78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cs-CZ"/>
    </w:rPr>
  </w:style>
  <w:style w:type="paragraph" w:customStyle="1" w:styleId="xl79">
    <w:name w:val="xl79"/>
    <w:basedOn w:val="Normln"/>
    <w:rsid w:val="005B78AA"/>
    <w:pPr>
      <w:pBdr>
        <w:top w:val="single" w:sz="4" w:space="0" w:color="auto"/>
        <w:left w:val="single" w:sz="4" w:space="0" w:color="auto"/>
        <w:right w:val="single" w:sz="4" w:space="0" w:color="auto"/>
      </w:pBdr>
      <w:suppressAutoHyphens w:val="0"/>
      <w:spacing w:before="100" w:beforeAutospacing="1" w:after="100" w:afterAutospacing="1"/>
    </w:pPr>
    <w:rPr>
      <w:b/>
      <w:bCs/>
      <w:color w:val="000000"/>
      <w:lang w:eastAsia="cs-CZ"/>
    </w:rPr>
  </w:style>
  <w:style w:type="paragraph" w:customStyle="1" w:styleId="xl80">
    <w:name w:val="xl80"/>
    <w:basedOn w:val="Normln"/>
    <w:rsid w:val="005B78A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lang w:eastAsia="cs-CZ"/>
    </w:rPr>
  </w:style>
  <w:style w:type="paragraph" w:customStyle="1" w:styleId="xl81">
    <w:name w:val="xl81"/>
    <w:basedOn w:val="Normln"/>
    <w:rsid w:val="005B78AA"/>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cs-CZ"/>
    </w:rPr>
  </w:style>
  <w:style w:type="paragraph" w:customStyle="1" w:styleId="xl82">
    <w:name w:val="xl82"/>
    <w:basedOn w:val="Normln"/>
    <w:rsid w:val="005B78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cs-CZ"/>
    </w:rPr>
  </w:style>
  <w:style w:type="paragraph" w:customStyle="1" w:styleId="xl83">
    <w:name w:val="xl83"/>
    <w:basedOn w:val="Normln"/>
    <w:rsid w:val="005B78AA"/>
    <w:pPr>
      <w:suppressAutoHyphens w:val="0"/>
      <w:spacing w:before="100" w:beforeAutospacing="1" w:after="100" w:afterAutospacing="1"/>
      <w:textAlignment w:val="center"/>
    </w:pPr>
    <w:rPr>
      <w:b/>
      <w:bCs/>
      <w:sz w:val="32"/>
      <w:szCs w:val="32"/>
      <w:lang w:eastAsia="cs-CZ"/>
    </w:rPr>
  </w:style>
  <w:style w:type="paragraph" w:customStyle="1" w:styleId="xl84">
    <w:name w:val="xl84"/>
    <w:basedOn w:val="Normln"/>
    <w:rsid w:val="005B78AA"/>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textAlignment w:val="center"/>
    </w:pPr>
    <w:rPr>
      <w:lang w:eastAsia="cs-CZ"/>
    </w:rPr>
  </w:style>
  <w:style w:type="paragraph" w:customStyle="1" w:styleId="xl85">
    <w:name w:val="xl85"/>
    <w:basedOn w:val="Normln"/>
    <w:rsid w:val="005B78AA"/>
    <w:pPr>
      <w:pBdr>
        <w:top w:val="single" w:sz="4" w:space="0" w:color="auto"/>
        <w:left w:val="single" w:sz="4" w:space="0" w:color="auto"/>
        <w:bottom w:val="single" w:sz="4" w:space="0" w:color="auto"/>
        <w:right w:val="single" w:sz="4" w:space="0" w:color="auto"/>
      </w:pBdr>
      <w:shd w:val="clear" w:color="CCCCFF" w:fill="BDD7EE"/>
      <w:suppressAutoHyphens w:val="0"/>
      <w:spacing w:before="100" w:beforeAutospacing="1" w:after="100" w:afterAutospacing="1"/>
    </w:pPr>
    <w:rPr>
      <w:color w:val="000000"/>
      <w:lang w:eastAsia="cs-CZ"/>
    </w:rPr>
  </w:style>
  <w:style w:type="paragraph" w:customStyle="1" w:styleId="xl86">
    <w:name w:val="xl86"/>
    <w:basedOn w:val="Normln"/>
    <w:rsid w:val="005B78AA"/>
    <w:pPr>
      <w:pBdr>
        <w:left w:val="single" w:sz="4" w:space="0" w:color="auto"/>
        <w:bottom w:val="single" w:sz="4" w:space="0" w:color="auto"/>
        <w:right w:val="single" w:sz="4" w:space="0" w:color="auto"/>
      </w:pBdr>
      <w:shd w:val="clear" w:color="CCCCFF" w:fill="BDD7EE"/>
      <w:suppressAutoHyphens w:val="0"/>
      <w:spacing w:before="100" w:beforeAutospacing="1" w:after="100" w:afterAutospacing="1"/>
    </w:pPr>
    <w:rPr>
      <w:color w:val="000000"/>
      <w:lang w:eastAsia="cs-CZ"/>
    </w:rPr>
  </w:style>
  <w:style w:type="paragraph" w:customStyle="1" w:styleId="xl87">
    <w:name w:val="xl87"/>
    <w:basedOn w:val="Normln"/>
    <w:rsid w:val="005B78AA"/>
    <w:pPr>
      <w:suppressAutoHyphens w:val="0"/>
      <w:spacing w:before="100" w:beforeAutospacing="1" w:after="100" w:afterAutospacing="1"/>
      <w:textAlignment w:val="center"/>
    </w:pPr>
    <w:rPr>
      <w:b/>
      <w:bCs/>
      <w:sz w:val="32"/>
      <w:szCs w:val="32"/>
      <w:lang w:eastAsia="cs-CZ"/>
    </w:rPr>
  </w:style>
  <w:style w:type="paragraph" w:customStyle="1" w:styleId="xl88">
    <w:name w:val="xl88"/>
    <w:basedOn w:val="Normln"/>
    <w:rsid w:val="005B78A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lang w:eastAsia="cs-CZ"/>
    </w:rPr>
  </w:style>
  <w:style w:type="paragraph" w:customStyle="1" w:styleId="xl89">
    <w:name w:val="xl89"/>
    <w:basedOn w:val="Normln"/>
    <w:rsid w:val="005B78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cs-CZ"/>
    </w:rPr>
  </w:style>
  <w:style w:type="paragraph" w:customStyle="1" w:styleId="xl90">
    <w:name w:val="xl90"/>
    <w:basedOn w:val="Normln"/>
    <w:rsid w:val="005B78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cs-CZ"/>
    </w:rPr>
  </w:style>
  <w:style w:type="paragraph" w:customStyle="1" w:styleId="xl91">
    <w:name w:val="xl91"/>
    <w:basedOn w:val="Normln"/>
    <w:rsid w:val="005B78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color w:val="000000"/>
      <w:lang w:eastAsia="cs-CZ"/>
    </w:rPr>
  </w:style>
  <w:style w:type="paragraph" w:customStyle="1" w:styleId="xl92">
    <w:name w:val="xl92"/>
    <w:basedOn w:val="Normln"/>
    <w:rsid w:val="005B78AA"/>
    <w:pPr>
      <w:suppressAutoHyphens w:val="0"/>
      <w:spacing w:before="100" w:beforeAutospacing="1" w:after="100" w:afterAutospacing="1"/>
      <w:textAlignment w:val="top"/>
    </w:pPr>
    <w:rPr>
      <w:b/>
      <w:bCs/>
      <w:color w:val="000000"/>
      <w:sz w:val="28"/>
      <w:szCs w:val="28"/>
      <w:lang w:eastAsia="cs-CZ"/>
    </w:rPr>
  </w:style>
  <w:style w:type="paragraph" w:customStyle="1" w:styleId="xl93">
    <w:name w:val="xl93"/>
    <w:basedOn w:val="Normln"/>
    <w:rsid w:val="005B78AA"/>
    <w:pPr>
      <w:suppressAutoHyphens w:val="0"/>
      <w:spacing w:before="100" w:beforeAutospacing="1" w:after="100" w:afterAutospacing="1"/>
    </w:pPr>
    <w:rPr>
      <w:b/>
      <w:bCs/>
      <w:color w:val="000000"/>
      <w:sz w:val="28"/>
      <w:szCs w:val="28"/>
      <w:lang w:eastAsia="cs-CZ"/>
    </w:rPr>
  </w:style>
  <w:style w:type="paragraph" w:customStyle="1" w:styleId="xl94">
    <w:name w:val="xl94"/>
    <w:basedOn w:val="Normln"/>
    <w:rsid w:val="005B78AA"/>
    <w:pPr>
      <w:suppressAutoHyphens w:val="0"/>
      <w:spacing w:before="100" w:beforeAutospacing="1" w:after="100" w:afterAutospacing="1"/>
      <w:textAlignment w:val="top"/>
    </w:pPr>
    <w:rPr>
      <w:b/>
      <w:bCs/>
      <w:color w:val="000000"/>
      <w:sz w:val="32"/>
      <w:szCs w:val="32"/>
      <w:lang w:eastAsia="cs-CZ"/>
    </w:rPr>
  </w:style>
  <w:style w:type="paragraph" w:customStyle="1" w:styleId="xl95">
    <w:name w:val="xl95"/>
    <w:basedOn w:val="Normln"/>
    <w:rsid w:val="005B78AA"/>
    <w:pPr>
      <w:suppressAutoHyphens w:val="0"/>
      <w:spacing w:before="100" w:beforeAutospacing="1" w:after="100" w:afterAutospacing="1"/>
      <w:jc w:val="center"/>
      <w:textAlignment w:val="top"/>
    </w:pPr>
    <w:rPr>
      <w:b/>
      <w:bCs/>
      <w:color w:val="000000"/>
      <w:sz w:val="28"/>
      <w:szCs w:val="28"/>
      <w:lang w:eastAsia="cs-CZ"/>
    </w:rPr>
  </w:style>
  <w:style w:type="paragraph" w:customStyle="1" w:styleId="xl96">
    <w:name w:val="xl96"/>
    <w:basedOn w:val="Normln"/>
    <w:rsid w:val="005B78AA"/>
    <w:pPr>
      <w:suppressAutoHyphens w:val="0"/>
      <w:spacing w:before="100" w:beforeAutospacing="1" w:after="100" w:afterAutospacing="1"/>
      <w:textAlignment w:val="center"/>
    </w:pPr>
    <w:rPr>
      <w:b/>
      <w:bCs/>
      <w:i/>
      <w:iCs/>
      <w:color w:val="000000"/>
      <w:lang w:eastAsia="cs-CZ"/>
    </w:rPr>
  </w:style>
  <w:style w:type="paragraph" w:customStyle="1" w:styleId="xl97">
    <w:name w:val="xl97"/>
    <w:basedOn w:val="Normln"/>
    <w:rsid w:val="005B78AA"/>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textAlignment w:val="center"/>
    </w:pPr>
    <w:rPr>
      <w:b/>
      <w:bCs/>
      <w:i/>
      <w:iCs/>
      <w:color w:val="000000"/>
      <w:lang w:eastAsia="cs-CZ"/>
    </w:rPr>
  </w:style>
  <w:style w:type="paragraph" w:customStyle="1" w:styleId="xl98">
    <w:name w:val="xl98"/>
    <w:basedOn w:val="Normln"/>
    <w:rsid w:val="005B78AA"/>
    <w:pPr>
      <w:suppressAutoHyphens w:val="0"/>
      <w:spacing w:before="100" w:beforeAutospacing="1" w:after="100" w:afterAutospacing="1"/>
      <w:textAlignment w:val="center"/>
    </w:pPr>
    <w:rPr>
      <w:b/>
      <w:bCs/>
      <w:lang w:eastAsia="cs-CZ"/>
    </w:rPr>
  </w:style>
  <w:style w:type="paragraph" w:customStyle="1" w:styleId="xl99">
    <w:name w:val="xl99"/>
    <w:basedOn w:val="Normln"/>
    <w:rsid w:val="005B78AA"/>
    <w:pPr>
      <w:suppressAutoHyphens w:val="0"/>
      <w:spacing w:before="100" w:beforeAutospacing="1" w:after="100" w:afterAutospacing="1"/>
      <w:textAlignment w:val="center"/>
    </w:pPr>
    <w:rPr>
      <w:b/>
      <w:bCs/>
      <w:i/>
      <w:iCs/>
      <w:color w:val="000000"/>
      <w:lang w:eastAsia="cs-CZ"/>
    </w:rPr>
  </w:style>
  <w:style w:type="paragraph" w:customStyle="1" w:styleId="xl100">
    <w:name w:val="xl100"/>
    <w:basedOn w:val="Normln"/>
    <w:rsid w:val="005B78AA"/>
    <w:pPr>
      <w:suppressAutoHyphens w:val="0"/>
      <w:spacing w:before="100" w:beforeAutospacing="1" w:after="100" w:afterAutospacing="1"/>
      <w:jc w:val="center"/>
      <w:textAlignment w:val="center"/>
    </w:pPr>
    <w:rPr>
      <w:b/>
      <w:bCs/>
      <w:i/>
      <w:iCs/>
      <w:color w:val="000000"/>
      <w:lang w:eastAsia="cs-CZ"/>
    </w:rPr>
  </w:style>
  <w:style w:type="paragraph" w:customStyle="1" w:styleId="xl101">
    <w:name w:val="xl101"/>
    <w:basedOn w:val="Normln"/>
    <w:rsid w:val="005B78AA"/>
    <w:pPr>
      <w:suppressAutoHyphens w:val="0"/>
      <w:spacing w:before="100" w:beforeAutospacing="1" w:after="100" w:afterAutospacing="1"/>
      <w:jc w:val="center"/>
      <w:textAlignment w:val="center"/>
    </w:pPr>
    <w:rPr>
      <w:b/>
      <w:bCs/>
      <w:i/>
      <w:iCs/>
      <w:color w:val="000000"/>
      <w:lang w:eastAsia="cs-CZ"/>
    </w:rPr>
  </w:style>
  <w:style w:type="paragraph" w:customStyle="1" w:styleId="xl102">
    <w:name w:val="xl102"/>
    <w:basedOn w:val="Normln"/>
    <w:rsid w:val="005B78AA"/>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center"/>
      <w:textAlignment w:val="center"/>
    </w:pPr>
    <w:rPr>
      <w:b/>
      <w:bCs/>
      <w:lang w:eastAsia="cs-CZ"/>
    </w:rPr>
  </w:style>
  <w:style w:type="paragraph" w:customStyle="1" w:styleId="xl103">
    <w:name w:val="xl103"/>
    <w:basedOn w:val="Normln"/>
    <w:rsid w:val="005B78AA"/>
    <w:pPr>
      <w:suppressAutoHyphens w:val="0"/>
      <w:spacing w:before="100" w:beforeAutospacing="1" w:after="100" w:afterAutospacing="1"/>
      <w:textAlignment w:val="center"/>
    </w:pPr>
    <w:rPr>
      <w:color w:val="000000"/>
      <w:lang w:eastAsia="cs-CZ"/>
    </w:rPr>
  </w:style>
  <w:style w:type="paragraph" w:customStyle="1" w:styleId="xl104">
    <w:name w:val="xl104"/>
    <w:basedOn w:val="Normln"/>
    <w:rsid w:val="005B78AA"/>
    <w:pPr>
      <w:suppressAutoHyphens w:val="0"/>
      <w:spacing w:before="100" w:beforeAutospacing="1" w:after="100" w:afterAutospacing="1"/>
    </w:pPr>
    <w:rPr>
      <w:color w:val="000000"/>
      <w:lang w:eastAsia="cs-CZ"/>
    </w:rPr>
  </w:style>
  <w:style w:type="paragraph" w:customStyle="1" w:styleId="xl105">
    <w:name w:val="xl105"/>
    <w:basedOn w:val="Normln"/>
    <w:rsid w:val="005B78AA"/>
    <w:pPr>
      <w:pBdr>
        <w:top w:val="single" w:sz="4" w:space="0" w:color="auto"/>
        <w:left w:val="single" w:sz="4" w:space="0" w:color="auto"/>
        <w:bottom w:val="single" w:sz="4" w:space="0" w:color="auto"/>
        <w:right w:val="single" w:sz="4" w:space="0" w:color="auto"/>
      </w:pBdr>
      <w:shd w:val="clear" w:color="BFBFBF" w:fill="BDD7EE"/>
      <w:suppressAutoHyphens w:val="0"/>
      <w:spacing w:before="100" w:beforeAutospacing="1" w:after="100" w:afterAutospacing="1"/>
      <w:jc w:val="center"/>
      <w:textAlignment w:val="center"/>
    </w:pPr>
    <w:rPr>
      <w:b/>
      <w:bCs/>
      <w:color w:val="000000"/>
      <w:lang w:eastAsia="cs-CZ"/>
    </w:rPr>
  </w:style>
  <w:style w:type="paragraph" w:customStyle="1" w:styleId="xl106">
    <w:name w:val="xl106"/>
    <w:basedOn w:val="Normln"/>
    <w:rsid w:val="005B78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cs-CZ"/>
    </w:rPr>
  </w:style>
  <w:style w:type="paragraph" w:customStyle="1" w:styleId="xl107">
    <w:name w:val="xl107"/>
    <w:basedOn w:val="Normln"/>
    <w:rsid w:val="005B78AA"/>
    <w:pPr>
      <w:pBdr>
        <w:top w:val="single" w:sz="4" w:space="0" w:color="auto"/>
        <w:left w:val="single" w:sz="4" w:space="0" w:color="auto"/>
        <w:bottom w:val="single" w:sz="4" w:space="0" w:color="auto"/>
        <w:right w:val="single" w:sz="4" w:space="0" w:color="auto"/>
      </w:pBdr>
      <w:shd w:val="clear" w:color="CCCCFF" w:fill="BDD7EE"/>
      <w:suppressAutoHyphens w:val="0"/>
      <w:spacing w:before="100" w:beforeAutospacing="1" w:after="100" w:afterAutospacing="1"/>
      <w:jc w:val="center"/>
      <w:textAlignment w:val="center"/>
    </w:pPr>
    <w:rPr>
      <w:color w:val="000000"/>
      <w:lang w:eastAsia="cs-CZ"/>
    </w:rPr>
  </w:style>
  <w:style w:type="paragraph" w:customStyle="1" w:styleId="xl108">
    <w:name w:val="xl108"/>
    <w:basedOn w:val="Normln"/>
    <w:rsid w:val="005B78AA"/>
    <w:pPr>
      <w:pBdr>
        <w:top w:val="single" w:sz="4" w:space="0" w:color="auto"/>
        <w:left w:val="single" w:sz="4" w:space="0" w:color="auto"/>
        <w:bottom w:val="single" w:sz="4" w:space="0" w:color="auto"/>
        <w:right w:val="single" w:sz="4" w:space="0" w:color="auto"/>
      </w:pBdr>
      <w:shd w:val="clear" w:color="CCCCFF" w:fill="BDD7EE"/>
      <w:suppressAutoHyphens w:val="0"/>
      <w:spacing w:before="100" w:beforeAutospacing="1" w:after="100" w:afterAutospacing="1"/>
    </w:pPr>
    <w:rPr>
      <w:color w:val="000000"/>
      <w:lang w:eastAsia="cs-CZ"/>
    </w:rPr>
  </w:style>
  <w:style w:type="paragraph" w:customStyle="1" w:styleId="xl109">
    <w:name w:val="xl109"/>
    <w:basedOn w:val="Normln"/>
    <w:rsid w:val="005B78AA"/>
    <w:pPr>
      <w:suppressAutoHyphens w:val="0"/>
      <w:spacing w:before="100" w:beforeAutospacing="1" w:after="100" w:afterAutospacing="1"/>
      <w:jc w:val="center"/>
      <w:textAlignment w:val="center"/>
    </w:pPr>
    <w:rPr>
      <w:b/>
      <w:bCs/>
      <w:color w:val="000000"/>
      <w:lang w:eastAsia="cs-CZ"/>
    </w:rPr>
  </w:style>
  <w:style w:type="paragraph" w:customStyle="1" w:styleId="xl110">
    <w:name w:val="xl110"/>
    <w:basedOn w:val="Normln"/>
    <w:rsid w:val="005B78AA"/>
    <w:pPr>
      <w:suppressAutoHyphens w:val="0"/>
      <w:spacing w:before="100" w:beforeAutospacing="1" w:after="100" w:afterAutospacing="1"/>
      <w:jc w:val="center"/>
      <w:textAlignment w:val="center"/>
    </w:pPr>
    <w:rPr>
      <w:color w:val="000000"/>
      <w:lang w:eastAsia="cs-CZ"/>
    </w:rPr>
  </w:style>
  <w:style w:type="paragraph" w:customStyle="1" w:styleId="xl111">
    <w:name w:val="xl111"/>
    <w:basedOn w:val="Normln"/>
    <w:rsid w:val="005B78AA"/>
    <w:pPr>
      <w:suppressAutoHyphens w:val="0"/>
      <w:spacing w:before="100" w:beforeAutospacing="1" w:after="100" w:afterAutospacing="1"/>
    </w:pPr>
    <w:rPr>
      <w:color w:val="000000"/>
      <w:lang w:eastAsia="cs-CZ"/>
    </w:rPr>
  </w:style>
  <w:style w:type="paragraph" w:customStyle="1" w:styleId="xl112">
    <w:name w:val="xl112"/>
    <w:basedOn w:val="Normln"/>
    <w:rsid w:val="005B78AA"/>
    <w:pPr>
      <w:suppressAutoHyphens w:val="0"/>
      <w:spacing w:before="100" w:beforeAutospacing="1" w:after="100" w:afterAutospacing="1"/>
      <w:jc w:val="center"/>
      <w:textAlignment w:val="center"/>
    </w:pPr>
    <w:rPr>
      <w:b/>
      <w:bCs/>
      <w:color w:val="000000"/>
      <w:lang w:eastAsia="cs-CZ"/>
    </w:rPr>
  </w:style>
  <w:style w:type="paragraph" w:customStyle="1" w:styleId="xl113">
    <w:name w:val="xl113"/>
    <w:basedOn w:val="Normln"/>
    <w:rsid w:val="005B78A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cs-CZ"/>
    </w:rPr>
  </w:style>
  <w:style w:type="paragraph" w:customStyle="1" w:styleId="xl114">
    <w:name w:val="xl114"/>
    <w:basedOn w:val="Normln"/>
    <w:rsid w:val="005B78AA"/>
    <w:pPr>
      <w:pBdr>
        <w:left w:val="single" w:sz="4" w:space="0" w:color="auto"/>
        <w:bottom w:val="single" w:sz="4" w:space="0" w:color="auto"/>
        <w:right w:val="single" w:sz="4" w:space="0" w:color="auto"/>
      </w:pBdr>
      <w:shd w:val="clear" w:color="CCCCFF" w:fill="BDD7EE"/>
      <w:suppressAutoHyphens w:val="0"/>
      <w:spacing w:before="100" w:beforeAutospacing="1" w:after="100" w:afterAutospacing="1"/>
      <w:jc w:val="center"/>
      <w:textAlignment w:val="center"/>
    </w:pPr>
    <w:rPr>
      <w:color w:val="000000"/>
      <w:lang w:eastAsia="cs-CZ"/>
    </w:rPr>
  </w:style>
  <w:style w:type="paragraph" w:customStyle="1" w:styleId="xl115">
    <w:name w:val="xl115"/>
    <w:basedOn w:val="Normln"/>
    <w:rsid w:val="005B78AA"/>
    <w:pPr>
      <w:pBdr>
        <w:left w:val="single" w:sz="4" w:space="0" w:color="auto"/>
        <w:bottom w:val="single" w:sz="4" w:space="0" w:color="auto"/>
        <w:right w:val="single" w:sz="4" w:space="0" w:color="auto"/>
      </w:pBdr>
      <w:shd w:val="clear" w:color="CCCCFF" w:fill="BDD7EE"/>
      <w:suppressAutoHyphens w:val="0"/>
      <w:spacing w:before="100" w:beforeAutospacing="1" w:after="100" w:afterAutospacing="1"/>
    </w:pPr>
    <w:rPr>
      <w:color w:val="000000"/>
      <w:lang w:eastAsia="cs-CZ"/>
    </w:rPr>
  </w:style>
  <w:style w:type="paragraph" w:customStyle="1" w:styleId="xl116">
    <w:name w:val="xl116"/>
    <w:basedOn w:val="Normln"/>
    <w:rsid w:val="005B78AA"/>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textAlignment w:val="center"/>
    </w:pPr>
    <w:rPr>
      <w:b/>
      <w:bCs/>
      <w:lang w:eastAsia="cs-CZ"/>
    </w:rPr>
  </w:style>
  <w:style w:type="paragraph" w:customStyle="1" w:styleId="xl117">
    <w:name w:val="xl117"/>
    <w:basedOn w:val="Normln"/>
    <w:rsid w:val="005B78A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32"/>
      <w:szCs w:val="32"/>
      <w:lang w:eastAsia="cs-CZ"/>
    </w:rPr>
  </w:style>
  <w:style w:type="paragraph" w:customStyle="1" w:styleId="xl118">
    <w:name w:val="xl118"/>
    <w:basedOn w:val="Normln"/>
    <w:rsid w:val="005B78AA"/>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textAlignment w:val="top"/>
    </w:pPr>
    <w:rPr>
      <w:b/>
      <w:bCs/>
      <w:color w:val="000000"/>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2426">
      <w:bodyDiv w:val="1"/>
      <w:marLeft w:val="0"/>
      <w:marRight w:val="0"/>
      <w:marTop w:val="0"/>
      <w:marBottom w:val="0"/>
      <w:divBdr>
        <w:top w:val="none" w:sz="0" w:space="0" w:color="auto"/>
        <w:left w:val="none" w:sz="0" w:space="0" w:color="auto"/>
        <w:bottom w:val="none" w:sz="0" w:space="0" w:color="auto"/>
        <w:right w:val="none" w:sz="0" w:space="0" w:color="auto"/>
      </w:divBdr>
    </w:div>
    <w:div w:id="564220564">
      <w:bodyDiv w:val="1"/>
      <w:marLeft w:val="0"/>
      <w:marRight w:val="0"/>
      <w:marTop w:val="0"/>
      <w:marBottom w:val="0"/>
      <w:divBdr>
        <w:top w:val="none" w:sz="0" w:space="0" w:color="auto"/>
        <w:left w:val="none" w:sz="0" w:space="0" w:color="auto"/>
        <w:bottom w:val="none" w:sz="0" w:space="0" w:color="auto"/>
        <w:right w:val="none" w:sz="0" w:space="0" w:color="auto"/>
      </w:divBdr>
    </w:div>
    <w:div w:id="894505585">
      <w:bodyDiv w:val="1"/>
      <w:marLeft w:val="0"/>
      <w:marRight w:val="0"/>
      <w:marTop w:val="0"/>
      <w:marBottom w:val="0"/>
      <w:divBdr>
        <w:top w:val="none" w:sz="0" w:space="0" w:color="auto"/>
        <w:left w:val="none" w:sz="0" w:space="0" w:color="auto"/>
        <w:bottom w:val="none" w:sz="0" w:space="0" w:color="auto"/>
        <w:right w:val="none" w:sz="0" w:space="0" w:color="auto"/>
      </w:divBdr>
    </w:div>
    <w:div w:id="193936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svscr.cz"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88714-FF5E-4528-9C6F-532A8DA2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5546</Words>
  <Characters>32726</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VZOR KUPNÍ SMLOUVA</vt:lpstr>
    </vt:vector>
  </TitlesOfParts>
  <Company>SVS</Company>
  <LinksUpToDate>false</LinksUpToDate>
  <CharactersWithSpaces>38196</CharactersWithSpaces>
  <SharedDoc>false</SharedDoc>
  <HLinks>
    <vt:vector size="24" baseType="variant">
      <vt:variant>
        <vt:i4>5505073</vt:i4>
      </vt:variant>
      <vt:variant>
        <vt:i4>9</vt:i4>
      </vt:variant>
      <vt:variant>
        <vt:i4>0</vt:i4>
      </vt:variant>
      <vt:variant>
        <vt:i4>5</vt:i4>
      </vt:variant>
      <vt:variant>
        <vt:lpwstr>mailto:v.prochazka@xm.cz</vt:lpwstr>
      </vt:variant>
      <vt:variant>
        <vt:lpwstr/>
      </vt:variant>
      <vt:variant>
        <vt:i4>7667738</vt:i4>
      </vt:variant>
      <vt:variant>
        <vt:i4>6</vt:i4>
      </vt:variant>
      <vt:variant>
        <vt:i4>0</vt:i4>
      </vt:variant>
      <vt:variant>
        <vt:i4>5</vt:i4>
      </vt:variant>
      <vt:variant>
        <vt:lpwstr>mailto:p.jahoda@svscr.cz</vt:lpwstr>
      </vt:variant>
      <vt:variant>
        <vt:lpwstr/>
      </vt:variant>
      <vt:variant>
        <vt:i4>5308417</vt:i4>
      </vt:variant>
      <vt:variant>
        <vt:i4>3</vt:i4>
      </vt:variant>
      <vt:variant>
        <vt:i4>0</vt:i4>
      </vt:variant>
      <vt:variant>
        <vt:i4>5</vt:i4>
      </vt:variant>
      <vt:variant>
        <vt:lpwstr>tel:+420770125594</vt:lpwstr>
      </vt:variant>
      <vt:variant>
        <vt:lpwstr/>
      </vt:variant>
      <vt:variant>
        <vt:i4>458859</vt:i4>
      </vt:variant>
      <vt:variant>
        <vt:i4>0</vt:i4>
      </vt:variant>
      <vt:variant>
        <vt:i4>0</vt:i4>
      </vt:variant>
      <vt:variant>
        <vt:i4>5</vt:i4>
      </vt:variant>
      <vt:variant>
        <vt:lpwstr>mailto:d.chroust@svscr.cz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KUPNÍ SMLOUVA</dc:title>
  <dc:subject/>
  <dc:creator>Administrator</dc:creator>
  <cp:keywords/>
  <cp:lastModifiedBy>Pavlína Puciová</cp:lastModifiedBy>
  <cp:revision>14</cp:revision>
  <cp:lastPrinted>2017-01-02T14:49:00Z</cp:lastPrinted>
  <dcterms:created xsi:type="dcterms:W3CDTF">2024-06-27T12:02:00Z</dcterms:created>
  <dcterms:modified xsi:type="dcterms:W3CDTF">2024-07-01T07:10:00Z</dcterms:modified>
</cp:coreProperties>
</file>