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385" w:rsidRDefault="007D20EA">
      <w:pPr>
        <w:pStyle w:val="Style2"/>
        <w:keepNext/>
        <w:keepLines/>
        <w:shd w:val="clear" w:color="auto" w:fill="auto"/>
        <w:spacing w:after="200"/>
        <w:jc w:val="center"/>
        <w:rPr>
          <w:sz w:val="36"/>
          <w:szCs w:val="36"/>
        </w:rPr>
      </w:pPr>
      <w:bookmarkStart w:id="0" w:name="bookmark0"/>
      <w:bookmarkStart w:id="1" w:name="bookmark1"/>
      <w:bookmarkStart w:id="2" w:name="bookmark2"/>
      <w:r>
        <w:rPr>
          <w:b/>
          <w:bCs/>
          <w:sz w:val="36"/>
          <w:szCs w:val="36"/>
        </w:rPr>
        <w:t>SMLOUVA O DÍLO</w:t>
      </w:r>
      <w:bookmarkEnd w:id="0"/>
      <w:bookmarkEnd w:id="1"/>
      <w:bookmarkEnd w:id="2"/>
    </w:p>
    <w:p w:rsidR="00195385" w:rsidRDefault="007D20EA">
      <w:pPr>
        <w:pStyle w:val="Style2"/>
        <w:keepNext/>
        <w:keepLines/>
        <w:shd w:val="clear" w:color="auto" w:fill="auto"/>
        <w:spacing w:after="200"/>
        <w:rPr>
          <w:sz w:val="24"/>
          <w:szCs w:val="24"/>
        </w:rPr>
      </w:pPr>
      <w:bookmarkStart w:id="3" w:name="bookmark3"/>
      <w:bookmarkStart w:id="4" w:name="bookmark4"/>
      <w:bookmarkStart w:id="5" w:name="bookmark5"/>
      <w:r>
        <w:rPr>
          <w:sz w:val="24"/>
          <w:szCs w:val="24"/>
        </w:rPr>
        <w:t>uzavřená v souladu s § 2586 a násl. zákona č. 89/2012 Sb., občanský zákoník, ve znění pozdějších předpisů (dále jen „OZ“), (dále jen „smlouva“)</w:t>
      </w:r>
      <w:bookmarkEnd w:id="3"/>
      <w:bookmarkEnd w:id="4"/>
      <w:bookmarkEnd w:id="5"/>
    </w:p>
    <w:p w:rsidR="00195385" w:rsidRDefault="007D20EA">
      <w:pPr>
        <w:pStyle w:val="Style2"/>
        <w:keepNext/>
        <w:keepLines/>
        <w:shd w:val="clear" w:color="auto" w:fill="auto"/>
        <w:spacing w:after="0" w:line="218" w:lineRule="auto"/>
        <w:jc w:val="center"/>
        <w:rPr>
          <w:sz w:val="24"/>
          <w:szCs w:val="24"/>
        </w:rPr>
      </w:pPr>
      <w:bookmarkStart w:id="6" w:name="bookmark6"/>
      <w:bookmarkStart w:id="7" w:name="bookmark7"/>
      <w:bookmarkStart w:id="8" w:name="bookmark8"/>
      <w:r>
        <w:rPr>
          <w:sz w:val="24"/>
          <w:szCs w:val="24"/>
        </w:rPr>
        <w:t>Číslo smlouvy objednatele: 688/2024</w:t>
      </w:r>
      <w:bookmarkEnd w:id="6"/>
      <w:bookmarkEnd w:id="7"/>
      <w:bookmarkEnd w:id="8"/>
    </w:p>
    <w:p w:rsidR="00195385" w:rsidRDefault="007D20EA">
      <w:pPr>
        <w:pStyle w:val="Style2"/>
        <w:keepNext/>
        <w:keepLines/>
        <w:shd w:val="clear" w:color="auto" w:fill="auto"/>
        <w:spacing w:after="200" w:line="218" w:lineRule="auto"/>
        <w:jc w:val="center"/>
        <w:rPr>
          <w:sz w:val="24"/>
          <w:szCs w:val="24"/>
        </w:rPr>
      </w:pPr>
      <w:bookmarkStart w:id="9" w:name="bookmark10"/>
      <w:bookmarkStart w:id="10" w:name="bookmark11"/>
      <w:bookmarkStart w:id="11" w:name="bookmark9"/>
      <w:r>
        <w:rPr>
          <w:sz w:val="24"/>
          <w:szCs w:val="24"/>
        </w:rPr>
        <w:t>Číslo smlouvy zhotovitele: S-16/2024</w:t>
      </w:r>
      <w:bookmarkEnd w:id="9"/>
      <w:bookmarkEnd w:id="10"/>
      <w:bookmarkEnd w:id="11"/>
    </w:p>
    <w:p w:rsidR="00195385" w:rsidRDefault="007D20EA">
      <w:pPr>
        <w:pStyle w:val="Style10"/>
        <w:shd w:val="clear" w:color="auto" w:fill="auto"/>
        <w:spacing w:after="200"/>
        <w:jc w:val="center"/>
      </w:pPr>
      <w:r>
        <w:t>Název díla:</w:t>
      </w:r>
    </w:p>
    <w:p w:rsidR="00195385" w:rsidRDefault="007D20EA">
      <w:pPr>
        <w:pStyle w:val="Style12"/>
        <w:shd w:val="clear" w:color="auto" w:fill="auto"/>
      </w:pPr>
      <w:r>
        <w:t xml:space="preserve">“Revitalizace </w:t>
      </w:r>
      <w:proofErr w:type="spellStart"/>
      <w:r>
        <w:t>Merboltického</w:t>
      </w:r>
      <w:proofErr w:type="spellEnd"/>
      <w:r>
        <w:t xml:space="preserve"> potoka pod Rychnovem”</w:t>
      </w:r>
    </w:p>
    <w:p w:rsidR="00195385" w:rsidRDefault="007D20EA">
      <w:pPr>
        <w:pStyle w:val="Style2"/>
        <w:keepNext/>
        <w:keepLines/>
        <w:shd w:val="clear" w:color="auto" w:fill="auto"/>
        <w:spacing w:after="200"/>
      </w:pPr>
      <w:bookmarkStart w:id="12" w:name="bookmark12"/>
      <w:bookmarkStart w:id="13" w:name="bookmark13"/>
      <w:bookmarkStart w:id="14" w:name="bookmark14"/>
      <w:r>
        <w:rPr>
          <w:b/>
          <w:bCs/>
        </w:rPr>
        <w:t>Smluvní strany:</w:t>
      </w:r>
      <w:bookmarkEnd w:id="12"/>
      <w:bookmarkEnd w:id="13"/>
      <w:bookmarkEnd w:id="14"/>
    </w:p>
    <w:p w:rsidR="00195385" w:rsidRDefault="007D20EA">
      <w:pPr>
        <w:pStyle w:val="Style2"/>
        <w:keepNext/>
        <w:keepLines/>
        <w:shd w:val="clear" w:color="auto" w:fill="auto"/>
        <w:tabs>
          <w:tab w:val="left" w:pos="2789"/>
        </w:tabs>
        <w:spacing w:after="0"/>
      </w:pPr>
      <w:bookmarkStart w:id="15" w:name="bookmark15"/>
      <w:bookmarkStart w:id="16" w:name="bookmark16"/>
      <w:bookmarkStart w:id="17" w:name="bookmark17"/>
      <w:r>
        <w:rPr>
          <w:b/>
          <w:bCs/>
        </w:rPr>
        <w:t>objednatel:</w:t>
      </w:r>
      <w:r>
        <w:rPr>
          <w:b/>
          <w:bCs/>
        </w:rPr>
        <w:tab/>
        <w:t>Povodí Ohře, státní podnik</w:t>
      </w:r>
      <w:bookmarkEnd w:id="15"/>
      <w:bookmarkEnd w:id="16"/>
      <w:bookmarkEnd w:id="17"/>
    </w:p>
    <w:p w:rsidR="00195385" w:rsidRDefault="007D20EA">
      <w:pPr>
        <w:pStyle w:val="Style2"/>
        <w:keepNext/>
        <w:keepLines/>
        <w:shd w:val="clear" w:color="auto" w:fill="auto"/>
        <w:tabs>
          <w:tab w:val="left" w:pos="2789"/>
        </w:tabs>
        <w:spacing w:after="0"/>
      </w:pPr>
      <w:bookmarkStart w:id="18" w:name="bookmark18"/>
      <w:bookmarkStart w:id="19" w:name="bookmark19"/>
      <w:bookmarkStart w:id="20" w:name="bookmark20"/>
      <w:r>
        <w:t>sídlo:</w:t>
      </w:r>
      <w:r>
        <w:tab/>
        <w:t>Bezručova 4219, 430 03 Chomutov</w:t>
      </w:r>
      <w:bookmarkEnd w:id="18"/>
      <w:bookmarkEnd w:id="19"/>
      <w:bookmarkEnd w:id="20"/>
    </w:p>
    <w:p w:rsidR="00195385" w:rsidRDefault="007D20EA">
      <w:pPr>
        <w:pStyle w:val="Style2"/>
        <w:keepNext/>
        <w:keepLines/>
        <w:shd w:val="clear" w:color="auto" w:fill="auto"/>
        <w:spacing w:after="0"/>
      </w:pPr>
      <w:bookmarkStart w:id="21" w:name="bookmark21"/>
      <w:bookmarkStart w:id="22" w:name="bookmark22"/>
      <w:bookmarkStart w:id="23" w:name="bookmark23"/>
      <w:r>
        <w:t>statutární orgán:</w:t>
      </w:r>
      <w:bookmarkEnd w:id="21"/>
      <w:bookmarkEnd w:id="22"/>
      <w:bookmarkEnd w:id="23"/>
    </w:p>
    <w:p w:rsidR="00195385" w:rsidRDefault="007D20EA">
      <w:pPr>
        <w:pStyle w:val="Style10"/>
        <w:shd w:val="clear" w:color="auto" w:fill="auto"/>
        <w:spacing w:after="200"/>
      </w:pPr>
      <w:bookmarkStart w:id="24" w:name="bookmark24"/>
      <w:bookmarkStart w:id="25" w:name="bookmark25"/>
      <w:r>
        <w:t>oprávněn k podpisu smlouvy a k jednání o věcech smluvních: oprávněn jednat o věcech technickýc</w:t>
      </w:r>
      <w:r>
        <w:t>h:</w:t>
      </w:r>
      <w:bookmarkEnd w:id="24"/>
      <w:bookmarkEnd w:id="25"/>
    </w:p>
    <w:p w:rsidR="00195385" w:rsidRDefault="007D20EA">
      <w:pPr>
        <w:pStyle w:val="Style2"/>
        <w:keepNext/>
        <w:keepLines/>
        <w:shd w:val="clear" w:color="auto" w:fill="auto"/>
        <w:spacing w:after="200"/>
      </w:pPr>
      <w:bookmarkStart w:id="26" w:name="bookmark26"/>
      <w:bookmarkStart w:id="27" w:name="bookmark27"/>
      <w:bookmarkStart w:id="28" w:name="bookmark28"/>
      <w:r>
        <w:t>technický dozor objednatele:</w:t>
      </w:r>
      <w:bookmarkEnd w:id="26"/>
      <w:bookmarkEnd w:id="27"/>
      <w:bookmarkEnd w:id="28"/>
    </w:p>
    <w:p w:rsidR="00195385" w:rsidRDefault="007D20EA">
      <w:pPr>
        <w:pStyle w:val="Style2"/>
        <w:keepNext/>
        <w:keepLines/>
        <w:shd w:val="clear" w:color="auto" w:fill="auto"/>
        <w:tabs>
          <w:tab w:val="left" w:pos="2789"/>
        </w:tabs>
        <w:spacing w:after="0"/>
      </w:pPr>
      <w:bookmarkStart w:id="29" w:name="bookmark29"/>
      <w:bookmarkStart w:id="30" w:name="bookmark30"/>
      <w:bookmarkStart w:id="31" w:name="bookmark31"/>
      <w:r>
        <w:t>IČO:</w:t>
      </w:r>
      <w:r>
        <w:tab/>
        <w:t>70889988</w:t>
      </w:r>
      <w:bookmarkEnd w:id="29"/>
      <w:bookmarkEnd w:id="30"/>
      <w:bookmarkEnd w:id="31"/>
    </w:p>
    <w:p w:rsidR="00195385" w:rsidRDefault="007D20EA">
      <w:pPr>
        <w:pStyle w:val="Style2"/>
        <w:keepNext/>
        <w:keepLines/>
        <w:shd w:val="clear" w:color="auto" w:fill="auto"/>
        <w:tabs>
          <w:tab w:val="left" w:pos="2789"/>
        </w:tabs>
        <w:spacing w:after="0"/>
      </w:pPr>
      <w:bookmarkStart w:id="32" w:name="bookmark32"/>
      <w:bookmarkStart w:id="33" w:name="bookmark33"/>
      <w:bookmarkStart w:id="34" w:name="bookmark34"/>
      <w:r>
        <w:t>DIČ:</w:t>
      </w:r>
      <w:r>
        <w:tab/>
        <w:t>CZ70889988</w:t>
      </w:r>
      <w:bookmarkEnd w:id="32"/>
      <w:bookmarkEnd w:id="33"/>
      <w:bookmarkEnd w:id="34"/>
    </w:p>
    <w:p w:rsidR="00195385" w:rsidRDefault="007D20EA">
      <w:pPr>
        <w:pStyle w:val="Style2"/>
        <w:keepNext/>
        <w:keepLines/>
        <w:shd w:val="clear" w:color="auto" w:fill="auto"/>
        <w:spacing w:after="0"/>
      </w:pPr>
      <w:bookmarkStart w:id="35" w:name="bookmark35"/>
      <w:bookmarkStart w:id="36" w:name="bookmark36"/>
      <w:bookmarkStart w:id="37" w:name="bookmark37"/>
      <w:r>
        <w:t>bankovní spojení:</w:t>
      </w:r>
      <w:bookmarkEnd w:id="35"/>
      <w:bookmarkEnd w:id="36"/>
      <w:bookmarkEnd w:id="37"/>
    </w:p>
    <w:p w:rsidR="00195385" w:rsidRDefault="007D20EA">
      <w:pPr>
        <w:pStyle w:val="Style2"/>
        <w:keepNext/>
        <w:keepLines/>
        <w:shd w:val="clear" w:color="auto" w:fill="auto"/>
        <w:spacing w:after="0"/>
      </w:pPr>
      <w:bookmarkStart w:id="38" w:name="bookmark38"/>
      <w:bookmarkStart w:id="39" w:name="bookmark39"/>
      <w:bookmarkStart w:id="40" w:name="bookmark40"/>
      <w:r>
        <w:t>číslo účtu:</w:t>
      </w:r>
      <w:bookmarkEnd w:id="38"/>
      <w:bookmarkEnd w:id="39"/>
      <w:bookmarkEnd w:id="40"/>
    </w:p>
    <w:p w:rsidR="00195385" w:rsidRDefault="007D20EA">
      <w:pPr>
        <w:pStyle w:val="Style10"/>
        <w:shd w:val="clear" w:color="auto" w:fill="auto"/>
        <w:spacing w:after="200"/>
      </w:pPr>
      <w:r>
        <w:t>zápis v obchodním rejstříku: u Krajského soudu v Ústí nad Labem v oddílu A, vložce č. 13052</w:t>
      </w:r>
    </w:p>
    <w:p w:rsidR="00195385" w:rsidRDefault="007D20EA">
      <w:pPr>
        <w:pStyle w:val="Style2"/>
        <w:keepNext/>
        <w:keepLines/>
        <w:shd w:val="clear" w:color="auto" w:fill="auto"/>
        <w:spacing w:after="200"/>
      </w:pPr>
      <w:bookmarkStart w:id="41" w:name="bookmark41"/>
      <w:bookmarkStart w:id="42" w:name="bookmark42"/>
      <w:bookmarkStart w:id="43" w:name="bookmark43"/>
      <w:r>
        <w:t>(dále jen „objednatel“)</w:t>
      </w:r>
      <w:bookmarkEnd w:id="41"/>
      <w:bookmarkEnd w:id="42"/>
      <w:bookmarkEnd w:id="43"/>
    </w:p>
    <w:p w:rsidR="00195385" w:rsidRDefault="007D20EA">
      <w:pPr>
        <w:pStyle w:val="Style2"/>
        <w:keepNext/>
        <w:keepLines/>
        <w:shd w:val="clear" w:color="auto" w:fill="auto"/>
        <w:spacing w:after="200"/>
      </w:pPr>
      <w:bookmarkStart w:id="44" w:name="bookmark44"/>
      <w:bookmarkStart w:id="45" w:name="bookmark45"/>
      <w:bookmarkStart w:id="46" w:name="bookmark46"/>
      <w:r>
        <w:rPr>
          <w:b/>
          <w:bCs/>
        </w:rPr>
        <w:t>a</w:t>
      </w:r>
      <w:bookmarkEnd w:id="44"/>
      <w:bookmarkEnd w:id="45"/>
      <w:bookmarkEnd w:id="46"/>
    </w:p>
    <w:p w:rsidR="00195385" w:rsidRDefault="007D20EA">
      <w:pPr>
        <w:pStyle w:val="Style2"/>
        <w:keepNext/>
        <w:keepLines/>
        <w:shd w:val="clear" w:color="auto" w:fill="auto"/>
        <w:tabs>
          <w:tab w:val="left" w:pos="2789"/>
        </w:tabs>
        <w:spacing w:after="0"/>
      </w:pPr>
      <w:bookmarkStart w:id="47" w:name="bookmark47"/>
      <w:bookmarkStart w:id="48" w:name="bookmark48"/>
      <w:bookmarkStart w:id="49" w:name="bookmark49"/>
      <w:r>
        <w:rPr>
          <w:b/>
          <w:bCs/>
        </w:rPr>
        <w:t>zhotovitel:</w:t>
      </w:r>
      <w:r>
        <w:rPr>
          <w:b/>
          <w:bCs/>
        </w:rPr>
        <w:tab/>
        <w:t>NOWASTAV akciová společnost</w:t>
      </w:r>
      <w:bookmarkEnd w:id="47"/>
      <w:bookmarkEnd w:id="48"/>
      <w:bookmarkEnd w:id="49"/>
    </w:p>
    <w:p w:rsidR="00195385" w:rsidRDefault="007D20EA">
      <w:pPr>
        <w:pStyle w:val="Style2"/>
        <w:keepNext/>
        <w:keepLines/>
        <w:shd w:val="clear" w:color="auto" w:fill="auto"/>
        <w:tabs>
          <w:tab w:val="left" w:pos="2789"/>
        </w:tabs>
        <w:spacing w:after="0"/>
      </w:pPr>
      <w:bookmarkStart w:id="50" w:name="bookmark50"/>
      <w:bookmarkStart w:id="51" w:name="bookmark51"/>
      <w:bookmarkStart w:id="52" w:name="bookmark52"/>
      <w:r>
        <w:t>sídlo:</w:t>
      </w:r>
      <w:r>
        <w:tab/>
        <w:t>Malešická 2679/49, Žižkov, 130 00 Praha 3</w:t>
      </w:r>
      <w:bookmarkEnd w:id="50"/>
      <w:bookmarkEnd w:id="51"/>
      <w:bookmarkEnd w:id="52"/>
    </w:p>
    <w:p w:rsidR="00195385" w:rsidRDefault="007D20EA">
      <w:pPr>
        <w:pStyle w:val="Style10"/>
        <w:shd w:val="clear" w:color="auto" w:fill="auto"/>
        <w:spacing w:after="200"/>
      </w:pPr>
      <w:r>
        <w:t>oprávněn(i) k podpisu smlouvy:</w:t>
      </w:r>
    </w:p>
    <w:p w:rsidR="00195385" w:rsidRDefault="007D20EA">
      <w:pPr>
        <w:pStyle w:val="Style2"/>
        <w:keepNext/>
        <w:keepLines/>
        <w:shd w:val="clear" w:color="auto" w:fill="auto"/>
        <w:spacing w:after="0"/>
      </w:pPr>
      <w:bookmarkStart w:id="53" w:name="bookmark53"/>
      <w:bookmarkStart w:id="54" w:name="bookmark54"/>
      <w:bookmarkStart w:id="55" w:name="bookmark55"/>
      <w:r>
        <w:t>oprávněn(i) jednat o věcech smluvních:</w:t>
      </w:r>
      <w:bookmarkEnd w:id="53"/>
      <w:bookmarkEnd w:id="54"/>
      <w:bookmarkEnd w:id="55"/>
    </w:p>
    <w:p w:rsidR="00195385" w:rsidRDefault="007D20EA">
      <w:pPr>
        <w:pStyle w:val="Style2"/>
        <w:keepNext/>
        <w:keepLines/>
        <w:shd w:val="clear" w:color="auto" w:fill="auto"/>
        <w:spacing w:after="0"/>
      </w:pPr>
      <w:bookmarkStart w:id="56" w:name="bookmark56"/>
      <w:bookmarkStart w:id="57" w:name="bookmark57"/>
      <w:bookmarkStart w:id="58" w:name="bookmark58"/>
      <w:r>
        <w:t>oprávněn(i) jednat o věcech technických:</w:t>
      </w:r>
      <w:bookmarkEnd w:id="56"/>
      <w:bookmarkEnd w:id="57"/>
      <w:bookmarkEnd w:id="58"/>
    </w:p>
    <w:p w:rsidR="00195385" w:rsidRDefault="007D20EA">
      <w:pPr>
        <w:pStyle w:val="Style2"/>
        <w:keepNext/>
        <w:keepLines/>
        <w:shd w:val="clear" w:color="auto" w:fill="auto"/>
        <w:spacing w:after="0"/>
      </w:pPr>
      <w:bookmarkStart w:id="59" w:name="bookmark59"/>
      <w:bookmarkStart w:id="60" w:name="bookmark60"/>
      <w:bookmarkStart w:id="61" w:name="bookmark61"/>
      <w:r>
        <w:t>stavbyvedoucí:</w:t>
      </w:r>
      <w:bookmarkEnd w:id="59"/>
      <w:bookmarkEnd w:id="60"/>
      <w:bookmarkEnd w:id="61"/>
    </w:p>
    <w:p w:rsidR="00195385" w:rsidRDefault="007D20EA">
      <w:pPr>
        <w:pStyle w:val="Style2"/>
        <w:keepNext/>
        <w:keepLines/>
        <w:shd w:val="clear" w:color="auto" w:fill="auto"/>
        <w:spacing w:after="0"/>
      </w:pPr>
      <w:bookmarkStart w:id="62" w:name="bookmark62"/>
      <w:bookmarkStart w:id="63" w:name="bookmark63"/>
      <w:bookmarkStart w:id="64" w:name="bookmark64"/>
      <w:r>
        <w:t>manažer stavby:</w:t>
      </w:r>
      <w:bookmarkEnd w:id="62"/>
      <w:bookmarkEnd w:id="63"/>
      <w:bookmarkEnd w:id="64"/>
    </w:p>
    <w:p w:rsidR="00195385" w:rsidRDefault="007D20EA">
      <w:pPr>
        <w:pStyle w:val="Style2"/>
        <w:keepNext/>
        <w:keepLines/>
        <w:shd w:val="clear" w:color="auto" w:fill="auto"/>
        <w:tabs>
          <w:tab w:val="left" w:pos="2789"/>
        </w:tabs>
        <w:spacing w:after="0"/>
      </w:pPr>
      <w:bookmarkStart w:id="65" w:name="bookmark65"/>
      <w:bookmarkStart w:id="66" w:name="bookmark66"/>
      <w:bookmarkStart w:id="67" w:name="bookmark67"/>
      <w:r>
        <w:t>IČO:</w:t>
      </w:r>
      <w:r>
        <w:tab/>
        <w:t>00565679</w:t>
      </w:r>
      <w:bookmarkEnd w:id="65"/>
      <w:bookmarkEnd w:id="66"/>
      <w:bookmarkEnd w:id="67"/>
    </w:p>
    <w:p w:rsidR="00195385" w:rsidRDefault="007D20EA">
      <w:pPr>
        <w:pStyle w:val="Style2"/>
        <w:keepNext/>
        <w:keepLines/>
        <w:shd w:val="clear" w:color="auto" w:fill="auto"/>
        <w:tabs>
          <w:tab w:val="left" w:pos="2789"/>
        </w:tabs>
        <w:spacing w:after="0" w:line="218" w:lineRule="auto"/>
      </w:pPr>
      <w:bookmarkStart w:id="68" w:name="bookmark68"/>
      <w:bookmarkStart w:id="69" w:name="bookmark69"/>
      <w:bookmarkStart w:id="70" w:name="bookmark70"/>
      <w:r>
        <w:rPr>
          <w:sz w:val="24"/>
          <w:szCs w:val="24"/>
        </w:rPr>
        <w:t>DIČ:</w:t>
      </w:r>
      <w:r>
        <w:rPr>
          <w:sz w:val="24"/>
          <w:szCs w:val="24"/>
        </w:rPr>
        <w:tab/>
      </w:r>
      <w:r>
        <w:t>CZ00565679</w:t>
      </w:r>
      <w:bookmarkEnd w:id="68"/>
      <w:bookmarkEnd w:id="69"/>
      <w:bookmarkEnd w:id="70"/>
    </w:p>
    <w:p w:rsidR="00195385" w:rsidRDefault="007D20EA">
      <w:pPr>
        <w:pStyle w:val="Style2"/>
        <w:keepNext/>
        <w:keepLines/>
        <w:shd w:val="clear" w:color="auto" w:fill="auto"/>
        <w:spacing w:after="0" w:line="218" w:lineRule="auto"/>
        <w:rPr>
          <w:sz w:val="24"/>
          <w:szCs w:val="24"/>
        </w:rPr>
      </w:pPr>
      <w:bookmarkStart w:id="71" w:name="bookmark71"/>
      <w:bookmarkStart w:id="72" w:name="bookmark72"/>
      <w:bookmarkStart w:id="73" w:name="bookmark73"/>
      <w:r>
        <w:rPr>
          <w:sz w:val="24"/>
          <w:szCs w:val="24"/>
        </w:rPr>
        <w:t>bankovní spojení:</w:t>
      </w:r>
      <w:bookmarkEnd w:id="71"/>
      <w:bookmarkEnd w:id="72"/>
      <w:bookmarkEnd w:id="73"/>
    </w:p>
    <w:p w:rsidR="00195385" w:rsidRDefault="007D20EA">
      <w:pPr>
        <w:pStyle w:val="Style2"/>
        <w:keepNext/>
        <w:keepLines/>
        <w:shd w:val="clear" w:color="auto" w:fill="auto"/>
        <w:spacing w:after="0" w:line="218" w:lineRule="auto"/>
        <w:rPr>
          <w:sz w:val="24"/>
          <w:szCs w:val="24"/>
        </w:rPr>
      </w:pPr>
      <w:bookmarkStart w:id="74" w:name="bookmark74"/>
      <w:bookmarkStart w:id="75" w:name="bookmark75"/>
      <w:bookmarkStart w:id="76" w:name="bookmark76"/>
      <w:r>
        <w:rPr>
          <w:sz w:val="24"/>
          <w:szCs w:val="24"/>
        </w:rPr>
        <w:t>číslo účtu:</w:t>
      </w:r>
      <w:bookmarkEnd w:id="74"/>
      <w:bookmarkEnd w:id="75"/>
      <w:bookmarkEnd w:id="76"/>
    </w:p>
    <w:p w:rsidR="00195385" w:rsidRDefault="007D20EA">
      <w:pPr>
        <w:pStyle w:val="Style2"/>
        <w:keepNext/>
        <w:keepLines/>
        <w:shd w:val="clear" w:color="auto" w:fill="auto"/>
        <w:tabs>
          <w:tab w:val="left" w:pos="3533"/>
        </w:tabs>
        <w:spacing w:after="0" w:line="218" w:lineRule="auto"/>
      </w:pPr>
      <w:bookmarkStart w:id="77" w:name="bookmark77"/>
      <w:bookmarkStart w:id="78" w:name="bookmark78"/>
      <w:bookmarkStart w:id="79" w:name="bookmark79"/>
      <w:r>
        <w:rPr>
          <w:sz w:val="24"/>
          <w:szCs w:val="24"/>
        </w:rPr>
        <w:t xml:space="preserve">zápis v </w:t>
      </w:r>
      <w:r>
        <w:rPr>
          <w:sz w:val="24"/>
          <w:szCs w:val="24"/>
        </w:rPr>
        <w:t>obchodním rejstříku:</w:t>
      </w:r>
      <w:r>
        <w:rPr>
          <w:sz w:val="24"/>
          <w:szCs w:val="24"/>
        </w:rPr>
        <w:tab/>
      </w:r>
      <w:r>
        <w:t>u MS v Praze, oddíl B, vložka 393</w:t>
      </w:r>
      <w:bookmarkEnd w:id="77"/>
      <w:bookmarkEnd w:id="78"/>
      <w:bookmarkEnd w:id="79"/>
    </w:p>
    <w:p w:rsidR="00195385" w:rsidRDefault="007D20EA">
      <w:pPr>
        <w:pStyle w:val="Style2"/>
        <w:keepNext/>
        <w:keepLines/>
        <w:shd w:val="clear" w:color="auto" w:fill="auto"/>
        <w:tabs>
          <w:tab w:val="left" w:pos="2789"/>
        </w:tabs>
        <w:spacing w:after="200"/>
      </w:pPr>
      <w:bookmarkStart w:id="80" w:name="bookmark80"/>
      <w:bookmarkStart w:id="81" w:name="bookmark81"/>
      <w:bookmarkStart w:id="82" w:name="bookmark82"/>
      <w:r>
        <w:t>tel.:</w:t>
      </w:r>
      <w:r>
        <w:tab/>
        <w:t>e-mail:</w:t>
      </w:r>
      <w:bookmarkEnd w:id="80"/>
      <w:bookmarkEnd w:id="81"/>
      <w:bookmarkEnd w:id="82"/>
    </w:p>
    <w:p w:rsidR="00195385" w:rsidRDefault="007D20EA">
      <w:pPr>
        <w:pStyle w:val="Style2"/>
        <w:keepNext/>
        <w:keepLines/>
        <w:shd w:val="clear" w:color="auto" w:fill="auto"/>
        <w:spacing w:after="200"/>
      </w:pPr>
      <w:bookmarkStart w:id="83" w:name="bookmark83"/>
      <w:bookmarkStart w:id="84" w:name="bookmark84"/>
      <w:bookmarkStart w:id="85" w:name="bookmark85"/>
      <w:r>
        <w:t>(dále jen „zhotovitel“)</w:t>
      </w:r>
      <w:bookmarkEnd w:id="83"/>
      <w:bookmarkEnd w:id="84"/>
      <w:bookmarkEnd w:id="85"/>
    </w:p>
    <w:p w:rsidR="00195385" w:rsidRDefault="007D20EA">
      <w:pPr>
        <w:pStyle w:val="Style10"/>
        <w:shd w:val="clear" w:color="auto" w:fill="auto"/>
        <w:spacing w:after="300"/>
      </w:pPr>
      <w:r>
        <w:t>Smluvní strany berou na vědomí, že Povodí Ohře, státní podnik, je povinen zveřejnit obraz smlouvy a jejích případných změn (dodatků) a dalších dokumentů od této sm</w:t>
      </w:r>
      <w:r>
        <w:t xml:space="preserve">louvy odvozených včetně </w:t>
      </w:r>
      <w:proofErr w:type="spellStart"/>
      <w:r>
        <w:t>metadat</w:t>
      </w:r>
      <w:proofErr w:type="spellEnd"/>
      <w:r>
        <w:t xml:space="preserve"> požadovaných k uveřejnění dle zákona č. 340/2015 Sb. o registru smluv. Zveřejnění smlouvy a </w:t>
      </w:r>
      <w:proofErr w:type="spellStart"/>
      <w:r>
        <w:t>metadat</w:t>
      </w:r>
      <w:proofErr w:type="spellEnd"/>
      <w:r>
        <w:t xml:space="preserve"> v registru smluv zajistí Povodí Ohře, státní podnik, který má právo tuto smlouvu zveřejnit rovněž v pochybnostech o tom, zda</w:t>
      </w:r>
      <w:r>
        <w:t xml:space="preserve"> tato smlouva zveřejnění podléhá či nikoliv.</w:t>
      </w:r>
    </w:p>
    <w:p w:rsidR="00195385" w:rsidRDefault="007D20EA">
      <w:pPr>
        <w:pStyle w:val="Style2"/>
        <w:keepNext/>
        <w:keepLines/>
        <w:numPr>
          <w:ilvl w:val="0"/>
          <w:numId w:val="1"/>
        </w:numPr>
        <w:shd w:val="clear" w:color="auto" w:fill="auto"/>
        <w:tabs>
          <w:tab w:val="left" w:pos="265"/>
        </w:tabs>
        <w:jc w:val="center"/>
      </w:pPr>
      <w:bookmarkStart w:id="86" w:name="bookmark88"/>
      <w:bookmarkStart w:id="87" w:name="bookmark86"/>
      <w:bookmarkStart w:id="88" w:name="bookmark87"/>
      <w:bookmarkStart w:id="89" w:name="bookmark89"/>
      <w:bookmarkEnd w:id="86"/>
      <w:r>
        <w:rPr>
          <w:b/>
          <w:bCs/>
        </w:rPr>
        <w:lastRenderedPageBreak/>
        <w:t>Účel a předmět smlouvy</w:t>
      </w:r>
      <w:bookmarkEnd w:id="87"/>
      <w:bookmarkEnd w:id="88"/>
      <w:bookmarkEnd w:id="89"/>
    </w:p>
    <w:p w:rsidR="00195385" w:rsidRDefault="007D20EA">
      <w:pPr>
        <w:pStyle w:val="Style15"/>
        <w:keepNext/>
        <w:keepLines/>
        <w:numPr>
          <w:ilvl w:val="0"/>
          <w:numId w:val="2"/>
        </w:numPr>
        <w:shd w:val="clear" w:color="auto" w:fill="auto"/>
        <w:tabs>
          <w:tab w:val="left" w:pos="355"/>
        </w:tabs>
        <w:ind w:left="360" w:hanging="360"/>
        <w:jc w:val="both"/>
      </w:pPr>
      <w:bookmarkStart w:id="90" w:name="bookmark92"/>
      <w:bookmarkStart w:id="91" w:name="bookmark90"/>
      <w:bookmarkStart w:id="92" w:name="bookmark91"/>
      <w:bookmarkStart w:id="93" w:name="bookmark93"/>
      <w:bookmarkEnd w:id="90"/>
      <w:r>
        <w:t xml:space="preserve">Tato smlouva je uzavřena na základě výsledku zadávacího řízení dle zákona č. 134/2016 Sb., o zadávání veřejných zakázek, ve znění pozdějších předpisů (dále jen „zákon o zadávání veřejných </w:t>
      </w:r>
      <w:r>
        <w:t xml:space="preserve">zakázek“ nebo „ZZVZ“) pro veřejnou zakázku s názvem „Revitalizace </w:t>
      </w:r>
      <w:proofErr w:type="spellStart"/>
      <w:r>
        <w:t>Merboltického</w:t>
      </w:r>
      <w:proofErr w:type="spellEnd"/>
      <w:r>
        <w:t xml:space="preserve"> potoka pod Rychnovem“ (dále jen „Veřejná zakázka“), ve kterém byla nabídka zhotovitele vyhodnocena jako ekonomicky nejvýhodnější.</w:t>
      </w:r>
      <w:bookmarkEnd w:id="91"/>
      <w:bookmarkEnd w:id="92"/>
      <w:bookmarkEnd w:id="93"/>
    </w:p>
    <w:p w:rsidR="00195385" w:rsidRDefault="007D20EA">
      <w:pPr>
        <w:pStyle w:val="Style15"/>
        <w:keepNext/>
        <w:keepLines/>
        <w:numPr>
          <w:ilvl w:val="0"/>
          <w:numId w:val="2"/>
        </w:numPr>
        <w:shd w:val="clear" w:color="auto" w:fill="auto"/>
        <w:tabs>
          <w:tab w:val="left" w:pos="355"/>
        </w:tabs>
        <w:ind w:left="360" w:hanging="360"/>
        <w:jc w:val="both"/>
      </w:pPr>
      <w:bookmarkStart w:id="94" w:name="bookmark96"/>
      <w:bookmarkStart w:id="95" w:name="bookmark94"/>
      <w:bookmarkStart w:id="96" w:name="bookmark95"/>
      <w:bookmarkStart w:id="97" w:name="bookmark97"/>
      <w:bookmarkEnd w:id="94"/>
      <w:r>
        <w:t xml:space="preserve">Předmětem této smlouvy je závazek zhotovitele </w:t>
      </w:r>
      <w:r>
        <w:t xml:space="preserve">na svůj náklad a nebezpečí, s vynaložením veškeré odborné péče, využitím svých zvláštních znalostí, odbornosti a pečlivosti, provést pro objednatele </w:t>
      </w:r>
      <w:proofErr w:type="gramStart"/>
      <w:r>
        <w:t>dílo - stavbu</w:t>
      </w:r>
      <w:proofErr w:type="gramEnd"/>
      <w:r>
        <w:t xml:space="preserve"> s názvem „Revitalizace </w:t>
      </w:r>
      <w:proofErr w:type="spellStart"/>
      <w:r>
        <w:t>Merboltického</w:t>
      </w:r>
      <w:proofErr w:type="spellEnd"/>
      <w:r>
        <w:t xml:space="preserve"> potoka pod Rychnovem“.</w:t>
      </w:r>
      <w:bookmarkEnd w:id="95"/>
      <w:bookmarkEnd w:id="96"/>
      <w:bookmarkEnd w:id="97"/>
    </w:p>
    <w:p w:rsidR="00195385" w:rsidRDefault="007D20EA">
      <w:pPr>
        <w:pStyle w:val="Style15"/>
        <w:keepNext/>
        <w:keepLines/>
        <w:numPr>
          <w:ilvl w:val="0"/>
          <w:numId w:val="2"/>
        </w:numPr>
        <w:shd w:val="clear" w:color="auto" w:fill="auto"/>
        <w:tabs>
          <w:tab w:val="left" w:pos="355"/>
        </w:tabs>
        <w:ind w:left="360" w:hanging="360"/>
        <w:jc w:val="both"/>
      </w:pPr>
      <w:bookmarkStart w:id="98" w:name="bookmark100"/>
      <w:bookmarkStart w:id="99" w:name="bookmark101"/>
      <w:bookmarkStart w:id="100" w:name="bookmark98"/>
      <w:bookmarkStart w:id="101" w:name="bookmark99"/>
      <w:bookmarkEnd w:id="98"/>
      <w:r>
        <w:t>Předměte stavby je rekonstrukce s</w:t>
      </w:r>
      <w:r>
        <w:t xml:space="preserve">távající stavby. Bude odstraněno stávající opevnění betonovými panely v celé délce a částečně nahrazeno balvanitými prahy. Pod stávajícími stupni budou doplněny balvanité skluzy pro zlepšení migrační prostupnosti. Bude rekonstruován rozdělovací objekt pro </w:t>
      </w:r>
      <w:r>
        <w:t>dělení průtoků mezi přírodním a regulovaným korytem a odtěžen sediment z prostoru bývalého rybníka pro umožnění vzniku tůně.</w:t>
      </w:r>
      <w:bookmarkEnd w:id="99"/>
      <w:bookmarkEnd w:id="100"/>
      <w:bookmarkEnd w:id="101"/>
    </w:p>
    <w:p w:rsidR="00195385" w:rsidRDefault="007D20EA">
      <w:pPr>
        <w:pStyle w:val="Style15"/>
        <w:keepNext/>
        <w:keepLines/>
        <w:shd w:val="clear" w:color="auto" w:fill="auto"/>
        <w:ind w:left="360" w:firstLine="20"/>
        <w:jc w:val="both"/>
      </w:pPr>
      <w:bookmarkStart w:id="102" w:name="bookmark102"/>
      <w:bookmarkStart w:id="103" w:name="bookmark103"/>
      <w:bookmarkStart w:id="104" w:name="bookmark104"/>
      <w:r>
        <w:t xml:space="preserve">Účelem stavby je obnovení přírodě blízkého stavu koryta vodního toku, umožnění rozvoje </w:t>
      </w:r>
      <w:proofErr w:type="spellStart"/>
      <w:r>
        <w:t>korytotvorných</w:t>
      </w:r>
      <w:proofErr w:type="spellEnd"/>
      <w:r>
        <w:t xml:space="preserve"> procesů a zvýšení biologické </w:t>
      </w:r>
      <w:r>
        <w:t xml:space="preserve">hodnoty zájmového úseku </w:t>
      </w:r>
      <w:proofErr w:type="spellStart"/>
      <w:r>
        <w:t>Merboltického</w:t>
      </w:r>
      <w:proofErr w:type="spellEnd"/>
      <w:r>
        <w:t xml:space="preserve"> potoka. Výstavba rozdělovacího objektu umožní rozvoj také existujícímu přírodnímu korytu </w:t>
      </w:r>
      <w:proofErr w:type="spellStart"/>
      <w:r>
        <w:t>Merboltického</w:t>
      </w:r>
      <w:proofErr w:type="spellEnd"/>
      <w:r>
        <w:t xml:space="preserve"> potoka. Vytvoření velké tůně v prostoru stávajícího rybníka pak má za účel zvýšit diverzitu stanovišť a umožnit tak</w:t>
      </w:r>
      <w:r>
        <w:t xml:space="preserve"> rozvoj společenstev na vodu vázaných živočichů v zájmové oblasti.</w:t>
      </w:r>
      <w:bookmarkEnd w:id="102"/>
      <w:bookmarkEnd w:id="103"/>
      <w:bookmarkEnd w:id="104"/>
    </w:p>
    <w:p w:rsidR="00195385" w:rsidRDefault="007D20EA">
      <w:pPr>
        <w:pStyle w:val="Style10"/>
        <w:shd w:val="clear" w:color="auto" w:fill="auto"/>
        <w:ind w:left="360" w:firstLine="20"/>
        <w:jc w:val="both"/>
      </w:pPr>
      <w:r>
        <w:t xml:space="preserve">Místo provádění díla je dáno projektovou dokumentací, která tvoří přílohu č. 2 této smlouvy. Stavba bude prováděna na vodním toku </w:t>
      </w:r>
      <w:proofErr w:type="spellStart"/>
      <w:r>
        <w:t>Merboltický</w:t>
      </w:r>
      <w:proofErr w:type="spellEnd"/>
      <w:r>
        <w:t xml:space="preserve"> potok, Valkeřice – Sluková, </w:t>
      </w:r>
      <w:proofErr w:type="spellStart"/>
      <w:r>
        <w:t>k.ú</w:t>
      </w:r>
      <w:proofErr w:type="spellEnd"/>
      <w:r>
        <w:t xml:space="preserve">. Valkeřice; </w:t>
      </w:r>
      <w:r>
        <w:t>Ústecký kraj.</w:t>
      </w:r>
    </w:p>
    <w:p w:rsidR="00195385" w:rsidRDefault="007D20EA">
      <w:pPr>
        <w:pStyle w:val="Style10"/>
        <w:shd w:val="clear" w:color="auto" w:fill="auto"/>
        <w:ind w:left="360" w:firstLine="20"/>
        <w:jc w:val="both"/>
      </w:pPr>
      <w:r>
        <w:t>Stavba bude provedena za podmínek sjednaných touto smlouvou v rozsahu a způsobem dle této smlouvy a jejích příloh, zejména dle:</w:t>
      </w:r>
    </w:p>
    <w:p w:rsidR="00195385" w:rsidRDefault="007D20EA">
      <w:pPr>
        <w:pStyle w:val="Style15"/>
        <w:keepNext/>
        <w:keepLines/>
        <w:numPr>
          <w:ilvl w:val="0"/>
          <w:numId w:val="3"/>
        </w:numPr>
        <w:shd w:val="clear" w:color="auto" w:fill="auto"/>
        <w:tabs>
          <w:tab w:val="left" w:pos="824"/>
        </w:tabs>
        <w:ind w:left="860" w:hanging="480"/>
        <w:jc w:val="both"/>
      </w:pPr>
      <w:bookmarkStart w:id="105" w:name="bookmark107"/>
      <w:bookmarkStart w:id="106" w:name="bookmark105"/>
      <w:bookmarkStart w:id="107" w:name="bookmark106"/>
      <w:bookmarkStart w:id="108" w:name="bookmark108"/>
      <w:bookmarkEnd w:id="105"/>
      <w:r>
        <w:t xml:space="preserve">příslušné projektové dokumentace Revitalizace </w:t>
      </w:r>
      <w:proofErr w:type="spellStart"/>
      <w:r>
        <w:t>Merboltického</w:t>
      </w:r>
      <w:proofErr w:type="spellEnd"/>
      <w:r>
        <w:t xml:space="preserve"> potoka pod Rychnovem, zpracované firmou ENVISYSTEM, s.</w:t>
      </w:r>
      <w:r>
        <w:t xml:space="preserve">r.o., se sídlem U </w:t>
      </w:r>
      <w:proofErr w:type="spellStart"/>
      <w:r>
        <w:t>Nikolajky</w:t>
      </w:r>
      <w:proofErr w:type="spellEnd"/>
      <w:r>
        <w:t xml:space="preserve"> 15, 150 00 Praha 5, IČO: 48585904, z 01/2019, ve stupni dokumentace pro zadání veřejné zakázky, která byla předána v rámci zadávacího řízení na zadání veřejné zakázky a která tvoří přílohu č. 2 této smlouvy.</w:t>
      </w:r>
      <w:bookmarkEnd w:id="106"/>
      <w:bookmarkEnd w:id="107"/>
      <w:bookmarkEnd w:id="108"/>
    </w:p>
    <w:p w:rsidR="00195385" w:rsidRDefault="007D20EA">
      <w:pPr>
        <w:pStyle w:val="Style15"/>
        <w:keepNext/>
        <w:keepLines/>
        <w:numPr>
          <w:ilvl w:val="0"/>
          <w:numId w:val="3"/>
        </w:numPr>
        <w:shd w:val="clear" w:color="auto" w:fill="auto"/>
        <w:tabs>
          <w:tab w:val="left" w:pos="824"/>
        </w:tabs>
        <w:ind w:left="0" w:firstLine="360"/>
        <w:jc w:val="both"/>
      </w:pPr>
      <w:bookmarkStart w:id="109" w:name="bookmark111"/>
      <w:bookmarkStart w:id="110" w:name="bookmark109"/>
      <w:bookmarkStart w:id="111" w:name="bookmark110"/>
      <w:bookmarkStart w:id="112" w:name="bookmark112"/>
      <w:bookmarkStart w:id="113" w:name="bookmark113"/>
      <w:bookmarkEnd w:id="109"/>
      <w:r>
        <w:t>oceněného soupisu pr</w:t>
      </w:r>
      <w:r>
        <w:t>ací, který tvoří přílohu č. 1 této smlouvy.</w:t>
      </w:r>
      <w:bookmarkEnd w:id="110"/>
      <w:bookmarkEnd w:id="111"/>
      <w:bookmarkEnd w:id="112"/>
      <w:bookmarkEnd w:id="113"/>
    </w:p>
    <w:p w:rsidR="00195385" w:rsidRDefault="007D20EA">
      <w:pPr>
        <w:pStyle w:val="Style15"/>
        <w:keepNext/>
        <w:keepLines/>
        <w:numPr>
          <w:ilvl w:val="0"/>
          <w:numId w:val="2"/>
        </w:numPr>
        <w:shd w:val="clear" w:color="auto" w:fill="auto"/>
        <w:tabs>
          <w:tab w:val="left" w:pos="355"/>
        </w:tabs>
        <w:ind w:left="0" w:firstLine="0"/>
        <w:jc w:val="both"/>
      </w:pPr>
      <w:bookmarkStart w:id="114" w:name="bookmark116"/>
      <w:bookmarkStart w:id="115" w:name="bookmark114"/>
      <w:bookmarkStart w:id="116" w:name="bookmark115"/>
      <w:bookmarkStart w:id="117" w:name="bookmark117"/>
      <w:bookmarkStart w:id="118" w:name="bookmark118"/>
      <w:bookmarkEnd w:id="114"/>
      <w:r>
        <w:t>Za součást díla je považováno rovněž:</w:t>
      </w:r>
      <w:bookmarkEnd w:id="115"/>
      <w:bookmarkEnd w:id="116"/>
      <w:bookmarkEnd w:id="117"/>
      <w:bookmarkEnd w:id="118"/>
    </w:p>
    <w:p w:rsidR="00195385" w:rsidRDefault="007D20EA">
      <w:pPr>
        <w:pStyle w:val="Style15"/>
        <w:keepNext/>
        <w:keepLines/>
        <w:numPr>
          <w:ilvl w:val="0"/>
          <w:numId w:val="4"/>
        </w:numPr>
        <w:shd w:val="clear" w:color="auto" w:fill="auto"/>
        <w:tabs>
          <w:tab w:val="left" w:pos="824"/>
        </w:tabs>
        <w:ind w:left="860" w:hanging="480"/>
        <w:jc w:val="both"/>
      </w:pPr>
      <w:bookmarkStart w:id="119" w:name="bookmark121"/>
      <w:bookmarkStart w:id="120" w:name="bookmark119"/>
      <w:bookmarkStart w:id="121" w:name="bookmark120"/>
      <w:bookmarkStart w:id="122" w:name="bookmark122"/>
      <w:bookmarkStart w:id="123" w:name="bookmark123"/>
      <w:bookmarkEnd w:id="119"/>
      <w:r>
        <w:t>zpracování podrobného harmonogramu postupu prací, který bude předložen ke schválení objednateli do 5 pracovních dnů od výzvy objednatele,</w:t>
      </w:r>
      <w:bookmarkEnd w:id="120"/>
      <w:bookmarkEnd w:id="121"/>
      <w:bookmarkEnd w:id="122"/>
      <w:bookmarkEnd w:id="123"/>
    </w:p>
    <w:p w:rsidR="00195385" w:rsidRDefault="007D20EA">
      <w:pPr>
        <w:pStyle w:val="Style15"/>
        <w:keepNext/>
        <w:keepLines/>
        <w:numPr>
          <w:ilvl w:val="0"/>
          <w:numId w:val="4"/>
        </w:numPr>
        <w:shd w:val="clear" w:color="auto" w:fill="auto"/>
        <w:tabs>
          <w:tab w:val="left" w:pos="824"/>
        </w:tabs>
        <w:ind w:left="0" w:firstLine="300"/>
        <w:jc w:val="both"/>
      </w:pPr>
      <w:bookmarkStart w:id="124" w:name="bookmark126"/>
      <w:bookmarkStart w:id="125" w:name="bookmark124"/>
      <w:bookmarkStart w:id="126" w:name="bookmark125"/>
      <w:bookmarkStart w:id="127" w:name="bookmark127"/>
      <w:bookmarkStart w:id="128" w:name="bookmark128"/>
      <w:bookmarkEnd w:id="124"/>
      <w:r>
        <w:t>ověření a případná aktualizace výsky</w:t>
      </w:r>
      <w:r>
        <w:t>tu a uložení podzemních zařízení,</w:t>
      </w:r>
      <w:bookmarkEnd w:id="125"/>
      <w:bookmarkEnd w:id="126"/>
      <w:bookmarkEnd w:id="127"/>
      <w:bookmarkEnd w:id="128"/>
    </w:p>
    <w:p w:rsidR="00195385" w:rsidRDefault="007D20EA">
      <w:pPr>
        <w:pStyle w:val="Style10"/>
        <w:numPr>
          <w:ilvl w:val="0"/>
          <w:numId w:val="4"/>
        </w:numPr>
        <w:shd w:val="clear" w:color="auto" w:fill="auto"/>
        <w:tabs>
          <w:tab w:val="left" w:pos="824"/>
        </w:tabs>
        <w:ind w:left="860" w:hanging="480"/>
        <w:jc w:val="both"/>
      </w:pPr>
      <w:bookmarkStart w:id="129" w:name="bookmark129"/>
      <w:bookmarkStart w:id="130" w:name="bookmark130"/>
      <w:bookmarkEnd w:id="129"/>
      <w:r>
        <w:t xml:space="preserve">zpracování a předání dokumentace skutečného provedení stavby včetně geodetického zaměření skutečného provedení dle Vyhl.499/2006 sb. (3 </w:t>
      </w:r>
      <w:proofErr w:type="spellStart"/>
      <w:r>
        <w:t>paré</w:t>
      </w:r>
      <w:proofErr w:type="spellEnd"/>
      <w:r>
        <w:t xml:space="preserve"> v listinné podobě, 1x v digitální podobě ve formátu.pdf a 1x v digitální podobě v</w:t>
      </w:r>
      <w:r>
        <w:t xml:space="preserve"> editovatelných formátech .doc, .</w:t>
      </w:r>
      <w:proofErr w:type="spellStart"/>
      <w:r>
        <w:t>xls</w:t>
      </w:r>
      <w:proofErr w:type="spellEnd"/>
      <w:r>
        <w:t>, .</w:t>
      </w:r>
      <w:proofErr w:type="spellStart"/>
      <w:r>
        <w:t>dwg</w:t>
      </w:r>
      <w:proofErr w:type="spellEnd"/>
      <w:r>
        <w:t xml:space="preserve"> apod.), vč. zákresu geodetického zaměření skutečného provedení do katastrální mapy, součástí bude také zákres všech realizovaných opatření ve formátu </w:t>
      </w:r>
      <w:proofErr w:type="spellStart"/>
      <w:r>
        <w:t>shapefile</w:t>
      </w:r>
      <w:proofErr w:type="spellEnd"/>
      <w:r>
        <w:t xml:space="preserve"> (</w:t>
      </w:r>
      <w:proofErr w:type="spellStart"/>
      <w:r>
        <w:t>shp</w:t>
      </w:r>
      <w:proofErr w:type="spellEnd"/>
      <w:r>
        <w:t>), každé navržené opatření</w:t>
      </w:r>
      <w:bookmarkEnd w:id="130"/>
      <w:r>
        <w:t xml:space="preserve"> bude zakresleno v odpo</w:t>
      </w:r>
      <w:r>
        <w:t>vídající geometrii (polygon, linie, bod) dle informace ve sloupci "Zákres" v číselníku činností AOPK ČR (Číselníky AOPK (nature.cz). Součástí nákresu budou atributy: Segment (číselné označení zákresu), kód činnosti (v číselníku činností), poznámka (textové</w:t>
      </w:r>
      <w:r>
        <w:t xml:space="preserve"> označení činnosti v číselníku činností)</w:t>
      </w:r>
    </w:p>
    <w:p w:rsidR="00195385" w:rsidRDefault="007D20EA">
      <w:pPr>
        <w:pStyle w:val="Style15"/>
        <w:keepNext/>
        <w:keepLines/>
        <w:numPr>
          <w:ilvl w:val="0"/>
          <w:numId w:val="4"/>
        </w:numPr>
        <w:shd w:val="clear" w:color="auto" w:fill="auto"/>
        <w:tabs>
          <w:tab w:val="left" w:pos="862"/>
        </w:tabs>
        <w:ind w:left="860" w:hanging="420"/>
        <w:jc w:val="both"/>
      </w:pPr>
      <w:bookmarkStart w:id="131" w:name="bookmark133"/>
      <w:bookmarkStart w:id="132" w:name="bookmark131"/>
      <w:bookmarkStart w:id="133" w:name="bookmark132"/>
      <w:bookmarkStart w:id="134" w:name="bookmark134"/>
      <w:bookmarkEnd w:id="131"/>
      <w:r>
        <w:lastRenderedPageBreak/>
        <w:t xml:space="preserve">likvidace veškerého stavebního a přebytečného materiálu odpovídajícím zákonným způsobem, zajištění skládek a </w:t>
      </w:r>
      <w:proofErr w:type="spellStart"/>
      <w:r>
        <w:t>deponií</w:t>
      </w:r>
      <w:proofErr w:type="spellEnd"/>
      <w:r>
        <w:t>, vč. vedení evidence o vzniklých odpadech a předání dokladů o jejich likvidaci objednateli při pře</w:t>
      </w:r>
      <w:r>
        <w:t xml:space="preserve">dání a převzetí díla (1 </w:t>
      </w:r>
      <w:proofErr w:type="spellStart"/>
      <w:r>
        <w:t>paré</w:t>
      </w:r>
      <w:proofErr w:type="spellEnd"/>
      <w:r>
        <w:t xml:space="preserve"> v listinné podobě, 1x v digitální podobě ve formátu .</w:t>
      </w:r>
      <w:proofErr w:type="spellStart"/>
      <w:r>
        <w:t>pdf</w:t>
      </w:r>
      <w:proofErr w:type="spellEnd"/>
      <w:r>
        <w:t>), jako součást dokladové části stavby,</w:t>
      </w:r>
      <w:bookmarkEnd w:id="132"/>
      <w:bookmarkEnd w:id="133"/>
      <w:bookmarkEnd w:id="134"/>
    </w:p>
    <w:p w:rsidR="00195385" w:rsidRDefault="007D20EA">
      <w:pPr>
        <w:pStyle w:val="Style15"/>
        <w:keepNext/>
        <w:keepLines/>
        <w:numPr>
          <w:ilvl w:val="0"/>
          <w:numId w:val="4"/>
        </w:numPr>
        <w:shd w:val="clear" w:color="auto" w:fill="auto"/>
        <w:tabs>
          <w:tab w:val="left" w:pos="862"/>
        </w:tabs>
        <w:ind w:left="860" w:hanging="420"/>
        <w:jc w:val="both"/>
      </w:pPr>
      <w:bookmarkStart w:id="135" w:name="bookmark137"/>
      <w:bookmarkStart w:id="136" w:name="bookmark135"/>
      <w:bookmarkStart w:id="137" w:name="bookmark136"/>
      <w:bookmarkStart w:id="138" w:name="bookmark138"/>
      <w:bookmarkEnd w:id="135"/>
      <w:proofErr w:type="spellStart"/>
      <w:r>
        <w:t>výzisk</w:t>
      </w:r>
      <w:proofErr w:type="spellEnd"/>
      <w:r>
        <w:t xml:space="preserve"> z kovového odpadu je majetkem objednatele. Zhotovitel je povinen nahlásit ve sběrně IČO objednatele, tj. Povodí Ohře, státní</w:t>
      </w:r>
      <w:r>
        <w:t xml:space="preserve"> podnik, IČO: 70889988 a neprodleně předat vážní lístek technickému dozoru objednatele uvedenému v této smlouvě.</w:t>
      </w:r>
      <w:bookmarkEnd w:id="136"/>
      <w:bookmarkEnd w:id="137"/>
      <w:bookmarkEnd w:id="138"/>
    </w:p>
    <w:p w:rsidR="00195385" w:rsidRDefault="007D20EA">
      <w:pPr>
        <w:pStyle w:val="Style15"/>
        <w:keepNext/>
        <w:keepLines/>
        <w:numPr>
          <w:ilvl w:val="0"/>
          <w:numId w:val="4"/>
        </w:numPr>
        <w:shd w:val="clear" w:color="auto" w:fill="auto"/>
        <w:tabs>
          <w:tab w:val="left" w:pos="862"/>
        </w:tabs>
        <w:ind w:left="860" w:hanging="420"/>
        <w:jc w:val="both"/>
      </w:pPr>
      <w:bookmarkStart w:id="139" w:name="bookmark141"/>
      <w:bookmarkStart w:id="140" w:name="bookmark139"/>
      <w:bookmarkStart w:id="141" w:name="bookmark140"/>
      <w:bookmarkStart w:id="142" w:name="bookmark142"/>
      <w:bookmarkEnd w:id="139"/>
      <w:r>
        <w:t>zajištění bezpečnosti a ochrany zdraví při práci, požární ochrany, ochrany životního prostředí, péče o nepředané objekty a konstrukce stavby, z</w:t>
      </w:r>
      <w:r>
        <w:t>ařízení a ostraha staveniště,</w:t>
      </w:r>
      <w:bookmarkEnd w:id="140"/>
      <w:bookmarkEnd w:id="141"/>
      <w:bookmarkEnd w:id="142"/>
    </w:p>
    <w:p w:rsidR="00195385" w:rsidRDefault="007D20EA">
      <w:pPr>
        <w:pStyle w:val="Style15"/>
        <w:keepNext/>
        <w:keepLines/>
        <w:numPr>
          <w:ilvl w:val="0"/>
          <w:numId w:val="4"/>
        </w:numPr>
        <w:shd w:val="clear" w:color="auto" w:fill="auto"/>
        <w:tabs>
          <w:tab w:val="left" w:pos="862"/>
        </w:tabs>
        <w:ind w:left="860" w:hanging="420"/>
        <w:jc w:val="both"/>
      </w:pPr>
      <w:bookmarkStart w:id="143" w:name="bookmark145"/>
      <w:bookmarkStart w:id="144" w:name="bookmark143"/>
      <w:bookmarkStart w:id="145" w:name="bookmark144"/>
      <w:bookmarkStart w:id="146" w:name="bookmark146"/>
      <w:bookmarkEnd w:id="143"/>
      <w:r>
        <w:t>vybudování staveniště tak, aby byly splněny požadavky a podmínky všech dotčených vlastníků pozemků,</w:t>
      </w:r>
      <w:bookmarkEnd w:id="144"/>
      <w:bookmarkEnd w:id="145"/>
      <w:bookmarkEnd w:id="146"/>
    </w:p>
    <w:p w:rsidR="00195385" w:rsidRDefault="007D20EA">
      <w:pPr>
        <w:pStyle w:val="Style15"/>
        <w:keepNext/>
        <w:keepLines/>
        <w:numPr>
          <w:ilvl w:val="0"/>
          <w:numId w:val="4"/>
        </w:numPr>
        <w:shd w:val="clear" w:color="auto" w:fill="auto"/>
        <w:tabs>
          <w:tab w:val="left" w:pos="862"/>
        </w:tabs>
        <w:ind w:left="860" w:hanging="420"/>
        <w:jc w:val="both"/>
      </w:pPr>
      <w:bookmarkStart w:id="147" w:name="bookmark149"/>
      <w:bookmarkStart w:id="148" w:name="bookmark147"/>
      <w:bookmarkStart w:id="149" w:name="bookmark148"/>
      <w:bookmarkStart w:id="150" w:name="bookmark150"/>
      <w:bookmarkEnd w:id="147"/>
      <w:r>
        <w:t>zajištění technického řešení výjezdů ze stavby, včetně případného dopravního řešení a jejich projednání s příslušnými orgány s</w:t>
      </w:r>
      <w:r>
        <w:t>tátní správy a dotčenými organizacemi,</w:t>
      </w:r>
      <w:bookmarkEnd w:id="148"/>
      <w:bookmarkEnd w:id="149"/>
      <w:bookmarkEnd w:id="150"/>
    </w:p>
    <w:p w:rsidR="00195385" w:rsidRDefault="007D20EA">
      <w:pPr>
        <w:pStyle w:val="Style15"/>
        <w:keepNext/>
        <w:keepLines/>
        <w:numPr>
          <w:ilvl w:val="0"/>
          <w:numId w:val="4"/>
        </w:numPr>
        <w:shd w:val="clear" w:color="auto" w:fill="auto"/>
        <w:tabs>
          <w:tab w:val="left" w:pos="862"/>
        </w:tabs>
        <w:ind w:left="860" w:hanging="420"/>
        <w:jc w:val="both"/>
      </w:pPr>
      <w:bookmarkStart w:id="151" w:name="bookmark153"/>
      <w:bookmarkStart w:id="152" w:name="bookmark151"/>
      <w:bookmarkStart w:id="153" w:name="bookmark152"/>
      <w:bookmarkStart w:id="154" w:name="bookmark154"/>
      <w:bookmarkEnd w:id="151"/>
      <w:r>
        <w:t>zajištění veškerých veřejnoprávních a jiných povolení, souhlasů či schválení vyžadovaných závaznými předpisy, která budou nutná k provedení díla, dle zhotovitelem zvoleného technologického postupu prací, včetně případ</w:t>
      </w:r>
      <w:r>
        <w:t xml:space="preserve">ných stavebních povolení (např. pro zařízení staveniště, případných změn v průběhu </w:t>
      </w:r>
      <w:proofErr w:type="gramStart"/>
      <w:r>
        <w:t>výstavby,</w:t>
      </w:r>
      <w:proofErr w:type="gramEnd"/>
      <w:r>
        <w:t xml:space="preserve"> apod.). Zhotovitel není oprávněn vznášet jakékoliv nároky vyplývající z absence jakéhokoliv takového povolení, souhlasu či schválení,</w:t>
      </w:r>
      <w:bookmarkEnd w:id="152"/>
      <w:bookmarkEnd w:id="153"/>
      <w:bookmarkEnd w:id="154"/>
    </w:p>
    <w:p w:rsidR="00195385" w:rsidRDefault="007D20EA">
      <w:pPr>
        <w:pStyle w:val="Style15"/>
        <w:keepNext/>
        <w:keepLines/>
        <w:numPr>
          <w:ilvl w:val="0"/>
          <w:numId w:val="4"/>
        </w:numPr>
        <w:shd w:val="clear" w:color="auto" w:fill="auto"/>
        <w:tabs>
          <w:tab w:val="left" w:pos="862"/>
        </w:tabs>
        <w:ind w:left="860" w:hanging="420"/>
        <w:jc w:val="both"/>
      </w:pPr>
      <w:bookmarkStart w:id="155" w:name="bookmark157"/>
      <w:bookmarkStart w:id="156" w:name="bookmark155"/>
      <w:bookmarkStart w:id="157" w:name="bookmark156"/>
      <w:bookmarkStart w:id="158" w:name="bookmark158"/>
      <w:bookmarkEnd w:id="155"/>
      <w:r>
        <w:t>vytyčení všech inženýrských s</w:t>
      </w:r>
      <w:r>
        <w:t>ítí a projednání postupu všech prací s jejich provozovateli vč. projednání a zajištění případných přeložek uvedených v projektové dokumentaci,</w:t>
      </w:r>
      <w:bookmarkEnd w:id="156"/>
      <w:bookmarkEnd w:id="157"/>
      <w:bookmarkEnd w:id="158"/>
    </w:p>
    <w:p w:rsidR="00195385" w:rsidRDefault="007D20EA">
      <w:pPr>
        <w:pStyle w:val="Style15"/>
        <w:keepNext/>
        <w:keepLines/>
        <w:numPr>
          <w:ilvl w:val="0"/>
          <w:numId w:val="4"/>
        </w:numPr>
        <w:shd w:val="clear" w:color="auto" w:fill="auto"/>
        <w:tabs>
          <w:tab w:val="left" w:pos="862"/>
        </w:tabs>
        <w:ind w:left="860" w:hanging="420"/>
        <w:jc w:val="both"/>
      </w:pPr>
      <w:bookmarkStart w:id="159" w:name="bookmark161"/>
      <w:bookmarkStart w:id="160" w:name="bookmark159"/>
      <w:bookmarkStart w:id="161" w:name="bookmark160"/>
      <w:bookmarkStart w:id="162" w:name="bookmark162"/>
      <w:bookmarkEnd w:id="159"/>
      <w:r>
        <w:t>odstranění případných škod na místních komunikacích a dalších plochách dotčených stavbou, způsobených provozem zh</w:t>
      </w:r>
      <w:r>
        <w:t>otovitele při realizaci díla a jejich čištění v průběhu provádění díla, dopravní opatření nutná pro zajištění dopravní obsluhy stavby,</w:t>
      </w:r>
      <w:bookmarkEnd w:id="160"/>
      <w:bookmarkEnd w:id="161"/>
      <w:bookmarkEnd w:id="162"/>
    </w:p>
    <w:p w:rsidR="00195385" w:rsidRDefault="007D20EA">
      <w:pPr>
        <w:pStyle w:val="Style15"/>
        <w:keepNext/>
        <w:keepLines/>
        <w:numPr>
          <w:ilvl w:val="0"/>
          <w:numId w:val="4"/>
        </w:numPr>
        <w:shd w:val="clear" w:color="auto" w:fill="auto"/>
        <w:tabs>
          <w:tab w:val="left" w:pos="862"/>
        </w:tabs>
        <w:ind w:left="860" w:hanging="420"/>
        <w:jc w:val="both"/>
      </w:pPr>
      <w:bookmarkStart w:id="163" w:name="bookmark165"/>
      <w:bookmarkStart w:id="164" w:name="bookmark163"/>
      <w:bookmarkStart w:id="165" w:name="bookmark164"/>
      <w:bookmarkStart w:id="166" w:name="bookmark166"/>
      <w:bookmarkEnd w:id="163"/>
      <w:r>
        <w:t>provedení zkoušek a předložení výsledků těchto zkoušek a atestů k prokázání požadovaných kvalitativních parametrů díla, p</w:t>
      </w:r>
      <w:r>
        <w:t xml:space="preserve">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w:t>
      </w:r>
      <w:proofErr w:type="spellStart"/>
      <w:r>
        <w:t>paré</w:t>
      </w:r>
      <w:proofErr w:type="spellEnd"/>
      <w:r>
        <w:t xml:space="preserve"> v listinné podobě, 1x v digitální podobě ve formátu .</w:t>
      </w:r>
      <w:proofErr w:type="spellStart"/>
      <w:r>
        <w:t>pdf</w:t>
      </w:r>
      <w:proofErr w:type="spellEnd"/>
      <w:r>
        <w:t>), jako součást dokladové části stavby,</w:t>
      </w:r>
      <w:bookmarkEnd w:id="164"/>
      <w:bookmarkEnd w:id="165"/>
      <w:bookmarkEnd w:id="166"/>
    </w:p>
    <w:p w:rsidR="00195385" w:rsidRDefault="007D20EA">
      <w:pPr>
        <w:pStyle w:val="Style15"/>
        <w:keepNext/>
        <w:keepLines/>
        <w:numPr>
          <w:ilvl w:val="0"/>
          <w:numId w:val="4"/>
        </w:numPr>
        <w:shd w:val="clear" w:color="auto" w:fill="auto"/>
        <w:tabs>
          <w:tab w:val="left" w:pos="862"/>
        </w:tabs>
        <w:ind w:left="860" w:hanging="420"/>
        <w:jc w:val="both"/>
      </w:pPr>
      <w:bookmarkStart w:id="167" w:name="bookmark169"/>
      <w:bookmarkStart w:id="168" w:name="bookmark167"/>
      <w:bookmarkStart w:id="169" w:name="bookmark168"/>
      <w:bookmarkStart w:id="170" w:name="bookmark170"/>
      <w:bookmarkEnd w:id="167"/>
      <w:r>
        <w:t xml:space="preserve">plnění podmínek Plánu bezpečnosti a ochrany zdraví při práci na staveništi dle § 15, odst. 2, zákona č. 309/2006 Sb., zákon o zajištění dalších podmínek </w:t>
      </w:r>
      <w:r>
        <w:t>bezpečnosti a ochrany zdraví při práci, ve znění pozdějších předpisů, zpracovaného koordinátorem bezpečnosti a ochrany zdraví při práci na staveništi určeným objednatelem,</w:t>
      </w:r>
      <w:bookmarkEnd w:id="168"/>
      <w:bookmarkEnd w:id="169"/>
      <w:bookmarkEnd w:id="170"/>
    </w:p>
    <w:p w:rsidR="00195385" w:rsidRDefault="007D20EA">
      <w:pPr>
        <w:pStyle w:val="Style10"/>
        <w:numPr>
          <w:ilvl w:val="0"/>
          <w:numId w:val="4"/>
        </w:numPr>
        <w:shd w:val="clear" w:color="auto" w:fill="auto"/>
        <w:tabs>
          <w:tab w:val="left" w:pos="862"/>
        </w:tabs>
        <w:ind w:left="860" w:hanging="420"/>
        <w:jc w:val="both"/>
      </w:pPr>
      <w:bookmarkStart w:id="171" w:name="bookmark171"/>
      <w:bookmarkStart w:id="172" w:name="bookmark172"/>
      <w:bookmarkEnd w:id="171"/>
      <w:r>
        <w:t xml:space="preserve">zpracování identifikace a vyhodnocení rizik vztahujících se k bezpečnosti a ochraně </w:t>
      </w:r>
      <w:r>
        <w:t>zdraví osob na staveništi vyplývajících z prací a technologických postupů</w:t>
      </w:r>
      <w:bookmarkEnd w:id="172"/>
      <w:r>
        <w:t xml:space="preserve"> prováděných zhotovitelem i všemi </w:t>
      </w:r>
      <w:proofErr w:type="spellStart"/>
      <w:r>
        <w:t>podzhotoviteli</w:t>
      </w:r>
      <w:proofErr w:type="spellEnd"/>
      <w:r>
        <w:t>, v souladu s § 101 odst. 3 zákona č. 262/2006 Sb., zákoník práce, ve znění pozdějších předpisů,</w:t>
      </w:r>
    </w:p>
    <w:p w:rsidR="00195385" w:rsidRDefault="007D20EA">
      <w:pPr>
        <w:pStyle w:val="Style15"/>
        <w:keepNext/>
        <w:keepLines/>
        <w:numPr>
          <w:ilvl w:val="0"/>
          <w:numId w:val="4"/>
        </w:numPr>
        <w:shd w:val="clear" w:color="auto" w:fill="auto"/>
        <w:tabs>
          <w:tab w:val="left" w:pos="817"/>
        </w:tabs>
        <w:ind w:left="860" w:hanging="460"/>
        <w:jc w:val="both"/>
      </w:pPr>
      <w:bookmarkStart w:id="173" w:name="bookmark175"/>
      <w:bookmarkStart w:id="174" w:name="bookmark173"/>
      <w:bookmarkStart w:id="175" w:name="bookmark174"/>
      <w:bookmarkStart w:id="176" w:name="bookmark176"/>
      <w:bookmarkEnd w:id="173"/>
      <w:r>
        <w:lastRenderedPageBreak/>
        <w:t>nutná koordinace a součinnost zhotovit</w:t>
      </w:r>
      <w:r>
        <w:t xml:space="preserve">ele i všech </w:t>
      </w:r>
      <w:proofErr w:type="spellStart"/>
      <w:r>
        <w:t>podzhotovitelů</w:t>
      </w:r>
      <w:proofErr w:type="spellEnd"/>
      <w:r>
        <w:t xml:space="preserve"> s koordinátorem bezpečnosti a ochrany zdraví při práci na staveništi, v případě, že bude určen objednatelem na základě zákona č. 309/2006 Sb.,</w:t>
      </w:r>
      <w:bookmarkEnd w:id="174"/>
      <w:bookmarkEnd w:id="175"/>
      <w:bookmarkEnd w:id="176"/>
    </w:p>
    <w:p w:rsidR="00195385" w:rsidRDefault="007D20EA">
      <w:pPr>
        <w:pStyle w:val="Style15"/>
        <w:keepNext/>
        <w:keepLines/>
        <w:numPr>
          <w:ilvl w:val="0"/>
          <w:numId w:val="4"/>
        </w:numPr>
        <w:shd w:val="clear" w:color="auto" w:fill="auto"/>
        <w:tabs>
          <w:tab w:val="left" w:pos="817"/>
        </w:tabs>
        <w:ind w:left="860" w:hanging="460"/>
        <w:jc w:val="both"/>
      </w:pPr>
      <w:bookmarkStart w:id="177" w:name="bookmark179"/>
      <w:bookmarkStart w:id="178" w:name="bookmark177"/>
      <w:bookmarkStart w:id="179" w:name="bookmark178"/>
      <w:bookmarkStart w:id="180" w:name="bookmark180"/>
      <w:bookmarkEnd w:id="177"/>
      <w:r>
        <w:t>zajištění staveniště dle platných právních předpisů vztahujících se k bezpečnosti a oc</w:t>
      </w:r>
      <w:r>
        <w:t>hraně zdraví osob (§ 3 zákona č. 309/2006 Sb., nařízení vlády č. 591/2006 Sb., o bližších minimálních požadavcích na bezpečnost a ochranu zdraví při práci na staveništích, ve znění pozdějších předpisů, nařízení vlády č. 362/2005 Sb., o bližších požadavcích</w:t>
      </w:r>
      <w:r>
        <w:t xml:space="preserve"> na bezpečnost a ochranu zdraví při práci na pracovištích s nebezpečím pádu z výšky nebo do hloubky) a podle Plánu bezpečnosti a ochrany zdraví při práci na staveništi,</w:t>
      </w:r>
      <w:bookmarkEnd w:id="178"/>
      <w:bookmarkEnd w:id="179"/>
      <w:bookmarkEnd w:id="180"/>
    </w:p>
    <w:p w:rsidR="00195385" w:rsidRDefault="007D20EA">
      <w:pPr>
        <w:pStyle w:val="Style15"/>
        <w:keepNext/>
        <w:keepLines/>
        <w:numPr>
          <w:ilvl w:val="0"/>
          <w:numId w:val="4"/>
        </w:numPr>
        <w:shd w:val="clear" w:color="auto" w:fill="auto"/>
        <w:tabs>
          <w:tab w:val="left" w:pos="817"/>
        </w:tabs>
        <w:ind w:left="0" w:firstLine="380"/>
        <w:jc w:val="both"/>
      </w:pPr>
      <w:bookmarkStart w:id="181" w:name="bookmark183"/>
      <w:bookmarkStart w:id="182" w:name="bookmark181"/>
      <w:bookmarkStart w:id="183" w:name="bookmark182"/>
      <w:bookmarkStart w:id="184" w:name="bookmark184"/>
      <w:bookmarkEnd w:id="181"/>
      <w:r>
        <w:t>vypracování Havarijního plánu stavby a Povodňového plánu stavby</w:t>
      </w:r>
      <w:bookmarkEnd w:id="182"/>
      <w:bookmarkEnd w:id="183"/>
      <w:bookmarkEnd w:id="184"/>
    </w:p>
    <w:p w:rsidR="00195385" w:rsidRDefault="007D20EA">
      <w:pPr>
        <w:pStyle w:val="Style15"/>
        <w:keepNext/>
        <w:keepLines/>
        <w:numPr>
          <w:ilvl w:val="0"/>
          <w:numId w:val="4"/>
        </w:numPr>
        <w:shd w:val="clear" w:color="auto" w:fill="auto"/>
        <w:tabs>
          <w:tab w:val="left" w:pos="817"/>
        </w:tabs>
        <w:ind w:left="0" w:firstLine="380"/>
        <w:jc w:val="both"/>
      </w:pPr>
      <w:bookmarkStart w:id="185" w:name="bookmark187"/>
      <w:bookmarkStart w:id="186" w:name="bookmark185"/>
      <w:bookmarkStart w:id="187" w:name="bookmark186"/>
      <w:bookmarkStart w:id="188" w:name="bookmark188"/>
      <w:bookmarkEnd w:id="185"/>
      <w:r>
        <w:t xml:space="preserve">čerpání vody a další </w:t>
      </w:r>
      <w:r>
        <w:t>práce nutné pro realizaci stavby,</w:t>
      </w:r>
      <w:bookmarkEnd w:id="186"/>
      <w:bookmarkEnd w:id="187"/>
      <w:bookmarkEnd w:id="188"/>
    </w:p>
    <w:p w:rsidR="00195385" w:rsidRDefault="007D20EA">
      <w:pPr>
        <w:pStyle w:val="Style15"/>
        <w:keepNext/>
        <w:keepLines/>
        <w:numPr>
          <w:ilvl w:val="0"/>
          <w:numId w:val="4"/>
        </w:numPr>
        <w:shd w:val="clear" w:color="auto" w:fill="auto"/>
        <w:tabs>
          <w:tab w:val="left" w:pos="817"/>
        </w:tabs>
        <w:ind w:left="860" w:hanging="460"/>
        <w:jc w:val="both"/>
      </w:pPr>
      <w:bookmarkStart w:id="189" w:name="bookmark191"/>
      <w:bookmarkStart w:id="190" w:name="bookmark189"/>
      <w:bookmarkStart w:id="191" w:name="bookmark190"/>
      <w:bookmarkStart w:id="192" w:name="bookmark192"/>
      <w:bookmarkEnd w:id="189"/>
      <w:r>
        <w:t>splnění podmínek dotčených orgánů a organizací v případech, kdy je v podmínkách vyjádření či správních rozhodnutí těchto orgánů a organizací uvedena povinnost objednatele projednat, oznámit apod. jakékoliv činnosti s přísl</w:t>
      </w:r>
      <w:r>
        <w:t>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w:t>
      </w:r>
      <w:r>
        <w:t>vaným termínem.</w:t>
      </w:r>
      <w:bookmarkEnd w:id="190"/>
      <w:bookmarkEnd w:id="191"/>
      <w:bookmarkEnd w:id="192"/>
    </w:p>
    <w:p w:rsidR="00195385" w:rsidRDefault="007D20EA">
      <w:pPr>
        <w:pStyle w:val="Style15"/>
        <w:keepNext/>
        <w:keepLines/>
        <w:numPr>
          <w:ilvl w:val="0"/>
          <w:numId w:val="4"/>
        </w:numPr>
        <w:shd w:val="clear" w:color="auto" w:fill="auto"/>
        <w:tabs>
          <w:tab w:val="left" w:pos="817"/>
        </w:tabs>
        <w:ind w:left="860" w:hanging="460"/>
        <w:jc w:val="both"/>
      </w:pPr>
      <w:bookmarkStart w:id="193" w:name="bookmark195"/>
      <w:bookmarkStart w:id="194" w:name="bookmark193"/>
      <w:bookmarkStart w:id="195" w:name="bookmark194"/>
      <w:bookmarkStart w:id="196" w:name="bookmark196"/>
      <w:bookmarkEnd w:id="193"/>
      <w:r>
        <w:t>splnění požadavků a podmínek všech dotčených vlastníků pozemků, po skončení prací budou dotčené pozemky uvedeny do původního stavu.</w:t>
      </w:r>
      <w:bookmarkEnd w:id="194"/>
      <w:bookmarkEnd w:id="195"/>
      <w:bookmarkEnd w:id="196"/>
    </w:p>
    <w:p w:rsidR="00195385" w:rsidRDefault="007D20EA">
      <w:pPr>
        <w:pStyle w:val="Style15"/>
        <w:keepNext/>
        <w:keepLines/>
        <w:numPr>
          <w:ilvl w:val="0"/>
          <w:numId w:val="4"/>
        </w:numPr>
        <w:shd w:val="clear" w:color="auto" w:fill="auto"/>
        <w:tabs>
          <w:tab w:val="left" w:pos="817"/>
        </w:tabs>
        <w:ind w:left="860" w:hanging="460"/>
        <w:jc w:val="both"/>
      </w:pPr>
      <w:bookmarkStart w:id="197" w:name="bookmark199"/>
      <w:bookmarkStart w:id="198" w:name="bookmark197"/>
      <w:bookmarkStart w:id="199" w:name="bookmark198"/>
      <w:bookmarkStart w:id="200" w:name="bookmark200"/>
      <w:bookmarkEnd w:id="197"/>
      <w:r>
        <w:t xml:space="preserve">Nejméně 70 % (hmotnostních) stavebního a demoličního odpadu neklasifikovaného jako nebezpečný (s výjimkou v </w:t>
      </w:r>
      <w:r>
        <w:t>přírodě se vyskytujících materiálů uvedených v kategorii 17 05 04 v Evropském seznamu odpadů stanoveném rozhodnutím 2000/532/ES) vzniklého na staveništi, je připraveno k opětovnému použití, recyklaci a k jiným druhům materiálového využití, včetně zásypů, p</w:t>
      </w:r>
      <w:r>
        <w:t>ři nichž jsou jiné materiály nahrazeny odpadem, v souladu s hierarchií způsobů nakládání s odpady a protokolem EU pro nakládání se stavebním a demoličním odpadem. Splnění dokládá žadatel k závěrečnému vyhodnocení akce, a to prohlášením nezávislé odborné os</w:t>
      </w:r>
      <w:r>
        <w:t>oby.</w:t>
      </w:r>
      <w:bookmarkEnd w:id="198"/>
      <w:bookmarkEnd w:id="199"/>
      <w:bookmarkEnd w:id="200"/>
    </w:p>
    <w:p w:rsidR="00195385" w:rsidRDefault="007D20EA">
      <w:pPr>
        <w:pStyle w:val="Style15"/>
        <w:keepNext/>
        <w:keepLines/>
        <w:shd w:val="clear" w:color="auto" w:fill="auto"/>
        <w:ind w:firstLine="20"/>
        <w:jc w:val="both"/>
      </w:pPr>
      <w:bookmarkStart w:id="201" w:name="bookmark201"/>
      <w:bookmarkStart w:id="202" w:name="bookmark202"/>
      <w:bookmarkStart w:id="203" w:name="bookmark203"/>
      <w: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w:t>
      </w:r>
      <w:r>
        <w:t xml:space="preserve"> inženýrského opatření a dopravního inženýrského rozhodnutí, jejichž potřeba vznikne v průběhu realizace díla a v závislosti na zvoleném postupu zhotovitele.</w:t>
      </w:r>
      <w:bookmarkEnd w:id="201"/>
      <w:bookmarkEnd w:id="202"/>
      <w:bookmarkEnd w:id="203"/>
    </w:p>
    <w:p w:rsidR="00195385" w:rsidRDefault="007D20EA">
      <w:pPr>
        <w:pStyle w:val="Style15"/>
        <w:keepNext/>
        <w:keepLines/>
        <w:numPr>
          <w:ilvl w:val="0"/>
          <w:numId w:val="2"/>
        </w:numPr>
        <w:shd w:val="clear" w:color="auto" w:fill="auto"/>
        <w:tabs>
          <w:tab w:val="left" w:pos="355"/>
        </w:tabs>
        <w:ind w:left="0" w:firstLine="0"/>
        <w:jc w:val="both"/>
      </w:pPr>
      <w:bookmarkStart w:id="204" w:name="bookmark206"/>
      <w:bookmarkStart w:id="205" w:name="bookmark204"/>
      <w:bookmarkStart w:id="206" w:name="bookmark205"/>
      <w:bookmarkStart w:id="207" w:name="bookmark207"/>
      <w:bookmarkEnd w:id="204"/>
      <w:r>
        <w:t>Na plnění této veřejné zakázky se bude podílet následující klíčová osoba:</w:t>
      </w:r>
      <w:bookmarkEnd w:id="205"/>
      <w:bookmarkEnd w:id="206"/>
      <w:bookmarkEnd w:id="207"/>
    </w:p>
    <w:p w:rsidR="00195385" w:rsidRDefault="007D20EA">
      <w:pPr>
        <w:pStyle w:val="Style15"/>
        <w:keepNext/>
        <w:keepLines/>
        <w:shd w:val="clear" w:color="auto" w:fill="auto"/>
        <w:ind w:left="0" w:firstLine="860"/>
        <w:jc w:val="both"/>
      </w:pPr>
      <w:bookmarkStart w:id="208" w:name="bookmark208"/>
      <w:bookmarkStart w:id="209" w:name="bookmark209"/>
      <w:bookmarkStart w:id="210" w:name="bookmark210"/>
      <w:r>
        <w:t>stavbyvedoucí</w:t>
      </w:r>
      <w:bookmarkEnd w:id="208"/>
      <w:bookmarkEnd w:id="209"/>
      <w:bookmarkEnd w:id="210"/>
    </w:p>
    <w:p w:rsidR="00195385" w:rsidRDefault="007D20EA">
      <w:pPr>
        <w:pStyle w:val="Style15"/>
        <w:keepNext/>
        <w:keepLines/>
        <w:numPr>
          <w:ilvl w:val="0"/>
          <w:numId w:val="2"/>
        </w:numPr>
        <w:shd w:val="clear" w:color="auto" w:fill="auto"/>
        <w:tabs>
          <w:tab w:val="left" w:pos="355"/>
        </w:tabs>
        <w:ind w:left="0" w:firstLine="0"/>
        <w:jc w:val="both"/>
      </w:pPr>
      <w:bookmarkStart w:id="211" w:name="bookmark213"/>
      <w:bookmarkStart w:id="212" w:name="bookmark211"/>
      <w:bookmarkStart w:id="213" w:name="bookmark212"/>
      <w:bookmarkStart w:id="214" w:name="bookmark214"/>
      <w:bookmarkEnd w:id="211"/>
      <w:r>
        <w:t xml:space="preserve">Pro účely </w:t>
      </w:r>
      <w:r>
        <w:t>této smlouvy se rozumí:</w:t>
      </w:r>
      <w:bookmarkEnd w:id="212"/>
      <w:bookmarkEnd w:id="213"/>
      <w:bookmarkEnd w:id="214"/>
    </w:p>
    <w:p w:rsidR="00195385" w:rsidRDefault="007D20EA">
      <w:pPr>
        <w:pStyle w:val="Style15"/>
        <w:keepNext/>
        <w:keepLines/>
        <w:shd w:val="clear" w:color="auto" w:fill="auto"/>
        <w:ind w:firstLine="20"/>
        <w:jc w:val="both"/>
      </w:pPr>
      <w:bookmarkStart w:id="215" w:name="bookmark215"/>
      <w:bookmarkStart w:id="216" w:name="bookmark216"/>
      <w:bookmarkStart w:id="217" w:name="bookmark217"/>
      <w:r>
        <w:t>Stavbyvedoucím je odborně způsobilá osoba, které při plnění veřejné zakázky zabezpečuje odborné vedení provádění stavby ve smyslu zákona č. 183/2006 Sb., o územním plánování a stavebním řádu (stavební zákon), ve znění pozdějších pře</w:t>
      </w:r>
      <w:r>
        <w:t>dpisů a veškeré další činnosti stanovené zněním smlouvy, zejména vedení stavebního deníku a zajištění plynulosti plnění veřejné zakázky.</w:t>
      </w:r>
      <w:bookmarkEnd w:id="215"/>
      <w:bookmarkEnd w:id="216"/>
      <w:bookmarkEnd w:id="217"/>
    </w:p>
    <w:p w:rsidR="00195385" w:rsidRDefault="007D20EA">
      <w:pPr>
        <w:pStyle w:val="Style15"/>
        <w:keepNext/>
        <w:keepLines/>
        <w:numPr>
          <w:ilvl w:val="0"/>
          <w:numId w:val="2"/>
        </w:numPr>
        <w:shd w:val="clear" w:color="auto" w:fill="auto"/>
        <w:tabs>
          <w:tab w:val="left" w:pos="382"/>
        </w:tabs>
        <w:jc w:val="both"/>
      </w:pPr>
      <w:bookmarkStart w:id="218" w:name="bookmark220"/>
      <w:bookmarkStart w:id="219" w:name="bookmark218"/>
      <w:bookmarkStart w:id="220" w:name="bookmark219"/>
      <w:bookmarkStart w:id="221" w:name="bookmark221"/>
      <w:bookmarkEnd w:id="218"/>
      <w:r>
        <w:t xml:space="preserve">V případě změny klíčové osoby během provádění této veřejné zakázky musí tato osoba splňovat stejné požadavky, jako </w:t>
      </w:r>
      <w:r>
        <w:t>původní klíčová osoba takto:</w:t>
      </w:r>
      <w:bookmarkEnd w:id="219"/>
      <w:bookmarkEnd w:id="220"/>
      <w:bookmarkEnd w:id="221"/>
    </w:p>
    <w:p w:rsidR="00195385" w:rsidRDefault="007D20EA">
      <w:pPr>
        <w:pStyle w:val="Style15"/>
        <w:keepNext/>
        <w:keepLines/>
        <w:numPr>
          <w:ilvl w:val="0"/>
          <w:numId w:val="5"/>
        </w:numPr>
        <w:shd w:val="clear" w:color="auto" w:fill="auto"/>
        <w:tabs>
          <w:tab w:val="left" w:pos="1112"/>
        </w:tabs>
        <w:ind w:left="1020" w:hanging="300"/>
        <w:jc w:val="both"/>
      </w:pPr>
      <w:bookmarkStart w:id="222" w:name="bookmark224"/>
      <w:bookmarkStart w:id="223" w:name="bookmark222"/>
      <w:bookmarkStart w:id="224" w:name="bookmark223"/>
      <w:bookmarkStart w:id="225" w:name="bookmark225"/>
      <w:bookmarkEnd w:id="222"/>
      <w:r>
        <w:t>stavbyvedoucí je autorizovaným inženýrem, technikem či stavitelem v oboru stavby vodního hospodářství a krajinného inženýrství nebo autorizovanými techniky či staviteli se specializací stavby hydrotechnické podle zákona č. 360/</w:t>
      </w:r>
      <w:r>
        <w:t>1992 Sb., o výkonu povolání autorizovaných architektů a o výkonu povolání autorizovaných inženýrů a techniků činných ve výstavbě (dále jen „zákon o autorizaci“)</w:t>
      </w:r>
      <w:bookmarkEnd w:id="223"/>
      <w:bookmarkEnd w:id="224"/>
      <w:bookmarkEnd w:id="225"/>
    </w:p>
    <w:p w:rsidR="00195385" w:rsidRDefault="007D20EA">
      <w:pPr>
        <w:pStyle w:val="Style15"/>
        <w:keepNext/>
        <w:keepLines/>
        <w:numPr>
          <w:ilvl w:val="0"/>
          <w:numId w:val="5"/>
        </w:numPr>
        <w:shd w:val="clear" w:color="auto" w:fill="auto"/>
        <w:tabs>
          <w:tab w:val="left" w:pos="1112"/>
        </w:tabs>
        <w:ind w:left="0" w:firstLine="720"/>
        <w:jc w:val="both"/>
      </w:pPr>
      <w:bookmarkStart w:id="226" w:name="bookmark228"/>
      <w:bookmarkStart w:id="227" w:name="bookmark226"/>
      <w:bookmarkStart w:id="228" w:name="bookmark227"/>
      <w:bookmarkStart w:id="229" w:name="bookmark229"/>
      <w:bookmarkEnd w:id="226"/>
      <w:r>
        <w:lastRenderedPageBreak/>
        <w:t>stavbyvedoucí má praxi v oblasti staveb vodního hospodářství alespoň 5 let,</w:t>
      </w:r>
      <w:bookmarkEnd w:id="227"/>
      <w:bookmarkEnd w:id="228"/>
      <w:bookmarkEnd w:id="229"/>
    </w:p>
    <w:p w:rsidR="00195385" w:rsidRDefault="007D20EA">
      <w:pPr>
        <w:pStyle w:val="Style15"/>
        <w:keepNext/>
        <w:keepLines/>
        <w:numPr>
          <w:ilvl w:val="0"/>
          <w:numId w:val="5"/>
        </w:numPr>
        <w:shd w:val="clear" w:color="auto" w:fill="auto"/>
        <w:tabs>
          <w:tab w:val="left" w:pos="1112"/>
        </w:tabs>
        <w:ind w:left="1020" w:hanging="300"/>
        <w:jc w:val="both"/>
      </w:pPr>
      <w:bookmarkStart w:id="230" w:name="bookmark232"/>
      <w:bookmarkStart w:id="231" w:name="bookmark230"/>
      <w:bookmarkStart w:id="232" w:name="bookmark231"/>
      <w:bookmarkStart w:id="233" w:name="bookmark233"/>
      <w:bookmarkEnd w:id="230"/>
      <w:r>
        <w:t>stavbyvedoucí se úč</w:t>
      </w:r>
      <w:r>
        <w:t>astnil na pozici stavbyvedoucího nebo jiné pozici spočívající v odborném vedení provádění stavby a poskytnutí alespoň 2 stavebních prací splňující následující podmínky:</w:t>
      </w:r>
      <w:bookmarkEnd w:id="231"/>
      <w:bookmarkEnd w:id="232"/>
      <w:bookmarkEnd w:id="233"/>
    </w:p>
    <w:p w:rsidR="00195385" w:rsidRDefault="007D20EA">
      <w:pPr>
        <w:pStyle w:val="Style15"/>
        <w:keepNext/>
        <w:keepLines/>
        <w:numPr>
          <w:ilvl w:val="0"/>
          <w:numId w:val="6"/>
        </w:numPr>
        <w:shd w:val="clear" w:color="auto" w:fill="auto"/>
        <w:tabs>
          <w:tab w:val="left" w:pos="1814"/>
        </w:tabs>
        <w:ind w:left="1800" w:hanging="480"/>
        <w:jc w:val="both"/>
      </w:pPr>
      <w:bookmarkStart w:id="234" w:name="bookmark236"/>
      <w:bookmarkStart w:id="235" w:name="bookmark234"/>
      <w:bookmarkStart w:id="236" w:name="bookmark235"/>
      <w:bookmarkStart w:id="237" w:name="bookmark237"/>
      <w:bookmarkEnd w:id="234"/>
      <w:r>
        <w:t>předmětem každé uvedené stavební práce byla výstavba, rekonstrukce nebo oprava koryta v</w:t>
      </w:r>
      <w:r>
        <w:t>odního toku ve smyslu § 44 odst. 1 zákona č. 254/2001 Sb. vodního zákona</w:t>
      </w:r>
      <w:bookmarkEnd w:id="235"/>
      <w:bookmarkEnd w:id="236"/>
      <w:bookmarkEnd w:id="237"/>
    </w:p>
    <w:p w:rsidR="00195385" w:rsidRDefault="007D20EA">
      <w:pPr>
        <w:pStyle w:val="Style15"/>
        <w:keepNext/>
        <w:keepLines/>
        <w:numPr>
          <w:ilvl w:val="0"/>
          <w:numId w:val="6"/>
        </w:numPr>
        <w:shd w:val="clear" w:color="auto" w:fill="auto"/>
        <w:tabs>
          <w:tab w:val="left" w:pos="1814"/>
        </w:tabs>
        <w:spacing w:after="300"/>
        <w:ind w:left="1800" w:hanging="480"/>
        <w:jc w:val="both"/>
      </w:pPr>
      <w:bookmarkStart w:id="238" w:name="bookmark240"/>
      <w:bookmarkStart w:id="239" w:name="bookmark238"/>
      <w:bookmarkStart w:id="240" w:name="bookmark239"/>
      <w:bookmarkStart w:id="241" w:name="bookmark241"/>
      <w:bookmarkEnd w:id="238"/>
      <w:r>
        <w:t>cena každé uvedené stavební práce v rozsahu předmětu podle předchozí odrážky byla alespoň 5 mil. Kč bez DPH.</w:t>
      </w:r>
      <w:bookmarkEnd w:id="239"/>
      <w:bookmarkEnd w:id="240"/>
      <w:bookmarkEnd w:id="241"/>
    </w:p>
    <w:p w:rsidR="00195385" w:rsidRDefault="007D20EA">
      <w:pPr>
        <w:pStyle w:val="Style2"/>
        <w:keepNext/>
        <w:keepLines/>
        <w:numPr>
          <w:ilvl w:val="0"/>
          <w:numId w:val="1"/>
        </w:numPr>
        <w:shd w:val="clear" w:color="auto" w:fill="auto"/>
        <w:tabs>
          <w:tab w:val="left" w:pos="382"/>
        </w:tabs>
        <w:jc w:val="center"/>
      </w:pPr>
      <w:bookmarkStart w:id="242" w:name="bookmark244"/>
      <w:bookmarkStart w:id="243" w:name="bookmark242"/>
      <w:bookmarkStart w:id="244" w:name="bookmark243"/>
      <w:bookmarkStart w:id="245" w:name="bookmark245"/>
      <w:bookmarkEnd w:id="242"/>
      <w:r>
        <w:rPr>
          <w:b/>
          <w:bCs/>
        </w:rPr>
        <w:t>Lhůty a podmínky realizace díla</w:t>
      </w:r>
      <w:bookmarkEnd w:id="243"/>
      <w:bookmarkEnd w:id="244"/>
      <w:bookmarkEnd w:id="245"/>
    </w:p>
    <w:p w:rsidR="00195385" w:rsidRDefault="007D20EA">
      <w:pPr>
        <w:pStyle w:val="Style15"/>
        <w:keepNext/>
        <w:keepLines/>
        <w:shd w:val="clear" w:color="auto" w:fill="auto"/>
        <w:spacing w:after="200"/>
        <w:ind w:left="0" w:firstLine="0"/>
        <w:jc w:val="both"/>
      </w:pPr>
      <w:bookmarkStart w:id="246" w:name="bookmark246"/>
      <w:bookmarkStart w:id="247" w:name="bookmark247"/>
      <w:bookmarkStart w:id="248" w:name="bookmark248"/>
      <w:r>
        <w:t>Smluvní strany se dohodly na následujících</w:t>
      </w:r>
      <w:r>
        <w:t xml:space="preserve"> lhůtách a podmínkách pro realizaci díla.</w:t>
      </w:r>
      <w:bookmarkEnd w:id="246"/>
      <w:bookmarkEnd w:id="247"/>
      <w:bookmarkEnd w:id="248"/>
    </w:p>
    <w:p w:rsidR="00195385" w:rsidRDefault="007D20EA">
      <w:pPr>
        <w:pStyle w:val="Style15"/>
        <w:keepNext/>
        <w:keepLines/>
        <w:numPr>
          <w:ilvl w:val="0"/>
          <w:numId w:val="7"/>
        </w:numPr>
        <w:shd w:val="clear" w:color="auto" w:fill="auto"/>
        <w:tabs>
          <w:tab w:val="left" w:pos="382"/>
        </w:tabs>
        <w:ind w:left="0" w:firstLine="0"/>
        <w:jc w:val="both"/>
      </w:pPr>
      <w:bookmarkStart w:id="249" w:name="bookmark251"/>
      <w:bookmarkStart w:id="250" w:name="bookmark249"/>
      <w:bookmarkStart w:id="251" w:name="bookmark250"/>
      <w:bookmarkStart w:id="252" w:name="bookmark252"/>
      <w:bookmarkEnd w:id="249"/>
      <w:r>
        <w:t>Zhotovitel se zavazuje provést dílo v následujících termínech:</w:t>
      </w:r>
      <w:bookmarkEnd w:id="250"/>
      <w:bookmarkEnd w:id="251"/>
      <w:bookmarkEnd w:id="252"/>
    </w:p>
    <w:p w:rsidR="00195385" w:rsidRDefault="007D20EA">
      <w:pPr>
        <w:pStyle w:val="Style10"/>
        <w:numPr>
          <w:ilvl w:val="0"/>
          <w:numId w:val="8"/>
        </w:numPr>
        <w:shd w:val="clear" w:color="auto" w:fill="auto"/>
        <w:tabs>
          <w:tab w:val="left" w:pos="1117"/>
        </w:tabs>
        <w:spacing w:after="0"/>
        <w:ind w:firstLine="720"/>
        <w:jc w:val="both"/>
      </w:pPr>
      <w:bookmarkStart w:id="253" w:name="bookmark253"/>
      <w:bookmarkEnd w:id="253"/>
      <w:r>
        <w:t>převzetí staveniště:</w:t>
      </w:r>
    </w:p>
    <w:p w:rsidR="00195385" w:rsidRDefault="007D20EA">
      <w:pPr>
        <w:pStyle w:val="Style10"/>
        <w:shd w:val="clear" w:color="auto" w:fill="auto"/>
        <w:spacing w:after="200"/>
        <w:ind w:left="1020" w:firstLine="40"/>
        <w:jc w:val="both"/>
      </w:pPr>
      <w:r>
        <w:t>Zhotovitel se zavazuje převzít staveniště nejpozději do 30 kalendářních dní od nabytí účinnosti smlouvy o dílo.</w:t>
      </w:r>
    </w:p>
    <w:p w:rsidR="00195385" w:rsidRDefault="007D20EA">
      <w:pPr>
        <w:pStyle w:val="Style10"/>
        <w:numPr>
          <w:ilvl w:val="0"/>
          <w:numId w:val="8"/>
        </w:numPr>
        <w:shd w:val="clear" w:color="auto" w:fill="auto"/>
        <w:tabs>
          <w:tab w:val="left" w:pos="1117"/>
        </w:tabs>
        <w:spacing w:after="0"/>
        <w:ind w:firstLine="720"/>
        <w:jc w:val="both"/>
      </w:pPr>
      <w:bookmarkStart w:id="254" w:name="bookmark254"/>
      <w:bookmarkEnd w:id="254"/>
      <w:r>
        <w:t>zahájení prací:</w:t>
      </w:r>
    </w:p>
    <w:p w:rsidR="00195385" w:rsidRDefault="007D20EA">
      <w:pPr>
        <w:pStyle w:val="Style10"/>
        <w:shd w:val="clear" w:color="auto" w:fill="auto"/>
        <w:spacing w:after="200"/>
        <w:ind w:left="1020"/>
        <w:jc w:val="both"/>
      </w:pPr>
      <w:r>
        <w:t>Be</w:t>
      </w:r>
      <w:r>
        <w:t>z zbytečného odkladu po předání staveniště.</w:t>
      </w:r>
    </w:p>
    <w:p w:rsidR="00195385" w:rsidRDefault="007D20EA">
      <w:pPr>
        <w:pStyle w:val="Style10"/>
        <w:numPr>
          <w:ilvl w:val="0"/>
          <w:numId w:val="8"/>
        </w:numPr>
        <w:shd w:val="clear" w:color="auto" w:fill="auto"/>
        <w:tabs>
          <w:tab w:val="left" w:pos="1117"/>
        </w:tabs>
        <w:spacing w:after="0"/>
        <w:ind w:firstLine="720"/>
        <w:jc w:val="both"/>
      </w:pPr>
      <w:bookmarkStart w:id="255" w:name="bookmark255"/>
      <w:bookmarkEnd w:id="255"/>
      <w:r>
        <w:t>dílčí termín do 31.12.2024</w:t>
      </w:r>
    </w:p>
    <w:p w:rsidR="00195385" w:rsidRDefault="007D20EA">
      <w:pPr>
        <w:pStyle w:val="Style10"/>
        <w:shd w:val="clear" w:color="auto" w:fill="auto"/>
        <w:spacing w:after="200"/>
        <w:ind w:left="1020"/>
        <w:jc w:val="both"/>
      </w:pPr>
      <w:r>
        <w:t>Do konce dílčího termínu bude prostavěno min 50 % z celkové ceny díla.</w:t>
      </w:r>
    </w:p>
    <w:p w:rsidR="00195385" w:rsidRDefault="007D20EA">
      <w:pPr>
        <w:pStyle w:val="Style10"/>
        <w:numPr>
          <w:ilvl w:val="0"/>
          <w:numId w:val="8"/>
        </w:numPr>
        <w:shd w:val="clear" w:color="auto" w:fill="auto"/>
        <w:tabs>
          <w:tab w:val="left" w:pos="1117"/>
        </w:tabs>
        <w:spacing w:after="0"/>
        <w:ind w:firstLine="720"/>
        <w:jc w:val="both"/>
      </w:pPr>
      <w:bookmarkStart w:id="256" w:name="bookmark256"/>
      <w:bookmarkEnd w:id="256"/>
      <w:r>
        <w:t>dokončení stavebních prací na díle:</w:t>
      </w:r>
    </w:p>
    <w:p w:rsidR="00195385" w:rsidRDefault="007D20EA">
      <w:pPr>
        <w:pStyle w:val="Style10"/>
        <w:shd w:val="clear" w:color="auto" w:fill="auto"/>
        <w:spacing w:after="200"/>
        <w:ind w:left="1020"/>
        <w:jc w:val="both"/>
      </w:pPr>
      <w:r>
        <w:t>Nejpozději do 15.9.2025.</w:t>
      </w:r>
    </w:p>
    <w:p w:rsidR="00195385" w:rsidRDefault="007D20EA">
      <w:pPr>
        <w:pStyle w:val="Style10"/>
        <w:numPr>
          <w:ilvl w:val="0"/>
          <w:numId w:val="8"/>
        </w:numPr>
        <w:shd w:val="clear" w:color="auto" w:fill="auto"/>
        <w:tabs>
          <w:tab w:val="left" w:pos="1117"/>
        </w:tabs>
        <w:spacing w:after="200"/>
        <w:ind w:left="1020" w:hanging="300"/>
        <w:jc w:val="both"/>
      </w:pPr>
      <w:bookmarkStart w:id="257" w:name="bookmark257"/>
      <w:bookmarkEnd w:id="257"/>
      <w:r>
        <w:t>předání a převzetí dokončeného díla do 30 kalendářníc</w:t>
      </w:r>
      <w:r>
        <w:t>h dnů od termínu dokončení stavebních prací na díle dle písm. d) tohoto odstavce.</w:t>
      </w:r>
    </w:p>
    <w:p w:rsidR="00195385" w:rsidRDefault="007D20EA">
      <w:pPr>
        <w:pStyle w:val="Style15"/>
        <w:keepNext/>
        <w:keepLines/>
        <w:numPr>
          <w:ilvl w:val="0"/>
          <w:numId w:val="7"/>
        </w:numPr>
        <w:shd w:val="clear" w:color="auto" w:fill="auto"/>
        <w:tabs>
          <w:tab w:val="left" w:pos="382"/>
        </w:tabs>
        <w:jc w:val="both"/>
      </w:pPr>
      <w:bookmarkStart w:id="258" w:name="bookmark260"/>
      <w:bookmarkStart w:id="259" w:name="bookmark258"/>
      <w:bookmarkStart w:id="260" w:name="bookmark259"/>
      <w:bookmarkStart w:id="261" w:name="bookmark261"/>
      <w:bookmarkEnd w:id="258"/>
      <w:r>
        <w:t>Veškeré termíny mohou být po dohodě přiměřeně prodlouženy v důsledku mimořádných nepředvídatelných a nepřekonatelných překážek vzniklých nezávisle na vůli stran smlouvy dle §</w:t>
      </w:r>
      <w:r>
        <w:t xml:space="preserve"> 2913 odst. 2 OZ, a to o dobu trvání takových překážek. Takovým prodloužením nesmí dojít ke změně celkové povahy závazku z této smlouvy ve smyslu § 222 ZZVZ.</w:t>
      </w:r>
      <w:bookmarkEnd w:id="259"/>
      <w:bookmarkEnd w:id="260"/>
      <w:bookmarkEnd w:id="261"/>
    </w:p>
    <w:p w:rsidR="00195385" w:rsidRDefault="007D20EA">
      <w:pPr>
        <w:pStyle w:val="Style15"/>
        <w:keepNext/>
        <w:keepLines/>
        <w:numPr>
          <w:ilvl w:val="0"/>
          <w:numId w:val="7"/>
        </w:numPr>
        <w:shd w:val="clear" w:color="auto" w:fill="auto"/>
        <w:tabs>
          <w:tab w:val="left" w:pos="382"/>
        </w:tabs>
        <w:jc w:val="both"/>
      </w:pPr>
      <w:bookmarkStart w:id="262" w:name="bookmark264"/>
      <w:bookmarkStart w:id="263" w:name="bookmark262"/>
      <w:bookmarkStart w:id="264" w:name="bookmark263"/>
      <w:bookmarkStart w:id="265" w:name="bookmark265"/>
      <w:bookmarkEnd w:id="262"/>
      <w:r>
        <w:t>Při realizaci této veřejné zakázky musí zhotovitel počítat s možností provádět práce pouze v obdob</w:t>
      </w:r>
      <w:r>
        <w:t>í od 1.7. do 31.3. běžného roku. V případě, že plocha bývalého rybníka bude zavodněná, budou práce na objektu SO 03 Tůň probíhat až po skončení rozmnožování obojživelníků, tj. od 31.8. daného kalendářního roku.</w:t>
      </w:r>
      <w:bookmarkEnd w:id="263"/>
      <w:bookmarkEnd w:id="264"/>
      <w:bookmarkEnd w:id="265"/>
    </w:p>
    <w:p w:rsidR="00195385" w:rsidRDefault="007D20EA">
      <w:pPr>
        <w:pStyle w:val="Style15"/>
        <w:keepNext/>
        <w:keepLines/>
        <w:numPr>
          <w:ilvl w:val="0"/>
          <w:numId w:val="7"/>
        </w:numPr>
        <w:shd w:val="clear" w:color="auto" w:fill="auto"/>
        <w:tabs>
          <w:tab w:val="left" w:pos="382"/>
        </w:tabs>
        <w:jc w:val="both"/>
      </w:pPr>
      <w:bookmarkStart w:id="266" w:name="bookmark268"/>
      <w:bookmarkStart w:id="267" w:name="bookmark266"/>
      <w:bookmarkStart w:id="268" w:name="bookmark267"/>
      <w:bookmarkStart w:id="269" w:name="bookmark269"/>
      <w:bookmarkEnd w:id="266"/>
      <w:r>
        <w:t xml:space="preserve">Dohoda smluvních stran o prodloužení termínu </w:t>
      </w:r>
      <w:r>
        <w:t>dokončení díla musí mít formu písemného dodatku k této smlouvě.</w:t>
      </w:r>
      <w:bookmarkEnd w:id="267"/>
      <w:bookmarkEnd w:id="268"/>
      <w:bookmarkEnd w:id="269"/>
    </w:p>
    <w:p w:rsidR="00195385" w:rsidRDefault="007D20EA">
      <w:pPr>
        <w:pStyle w:val="Style15"/>
        <w:keepNext/>
        <w:keepLines/>
        <w:numPr>
          <w:ilvl w:val="0"/>
          <w:numId w:val="7"/>
        </w:numPr>
        <w:shd w:val="clear" w:color="auto" w:fill="auto"/>
        <w:tabs>
          <w:tab w:val="left" w:pos="400"/>
        </w:tabs>
        <w:spacing w:after="300"/>
        <w:ind w:left="360" w:hanging="360"/>
        <w:jc w:val="both"/>
      </w:pPr>
      <w:bookmarkStart w:id="270" w:name="bookmark272"/>
      <w:bookmarkStart w:id="271" w:name="bookmark270"/>
      <w:bookmarkStart w:id="272" w:name="bookmark271"/>
      <w:bookmarkStart w:id="273" w:name="bookmark273"/>
      <w:bookmarkEnd w:id="270"/>
      <w:r>
        <w:t>Dílo bude dokončeno zhotovitelem a předáno objednateli písemně na základě zápisu o předání a převzetí díla.</w:t>
      </w:r>
      <w:bookmarkEnd w:id="271"/>
      <w:bookmarkEnd w:id="272"/>
      <w:bookmarkEnd w:id="273"/>
    </w:p>
    <w:p w:rsidR="00195385" w:rsidRDefault="007D20EA">
      <w:pPr>
        <w:pStyle w:val="Style2"/>
        <w:keepNext/>
        <w:keepLines/>
        <w:numPr>
          <w:ilvl w:val="0"/>
          <w:numId w:val="1"/>
        </w:numPr>
        <w:shd w:val="clear" w:color="auto" w:fill="auto"/>
        <w:tabs>
          <w:tab w:val="left" w:pos="432"/>
        </w:tabs>
        <w:jc w:val="center"/>
      </w:pPr>
      <w:bookmarkStart w:id="274" w:name="bookmark277"/>
      <w:bookmarkStart w:id="275" w:name="bookmark275"/>
      <w:bookmarkStart w:id="276" w:name="bookmark276"/>
      <w:bookmarkStart w:id="277" w:name="bookmark278"/>
      <w:bookmarkStart w:id="278" w:name="bookmark274"/>
      <w:bookmarkEnd w:id="274"/>
      <w:r>
        <w:rPr>
          <w:b/>
          <w:bCs/>
        </w:rPr>
        <w:t>Cenové a platební podmínky</w:t>
      </w:r>
      <w:bookmarkEnd w:id="275"/>
      <w:bookmarkEnd w:id="276"/>
      <w:bookmarkEnd w:id="277"/>
      <w:bookmarkEnd w:id="278"/>
    </w:p>
    <w:p w:rsidR="00195385" w:rsidRDefault="007D20EA">
      <w:pPr>
        <w:pStyle w:val="Style15"/>
        <w:keepNext/>
        <w:keepLines/>
        <w:numPr>
          <w:ilvl w:val="0"/>
          <w:numId w:val="9"/>
        </w:numPr>
        <w:shd w:val="clear" w:color="auto" w:fill="auto"/>
        <w:tabs>
          <w:tab w:val="left" w:pos="400"/>
        </w:tabs>
        <w:spacing w:after="240"/>
        <w:ind w:left="360" w:hanging="360"/>
        <w:jc w:val="both"/>
      </w:pPr>
      <w:bookmarkStart w:id="279" w:name="bookmark281"/>
      <w:bookmarkStart w:id="280" w:name="bookmark279"/>
      <w:bookmarkStart w:id="281" w:name="bookmark280"/>
      <w:bookmarkStart w:id="282" w:name="bookmark282"/>
      <w:bookmarkEnd w:id="279"/>
      <w:r>
        <w:t>Celková cena díla v rozsahu čl. I., která zahrnuje vešker</w:t>
      </w:r>
      <w:r>
        <w:t>é práce nezbytné k včasnému provedení díla při splnění všech technických a kvalitativních podmínek, včetně zajištění materiálu a všech souvisejících služeb a dodávek, je stanovena součtem cen za jednotlivé objekty, tzn.:</w:t>
      </w:r>
      <w:bookmarkEnd w:id="280"/>
      <w:bookmarkEnd w:id="281"/>
      <w:bookmarkEnd w:id="282"/>
    </w:p>
    <w:p w:rsidR="00195385" w:rsidRDefault="007D20EA">
      <w:pPr>
        <w:pStyle w:val="Style10"/>
        <w:shd w:val="clear" w:color="auto" w:fill="auto"/>
        <w:spacing w:after="0"/>
        <w:ind w:firstLine="520"/>
        <w:jc w:val="both"/>
      </w:pPr>
      <w:r>
        <w:t>SO 01 Koryto</w:t>
      </w:r>
    </w:p>
    <w:p w:rsidR="00195385" w:rsidRDefault="007D20EA">
      <w:pPr>
        <w:pStyle w:val="Style10"/>
        <w:shd w:val="clear" w:color="auto" w:fill="auto"/>
        <w:spacing w:after="0"/>
        <w:ind w:firstLine="520"/>
        <w:jc w:val="both"/>
      </w:pPr>
      <w:r>
        <w:t>SO 02 Rozdělovací obje</w:t>
      </w:r>
      <w:r>
        <w:t>kt</w:t>
      </w:r>
    </w:p>
    <w:p w:rsidR="00195385" w:rsidRDefault="007D20EA">
      <w:pPr>
        <w:pStyle w:val="Style10"/>
        <w:shd w:val="clear" w:color="auto" w:fill="auto"/>
        <w:spacing w:after="0"/>
        <w:ind w:firstLine="520"/>
        <w:jc w:val="both"/>
      </w:pPr>
      <w:r>
        <w:t>SO 03 Tůň</w:t>
      </w:r>
    </w:p>
    <w:p w:rsidR="00195385" w:rsidRDefault="007D20EA">
      <w:pPr>
        <w:pStyle w:val="Style10"/>
        <w:shd w:val="clear" w:color="auto" w:fill="auto"/>
        <w:spacing w:after="0"/>
        <w:ind w:firstLine="520"/>
        <w:jc w:val="both"/>
      </w:pPr>
      <w:r>
        <w:t xml:space="preserve">SO 04 </w:t>
      </w:r>
      <w:proofErr w:type="gramStart"/>
      <w:r>
        <w:t>Kácení - odstranění</w:t>
      </w:r>
      <w:proofErr w:type="gramEnd"/>
      <w:r>
        <w:t xml:space="preserve"> pařezů</w:t>
      </w:r>
    </w:p>
    <w:p w:rsidR="00195385" w:rsidRDefault="007D20EA">
      <w:pPr>
        <w:pStyle w:val="Style10"/>
        <w:shd w:val="clear" w:color="auto" w:fill="auto"/>
        <w:spacing w:after="0"/>
        <w:ind w:firstLine="520"/>
        <w:jc w:val="both"/>
      </w:pPr>
      <w:r>
        <w:lastRenderedPageBreak/>
        <w:t>SO 05 Náhradní výsadba</w:t>
      </w:r>
    </w:p>
    <w:p w:rsidR="00195385" w:rsidRDefault="007D20EA">
      <w:pPr>
        <w:pStyle w:val="Style10"/>
        <w:shd w:val="clear" w:color="auto" w:fill="auto"/>
        <w:spacing w:after="0"/>
        <w:ind w:firstLine="520"/>
        <w:jc w:val="both"/>
      </w:pPr>
      <w:r>
        <w:t>VON 1 Vedlejší a ostatní náklady (SO01)</w:t>
      </w:r>
    </w:p>
    <w:p w:rsidR="00195385" w:rsidRDefault="007D20EA">
      <w:pPr>
        <w:pStyle w:val="Style10"/>
        <w:shd w:val="clear" w:color="auto" w:fill="auto"/>
        <w:spacing w:after="0"/>
        <w:ind w:firstLine="520"/>
        <w:jc w:val="both"/>
      </w:pPr>
      <w:r>
        <w:t>VON 2 Vedlejší a ostatní náklady (SO02)</w:t>
      </w:r>
    </w:p>
    <w:p w:rsidR="00195385" w:rsidRDefault="007D20EA">
      <w:pPr>
        <w:pStyle w:val="Style10"/>
        <w:shd w:val="clear" w:color="auto" w:fill="auto"/>
        <w:spacing w:after="240"/>
        <w:ind w:firstLine="520"/>
        <w:jc w:val="both"/>
      </w:pPr>
      <w:r>
        <w:t>VON 3 Vedlejší a ostatní náklady (SO03)</w:t>
      </w:r>
    </w:p>
    <w:p w:rsidR="00195385" w:rsidRDefault="007D20EA">
      <w:pPr>
        <w:pStyle w:val="Style15"/>
        <w:keepNext/>
        <w:keepLines/>
        <w:shd w:val="clear" w:color="auto" w:fill="auto"/>
        <w:ind w:left="0" w:firstLine="360"/>
        <w:jc w:val="both"/>
      </w:pPr>
      <w:bookmarkStart w:id="283" w:name="bookmark283"/>
      <w:bookmarkStart w:id="284" w:name="bookmark284"/>
      <w:bookmarkStart w:id="285" w:name="bookmark285"/>
      <w:r>
        <w:t xml:space="preserve">Celková smluvní cena bez DPH za celý předmět díla: </w:t>
      </w:r>
      <w:r>
        <w:rPr>
          <w:b/>
          <w:bCs/>
        </w:rPr>
        <w:t>4 796 671,35 Kč</w:t>
      </w:r>
      <w:bookmarkEnd w:id="283"/>
      <w:bookmarkEnd w:id="284"/>
      <w:bookmarkEnd w:id="285"/>
    </w:p>
    <w:p w:rsidR="00195385" w:rsidRDefault="007D20EA">
      <w:pPr>
        <w:pStyle w:val="Style15"/>
        <w:keepNext/>
        <w:keepLines/>
        <w:shd w:val="clear" w:color="auto" w:fill="auto"/>
        <w:spacing w:after="380"/>
        <w:ind w:left="360" w:firstLine="60"/>
        <w:jc w:val="both"/>
      </w:pPr>
      <w:bookmarkStart w:id="286" w:name="bookmark286"/>
      <w:bookmarkStart w:id="287" w:name="bookmark287"/>
      <w:bookmarkStart w:id="288" w:name="bookmark288"/>
      <w:r>
        <w:t xml:space="preserve">(slovy: čtyři miliony </w:t>
      </w:r>
      <w:proofErr w:type="spellStart"/>
      <w:r>
        <w:t>sedmset</w:t>
      </w:r>
      <w:proofErr w:type="spellEnd"/>
      <w:r>
        <w:t xml:space="preserve"> devadesát </w:t>
      </w:r>
      <w:proofErr w:type="spellStart"/>
      <w:r>
        <w:t>šet</w:t>
      </w:r>
      <w:proofErr w:type="spellEnd"/>
      <w:r>
        <w:t xml:space="preserve"> tisíc šest set sedmdesát jedna korun českých a třicet pět haléřů)</w:t>
      </w:r>
      <w:bookmarkEnd w:id="286"/>
      <w:bookmarkEnd w:id="287"/>
      <w:bookmarkEnd w:id="288"/>
    </w:p>
    <w:p w:rsidR="00195385" w:rsidRDefault="007D20EA">
      <w:pPr>
        <w:pStyle w:val="Style10"/>
        <w:shd w:val="clear" w:color="auto" w:fill="auto"/>
        <w:ind w:left="360" w:firstLine="60"/>
        <w:jc w:val="both"/>
      </w:pPr>
      <w:r>
        <w:t>Cena díla je stanovena podle § 2 odst. 2 zákona č. 526/1990 Sb., o cenách, ve znění pozdějších předpisů. Cena díla se sjednává částkou a vychází z</w:t>
      </w:r>
      <w:r>
        <w:t xml:space="preserve"> oceněného soupisu stavebních prací, dodávek a služeb s výkazem výměr (dále jen „soupis prací“), ve kterém jsou uvedeny jednotkové ceny u jednotlivých položek. Soupis prací odpovídá vyhlášce č. 169/2016 Sb., o stanovení rozsahu dokumentace veřejné zakázky </w:t>
      </w:r>
      <w:r>
        <w:t>na stavební práce a soupisu stavebních prací, dodávek a služeb s výkazem výměr, a je nedílnou součástí této smlouvy jako příloha č. 1.</w:t>
      </w:r>
    </w:p>
    <w:p w:rsidR="00195385" w:rsidRDefault="007D20EA">
      <w:pPr>
        <w:pStyle w:val="Style15"/>
        <w:keepNext/>
        <w:keepLines/>
        <w:numPr>
          <w:ilvl w:val="0"/>
          <w:numId w:val="9"/>
        </w:numPr>
        <w:shd w:val="clear" w:color="auto" w:fill="auto"/>
        <w:tabs>
          <w:tab w:val="left" w:pos="400"/>
        </w:tabs>
        <w:ind w:left="360" w:hanging="360"/>
        <w:jc w:val="both"/>
      </w:pPr>
      <w:bookmarkStart w:id="289" w:name="bookmark291"/>
      <w:bookmarkStart w:id="290" w:name="bookmark289"/>
      <w:bookmarkStart w:id="291" w:name="bookmark290"/>
      <w:bookmarkStart w:id="292" w:name="bookmark292"/>
      <w:bookmarkEnd w:id="289"/>
      <w:r>
        <w:t>Sjednaná cena díla je platná po celou dobu stavby, a obsahuje veškeré náklady zhotovitele dle této smlouvy, spojené s pro</w:t>
      </w:r>
      <w:r>
        <w:t>vedením díla v rozsahu zřejmém ze soupisu prací v dohodnutém termínu a kvalitě. Případné změny rozsahu nebo objemu díla budou ze strany objednatele posouzeny v kontextu znění § 222 ZZVZ. K jejich posouzení budou vždy použity při kalkulaci ceny jako priorit</w:t>
      </w:r>
      <w:r>
        <w:t>ní ceny uvedené v nabídce. Veškeré změny budou provedeny v souladu s čl. XIV. odst. 8. této smlouvy.</w:t>
      </w:r>
      <w:bookmarkEnd w:id="290"/>
      <w:bookmarkEnd w:id="291"/>
      <w:bookmarkEnd w:id="292"/>
    </w:p>
    <w:p w:rsidR="00195385" w:rsidRDefault="007D20EA">
      <w:pPr>
        <w:pStyle w:val="Style15"/>
        <w:keepNext/>
        <w:keepLines/>
        <w:numPr>
          <w:ilvl w:val="0"/>
          <w:numId w:val="9"/>
        </w:numPr>
        <w:shd w:val="clear" w:color="auto" w:fill="auto"/>
        <w:tabs>
          <w:tab w:val="left" w:pos="400"/>
        </w:tabs>
        <w:ind w:left="360" w:hanging="360"/>
        <w:jc w:val="both"/>
      </w:pPr>
      <w:bookmarkStart w:id="293" w:name="bookmark295"/>
      <w:bookmarkStart w:id="294" w:name="bookmark293"/>
      <w:bookmarkStart w:id="295" w:name="bookmark294"/>
      <w:bookmarkStart w:id="296" w:name="bookmark296"/>
      <w:bookmarkEnd w:id="293"/>
      <w:r>
        <w:t>Cena díla je zpracována oceněním položek soupisu prací včetně vedlejších a ostatních nákladů. Cena díla obsahuje veškeré práce, dodávky a služby nutné k řá</w:t>
      </w:r>
      <w:r>
        <w:t>dnému a úplnému zhotovení předmětu plnění veřejné zakázky a jeho uvedení do provozu, které vyplývají z této smlouvy, z položek soupisu prací, z výčtu vedlejších a ostatních nákladů, v nichž jsou zahrnuty rovněž náklady uvedené v článku I. bodu 4. této smlo</w:t>
      </w:r>
      <w:r>
        <w:t>uvy.</w:t>
      </w:r>
      <w:bookmarkEnd w:id="294"/>
      <w:bookmarkEnd w:id="295"/>
      <w:bookmarkEnd w:id="296"/>
    </w:p>
    <w:p w:rsidR="00195385" w:rsidRDefault="007D20EA">
      <w:pPr>
        <w:pStyle w:val="Style15"/>
        <w:keepNext/>
        <w:keepLines/>
        <w:numPr>
          <w:ilvl w:val="0"/>
          <w:numId w:val="9"/>
        </w:numPr>
        <w:shd w:val="clear" w:color="auto" w:fill="auto"/>
        <w:tabs>
          <w:tab w:val="left" w:pos="400"/>
        </w:tabs>
        <w:ind w:left="360" w:hanging="360"/>
        <w:jc w:val="both"/>
      </w:pPr>
      <w:bookmarkStart w:id="297" w:name="bookmark299"/>
      <w:bookmarkStart w:id="298" w:name="bookmark297"/>
      <w:bookmarkStart w:id="299" w:name="bookmark298"/>
      <w:bookmarkStart w:id="300" w:name="bookmark300"/>
      <w:bookmarkEnd w:id="297"/>
      <w:r>
        <w:t>Pro případ, že by došlo ke změnám, které nelze podle položek uvedených v soupisu prací použít, bude cena stanovena dle cenové soustavy, ve které je zpracován soupis prací. Neobsahuje-li taková cenová soustava položky, které jsou předmětem změn dle toh</w:t>
      </w:r>
      <w:r>
        <w:t>oto odstavce, bude cena stanovena dohodou obou smluvních stran na základě projednání a vzájemného odsouhlasení soupisu prací a zejména ocenění požadovaných konkrétních prací a výkonů tak, aby nedošlo k porušení znění § 222 ZZVZ.</w:t>
      </w:r>
      <w:bookmarkEnd w:id="298"/>
      <w:bookmarkEnd w:id="299"/>
      <w:bookmarkEnd w:id="300"/>
    </w:p>
    <w:p w:rsidR="00195385" w:rsidRDefault="007D20EA">
      <w:pPr>
        <w:pStyle w:val="Style10"/>
        <w:numPr>
          <w:ilvl w:val="0"/>
          <w:numId w:val="9"/>
        </w:numPr>
        <w:shd w:val="clear" w:color="auto" w:fill="auto"/>
        <w:tabs>
          <w:tab w:val="left" w:pos="400"/>
        </w:tabs>
        <w:ind w:left="360" w:hanging="360"/>
        <w:jc w:val="both"/>
      </w:pPr>
      <w:bookmarkStart w:id="301" w:name="bookmark301"/>
      <w:bookmarkStart w:id="302" w:name="bookmark302"/>
      <w:bookmarkEnd w:id="301"/>
      <w:r>
        <w:t>Zhotovitel se zavazuje před</w:t>
      </w:r>
      <w:r>
        <w:t xml:space="preserve">ložit k projednání a dalšímu postupu objednateli přehled dodatečných </w:t>
      </w:r>
      <w:proofErr w:type="gramStart"/>
      <w:r>
        <w:t>prací</w:t>
      </w:r>
      <w:proofErr w:type="gramEnd"/>
      <w:r>
        <w:t xml:space="preserve"> a to nejpozději při technické přejímce dle čl. VII. odst. 1. této smlouvy.</w:t>
      </w:r>
      <w:bookmarkEnd w:id="302"/>
      <w:r>
        <w:t xml:space="preserve"> Pokud zhotovitel nepředloží přehled dodatečných prací nejpozději při technické přejímce dle čl. VII. odst.</w:t>
      </w:r>
      <w:r>
        <w:t xml:space="preserve"> 1. této smlouvy, nebude požadavek na dodatečné práce objednatelem akceptován. Smluvní strany se zavazují tento přehled projednat do 15 dnů od jeho předložení zhotovitelem.</w:t>
      </w:r>
    </w:p>
    <w:p w:rsidR="00195385" w:rsidRDefault="007D20EA">
      <w:pPr>
        <w:pStyle w:val="Style15"/>
        <w:keepNext/>
        <w:keepLines/>
        <w:numPr>
          <w:ilvl w:val="0"/>
          <w:numId w:val="9"/>
        </w:numPr>
        <w:shd w:val="clear" w:color="auto" w:fill="auto"/>
        <w:tabs>
          <w:tab w:val="left" w:pos="587"/>
        </w:tabs>
        <w:ind w:left="500" w:hanging="340"/>
        <w:jc w:val="both"/>
      </w:pPr>
      <w:bookmarkStart w:id="303" w:name="bookmark305"/>
      <w:bookmarkStart w:id="304" w:name="bookmark303"/>
      <w:bookmarkStart w:id="305" w:name="bookmark304"/>
      <w:bookmarkStart w:id="306" w:name="bookmark306"/>
      <w:bookmarkEnd w:id="303"/>
      <w:r>
        <w:t xml:space="preserve">Cena díla bude zhotoviteli uhrazena na základě měsíčních dílčích faktur a konečné </w:t>
      </w:r>
      <w:r>
        <w:t>zúčtovací faktury. Dílčí faktury budou vystaveny nejvýše do rozsahu 90 % z ceny díla, vždy pouze na základě objednatelem schváleného rozsahu skutečně provedených prací k poslednímu kalendářnímu dni běžného měsíce, respektive ke dni dosažení součtové výše 9</w:t>
      </w:r>
      <w:r>
        <w:t>0 % ceny díla. Dnem uskutečnění zdanitelného plnění bude poslední kalendářní den měsíce, případně den dosažení součtové výše 90 % ceny díla. Měsíční dílčí faktury budou vystaveny a předány objednateli do 10 kalendářních dní ode dne uskutečnění zdanitelného</w:t>
      </w:r>
      <w:r>
        <w:t xml:space="preserve"> plnění.</w:t>
      </w:r>
      <w:bookmarkEnd w:id="304"/>
      <w:bookmarkEnd w:id="305"/>
      <w:bookmarkEnd w:id="306"/>
    </w:p>
    <w:p w:rsidR="00195385" w:rsidRDefault="007D20EA">
      <w:pPr>
        <w:pStyle w:val="Style15"/>
        <w:keepNext/>
        <w:keepLines/>
        <w:shd w:val="clear" w:color="auto" w:fill="auto"/>
        <w:ind w:left="0" w:firstLine="500"/>
        <w:jc w:val="both"/>
      </w:pPr>
      <w:bookmarkStart w:id="307" w:name="bookmark307"/>
      <w:bookmarkStart w:id="308" w:name="bookmark308"/>
      <w:bookmarkStart w:id="309" w:name="bookmark309"/>
      <w:r>
        <w:t>Předat faktury lze i elektronicky na adresu:</w:t>
      </w:r>
      <w:bookmarkEnd w:id="307"/>
      <w:bookmarkEnd w:id="308"/>
      <w:bookmarkEnd w:id="309"/>
    </w:p>
    <w:p w:rsidR="00195385" w:rsidRDefault="007D20EA">
      <w:pPr>
        <w:pStyle w:val="Style15"/>
        <w:keepNext/>
        <w:keepLines/>
        <w:shd w:val="clear" w:color="auto" w:fill="auto"/>
        <w:ind w:left="500" w:firstLine="40"/>
        <w:jc w:val="both"/>
      </w:pPr>
      <w:bookmarkStart w:id="310" w:name="bookmark310"/>
      <w:bookmarkStart w:id="311" w:name="bookmark311"/>
      <w:bookmarkStart w:id="312" w:name="bookmark312"/>
      <w:r>
        <w:t>Přílohou faktury bude vždy soupis provedených prací, potvrzený oprávněným zástupcem objednatele a oprávněným zástupcem zhotovitele.</w:t>
      </w:r>
      <w:bookmarkEnd w:id="310"/>
      <w:bookmarkEnd w:id="311"/>
      <w:bookmarkEnd w:id="312"/>
    </w:p>
    <w:p w:rsidR="00195385" w:rsidRDefault="007D20EA">
      <w:pPr>
        <w:pStyle w:val="Style10"/>
        <w:shd w:val="clear" w:color="auto" w:fill="auto"/>
        <w:ind w:left="500" w:firstLine="40"/>
        <w:jc w:val="both"/>
      </w:pPr>
      <w:r>
        <w:t xml:space="preserve">Odsouhlasený soupis provedených prací je zhotovitel povinen zpracovat </w:t>
      </w:r>
      <w:r>
        <w:t xml:space="preserve">vždy k </w:t>
      </w:r>
      <w:r>
        <w:lastRenderedPageBreak/>
        <w:t xml:space="preserve">poslednímu dni kalendářního </w:t>
      </w:r>
      <w:proofErr w:type="gramStart"/>
      <w:r>
        <w:t>měsíce</w:t>
      </w:r>
      <w:proofErr w:type="gramEnd"/>
      <w:r>
        <w:t xml:space="preserve"> a to jak v písemné, tak v elektronické podobě a to v elektronickém formátu XC4.</w:t>
      </w:r>
    </w:p>
    <w:p w:rsidR="00195385" w:rsidRDefault="007D20EA">
      <w:pPr>
        <w:pStyle w:val="Style10"/>
        <w:shd w:val="clear" w:color="auto" w:fill="auto"/>
        <w:ind w:left="500" w:firstLine="40"/>
        <w:jc w:val="both"/>
      </w:pPr>
      <w:r>
        <w:t>Konečná faktura bude vystavena do 10 kalendářních dní po předání a převzetí díla, dnem uskutečnění zdanitelného plnění bude den předán</w:t>
      </w:r>
      <w:r>
        <w:t>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w:t>
      </w:r>
      <w:r>
        <w:t>tupcem zhotovitele.</w:t>
      </w:r>
    </w:p>
    <w:p w:rsidR="00195385" w:rsidRDefault="007D20EA">
      <w:pPr>
        <w:pStyle w:val="Style15"/>
        <w:keepNext/>
        <w:keepLines/>
        <w:numPr>
          <w:ilvl w:val="0"/>
          <w:numId w:val="9"/>
        </w:numPr>
        <w:shd w:val="clear" w:color="auto" w:fill="auto"/>
        <w:tabs>
          <w:tab w:val="left" w:pos="482"/>
        </w:tabs>
        <w:ind w:left="440" w:hanging="280"/>
        <w:jc w:val="both"/>
      </w:pPr>
      <w:bookmarkStart w:id="313" w:name="bookmark315"/>
      <w:bookmarkStart w:id="314" w:name="bookmark313"/>
      <w:bookmarkStart w:id="315" w:name="bookmark314"/>
      <w:bookmarkStart w:id="316" w:name="bookmark316"/>
      <w:bookmarkEnd w:id="313"/>
      <w:r>
        <w:lastRenderedPageBreak/>
        <w:t>V případě, že dílo je převzato bez vad, uhradí objednatel zhotoviteli konečnou fakturu v plné výši. V případě, že dílo vykazuje vady, které samy o sobě ani ve spojení s jinými neovlivní řádné, bezpečné a bezporuchové využití díla a dílo</w:t>
      </w:r>
      <w:r>
        <w:t xml:space="preserve"> bude převzato s výhradami, bude konečná faktura objednatelem uhrazena pouze do výše, která odpovídá 95 % celkové ceny díla. Zbývajících 5 % z celkové ceny díla bude objednatelem uhrazeno až po odstranění poslední vady. O skutečnosti, že zhotovitel odstran</w:t>
      </w:r>
      <w:r>
        <w:t>il poslední vadu, bude sepsán samostatný zápis obdobně jako v případě dle čl. VII. odst. 9. této smlouvy. Zbylých 5 % z celkové ceny díla bude objednatelem uhrazeno do 10 kalendářních dní od podpisu zápisu o odstranění poslední vady.</w:t>
      </w:r>
      <w:bookmarkEnd w:id="314"/>
      <w:bookmarkEnd w:id="315"/>
      <w:bookmarkEnd w:id="316"/>
    </w:p>
    <w:p w:rsidR="00195385" w:rsidRDefault="007D20EA">
      <w:pPr>
        <w:pStyle w:val="Style15"/>
        <w:keepNext/>
        <w:keepLines/>
        <w:numPr>
          <w:ilvl w:val="0"/>
          <w:numId w:val="9"/>
        </w:numPr>
        <w:shd w:val="clear" w:color="auto" w:fill="auto"/>
        <w:tabs>
          <w:tab w:val="left" w:pos="482"/>
        </w:tabs>
        <w:ind w:left="440" w:hanging="280"/>
        <w:jc w:val="both"/>
      </w:pPr>
      <w:bookmarkStart w:id="317" w:name="bookmark319"/>
      <w:bookmarkStart w:id="318" w:name="bookmark317"/>
      <w:bookmarkStart w:id="319" w:name="bookmark318"/>
      <w:bookmarkStart w:id="320" w:name="bookmark320"/>
      <w:bookmarkEnd w:id="317"/>
      <w:r>
        <w:t xml:space="preserve">Platebním dokladem je </w:t>
      </w:r>
      <w:r>
        <w:t>faktura. Faktura musí obsahovat všechny náležitosti daňového – účetního dokladu podle účinných právních předpisů, musí obsahovat přesný název akce, číslo smlouvy objednatele, jméno, příjmení, funkce a podpis osoby, která fakturu vystavila. Přílohou faktury</w:t>
      </w:r>
      <w:r>
        <w:t xml:space="preserve"> bude soupis provedených prací podepsaný oprávněnými osobami objednatele a oprávněnými osobami zhotovitele, případně zápis o předání a převzetí díla dle čl. VII. odst. 9. této smlouvy.</w:t>
      </w:r>
      <w:bookmarkEnd w:id="318"/>
      <w:bookmarkEnd w:id="319"/>
      <w:bookmarkEnd w:id="320"/>
    </w:p>
    <w:p w:rsidR="00195385" w:rsidRDefault="007D20EA">
      <w:pPr>
        <w:pStyle w:val="Style15"/>
        <w:keepNext/>
        <w:keepLines/>
        <w:numPr>
          <w:ilvl w:val="0"/>
          <w:numId w:val="9"/>
        </w:numPr>
        <w:shd w:val="clear" w:color="auto" w:fill="auto"/>
        <w:tabs>
          <w:tab w:val="left" w:pos="482"/>
        </w:tabs>
        <w:ind w:left="0" w:firstLine="160"/>
        <w:jc w:val="both"/>
      </w:pPr>
      <w:bookmarkStart w:id="321" w:name="bookmark323"/>
      <w:bookmarkStart w:id="322" w:name="bookmark321"/>
      <w:bookmarkStart w:id="323" w:name="bookmark322"/>
      <w:bookmarkStart w:id="324" w:name="bookmark324"/>
      <w:bookmarkEnd w:id="321"/>
      <w:r>
        <w:t>Splatnost faktury je do 30 kalendářních dnů ode dne jejího doručení obj</w:t>
      </w:r>
      <w:r>
        <w:t>ednateli.</w:t>
      </w:r>
      <w:bookmarkEnd w:id="322"/>
      <w:bookmarkEnd w:id="323"/>
      <w:bookmarkEnd w:id="324"/>
    </w:p>
    <w:p w:rsidR="00195385" w:rsidRDefault="007D20EA">
      <w:pPr>
        <w:pStyle w:val="Style15"/>
        <w:keepNext/>
        <w:keepLines/>
        <w:numPr>
          <w:ilvl w:val="0"/>
          <w:numId w:val="9"/>
        </w:numPr>
        <w:shd w:val="clear" w:color="auto" w:fill="auto"/>
        <w:tabs>
          <w:tab w:val="left" w:pos="447"/>
        </w:tabs>
        <w:ind w:left="440" w:hanging="440"/>
        <w:jc w:val="both"/>
      </w:pPr>
      <w:bookmarkStart w:id="325" w:name="bookmark327"/>
      <w:bookmarkStart w:id="326" w:name="bookmark325"/>
      <w:bookmarkStart w:id="327" w:name="bookmark326"/>
      <w:bookmarkStart w:id="328" w:name="bookmark328"/>
      <w:bookmarkEnd w:id="325"/>
      <w: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w:t>
      </w:r>
      <w:r>
        <w:t>bude objednatel postupovat v souladu se zákonem č. 235/2004 Sb., o dani z přidané hodnoty, ve znění pozdějších předpisů.</w:t>
      </w:r>
      <w:bookmarkEnd w:id="326"/>
      <w:bookmarkEnd w:id="327"/>
      <w:bookmarkEnd w:id="328"/>
    </w:p>
    <w:p w:rsidR="00195385" w:rsidRDefault="007D20EA">
      <w:pPr>
        <w:pStyle w:val="Style15"/>
        <w:keepNext/>
        <w:keepLines/>
        <w:numPr>
          <w:ilvl w:val="0"/>
          <w:numId w:val="9"/>
        </w:numPr>
        <w:shd w:val="clear" w:color="auto" w:fill="auto"/>
        <w:tabs>
          <w:tab w:val="left" w:pos="447"/>
        </w:tabs>
        <w:ind w:left="440" w:hanging="440"/>
        <w:jc w:val="both"/>
      </w:pPr>
      <w:bookmarkStart w:id="329" w:name="bookmark331"/>
      <w:bookmarkStart w:id="330" w:name="bookmark329"/>
      <w:bookmarkStart w:id="331" w:name="bookmark330"/>
      <w:bookmarkStart w:id="332" w:name="bookmark332"/>
      <w:bookmarkEnd w:id="329"/>
      <w:r>
        <w:t xml:space="preserve">Objednatel je oprávněn kdykoli jednostranně započíst jakékoliv své pohledávky proti jakýmkoli pohledávkám zhotovitele za objednatelem, </w:t>
      </w:r>
      <w:r>
        <w:t>a to i v případě, kdy některá z pohledávek není dosud splatná. Smluvní strany se dohodly, že zhotovitel není oprávněn jednostranně započíst žádné své pohledávky proti pohledávkám objednatele.</w:t>
      </w:r>
      <w:bookmarkEnd w:id="330"/>
      <w:bookmarkEnd w:id="331"/>
      <w:bookmarkEnd w:id="332"/>
    </w:p>
    <w:p w:rsidR="00195385" w:rsidRDefault="007D20EA">
      <w:pPr>
        <w:pStyle w:val="Style15"/>
        <w:keepNext/>
        <w:keepLines/>
        <w:numPr>
          <w:ilvl w:val="0"/>
          <w:numId w:val="9"/>
        </w:numPr>
        <w:shd w:val="clear" w:color="auto" w:fill="auto"/>
        <w:tabs>
          <w:tab w:val="left" w:pos="470"/>
        </w:tabs>
        <w:ind w:left="440" w:hanging="440"/>
        <w:jc w:val="both"/>
      </w:pPr>
      <w:bookmarkStart w:id="333" w:name="bookmark335"/>
      <w:bookmarkStart w:id="334" w:name="bookmark333"/>
      <w:bookmarkStart w:id="335" w:name="bookmark334"/>
      <w:bookmarkStart w:id="336" w:name="bookmark336"/>
      <w:bookmarkEnd w:id="333"/>
      <w:r>
        <w:t>Objednatel je oprávněn odmítnout úhradu faktury v případě, že dí</w:t>
      </w:r>
      <w:r>
        <w:t xml:space="preserve">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w:t>
      </w:r>
      <w:r>
        <w:t>fakturu nově vyhotovit. Oprávněným vrácením faktury přestává běžet původní lhůta splatnosti. Lhůta splatnosti běží znovu ode dne doručení nově vyhotovené faktury na adresu objednatele.</w:t>
      </w:r>
      <w:bookmarkEnd w:id="334"/>
      <w:bookmarkEnd w:id="335"/>
      <w:bookmarkEnd w:id="336"/>
    </w:p>
    <w:p w:rsidR="00195385" w:rsidRDefault="007D20EA">
      <w:pPr>
        <w:pStyle w:val="Style15"/>
        <w:keepNext/>
        <w:keepLines/>
        <w:numPr>
          <w:ilvl w:val="0"/>
          <w:numId w:val="9"/>
        </w:numPr>
        <w:shd w:val="clear" w:color="auto" w:fill="auto"/>
        <w:tabs>
          <w:tab w:val="left" w:pos="470"/>
        </w:tabs>
        <w:ind w:left="440" w:hanging="440"/>
        <w:jc w:val="both"/>
      </w:pPr>
      <w:bookmarkStart w:id="337" w:name="bookmark339"/>
      <w:bookmarkStart w:id="338" w:name="bookmark337"/>
      <w:bookmarkStart w:id="339" w:name="bookmark338"/>
      <w:bookmarkStart w:id="340" w:name="bookmark340"/>
      <w:bookmarkEnd w:id="337"/>
      <w:r>
        <w:t>Pokud zhotovitel prací nedodrží správný postup fakturace, zejména ustan</w:t>
      </w:r>
      <w:r>
        <w:t xml:space="preserve">ovení zákona č. 235/2004 Sb. o DPH v platném znění, v důsledku čehož dojde u objednatele k chybnému vypořádání DPH, zavazuje se zhotovitel zaplatit objednateli smluvní pokutu ve výši </w:t>
      </w:r>
      <w:proofErr w:type="gramStart"/>
      <w:r>
        <w:t>1,5 násobku</w:t>
      </w:r>
      <w:proofErr w:type="gramEnd"/>
      <w:r>
        <w:t xml:space="preserve"> částky, která bude správcem daně vyměřena objednateli jako sa</w:t>
      </w:r>
      <w:r>
        <w:t>nkce.</w:t>
      </w:r>
      <w:bookmarkEnd w:id="338"/>
      <w:bookmarkEnd w:id="339"/>
      <w:bookmarkEnd w:id="340"/>
    </w:p>
    <w:p w:rsidR="00195385" w:rsidRDefault="007D20EA">
      <w:pPr>
        <w:pStyle w:val="Style15"/>
        <w:keepNext/>
        <w:keepLines/>
        <w:numPr>
          <w:ilvl w:val="0"/>
          <w:numId w:val="9"/>
        </w:numPr>
        <w:shd w:val="clear" w:color="auto" w:fill="auto"/>
        <w:tabs>
          <w:tab w:val="left" w:pos="470"/>
        </w:tabs>
        <w:spacing w:after="300"/>
        <w:ind w:left="440" w:hanging="440"/>
        <w:jc w:val="both"/>
      </w:pPr>
      <w:bookmarkStart w:id="341" w:name="bookmark343"/>
      <w:bookmarkStart w:id="342" w:name="bookmark341"/>
      <w:bookmarkStart w:id="343" w:name="bookmark342"/>
      <w:bookmarkStart w:id="344" w:name="bookmark344"/>
      <w:bookmarkEnd w:id="341"/>
      <w:r>
        <w:t>Požadavky na způsob fakturace: Dodavatel na faktuře uvede při jejím vystavení číslo a název daného projektu dle vzoru dodaného objednatelem. V případě požadavku objednatele dodavatel dodá originál faktury vč. rozpisu provedených prací opatřené origin</w:t>
      </w:r>
      <w:r>
        <w:t xml:space="preserve">álním podpisem a razítkem na každém listu. Budou-li v průběhu realizace projektu fakturovány investice i </w:t>
      </w:r>
      <w:proofErr w:type="spellStart"/>
      <w:r>
        <w:t>neinvestice</w:t>
      </w:r>
      <w:proofErr w:type="spellEnd"/>
      <w:r>
        <w:t xml:space="preserve">, budou vystaveny zvlášť faktury pro investice a </w:t>
      </w:r>
      <w:proofErr w:type="spellStart"/>
      <w:r>
        <w:t>neinvestice</w:t>
      </w:r>
      <w:proofErr w:type="spellEnd"/>
      <w:r>
        <w:t>. Samostatně budou vystaveny faktury na případné vícepráce.</w:t>
      </w:r>
      <w:bookmarkEnd w:id="342"/>
      <w:bookmarkEnd w:id="343"/>
      <w:bookmarkEnd w:id="344"/>
    </w:p>
    <w:p w:rsidR="00195385" w:rsidRDefault="007D20EA">
      <w:pPr>
        <w:pStyle w:val="Style2"/>
        <w:keepNext/>
        <w:keepLines/>
        <w:numPr>
          <w:ilvl w:val="0"/>
          <w:numId w:val="1"/>
        </w:numPr>
        <w:shd w:val="clear" w:color="auto" w:fill="auto"/>
        <w:tabs>
          <w:tab w:val="left" w:pos="470"/>
        </w:tabs>
        <w:jc w:val="center"/>
      </w:pPr>
      <w:bookmarkStart w:id="345" w:name="bookmark347"/>
      <w:bookmarkStart w:id="346" w:name="bookmark345"/>
      <w:bookmarkStart w:id="347" w:name="bookmark346"/>
      <w:bookmarkStart w:id="348" w:name="bookmark348"/>
      <w:bookmarkEnd w:id="345"/>
      <w:r>
        <w:rPr>
          <w:b/>
          <w:bCs/>
        </w:rPr>
        <w:t>Podmínky provádění d</w:t>
      </w:r>
      <w:r>
        <w:rPr>
          <w:b/>
          <w:bCs/>
        </w:rPr>
        <w:t>íla</w:t>
      </w:r>
      <w:bookmarkEnd w:id="346"/>
      <w:bookmarkEnd w:id="347"/>
      <w:bookmarkEnd w:id="348"/>
    </w:p>
    <w:p w:rsidR="00195385" w:rsidRDefault="007D20EA">
      <w:pPr>
        <w:pStyle w:val="Style15"/>
        <w:keepNext/>
        <w:keepLines/>
        <w:numPr>
          <w:ilvl w:val="0"/>
          <w:numId w:val="10"/>
        </w:numPr>
        <w:shd w:val="clear" w:color="auto" w:fill="auto"/>
        <w:tabs>
          <w:tab w:val="left" w:pos="482"/>
        </w:tabs>
        <w:ind w:left="440" w:hanging="280"/>
        <w:jc w:val="both"/>
      </w:pPr>
      <w:bookmarkStart w:id="349" w:name="bookmark351"/>
      <w:bookmarkStart w:id="350" w:name="bookmark349"/>
      <w:bookmarkStart w:id="351" w:name="bookmark350"/>
      <w:bookmarkStart w:id="352" w:name="bookmark352"/>
      <w:bookmarkEnd w:id="349"/>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w:t>
      </w:r>
      <w:r>
        <w:t xml:space="preserve">y s objednatelem neprodleně projednat. Při provádění díla je zhotovitel povinen respektovat všechny obecně závazné právní předpisy, technické normy (ČSN, Oborové normy a Technologické předpisy) vztahující se k předmětu díla tak, aby jakost díla odpovídala </w:t>
      </w:r>
      <w:r>
        <w:t>běžnému standardu a požadavkům sjednaným touto smlouvou.</w:t>
      </w:r>
      <w:bookmarkEnd w:id="350"/>
      <w:bookmarkEnd w:id="351"/>
      <w:bookmarkEnd w:id="352"/>
    </w:p>
    <w:p w:rsidR="00195385" w:rsidRDefault="007D20EA">
      <w:pPr>
        <w:pStyle w:val="Style15"/>
        <w:keepNext/>
        <w:keepLines/>
        <w:numPr>
          <w:ilvl w:val="0"/>
          <w:numId w:val="10"/>
        </w:numPr>
        <w:shd w:val="clear" w:color="auto" w:fill="auto"/>
        <w:tabs>
          <w:tab w:val="left" w:pos="482"/>
        </w:tabs>
        <w:ind w:left="440" w:hanging="280"/>
        <w:jc w:val="both"/>
      </w:pPr>
      <w:bookmarkStart w:id="353" w:name="bookmark355"/>
      <w:bookmarkStart w:id="354" w:name="bookmark353"/>
      <w:bookmarkStart w:id="355" w:name="bookmark354"/>
      <w:bookmarkStart w:id="356" w:name="bookmark356"/>
      <w:bookmarkEnd w:id="353"/>
      <w:r>
        <w:lastRenderedPageBreak/>
        <w:t>Zhotovitel je povinen dodržovat Havarijní plán schválený příslušným úřadem, který zhotovitel vypracoval. Objednatel je oprávněn provádět kontrolu dodržování jeho podmínek.</w:t>
      </w:r>
      <w:bookmarkEnd w:id="354"/>
      <w:bookmarkEnd w:id="355"/>
      <w:bookmarkEnd w:id="356"/>
    </w:p>
    <w:p w:rsidR="00195385" w:rsidRDefault="007D20EA">
      <w:pPr>
        <w:pStyle w:val="Style15"/>
        <w:keepNext/>
        <w:keepLines/>
        <w:numPr>
          <w:ilvl w:val="0"/>
          <w:numId w:val="10"/>
        </w:numPr>
        <w:shd w:val="clear" w:color="auto" w:fill="auto"/>
        <w:tabs>
          <w:tab w:val="left" w:pos="482"/>
        </w:tabs>
        <w:ind w:left="440" w:hanging="280"/>
        <w:jc w:val="both"/>
      </w:pPr>
      <w:bookmarkStart w:id="357" w:name="bookmark359"/>
      <w:bookmarkStart w:id="358" w:name="bookmark357"/>
      <w:bookmarkStart w:id="359" w:name="bookmark358"/>
      <w:bookmarkStart w:id="360" w:name="bookmark360"/>
      <w:bookmarkEnd w:id="357"/>
      <w:r>
        <w:t>Zhotovitel je povinen upozo</w:t>
      </w:r>
      <w:r>
        <w:t>rnit objednatele na případnou nevhodnou povahu pokynů daných mu objednatelem k provádění díla, či jakéhokoliv jiného pokynu, který by mohl omezit nebo ohrozit funkčnost díla, způsobit vadu. V případě, že zhotovitel neupozorní objednatele na nevhodnost jeho</w:t>
      </w:r>
      <w:r>
        <w:t xml:space="preserve"> pokynů vztahujících se k provádění díla, či jakéhokoliv jiného pokynu, který by mohl omezit nebo ohrozit funkčnost díla, způsobit vadu, jednal nedbale a zavazuje se nahradit škodu, která tímto vznikla.</w:t>
      </w:r>
      <w:bookmarkEnd w:id="358"/>
      <w:bookmarkEnd w:id="359"/>
      <w:bookmarkEnd w:id="360"/>
    </w:p>
    <w:p w:rsidR="00195385" w:rsidRDefault="007D20EA">
      <w:pPr>
        <w:pStyle w:val="Style15"/>
        <w:keepNext/>
        <w:keepLines/>
        <w:numPr>
          <w:ilvl w:val="0"/>
          <w:numId w:val="10"/>
        </w:numPr>
        <w:shd w:val="clear" w:color="auto" w:fill="auto"/>
        <w:tabs>
          <w:tab w:val="left" w:pos="482"/>
        </w:tabs>
        <w:ind w:left="440" w:hanging="280"/>
        <w:jc w:val="both"/>
      </w:pPr>
      <w:bookmarkStart w:id="361" w:name="bookmark363"/>
      <w:bookmarkStart w:id="362" w:name="bookmark361"/>
      <w:bookmarkStart w:id="363" w:name="bookmark362"/>
      <w:bookmarkStart w:id="364" w:name="bookmark364"/>
      <w:bookmarkEnd w:id="361"/>
      <w:r>
        <w:t>Dílo bude realizováno dle příslušné projektové dokume</w:t>
      </w:r>
      <w:r>
        <w:t>ntace, která tvoří přílohu č. 2 této smlouvy.</w:t>
      </w:r>
      <w:bookmarkEnd w:id="362"/>
      <w:bookmarkEnd w:id="363"/>
      <w:bookmarkEnd w:id="364"/>
    </w:p>
    <w:p w:rsidR="00195385" w:rsidRDefault="007D20EA">
      <w:pPr>
        <w:pStyle w:val="Style15"/>
        <w:keepNext/>
        <w:keepLines/>
        <w:numPr>
          <w:ilvl w:val="0"/>
          <w:numId w:val="10"/>
        </w:numPr>
        <w:shd w:val="clear" w:color="auto" w:fill="auto"/>
        <w:tabs>
          <w:tab w:val="left" w:pos="482"/>
        </w:tabs>
        <w:ind w:left="440" w:hanging="280"/>
        <w:jc w:val="both"/>
      </w:pPr>
      <w:bookmarkStart w:id="365" w:name="bookmark367"/>
      <w:bookmarkStart w:id="366" w:name="bookmark365"/>
      <w:bookmarkStart w:id="367" w:name="bookmark366"/>
      <w:bookmarkStart w:id="368" w:name="bookmark368"/>
      <w:bookmarkEnd w:id="365"/>
      <w:r>
        <w:t>Jakoukoli změnu sjednaného rozsahu díla je zhotovitel oprávněn realizovat pouze na základě písemného souhlasu objednatele. V případě, že zhotovitel bude realizovat jakoukoli změnu sjednaného rozsahu díla bez pí</w:t>
      </w:r>
      <w:r>
        <w:t xml:space="preserve">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w:t>
      </w:r>
      <w:r>
        <w:t>za realizované práce měnící sjednaný rozsah díla i tehdy, pokud by mu tato smlouva jinak nárok na jejich úhradu přiznávala.</w:t>
      </w:r>
      <w:bookmarkEnd w:id="366"/>
      <w:bookmarkEnd w:id="367"/>
      <w:bookmarkEnd w:id="368"/>
    </w:p>
    <w:p w:rsidR="00195385" w:rsidRDefault="007D20EA">
      <w:pPr>
        <w:pStyle w:val="Style10"/>
        <w:numPr>
          <w:ilvl w:val="0"/>
          <w:numId w:val="10"/>
        </w:numPr>
        <w:shd w:val="clear" w:color="auto" w:fill="auto"/>
        <w:tabs>
          <w:tab w:val="left" w:pos="482"/>
        </w:tabs>
        <w:ind w:left="440" w:hanging="280"/>
        <w:jc w:val="both"/>
      </w:pPr>
      <w:bookmarkStart w:id="369" w:name="bookmark369"/>
      <w:bookmarkStart w:id="370" w:name="bookmark370"/>
      <w:bookmarkEnd w:id="369"/>
      <w:r>
        <w:t xml:space="preserve">Nebezpečí škody na díle nese až do protokolárního předání a převzetí díla zhotovitel, a to i v případě, došlo-li k mimořádným </w:t>
      </w:r>
      <w:r>
        <w:t xml:space="preserve">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w:t>
      </w:r>
      <w:r>
        <w:t>materiálu, přístupových komunikacích,</w:t>
      </w:r>
      <w:bookmarkEnd w:id="370"/>
      <w:r>
        <w:t xml:space="preserve"> dopravní a mechanizační technice až do předání díla objednateli, včetně újmy na zdraví vlastních zaměstnanců, zdraví a majetku třetích osob, jimž vznikla škoda v příčinné souvislosti s prováděním díla i v souvislosti s</w:t>
      </w:r>
      <w:r>
        <w:t xml:space="preserve"> činností zhotovitele, která přímo nesouvisí s předmětem smlouvy. Zhotovitel je povinen neprodleně odstraňovat znečištění, které způsobil stavební činností.</w:t>
      </w:r>
    </w:p>
    <w:p w:rsidR="00195385" w:rsidRDefault="007D20EA">
      <w:pPr>
        <w:pStyle w:val="Style15"/>
        <w:keepNext/>
        <w:keepLines/>
        <w:numPr>
          <w:ilvl w:val="0"/>
          <w:numId w:val="10"/>
        </w:numPr>
        <w:shd w:val="clear" w:color="auto" w:fill="auto"/>
        <w:tabs>
          <w:tab w:val="left" w:pos="515"/>
        </w:tabs>
        <w:ind w:left="500" w:hanging="340"/>
        <w:jc w:val="both"/>
      </w:pPr>
      <w:bookmarkStart w:id="371" w:name="bookmark373"/>
      <w:bookmarkStart w:id="372" w:name="bookmark371"/>
      <w:bookmarkStart w:id="373" w:name="bookmark372"/>
      <w:bookmarkStart w:id="374" w:name="bookmark374"/>
      <w:bookmarkEnd w:id="371"/>
      <w:r>
        <w:t>Zhotovitel vede po celou dobu stavby stavební deník, který musí být během celé doby, po kterou se n</w:t>
      </w:r>
      <w:r>
        <w:t>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w:t>
      </w:r>
      <w:r>
        <w:t>e smlouvy. Objednatel určí uvedené osoby jmenovitě zápisem do stavebního deníku. Deník vede zhotovitel s minimálně dvěma oddělitelnými průpisy, z nichž prvý si oddělí technický dozor a druhý ukládá zhotovitel k archivaci. Originál deníku předá zhotovitel o</w:t>
      </w:r>
      <w:r>
        <w:t>bjednateli spolu s dokumentací skutečného provedení díla a dalšími listinnými dokumenty při přejímacím řízení.</w:t>
      </w:r>
      <w:bookmarkEnd w:id="372"/>
      <w:bookmarkEnd w:id="373"/>
      <w:bookmarkEnd w:id="374"/>
    </w:p>
    <w:p w:rsidR="00195385" w:rsidRDefault="007D20EA">
      <w:pPr>
        <w:pStyle w:val="Style15"/>
        <w:keepNext/>
        <w:keepLines/>
        <w:numPr>
          <w:ilvl w:val="0"/>
          <w:numId w:val="10"/>
        </w:numPr>
        <w:shd w:val="clear" w:color="auto" w:fill="auto"/>
        <w:tabs>
          <w:tab w:val="left" w:pos="515"/>
        </w:tabs>
        <w:ind w:left="500" w:hanging="340"/>
        <w:jc w:val="both"/>
      </w:pPr>
      <w:bookmarkStart w:id="375" w:name="bookmark377"/>
      <w:bookmarkStart w:id="376" w:name="bookmark375"/>
      <w:bookmarkStart w:id="377" w:name="bookmark376"/>
      <w:bookmarkStart w:id="378" w:name="bookmark378"/>
      <w:bookmarkEnd w:id="375"/>
      <w:r>
        <w:t>Přijde-li technický dozor objednatele při výkonu své práce do styku se skutečnostmi, nebo obdrží-li od zhotovitele dokumenty, které zhotovitel po</w:t>
      </w:r>
      <w:r>
        <w:t>važuje za své obchodní tajemství, je zhotovitel povinen na tuto skutečnost technický dozor výslovně upozornit. Technický dozor je oprávněn tyto skutečnosti sdělit nebo písemnosti předat pouze objednateli, projektantovi vykonávajícímu autorský dozor nebo or</w:t>
      </w:r>
      <w:r>
        <w:t>gánům státního stavebního dohledu.</w:t>
      </w:r>
      <w:bookmarkEnd w:id="376"/>
      <w:bookmarkEnd w:id="377"/>
      <w:bookmarkEnd w:id="378"/>
    </w:p>
    <w:p w:rsidR="00195385" w:rsidRDefault="007D20EA">
      <w:pPr>
        <w:pStyle w:val="Style15"/>
        <w:keepNext/>
        <w:keepLines/>
        <w:numPr>
          <w:ilvl w:val="0"/>
          <w:numId w:val="10"/>
        </w:numPr>
        <w:shd w:val="clear" w:color="auto" w:fill="auto"/>
        <w:tabs>
          <w:tab w:val="left" w:pos="515"/>
        </w:tabs>
        <w:ind w:left="500" w:hanging="340"/>
        <w:jc w:val="both"/>
      </w:pPr>
      <w:bookmarkStart w:id="379" w:name="bookmark381"/>
      <w:bookmarkStart w:id="380" w:name="bookmark379"/>
      <w:bookmarkStart w:id="381" w:name="bookmark380"/>
      <w:bookmarkStart w:id="382" w:name="bookmark382"/>
      <w:bookmarkEnd w:id="379"/>
      <w:r>
        <w:t xml:space="preserve">Pokud zhotovitel prokázal v zadávacím řízení určitou část kvalifikace prostřednictvím </w:t>
      </w:r>
      <w:proofErr w:type="spellStart"/>
      <w:r>
        <w:t>podzhotovitele</w:t>
      </w:r>
      <w:proofErr w:type="spellEnd"/>
      <w:r>
        <w:t xml:space="preserve">, je povinen zajistit, aby se takový </w:t>
      </w:r>
      <w:proofErr w:type="spellStart"/>
      <w:r>
        <w:t>podzhotovitel</w:t>
      </w:r>
      <w:proofErr w:type="spellEnd"/>
      <w:r>
        <w:t xml:space="preserve"> podílel na provádění díla v rozsahu, v jakém prokázal splnění kvalifik</w:t>
      </w:r>
      <w:r>
        <w:t xml:space="preserve">ace za zhotovitele. Změna takového </w:t>
      </w:r>
      <w:proofErr w:type="spellStart"/>
      <w:r>
        <w:t>podzhotovitele</w:t>
      </w:r>
      <w:proofErr w:type="spellEnd"/>
      <w:r>
        <w:t xml:space="preserve"> za jiného </w:t>
      </w:r>
      <w:proofErr w:type="spellStart"/>
      <w:r>
        <w:t>podzhotovitele</w:t>
      </w:r>
      <w:proofErr w:type="spellEnd"/>
      <w:r>
        <w:t xml:space="preserve"> je možná postupem podle čl. XIV. odst. 8., a to pouze za předpokladu, že nový </w:t>
      </w:r>
      <w:proofErr w:type="spellStart"/>
      <w:r>
        <w:t>podzhotovitel</w:t>
      </w:r>
      <w:proofErr w:type="spellEnd"/>
      <w:r>
        <w:t xml:space="preserve"> v plném rozsahu splňuje příslušné podmínky kvalifikace. Zhotovitel je povinen uvedené sku</w:t>
      </w:r>
      <w:r>
        <w:t xml:space="preserve">tečnosti </w:t>
      </w:r>
      <w:proofErr w:type="gramStart"/>
      <w:r>
        <w:t>prokázat..</w:t>
      </w:r>
      <w:proofErr w:type="gramEnd"/>
      <w:r>
        <w:t xml:space="preserve"> Pokud zhotovitel nedodrží tento postup před změnou níže uvedeného </w:t>
      </w:r>
      <w:proofErr w:type="spellStart"/>
      <w:r>
        <w:t>podzhotovitele</w:t>
      </w:r>
      <w:proofErr w:type="spellEnd"/>
      <w:r>
        <w:t xml:space="preserve"> nebo se nebude níže uvedený </w:t>
      </w:r>
      <w:proofErr w:type="spellStart"/>
      <w:r>
        <w:t>podzhotovitel</w:t>
      </w:r>
      <w:proofErr w:type="spellEnd"/>
      <w:r>
        <w:t xml:space="preserve"> podílet na provádění díla v níže uvedeném rozsahu, bude toto jednání považováno za podstatné porušení smlouvy s p</w:t>
      </w:r>
      <w:r>
        <w:t>rávem objednatele odstoupit od smlouvy.</w:t>
      </w:r>
      <w:bookmarkEnd w:id="380"/>
      <w:bookmarkEnd w:id="381"/>
      <w:bookmarkEnd w:id="382"/>
    </w:p>
    <w:p w:rsidR="00195385" w:rsidRDefault="007D20EA">
      <w:pPr>
        <w:pStyle w:val="Style10"/>
        <w:shd w:val="clear" w:color="auto" w:fill="auto"/>
        <w:spacing w:after="400"/>
        <w:ind w:left="500" w:firstLine="20"/>
        <w:jc w:val="both"/>
      </w:pPr>
      <w:r>
        <w:t xml:space="preserve">Identifikační údaje všech </w:t>
      </w:r>
      <w:proofErr w:type="spellStart"/>
      <w:r>
        <w:t>podzhotovitelů</w:t>
      </w:r>
      <w:proofErr w:type="spellEnd"/>
      <w:r>
        <w:t>, prostřednictvím kterých zhotovitel prokazoval splnění kvalifikace:</w:t>
      </w:r>
    </w:p>
    <w:tbl>
      <w:tblPr>
        <w:tblOverlap w:val="never"/>
        <w:tblW w:w="0" w:type="auto"/>
        <w:jc w:val="right"/>
        <w:tblLayout w:type="fixed"/>
        <w:tblCellMar>
          <w:left w:w="10" w:type="dxa"/>
          <w:right w:w="10" w:type="dxa"/>
        </w:tblCellMar>
        <w:tblLook w:val="04A0" w:firstRow="1" w:lastRow="0" w:firstColumn="1" w:lastColumn="0" w:noHBand="0" w:noVBand="1"/>
      </w:tblPr>
      <w:tblGrid>
        <w:gridCol w:w="3341"/>
        <w:gridCol w:w="5208"/>
      </w:tblGrid>
      <w:tr w:rsidR="00195385">
        <w:tblPrEx>
          <w:tblCellMar>
            <w:top w:w="0" w:type="dxa"/>
            <w:bottom w:w="0" w:type="dxa"/>
          </w:tblCellMar>
        </w:tblPrEx>
        <w:trPr>
          <w:trHeight w:hRule="exact" w:val="576"/>
          <w:jc w:val="right"/>
        </w:trPr>
        <w:tc>
          <w:tcPr>
            <w:tcW w:w="3341" w:type="dxa"/>
            <w:tcBorders>
              <w:top w:val="single" w:sz="4" w:space="0" w:color="auto"/>
              <w:left w:val="single" w:sz="4" w:space="0" w:color="auto"/>
            </w:tcBorders>
            <w:shd w:val="clear" w:color="auto" w:fill="FFFFFF"/>
            <w:vAlign w:val="center"/>
          </w:tcPr>
          <w:p w:rsidR="00195385" w:rsidRDefault="007D20EA">
            <w:pPr>
              <w:pStyle w:val="Style18"/>
              <w:shd w:val="clear" w:color="auto" w:fill="auto"/>
              <w:spacing w:after="0"/>
            </w:pPr>
            <w:r>
              <w:lastRenderedPageBreak/>
              <w:t>název</w:t>
            </w:r>
          </w:p>
        </w:tc>
        <w:tc>
          <w:tcPr>
            <w:tcW w:w="5208" w:type="dxa"/>
            <w:tcBorders>
              <w:top w:val="single" w:sz="4" w:space="0" w:color="auto"/>
              <w:left w:val="single" w:sz="4" w:space="0" w:color="auto"/>
              <w:right w:val="single" w:sz="4" w:space="0" w:color="auto"/>
            </w:tcBorders>
            <w:shd w:val="clear" w:color="auto" w:fill="FFFFFF"/>
          </w:tcPr>
          <w:p w:rsidR="00195385" w:rsidRDefault="00195385">
            <w:pPr>
              <w:rPr>
                <w:sz w:val="10"/>
                <w:szCs w:val="10"/>
              </w:rPr>
            </w:pPr>
          </w:p>
        </w:tc>
      </w:tr>
      <w:tr w:rsidR="00195385">
        <w:tblPrEx>
          <w:tblCellMar>
            <w:top w:w="0" w:type="dxa"/>
            <w:bottom w:w="0" w:type="dxa"/>
          </w:tblCellMar>
        </w:tblPrEx>
        <w:trPr>
          <w:trHeight w:hRule="exact" w:val="566"/>
          <w:jc w:val="right"/>
        </w:trPr>
        <w:tc>
          <w:tcPr>
            <w:tcW w:w="3341" w:type="dxa"/>
            <w:tcBorders>
              <w:top w:val="single" w:sz="4" w:space="0" w:color="auto"/>
              <w:left w:val="single" w:sz="4" w:space="0" w:color="auto"/>
            </w:tcBorders>
            <w:shd w:val="clear" w:color="auto" w:fill="FFFFFF"/>
            <w:vAlign w:val="center"/>
          </w:tcPr>
          <w:p w:rsidR="00195385" w:rsidRDefault="007D20EA">
            <w:pPr>
              <w:pStyle w:val="Style18"/>
              <w:shd w:val="clear" w:color="auto" w:fill="auto"/>
              <w:spacing w:after="0"/>
            </w:pPr>
            <w:r>
              <w:t>sídlo</w:t>
            </w:r>
          </w:p>
        </w:tc>
        <w:tc>
          <w:tcPr>
            <w:tcW w:w="5208" w:type="dxa"/>
            <w:tcBorders>
              <w:top w:val="single" w:sz="4" w:space="0" w:color="auto"/>
              <w:left w:val="single" w:sz="4" w:space="0" w:color="auto"/>
              <w:right w:val="single" w:sz="4" w:space="0" w:color="auto"/>
            </w:tcBorders>
            <w:shd w:val="clear" w:color="auto" w:fill="FFFFFF"/>
          </w:tcPr>
          <w:p w:rsidR="00195385" w:rsidRDefault="00195385">
            <w:pPr>
              <w:rPr>
                <w:sz w:val="10"/>
                <w:szCs w:val="10"/>
              </w:rPr>
            </w:pPr>
          </w:p>
        </w:tc>
      </w:tr>
      <w:tr w:rsidR="00195385">
        <w:tblPrEx>
          <w:tblCellMar>
            <w:top w:w="0" w:type="dxa"/>
            <w:bottom w:w="0" w:type="dxa"/>
          </w:tblCellMar>
        </w:tblPrEx>
        <w:trPr>
          <w:trHeight w:hRule="exact" w:val="566"/>
          <w:jc w:val="right"/>
        </w:trPr>
        <w:tc>
          <w:tcPr>
            <w:tcW w:w="3341" w:type="dxa"/>
            <w:tcBorders>
              <w:top w:val="single" w:sz="4" w:space="0" w:color="auto"/>
              <w:left w:val="single" w:sz="4" w:space="0" w:color="auto"/>
            </w:tcBorders>
            <w:shd w:val="clear" w:color="auto" w:fill="FFFFFF"/>
            <w:vAlign w:val="center"/>
          </w:tcPr>
          <w:p w:rsidR="00195385" w:rsidRDefault="007D20EA">
            <w:pPr>
              <w:pStyle w:val="Style18"/>
              <w:shd w:val="clear" w:color="auto" w:fill="auto"/>
              <w:spacing w:after="0"/>
            </w:pPr>
            <w:r>
              <w:t>IČO</w:t>
            </w:r>
          </w:p>
        </w:tc>
        <w:tc>
          <w:tcPr>
            <w:tcW w:w="5208" w:type="dxa"/>
            <w:tcBorders>
              <w:top w:val="single" w:sz="4" w:space="0" w:color="auto"/>
              <w:left w:val="single" w:sz="4" w:space="0" w:color="auto"/>
              <w:right w:val="single" w:sz="4" w:space="0" w:color="auto"/>
            </w:tcBorders>
            <w:shd w:val="clear" w:color="auto" w:fill="FFFFFF"/>
          </w:tcPr>
          <w:p w:rsidR="00195385" w:rsidRDefault="00195385">
            <w:pPr>
              <w:rPr>
                <w:sz w:val="10"/>
                <w:szCs w:val="10"/>
              </w:rPr>
            </w:pPr>
          </w:p>
        </w:tc>
      </w:tr>
      <w:tr w:rsidR="00195385">
        <w:tblPrEx>
          <w:tblCellMar>
            <w:top w:w="0" w:type="dxa"/>
            <w:bottom w:w="0" w:type="dxa"/>
          </w:tblCellMar>
        </w:tblPrEx>
        <w:trPr>
          <w:trHeight w:hRule="exact" w:val="566"/>
          <w:jc w:val="right"/>
        </w:trPr>
        <w:tc>
          <w:tcPr>
            <w:tcW w:w="3341" w:type="dxa"/>
            <w:tcBorders>
              <w:top w:val="single" w:sz="4" w:space="0" w:color="auto"/>
              <w:left w:val="single" w:sz="4" w:space="0" w:color="auto"/>
            </w:tcBorders>
            <w:shd w:val="clear" w:color="auto" w:fill="FFFFFF"/>
            <w:vAlign w:val="center"/>
          </w:tcPr>
          <w:p w:rsidR="00195385" w:rsidRDefault="007D20EA">
            <w:pPr>
              <w:pStyle w:val="Style18"/>
              <w:shd w:val="clear" w:color="auto" w:fill="auto"/>
              <w:spacing w:after="0"/>
            </w:pPr>
            <w:r>
              <w:t>DIČ</w:t>
            </w:r>
          </w:p>
        </w:tc>
        <w:tc>
          <w:tcPr>
            <w:tcW w:w="5208" w:type="dxa"/>
            <w:tcBorders>
              <w:top w:val="single" w:sz="4" w:space="0" w:color="auto"/>
              <w:left w:val="single" w:sz="4" w:space="0" w:color="auto"/>
              <w:right w:val="single" w:sz="4" w:space="0" w:color="auto"/>
            </w:tcBorders>
            <w:shd w:val="clear" w:color="auto" w:fill="FFFFFF"/>
          </w:tcPr>
          <w:p w:rsidR="00195385" w:rsidRDefault="00195385">
            <w:pPr>
              <w:rPr>
                <w:sz w:val="10"/>
                <w:szCs w:val="10"/>
              </w:rPr>
            </w:pPr>
          </w:p>
        </w:tc>
      </w:tr>
      <w:tr w:rsidR="00195385">
        <w:tblPrEx>
          <w:tblCellMar>
            <w:top w:w="0" w:type="dxa"/>
            <w:bottom w:w="0" w:type="dxa"/>
          </w:tblCellMar>
        </w:tblPrEx>
        <w:trPr>
          <w:trHeight w:hRule="exact" w:val="566"/>
          <w:jc w:val="right"/>
        </w:trPr>
        <w:tc>
          <w:tcPr>
            <w:tcW w:w="3341" w:type="dxa"/>
            <w:tcBorders>
              <w:top w:val="single" w:sz="4" w:space="0" w:color="auto"/>
              <w:left w:val="single" w:sz="4" w:space="0" w:color="auto"/>
            </w:tcBorders>
            <w:shd w:val="clear" w:color="auto" w:fill="FFFFFF"/>
            <w:vAlign w:val="center"/>
          </w:tcPr>
          <w:p w:rsidR="00195385" w:rsidRDefault="007D20EA">
            <w:pPr>
              <w:pStyle w:val="Style18"/>
              <w:shd w:val="clear" w:color="auto" w:fill="auto"/>
              <w:spacing w:after="0"/>
            </w:pPr>
            <w:r>
              <w:t>zápis v obchodním rejstříku</w:t>
            </w:r>
          </w:p>
        </w:tc>
        <w:tc>
          <w:tcPr>
            <w:tcW w:w="5208" w:type="dxa"/>
            <w:tcBorders>
              <w:top w:val="single" w:sz="4" w:space="0" w:color="auto"/>
              <w:left w:val="single" w:sz="4" w:space="0" w:color="auto"/>
              <w:right w:val="single" w:sz="4" w:space="0" w:color="auto"/>
            </w:tcBorders>
            <w:shd w:val="clear" w:color="auto" w:fill="FFFFFF"/>
          </w:tcPr>
          <w:p w:rsidR="00195385" w:rsidRDefault="00195385">
            <w:pPr>
              <w:rPr>
                <w:sz w:val="10"/>
                <w:szCs w:val="10"/>
              </w:rPr>
            </w:pPr>
          </w:p>
        </w:tc>
      </w:tr>
      <w:tr w:rsidR="00195385">
        <w:tblPrEx>
          <w:tblCellMar>
            <w:top w:w="0" w:type="dxa"/>
            <w:bottom w:w="0" w:type="dxa"/>
          </w:tblCellMar>
        </w:tblPrEx>
        <w:trPr>
          <w:trHeight w:hRule="exact" w:val="576"/>
          <w:jc w:val="right"/>
        </w:trPr>
        <w:tc>
          <w:tcPr>
            <w:tcW w:w="3341" w:type="dxa"/>
            <w:tcBorders>
              <w:top w:val="single" w:sz="4" w:space="0" w:color="auto"/>
              <w:left w:val="single" w:sz="4" w:space="0" w:color="auto"/>
              <w:bottom w:val="single" w:sz="4" w:space="0" w:color="auto"/>
            </w:tcBorders>
            <w:shd w:val="clear" w:color="auto" w:fill="FFFFFF"/>
          </w:tcPr>
          <w:p w:rsidR="00195385" w:rsidRDefault="007D20EA">
            <w:pPr>
              <w:pStyle w:val="Style18"/>
              <w:shd w:val="clear" w:color="auto" w:fill="auto"/>
              <w:spacing w:after="0"/>
            </w:pPr>
            <w:r>
              <w:t>rozsah vykonávaných stavebních prací nebo služeb</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rsidR="00195385" w:rsidRDefault="00195385">
            <w:pPr>
              <w:rPr>
                <w:sz w:val="10"/>
                <w:szCs w:val="10"/>
              </w:rPr>
            </w:pPr>
          </w:p>
        </w:tc>
      </w:tr>
    </w:tbl>
    <w:p w:rsidR="00195385" w:rsidRDefault="00195385">
      <w:pPr>
        <w:spacing w:after="219" w:line="1" w:lineRule="exact"/>
      </w:pPr>
    </w:p>
    <w:p w:rsidR="00195385" w:rsidRDefault="007D20EA">
      <w:pPr>
        <w:pStyle w:val="Style10"/>
        <w:numPr>
          <w:ilvl w:val="0"/>
          <w:numId w:val="10"/>
        </w:numPr>
        <w:shd w:val="clear" w:color="auto" w:fill="auto"/>
        <w:tabs>
          <w:tab w:val="left" w:pos="602"/>
        </w:tabs>
        <w:ind w:left="500" w:hanging="340"/>
        <w:jc w:val="both"/>
      </w:pPr>
      <w:bookmarkStart w:id="383" w:name="bookmark383"/>
      <w:bookmarkStart w:id="384" w:name="bookmark384"/>
      <w:bookmarkEnd w:id="383"/>
      <w:r>
        <w:t xml:space="preserve">Zhotovitel odpovídá přímo za výběr a řádnou koordinaci všech </w:t>
      </w:r>
      <w:proofErr w:type="spellStart"/>
      <w:r>
        <w:t>podzhotovitelů</w:t>
      </w:r>
      <w:proofErr w:type="spellEnd"/>
      <w:r>
        <w:t xml:space="preserve">. Dále je povinen identifikovat </w:t>
      </w:r>
      <w:proofErr w:type="spellStart"/>
      <w:r>
        <w:t>podzhotovitele</w:t>
      </w:r>
      <w:proofErr w:type="spellEnd"/>
      <w:r>
        <w:t xml:space="preserve"> v souladu s § 105 odst. 3 ZZVZ před zahájením provádění díla </w:t>
      </w:r>
      <w:proofErr w:type="spellStart"/>
      <w:r>
        <w:t>podzhotovitelem</w:t>
      </w:r>
      <w:proofErr w:type="spellEnd"/>
      <w:r>
        <w:t xml:space="preserve">, nebyl-li </w:t>
      </w:r>
      <w:proofErr w:type="spellStart"/>
      <w:r>
        <w:t>podzhotovitel</w:t>
      </w:r>
      <w:proofErr w:type="spellEnd"/>
      <w:r>
        <w:t xml:space="preserve"> identifikován před podpisem</w:t>
      </w:r>
      <w:bookmarkEnd w:id="384"/>
      <w:r>
        <w:t xml:space="preserve"> </w:t>
      </w:r>
      <w:r>
        <w:t>smlouvy v souladu s uvedeným ustanovením. Tuto povinnost zhotovitel splní uvedením identifikačních údajů dle § 28 odst. 1 písm. g) ZZVZ ve stavebním deníku.</w:t>
      </w:r>
    </w:p>
    <w:p w:rsidR="00195385" w:rsidRDefault="007D20EA">
      <w:pPr>
        <w:pStyle w:val="Style15"/>
        <w:keepNext/>
        <w:keepLines/>
        <w:numPr>
          <w:ilvl w:val="0"/>
          <w:numId w:val="10"/>
        </w:numPr>
        <w:shd w:val="clear" w:color="auto" w:fill="auto"/>
        <w:tabs>
          <w:tab w:val="left" w:pos="442"/>
        </w:tabs>
        <w:jc w:val="both"/>
      </w:pPr>
      <w:bookmarkStart w:id="385" w:name="bookmark387"/>
      <w:bookmarkStart w:id="386" w:name="bookmark385"/>
      <w:bookmarkStart w:id="387" w:name="bookmark386"/>
      <w:bookmarkStart w:id="388" w:name="bookmark388"/>
      <w:bookmarkEnd w:id="385"/>
      <w:r>
        <w:lastRenderedPageBreak/>
        <w:t xml:space="preserve">Objednatel má právo v opodstatněných případech požadovat změnu jakéhokoli </w:t>
      </w:r>
      <w:proofErr w:type="spellStart"/>
      <w:r>
        <w:t>podzhotovitele</w:t>
      </w:r>
      <w:proofErr w:type="spellEnd"/>
      <w:r>
        <w:t xml:space="preserve"> zhotovitel</w:t>
      </w:r>
      <w:r>
        <w:t xml:space="preserve">e. V tomto případě je zhotovitel povinen změnit </w:t>
      </w:r>
      <w:proofErr w:type="spellStart"/>
      <w:r>
        <w:t>podzhotovitele</w:t>
      </w:r>
      <w:proofErr w:type="spellEnd"/>
      <w:r>
        <w:t xml:space="preserve"> bez zbytečného odkladu tak, aby v žádném případě nebyl narušen plynulý průběh výstavby a plnění povinností zhotovitele vyplývajících z této smlouvy. Případně vzniklé náklady, vyplývající ze změ</w:t>
      </w:r>
      <w:r>
        <w:t xml:space="preserve">ny </w:t>
      </w:r>
      <w:proofErr w:type="spellStart"/>
      <w:r>
        <w:t>podzhotovitele</w:t>
      </w:r>
      <w:proofErr w:type="spellEnd"/>
      <w:r>
        <w:t>, nese v plném rozsahu zhotovitel.</w:t>
      </w:r>
      <w:bookmarkEnd w:id="386"/>
      <w:bookmarkEnd w:id="387"/>
      <w:bookmarkEnd w:id="388"/>
    </w:p>
    <w:p w:rsidR="00195385" w:rsidRDefault="007D20EA">
      <w:pPr>
        <w:pStyle w:val="Style15"/>
        <w:keepNext/>
        <w:keepLines/>
        <w:numPr>
          <w:ilvl w:val="0"/>
          <w:numId w:val="10"/>
        </w:numPr>
        <w:shd w:val="clear" w:color="auto" w:fill="auto"/>
        <w:tabs>
          <w:tab w:val="left" w:pos="442"/>
        </w:tabs>
        <w:jc w:val="both"/>
      </w:pPr>
      <w:bookmarkStart w:id="389" w:name="bookmark391"/>
      <w:bookmarkStart w:id="390" w:name="bookmark389"/>
      <w:bookmarkStart w:id="391" w:name="bookmark390"/>
      <w:bookmarkStart w:id="392" w:name="bookmark392"/>
      <w:bookmarkEnd w:id="389"/>
      <w:r>
        <w:t>Nedohodnou-li se smluvní strany jinak, je zhotovitel povinen každý návrh soupisu skutečně provedených prací a každý návrh změny soupisu prací související s případnou změnou rozsahu díla povinen předat oso</w:t>
      </w:r>
      <w:r>
        <w:t>bě oprávněné jednat za objednatele k odsouhlasení ve formátu XC4 (soubor *.</w:t>
      </w:r>
      <w:proofErr w:type="spellStart"/>
      <w:r>
        <w:t>xml</w:t>
      </w:r>
      <w:proofErr w:type="spellEnd"/>
      <w:r>
        <w:t>) umožňujícím jejich posouzení ve vztahu ke znění soupisu prací, který tvoří přílohu této smlouvy. Osoba oprávněná jednat za objednatele může odmítnout návrh ve smyslu věty první</w:t>
      </w:r>
      <w:r>
        <w:t>, pokud jej od zhotovitele neobdrží ve sjednaném formátu.</w:t>
      </w:r>
      <w:bookmarkEnd w:id="390"/>
      <w:bookmarkEnd w:id="391"/>
      <w:bookmarkEnd w:id="392"/>
    </w:p>
    <w:p w:rsidR="00195385" w:rsidRDefault="007D20EA">
      <w:pPr>
        <w:pStyle w:val="Style15"/>
        <w:keepNext/>
        <w:keepLines/>
        <w:numPr>
          <w:ilvl w:val="0"/>
          <w:numId w:val="10"/>
        </w:numPr>
        <w:shd w:val="clear" w:color="auto" w:fill="auto"/>
        <w:tabs>
          <w:tab w:val="left" w:pos="442"/>
        </w:tabs>
        <w:jc w:val="both"/>
      </w:pPr>
      <w:bookmarkStart w:id="393" w:name="bookmark395"/>
      <w:bookmarkStart w:id="394" w:name="bookmark393"/>
      <w:bookmarkStart w:id="395" w:name="bookmark394"/>
      <w:bookmarkStart w:id="396" w:name="bookmark396"/>
      <w:bookmarkEnd w:id="393"/>
      <w:r>
        <w:t>Zhotovitel podpisem této smlouvy přebírá povinnosti uvedené v Čestném prohlášení o zajištění sociálně odpovědného plnění předmětu veřejné zakázky (dále jen „ČPSO“). Objednatel je oprávněn plnění těc</w:t>
      </w:r>
      <w:r>
        <w:t>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94"/>
      <w:bookmarkEnd w:id="395"/>
      <w:bookmarkEnd w:id="396"/>
    </w:p>
    <w:p w:rsidR="00195385" w:rsidRDefault="007D20EA">
      <w:pPr>
        <w:pStyle w:val="Style15"/>
        <w:keepNext/>
        <w:keepLines/>
        <w:numPr>
          <w:ilvl w:val="0"/>
          <w:numId w:val="10"/>
        </w:numPr>
        <w:shd w:val="clear" w:color="auto" w:fill="auto"/>
        <w:tabs>
          <w:tab w:val="left" w:pos="442"/>
        </w:tabs>
        <w:jc w:val="both"/>
      </w:pPr>
      <w:bookmarkStart w:id="397" w:name="bookmark399"/>
      <w:bookmarkStart w:id="398" w:name="bookmark397"/>
      <w:bookmarkStart w:id="399" w:name="bookmark398"/>
      <w:bookmarkStart w:id="400" w:name="bookmark400"/>
      <w:bookmarkEnd w:id="397"/>
      <w:r>
        <w:t>Zhotovitel j</w:t>
      </w:r>
      <w:r>
        <w:t>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w:t>
      </w:r>
      <w:r>
        <w:t xml:space="preserve">noví tato smlouva, úklid neprovede, má objednatel právo zajistit jej na náklady zhotovitele. Odpadky, zbytky stavebních materiálů, stavební prvky je třeba věcně, správně a odborně </w:t>
      </w:r>
      <w:proofErr w:type="gramStart"/>
      <w:r>
        <w:t>zlikvidovat</w:t>
      </w:r>
      <w:proofErr w:type="gramEnd"/>
      <w:r>
        <w:t xml:space="preserve"> a to v souladu s příslušnými hygienickými ustanoveními, místními</w:t>
      </w:r>
      <w:r>
        <w:t xml:space="preserve"> podmínkami, platnými právními předpisy a jinými obecně závaznými normami, především v souladu se zákonem č. 541/2020 Sb., o odpadech a o změně některých dalších zákonů, ve znění pozdějších předpisů.</w:t>
      </w:r>
      <w:bookmarkEnd w:id="398"/>
      <w:bookmarkEnd w:id="399"/>
      <w:bookmarkEnd w:id="400"/>
    </w:p>
    <w:p w:rsidR="00195385" w:rsidRDefault="007D20EA">
      <w:pPr>
        <w:pStyle w:val="Style15"/>
        <w:keepNext/>
        <w:keepLines/>
        <w:numPr>
          <w:ilvl w:val="0"/>
          <w:numId w:val="10"/>
        </w:numPr>
        <w:shd w:val="clear" w:color="auto" w:fill="auto"/>
        <w:tabs>
          <w:tab w:val="left" w:pos="442"/>
        </w:tabs>
        <w:jc w:val="both"/>
      </w:pPr>
      <w:bookmarkStart w:id="401" w:name="bookmark403"/>
      <w:bookmarkStart w:id="402" w:name="bookmark401"/>
      <w:bookmarkStart w:id="403" w:name="bookmark402"/>
      <w:bookmarkStart w:id="404" w:name="bookmark404"/>
      <w:bookmarkEnd w:id="401"/>
      <w:r>
        <w:t>Zhotovitel je povinen na předaném staveništi zajistit do</w:t>
      </w:r>
      <w:r>
        <w:t xml:space="preserve">držování právních a ostatních předpisů týkajících se bezpečnosti práce a požární ochrany svých zaměstnanců nebo </w:t>
      </w:r>
      <w:proofErr w:type="spellStart"/>
      <w:r>
        <w:t>podzhotovitelů</w:t>
      </w:r>
      <w:proofErr w:type="spellEnd"/>
      <w:r>
        <w:t xml:space="preserve"> zhotovitele.</w:t>
      </w:r>
      <w:bookmarkEnd w:id="402"/>
      <w:bookmarkEnd w:id="403"/>
      <w:bookmarkEnd w:id="404"/>
    </w:p>
    <w:p w:rsidR="00195385" w:rsidRDefault="007D20EA">
      <w:pPr>
        <w:pStyle w:val="Style15"/>
        <w:keepNext/>
        <w:keepLines/>
        <w:numPr>
          <w:ilvl w:val="0"/>
          <w:numId w:val="10"/>
        </w:numPr>
        <w:shd w:val="clear" w:color="auto" w:fill="auto"/>
        <w:tabs>
          <w:tab w:val="left" w:pos="442"/>
        </w:tabs>
        <w:jc w:val="both"/>
      </w:pPr>
      <w:bookmarkStart w:id="405" w:name="bookmark407"/>
      <w:bookmarkStart w:id="406" w:name="bookmark405"/>
      <w:bookmarkStart w:id="407" w:name="bookmark406"/>
      <w:bookmarkStart w:id="408" w:name="bookmark408"/>
      <w:bookmarkEnd w:id="405"/>
      <w:r>
        <w:t>Zhotovitel zajistí na staveništi hygienické a sociální zařízení a prostředky pro poskytování první lékařské pomoci.</w:t>
      </w:r>
      <w:bookmarkEnd w:id="406"/>
      <w:bookmarkEnd w:id="407"/>
      <w:bookmarkEnd w:id="408"/>
    </w:p>
    <w:p w:rsidR="00195385" w:rsidRDefault="007D20EA">
      <w:pPr>
        <w:pStyle w:val="Style15"/>
        <w:keepNext/>
        <w:keepLines/>
        <w:numPr>
          <w:ilvl w:val="0"/>
          <w:numId w:val="10"/>
        </w:numPr>
        <w:shd w:val="clear" w:color="auto" w:fill="auto"/>
        <w:tabs>
          <w:tab w:val="left" w:pos="442"/>
        </w:tabs>
        <w:spacing w:after="300"/>
        <w:jc w:val="both"/>
      </w:pPr>
      <w:bookmarkStart w:id="409" w:name="bookmark411"/>
      <w:bookmarkStart w:id="410" w:name="bookmark409"/>
      <w:bookmarkStart w:id="411" w:name="bookmark410"/>
      <w:bookmarkStart w:id="412" w:name="bookmark412"/>
      <w:bookmarkEnd w:id="409"/>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w:t>
      </w:r>
      <w:r>
        <w:t xml:space="preserve"> objednatele provést nápravu.</w:t>
      </w:r>
      <w:bookmarkEnd w:id="410"/>
      <w:bookmarkEnd w:id="411"/>
      <w:bookmarkEnd w:id="412"/>
    </w:p>
    <w:p w:rsidR="00195385" w:rsidRDefault="007D20EA">
      <w:pPr>
        <w:pStyle w:val="Style2"/>
        <w:keepNext/>
        <w:keepLines/>
        <w:numPr>
          <w:ilvl w:val="0"/>
          <w:numId w:val="1"/>
        </w:numPr>
        <w:shd w:val="clear" w:color="auto" w:fill="auto"/>
        <w:tabs>
          <w:tab w:val="left" w:pos="347"/>
        </w:tabs>
        <w:jc w:val="center"/>
      </w:pPr>
      <w:bookmarkStart w:id="413" w:name="bookmark415"/>
      <w:bookmarkStart w:id="414" w:name="bookmark413"/>
      <w:bookmarkStart w:id="415" w:name="bookmark414"/>
      <w:bookmarkStart w:id="416" w:name="bookmark416"/>
      <w:bookmarkEnd w:id="413"/>
      <w:r>
        <w:rPr>
          <w:b/>
          <w:bCs/>
        </w:rPr>
        <w:t>Staveniště</w:t>
      </w:r>
      <w:bookmarkEnd w:id="414"/>
      <w:bookmarkEnd w:id="415"/>
      <w:bookmarkEnd w:id="416"/>
    </w:p>
    <w:p w:rsidR="00195385" w:rsidRDefault="007D20EA">
      <w:pPr>
        <w:pStyle w:val="Style15"/>
        <w:keepNext/>
        <w:keepLines/>
        <w:numPr>
          <w:ilvl w:val="0"/>
          <w:numId w:val="11"/>
        </w:numPr>
        <w:shd w:val="clear" w:color="auto" w:fill="auto"/>
        <w:tabs>
          <w:tab w:val="left" w:pos="347"/>
        </w:tabs>
        <w:jc w:val="both"/>
      </w:pPr>
      <w:bookmarkStart w:id="417" w:name="bookmark419"/>
      <w:bookmarkStart w:id="418" w:name="bookmark417"/>
      <w:bookmarkStart w:id="419" w:name="bookmark418"/>
      <w:bookmarkStart w:id="420" w:name="bookmark420"/>
      <w:bookmarkEnd w:id="417"/>
      <w:r>
        <w:t>Zařízení staveniště (dále jen „ZS“), jeho uspořádání a vztahy k okolí (včetně případného dopravního značení apod.) jsou součástí díla. Cena za vybudování a likvidaci ZS je součástí ceny díla. ZS včetně všech nutných</w:t>
      </w:r>
      <w:r>
        <w:t xml:space="preserve"> přípojek zabezpečuje zhotovitel. Materiál získaný po demontáži ZS je majetkem zhotovitele. Vyžaduje-li vybudování ZS stavební povolení nebo jeho projednání s dotčenými orgány státní správy či jinými osobami, zajistí je zhotovitel na vlastní náklady.</w:t>
      </w:r>
      <w:bookmarkEnd w:id="418"/>
      <w:bookmarkEnd w:id="419"/>
      <w:bookmarkEnd w:id="420"/>
    </w:p>
    <w:p w:rsidR="00195385" w:rsidRDefault="007D20EA">
      <w:pPr>
        <w:pStyle w:val="Style15"/>
        <w:keepNext/>
        <w:keepLines/>
        <w:numPr>
          <w:ilvl w:val="0"/>
          <w:numId w:val="11"/>
        </w:numPr>
        <w:shd w:val="clear" w:color="auto" w:fill="auto"/>
        <w:tabs>
          <w:tab w:val="left" w:pos="347"/>
        </w:tabs>
        <w:jc w:val="both"/>
      </w:pPr>
      <w:bookmarkStart w:id="421" w:name="bookmark423"/>
      <w:bookmarkStart w:id="422" w:name="bookmark421"/>
      <w:bookmarkStart w:id="423" w:name="bookmark422"/>
      <w:bookmarkStart w:id="424" w:name="bookmark424"/>
      <w:bookmarkEnd w:id="421"/>
      <w:r>
        <w:t>Zhoto</w:t>
      </w:r>
      <w:r>
        <w:t>vitel je povinen do předání a převzetí dokončeného díla vyklidit staveniště a upravit je do stavu předepsaného příslušnou projektovou dokumentací, nebo není-li tento stav projektovou dokumentací specifikován, tak do původního stavu.</w:t>
      </w:r>
      <w:bookmarkEnd w:id="422"/>
      <w:bookmarkEnd w:id="423"/>
      <w:bookmarkEnd w:id="424"/>
    </w:p>
    <w:p w:rsidR="00195385" w:rsidRDefault="007D20EA">
      <w:pPr>
        <w:pStyle w:val="Style15"/>
        <w:keepNext/>
        <w:keepLines/>
        <w:numPr>
          <w:ilvl w:val="0"/>
          <w:numId w:val="11"/>
        </w:numPr>
        <w:shd w:val="clear" w:color="auto" w:fill="auto"/>
        <w:tabs>
          <w:tab w:val="left" w:pos="353"/>
        </w:tabs>
        <w:jc w:val="both"/>
      </w:pPr>
      <w:bookmarkStart w:id="425" w:name="bookmark427"/>
      <w:bookmarkStart w:id="426" w:name="bookmark425"/>
      <w:bookmarkStart w:id="427" w:name="bookmark426"/>
      <w:bookmarkStart w:id="428" w:name="bookmark428"/>
      <w:bookmarkEnd w:id="425"/>
      <w:r>
        <w:t xml:space="preserve">Příjezdové komunikace, </w:t>
      </w:r>
      <w:r>
        <w:t>pozemky a konstrukce dotčené stavbou uvede zhotovitel do stavu předepsaného příslušnou projektovou dokumentací, nebo, není-li tento stav projektovou dokumentací specifikován, do původního stavu a protokolárně je předá zpět vlastníkům.</w:t>
      </w:r>
      <w:bookmarkEnd w:id="426"/>
      <w:bookmarkEnd w:id="427"/>
      <w:bookmarkEnd w:id="428"/>
    </w:p>
    <w:p w:rsidR="00195385" w:rsidRDefault="007D20EA">
      <w:pPr>
        <w:pStyle w:val="Style15"/>
        <w:keepNext/>
        <w:keepLines/>
        <w:numPr>
          <w:ilvl w:val="0"/>
          <w:numId w:val="11"/>
        </w:numPr>
        <w:shd w:val="clear" w:color="auto" w:fill="auto"/>
        <w:tabs>
          <w:tab w:val="left" w:pos="353"/>
        </w:tabs>
        <w:spacing w:after="300"/>
        <w:jc w:val="both"/>
      </w:pPr>
      <w:bookmarkStart w:id="429" w:name="bookmark431"/>
      <w:bookmarkStart w:id="430" w:name="bookmark429"/>
      <w:bookmarkStart w:id="431" w:name="bookmark430"/>
      <w:bookmarkStart w:id="432" w:name="bookmark432"/>
      <w:bookmarkEnd w:id="429"/>
      <w:r>
        <w:lastRenderedPageBreak/>
        <w:t>Zhotovitel při provád</w:t>
      </w:r>
      <w:r>
        <w:t>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w:t>
      </w:r>
      <w:r>
        <w:t>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w:t>
      </w:r>
      <w:r>
        <w:t>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w:t>
      </w:r>
      <w:r>
        <w:t>., na odboru VH-dispečinku, tel.</w:t>
      </w:r>
      <w:bookmarkStart w:id="433" w:name="_GoBack"/>
      <w:bookmarkEnd w:id="430"/>
      <w:bookmarkEnd w:id="431"/>
      <w:bookmarkEnd w:id="432"/>
      <w:bookmarkEnd w:id="433"/>
    </w:p>
    <w:p w:rsidR="00195385" w:rsidRDefault="007D20EA">
      <w:pPr>
        <w:pStyle w:val="Style2"/>
        <w:keepNext/>
        <w:keepLines/>
        <w:numPr>
          <w:ilvl w:val="0"/>
          <w:numId w:val="1"/>
        </w:numPr>
        <w:shd w:val="clear" w:color="auto" w:fill="auto"/>
        <w:tabs>
          <w:tab w:val="left" w:pos="409"/>
        </w:tabs>
        <w:jc w:val="center"/>
      </w:pPr>
      <w:bookmarkStart w:id="434" w:name="bookmark435"/>
      <w:bookmarkStart w:id="435" w:name="bookmark433"/>
      <w:bookmarkStart w:id="436" w:name="bookmark434"/>
      <w:bookmarkStart w:id="437" w:name="bookmark436"/>
      <w:bookmarkEnd w:id="434"/>
      <w:r>
        <w:rPr>
          <w:b/>
          <w:bCs/>
        </w:rPr>
        <w:t>Kontrola provádění díla</w:t>
      </w:r>
      <w:bookmarkEnd w:id="435"/>
      <w:bookmarkEnd w:id="436"/>
      <w:bookmarkEnd w:id="437"/>
    </w:p>
    <w:p w:rsidR="00195385" w:rsidRDefault="007D20EA">
      <w:pPr>
        <w:pStyle w:val="Style15"/>
        <w:keepNext/>
        <w:keepLines/>
        <w:numPr>
          <w:ilvl w:val="0"/>
          <w:numId w:val="12"/>
        </w:numPr>
        <w:shd w:val="clear" w:color="auto" w:fill="auto"/>
        <w:tabs>
          <w:tab w:val="left" w:pos="353"/>
        </w:tabs>
        <w:jc w:val="both"/>
      </w:pPr>
      <w:bookmarkStart w:id="438" w:name="bookmark439"/>
      <w:bookmarkStart w:id="439" w:name="bookmark437"/>
      <w:bookmarkStart w:id="440" w:name="bookmark438"/>
      <w:bookmarkStart w:id="441" w:name="bookmark440"/>
      <w:bookmarkEnd w:id="438"/>
      <w:r>
        <w:t xml:space="preserve">Objednatel vykonává na stavbě občasný technický dozor k tomu pověřenými osobami a v jeho průběhu sleduje zejména, zda jsou práce prováděny v souladu se smlouvou a příslušnou projektovou </w:t>
      </w:r>
      <w:r>
        <w:t>dokumentací, podle technických norem, jiných právních předpisů a rozhodnutí oprávněných orgánů. Na nedostatky zjištěné v průběhu prací musí neprodleně upozornit zápisem do stavebního deníku.</w:t>
      </w:r>
      <w:bookmarkEnd w:id="439"/>
      <w:bookmarkEnd w:id="440"/>
      <w:bookmarkEnd w:id="441"/>
    </w:p>
    <w:p w:rsidR="00195385" w:rsidRDefault="007D20EA">
      <w:pPr>
        <w:pStyle w:val="Style15"/>
        <w:keepNext/>
        <w:keepLines/>
        <w:numPr>
          <w:ilvl w:val="0"/>
          <w:numId w:val="12"/>
        </w:numPr>
        <w:shd w:val="clear" w:color="auto" w:fill="auto"/>
        <w:tabs>
          <w:tab w:val="left" w:pos="353"/>
        </w:tabs>
        <w:jc w:val="both"/>
      </w:pPr>
      <w:bookmarkStart w:id="442" w:name="bookmark443"/>
      <w:bookmarkStart w:id="443" w:name="bookmark441"/>
      <w:bookmarkStart w:id="444" w:name="bookmark442"/>
      <w:bookmarkStart w:id="445" w:name="bookmark444"/>
      <w:bookmarkEnd w:id="442"/>
      <w:r>
        <w:t>Technický dozor objednatele není oprávněn zasahovat do činnosti p</w:t>
      </w:r>
      <w:r>
        <w:t>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w:t>
      </w:r>
      <w:r>
        <w:t>.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w:t>
      </w:r>
      <w:r>
        <w:t>ohoto pokynu objednatele a zastavit práce do doby projednání připomínek objednatele s osobou oprávněnou jednat za zhotovitele ve věcech technických.</w:t>
      </w:r>
      <w:bookmarkEnd w:id="443"/>
      <w:bookmarkEnd w:id="444"/>
      <w:bookmarkEnd w:id="445"/>
    </w:p>
    <w:p w:rsidR="00195385" w:rsidRDefault="007D20EA">
      <w:pPr>
        <w:pStyle w:val="Style15"/>
        <w:keepNext/>
        <w:keepLines/>
        <w:numPr>
          <w:ilvl w:val="0"/>
          <w:numId w:val="12"/>
        </w:numPr>
        <w:shd w:val="clear" w:color="auto" w:fill="auto"/>
        <w:tabs>
          <w:tab w:val="left" w:pos="353"/>
        </w:tabs>
        <w:jc w:val="both"/>
      </w:pPr>
      <w:bookmarkStart w:id="446" w:name="bookmark447"/>
      <w:bookmarkStart w:id="447" w:name="bookmark445"/>
      <w:bookmarkStart w:id="448" w:name="bookmark446"/>
      <w:bookmarkStart w:id="449" w:name="bookmark448"/>
      <w:bookmarkEnd w:id="446"/>
      <w:r>
        <w:t xml:space="preserve">Technický dozor objednatele je oprávněn kontrolovat provádění díla v plném rozsahu a je při tom oprávněn </w:t>
      </w:r>
      <w:r>
        <w:t>vstupovat na staveniště a na všechna pracoviště zhotovitele, kde se vyrábějí výrobky pro stavbu, a do skladů zhotovitele, kde se materiály a výrobky pro stavbu skladují. Zhotovitel je povinen umožnit kontrolu technickému dozoru a při kontrole poskytovat ne</w:t>
      </w:r>
      <w:r>
        <w:t>zbytnou součinnost.</w:t>
      </w:r>
      <w:bookmarkEnd w:id="447"/>
      <w:bookmarkEnd w:id="448"/>
      <w:bookmarkEnd w:id="449"/>
    </w:p>
    <w:p w:rsidR="00195385" w:rsidRDefault="007D20EA">
      <w:pPr>
        <w:pStyle w:val="Style15"/>
        <w:keepNext/>
        <w:keepLines/>
        <w:numPr>
          <w:ilvl w:val="0"/>
          <w:numId w:val="12"/>
        </w:numPr>
        <w:shd w:val="clear" w:color="auto" w:fill="auto"/>
        <w:tabs>
          <w:tab w:val="left" w:pos="353"/>
        </w:tabs>
        <w:jc w:val="both"/>
      </w:pPr>
      <w:bookmarkStart w:id="450" w:name="bookmark451"/>
      <w:bookmarkStart w:id="451" w:name="bookmark449"/>
      <w:bookmarkStart w:id="452" w:name="bookmark450"/>
      <w:bookmarkStart w:id="453" w:name="bookmark452"/>
      <w:bookmarkEnd w:id="450"/>
      <w:r>
        <w:t>Zhotovitel je povinen neprodleně odstranit zjištěné nedostatky, které technický dozor zapsal do stavebního deníku, pokud se smluvní strany nedohodnou jinak.</w:t>
      </w:r>
      <w:bookmarkEnd w:id="451"/>
      <w:bookmarkEnd w:id="452"/>
      <w:bookmarkEnd w:id="453"/>
    </w:p>
    <w:p w:rsidR="00195385" w:rsidRDefault="007D20EA">
      <w:pPr>
        <w:pStyle w:val="Style15"/>
        <w:keepNext/>
        <w:keepLines/>
        <w:numPr>
          <w:ilvl w:val="0"/>
          <w:numId w:val="12"/>
        </w:numPr>
        <w:shd w:val="clear" w:color="auto" w:fill="auto"/>
        <w:tabs>
          <w:tab w:val="left" w:pos="353"/>
        </w:tabs>
        <w:jc w:val="both"/>
      </w:pPr>
      <w:bookmarkStart w:id="454" w:name="bookmark455"/>
      <w:bookmarkStart w:id="455" w:name="bookmark453"/>
      <w:bookmarkStart w:id="456" w:name="bookmark454"/>
      <w:bookmarkStart w:id="457" w:name="bookmark456"/>
      <w:bookmarkEnd w:id="454"/>
      <w:r>
        <w:t>Technický dozor objednatele je oprávněn po zhotoviteli požadovat prokázání půvo</w:t>
      </w:r>
      <w:r>
        <w:t>du a vlastností materiálů a výrobků použitých pro stavbu.</w:t>
      </w:r>
      <w:bookmarkEnd w:id="455"/>
      <w:bookmarkEnd w:id="456"/>
      <w:bookmarkEnd w:id="457"/>
    </w:p>
    <w:p w:rsidR="00195385" w:rsidRDefault="007D20EA">
      <w:pPr>
        <w:pStyle w:val="Style15"/>
        <w:keepNext/>
        <w:keepLines/>
        <w:numPr>
          <w:ilvl w:val="0"/>
          <w:numId w:val="12"/>
        </w:numPr>
        <w:shd w:val="clear" w:color="auto" w:fill="auto"/>
        <w:tabs>
          <w:tab w:val="left" w:pos="353"/>
        </w:tabs>
        <w:jc w:val="both"/>
      </w:pPr>
      <w:bookmarkStart w:id="458" w:name="bookmark459"/>
      <w:bookmarkStart w:id="459" w:name="bookmark457"/>
      <w:bookmarkStart w:id="460" w:name="bookmark458"/>
      <w:bookmarkStart w:id="461" w:name="bookmark460"/>
      <w:bookmarkEnd w:id="458"/>
      <w:r>
        <w:t>Zhotovitel je povinen vyzvat technický dozor objednatele ke kontrole provedení částí díla, které budou dalším postupem zakryty anebo u nichž další postup prací jinak znemožní kontrolu. Výzva ke kont</w:t>
      </w:r>
      <w:r>
        <w: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w:t>
      </w:r>
      <w:r>
        <w:t>n zápis do stavebního deníku. Nereaguje-li technický dozor objednatele na výzvu zhotovitele, může zhotovitel po marném uplynutí lhůty 3 pracovních dnů pokračovat v práci. Technický dozor objednatele je však oprávněn požadovat na zhotoviteli dodatečné odkry</w:t>
      </w:r>
      <w:r>
        <w:t>tí příslušné části díla. Pokud se dodatečně zjistí, že dílo má vadu, hradí náklady na odkrytí zhotovitel, v případě, že dílo je bez vad, hradí náklady na jeho odkrytí objednatel.</w:t>
      </w:r>
      <w:bookmarkEnd w:id="459"/>
      <w:bookmarkEnd w:id="460"/>
      <w:bookmarkEnd w:id="461"/>
    </w:p>
    <w:p w:rsidR="00195385" w:rsidRDefault="007D20EA">
      <w:pPr>
        <w:pStyle w:val="Style15"/>
        <w:keepNext/>
        <w:keepLines/>
        <w:numPr>
          <w:ilvl w:val="0"/>
          <w:numId w:val="12"/>
        </w:numPr>
        <w:shd w:val="clear" w:color="auto" w:fill="auto"/>
        <w:tabs>
          <w:tab w:val="left" w:pos="359"/>
        </w:tabs>
        <w:jc w:val="both"/>
      </w:pPr>
      <w:bookmarkStart w:id="462" w:name="bookmark463"/>
      <w:bookmarkStart w:id="463" w:name="bookmark461"/>
      <w:bookmarkStart w:id="464" w:name="bookmark462"/>
      <w:bookmarkStart w:id="465" w:name="bookmark464"/>
      <w:bookmarkEnd w:id="462"/>
      <w:r>
        <w:t>Technický dozor objednatele je oprávněn vyzvat zhotovitele k předložení písem</w:t>
      </w:r>
      <w:r>
        <w:t>ného harmonogramu postupu provádění díla (dále jen „harmonogram“), zhotovitel je povinen od této výzvy předat objednateli vypracovaný harmonogram do 7 kalendářních dnů. Obdobně je technický dozor objednatele oprávněn požadovat vypracování revidovaného harm</w:t>
      </w:r>
      <w:r>
        <w:t>onogramu kdykoliv předchozí harmonogram nesouhlasí se skutečným postupem prací nebo jinými povinnostmi zhotovitele dle této smlouvy.</w:t>
      </w:r>
      <w:bookmarkEnd w:id="463"/>
      <w:bookmarkEnd w:id="464"/>
      <w:bookmarkEnd w:id="465"/>
    </w:p>
    <w:p w:rsidR="00195385" w:rsidRDefault="007D20EA">
      <w:pPr>
        <w:pStyle w:val="Style15"/>
        <w:keepNext/>
        <w:keepLines/>
        <w:numPr>
          <w:ilvl w:val="0"/>
          <w:numId w:val="12"/>
        </w:numPr>
        <w:shd w:val="clear" w:color="auto" w:fill="auto"/>
        <w:tabs>
          <w:tab w:val="left" w:pos="359"/>
        </w:tabs>
        <w:spacing w:after="300"/>
        <w:jc w:val="both"/>
      </w:pPr>
      <w:bookmarkStart w:id="466" w:name="bookmark467"/>
      <w:bookmarkStart w:id="467" w:name="bookmark465"/>
      <w:bookmarkStart w:id="468" w:name="bookmark466"/>
      <w:bookmarkStart w:id="469" w:name="bookmark468"/>
      <w:bookmarkEnd w:id="466"/>
      <w:r>
        <w:lastRenderedPageBreak/>
        <w:t>Výzva k předložení harmonogramu dle odst. 7. tohoto článku může být provedena jakýmikoliv prostředky, avšak musí být bez zb</w:t>
      </w:r>
      <w:r>
        <w:t>ytečného odkladu zapsána do stavebního deníku. Za předaný v souladu s odst. 7. tohoto článku se harmonogram považuje i v případě, že jej zhotovitel vložil na samostatný list stavebního deníku.</w:t>
      </w:r>
      <w:bookmarkEnd w:id="467"/>
      <w:bookmarkEnd w:id="468"/>
      <w:bookmarkEnd w:id="469"/>
    </w:p>
    <w:p w:rsidR="00195385" w:rsidRDefault="007D20EA">
      <w:pPr>
        <w:pStyle w:val="Style2"/>
        <w:keepNext/>
        <w:keepLines/>
        <w:numPr>
          <w:ilvl w:val="0"/>
          <w:numId w:val="1"/>
        </w:numPr>
        <w:shd w:val="clear" w:color="auto" w:fill="auto"/>
        <w:tabs>
          <w:tab w:val="left" w:pos="471"/>
        </w:tabs>
        <w:jc w:val="center"/>
      </w:pPr>
      <w:bookmarkStart w:id="470" w:name="bookmark471"/>
      <w:bookmarkStart w:id="471" w:name="bookmark469"/>
      <w:bookmarkStart w:id="472" w:name="bookmark470"/>
      <w:bookmarkStart w:id="473" w:name="bookmark472"/>
      <w:bookmarkEnd w:id="470"/>
      <w:r>
        <w:rPr>
          <w:b/>
          <w:bCs/>
        </w:rPr>
        <w:t>Technická přejímka a předání a převzetí dokončeného díla</w:t>
      </w:r>
      <w:bookmarkEnd w:id="471"/>
      <w:bookmarkEnd w:id="472"/>
      <w:bookmarkEnd w:id="473"/>
    </w:p>
    <w:p w:rsidR="00195385" w:rsidRDefault="007D20EA">
      <w:pPr>
        <w:pStyle w:val="Style15"/>
        <w:keepNext/>
        <w:keepLines/>
        <w:numPr>
          <w:ilvl w:val="0"/>
          <w:numId w:val="13"/>
        </w:numPr>
        <w:shd w:val="clear" w:color="auto" w:fill="auto"/>
        <w:tabs>
          <w:tab w:val="left" w:pos="359"/>
        </w:tabs>
        <w:spacing w:after="0"/>
        <w:jc w:val="both"/>
      </w:pPr>
      <w:bookmarkStart w:id="474" w:name="bookmark475"/>
      <w:bookmarkStart w:id="475" w:name="bookmark473"/>
      <w:bookmarkStart w:id="476" w:name="bookmark474"/>
      <w:bookmarkStart w:id="477" w:name="bookmark476"/>
      <w:bookmarkEnd w:id="474"/>
      <w:r>
        <w:t>Předmě</w:t>
      </w:r>
      <w:r>
        <w:t>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w:t>
      </w:r>
      <w:r>
        <w:t>. 1. písm. d) této smlouvy. Při technické přejímce bude zejména provedena kontrola stavebních a montážních prací se zaměřením na úplnost a kvalitu za účelem zjištění, zda takové práce odpovídají požadovanému rozsahu, technickým specifikacím, normám a další</w:t>
      </w:r>
      <w:r>
        <w:t>m podmínkám definovaným v této smlouvě. V zápisu o technické přejímce dle odst.</w:t>
      </w:r>
      <w:bookmarkEnd w:id="475"/>
      <w:bookmarkEnd w:id="476"/>
      <w:bookmarkEnd w:id="477"/>
    </w:p>
    <w:p w:rsidR="00195385" w:rsidRDefault="007D20EA">
      <w:pPr>
        <w:pStyle w:val="Style10"/>
        <w:numPr>
          <w:ilvl w:val="0"/>
          <w:numId w:val="12"/>
        </w:numPr>
        <w:shd w:val="clear" w:color="auto" w:fill="auto"/>
        <w:tabs>
          <w:tab w:val="left" w:pos="702"/>
        </w:tabs>
        <w:ind w:left="380"/>
        <w:jc w:val="both"/>
      </w:pPr>
      <w:bookmarkStart w:id="478" w:name="bookmark477"/>
      <w:bookmarkStart w:id="479" w:name="bookmark478"/>
      <w:bookmarkEnd w:id="478"/>
      <w:r>
        <w:t>tohoto článku bude potvrzena úplnost a kvalita dokončených stavebních a montážních prací.</w:t>
      </w:r>
      <w:bookmarkEnd w:id="479"/>
    </w:p>
    <w:p w:rsidR="00195385" w:rsidRDefault="007D20EA">
      <w:pPr>
        <w:pStyle w:val="Style15"/>
        <w:keepNext/>
        <w:keepLines/>
        <w:numPr>
          <w:ilvl w:val="0"/>
          <w:numId w:val="13"/>
        </w:numPr>
        <w:shd w:val="clear" w:color="auto" w:fill="auto"/>
        <w:tabs>
          <w:tab w:val="left" w:pos="359"/>
        </w:tabs>
        <w:jc w:val="both"/>
      </w:pPr>
      <w:bookmarkStart w:id="480" w:name="bookmark481"/>
      <w:bookmarkStart w:id="481" w:name="bookmark483"/>
      <w:bookmarkStart w:id="482" w:name="bookmark479"/>
      <w:bookmarkStart w:id="483" w:name="bookmark480"/>
      <w:bookmarkStart w:id="484" w:name="bookmark482"/>
      <w:bookmarkEnd w:id="480"/>
      <w:r>
        <w:lastRenderedPageBreak/>
        <w:t>P</w:t>
      </w:r>
      <w:bookmarkEnd w:id="481"/>
      <w:r>
        <w:t xml:space="preserve">ředání a převzetí dokončeného díla je předmětem přejímacího řízení. Přejímací řízení </w:t>
      </w:r>
      <w:r>
        <w:t>je proces předání a převzetí kompletního díla nebo jeho části ve lhůtě dle čl. II. odst. 1. písm. e) této smlouvy.</w:t>
      </w:r>
      <w:bookmarkEnd w:id="482"/>
      <w:bookmarkEnd w:id="483"/>
      <w:bookmarkEnd w:id="484"/>
    </w:p>
    <w:p w:rsidR="00195385" w:rsidRDefault="007D20EA">
      <w:pPr>
        <w:pStyle w:val="Style15"/>
        <w:keepNext/>
        <w:keepLines/>
        <w:numPr>
          <w:ilvl w:val="0"/>
          <w:numId w:val="13"/>
        </w:numPr>
        <w:shd w:val="clear" w:color="auto" w:fill="auto"/>
        <w:tabs>
          <w:tab w:val="left" w:pos="359"/>
        </w:tabs>
        <w:jc w:val="both"/>
      </w:pPr>
      <w:bookmarkStart w:id="485" w:name="bookmark486"/>
      <w:bookmarkStart w:id="486" w:name="bookmark488"/>
      <w:bookmarkStart w:id="487" w:name="bookmark484"/>
      <w:bookmarkStart w:id="488" w:name="bookmark485"/>
      <w:bookmarkStart w:id="489" w:name="bookmark487"/>
      <w:bookmarkEnd w:id="485"/>
      <w:r>
        <w:t>V</w:t>
      </w:r>
      <w:bookmarkEnd w:id="486"/>
      <w:r>
        <w:t xml:space="preserve"> době mezi technickou přejímkou a přejímacím řízením je zhotovitel povinen předat objednateli dokumenty dle čl. I. odst. 4. této smlouvy. Ob</w:t>
      </w:r>
      <w:r>
        <w:t>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w:t>
      </w:r>
      <w:r>
        <w:t xml:space="preserve"> čl. </w:t>
      </w:r>
      <w:hyperlink w:anchor="bookmark274" w:tooltip="Current Document">
        <w:r>
          <w:t xml:space="preserve">III. </w:t>
        </w:r>
      </w:hyperlink>
      <w:r>
        <w:t>této smlouvy.</w:t>
      </w:r>
      <w:bookmarkEnd w:id="487"/>
      <w:bookmarkEnd w:id="488"/>
      <w:bookmarkEnd w:id="489"/>
    </w:p>
    <w:p w:rsidR="00195385" w:rsidRDefault="007D20EA">
      <w:pPr>
        <w:pStyle w:val="Style15"/>
        <w:keepNext/>
        <w:keepLines/>
        <w:numPr>
          <w:ilvl w:val="0"/>
          <w:numId w:val="13"/>
        </w:numPr>
        <w:shd w:val="clear" w:color="auto" w:fill="auto"/>
        <w:tabs>
          <w:tab w:val="left" w:pos="359"/>
        </w:tabs>
        <w:jc w:val="both"/>
      </w:pPr>
      <w:bookmarkStart w:id="490" w:name="bookmark491"/>
      <w:bookmarkStart w:id="491" w:name="bookmark489"/>
      <w:bookmarkStart w:id="492" w:name="bookmark490"/>
      <w:bookmarkStart w:id="493" w:name="bookmark492"/>
      <w:bookmarkEnd w:id="490"/>
      <w:r>
        <w:t xml:space="preserve">Bude-li objednatelem zjištěn nedostatek při kontrole dokumentů dle odst. </w:t>
      </w:r>
      <w:hyperlink w:anchor="bookmark488" w:tooltip="Current Document">
        <w:r>
          <w:t>3.</w:t>
        </w:r>
      </w:hyperlink>
      <w:r>
        <w:t>. tohoto článku, informuje o tom bezodkladně, nejpozději však do 15 kalendářních dní od předání dokumentů dle odst. 3. tohoto článku. Zhotovitel je povinen vytýkané nedostatky odstranit do předání a převzetí díla. Takovou výzvu je možné provést i zápisem v</w:t>
      </w:r>
      <w:r>
        <w:t xml:space="preserve">e stavebním deníku, za doručenou se výzva považuje provedením takového zápisu. Přejímací řízení dle odst. </w:t>
      </w:r>
      <w:hyperlink w:anchor="bookmark483" w:tooltip="Current Document">
        <w:r>
          <w:t>2.</w:t>
        </w:r>
      </w:hyperlink>
      <w:r>
        <w:t>. tohoto článku nelze provést do odstranění vytýkaných nedostatků nebo zjištění, že objednat</w:t>
      </w:r>
      <w:r>
        <w:t xml:space="preserve">elem vytýkané nedostatky byly neoprávněné. Objednatel není oprávněn uplatnit smluvní pokutu dle čl. </w:t>
      </w:r>
      <w:hyperlink w:anchor="bookmark566" w:tooltip="Current Document">
        <w:r>
          <w:t xml:space="preserve">IX. </w:t>
        </w:r>
      </w:hyperlink>
      <w:r>
        <w:t xml:space="preserve">odst. </w:t>
      </w:r>
      <w:hyperlink w:anchor="bookmark575" w:tooltip="Current Document">
        <w:r>
          <w:t>1.</w:t>
        </w:r>
      </w:hyperlink>
      <w:r>
        <w:t xml:space="preserve">. písm. </w:t>
      </w:r>
      <w:hyperlink w:anchor="bookmark580" w:tooltip="Current Document">
        <w:r>
          <w:t>a)</w:t>
        </w:r>
      </w:hyperlink>
      <w:r>
        <w:t xml:space="preserve"> této smlouvy, pokud přejímací řízení nebylo provedeno pro neodstranění vytýkaných vad, jež se ukázaly jako neoprávněné.</w:t>
      </w:r>
      <w:bookmarkEnd w:id="491"/>
      <w:bookmarkEnd w:id="492"/>
      <w:bookmarkEnd w:id="493"/>
    </w:p>
    <w:p w:rsidR="00195385" w:rsidRDefault="007D20EA">
      <w:pPr>
        <w:pStyle w:val="Style15"/>
        <w:keepNext/>
        <w:keepLines/>
        <w:numPr>
          <w:ilvl w:val="0"/>
          <w:numId w:val="13"/>
        </w:numPr>
        <w:shd w:val="clear" w:color="auto" w:fill="auto"/>
        <w:tabs>
          <w:tab w:val="left" w:pos="359"/>
        </w:tabs>
        <w:jc w:val="both"/>
      </w:pPr>
      <w:bookmarkStart w:id="494" w:name="bookmark495"/>
      <w:bookmarkStart w:id="495" w:name="bookmark493"/>
      <w:bookmarkStart w:id="496" w:name="bookmark494"/>
      <w:bookmarkStart w:id="497" w:name="bookmark496"/>
      <w:bookmarkEnd w:id="494"/>
      <w:r>
        <w:t>K provedení technické přejímky a přejímacího řízení vyzve zhotovitel objednatele písemně buď doručení</w:t>
      </w:r>
      <w:r>
        <w:t>m výzvy na adresu objednatele, nebo zápisem ve stavebním deníku, a to nejméně 10 kalendářních dní před požadovaným termínem.</w:t>
      </w:r>
      <w:bookmarkEnd w:id="495"/>
      <w:bookmarkEnd w:id="496"/>
      <w:bookmarkEnd w:id="497"/>
    </w:p>
    <w:p w:rsidR="00195385" w:rsidRDefault="007D20EA">
      <w:pPr>
        <w:pStyle w:val="Style15"/>
        <w:keepNext/>
        <w:keepLines/>
        <w:numPr>
          <w:ilvl w:val="0"/>
          <w:numId w:val="13"/>
        </w:numPr>
        <w:shd w:val="clear" w:color="auto" w:fill="auto"/>
        <w:tabs>
          <w:tab w:val="left" w:pos="359"/>
        </w:tabs>
        <w:jc w:val="both"/>
      </w:pPr>
      <w:bookmarkStart w:id="498" w:name="bookmark499"/>
      <w:bookmarkStart w:id="499" w:name="bookmark497"/>
      <w:bookmarkStart w:id="500" w:name="bookmark498"/>
      <w:bookmarkStart w:id="501" w:name="bookmark500"/>
      <w:bookmarkEnd w:id="498"/>
      <w:r>
        <w:t>V případě, že po zahájení technické přejímky nebo přejímacího řízení jsou zjištěny okolnosti, které by bránily jejich dokončení, mo</w:t>
      </w:r>
      <w:r>
        <w:t>hou smluvní strany dohodou stanovit nový termín. Nedojde-li k dohodě, je oprávněn termín stanovit objednatel. Prodloužení lhůty pro předání a převzetí díla dle čl. II. odst. 1. písm. e) této smlouvy dle tohoto odstavce může být provedeno jen v souladu s čl</w:t>
      </w:r>
      <w:r>
        <w:t>. XIV. odst. 8. této smlouvy.</w:t>
      </w:r>
      <w:bookmarkEnd w:id="499"/>
      <w:bookmarkEnd w:id="500"/>
      <w:bookmarkEnd w:id="501"/>
    </w:p>
    <w:p w:rsidR="00195385" w:rsidRDefault="007D20EA">
      <w:pPr>
        <w:pStyle w:val="Style15"/>
        <w:keepNext/>
        <w:keepLines/>
        <w:numPr>
          <w:ilvl w:val="0"/>
          <w:numId w:val="13"/>
        </w:numPr>
        <w:shd w:val="clear" w:color="auto" w:fill="auto"/>
        <w:tabs>
          <w:tab w:val="left" w:pos="376"/>
        </w:tabs>
        <w:jc w:val="both"/>
      </w:pPr>
      <w:bookmarkStart w:id="502" w:name="bookmark503"/>
      <w:bookmarkStart w:id="503" w:name="bookmark501"/>
      <w:bookmarkStart w:id="504" w:name="bookmark502"/>
      <w:bookmarkStart w:id="505" w:name="bookmark504"/>
      <w:bookmarkEnd w:id="502"/>
      <w:r>
        <w:t>Dílo se považuje za dokončené, nemá-li v době přejímacího řízení zjistitelné vady ani při vynaložení veškeré odborné péče, je provedeno v požadované kvalitě, je schopné plnit požadovanou funkci. Ukončení přejímacího řízení a t</w:t>
      </w:r>
      <w:r>
        <w:t xml:space="preserve">ím i předání díla je stvrzeno podpisy oprávněných osob objednatele a oprávněných osob zhotovitele v zápise o předání a převzetí díla dle odst. </w:t>
      </w:r>
      <w:hyperlink w:anchor="bookmark513" w:tooltip="Current Document">
        <w:r>
          <w:t>9.</w:t>
        </w:r>
      </w:hyperlink>
      <w:r>
        <w:t>. tohoto článku.</w:t>
      </w:r>
      <w:bookmarkEnd w:id="503"/>
      <w:bookmarkEnd w:id="504"/>
      <w:bookmarkEnd w:id="505"/>
    </w:p>
    <w:p w:rsidR="00195385" w:rsidRDefault="007D20EA">
      <w:pPr>
        <w:pStyle w:val="Style15"/>
        <w:keepNext/>
        <w:keepLines/>
        <w:numPr>
          <w:ilvl w:val="0"/>
          <w:numId w:val="13"/>
        </w:numPr>
        <w:shd w:val="clear" w:color="auto" w:fill="auto"/>
        <w:tabs>
          <w:tab w:val="left" w:pos="376"/>
        </w:tabs>
        <w:jc w:val="both"/>
      </w:pPr>
      <w:bookmarkStart w:id="506" w:name="bookmark507"/>
      <w:bookmarkStart w:id="507" w:name="bookmark505"/>
      <w:bookmarkStart w:id="508" w:name="bookmark506"/>
      <w:bookmarkStart w:id="509" w:name="bookmark508"/>
      <w:bookmarkEnd w:id="506"/>
      <w:r>
        <w:t>Objednatel však může po zvážení okolno</w:t>
      </w:r>
      <w:r>
        <w:t xml:space="preserve">stí při přejímacím řízení převzít dílo vykazující vady, které samy o sobě ani ve spojení s jinými neovlivní řádné, bezpečné a bezporuchové využití díla. V zápise o předání a převzetí díla dle odst. </w:t>
      </w:r>
      <w:hyperlink w:anchor="bookmark513" w:tooltip="Current Document">
        <w:r>
          <w:t>9.</w:t>
        </w:r>
      </w:hyperlink>
      <w:r>
        <w:t>. tohoto článku s výhradami musí být sjednán termín pro odstranění vad, který podléhá smluvní pokutě podle článku IX. odst. 1. písm. e) této smlouvy.</w:t>
      </w:r>
      <w:bookmarkEnd w:id="507"/>
      <w:bookmarkEnd w:id="508"/>
      <w:bookmarkEnd w:id="509"/>
    </w:p>
    <w:p w:rsidR="00195385" w:rsidRDefault="007D20EA">
      <w:pPr>
        <w:pStyle w:val="Style15"/>
        <w:keepNext/>
        <w:keepLines/>
        <w:numPr>
          <w:ilvl w:val="0"/>
          <w:numId w:val="13"/>
        </w:numPr>
        <w:shd w:val="clear" w:color="auto" w:fill="auto"/>
        <w:tabs>
          <w:tab w:val="left" w:pos="376"/>
        </w:tabs>
        <w:jc w:val="both"/>
      </w:pPr>
      <w:bookmarkStart w:id="510" w:name="bookmark511"/>
      <w:bookmarkStart w:id="511" w:name="bookmark513"/>
      <w:bookmarkStart w:id="512" w:name="bookmark509"/>
      <w:bookmarkStart w:id="513" w:name="bookmark510"/>
      <w:bookmarkStart w:id="514" w:name="bookmark512"/>
      <w:bookmarkEnd w:id="510"/>
      <w:r>
        <w:t>T</w:t>
      </w:r>
      <w:bookmarkEnd w:id="511"/>
      <w:r>
        <w:t>echnická přejímka a přejímací řízení bude provedeno protokolárně, přičemž takový protokol může být označe</w:t>
      </w:r>
      <w:r>
        <w:t>n též jako zápis o technické přejímce nebo zápis o předání a převzetí díla. Takový protokol musí být podepsán oprávněnými osobami objednatele a oprávněnými osobami zhotovitele.</w:t>
      </w:r>
      <w:bookmarkEnd w:id="512"/>
      <w:bookmarkEnd w:id="513"/>
      <w:bookmarkEnd w:id="514"/>
    </w:p>
    <w:p w:rsidR="00195385" w:rsidRDefault="007D20EA">
      <w:pPr>
        <w:pStyle w:val="Style15"/>
        <w:keepNext/>
        <w:keepLines/>
        <w:numPr>
          <w:ilvl w:val="0"/>
          <w:numId w:val="13"/>
        </w:numPr>
        <w:shd w:val="clear" w:color="auto" w:fill="auto"/>
        <w:tabs>
          <w:tab w:val="left" w:pos="442"/>
        </w:tabs>
        <w:spacing w:after="300"/>
        <w:jc w:val="both"/>
      </w:pPr>
      <w:bookmarkStart w:id="515" w:name="bookmark516"/>
      <w:bookmarkStart w:id="516" w:name="bookmark514"/>
      <w:bookmarkStart w:id="517" w:name="bookmark515"/>
      <w:bookmarkStart w:id="518" w:name="bookmark517"/>
      <w:bookmarkEnd w:id="515"/>
      <w:r>
        <w:t xml:space="preserve">Vlastníkem zhotovovaného díla je Česká republika s právem hospodařit pro </w:t>
      </w:r>
      <w:proofErr w:type="gramStart"/>
      <w:r>
        <w:t>objedn</w:t>
      </w:r>
      <w:r>
        <w:t>atele</w:t>
      </w:r>
      <w:proofErr w:type="gramEnd"/>
      <w:r>
        <w:t xml:space="preserve"> a to od samého počátku provádění díla.</w:t>
      </w:r>
      <w:bookmarkEnd w:id="516"/>
      <w:bookmarkEnd w:id="517"/>
      <w:bookmarkEnd w:id="518"/>
    </w:p>
    <w:p w:rsidR="00195385" w:rsidRDefault="007D20EA">
      <w:pPr>
        <w:pStyle w:val="Style2"/>
        <w:keepNext/>
        <w:keepLines/>
        <w:numPr>
          <w:ilvl w:val="0"/>
          <w:numId w:val="1"/>
        </w:numPr>
        <w:shd w:val="clear" w:color="auto" w:fill="auto"/>
        <w:tabs>
          <w:tab w:val="left" w:pos="534"/>
        </w:tabs>
        <w:jc w:val="center"/>
      </w:pPr>
      <w:bookmarkStart w:id="519" w:name="bookmark520"/>
      <w:bookmarkStart w:id="520" w:name="bookmark518"/>
      <w:bookmarkStart w:id="521" w:name="bookmark519"/>
      <w:bookmarkStart w:id="522" w:name="bookmark521"/>
      <w:bookmarkEnd w:id="519"/>
      <w:r>
        <w:rPr>
          <w:b/>
          <w:bCs/>
        </w:rPr>
        <w:t>Záruka a odpovědnost za škody</w:t>
      </w:r>
      <w:bookmarkEnd w:id="520"/>
      <w:bookmarkEnd w:id="521"/>
      <w:bookmarkEnd w:id="522"/>
    </w:p>
    <w:p w:rsidR="00195385" w:rsidRDefault="007D20EA">
      <w:pPr>
        <w:pStyle w:val="Style15"/>
        <w:keepNext/>
        <w:keepLines/>
        <w:numPr>
          <w:ilvl w:val="0"/>
          <w:numId w:val="14"/>
        </w:numPr>
        <w:shd w:val="clear" w:color="auto" w:fill="auto"/>
        <w:tabs>
          <w:tab w:val="left" w:pos="376"/>
        </w:tabs>
        <w:jc w:val="both"/>
      </w:pPr>
      <w:bookmarkStart w:id="523" w:name="bookmark524"/>
      <w:bookmarkStart w:id="524" w:name="bookmark522"/>
      <w:bookmarkStart w:id="525" w:name="bookmark523"/>
      <w:bookmarkStart w:id="526" w:name="bookmark525"/>
      <w:bookmarkEnd w:id="523"/>
      <w:r>
        <w:t>Zhotovitel odpovídá za škody, které vzniknou objednateli a které mají původ ve vadném, neúplném nebo opožděném plnění zhotovitele, nebo v porušení jiné povinnosti zhotovitele vyplýv</w:t>
      </w:r>
      <w:r>
        <w:t>ající z této smlouvy.</w:t>
      </w:r>
      <w:bookmarkEnd w:id="524"/>
      <w:bookmarkEnd w:id="525"/>
      <w:bookmarkEnd w:id="526"/>
    </w:p>
    <w:p w:rsidR="00195385" w:rsidRDefault="007D20EA">
      <w:pPr>
        <w:pStyle w:val="Style15"/>
        <w:keepNext/>
        <w:keepLines/>
        <w:numPr>
          <w:ilvl w:val="0"/>
          <w:numId w:val="14"/>
        </w:numPr>
        <w:shd w:val="clear" w:color="auto" w:fill="auto"/>
        <w:tabs>
          <w:tab w:val="left" w:pos="376"/>
        </w:tabs>
        <w:jc w:val="both"/>
      </w:pPr>
      <w:bookmarkStart w:id="527" w:name="bookmark528"/>
      <w:bookmarkStart w:id="528" w:name="bookmark526"/>
      <w:bookmarkStart w:id="529" w:name="bookmark527"/>
      <w:bookmarkStart w:id="530" w:name="bookmark529"/>
      <w:bookmarkEnd w:id="527"/>
      <w:r>
        <w:t>Zhotovitel odpovídá za vady díla, včetně těch, které nebyly zjistitelné v den předání a převzetí díla. Dále zhotovitel přebírá závazek, že po níže stanovenou záruční dobu bude dodané dílo jako celek i jednotlivé části díla způsobilé p</w:t>
      </w:r>
      <w:r>
        <w:t>ro použití k obvyklému účelu a že si ponechá obvyklé vlastnosti.</w:t>
      </w:r>
      <w:bookmarkEnd w:id="528"/>
      <w:bookmarkEnd w:id="529"/>
      <w:bookmarkEnd w:id="530"/>
    </w:p>
    <w:p w:rsidR="00195385" w:rsidRDefault="007D20EA">
      <w:pPr>
        <w:pStyle w:val="Style15"/>
        <w:keepNext/>
        <w:keepLines/>
        <w:numPr>
          <w:ilvl w:val="0"/>
          <w:numId w:val="14"/>
        </w:numPr>
        <w:shd w:val="clear" w:color="auto" w:fill="auto"/>
        <w:tabs>
          <w:tab w:val="left" w:pos="376"/>
        </w:tabs>
        <w:jc w:val="both"/>
      </w:pPr>
      <w:bookmarkStart w:id="531" w:name="bookmark532"/>
      <w:bookmarkStart w:id="532" w:name="bookmark530"/>
      <w:bookmarkStart w:id="533" w:name="bookmark531"/>
      <w:bookmarkStart w:id="534" w:name="bookmark533"/>
      <w:bookmarkEnd w:id="531"/>
      <w:r>
        <w:lastRenderedPageBreak/>
        <w:t>Nebezpečí škody na zhotoveném díle přechází ze zhotovitele na objednatele dnem protokolárního předání a převzetí díla, a to i v případě, došlo-li k mimořádným nepředvídatelným a nepřekonateln</w:t>
      </w:r>
      <w:r>
        <w:t>ým překážkám vzniklým nezávisle na vůli stran podle § 2913 odst. 2 OZ.</w:t>
      </w:r>
      <w:bookmarkEnd w:id="532"/>
      <w:bookmarkEnd w:id="533"/>
      <w:bookmarkEnd w:id="534"/>
    </w:p>
    <w:p w:rsidR="00195385" w:rsidRDefault="007D20EA">
      <w:pPr>
        <w:pStyle w:val="Style15"/>
        <w:keepNext/>
        <w:keepLines/>
        <w:numPr>
          <w:ilvl w:val="0"/>
          <w:numId w:val="14"/>
        </w:numPr>
        <w:shd w:val="clear" w:color="auto" w:fill="auto"/>
        <w:tabs>
          <w:tab w:val="left" w:pos="376"/>
        </w:tabs>
        <w:jc w:val="both"/>
      </w:pPr>
      <w:bookmarkStart w:id="535" w:name="bookmark536"/>
      <w:bookmarkStart w:id="536" w:name="bookmark534"/>
      <w:bookmarkStart w:id="537" w:name="bookmark535"/>
      <w:bookmarkStart w:id="538" w:name="bookmark537"/>
      <w:bookmarkEnd w:id="535"/>
      <w:r>
        <w:t>Zhotovitel poskytuje na provedené dílo záruku v délce 60 měsíců. Záruční doba začíná běžet dnem protokolárního předání a převzetí díla.</w:t>
      </w:r>
      <w:bookmarkEnd w:id="536"/>
      <w:bookmarkEnd w:id="537"/>
      <w:bookmarkEnd w:id="538"/>
    </w:p>
    <w:p w:rsidR="00195385" w:rsidRDefault="007D20EA">
      <w:pPr>
        <w:pStyle w:val="Style15"/>
        <w:keepNext/>
        <w:keepLines/>
        <w:numPr>
          <w:ilvl w:val="0"/>
          <w:numId w:val="14"/>
        </w:numPr>
        <w:shd w:val="clear" w:color="auto" w:fill="auto"/>
        <w:tabs>
          <w:tab w:val="left" w:pos="376"/>
        </w:tabs>
        <w:jc w:val="both"/>
      </w:pPr>
      <w:bookmarkStart w:id="539" w:name="bookmark540"/>
      <w:bookmarkStart w:id="540" w:name="bookmark538"/>
      <w:bookmarkStart w:id="541" w:name="bookmark539"/>
      <w:bookmarkStart w:id="542" w:name="bookmark541"/>
      <w:bookmarkEnd w:id="539"/>
      <w:r>
        <w:t>Zhotovitel neodpovídá za vady způsobené dodržením</w:t>
      </w:r>
      <w:r>
        <w:t xml:space="preserve"> nevhodných pokynů daných mu objednatelem, jestliže zhotovitel na nevhodnost těchto pokynů písemně upozornil a objednatel na jejich dodržení trval nebo jestli zhotovitel tuto nevhodnost ani při vynaložení odborné péče nemohl zjistit.</w:t>
      </w:r>
      <w:bookmarkEnd w:id="540"/>
      <w:bookmarkEnd w:id="541"/>
      <w:bookmarkEnd w:id="542"/>
    </w:p>
    <w:p w:rsidR="00195385" w:rsidRDefault="007D20EA">
      <w:pPr>
        <w:pStyle w:val="Style15"/>
        <w:keepNext/>
        <w:keepLines/>
        <w:numPr>
          <w:ilvl w:val="0"/>
          <w:numId w:val="14"/>
        </w:numPr>
        <w:shd w:val="clear" w:color="auto" w:fill="auto"/>
        <w:tabs>
          <w:tab w:val="left" w:pos="376"/>
        </w:tabs>
        <w:jc w:val="both"/>
      </w:pPr>
      <w:bookmarkStart w:id="543" w:name="bookmark544"/>
      <w:bookmarkStart w:id="544" w:name="bookmark542"/>
      <w:bookmarkStart w:id="545" w:name="bookmark543"/>
      <w:bookmarkStart w:id="546" w:name="bookmark545"/>
      <w:bookmarkEnd w:id="543"/>
      <w:r>
        <w:t xml:space="preserve">Objednatel je povinen </w:t>
      </w:r>
      <w:r>
        <w:t>vady písemně reklamovat u zhotovitele bez zbytečného odkladu po jejich zjištění. V reklamaci musí být vady popsány. V reklamaci objednatel navrhne požadovaný způsob a reálný technicky zajistitelný termín zahájení i dokončení prací na odstranění vad.</w:t>
      </w:r>
      <w:bookmarkEnd w:id="544"/>
      <w:bookmarkEnd w:id="545"/>
      <w:bookmarkEnd w:id="546"/>
    </w:p>
    <w:p w:rsidR="00195385" w:rsidRDefault="007D20EA">
      <w:pPr>
        <w:pStyle w:val="Style15"/>
        <w:keepNext/>
        <w:keepLines/>
        <w:numPr>
          <w:ilvl w:val="0"/>
          <w:numId w:val="14"/>
        </w:numPr>
        <w:shd w:val="clear" w:color="auto" w:fill="auto"/>
        <w:tabs>
          <w:tab w:val="left" w:pos="376"/>
        </w:tabs>
        <w:jc w:val="both"/>
      </w:pPr>
      <w:bookmarkStart w:id="547" w:name="bookmark548"/>
      <w:bookmarkStart w:id="548" w:name="bookmark546"/>
      <w:bookmarkStart w:id="549" w:name="bookmark547"/>
      <w:bookmarkStart w:id="550" w:name="bookmark549"/>
      <w:bookmarkEnd w:id="547"/>
      <w:r>
        <w:t>Zhotov</w:t>
      </w:r>
      <w:r>
        <w:t>itel je povinen do 5 pracovních dnů od doručení reklamace písemně odpovědět objednateli s tím, že odsouhlasí způsob navržený objednatelem nebo navrhne jiný způsob a lhůty jejich odstranění a bez prodlení současně, po odsouhlasení návrhu objednatelem, zaháj</w:t>
      </w:r>
      <w:r>
        <w:t>í práce k odstranění vad. Nebude-li dohodnuto jinak, je zhotovitel povinen vadu odstranit ve lhůtě do 20 kalendářních dní od doručení reklamace, a to bez ohledu na to, zda se jedná o záruční vadu či nikoliv</w:t>
      </w:r>
      <w:r>
        <w:rPr>
          <w:b/>
          <w:bCs/>
        </w:rPr>
        <w:t xml:space="preserve">. </w:t>
      </w:r>
      <w:r>
        <w:t>Pokud zhotovitel neodstraní vady ve výše uvedený</w:t>
      </w:r>
      <w:r>
        <w:t>ch termínech, je povinen uhradit objednateli smluvní pokutu podle čl. IX. odst. 1., písm. e) této smlouvy.</w:t>
      </w:r>
      <w:bookmarkEnd w:id="548"/>
      <w:bookmarkEnd w:id="549"/>
      <w:bookmarkEnd w:id="550"/>
    </w:p>
    <w:p w:rsidR="00195385" w:rsidRDefault="007D20EA">
      <w:pPr>
        <w:pStyle w:val="Style15"/>
        <w:keepNext/>
        <w:keepLines/>
        <w:numPr>
          <w:ilvl w:val="0"/>
          <w:numId w:val="14"/>
        </w:numPr>
        <w:shd w:val="clear" w:color="auto" w:fill="auto"/>
        <w:tabs>
          <w:tab w:val="left" w:pos="353"/>
        </w:tabs>
        <w:jc w:val="both"/>
      </w:pPr>
      <w:bookmarkStart w:id="551" w:name="bookmark552"/>
      <w:bookmarkStart w:id="552" w:name="bookmark550"/>
      <w:bookmarkStart w:id="553" w:name="bookmark551"/>
      <w:bookmarkStart w:id="554" w:name="bookmark553"/>
      <w:bookmarkEnd w:id="551"/>
      <w:r>
        <w:t xml:space="preserve">V případě, že zhotovitel reklamované vady neodstraní ve sjednané lhůtě, je objednatel oprávněn pověřit odstraněním vady jinou specializovanou firmu. </w:t>
      </w:r>
      <w:r>
        <w:t>Veškeré takto oprávněně vzniklé náklady uhradí objednateli zhotovitel.</w:t>
      </w:r>
      <w:bookmarkEnd w:id="552"/>
      <w:bookmarkEnd w:id="553"/>
      <w:bookmarkEnd w:id="554"/>
    </w:p>
    <w:p w:rsidR="00195385" w:rsidRDefault="007D20EA">
      <w:pPr>
        <w:pStyle w:val="Style15"/>
        <w:keepNext/>
        <w:keepLines/>
        <w:numPr>
          <w:ilvl w:val="0"/>
          <w:numId w:val="14"/>
        </w:numPr>
        <w:shd w:val="clear" w:color="auto" w:fill="auto"/>
        <w:tabs>
          <w:tab w:val="left" w:pos="353"/>
        </w:tabs>
        <w:jc w:val="both"/>
      </w:pPr>
      <w:bookmarkStart w:id="555" w:name="bookmark556"/>
      <w:bookmarkStart w:id="556" w:name="bookmark554"/>
      <w:bookmarkStart w:id="557" w:name="bookmark555"/>
      <w:bookmarkStart w:id="558" w:name="bookmark557"/>
      <w:bookmarkEnd w:id="555"/>
      <w:r>
        <w:t>Smluvní strany si dohodly, že se staví běh záruční doby od uplatnění reklamace u zhotovitele do odstranění reklamovaných záručních vad. V případě uplatnění reklamace k vadám, které nema</w:t>
      </w:r>
      <w:r>
        <w:t>jí vliv na funkčnost díla a jsou samostatně odstranitelné, mohou se smluvní strany v rámci reklamačního řízení dohodnout o ponechání běhu záruční doby jako takové dle znění smlouvy.</w:t>
      </w:r>
      <w:bookmarkEnd w:id="556"/>
      <w:bookmarkEnd w:id="557"/>
      <w:bookmarkEnd w:id="558"/>
    </w:p>
    <w:p w:rsidR="00195385" w:rsidRDefault="007D20EA">
      <w:pPr>
        <w:pStyle w:val="Style15"/>
        <w:keepNext/>
        <w:keepLines/>
        <w:numPr>
          <w:ilvl w:val="0"/>
          <w:numId w:val="14"/>
        </w:numPr>
        <w:shd w:val="clear" w:color="auto" w:fill="auto"/>
        <w:tabs>
          <w:tab w:val="left" w:pos="442"/>
        </w:tabs>
        <w:jc w:val="both"/>
      </w:pPr>
      <w:bookmarkStart w:id="559" w:name="bookmark560"/>
      <w:bookmarkStart w:id="560" w:name="bookmark558"/>
      <w:bookmarkStart w:id="561" w:name="bookmark559"/>
      <w:bookmarkStart w:id="562" w:name="bookmark561"/>
      <w:bookmarkEnd w:id="559"/>
      <w:r>
        <w:t xml:space="preserve">Reklamaci lze uplatnit nejpozději do posledního dne záruční doby, přičemž </w:t>
      </w:r>
      <w:r>
        <w:t>i reklamace odeslaná objednatelem v poslední den záruční doby se považuje za včas uplatněnou.</w:t>
      </w:r>
      <w:bookmarkEnd w:id="560"/>
      <w:bookmarkEnd w:id="561"/>
      <w:bookmarkEnd w:id="562"/>
    </w:p>
    <w:p w:rsidR="00195385" w:rsidRDefault="007D20EA">
      <w:pPr>
        <w:pStyle w:val="Style15"/>
        <w:keepNext/>
        <w:keepLines/>
        <w:numPr>
          <w:ilvl w:val="0"/>
          <w:numId w:val="14"/>
        </w:numPr>
        <w:shd w:val="clear" w:color="auto" w:fill="auto"/>
        <w:tabs>
          <w:tab w:val="left" w:pos="442"/>
        </w:tabs>
        <w:spacing w:after="300"/>
        <w:jc w:val="both"/>
      </w:pPr>
      <w:bookmarkStart w:id="563" w:name="bookmark564"/>
      <w:bookmarkStart w:id="564" w:name="bookmark562"/>
      <w:bookmarkStart w:id="565" w:name="bookmark563"/>
      <w:bookmarkStart w:id="566" w:name="bookmark565"/>
      <w:bookmarkEnd w:id="563"/>
      <w:r>
        <w:t>Náklady na odstranění reklamované vady nese zhotovitel i ve sporných případech až do rozhodnutí soudu.</w:t>
      </w:r>
      <w:bookmarkEnd w:id="564"/>
      <w:bookmarkEnd w:id="565"/>
      <w:bookmarkEnd w:id="566"/>
    </w:p>
    <w:p w:rsidR="00195385" w:rsidRDefault="007D20EA">
      <w:pPr>
        <w:pStyle w:val="Style2"/>
        <w:keepNext/>
        <w:keepLines/>
        <w:numPr>
          <w:ilvl w:val="0"/>
          <w:numId w:val="1"/>
        </w:numPr>
        <w:shd w:val="clear" w:color="auto" w:fill="auto"/>
        <w:tabs>
          <w:tab w:val="left" w:pos="404"/>
        </w:tabs>
        <w:jc w:val="center"/>
      </w:pPr>
      <w:bookmarkStart w:id="567" w:name="bookmark569"/>
      <w:bookmarkStart w:id="568" w:name="bookmark567"/>
      <w:bookmarkStart w:id="569" w:name="bookmark568"/>
      <w:bookmarkStart w:id="570" w:name="bookmark570"/>
      <w:bookmarkStart w:id="571" w:name="bookmark566"/>
      <w:bookmarkEnd w:id="567"/>
      <w:r>
        <w:rPr>
          <w:b/>
          <w:bCs/>
        </w:rPr>
        <w:t>Odpovědnost za škodu a smluvní pokuty</w:t>
      </w:r>
      <w:bookmarkEnd w:id="568"/>
      <w:bookmarkEnd w:id="569"/>
      <w:bookmarkEnd w:id="570"/>
      <w:bookmarkEnd w:id="571"/>
    </w:p>
    <w:p w:rsidR="00195385" w:rsidRDefault="007D20EA">
      <w:pPr>
        <w:pStyle w:val="Style15"/>
        <w:keepNext/>
        <w:keepLines/>
        <w:numPr>
          <w:ilvl w:val="0"/>
          <w:numId w:val="15"/>
        </w:numPr>
        <w:shd w:val="clear" w:color="auto" w:fill="auto"/>
        <w:tabs>
          <w:tab w:val="left" w:pos="353"/>
        </w:tabs>
        <w:jc w:val="both"/>
      </w:pPr>
      <w:bookmarkStart w:id="572" w:name="bookmark573"/>
      <w:bookmarkStart w:id="573" w:name="bookmark575"/>
      <w:bookmarkStart w:id="574" w:name="bookmark571"/>
      <w:bookmarkStart w:id="575" w:name="bookmark572"/>
      <w:bookmarkStart w:id="576" w:name="bookmark574"/>
      <w:bookmarkEnd w:id="572"/>
      <w:r>
        <w:t>Z</w:t>
      </w:r>
      <w:bookmarkEnd w:id="573"/>
      <w:r>
        <w:t>hotovitel je v přípa</w:t>
      </w:r>
      <w:r>
        <w:t>dě porušení své povinnosti stanovené v této smlouvě povinen objednateli uhradit a objednatel je oprávněn po zhotoviteli v takovém případě požadovat uhrazení smluvních pokut takto:</w:t>
      </w:r>
      <w:bookmarkEnd w:id="574"/>
      <w:bookmarkEnd w:id="575"/>
      <w:bookmarkEnd w:id="576"/>
    </w:p>
    <w:p w:rsidR="00195385" w:rsidRDefault="007D20EA">
      <w:pPr>
        <w:pStyle w:val="Style15"/>
        <w:keepNext/>
        <w:keepLines/>
        <w:numPr>
          <w:ilvl w:val="0"/>
          <w:numId w:val="16"/>
        </w:numPr>
        <w:shd w:val="clear" w:color="auto" w:fill="auto"/>
        <w:tabs>
          <w:tab w:val="left" w:pos="353"/>
        </w:tabs>
        <w:jc w:val="both"/>
      </w:pPr>
      <w:bookmarkStart w:id="577" w:name="bookmark578"/>
      <w:bookmarkStart w:id="578" w:name="bookmark580"/>
      <w:bookmarkStart w:id="579" w:name="bookmark576"/>
      <w:bookmarkStart w:id="580" w:name="bookmark577"/>
      <w:bookmarkStart w:id="581" w:name="bookmark579"/>
      <w:bookmarkEnd w:id="577"/>
      <w:r>
        <w:t>p</w:t>
      </w:r>
      <w:bookmarkEnd w:id="578"/>
      <w:r>
        <w:t xml:space="preserve">ři nesplnění termínu předání a převzetí díla v čl. II. odst. 1. písm. e) a </w:t>
      </w:r>
      <w:r>
        <w:t>dílčího termínu sjednaného v čl. II odst. 1 písm. c) této smlouvy, se sjednává smluvní pokuta ve výši 0,2 % z ceny díla bez DPH dle čl. III. této smlouvy za každý i započatý kalendářní den prodlení, až do dne podpisu zápisu o předání a převzetí díla dle čl</w:t>
      </w:r>
      <w:r>
        <w:t>. VII. odst. 9. této smlouvy; nebo písemného potvrzení objednatele ve stavebním deníku o splnění dílčího termínu;</w:t>
      </w:r>
      <w:bookmarkEnd w:id="579"/>
      <w:bookmarkEnd w:id="580"/>
      <w:bookmarkEnd w:id="581"/>
    </w:p>
    <w:p w:rsidR="00195385" w:rsidRDefault="007D20EA">
      <w:pPr>
        <w:pStyle w:val="Style15"/>
        <w:keepNext/>
        <w:keepLines/>
        <w:numPr>
          <w:ilvl w:val="0"/>
          <w:numId w:val="16"/>
        </w:numPr>
        <w:shd w:val="clear" w:color="auto" w:fill="auto"/>
        <w:tabs>
          <w:tab w:val="left" w:pos="353"/>
        </w:tabs>
        <w:jc w:val="both"/>
      </w:pPr>
      <w:bookmarkStart w:id="582" w:name="bookmark583"/>
      <w:bookmarkStart w:id="583" w:name="bookmark581"/>
      <w:bookmarkStart w:id="584" w:name="bookmark582"/>
      <w:bookmarkStart w:id="585" w:name="bookmark584"/>
      <w:bookmarkEnd w:id="582"/>
      <w:r>
        <w:t xml:space="preserve">při nesplnění termínu dokončení stavebních prací na díle sjednaného dle čl. II. odst. 1. písm. d) této smlouvy se sjednává smluvní pokuta ve </w:t>
      </w:r>
      <w:r>
        <w:t>výši 0,2 % z ceny díla dle čl. III. této smlouvy za každý i započatý kalendářní den prodlení, až do dne podpisu protokolu dle čl. VII. odst. 9. této smlouvy;</w:t>
      </w:r>
      <w:bookmarkEnd w:id="583"/>
      <w:bookmarkEnd w:id="584"/>
      <w:bookmarkEnd w:id="585"/>
    </w:p>
    <w:p w:rsidR="00195385" w:rsidRDefault="007D20EA">
      <w:pPr>
        <w:pStyle w:val="Style15"/>
        <w:keepNext/>
        <w:keepLines/>
        <w:numPr>
          <w:ilvl w:val="0"/>
          <w:numId w:val="16"/>
        </w:numPr>
        <w:shd w:val="clear" w:color="auto" w:fill="auto"/>
        <w:tabs>
          <w:tab w:val="left" w:pos="353"/>
        </w:tabs>
        <w:jc w:val="both"/>
      </w:pPr>
      <w:bookmarkStart w:id="586" w:name="bookmark587"/>
      <w:bookmarkStart w:id="587" w:name="bookmark585"/>
      <w:bookmarkStart w:id="588" w:name="bookmark586"/>
      <w:bookmarkStart w:id="589" w:name="bookmark588"/>
      <w:bookmarkEnd w:id="586"/>
      <w:r>
        <w:lastRenderedPageBreak/>
        <w:t>při nesplnění termínu pro převzetí staveniště a zahájení prací na realizaci díla sjednaného dle čl</w:t>
      </w:r>
      <w:r>
        <w:t>. II. odst. 1. písm. a) a písm. b) této smlouvy se sjednává smluvní pokuta ve výši 5 000,- Kč za každý i započatý kalendářní den prodlení, až do dne splnění této povinnosti.</w:t>
      </w:r>
      <w:bookmarkEnd w:id="587"/>
      <w:bookmarkEnd w:id="588"/>
      <w:bookmarkEnd w:id="589"/>
    </w:p>
    <w:p w:rsidR="00195385" w:rsidRDefault="007D20EA">
      <w:pPr>
        <w:pStyle w:val="Style15"/>
        <w:keepNext/>
        <w:keepLines/>
        <w:numPr>
          <w:ilvl w:val="0"/>
          <w:numId w:val="16"/>
        </w:numPr>
        <w:shd w:val="clear" w:color="auto" w:fill="auto"/>
        <w:tabs>
          <w:tab w:val="left" w:pos="353"/>
        </w:tabs>
        <w:jc w:val="both"/>
      </w:pPr>
      <w:bookmarkStart w:id="590" w:name="bookmark591"/>
      <w:bookmarkStart w:id="591" w:name="bookmark589"/>
      <w:bookmarkStart w:id="592" w:name="bookmark590"/>
      <w:bookmarkStart w:id="593" w:name="bookmark592"/>
      <w:bookmarkEnd w:id="590"/>
      <w:r>
        <w:t>každý případ nevyzvání objednatele zhotovitelem k prohlídce zakrývaných částí díla</w:t>
      </w:r>
      <w:r>
        <w:t xml:space="preserve"> v dohodnutém termínu, podléhá smluvní pokutě ve výši 5.000,- Kč. Na vyžádání objednatele je zhotovitel povinen takto zakryté části na svůj náklad odkrýt a umožnit objednateli jejich kontrolu;</w:t>
      </w:r>
      <w:bookmarkEnd w:id="591"/>
      <w:bookmarkEnd w:id="592"/>
      <w:bookmarkEnd w:id="593"/>
    </w:p>
    <w:p w:rsidR="00195385" w:rsidRDefault="007D20EA">
      <w:pPr>
        <w:pStyle w:val="Style15"/>
        <w:keepNext/>
        <w:keepLines/>
        <w:numPr>
          <w:ilvl w:val="0"/>
          <w:numId w:val="16"/>
        </w:numPr>
        <w:shd w:val="clear" w:color="auto" w:fill="auto"/>
        <w:tabs>
          <w:tab w:val="left" w:pos="353"/>
        </w:tabs>
        <w:jc w:val="both"/>
      </w:pPr>
      <w:bookmarkStart w:id="594" w:name="bookmark595"/>
      <w:bookmarkStart w:id="595" w:name="bookmark593"/>
      <w:bookmarkStart w:id="596" w:name="bookmark594"/>
      <w:bookmarkStart w:id="597" w:name="bookmark596"/>
      <w:bookmarkEnd w:id="594"/>
      <w:r>
        <w:t>smluvní pokuta pro případ prodlení s odstraněním reklamované va</w:t>
      </w:r>
      <w:r>
        <w:t>dy nebo vady ze zápisu o předání a převzetí díla v dohodnutém termínu činí 1.000,- Kč za každý i započatý kalendářní den a vadu až do doby jejího odstranění;</w:t>
      </w:r>
      <w:bookmarkEnd w:id="595"/>
      <w:bookmarkEnd w:id="596"/>
      <w:bookmarkEnd w:id="597"/>
    </w:p>
    <w:p w:rsidR="00195385" w:rsidRDefault="007D20EA">
      <w:pPr>
        <w:pStyle w:val="Style15"/>
        <w:keepNext/>
        <w:keepLines/>
        <w:numPr>
          <w:ilvl w:val="0"/>
          <w:numId w:val="16"/>
        </w:numPr>
        <w:shd w:val="clear" w:color="auto" w:fill="auto"/>
        <w:tabs>
          <w:tab w:val="left" w:pos="353"/>
        </w:tabs>
        <w:jc w:val="both"/>
      </w:pPr>
      <w:bookmarkStart w:id="598" w:name="bookmark599"/>
      <w:bookmarkStart w:id="599" w:name="bookmark597"/>
      <w:bookmarkStart w:id="600" w:name="bookmark598"/>
      <w:bookmarkStart w:id="601" w:name="bookmark600"/>
      <w:bookmarkEnd w:id="598"/>
      <w:r>
        <w:t>smluvní pokuta pro případ závažného a opakovaného porušení bezpečnostních předpisů, zjištěného koo</w:t>
      </w:r>
      <w:r>
        <w:t>rdinátorem bezpečnosti a ochrany zdraví při práci na staveništi (bude-li určen) nebo technikem BOZP objednatele při realizaci díla činí 5.000,- Kč za každý případ;</w:t>
      </w:r>
      <w:bookmarkEnd w:id="599"/>
      <w:bookmarkEnd w:id="600"/>
      <w:bookmarkEnd w:id="601"/>
    </w:p>
    <w:p w:rsidR="00195385" w:rsidRDefault="007D20EA">
      <w:pPr>
        <w:pStyle w:val="Style15"/>
        <w:keepNext/>
        <w:keepLines/>
        <w:numPr>
          <w:ilvl w:val="0"/>
          <w:numId w:val="16"/>
        </w:numPr>
        <w:shd w:val="clear" w:color="auto" w:fill="auto"/>
        <w:tabs>
          <w:tab w:val="left" w:pos="353"/>
        </w:tabs>
        <w:jc w:val="both"/>
      </w:pPr>
      <w:bookmarkStart w:id="602" w:name="bookmark603"/>
      <w:bookmarkStart w:id="603" w:name="bookmark601"/>
      <w:bookmarkStart w:id="604" w:name="bookmark602"/>
      <w:bookmarkStart w:id="605" w:name="bookmark604"/>
      <w:bookmarkEnd w:id="602"/>
      <w:r>
        <w:t>smluvní pokuta pro případ závažného a opakovaného porušení povinnosti zhotovitele vést stave</w:t>
      </w:r>
      <w:r>
        <w:t>bní deník v souladu s vyhláškou č. 499/2006 Sb., o dokumentaci staveb, ve znění pozdějších předpisů, činí 5.000,- Kč za každý případ;</w:t>
      </w:r>
      <w:bookmarkEnd w:id="603"/>
      <w:bookmarkEnd w:id="604"/>
      <w:bookmarkEnd w:id="605"/>
    </w:p>
    <w:p w:rsidR="00195385" w:rsidRDefault="007D20EA">
      <w:pPr>
        <w:pStyle w:val="Style15"/>
        <w:keepNext/>
        <w:keepLines/>
        <w:numPr>
          <w:ilvl w:val="0"/>
          <w:numId w:val="16"/>
        </w:numPr>
        <w:shd w:val="clear" w:color="auto" w:fill="auto"/>
        <w:tabs>
          <w:tab w:val="left" w:pos="364"/>
        </w:tabs>
        <w:jc w:val="both"/>
      </w:pPr>
      <w:bookmarkStart w:id="606" w:name="bookmark607"/>
      <w:bookmarkStart w:id="607" w:name="bookmark605"/>
      <w:bookmarkStart w:id="608" w:name="bookmark606"/>
      <w:bookmarkStart w:id="609" w:name="bookmark608"/>
      <w:bookmarkEnd w:id="606"/>
      <w:r>
        <w:t>smluvní pokuta pro případ porušení ostatních výše neuvedených smluvních povinností, na jejichž porušení byl zhotovitel upo</w:t>
      </w:r>
      <w:r>
        <w:t>zorněn objednatelem ve stavebním deníku, činí 2.000,- Kč za každý případ.</w:t>
      </w:r>
      <w:bookmarkEnd w:id="607"/>
      <w:bookmarkEnd w:id="608"/>
      <w:bookmarkEnd w:id="609"/>
    </w:p>
    <w:p w:rsidR="00195385" w:rsidRDefault="007D20EA">
      <w:pPr>
        <w:pStyle w:val="Style15"/>
        <w:keepNext/>
        <w:keepLines/>
        <w:numPr>
          <w:ilvl w:val="0"/>
          <w:numId w:val="15"/>
        </w:numPr>
        <w:shd w:val="clear" w:color="auto" w:fill="auto"/>
        <w:tabs>
          <w:tab w:val="left" w:pos="364"/>
        </w:tabs>
        <w:jc w:val="both"/>
      </w:pPr>
      <w:bookmarkStart w:id="610" w:name="bookmark611"/>
      <w:bookmarkStart w:id="611" w:name="bookmark609"/>
      <w:bookmarkStart w:id="612" w:name="bookmark610"/>
      <w:bookmarkStart w:id="613" w:name="bookmark612"/>
      <w:bookmarkEnd w:id="610"/>
      <w:r>
        <w:t>Dojde-li ze strany objednatele k prodlení při úhradě oprávněně vystavené faktury proti sjednanému termínu, má zhotovitel právo účtovat objednateli úrok z prodlení ve výši 0,05 % z dl</w:t>
      </w:r>
      <w:r>
        <w:t>užné částky za každý kalendářní den prodlení.</w:t>
      </w:r>
      <w:bookmarkEnd w:id="611"/>
      <w:bookmarkEnd w:id="612"/>
      <w:bookmarkEnd w:id="613"/>
    </w:p>
    <w:p w:rsidR="00195385" w:rsidRDefault="007D20EA">
      <w:pPr>
        <w:pStyle w:val="Style15"/>
        <w:keepNext/>
        <w:keepLines/>
        <w:numPr>
          <w:ilvl w:val="0"/>
          <w:numId w:val="15"/>
        </w:numPr>
        <w:shd w:val="clear" w:color="auto" w:fill="auto"/>
        <w:tabs>
          <w:tab w:val="left" w:pos="364"/>
        </w:tabs>
        <w:jc w:val="both"/>
      </w:pPr>
      <w:bookmarkStart w:id="614" w:name="bookmark615"/>
      <w:bookmarkStart w:id="615" w:name="bookmark613"/>
      <w:bookmarkStart w:id="616" w:name="bookmark614"/>
      <w:bookmarkStart w:id="617" w:name="bookmark616"/>
      <w:bookmarkEnd w:id="614"/>
      <w:r>
        <w:t>Smluvní pokuty mohou být kombinovány, a to znamená, že uplatnění jedné smluvní pokuty nevylučuje souběžně uplatnění jakékoliv jiné smluvní pokuty.</w:t>
      </w:r>
      <w:bookmarkEnd w:id="615"/>
      <w:bookmarkEnd w:id="616"/>
      <w:bookmarkEnd w:id="617"/>
    </w:p>
    <w:p w:rsidR="00195385" w:rsidRDefault="007D20EA">
      <w:pPr>
        <w:pStyle w:val="Style15"/>
        <w:keepNext/>
        <w:keepLines/>
        <w:numPr>
          <w:ilvl w:val="0"/>
          <w:numId w:val="15"/>
        </w:numPr>
        <w:shd w:val="clear" w:color="auto" w:fill="auto"/>
        <w:tabs>
          <w:tab w:val="left" w:pos="364"/>
        </w:tabs>
        <w:spacing w:after="300"/>
        <w:jc w:val="both"/>
      </w:pPr>
      <w:bookmarkStart w:id="618" w:name="bookmark619"/>
      <w:bookmarkStart w:id="619" w:name="bookmark617"/>
      <w:bookmarkStart w:id="620" w:name="bookmark618"/>
      <w:bookmarkStart w:id="621" w:name="bookmark620"/>
      <w:bookmarkEnd w:id="618"/>
      <w:r>
        <w:t>Uplatněním nároku na zaplacení smluvní pokuty ani jejím skutečn</w:t>
      </w:r>
      <w:r>
        <w:t>ým uhrazením nezaniká povinnost smluvní strany splnit povinnost, jejíž plnění bylo smluvní pokutou zajištěno. Úhradou smluvní pokuty není dotčeno právo objednatele na náhradu škody způsobené porušením povinností zhotovitele, na kterou se smluvní pokuta vzt</w:t>
      </w:r>
      <w:r>
        <w:t>ahuje a náhrada škody se tedy hradí v plné výši vedle smluvní pokuty.</w:t>
      </w:r>
      <w:bookmarkEnd w:id="619"/>
      <w:bookmarkEnd w:id="620"/>
      <w:bookmarkEnd w:id="621"/>
    </w:p>
    <w:p w:rsidR="00195385" w:rsidRDefault="007D20EA">
      <w:pPr>
        <w:pStyle w:val="Style2"/>
        <w:keepNext/>
        <w:keepLines/>
        <w:numPr>
          <w:ilvl w:val="0"/>
          <w:numId w:val="1"/>
        </w:numPr>
        <w:shd w:val="clear" w:color="auto" w:fill="auto"/>
        <w:tabs>
          <w:tab w:val="left" w:pos="366"/>
        </w:tabs>
        <w:jc w:val="center"/>
      </w:pPr>
      <w:bookmarkStart w:id="622" w:name="bookmark623"/>
      <w:bookmarkStart w:id="623" w:name="bookmark621"/>
      <w:bookmarkStart w:id="624" w:name="bookmark622"/>
      <w:bookmarkStart w:id="625" w:name="bookmark624"/>
      <w:bookmarkEnd w:id="622"/>
      <w:r>
        <w:rPr>
          <w:b/>
          <w:bCs/>
        </w:rPr>
        <w:t>Zrušení smlouvy a odstoupení od smlouvy</w:t>
      </w:r>
      <w:bookmarkEnd w:id="623"/>
      <w:bookmarkEnd w:id="624"/>
      <w:bookmarkEnd w:id="625"/>
    </w:p>
    <w:p w:rsidR="00195385" w:rsidRDefault="007D20EA">
      <w:pPr>
        <w:pStyle w:val="Style15"/>
        <w:keepNext/>
        <w:keepLines/>
        <w:numPr>
          <w:ilvl w:val="0"/>
          <w:numId w:val="17"/>
        </w:numPr>
        <w:shd w:val="clear" w:color="auto" w:fill="auto"/>
        <w:tabs>
          <w:tab w:val="left" w:pos="364"/>
        </w:tabs>
        <w:jc w:val="both"/>
      </w:pPr>
      <w:bookmarkStart w:id="626" w:name="bookmark627"/>
      <w:bookmarkStart w:id="627" w:name="bookmark625"/>
      <w:bookmarkStart w:id="628" w:name="bookmark626"/>
      <w:bookmarkStart w:id="629" w:name="bookmark628"/>
      <w:bookmarkEnd w:id="626"/>
      <w:r>
        <w:t>Smlouvu lze zrušit dohodou smluvních stran, jejíž součástí je i vypořádání vzájemných závazků a pohledávek.</w:t>
      </w:r>
      <w:bookmarkEnd w:id="627"/>
      <w:bookmarkEnd w:id="628"/>
      <w:bookmarkEnd w:id="629"/>
    </w:p>
    <w:p w:rsidR="00195385" w:rsidRDefault="007D20EA">
      <w:pPr>
        <w:pStyle w:val="Style15"/>
        <w:keepNext/>
        <w:keepLines/>
        <w:numPr>
          <w:ilvl w:val="0"/>
          <w:numId w:val="17"/>
        </w:numPr>
        <w:shd w:val="clear" w:color="auto" w:fill="auto"/>
        <w:tabs>
          <w:tab w:val="left" w:pos="364"/>
        </w:tabs>
        <w:jc w:val="both"/>
      </w:pPr>
      <w:bookmarkStart w:id="630" w:name="bookmark631"/>
      <w:bookmarkStart w:id="631" w:name="bookmark629"/>
      <w:bookmarkStart w:id="632" w:name="bookmark630"/>
      <w:bookmarkStart w:id="633" w:name="bookmark632"/>
      <w:bookmarkEnd w:id="630"/>
      <w:r>
        <w:t>Objednatel a zhotovitel jsou oprávněni</w:t>
      </w:r>
      <w:r>
        <w:t xml:space="preserve"> odstoupit od smlouvy v případě podstatného porušení smluvních povinností druhou ze smluvních stran. Každá ze smluvních stran je oprávněna rovněž odstoupit od smlouvy bylo-li zahájeno insolvenční řízení druhé smluvní strany, podle zákona č. 182/2006 Sb., o</w:t>
      </w:r>
      <w:r>
        <w:t xml:space="preserve"> úpadku a způsobech jeho řešení (insolvenční zákon), ve znění pozdějších předpisů.</w:t>
      </w:r>
      <w:bookmarkEnd w:id="631"/>
      <w:bookmarkEnd w:id="632"/>
      <w:bookmarkEnd w:id="633"/>
    </w:p>
    <w:p w:rsidR="00195385" w:rsidRDefault="007D20EA">
      <w:pPr>
        <w:pStyle w:val="Style15"/>
        <w:keepNext/>
        <w:keepLines/>
        <w:numPr>
          <w:ilvl w:val="0"/>
          <w:numId w:val="17"/>
        </w:numPr>
        <w:shd w:val="clear" w:color="auto" w:fill="auto"/>
        <w:tabs>
          <w:tab w:val="left" w:pos="364"/>
        </w:tabs>
        <w:jc w:val="both"/>
      </w:pPr>
      <w:bookmarkStart w:id="634" w:name="bookmark635"/>
      <w:bookmarkStart w:id="635" w:name="bookmark633"/>
      <w:bookmarkStart w:id="636" w:name="bookmark634"/>
      <w:bookmarkStart w:id="637" w:name="bookmark636"/>
      <w:bookmarkEnd w:id="634"/>
      <w:r>
        <w:t>Objednatel si vyhrazuje právo odstoupit od smlouvy o dílo, pokud nebude objednateli vydáno správcem dotačního programu příslušné Rozhodnutí o poskytnutí dotace.</w:t>
      </w:r>
      <w:bookmarkEnd w:id="635"/>
      <w:bookmarkEnd w:id="636"/>
      <w:bookmarkEnd w:id="637"/>
    </w:p>
    <w:p w:rsidR="00195385" w:rsidRDefault="007D20EA">
      <w:pPr>
        <w:pStyle w:val="Style15"/>
        <w:keepNext/>
        <w:keepLines/>
        <w:numPr>
          <w:ilvl w:val="0"/>
          <w:numId w:val="17"/>
        </w:numPr>
        <w:shd w:val="clear" w:color="auto" w:fill="auto"/>
        <w:tabs>
          <w:tab w:val="left" w:pos="364"/>
        </w:tabs>
        <w:jc w:val="both"/>
      </w:pPr>
      <w:bookmarkStart w:id="638" w:name="bookmark639"/>
      <w:bookmarkStart w:id="639" w:name="bookmark637"/>
      <w:bookmarkStart w:id="640" w:name="bookmark638"/>
      <w:bookmarkStart w:id="641" w:name="bookmark640"/>
      <w:bookmarkEnd w:id="638"/>
      <w:r>
        <w:t>Za podstatné</w:t>
      </w:r>
      <w:r>
        <w:t xml:space="preserve"> porušení smlouvy se v tomto případě sjednává a objednatel je oprávněn odstoupit od smlouvy zejména:</w:t>
      </w:r>
      <w:bookmarkEnd w:id="639"/>
      <w:bookmarkEnd w:id="640"/>
      <w:bookmarkEnd w:id="641"/>
    </w:p>
    <w:p w:rsidR="00195385" w:rsidRDefault="007D20EA">
      <w:pPr>
        <w:pStyle w:val="Style15"/>
        <w:keepNext/>
        <w:keepLines/>
        <w:numPr>
          <w:ilvl w:val="0"/>
          <w:numId w:val="18"/>
        </w:numPr>
        <w:shd w:val="clear" w:color="auto" w:fill="auto"/>
        <w:tabs>
          <w:tab w:val="left" w:pos="364"/>
        </w:tabs>
        <w:jc w:val="both"/>
      </w:pPr>
      <w:bookmarkStart w:id="642" w:name="bookmark643"/>
      <w:bookmarkStart w:id="643" w:name="bookmark641"/>
      <w:bookmarkStart w:id="644" w:name="bookmark642"/>
      <w:bookmarkStart w:id="645" w:name="bookmark644"/>
      <w:bookmarkEnd w:id="642"/>
      <w:r>
        <w:t>prodlení zhotovitele o více než 30 kalendářních dnů oproti lhůtám a termínům ujednaných v čl. II. odst.1 této smlouvy.</w:t>
      </w:r>
      <w:bookmarkEnd w:id="643"/>
      <w:bookmarkEnd w:id="644"/>
      <w:bookmarkEnd w:id="645"/>
    </w:p>
    <w:p w:rsidR="00195385" w:rsidRDefault="007D20EA">
      <w:pPr>
        <w:pStyle w:val="Style15"/>
        <w:keepNext/>
        <w:keepLines/>
        <w:numPr>
          <w:ilvl w:val="0"/>
          <w:numId w:val="18"/>
        </w:numPr>
        <w:shd w:val="clear" w:color="auto" w:fill="auto"/>
        <w:tabs>
          <w:tab w:val="left" w:pos="364"/>
        </w:tabs>
        <w:ind w:left="0" w:firstLine="0"/>
        <w:jc w:val="both"/>
      </w:pPr>
      <w:bookmarkStart w:id="646" w:name="bookmark647"/>
      <w:bookmarkStart w:id="647" w:name="bookmark645"/>
      <w:bookmarkStart w:id="648" w:name="bookmark646"/>
      <w:bookmarkStart w:id="649" w:name="bookmark648"/>
      <w:bookmarkEnd w:id="646"/>
      <w:r>
        <w:t>bezdůvodném přerušení prací zhotovit</w:t>
      </w:r>
      <w:r>
        <w:t>elem, které trvá více než 14 dnů,</w:t>
      </w:r>
      <w:bookmarkEnd w:id="647"/>
      <w:bookmarkEnd w:id="648"/>
      <w:bookmarkEnd w:id="649"/>
    </w:p>
    <w:p w:rsidR="00195385" w:rsidRDefault="007D20EA">
      <w:pPr>
        <w:pStyle w:val="Style15"/>
        <w:keepNext/>
        <w:keepLines/>
        <w:numPr>
          <w:ilvl w:val="0"/>
          <w:numId w:val="18"/>
        </w:numPr>
        <w:shd w:val="clear" w:color="auto" w:fill="auto"/>
        <w:tabs>
          <w:tab w:val="left" w:pos="364"/>
        </w:tabs>
        <w:jc w:val="both"/>
      </w:pPr>
      <w:bookmarkStart w:id="650" w:name="bookmark651"/>
      <w:bookmarkStart w:id="651" w:name="bookmark649"/>
      <w:bookmarkStart w:id="652" w:name="bookmark650"/>
      <w:bookmarkStart w:id="653" w:name="bookmark652"/>
      <w:bookmarkEnd w:id="650"/>
      <w:r>
        <w:t>zásadním porušení technologické kázně zhotovitelem, zanedbání provádění kontroly kvality zhotovitelem při realizaci díla, včetně opakované absence odborného vedení stavby při rozhodujících dodávkách pro zajištění řádného p</w:t>
      </w:r>
      <w:r>
        <w:t>lnění díla.</w:t>
      </w:r>
      <w:bookmarkEnd w:id="651"/>
      <w:bookmarkEnd w:id="652"/>
      <w:bookmarkEnd w:id="653"/>
    </w:p>
    <w:p w:rsidR="00195385" w:rsidRDefault="007D20EA">
      <w:pPr>
        <w:pStyle w:val="Style15"/>
        <w:keepNext/>
        <w:keepLines/>
        <w:numPr>
          <w:ilvl w:val="0"/>
          <w:numId w:val="18"/>
        </w:numPr>
        <w:shd w:val="clear" w:color="auto" w:fill="auto"/>
        <w:tabs>
          <w:tab w:val="left" w:pos="364"/>
        </w:tabs>
        <w:ind w:left="0" w:firstLine="0"/>
        <w:jc w:val="both"/>
      </w:pPr>
      <w:bookmarkStart w:id="654" w:name="bookmark655"/>
      <w:bookmarkStart w:id="655" w:name="bookmark653"/>
      <w:bookmarkStart w:id="656" w:name="bookmark654"/>
      <w:bookmarkStart w:id="657" w:name="bookmark656"/>
      <w:bookmarkEnd w:id="654"/>
      <w:r>
        <w:lastRenderedPageBreak/>
        <w:t>neplněním povinností zhotovitele vést řádně zápisy do stavebního deníku.</w:t>
      </w:r>
      <w:bookmarkEnd w:id="655"/>
      <w:bookmarkEnd w:id="656"/>
      <w:bookmarkEnd w:id="657"/>
    </w:p>
    <w:p w:rsidR="00195385" w:rsidRDefault="007D20EA">
      <w:pPr>
        <w:pStyle w:val="Style15"/>
        <w:keepNext/>
        <w:keepLines/>
        <w:numPr>
          <w:ilvl w:val="0"/>
          <w:numId w:val="17"/>
        </w:numPr>
        <w:shd w:val="clear" w:color="auto" w:fill="auto"/>
        <w:tabs>
          <w:tab w:val="left" w:pos="364"/>
        </w:tabs>
        <w:jc w:val="both"/>
      </w:pPr>
      <w:bookmarkStart w:id="658" w:name="bookmark659"/>
      <w:bookmarkStart w:id="659" w:name="bookmark657"/>
      <w:bookmarkStart w:id="660" w:name="bookmark658"/>
      <w:bookmarkStart w:id="661" w:name="bookmark660"/>
      <w:bookmarkEnd w:id="658"/>
      <w:r>
        <w:t>Pro případ odstoupení od smlouvy je objednatel oprávněn převzít nedokončené dílo do 15 kalendářních dní ode dne ukončení této smlouvy. Zhotovitel je povinen objednateli na</w:t>
      </w:r>
      <w:r>
        <w:t xml:space="preserve">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w:t>
      </w:r>
      <w:r>
        <w:t>zsahu i na vady nedokončeného díla. Výše ceny za dosud provedená plnění (dodávky, práce a činnosti) se řídí výší ujednanou pro ně v této smlouvě, se zohledněním ekonomického významu díla pro objednatele.</w:t>
      </w:r>
      <w:bookmarkEnd w:id="659"/>
      <w:bookmarkEnd w:id="660"/>
      <w:bookmarkEnd w:id="661"/>
    </w:p>
    <w:p w:rsidR="00195385" w:rsidRDefault="007D20EA">
      <w:pPr>
        <w:pStyle w:val="Style15"/>
        <w:keepNext/>
        <w:keepLines/>
        <w:numPr>
          <w:ilvl w:val="0"/>
          <w:numId w:val="17"/>
        </w:numPr>
        <w:shd w:val="clear" w:color="auto" w:fill="auto"/>
        <w:tabs>
          <w:tab w:val="left" w:pos="364"/>
        </w:tabs>
        <w:jc w:val="both"/>
      </w:pPr>
      <w:bookmarkStart w:id="662" w:name="bookmark663"/>
      <w:bookmarkStart w:id="663" w:name="bookmark661"/>
      <w:bookmarkStart w:id="664" w:name="bookmark662"/>
      <w:bookmarkStart w:id="665" w:name="bookmark664"/>
      <w:bookmarkEnd w:id="662"/>
      <w:r>
        <w:t>Ukončení této smlouvy nemá vliv na trvání ustanovení</w:t>
      </w:r>
      <w:r>
        <w:t xml:space="preserve"> týkajících se smluvních pokut, záruk, řešení sporů a dalších ustanovení, z jejichž povahy plyne, že mají zůstat v platnosti i po ukončení smlouvy.</w:t>
      </w:r>
      <w:bookmarkEnd w:id="663"/>
      <w:bookmarkEnd w:id="664"/>
      <w:bookmarkEnd w:id="665"/>
    </w:p>
    <w:p w:rsidR="00195385" w:rsidRDefault="007D20EA">
      <w:pPr>
        <w:pStyle w:val="Style15"/>
        <w:keepNext/>
        <w:keepLines/>
        <w:numPr>
          <w:ilvl w:val="0"/>
          <w:numId w:val="17"/>
        </w:numPr>
        <w:shd w:val="clear" w:color="auto" w:fill="auto"/>
        <w:tabs>
          <w:tab w:val="left" w:pos="395"/>
        </w:tabs>
        <w:spacing w:after="300"/>
        <w:jc w:val="both"/>
      </w:pPr>
      <w:bookmarkStart w:id="666" w:name="bookmark667"/>
      <w:bookmarkStart w:id="667" w:name="bookmark665"/>
      <w:bookmarkStart w:id="668" w:name="bookmark666"/>
      <w:bookmarkStart w:id="669" w:name="bookmark668"/>
      <w:bookmarkEnd w:id="666"/>
      <w:r>
        <w:t>Zhotovitel je oprávněn odstoupit od smlouvy v případě, že nebude písemně vyzván k převzetí staveniště a zahá</w:t>
      </w:r>
      <w:r>
        <w:t>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w:t>
      </w:r>
      <w:r>
        <w:t>uvních stran nárok na jakékoliv plnění, a to ani z titulu náhrady skutečné škody a ušlého zisku.</w:t>
      </w:r>
      <w:bookmarkEnd w:id="667"/>
      <w:bookmarkEnd w:id="668"/>
      <w:bookmarkEnd w:id="669"/>
    </w:p>
    <w:p w:rsidR="00195385" w:rsidRDefault="007D20EA">
      <w:pPr>
        <w:pStyle w:val="Style2"/>
        <w:keepNext/>
        <w:keepLines/>
        <w:numPr>
          <w:ilvl w:val="0"/>
          <w:numId w:val="1"/>
        </w:numPr>
        <w:shd w:val="clear" w:color="auto" w:fill="auto"/>
        <w:tabs>
          <w:tab w:val="left" w:pos="409"/>
        </w:tabs>
        <w:jc w:val="center"/>
      </w:pPr>
      <w:bookmarkStart w:id="670" w:name="bookmark671"/>
      <w:bookmarkStart w:id="671" w:name="bookmark669"/>
      <w:bookmarkStart w:id="672" w:name="bookmark670"/>
      <w:bookmarkStart w:id="673" w:name="bookmark672"/>
      <w:bookmarkEnd w:id="670"/>
      <w:r>
        <w:rPr>
          <w:b/>
          <w:bCs/>
        </w:rPr>
        <w:t>Řešení sporů</w:t>
      </w:r>
      <w:bookmarkEnd w:id="671"/>
      <w:bookmarkEnd w:id="672"/>
      <w:bookmarkEnd w:id="673"/>
    </w:p>
    <w:p w:rsidR="00195385" w:rsidRDefault="007D20EA">
      <w:pPr>
        <w:pStyle w:val="Style15"/>
        <w:keepNext/>
        <w:keepLines/>
        <w:numPr>
          <w:ilvl w:val="0"/>
          <w:numId w:val="19"/>
        </w:numPr>
        <w:shd w:val="clear" w:color="auto" w:fill="auto"/>
        <w:tabs>
          <w:tab w:val="left" w:pos="395"/>
        </w:tabs>
        <w:jc w:val="both"/>
      </w:pPr>
      <w:bookmarkStart w:id="674" w:name="bookmark675"/>
      <w:bookmarkStart w:id="675" w:name="bookmark673"/>
      <w:bookmarkStart w:id="676" w:name="bookmark674"/>
      <w:bookmarkStart w:id="677" w:name="bookmark676"/>
      <w:bookmarkEnd w:id="674"/>
      <w:r>
        <w:t xml:space="preserve">Smluvní strany budou řešit případné spory týkající se plnění této smlouvy především vzájemným jednáním zástupců smluvních stran, a to na základě </w:t>
      </w:r>
      <w:r>
        <w:t>výzvy jedné ze stran, zpravidla do 5 kalendářních dní od zjištění porušení povinností plynoucích z této smlouvy.</w:t>
      </w:r>
      <w:bookmarkEnd w:id="675"/>
      <w:bookmarkEnd w:id="676"/>
      <w:bookmarkEnd w:id="677"/>
    </w:p>
    <w:p w:rsidR="00195385" w:rsidRDefault="007D20EA">
      <w:pPr>
        <w:pStyle w:val="Style15"/>
        <w:keepNext/>
        <w:keepLines/>
        <w:numPr>
          <w:ilvl w:val="0"/>
          <w:numId w:val="19"/>
        </w:numPr>
        <w:shd w:val="clear" w:color="auto" w:fill="auto"/>
        <w:tabs>
          <w:tab w:val="left" w:pos="395"/>
        </w:tabs>
        <w:spacing w:after="300"/>
        <w:jc w:val="both"/>
      </w:pPr>
      <w:bookmarkStart w:id="678" w:name="bookmark679"/>
      <w:bookmarkStart w:id="679" w:name="bookmark677"/>
      <w:bookmarkStart w:id="680" w:name="bookmark678"/>
      <w:bookmarkStart w:id="681" w:name="bookmark680"/>
      <w:bookmarkEnd w:id="678"/>
      <w:r>
        <w:t>Všechny spory vznikající z této smlouvy a v souvislosti s ní budou rozhodovány příslušným soudem České republiky.</w:t>
      </w:r>
      <w:bookmarkEnd w:id="679"/>
      <w:bookmarkEnd w:id="680"/>
      <w:bookmarkEnd w:id="681"/>
    </w:p>
    <w:p w:rsidR="00195385" w:rsidRDefault="007D20EA">
      <w:pPr>
        <w:pStyle w:val="Style2"/>
        <w:keepNext/>
        <w:keepLines/>
        <w:numPr>
          <w:ilvl w:val="0"/>
          <w:numId w:val="1"/>
        </w:numPr>
        <w:shd w:val="clear" w:color="auto" w:fill="auto"/>
        <w:tabs>
          <w:tab w:val="left" w:pos="471"/>
        </w:tabs>
        <w:jc w:val="center"/>
      </w:pPr>
      <w:bookmarkStart w:id="682" w:name="bookmark683"/>
      <w:bookmarkStart w:id="683" w:name="bookmark681"/>
      <w:bookmarkStart w:id="684" w:name="bookmark682"/>
      <w:bookmarkStart w:id="685" w:name="bookmark684"/>
      <w:bookmarkEnd w:id="682"/>
      <w:proofErr w:type="spellStart"/>
      <w:r>
        <w:rPr>
          <w:b/>
          <w:bCs/>
        </w:rPr>
        <w:t>Compliance</w:t>
      </w:r>
      <w:proofErr w:type="spellEnd"/>
      <w:r>
        <w:rPr>
          <w:b/>
          <w:bCs/>
        </w:rPr>
        <w:t xml:space="preserve"> doložka</w:t>
      </w:r>
      <w:bookmarkEnd w:id="683"/>
      <w:bookmarkEnd w:id="684"/>
      <w:bookmarkEnd w:id="685"/>
    </w:p>
    <w:p w:rsidR="00195385" w:rsidRDefault="007D20EA">
      <w:pPr>
        <w:pStyle w:val="Style10"/>
        <w:numPr>
          <w:ilvl w:val="0"/>
          <w:numId w:val="20"/>
        </w:numPr>
        <w:shd w:val="clear" w:color="auto" w:fill="auto"/>
        <w:tabs>
          <w:tab w:val="left" w:pos="395"/>
        </w:tabs>
        <w:spacing w:after="60"/>
        <w:ind w:left="380" w:hanging="380"/>
        <w:jc w:val="both"/>
      </w:pPr>
      <w:bookmarkStart w:id="686" w:name="bookmark685"/>
      <w:bookmarkEnd w:id="686"/>
      <w:r>
        <w:t>Smluvní st</w:t>
      </w:r>
      <w:r>
        <w: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195385" w:rsidRDefault="007D20EA">
      <w:pPr>
        <w:pStyle w:val="Style10"/>
        <w:numPr>
          <w:ilvl w:val="0"/>
          <w:numId w:val="20"/>
        </w:numPr>
        <w:shd w:val="clear" w:color="auto" w:fill="auto"/>
        <w:tabs>
          <w:tab w:val="left" w:pos="395"/>
        </w:tabs>
        <w:spacing w:after="60"/>
        <w:ind w:left="380" w:hanging="380"/>
        <w:jc w:val="both"/>
      </w:pPr>
      <w:bookmarkStart w:id="687" w:name="bookmark686"/>
      <w:bookmarkEnd w:id="687"/>
      <w:r>
        <w:t xml:space="preserve">Smluvní strany se </w:t>
      </w:r>
      <w:r>
        <w:t>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w:t>
      </w:r>
      <w:r>
        <w:t>povědnost podle zákona č. 418/2011 Sb., o trestní odpovědnosti právnických osob a řízení proti nim, nebo nevznikla trestní odpovědnost fyzických osob (včetně zaměstnanců) podle trestního zákoníku, případně aby nebylo zahájeno trestní stíhání proti kterékol</w:t>
      </w:r>
      <w:r>
        <w:t>i ze smluvních stran, včetně jejích zaměstnanců podle platných právních předpisů.</w:t>
      </w:r>
    </w:p>
    <w:p w:rsidR="00195385" w:rsidRDefault="007D20EA">
      <w:pPr>
        <w:pStyle w:val="Style10"/>
        <w:numPr>
          <w:ilvl w:val="0"/>
          <w:numId w:val="20"/>
        </w:numPr>
        <w:shd w:val="clear" w:color="auto" w:fill="auto"/>
        <w:tabs>
          <w:tab w:val="left" w:pos="395"/>
        </w:tabs>
        <w:spacing w:after="60"/>
        <w:ind w:left="380" w:hanging="380"/>
        <w:jc w:val="both"/>
      </w:pPr>
      <w:bookmarkStart w:id="688" w:name="bookmark687"/>
      <w:bookmarkEnd w:id="688"/>
      <w:r>
        <w:t xml:space="preserve">Zhotovitel prohlašuje, že se seznámil se zásadami, hodnotami a cíli </w:t>
      </w:r>
      <w:proofErr w:type="spellStart"/>
      <w:r>
        <w:t>Compliance</w:t>
      </w:r>
      <w:proofErr w:type="spellEnd"/>
      <w:r>
        <w:t xml:space="preserve"> programu Povodí Ohře, </w:t>
      </w:r>
      <w:proofErr w:type="spellStart"/>
      <w:r>
        <w:t>s.p</w:t>
      </w:r>
      <w:proofErr w:type="spellEnd"/>
      <w:r>
        <w:t xml:space="preserve">. (viz </w:t>
      </w:r>
      <w:hyperlink r:id="rId7" w:history="1">
        <w:r>
          <w:t>http://www.poh.cz/protikorupcni-a-compliance- program/d-1346/p1=1458</w:t>
        </w:r>
      </w:hyperlink>
      <w:r>
        <w:t xml:space="preserve">), dále s Etickým kodexem Povodí Ohře, státní podnik a Protikorupčním programem Povodí Ohře, státní podnik. Zhotovitel se při plnění této Smlouvy zavazuje po celou dobu </w:t>
      </w:r>
      <w:r>
        <w:t>jejího trvání dodržovat zásady a hodnoty obsažené v uvedených dokumentech, pokud to jejich povaha umožňuje.</w:t>
      </w:r>
    </w:p>
    <w:p w:rsidR="00195385" w:rsidRDefault="007D20EA">
      <w:pPr>
        <w:pStyle w:val="Style10"/>
        <w:numPr>
          <w:ilvl w:val="0"/>
          <w:numId w:val="20"/>
        </w:numPr>
        <w:shd w:val="clear" w:color="auto" w:fill="auto"/>
        <w:tabs>
          <w:tab w:val="left" w:pos="395"/>
        </w:tabs>
        <w:spacing w:after="300"/>
        <w:ind w:left="380" w:hanging="380"/>
        <w:jc w:val="both"/>
      </w:pPr>
      <w:bookmarkStart w:id="689" w:name="bookmark688"/>
      <w:bookmarkEnd w:id="689"/>
      <w:r>
        <w:t>Smluvní strany se dále zavazují navzájem si neprodleně oznámit důvodné podezření ohledně možného naplnění skutkové podstaty jakéhokoli z trestných č</w:t>
      </w:r>
      <w:r>
        <w:t>inů, zejména trestného činu korupční povahy, a to bez ohledu a nad rámec případné zákonné oznamovací povinnosti; obdobné platí ve vztahu k jednání, které je v rozporu se zásadami vyjádřenými v tomto článku.</w:t>
      </w:r>
    </w:p>
    <w:p w:rsidR="00195385" w:rsidRDefault="007D20EA">
      <w:pPr>
        <w:pStyle w:val="Style2"/>
        <w:keepNext/>
        <w:keepLines/>
        <w:numPr>
          <w:ilvl w:val="0"/>
          <w:numId w:val="1"/>
        </w:numPr>
        <w:shd w:val="clear" w:color="auto" w:fill="auto"/>
        <w:tabs>
          <w:tab w:val="left" w:pos="529"/>
        </w:tabs>
        <w:jc w:val="center"/>
      </w:pPr>
      <w:bookmarkStart w:id="690" w:name="bookmark691"/>
      <w:bookmarkStart w:id="691" w:name="bookmark689"/>
      <w:bookmarkStart w:id="692" w:name="bookmark690"/>
      <w:bookmarkStart w:id="693" w:name="bookmark692"/>
      <w:bookmarkEnd w:id="690"/>
      <w:r>
        <w:rPr>
          <w:b/>
          <w:bCs/>
        </w:rPr>
        <w:lastRenderedPageBreak/>
        <w:t>Ochrana a zpracování osobních údajů</w:t>
      </w:r>
      <w:bookmarkEnd w:id="691"/>
      <w:bookmarkEnd w:id="692"/>
      <w:bookmarkEnd w:id="693"/>
    </w:p>
    <w:p w:rsidR="00195385" w:rsidRDefault="007D20EA">
      <w:pPr>
        <w:pStyle w:val="Style2"/>
        <w:keepNext/>
        <w:keepLines/>
        <w:shd w:val="clear" w:color="auto" w:fill="auto"/>
        <w:ind w:left="380" w:firstLine="40"/>
        <w:jc w:val="both"/>
      </w:pPr>
      <w:bookmarkStart w:id="694" w:name="bookmark693"/>
      <w:bookmarkStart w:id="695" w:name="bookmark694"/>
      <w:bookmarkStart w:id="696" w:name="bookmark695"/>
      <w: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w:t>
      </w:r>
      <w:r>
        <w:t xml:space="preserve"> 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t xml:space="preserve"> důvodu zpracování, naleznete na </w:t>
      </w:r>
      <w:hyperlink r:id="rId8" w:history="1">
        <w:r>
          <w:t xml:space="preserve">http://www.poh.cz/informace-o-zpracovani- </w:t>
        </w:r>
        <w:proofErr w:type="spellStart"/>
        <w:r>
          <w:t>osobnich-udaju</w:t>
        </w:r>
        <w:proofErr w:type="spellEnd"/>
        <w:r>
          <w:t>/d-1369/p1=1459</w:t>
        </w:r>
        <w:bookmarkEnd w:id="694"/>
        <w:bookmarkEnd w:id="695"/>
        <w:bookmarkEnd w:id="696"/>
      </w:hyperlink>
    </w:p>
    <w:p w:rsidR="00195385" w:rsidRDefault="007D20EA">
      <w:pPr>
        <w:pStyle w:val="Style2"/>
        <w:keepNext/>
        <w:keepLines/>
        <w:numPr>
          <w:ilvl w:val="0"/>
          <w:numId w:val="1"/>
        </w:numPr>
        <w:shd w:val="clear" w:color="auto" w:fill="auto"/>
        <w:tabs>
          <w:tab w:val="left" w:pos="570"/>
        </w:tabs>
        <w:jc w:val="center"/>
      </w:pPr>
      <w:bookmarkStart w:id="697" w:name="bookmark698"/>
      <w:bookmarkStart w:id="698" w:name="bookmark696"/>
      <w:bookmarkStart w:id="699" w:name="bookmark697"/>
      <w:bookmarkStart w:id="700" w:name="bookmark699"/>
      <w:bookmarkEnd w:id="697"/>
      <w:r>
        <w:rPr>
          <w:b/>
          <w:bCs/>
        </w:rPr>
        <w:t>Závěrečná ustanovení</w:t>
      </w:r>
      <w:bookmarkEnd w:id="698"/>
      <w:bookmarkEnd w:id="699"/>
      <w:bookmarkEnd w:id="700"/>
    </w:p>
    <w:p w:rsidR="00195385" w:rsidRDefault="007D20EA">
      <w:pPr>
        <w:pStyle w:val="Style15"/>
        <w:keepNext/>
        <w:keepLines/>
        <w:numPr>
          <w:ilvl w:val="0"/>
          <w:numId w:val="21"/>
        </w:numPr>
        <w:shd w:val="clear" w:color="auto" w:fill="auto"/>
        <w:tabs>
          <w:tab w:val="left" w:pos="368"/>
        </w:tabs>
        <w:jc w:val="both"/>
      </w:pPr>
      <w:bookmarkStart w:id="701" w:name="bookmark702"/>
      <w:bookmarkStart w:id="702" w:name="bookmark700"/>
      <w:bookmarkStart w:id="703" w:name="bookmark701"/>
      <w:bookmarkStart w:id="704" w:name="bookmark703"/>
      <w:bookmarkEnd w:id="701"/>
      <w:r>
        <w:t>Právní vztahy vzniklé z této smlouvy nebo s t</w:t>
      </w:r>
      <w:r>
        <w:t>outo smlouvou související se řídí platným českým právem, zejména Občanským zákoníkem.</w:t>
      </w:r>
      <w:bookmarkEnd w:id="702"/>
      <w:bookmarkEnd w:id="703"/>
      <w:bookmarkEnd w:id="704"/>
    </w:p>
    <w:p w:rsidR="00195385" w:rsidRDefault="007D20EA">
      <w:pPr>
        <w:pStyle w:val="Style15"/>
        <w:keepNext/>
        <w:keepLines/>
        <w:numPr>
          <w:ilvl w:val="0"/>
          <w:numId w:val="21"/>
        </w:numPr>
        <w:shd w:val="clear" w:color="auto" w:fill="auto"/>
        <w:tabs>
          <w:tab w:val="left" w:pos="368"/>
        </w:tabs>
        <w:jc w:val="both"/>
      </w:pPr>
      <w:bookmarkStart w:id="705" w:name="bookmark706"/>
      <w:bookmarkStart w:id="706" w:name="bookmark704"/>
      <w:bookmarkStart w:id="707" w:name="bookmark705"/>
      <w:bookmarkStart w:id="708" w:name="bookmark707"/>
      <w:bookmarkEnd w:id="705"/>
      <w:r>
        <w:t>Splnění smlouvy ze strany zhotovitele se stane nemožným, pokud nastoupí mimořádné nepředvídatelné a nepřekonatelné překážky vzniklé nezávisle na jeho vůli podle § 2913 od</w:t>
      </w:r>
      <w:r>
        <w:t>st. 2 OZ. V takovém případě zhotovitel a objednatel dohodnou opatření, aby dosáhli splnění účelu smlouvy, nebo se dohodnou na změně smlouvy.</w:t>
      </w:r>
      <w:bookmarkEnd w:id="706"/>
      <w:bookmarkEnd w:id="707"/>
      <w:bookmarkEnd w:id="708"/>
    </w:p>
    <w:p w:rsidR="00195385" w:rsidRDefault="007D20EA">
      <w:pPr>
        <w:pStyle w:val="Style15"/>
        <w:keepNext/>
        <w:keepLines/>
        <w:numPr>
          <w:ilvl w:val="0"/>
          <w:numId w:val="21"/>
        </w:numPr>
        <w:shd w:val="clear" w:color="auto" w:fill="auto"/>
        <w:tabs>
          <w:tab w:val="left" w:pos="368"/>
        </w:tabs>
        <w:jc w:val="both"/>
      </w:pPr>
      <w:bookmarkStart w:id="709" w:name="bookmark710"/>
      <w:bookmarkStart w:id="710" w:name="bookmark708"/>
      <w:bookmarkStart w:id="711" w:name="bookmark709"/>
      <w:bookmarkStart w:id="712" w:name="bookmark711"/>
      <w:bookmarkEnd w:id="709"/>
      <w:r>
        <w:t>Smluvní strana, u které nastal případ podle § 2913 odst. 2 OZ, musí o tom uvědomit druhou smluvní stranu bezodkladn</w:t>
      </w:r>
      <w:r>
        <w:t>ě po vzniku takové okolnosti.</w:t>
      </w:r>
      <w:bookmarkEnd w:id="710"/>
      <w:bookmarkEnd w:id="711"/>
      <w:bookmarkEnd w:id="712"/>
    </w:p>
    <w:p w:rsidR="00195385" w:rsidRDefault="007D20EA">
      <w:pPr>
        <w:pStyle w:val="Style15"/>
        <w:keepNext/>
        <w:keepLines/>
        <w:numPr>
          <w:ilvl w:val="0"/>
          <w:numId w:val="21"/>
        </w:numPr>
        <w:shd w:val="clear" w:color="auto" w:fill="auto"/>
        <w:tabs>
          <w:tab w:val="left" w:pos="368"/>
        </w:tabs>
        <w:jc w:val="both"/>
      </w:pPr>
      <w:bookmarkStart w:id="713" w:name="bookmark714"/>
      <w:bookmarkStart w:id="714" w:name="bookmark712"/>
      <w:bookmarkStart w:id="715" w:name="bookmark713"/>
      <w:bookmarkStart w:id="716" w:name="bookmark715"/>
      <w:bookmarkEnd w:id="713"/>
      <w:r>
        <w:t>Zhotovitel nesmí bez předchozího písemného souhlasu objednatele postoupit tuto smlouvu nebo jakoukoliv její část, ani žádný prospěch či zájem v této smlouvě či na základě této smlouvy, ani postoupit či zastavit pohledávky z té</w:t>
      </w:r>
      <w:r>
        <w:t>to smlouvy.</w:t>
      </w:r>
      <w:bookmarkEnd w:id="714"/>
      <w:bookmarkEnd w:id="715"/>
      <w:bookmarkEnd w:id="716"/>
    </w:p>
    <w:p w:rsidR="00195385" w:rsidRDefault="007D20EA">
      <w:pPr>
        <w:pStyle w:val="Style15"/>
        <w:keepNext/>
        <w:keepLines/>
        <w:numPr>
          <w:ilvl w:val="0"/>
          <w:numId w:val="21"/>
        </w:numPr>
        <w:shd w:val="clear" w:color="auto" w:fill="auto"/>
        <w:tabs>
          <w:tab w:val="left" w:pos="368"/>
        </w:tabs>
        <w:jc w:val="both"/>
      </w:pPr>
      <w:bookmarkStart w:id="717" w:name="bookmark718"/>
      <w:bookmarkStart w:id="718" w:name="bookmark716"/>
      <w:bookmarkStart w:id="719" w:name="bookmark717"/>
      <w:bookmarkStart w:id="720" w:name="bookmark719"/>
      <w:bookmarkEnd w:id="717"/>
      <w:r>
        <w:t>Zhotovitel opravňuje objednatele uveřejnit obsah smlouvy nebo její části podle zákona o zadávání veřejných zakázek, a rovněž podle zákona č. 106/1999 Sb., o svobodném přístupu k informacím, ve znění pozdějších předpisů.</w:t>
      </w:r>
      <w:bookmarkEnd w:id="718"/>
      <w:bookmarkEnd w:id="719"/>
      <w:bookmarkEnd w:id="720"/>
    </w:p>
    <w:p w:rsidR="00195385" w:rsidRDefault="007D20EA">
      <w:pPr>
        <w:pStyle w:val="Style15"/>
        <w:keepNext/>
        <w:keepLines/>
        <w:numPr>
          <w:ilvl w:val="0"/>
          <w:numId w:val="21"/>
        </w:numPr>
        <w:shd w:val="clear" w:color="auto" w:fill="auto"/>
        <w:tabs>
          <w:tab w:val="left" w:pos="368"/>
        </w:tabs>
        <w:jc w:val="both"/>
      </w:pPr>
      <w:bookmarkStart w:id="721" w:name="bookmark722"/>
      <w:bookmarkStart w:id="722" w:name="bookmark720"/>
      <w:bookmarkStart w:id="723" w:name="bookmark721"/>
      <w:bookmarkStart w:id="724" w:name="bookmark723"/>
      <w:bookmarkEnd w:id="721"/>
      <w:r>
        <w:t xml:space="preserve">Smluvní strany se </w:t>
      </w:r>
      <w:r>
        <w:t xml:space="preserve">dohodly, že naplnění povinnosti zveřejnění smlouvy v souladu se zněním zákona č. 340/2015 Sb., o zvláštních podmínkách účinnosti některých smluv, uveřejňování těchto smluv a o registru smluv (zákon o registru smluv), ve znění pozdějších předpisů (dále jen </w:t>
      </w:r>
      <w:r>
        <w:t>„zákon o registru smluv“), zajistí objednatel.</w:t>
      </w:r>
      <w:bookmarkEnd w:id="722"/>
      <w:bookmarkEnd w:id="723"/>
      <w:bookmarkEnd w:id="724"/>
    </w:p>
    <w:p w:rsidR="00195385" w:rsidRDefault="007D20EA">
      <w:pPr>
        <w:pStyle w:val="Style15"/>
        <w:keepNext/>
        <w:keepLines/>
        <w:numPr>
          <w:ilvl w:val="0"/>
          <w:numId w:val="21"/>
        </w:numPr>
        <w:shd w:val="clear" w:color="auto" w:fill="auto"/>
        <w:tabs>
          <w:tab w:val="left" w:pos="368"/>
        </w:tabs>
        <w:jc w:val="both"/>
      </w:pPr>
      <w:bookmarkStart w:id="725" w:name="bookmark726"/>
      <w:bookmarkStart w:id="726" w:name="bookmark724"/>
      <w:bookmarkStart w:id="727" w:name="bookmark725"/>
      <w:bookmarkStart w:id="728" w:name="bookmark727"/>
      <w:bookmarkEnd w:id="725"/>
      <w:r>
        <w:t xml:space="preserve">Obě strany se zavazují písemně informovat o všech změnách identifikačních údajů a změnách a návrzích změn v obchodním rejstříku, které by mohly mít vliv na splnění této smlouvy, a to do 15 kalendářních dní po </w:t>
      </w:r>
      <w:r>
        <w:t>tom, co tato změna nastala.</w:t>
      </w:r>
      <w:bookmarkEnd w:id="726"/>
      <w:bookmarkEnd w:id="727"/>
      <w:bookmarkEnd w:id="728"/>
    </w:p>
    <w:p w:rsidR="00195385" w:rsidRDefault="007D20EA">
      <w:pPr>
        <w:pStyle w:val="Style15"/>
        <w:keepNext/>
        <w:keepLines/>
        <w:numPr>
          <w:ilvl w:val="0"/>
          <w:numId w:val="21"/>
        </w:numPr>
        <w:shd w:val="clear" w:color="auto" w:fill="auto"/>
        <w:tabs>
          <w:tab w:val="left" w:pos="368"/>
        </w:tabs>
        <w:jc w:val="both"/>
      </w:pPr>
      <w:bookmarkStart w:id="729" w:name="bookmark730"/>
      <w:bookmarkStart w:id="730" w:name="bookmark728"/>
      <w:bookmarkStart w:id="731" w:name="bookmark729"/>
      <w:bookmarkStart w:id="732" w:name="bookmark731"/>
      <w:bookmarkEnd w:id="729"/>
      <w:r>
        <w:t>Případné změny nebo doplnění této smlouvy mohou být realizovány po dohodě smluvních stran, a to pouze formou číslovaných písemných dodatků, podepsaných oběma smluvními stranami s ohledem na § 564 OZ. Za písemnou formu nebude pro</w:t>
      </w:r>
      <w:r>
        <w:t xml:space="preserve"> tento účel považována výměna e-mailových či jiných elektronických zpráv (kromě doručování do datových schránek) a odpověď zhotovitele dle smlouvy podle § 1740 odst. 3 OZ, s dodatkem nebo odchylkou není přijetím návrhu na uzavření dodatku této smlouvy, a t</w:t>
      </w:r>
      <w:r>
        <w:t>o ani, když podstatně nemění podmínky návrhu.</w:t>
      </w:r>
      <w:bookmarkEnd w:id="730"/>
      <w:bookmarkEnd w:id="731"/>
      <w:bookmarkEnd w:id="732"/>
    </w:p>
    <w:p w:rsidR="00195385" w:rsidRDefault="007D20EA">
      <w:pPr>
        <w:pStyle w:val="Style15"/>
        <w:keepNext/>
        <w:keepLines/>
        <w:numPr>
          <w:ilvl w:val="0"/>
          <w:numId w:val="21"/>
        </w:numPr>
        <w:shd w:val="clear" w:color="auto" w:fill="auto"/>
        <w:tabs>
          <w:tab w:val="left" w:pos="368"/>
        </w:tabs>
        <w:ind w:left="0" w:firstLine="0"/>
        <w:jc w:val="both"/>
      </w:pPr>
      <w:bookmarkStart w:id="733" w:name="bookmark734"/>
      <w:bookmarkStart w:id="734" w:name="bookmark732"/>
      <w:bookmarkStart w:id="735" w:name="bookmark733"/>
      <w:bookmarkStart w:id="736" w:name="bookmark735"/>
      <w:bookmarkEnd w:id="733"/>
      <w:r>
        <w:t>Práva a povinnosti smluvních stran z této smlouvy přecházejí na jejich právní nástupce.</w:t>
      </w:r>
      <w:bookmarkEnd w:id="734"/>
      <w:bookmarkEnd w:id="735"/>
      <w:bookmarkEnd w:id="736"/>
    </w:p>
    <w:p w:rsidR="00195385" w:rsidRDefault="007D20EA">
      <w:pPr>
        <w:pStyle w:val="Style15"/>
        <w:keepNext/>
        <w:keepLines/>
        <w:numPr>
          <w:ilvl w:val="0"/>
          <w:numId w:val="21"/>
        </w:numPr>
        <w:shd w:val="clear" w:color="auto" w:fill="auto"/>
        <w:tabs>
          <w:tab w:val="left" w:pos="455"/>
        </w:tabs>
        <w:jc w:val="both"/>
      </w:pPr>
      <w:bookmarkStart w:id="737" w:name="bookmark738"/>
      <w:bookmarkStart w:id="738" w:name="bookmark736"/>
      <w:bookmarkStart w:id="739" w:name="bookmark737"/>
      <w:bookmarkStart w:id="740" w:name="bookmark739"/>
      <w:bookmarkEnd w:id="737"/>
      <w:r>
        <w:t>Tato smlouva spolu se všemi přílohami a případnými dodatky představuje kompletní a úplné ujednání mezi smluvními stranami.</w:t>
      </w:r>
      <w:bookmarkEnd w:id="738"/>
      <w:bookmarkEnd w:id="739"/>
      <w:bookmarkEnd w:id="740"/>
    </w:p>
    <w:p w:rsidR="00195385" w:rsidRDefault="007D20EA">
      <w:pPr>
        <w:pStyle w:val="Style15"/>
        <w:keepNext/>
        <w:keepLines/>
        <w:numPr>
          <w:ilvl w:val="0"/>
          <w:numId w:val="21"/>
        </w:numPr>
        <w:shd w:val="clear" w:color="auto" w:fill="auto"/>
        <w:tabs>
          <w:tab w:val="left" w:pos="455"/>
        </w:tabs>
        <w:jc w:val="both"/>
      </w:pPr>
      <w:bookmarkStart w:id="741" w:name="bookmark742"/>
      <w:bookmarkStart w:id="742" w:name="bookmark740"/>
      <w:bookmarkStart w:id="743" w:name="bookmark741"/>
      <w:bookmarkStart w:id="744" w:name="bookmark743"/>
      <w:bookmarkEnd w:id="741"/>
      <w: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w:t>
      </w:r>
      <w:r>
        <w:t>ení takového neplatného ustanovení ustanovením platným, které bude nejblíže účelu a smyslu neplatného ustanovení.</w:t>
      </w:r>
      <w:bookmarkEnd w:id="742"/>
      <w:bookmarkEnd w:id="743"/>
      <w:bookmarkEnd w:id="744"/>
    </w:p>
    <w:p w:rsidR="00195385" w:rsidRDefault="007D20EA">
      <w:pPr>
        <w:pStyle w:val="Style15"/>
        <w:keepNext/>
        <w:keepLines/>
        <w:numPr>
          <w:ilvl w:val="0"/>
          <w:numId w:val="21"/>
        </w:numPr>
        <w:shd w:val="clear" w:color="auto" w:fill="auto"/>
        <w:tabs>
          <w:tab w:val="left" w:pos="455"/>
        </w:tabs>
        <w:jc w:val="both"/>
      </w:pPr>
      <w:bookmarkStart w:id="745" w:name="bookmark746"/>
      <w:bookmarkStart w:id="746" w:name="bookmark744"/>
      <w:bookmarkStart w:id="747" w:name="bookmark745"/>
      <w:bookmarkStart w:id="748" w:name="bookmark747"/>
      <w:bookmarkEnd w:id="745"/>
      <w:r>
        <w:lastRenderedPageBreak/>
        <w:t>Tato smlouva nabývá platnosti dnem jejího podpisu poslední ze smluvních stran a účinnosti zveřejněním v Registru smluv, pokud této účinnosti d</w:t>
      </w:r>
      <w:r>
        <w:t>le příslušných ustanovení smlouvy nenabude později. Plnění předmětu této smlouvy před účinností této smlouvy se považuje za plnění podle této smlouvy a práva a povinnosti z něj vzniklé se řídí touto smlouvou.</w:t>
      </w:r>
      <w:bookmarkEnd w:id="746"/>
      <w:bookmarkEnd w:id="747"/>
      <w:bookmarkEnd w:id="748"/>
    </w:p>
    <w:p w:rsidR="00195385" w:rsidRDefault="007D20EA">
      <w:pPr>
        <w:pStyle w:val="Style15"/>
        <w:keepNext/>
        <w:keepLines/>
        <w:numPr>
          <w:ilvl w:val="0"/>
          <w:numId w:val="21"/>
        </w:numPr>
        <w:shd w:val="clear" w:color="auto" w:fill="auto"/>
        <w:tabs>
          <w:tab w:val="left" w:pos="455"/>
        </w:tabs>
        <w:jc w:val="both"/>
      </w:pPr>
      <w:bookmarkStart w:id="749" w:name="bookmark750"/>
      <w:bookmarkStart w:id="750" w:name="bookmark748"/>
      <w:bookmarkStart w:id="751" w:name="bookmark749"/>
      <w:bookmarkStart w:id="752" w:name="bookmark751"/>
      <w:bookmarkEnd w:id="749"/>
      <w:r>
        <w:t xml:space="preserve">Smluvní strany prohlašují, že smlouvu uzavřely </w:t>
      </w:r>
      <w:r>
        <w:t>určitě, vážně a srozumitelně, že je projevem jejich pravé a svobodné vůle, a na důkaz tohoto připojují své podpisy.</w:t>
      </w:r>
      <w:bookmarkEnd w:id="750"/>
      <w:bookmarkEnd w:id="751"/>
      <w:bookmarkEnd w:id="752"/>
    </w:p>
    <w:p w:rsidR="00195385" w:rsidRDefault="007D20EA">
      <w:pPr>
        <w:pStyle w:val="Style15"/>
        <w:keepNext/>
        <w:keepLines/>
        <w:numPr>
          <w:ilvl w:val="0"/>
          <w:numId w:val="21"/>
        </w:numPr>
        <w:shd w:val="clear" w:color="auto" w:fill="auto"/>
        <w:tabs>
          <w:tab w:val="left" w:pos="455"/>
        </w:tabs>
        <w:ind w:left="0" w:firstLine="0"/>
        <w:jc w:val="both"/>
      </w:pPr>
      <w:bookmarkStart w:id="753" w:name="bookmark754"/>
      <w:bookmarkStart w:id="754" w:name="bookmark752"/>
      <w:bookmarkStart w:id="755" w:name="bookmark753"/>
      <w:bookmarkStart w:id="756" w:name="bookmark755"/>
      <w:bookmarkEnd w:id="753"/>
      <w:r>
        <w:t>Smluvní strany nepovažují žádné ustanovení smlouvy za obchodní tajemství.</w:t>
      </w:r>
      <w:bookmarkEnd w:id="754"/>
      <w:bookmarkEnd w:id="755"/>
      <w:bookmarkEnd w:id="756"/>
      <w:r>
        <w:br w:type="page"/>
      </w:r>
    </w:p>
    <w:p w:rsidR="00195385" w:rsidRDefault="007D20EA">
      <w:pPr>
        <w:pStyle w:val="Style10"/>
        <w:shd w:val="clear" w:color="auto" w:fill="auto"/>
        <w:spacing w:after="380"/>
        <w:ind w:left="380"/>
        <w:jc w:val="both"/>
      </w:pPr>
      <w:r>
        <w:rPr>
          <w:i/>
          <w:iCs/>
        </w:rPr>
        <w:lastRenderedPageBreak/>
        <w:t>(pozn. pokud druhá smluvní strana považuje některé informace ve s</w:t>
      </w:r>
      <w:r>
        <w:rPr>
          <w:i/>
          <w:iCs/>
        </w:rPr>
        <w:t>mlouvě za obch. tajemství, pak zde vysloveně uvést, které ustanovení za obch. tajemství považují a v čem spatřují naplnění definice obchodního tajemství ve smyslu § zákona č. 89/2012 Sb.).</w:t>
      </w:r>
    </w:p>
    <w:p w:rsidR="00195385" w:rsidRDefault="007D20EA">
      <w:pPr>
        <w:pStyle w:val="Style15"/>
        <w:keepNext/>
        <w:keepLines/>
        <w:numPr>
          <w:ilvl w:val="0"/>
          <w:numId w:val="21"/>
        </w:numPr>
        <w:shd w:val="clear" w:color="auto" w:fill="auto"/>
        <w:tabs>
          <w:tab w:val="left" w:pos="488"/>
        </w:tabs>
        <w:jc w:val="both"/>
      </w:pPr>
      <w:bookmarkStart w:id="757" w:name="bookmark758"/>
      <w:bookmarkStart w:id="758" w:name="bookmark756"/>
      <w:bookmarkStart w:id="759" w:name="bookmark757"/>
      <w:bookmarkStart w:id="760" w:name="bookmark759"/>
      <w:bookmarkEnd w:id="757"/>
      <w:r>
        <w:t xml:space="preserve">Uzavřením této smlouvy přenáší objednatel na zhotovitele odbornou, </w:t>
      </w:r>
      <w:r>
        <w:t>stavební, technickou, ekonomickou a organizační odpovědnost za přípravu a realizaci stavby a stejně tak i za provádění prací a dodávek.</w:t>
      </w:r>
      <w:bookmarkEnd w:id="758"/>
      <w:bookmarkEnd w:id="759"/>
      <w:bookmarkEnd w:id="760"/>
    </w:p>
    <w:p w:rsidR="00195385" w:rsidRDefault="007D20EA">
      <w:pPr>
        <w:pStyle w:val="Style15"/>
        <w:keepNext/>
        <w:keepLines/>
        <w:numPr>
          <w:ilvl w:val="0"/>
          <w:numId w:val="21"/>
        </w:numPr>
        <w:shd w:val="clear" w:color="auto" w:fill="auto"/>
        <w:tabs>
          <w:tab w:val="left" w:pos="488"/>
        </w:tabs>
        <w:jc w:val="both"/>
      </w:pPr>
      <w:bookmarkStart w:id="761" w:name="bookmark762"/>
      <w:bookmarkStart w:id="762" w:name="bookmark760"/>
      <w:bookmarkStart w:id="763" w:name="bookmark761"/>
      <w:bookmarkStart w:id="764" w:name="bookmark763"/>
      <w:bookmarkEnd w:id="761"/>
      <w:r>
        <w:t>Zhotovitel na sebe převzal nebezpečí změny okolností. Před uzavřením smlouvy zvážil plně hospodářskou, ekonomickou i fak</w:t>
      </w:r>
      <w:r>
        <w:t>tickou situaci a je si plně vědom okolností Smlouvy, jakož i okolností, které mohou po uzavření této smlouvy nastat. Tuto smlouvu nelze v jeho prospěch měnit rozhodnutím soudu v jakékoli její části.</w:t>
      </w:r>
      <w:bookmarkEnd w:id="762"/>
      <w:bookmarkEnd w:id="763"/>
      <w:bookmarkEnd w:id="764"/>
    </w:p>
    <w:p w:rsidR="00195385" w:rsidRDefault="007D20EA">
      <w:pPr>
        <w:pStyle w:val="Style15"/>
        <w:keepNext/>
        <w:keepLines/>
        <w:numPr>
          <w:ilvl w:val="0"/>
          <w:numId w:val="21"/>
        </w:numPr>
        <w:shd w:val="clear" w:color="auto" w:fill="auto"/>
        <w:tabs>
          <w:tab w:val="left" w:pos="488"/>
        </w:tabs>
        <w:jc w:val="both"/>
      </w:pPr>
      <w:bookmarkStart w:id="765" w:name="bookmark766"/>
      <w:bookmarkStart w:id="766" w:name="bookmark764"/>
      <w:bookmarkStart w:id="767" w:name="bookmark765"/>
      <w:bookmarkStart w:id="768" w:name="bookmark767"/>
      <w:bookmarkEnd w:id="765"/>
      <w:r>
        <w:t>Tato veřejná zakázka je financována Evropskou unií z fond</w:t>
      </w:r>
      <w:r>
        <w:t xml:space="preserve">u </w:t>
      </w:r>
      <w:proofErr w:type="spellStart"/>
      <w:r>
        <w:t>Next</w:t>
      </w:r>
      <w:proofErr w:type="spellEnd"/>
      <w:r>
        <w:t xml:space="preserve"> </w:t>
      </w:r>
      <w:proofErr w:type="spellStart"/>
      <w:r>
        <w:t>Generation</w:t>
      </w:r>
      <w:proofErr w:type="spellEnd"/>
      <w:r>
        <w:t xml:space="preserve"> EU, v rámci výzvy č. NPŽP-NPO 4/2023 k předkládání žádostí v rámci Národního programu životního prostředí, název projektu „Revitalizace </w:t>
      </w:r>
      <w:proofErr w:type="spellStart"/>
      <w:r>
        <w:t>Merboltického</w:t>
      </w:r>
      <w:proofErr w:type="spellEnd"/>
      <w:r>
        <w:t xml:space="preserve"> potoka pod Rychnovem“ registrační číslo projektu: 5230400001. Z tohoto důvodu je vybraný</w:t>
      </w:r>
      <w:r>
        <w:t xml:space="preserve"> dodavatel povinen umožnit kontrolním orgánům operačního programu kontrolu dokladů vztahujících se k Projektu nebo činností s ním přímo souvisejících.</w:t>
      </w:r>
      <w:bookmarkEnd w:id="766"/>
      <w:bookmarkEnd w:id="767"/>
      <w:bookmarkEnd w:id="768"/>
    </w:p>
    <w:p w:rsidR="00195385" w:rsidRDefault="007D20EA">
      <w:pPr>
        <w:pStyle w:val="Style15"/>
        <w:keepNext/>
        <w:keepLines/>
        <w:numPr>
          <w:ilvl w:val="0"/>
          <w:numId w:val="21"/>
        </w:numPr>
        <w:shd w:val="clear" w:color="auto" w:fill="auto"/>
        <w:tabs>
          <w:tab w:val="left" w:pos="488"/>
        </w:tabs>
        <w:jc w:val="both"/>
      </w:pPr>
      <w:bookmarkStart w:id="769" w:name="bookmark770"/>
      <w:bookmarkStart w:id="770" w:name="bookmark768"/>
      <w:bookmarkStart w:id="771" w:name="bookmark769"/>
      <w:bookmarkStart w:id="772" w:name="bookmark771"/>
      <w:bookmarkEnd w:id="769"/>
      <w:r>
        <w:t>Nedílnou součástí smlouvy jsou následující přílohy. Pokud tato smlouva a její přílohy obsahují ujednání o</w:t>
      </w:r>
      <w:r>
        <w:t xml:space="preserve"> tomtéž, platí při takovém konfliktu následující pořadí priorit:</w:t>
      </w:r>
      <w:bookmarkEnd w:id="770"/>
      <w:bookmarkEnd w:id="771"/>
      <w:bookmarkEnd w:id="772"/>
    </w:p>
    <w:p w:rsidR="00195385" w:rsidRDefault="007D20EA">
      <w:pPr>
        <w:pStyle w:val="Style15"/>
        <w:keepNext/>
        <w:keepLines/>
        <w:shd w:val="clear" w:color="auto" w:fill="auto"/>
        <w:ind w:left="0" w:firstLine="380"/>
        <w:jc w:val="both"/>
      </w:pPr>
      <w:bookmarkStart w:id="773" w:name="bookmark772"/>
      <w:bookmarkStart w:id="774" w:name="bookmark773"/>
      <w:bookmarkStart w:id="775" w:name="bookmark774"/>
      <w:r>
        <w:t>Priorita 1) Tato smlouva</w:t>
      </w:r>
      <w:bookmarkEnd w:id="773"/>
      <w:bookmarkEnd w:id="774"/>
      <w:bookmarkEnd w:id="775"/>
    </w:p>
    <w:p w:rsidR="00195385" w:rsidRDefault="007D20EA">
      <w:pPr>
        <w:pStyle w:val="Style15"/>
        <w:keepNext/>
        <w:keepLines/>
        <w:shd w:val="clear" w:color="auto" w:fill="auto"/>
        <w:ind w:left="0" w:firstLine="380"/>
        <w:jc w:val="both"/>
      </w:pPr>
      <w:bookmarkStart w:id="776" w:name="bookmark775"/>
      <w:bookmarkStart w:id="777" w:name="bookmark776"/>
      <w:bookmarkStart w:id="778" w:name="bookmark777"/>
      <w:r>
        <w:t>Priorita 3) Příloha č.1: Oceněný soupis prací</w:t>
      </w:r>
      <w:bookmarkEnd w:id="776"/>
      <w:bookmarkEnd w:id="777"/>
      <w:bookmarkEnd w:id="778"/>
    </w:p>
    <w:p w:rsidR="00195385" w:rsidRDefault="007D20EA">
      <w:pPr>
        <w:pStyle w:val="Style15"/>
        <w:keepNext/>
        <w:keepLines/>
        <w:shd w:val="clear" w:color="auto" w:fill="auto"/>
        <w:ind w:firstLine="0"/>
        <w:jc w:val="both"/>
      </w:pPr>
      <w:bookmarkStart w:id="779" w:name="bookmark778"/>
      <w:bookmarkStart w:id="780" w:name="bookmark779"/>
      <w:bookmarkStart w:id="781" w:name="bookmark780"/>
      <w:r>
        <w:t xml:space="preserve">Priorita 2) Příloha č.2: Projektová dokumentace: Revitalizace </w:t>
      </w:r>
      <w:proofErr w:type="spellStart"/>
      <w:r>
        <w:t>Merboltického</w:t>
      </w:r>
      <w:proofErr w:type="spellEnd"/>
      <w:r>
        <w:t xml:space="preserve"> potoka pod Rychnovem, zpracované firmou ENVI</w:t>
      </w:r>
      <w:r>
        <w:t xml:space="preserve">SYSTEM, s.r.o., se sídlem U </w:t>
      </w:r>
      <w:proofErr w:type="spellStart"/>
      <w:r>
        <w:t>Nikolajky</w:t>
      </w:r>
      <w:proofErr w:type="spellEnd"/>
      <w:r>
        <w:t xml:space="preserve"> 15, 150 00 Praha 5, IČO: 48585904, z 01/2019.</w:t>
      </w:r>
      <w:bookmarkEnd w:id="779"/>
      <w:bookmarkEnd w:id="780"/>
      <w:bookmarkEnd w:id="781"/>
    </w:p>
    <w:p w:rsidR="00195385" w:rsidRDefault="007D20EA">
      <w:pPr>
        <w:pStyle w:val="Style15"/>
        <w:keepNext/>
        <w:keepLines/>
        <w:shd w:val="clear" w:color="auto" w:fill="auto"/>
        <w:ind w:firstLine="0"/>
        <w:jc w:val="both"/>
      </w:pPr>
      <w:bookmarkStart w:id="782" w:name="bookmark781"/>
      <w:bookmarkStart w:id="783" w:name="bookmark782"/>
      <w:bookmarkStart w:id="784" w:name="bookmark783"/>
      <w:r>
        <w:t>Priorita 1) Příloha č.3: Čestné prohlášení o společensky odpovědném plnění veřejné zakázky.</w:t>
      </w:r>
      <w:bookmarkEnd w:id="782"/>
      <w:bookmarkEnd w:id="783"/>
      <w:bookmarkEnd w:id="784"/>
    </w:p>
    <w:p w:rsidR="00195385" w:rsidRDefault="007D20EA">
      <w:pPr>
        <w:pStyle w:val="Style15"/>
        <w:keepNext/>
        <w:keepLines/>
        <w:shd w:val="clear" w:color="auto" w:fill="auto"/>
        <w:ind w:firstLine="0"/>
        <w:jc w:val="both"/>
      </w:pPr>
      <w:bookmarkStart w:id="785" w:name="bookmark784"/>
      <w:bookmarkStart w:id="786" w:name="bookmark785"/>
      <w:bookmarkStart w:id="787" w:name="bookmark786"/>
      <w:r>
        <w:t>Priorita 1) Příloha č.4: Čestné prohlášení k finančním sankcím</w:t>
      </w:r>
      <w:bookmarkEnd w:id="785"/>
      <w:bookmarkEnd w:id="786"/>
      <w:bookmarkEnd w:id="787"/>
    </w:p>
    <w:p w:rsidR="00195385" w:rsidRDefault="007D20EA">
      <w:pPr>
        <w:pStyle w:val="Style15"/>
        <w:keepNext/>
        <w:keepLines/>
        <w:shd w:val="clear" w:color="auto" w:fill="auto"/>
        <w:spacing w:after="0"/>
        <w:ind w:left="0" w:firstLine="380"/>
        <w:jc w:val="both"/>
        <w:sectPr w:rsidR="00195385">
          <w:headerReference w:type="default" r:id="rId9"/>
          <w:footerReference w:type="default" r:id="rId10"/>
          <w:pgSz w:w="11909" w:h="16838"/>
          <w:pgMar w:top="1190" w:right="1325" w:bottom="1396" w:left="1310" w:header="0" w:footer="3" w:gutter="0"/>
          <w:pgNumType w:start="1"/>
          <w:cols w:space="720"/>
          <w:noEndnote/>
          <w:docGrid w:linePitch="360"/>
        </w:sectPr>
      </w:pPr>
      <w:bookmarkStart w:id="788" w:name="bookmark787"/>
      <w:bookmarkStart w:id="789" w:name="bookmark788"/>
      <w:bookmarkStart w:id="790" w:name="bookmark789"/>
      <w:r>
        <w:t>Priorita 1) Příloha č.5: Čestné prohlášení o neexistenci střetu zájmů</w:t>
      </w:r>
      <w:bookmarkEnd w:id="788"/>
      <w:bookmarkEnd w:id="789"/>
      <w:bookmarkEnd w:id="790"/>
    </w:p>
    <w:p w:rsidR="00195385" w:rsidRDefault="00195385">
      <w:pPr>
        <w:spacing w:line="240" w:lineRule="exact"/>
        <w:rPr>
          <w:sz w:val="19"/>
          <w:szCs w:val="19"/>
        </w:rPr>
      </w:pPr>
    </w:p>
    <w:p w:rsidR="00195385" w:rsidRDefault="00195385">
      <w:pPr>
        <w:spacing w:before="34" w:after="34" w:line="240" w:lineRule="exact"/>
        <w:rPr>
          <w:sz w:val="19"/>
          <w:szCs w:val="19"/>
        </w:rPr>
      </w:pPr>
    </w:p>
    <w:p w:rsidR="00195385" w:rsidRDefault="00195385">
      <w:pPr>
        <w:spacing w:line="1" w:lineRule="exact"/>
        <w:sectPr w:rsidR="00195385">
          <w:type w:val="continuous"/>
          <w:pgSz w:w="11909" w:h="16838"/>
          <w:pgMar w:top="1219" w:right="0" w:bottom="1704" w:left="0" w:header="0" w:footer="3" w:gutter="0"/>
          <w:cols w:space="720"/>
          <w:noEndnote/>
          <w:docGrid w:linePitch="360"/>
        </w:sectPr>
      </w:pPr>
    </w:p>
    <w:p w:rsidR="00195385" w:rsidRDefault="007D20EA">
      <w:pPr>
        <w:pStyle w:val="Style10"/>
        <w:shd w:val="clear" w:color="auto" w:fill="auto"/>
        <w:spacing w:after="0" w:line="480" w:lineRule="auto"/>
      </w:pPr>
      <w:r>
        <w:t>V Chomutově oprávněný zástupce objednatele</w:t>
      </w:r>
    </w:p>
    <w:p w:rsidR="00195385" w:rsidRDefault="007D20EA">
      <w:pPr>
        <w:pStyle w:val="Style10"/>
        <w:shd w:val="clear" w:color="auto" w:fill="auto"/>
        <w:spacing w:after="0" w:line="480" w:lineRule="auto"/>
        <w:sectPr w:rsidR="00195385">
          <w:type w:val="continuous"/>
          <w:pgSz w:w="11909" w:h="16838"/>
          <w:pgMar w:top="1219" w:right="2421" w:bottom="1704" w:left="1394" w:header="0" w:footer="3" w:gutter="0"/>
          <w:cols w:num="2" w:space="1715"/>
          <w:noEndnote/>
          <w:docGrid w:linePitch="360"/>
        </w:sectPr>
      </w:pPr>
      <w:r>
        <w:t>V Jirnech oprávněný zástupce zhotovitele</w:t>
      </w:r>
    </w:p>
    <w:p w:rsidR="00195385" w:rsidRDefault="00195385">
      <w:pPr>
        <w:spacing w:line="240" w:lineRule="exact"/>
        <w:rPr>
          <w:sz w:val="19"/>
          <w:szCs w:val="19"/>
        </w:rPr>
      </w:pPr>
    </w:p>
    <w:p w:rsidR="00195385" w:rsidRDefault="00195385">
      <w:pPr>
        <w:spacing w:line="240" w:lineRule="exact"/>
        <w:rPr>
          <w:sz w:val="19"/>
          <w:szCs w:val="19"/>
        </w:rPr>
      </w:pPr>
    </w:p>
    <w:p w:rsidR="00195385" w:rsidRDefault="00195385">
      <w:pPr>
        <w:spacing w:line="240" w:lineRule="exact"/>
        <w:rPr>
          <w:sz w:val="19"/>
          <w:szCs w:val="19"/>
        </w:rPr>
      </w:pPr>
    </w:p>
    <w:p w:rsidR="00195385" w:rsidRDefault="00195385">
      <w:pPr>
        <w:spacing w:line="240" w:lineRule="exact"/>
        <w:rPr>
          <w:sz w:val="19"/>
          <w:szCs w:val="19"/>
        </w:rPr>
      </w:pPr>
    </w:p>
    <w:p w:rsidR="00195385" w:rsidRDefault="00195385">
      <w:pPr>
        <w:spacing w:line="240" w:lineRule="exact"/>
        <w:rPr>
          <w:sz w:val="19"/>
          <w:szCs w:val="19"/>
        </w:rPr>
      </w:pPr>
    </w:p>
    <w:p w:rsidR="00195385" w:rsidRDefault="00195385">
      <w:pPr>
        <w:spacing w:line="240" w:lineRule="exact"/>
        <w:rPr>
          <w:sz w:val="19"/>
          <w:szCs w:val="19"/>
        </w:rPr>
      </w:pPr>
    </w:p>
    <w:p w:rsidR="00195385" w:rsidRDefault="00195385">
      <w:pPr>
        <w:spacing w:line="240" w:lineRule="exact"/>
        <w:rPr>
          <w:sz w:val="19"/>
          <w:szCs w:val="19"/>
        </w:rPr>
      </w:pPr>
    </w:p>
    <w:p w:rsidR="00195385" w:rsidRDefault="00195385">
      <w:pPr>
        <w:spacing w:line="240" w:lineRule="exact"/>
        <w:rPr>
          <w:sz w:val="19"/>
          <w:szCs w:val="19"/>
        </w:rPr>
      </w:pPr>
    </w:p>
    <w:p w:rsidR="00195385" w:rsidRDefault="00195385">
      <w:pPr>
        <w:spacing w:line="240" w:lineRule="exact"/>
        <w:rPr>
          <w:sz w:val="19"/>
          <w:szCs w:val="19"/>
        </w:rPr>
      </w:pPr>
    </w:p>
    <w:p w:rsidR="00195385" w:rsidRDefault="00195385">
      <w:pPr>
        <w:spacing w:before="19" w:after="19" w:line="240" w:lineRule="exact"/>
        <w:rPr>
          <w:sz w:val="19"/>
          <w:szCs w:val="19"/>
        </w:rPr>
      </w:pPr>
    </w:p>
    <w:p w:rsidR="00195385" w:rsidRDefault="00195385">
      <w:pPr>
        <w:spacing w:line="1" w:lineRule="exact"/>
        <w:sectPr w:rsidR="00195385">
          <w:type w:val="continuous"/>
          <w:pgSz w:w="11909" w:h="16838"/>
          <w:pgMar w:top="1219" w:right="0" w:bottom="1286" w:left="0" w:header="0" w:footer="3" w:gutter="0"/>
          <w:cols w:space="720"/>
          <w:noEndnote/>
          <w:docGrid w:linePitch="360"/>
        </w:sectPr>
      </w:pPr>
    </w:p>
    <w:p w:rsidR="00195385" w:rsidRDefault="007D20EA">
      <w:pPr>
        <w:spacing w:line="1" w:lineRule="exact"/>
      </w:pPr>
      <w:r>
        <w:rPr>
          <w:noProof/>
        </w:rPr>
        <mc:AlternateContent>
          <mc:Choice Requires="wps">
            <w:drawing>
              <wp:anchor distT="0" distB="0" distL="0" distR="0" simplePos="0" relativeHeight="125829378" behindDoc="0" locked="0" layoutInCell="1" allowOverlap="1">
                <wp:simplePos x="0" y="0"/>
                <wp:positionH relativeFrom="page">
                  <wp:posOffset>877570</wp:posOffset>
                </wp:positionH>
                <wp:positionV relativeFrom="paragraph">
                  <wp:posOffset>12700</wp:posOffset>
                </wp:positionV>
                <wp:extent cx="1688465" cy="38735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688465" cy="387350"/>
                        </a:xfrm>
                        <a:prstGeom prst="rect">
                          <a:avLst/>
                        </a:prstGeom>
                        <a:noFill/>
                      </wps:spPr>
                      <wps:txbx>
                        <w:txbxContent>
                          <w:p w:rsidR="00195385" w:rsidRDefault="007D20EA">
                            <w:pPr>
                              <w:pStyle w:val="Style10"/>
                              <w:shd w:val="clear" w:color="auto" w:fill="auto"/>
                              <w:spacing w:after="0"/>
                            </w:pPr>
                            <w:bookmarkStart w:id="791" w:name="bookmark790"/>
                            <w:r>
                              <w:t>ekonomický ředitel</w:t>
                            </w:r>
                            <w:bookmarkEnd w:id="791"/>
                          </w:p>
                          <w:p w:rsidR="00195385" w:rsidRDefault="007D20EA">
                            <w:pPr>
                              <w:pStyle w:val="Style10"/>
                              <w:shd w:val="clear" w:color="auto" w:fill="auto"/>
                              <w:spacing w:after="0"/>
                            </w:pPr>
                            <w:bookmarkStart w:id="792" w:name="bookmark791"/>
                            <w:bookmarkStart w:id="793" w:name="bookmark792"/>
                            <w:r>
                              <w:t>Povodí Ohře, státní podnik</w:t>
                            </w:r>
                            <w:bookmarkEnd w:id="792"/>
                            <w:bookmarkEnd w:id="793"/>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69.1pt;margin-top:1pt;width:132.95pt;height:30.5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" filled="f" stroked="f">
                <v:textbox inset="0,0,0,0">
                  <w:txbxContent>
                    <w:p w:rsidR="00195385" w:rsidRDefault="007D20EA">
                      <w:pPr>
                        <w:pStyle w:val="Style10"/>
                        <w:shd w:val="clear" w:color="auto" w:fill="auto"/>
                        <w:spacing w:after="0"/>
                      </w:pPr>
                      <w:bookmarkStart w:id="794" w:name="bookmark790"/>
                      <w:r>
                        <w:t>ekonomický ředitel</w:t>
                      </w:r>
                      <w:bookmarkEnd w:id="794"/>
                    </w:p>
                    <w:p w:rsidR="00195385" w:rsidRDefault="007D20EA">
                      <w:pPr>
                        <w:pStyle w:val="Style10"/>
                        <w:shd w:val="clear" w:color="auto" w:fill="auto"/>
                        <w:spacing w:after="0"/>
                      </w:pPr>
                      <w:bookmarkStart w:id="795" w:name="bookmark791"/>
                      <w:bookmarkStart w:id="796" w:name="bookmark792"/>
                      <w:r>
                        <w:t>Povodí Ohře, státní podnik</w:t>
                      </w:r>
                      <w:bookmarkEnd w:id="795"/>
                      <w:bookmarkEnd w:id="796"/>
                    </w:p>
                  </w:txbxContent>
                </v:textbox>
                <w10:wrap type="square" anchorx="page"/>
              </v:shape>
            </w:pict>
          </mc:Fallback>
        </mc:AlternateContent>
      </w:r>
    </w:p>
    <w:p w:rsidR="00195385" w:rsidRDefault="007D20EA">
      <w:pPr>
        <w:pStyle w:val="Style10"/>
        <w:shd w:val="clear" w:color="auto" w:fill="auto"/>
        <w:spacing w:after="0"/>
        <w:ind w:left="2320"/>
      </w:pPr>
      <w:r>
        <w:t>předseda představenstva</w:t>
      </w:r>
    </w:p>
    <w:p w:rsidR="00195385" w:rsidRDefault="007D20EA">
      <w:pPr>
        <w:pStyle w:val="Style10"/>
        <w:shd w:val="clear" w:color="auto" w:fill="auto"/>
        <w:spacing w:after="0"/>
        <w:ind w:left="2320"/>
      </w:pPr>
      <w:r>
        <w:t>NOWASTAV akciová společnost</w:t>
      </w:r>
    </w:p>
    <w:sectPr w:rsidR="00195385">
      <w:type w:val="continuous"/>
      <w:pgSz w:w="11909" w:h="16838"/>
      <w:pgMar w:top="1219" w:right="1384" w:bottom="1286" w:left="405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0EA" w:rsidRDefault="007D20EA">
      <w:r>
        <w:separator/>
      </w:r>
    </w:p>
  </w:endnote>
  <w:endnote w:type="continuationSeparator" w:id="0">
    <w:p w:rsidR="007D20EA" w:rsidRDefault="007D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385" w:rsidRDefault="007D20EA">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5589270</wp:posOffset>
              </wp:positionH>
              <wp:positionV relativeFrom="page">
                <wp:posOffset>9875520</wp:posOffset>
              </wp:positionV>
              <wp:extent cx="1066800" cy="216535"/>
              <wp:effectExtent l="0" t="0" r="0" b="0"/>
              <wp:wrapNone/>
              <wp:docPr id="3" name="Shape 3"/>
              <wp:cNvGraphicFramePr/>
              <a:graphic xmlns:a="http://schemas.openxmlformats.org/drawingml/2006/main">
                <a:graphicData uri="http://schemas.microsoft.com/office/word/2010/wordprocessingShape">
                  <wps:wsp>
                    <wps:cNvSpPr txBox="1"/>
                    <wps:spPr>
                      <a:xfrm>
                        <a:off x="0" y="0"/>
                        <a:ext cx="1066800" cy="216535"/>
                      </a:xfrm>
                      <a:prstGeom prst="rect">
                        <a:avLst/>
                      </a:prstGeom>
                      <a:noFill/>
                    </wps:spPr>
                    <wps:txbx>
                      <w:txbxContent>
                        <w:p w:rsidR="00195385" w:rsidRDefault="007D20EA">
                          <w:pPr>
                            <w:pStyle w:val="Style5"/>
                            <w:shd w:val="clear" w:color="auto" w:fill="auto"/>
                            <w:rPr>
                              <w:sz w:val="24"/>
                              <w:szCs w:val="24"/>
                            </w:rPr>
                          </w:pPr>
                          <w:r>
                            <w:rPr>
                              <w:rFonts w:ascii="Arial" w:eastAsia="Arial" w:hAnsi="Arial" w:cs="Arial"/>
                              <w:sz w:val="24"/>
                              <w:szCs w:val="24"/>
                            </w:rPr>
                            <w:t xml:space="preserve">Stránka </w:t>
                          </w:r>
                          <w:r>
                            <w:fldChar w:fldCharType="begin"/>
                          </w:r>
                          <w:r>
                            <w:instrText xml:space="preserve"> PAGE \* MERGEFORMAT </w:instrText>
                          </w:r>
                          <w:r>
                            <w:fldChar w:fldCharType="separate"/>
                          </w:r>
                          <w:r>
                            <w:rPr>
                              <w:rFonts w:ascii="Arial" w:eastAsia="Arial" w:hAnsi="Arial" w:cs="Arial"/>
                              <w:b/>
                              <w:bCs/>
                              <w:sz w:val="24"/>
                              <w:szCs w:val="24"/>
                            </w:rPr>
                            <w:t>#</w:t>
                          </w:r>
                          <w:r>
                            <w:rPr>
                              <w:rFonts w:ascii="Arial" w:eastAsia="Arial" w:hAnsi="Arial" w:cs="Arial"/>
                              <w:b/>
                              <w:bCs/>
                              <w:sz w:val="24"/>
                              <w:szCs w:val="24"/>
                            </w:rPr>
                            <w:fldChar w:fldCharType="end"/>
                          </w:r>
                          <w:r>
                            <w:rPr>
                              <w:rFonts w:ascii="Arial" w:eastAsia="Arial" w:hAnsi="Arial" w:cs="Arial"/>
                              <w:b/>
                              <w:bCs/>
                              <w:sz w:val="24"/>
                              <w:szCs w:val="24"/>
                            </w:rPr>
                            <w:t xml:space="preserve"> </w:t>
                          </w:r>
                          <w:r>
                            <w:rPr>
                              <w:rFonts w:ascii="Arial" w:eastAsia="Arial" w:hAnsi="Arial" w:cs="Arial"/>
                              <w:sz w:val="24"/>
                              <w:szCs w:val="24"/>
                            </w:rPr>
                            <w:t xml:space="preserve">z </w:t>
                          </w:r>
                          <w:r>
                            <w:rPr>
                              <w:rFonts w:ascii="Arial" w:eastAsia="Arial" w:hAnsi="Arial" w:cs="Arial"/>
                              <w:b/>
                              <w:bCs/>
                              <w:sz w:val="24"/>
                              <w:szCs w:val="24"/>
                            </w:rPr>
                            <w:t>18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440.1pt;margin-top:777.6pt;width:84pt;height:17.0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" filled="f" stroked="f">
              <v:textbox style="mso-fit-shape-to-text:t" inset="0,0,0,0">
                <w:txbxContent>
                  <w:p w:rsidR="00195385" w:rsidRDefault="007D20EA">
                    <w:pPr>
                      <w:pStyle w:val="Style5"/>
                      <w:shd w:val="clear" w:color="auto" w:fill="auto"/>
                      <w:rPr>
                        <w:sz w:val="24"/>
                        <w:szCs w:val="24"/>
                      </w:rPr>
                    </w:pPr>
                    <w:r>
                      <w:rPr>
                        <w:rFonts w:ascii="Arial" w:eastAsia="Arial" w:hAnsi="Arial" w:cs="Arial"/>
                        <w:sz w:val="24"/>
                        <w:szCs w:val="24"/>
                      </w:rPr>
                      <w:t xml:space="preserve">Stránka </w:t>
                    </w:r>
                    <w:r>
                      <w:fldChar w:fldCharType="begin"/>
                    </w:r>
                    <w:r>
                      <w:instrText xml:space="preserve"> PAGE \* MERGEFORMAT </w:instrText>
                    </w:r>
                    <w:r>
                      <w:fldChar w:fldCharType="separate"/>
                    </w:r>
                    <w:r>
                      <w:rPr>
                        <w:rFonts w:ascii="Arial" w:eastAsia="Arial" w:hAnsi="Arial" w:cs="Arial"/>
                        <w:b/>
                        <w:bCs/>
                        <w:sz w:val="24"/>
                        <w:szCs w:val="24"/>
                      </w:rPr>
                      <w:t>#</w:t>
                    </w:r>
                    <w:r>
                      <w:rPr>
                        <w:rFonts w:ascii="Arial" w:eastAsia="Arial" w:hAnsi="Arial" w:cs="Arial"/>
                        <w:b/>
                        <w:bCs/>
                        <w:sz w:val="24"/>
                        <w:szCs w:val="24"/>
                      </w:rPr>
                      <w:fldChar w:fldCharType="end"/>
                    </w:r>
                    <w:r>
                      <w:rPr>
                        <w:rFonts w:ascii="Arial" w:eastAsia="Arial" w:hAnsi="Arial" w:cs="Arial"/>
                        <w:b/>
                        <w:bCs/>
                        <w:sz w:val="24"/>
                        <w:szCs w:val="24"/>
                      </w:rPr>
                      <w:t xml:space="preserve"> </w:t>
                    </w:r>
                    <w:r>
                      <w:rPr>
                        <w:rFonts w:ascii="Arial" w:eastAsia="Arial" w:hAnsi="Arial" w:cs="Arial"/>
                        <w:sz w:val="24"/>
                        <w:szCs w:val="24"/>
                      </w:rPr>
                      <w:t xml:space="preserve">z </w:t>
                    </w:r>
                    <w:r>
                      <w:rPr>
                        <w:rFonts w:ascii="Arial" w:eastAsia="Arial" w:hAnsi="Arial" w:cs="Arial"/>
                        <w:b/>
                        <w:bCs/>
                        <w:sz w:val="24"/>
                        <w:szCs w:val="24"/>
                      </w:rPr>
                      <w:t>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0EA" w:rsidRDefault="007D20EA"/>
  </w:footnote>
  <w:footnote w:type="continuationSeparator" w:id="0">
    <w:p w:rsidR="007D20EA" w:rsidRDefault="007D20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385" w:rsidRDefault="007D20EA">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5648960</wp:posOffset>
              </wp:positionH>
              <wp:positionV relativeFrom="page">
                <wp:posOffset>435610</wp:posOffset>
              </wp:positionV>
              <wp:extent cx="1005840" cy="207010"/>
              <wp:effectExtent l="0" t="0" r="0" b="0"/>
              <wp:wrapNone/>
              <wp:docPr id="1" name="Shape 1"/>
              <wp:cNvGraphicFramePr/>
              <a:graphic xmlns:a="http://schemas.openxmlformats.org/drawingml/2006/main">
                <a:graphicData uri="http://schemas.microsoft.com/office/word/2010/wordprocessingShape">
                  <wps:wsp>
                    <wps:cNvSpPr txBox="1"/>
                    <wps:spPr>
                      <a:xfrm>
                        <a:off x="0" y="0"/>
                        <a:ext cx="1005840" cy="207010"/>
                      </a:xfrm>
                      <a:prstGeom prst="rect">
                        <a:avLst/>
                      </a:prstGeom>
                      <a:noFill/>
                    </wps:spPr>
                    <wps:txbx>
                      <w:txbxContent>
                        <w:p w:rsidR="00195385" w:rsidRDefault="007D20EA">
                          <w:pPr>
                            <w:pStyle w:val="Style5"/>
                            <w:shd w:val="clear" w:color="auto" w:fill="auto"/>
                            <w:rPr>
                              <w:sz w:val="24"/>
                              <w:szCs w:val="24"/>
                            </w:rPr>
                          </w:pPr>
                          <w:r>
                            <w:rPr>
                              <w:rFonts w:ascii="Arial" w:eastAsia="Arial" w:hAnsi="Arial" w:cs="Arial"/>
                              <w:sz w:val="24"/>
                              <w:szCs w:val="24"/>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444.8pt;margin-top:34.3pt;width:79.2pt;height:16.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" filled="f" stroked="f">
              <v:textbox style="mso-fit-shape-to-text:t" inset="0,0,0,0">
                <w:txbxContent>
                  <w:p w:rsidR="00195385" w:rsidRDefault="007D20EA">
                    <w:pPr>
                      <w:pStyle w:val="Style5"/>
                      <w:shd w:val="clear" w:color="auto" w:fill="auto"/>
                      <w:rPr>
                        <w:sz w:val="24"/>
                        <w:szCs w:val="24"/>
                      </w:rPr>
                    </w:pPr>
                    <w:r>
                      <w:rPr>
                        <w:rFonts w:ascii="Arial" w:eastAsia="Arial" w:hAnsi="Arial" w:cs="Arial"/>
                        <w:sz w:val="24"/>
                        <w:szCs w:val="24"/>
                      </w:rPr>
                      <w:t>Smlouva o dílo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2757"/>
    <w:multiLevelType w:val="multilevel"/>
    <w:tmpl w:val="DB3E90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151BD"/>
    <w:multiLevelType w:val="multilevel"/>
    <w:tmpl w:val="020268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D1B47"/>
    <w:multiLevelType w:val="multilevel"/>
    <w:tmpl w:val="5C0A59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F1486"/>
    <w:multiLevelType w:val="multilevel"/>
    <w:tmpl w:val="107A54BE"/>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5B1053"/>
    <w:multiLevelType w:val="multilevel"/>
    <w:tmpl w:val="075CB2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491B2F"/>
    <w:multiLevelType w:val="multilevel"/>
    <w:tmpl w:val="1DFA7D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F250EC"/>
    <w:multiLevelType w:val="multilevel"/>
    <w:tmpl w:val="6A7ED3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8E0C99"/>
    <w:multiLevelType w:val="multilevel"/>
    <w:tmpl w:val="F7BEF0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116435"/>
    <w:multiLevelType w:val="multilevel"/>
    <w:tmpl w:val="24CE68C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4C3711"/>
    <w:multiLevelType w:val="multilevel"/>
    <w:tmpl w:val="7DF0EF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46605F"/>
    <w:multiLevelType w:val="multilevel"/>
    <w:tmpl w:val="A90A64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2D7F29"/>
    <w:multiLevelType w:val="multilevel"/>
    <w:tmpl w:val="560C5D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8427B5"/>
    <w:multiLevelType w:val="multilevel"/>
    <w:tmpl w:val="EB48CF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C304BF"/>
    <w:multiLevelType w:val="multilevel"/>
    <w:tmpl w:val="9E50DB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884772"/>
    <w:multiLevelType w:val="multilevel"/>
    <w:tmpl w:val="6A64DD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613E23"/>
    <w:multiLevelType w:val="multilevel"/>
    <w:tmpl w:val="1A4C52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CB544A"/>
    <w:multiLevelType w:val="multilevel"/>
    <w:tmpl w:val="B608D2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323CF0"/>
    <w:multiLevelType w:val="multilevel"/>
    <w:tmpl w:val="06B0C7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4B6897"/>
    <w:multiLevelType w:val="multilevel"/>
    <w:tmpl w:val="83EA3C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780A72"/>
    <w:multiLevelType w:val="multilevel"/>
    <w:tmpl w:val="F30A57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3A2632"/>
    <w:multiLevelType w:val="multilevel"/>
    <w:tmpl w:val="F6F009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0"/>
  </w:num>
  <w:num w:numId="4">
    <w:abstractNumId w:val="10"/>
  </w:num>
  <w:num w:numId="5">
    <w:abstractNumId w:val="2"/>
  </w:num>
  <w:num w:numId="6">
    <w:abstractNumId w:val="8"/>
  </w:num>
  <w:num w:numId="7">
    <w:abstractNumId w:val="7"/>
  </w:num>
  <w:num w:numId="8">
    <w:abstractNumId w:val="5"/>
  </w:num>
  <w:num w:numId="9">
    <w:abstractNumId w:val="15"/>
  </w:num>
  <w:num w:numId="10">
    <w:abstractNumId w:val="16"/>
  </w:num>
  <w:num w:numId="11">
    <w:abstractNumId w:val="13"/>
  </w:num>
  <w:num w:numId="12">
    <w:abstractNumId w:val="1"/>
  </w:num>
  <w:num w:numId="13">
    <w:abstractNumId w:val="6"/>
  </w:num>
  <w:num w:numId="14">
    <w:abstractNumId w:val="9"/>
  </w:num>
  <w:num w:numId="15">
    <w:abstractNumId w:val="20"/>
  </w:num>
  <w:num w:numId="16">
    <w:abstractNumId w:val="19"/>
  </w:num>
  <w:num w:numId="17">
    <w:abstractNumId w:val="4"/>
  </w:num>
  <w:num w:numId="18">
    <w:abstractNumId w:val="12"/>
  </w:num>
  <w:num w:numId="19">
    <w:abstractNumId w:val="11"/>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85"/>
    <w:rsid w:val="00195385"/>
    <w:rsid w:val="001C4196"/>
    <w:rsid w:val="007D2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06F2"/>
  <w15:docId w15:val="{9C34A88B-12DD-4DD9-8CE7-7D0889B9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Standardnpsmoodstavce"/>
    <w:link w:val="Style5"/>
    <w:rPr>
      <w:b w:val="0"/>
      <w:bCs w:val="0"/>
      <w:i w:val="0"/>
      <w:iCs w:val="0"/>
      <w:smallCaps w:val="0"/>
      <w:strike w:val="0"/>
      <w:sz w:val="20"/>
      <w:szCs w:val="20"/>
      <w:u w:val="none"/>
    </w:rPr>
  </w:style>
  <w:style w:type="character" w:customStyle="1" w:styleId="CharStyle11">
    <w:name w:val="Char Style 11"/>
    <w:basedOn w:val="Standardnpsmoodstavce"/>
    <w:link w:val="Style10"/>
    <w:rPr>
      <w:rFonts w:ascii="Arial" w:eastAsia="Arial" w:hAnsi="Arial" w:cs="Arial"/>
      <w:b w:val="0"/>
      <w:bCs w:val="0"/>
      <w:i w:val="0"/>
      <w:iCs w:val="0"/>
      <w:smallCaps w:val="0"/>
      <w:strike w:val="0"/>
      <w:sz w:val="22"/>
      <w:szCs w:val="22"/>
      <w:u w:val="none"/>
    </w:rPr>
  </w:style>
  <w:style w:type="character" w:customStyle="1" w:styleId="CharStyle13">
    <w:name w:val="Char Style 13"/>
    <w:basedOn w:val="Standardnpsmoodstavce"/>
    <w:link w:val="Style12"/>
    <w:rPr>
      <w:rFonts w:ascii="Arial" w:eastAsia="Arial" w:hAnsi="Arial" w:cs="Arial"/>
      <w:b/>
      <w:bCs/>
      <w:i w:val="0"/>
      <w:iCs w:val="0"/>
      <w:smallCaps w:val="0"/>
      <w:strike w:val="0"/>
      <w:sz w:val="28"/>
      <w:szCs w:val="28"/>
      <w:u w:val="none"/>
    </w:rPr>
  </w:style>
  <w:style w:type="character" w:customStyle="1" w:styleId="CharStyle16">
    <w:name w:val="Char Style 16"/>
    <w:basedOn w:val="Standardnpsmoodstavce"/>
    <w:link w:val="Style15"/>
    <w:rPr>
      <w:rFonts w:ascii="Arial" w:eastAsia="Arial" w:hAnsi="Arial" w:cs="Arial"/>
      <w:b w:val="0"/>
      <w:bCs w:val="0"/>
      <w:i w:val="0"/>
      <w:iCs w:val="0"/>
      <w:smallCaps w:val="0"/>
      <w:strike w:val="0"/>
      <w:sz w:val="22"/>
      <w:szCs w:val="22"/>
      <w:u w:val="none"/>
    </w:rPr>
  </w:style>
  <w:style w:type="character" w:customStyle="1" w:styleId="CharStyle19">
    <w:name w:val="Char Style 19"/>
    <w:basedOn w:val="Standardnpsmoodstavce"/>
    <w:link w:val="Style18"/>
    <w:rPr>
      <w:rFonts w:ascii="Arial" w:eastAsia="Arial" w:hAnsi="Arial" w:cs="Arial"/>
      <w:b w:val="0"/>
      <w:bCs w:val="0"/>
      <w:i w:val="0"/>
      <w:iCs w:val="0"/>
      <w:smallCaps w:val="0"/>
      <w:strike w:val="0"/>
      <w:sz w:val="22"/>
      <w:szCs w:val="22"/>
      <w:u w:val="none"/>
    </w:rPr>
  </w:style>
  <w:style w:type="paragraph" w:customStyle="1" w:styleId="Style2">
    <w:name w:val="Style 2"/>
    <w:basedOn w:val="Normln"/>
    <w:link w:val="CharStyle3"/>
    <w:pPr>
      <w:shd w:val="clear" w:color="auto" w:fill="FFFFFF"/>
      <w:spacing w:after="120"/>
      <w:outlineLvl w:val="0"/>
    </w:pPr>
    <w:rPr>
      <w:rFonts w:ascii="Arial" w:eastAsia="Arial" w:hAnsi="Arial" w:cs="Arial"/>
      <w:sz w:val="22"/>
      <w:szCs w:val="22"/>
    </w:rPr>
  </w:style>
  <w:style w:type="paragraph" w:customStyle="1" w:styleId="Style5">
    <w:name w:val="Style 5"/>
    <w:basedOn w:val="Normln"/>
    <w:link w:val="CharStyle6"/>
    <w:pPr>
      <w:shd w:val="clear" w:color="auto" w:fill="FFFFFF"/>
    </w:pPr>
    <w:rPr>
      <w:sz w:val="20"/>
      <w:szCs w:val="20"/>
    </w:rPr>
  </w:style>
  <w:style w:type="paragraph" w:customStyle="1" w:styleId="Style10">
    <w:name w:val="Style 10"/>
    <w:basedOn w:val="Normln"/>
    <w:link w:val="CharStyle11"/>
    <w:pPr>
      <w:shd w:val="clear" w:color="auto" w:fill="FFFFFF"/>
      <w:spacing w:after="120"/>
    </w:pPr>
    <w:rPr>
      <w:rFonts w:ascii="Arial" w:eastAsia="Arial" w:hAnsi="Arial" w:cs="Arial"/>
      <w:sz w:val="22"/>
      <w:szCs w:val="22"/>
    </w:rPr>
  </w:style>
  <w:style w:type="paragraph" w:customStyle="1" w:styleId="Style12">
    <w:name w:val="Style 12"/>
    <w:basedOn w:val="Normln"/>
    <w:link w:val="CharStyle13"/>
    <w:pPr>
      <w:shd w:val="clear" w:color="auto" w:fill="FFFFFF"/>
      <w:spacing w:after="200"/>
      <w:jc w:val="center"/>
    </w:pPr>
    <w:rPr>
      <w:rFonts w:ascii="Arial" w:eastAsia="Arial" w:hAnsi="Arial" w:cs="Arial"/>
      <w:b/>
      <w:bCs/>
      <w:sz w:val="28"/>
      <w:szCs w:val="28"/>
    </w:rPr>
  </w:style>
  <w:style w:type="paragraph" w:customStyle="1" w:styleId="Style15">
    <w:name w:val="Style 15"/>
    <w:basedOn w:val="Normln"/>
    <w:link w:val="CharStyle16"/>
    <w:pPr>
      <w:shd w:val="clear" w:color="auto" w:fill="FFFFFF"/>
      <w:spacing w:after="120"/>
      <w:ind w:left="380" w:hanging="380"/>
      <w:outlineLvl w:val="1"/>
    </w:pPr>
    <w:rPr>
      <w:rFonts w:ascii="Arial" w:eastAsia="Arial" w:hAnsi="Arial" w:cs="Arial"/>
      <w:sz w:val="22"/>
      <w:szCs w:val="22"/>
    </w:rPr>
  </w:style>
  <w:style w:type="paragraph" w:customStyle="1" w:styleId="Style18">
    <w:name w:val="Style 18"/>
    <w:basedOn w:val="Normln"/>
    <w:link w:val="CharStyle19"/>
    <w:pPr>
      <w:shd w:val="clear" w:color="auto" w:fill="FFFFFF"/>
      <w:spacing w:after="12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http://www.poh.cz/protikorupcni-a-compliance-program/d-1346/p1=14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8100</Words>
  <Characters>47795</Characters>
  <Application>Microsoft Office Word</Application>
  <DocSecurity>0</DocSecurity>
  <Lines>398</Lines>
  <Paragraphs>111</Paragraphs>
  <ScaleCrop>false</ScaleCrop>
  <Company/>
  <LinksUpToDate>false</LinksUpToDate>
  <CharactersWithSpaces>55784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Mgr. Michaela Toušková</cp:lastModifiedBy>
  <cp:revision>3</cp:revision>
  <dcterms:created xsi:type="dcterms:W3CDTF">2024-07-01T05:47:00Z</dcterms:created>
  <dcterms:modified xsi:type="dcterms:W3CDTF">2024-07-01T05:48:00Z</dcterms:modified>
</cp:coreProperties>
</file>