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264"/>
        <w:gridCol w:w="355"/>
        <w:gridCol w:w="370"/>
        <w:gridCol w:w="955"/>
        <w:gridCol w:w="955"/>
        <w:gridCol w:w="4968"/>
        <w:gridCol w:w="2107"/>
      </w:tblGrid>
      <w:tr w:rsidR="00223DEB" w14:paraId="5AA17C17" w14:textId="77777777">
        <w:trPr>
          <w:trHeight w:hRule="exact" w:val="749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7C16" w14:textId="7FE23963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78" w:lineRule="exact"/>
              <w:ind w:left="1080"/>
            </w:pPr>
            <w:r>
              <w:rPr>
                <w:rStyle w:val="Bodytext2Arial8ptBold"/>
                <w:lang w:val="en-US" w:eastAsia="en-US" w:bidi="en-US"/>
              </w:rPr>
              <w:t xml:space="preserve">Truss </w:t>
            </w:r>
            <w:r>
              <w:rPr>
                <w:rStyle w:val="Bodytext2Arial8ptBold"/>
              </w:rPr>
              <w:t xml:space="preserve">pro scénické osvětlení, doplnění </w:t>
            </w:r>
            <w:r>
              <w:rPr>
                <w:rStyle w:val="Bodytext2Arial8ptBold"/>
                <w:lang w:val="en-US" w:eastAsia="en-US" w:bidi="en-US"/>
              </w:rPr>
              <w:t xml:space="preserve">audio </w:t>
            </w:r>
            <w:r>
              <w:rPr>
                <w:rStyle w:val="Bodytext2Arial8ptBold"/>
              </w:rPr>
              <w:t>techniky a silnoproudá a slaboproudá kabeláž pro Hudební divadlo Karlín</w:t>
            </w:r>
          </w:p>
        </w:tc>
      </w:tr>
      <w:tr w:rsidR="00223DEB" w14:paraId="5AA17C20" w14:textId="77777777">
        <w:trPr>
          <w:trHeight w:hRule="exact"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center"/>
            </w:pPr>
            <w:r>
              <w:rPr>
                <w:rStyle w:val="Bodytext2Arial55ptBold"/>
              </w:rPr>
              <w:t>p.č.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9" w14:textId="543E284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Bold"/>
              </w:rPr>
              <w:t xml:space="preserve">  Popis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A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Bold"/>
              </w:rPr>
              <w:t>Jedn.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Bold"/>
              </w:rPr>
              <w:t>Počet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1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ind w:left="240"/>
            </w:pPr>
            <w:r>
              <w:rPr>
                <w:rStyle w:val="Bodytext2Arial55ptBold"/>
              </w:rPr>
              <w:t>Cena za jednotku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D" w14:textId="76BEFE2F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Bold"/>
              </w:rPr>
              <w:t xml:space="preserve">  Cena bez DPH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1E" w14:textId="2F697CCD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Bold"/>
              </w:rPr>
              <w:t xml:space="preserve">  Technická specifikace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7C1F" w14:textId="48C719DF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Bold"/>
              </w:rPr>
              <w:t xml:space="preserve">  Výrobce, typ/model zařízení</w:t>
            </w:r>
          </w:p>
        </w:tc>
      </w:tr>
      <w:tr w:rsidR="00223DEB" w14:paraId="5AA17C22" w14:textId="77777777">
        <w:trPr>
          <w:trHeight w:hRule="exact" w:val="154"/>
        </w:trPr>
        <w:tc>
          <w:tcPr>
            <w:tcW w:w="136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21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tabs>
                <w:tab w:val="left" w:pos="5758"/>
              </w:tabs>
              <w:spacing w:line="122" w:lineRule="exact"/>
              <w:ind w:left="680"/>
              <w:jc w:val="both"/>
            </w:pPr>
            <w:r>
              <w:rPr>
                <w:rStyle w:val="Bodytext2Arial55ptBold"/>
                <w:lang w:val="en-US" w:eastAsia="en-US" w:bidi="en-US"/>
              </w:rPr>
              <w:t xml:space="preserve">TRUSS </w:t>
            </w:r>
            <w:r>
              <w:rPr>
                <w:rStyle w:val="Bodytext2Arial55ptBold"/>
              </w:rPr>
              <w:t>PRO SCÉNICKÉ OSVĚTLENÍ</w:t>
            </w:r>
            <w:r>
              <w:rPr>
                <w:rStyle w:val="Bodytext2Arial55ptBold"/>
              </w:rPr>
              <w:tab/>
              <w:t>453 105,00 Kč</w:t>
            </w:r>
          </w:p>
        </w:tc>
      </w:tr>
      <w:tr w:rsidR="00223DEB" w14:paraId="5AA17C2E" w14:textId="77777777">
        <w:trPr>
          <w:trHeight w:hRule="exact" w:val="5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3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4" w14:textId="55A965B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  <w:lang w:val="en-US" w:eastAsia="en-US" w:bidi="en-US"/>
              </w:rPr>
              <w:t xml:space="preserve">  Truss </w:t>
            </w:r>
            <w:r>
              <w:rPr>
                <w:rStyle w:val="Bodytext2Arial55pt"/>
              </w:rPr>
              <w:t>300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5" w14:textId="0E3002A3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7" w14:textId="0917E2F1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9 199,00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8" w14:textId="2F98FD7C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36 796,00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9" w14:textId="10825B70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  <w:lang w:val="en-US" w:eastAsia="en-US" w:bidi="en-US"/>
              </w:rPr>
              <w:t xml:space="preserve">  Length: </w:t>
            </w:r>
            <w:r>
              <w:rPr>
                <w:rStyle w:val="Bodytext2Arial55pt"/>
              </w:rPr>
              <w:t xml:space="preserve">3.0 m, Distance </w:t>
            </w:r>
            <w:r>
              <w:rPr>
                <w:rStyle w:val="Bodytext2Arial55pt"/>
                <w:lang w:val="en-US" w:eastAsia="en-US" w:bidi="en-US"/>
              </w:rPr>
              <w:t xml:space="preserve">between tubes: </w:t>
            </w:r>
            <w:r>
              <w:rPr>
                <w:rStyle w:val="Bodytext2Arial55pt"/>
              </w:rPr>
              <w:t xml:space="preserve">29 </w:t>
            </w:r>
            <w:r>
              <w:rPr>
                <w:rStyle w:val="Bodytext2Arial55pt"/>
                <w:lang w:val="en-US" w:eastAsia="en-US" w:bidi="en-US"/>
              </w:rPr>
              <w:t>cm (outer), Main tube diameter: 50 mm, Wall</w:t>
            </w:r>
          </w:p>
          <w:p w14:paraId="5AA17C2A" w14:textId="1A1F2CD3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  <w:lang w:val="en-US" w:eastAsia="en-US" w:bidi="en-US"/>
              </w:rPr>
              <w:t xml:space="preserve">  thickness: 2 mm, Tube diameter brace: 20 mm, Material: AlMgSi F31, TUV-certified, Weight:</w:t>
            </w:r>
          </w:p>
          <w:p w14:paraId="5AA17C2B" w14:textId="6B8F75C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  <w:lang w:val="en-US" w:eastAsia="en-US" w:bidi="en-US"/>
              </w:rPr>
              <w:t xml:space="preserve">  18 kg, Colour: Black, With conical connector set (quick connector) included.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2C" w14:textId="178649AB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Global </w:t>
            </w:r>
            <w:r w:rsidR="00FD4080">
              <w:rPr>
                <w:rStyle w:val="Bodytext2Arial55pt"/>
                <w:lang w:val="en-US" w:eastAsia="en-US" w:bidi="en-US"/>
              </w:rPr>
              <w:t xml:space="preserve">Truss </w:t>
            </w:r>
            <w:r w:rsidR="00FD4080">
              <w:rPr>
                <w:rStyle w:val="Bodytext2Arial55pt"/>
              </w:rPr>
              <w:t xml:space="preserve">F34300-B </w:t>
            </w:r>
            <w:r w:rsidR="00FD4080">
              <w:rPr>
                <w:rStyle w:val="Bodytext2Arial55pt"/>
                <w:lang w:val="en-US" w:eastAsia="en-US" w:bidi="en-US"/>
              </w:rPr>
              <w:t>Truss 3,0m</w:t>
            </w:r>
          </w:p>
          <w:p w14:paraId="5AA17C2D" w14:textId="59CFB75D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Black</w:t>
            </w:r>
          </w:p>
        </w:tc>
      </w:tr>
      <w:tr w:rsidR="00223DEB" w14:paraId="5AA17C38" w14:textId="77777777">
        <w:trPr>
          <w:trHeight w:hRule="exact" w:val="43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2F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0" w14:textId="1D78103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Adaptér pro zavěšení </w:t>
            </w:r>
            <w:r>
              <w:rPr>
                <w:rStyle w:val="Bodytext2Arial55pt"/>
                <w:lang w:val="en-US" w:eastAsia="en-US" w:bidi="en-US"/>
              </w:rPr>
              <w:t>truss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1" w14:textId="7C05546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3" w14:textId="54974A9A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3 699,00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4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7 398,00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DEF5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rPr>
                <w:rStyle w:val="Bodytext2Arial55pt"/>
                <w:lang w:val="en-US" w:eastAsia="en-US" w:bidi="en-US"/>
              </w:rPr>
            </w:pPr>
            <w:r>
              <w:rPr>
                <w:rStyle w:val="Bodytext2Arial55pt"/>
                <w:lang w:val="en-US" w:eastAsia="en-US" w:bidi="en-US"/>
              </w:rPr>
              <w:t xml:space="preserve">  Black with eyelet, Weight: 4.0 kg, SWL 1000 kg, For 207, 239, 299 &amp; 339 mm truss, From solid high   </w:t>
            </w:r>
          </w:p>
          <w:p w14:paraId="5AA17C35" w14:textId="6ABE7404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</w:pPr>
            <w:r>
              <w:rPr>
                <w:rStyle w:val="Bodytext2Arial55pt"/>
                <w:lang w:val="en-US" w:eastAsia="en-US" w:bidi="en-US"/>
              </w:rPr>
              <w:t xml:space="preserve">  quality aluminium, Predrilled truss adapter equipped with two Slimline Doughty clamps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36" w14:textId="48924B6D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 xml:space="preserve">Doughty </w:t>
            </w:r>
            <w:r w:rsidR="00FD4080">
              <w:rPr>
                <w:rStyle w:val="Bodytext2Arial55pt"/>
              </w:rPr>
              <w:t xml:space="preserve">T55785 </w:t>
            </w:r>
            <w:r w:rsidR="00FD4080">
              <w:rPr>
                <w:rStyle w:val="Bodytext2Arial55pt"/>
                <w:lang w:val="en-US" w:eastAsia="en-US" w:bidi="en-US"/>
              </w:rPr>
              <w:t>Hanging Truss</w:t>
            </w:r>
          </w:p>
          <w:p w14:paraId="5AA17C37" w14:textId="1630DD4D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Adapter B</w:t>
            </w:r>
          </w:p>
        </w:tc>
      </w:tr>
      <w:tr w:rsidR="00223DEB" w14:paraId="5AA17C41" w14:textId="77777777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3A" w14:textId="1A4B2D2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Připojovací krabice na napájecí kabel včetně vnitřního vyzbrojení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B" w14:textId="342ADA62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3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240"/>
            </w:pPr>
            <w:r>
              <w:rPr>
                <w:rStyle w:val="Bodytext2Arial55pt"/>
              </w:rPr>
              <w:t>13 241,00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E" w14:textId="6FEC95C0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26 482,00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3F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40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4A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3" w14:textId="1CB65AAF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12x1,5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4" w14:textId="1F52AEE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5" w14:textId="2CCB6222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171,90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7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17 190,00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48" w14:textId="189B2614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Silový kabel </w:t>
            </w:r>
            <w:r>
              <w:rPr>
                <w:rStyle w:val="Bodytext2Arial55pt"/>
                <w:lang w:val="en-US" w:eastAsia="en-US" w:bidi="en-US"/>
              </w:rPr>
              <w:t xml:space="preserve">12x1,5mm, </w:t>
            </w:r>
            <w:r>
              <w:rPr>
                <w:rStyle w:val="Bodytext2Arial55pt"/>
              </w:rPr>
              <w:t>číslované kabely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49" w14:textId="0151EEE0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H07RN-F 12G 1,5 TITANEX</w:t>
            </w:r>
          </w:p>
        </w:tc>
      </w:tr>
      <w:tr w:rsidR="00223DEB" w14:paraId="5AA17C53" w14:textId="77777777">
        <w:trPr>
          <w:trHeight w:hRule="exact" w:val="5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4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4C" w14:textId="5D33378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Multipárový kabel složený z kabelu 4x </w:t>
            </w:r>
            <w:r>
              <w:rPr>
                <w:rStyle w:val="Bodytext2Arial55pt"/>
                <w:lang w:val="en-US" w:eastAsia="en-US" w:bidi="en-US"/>
              </w:rPr>
              <w:t xml:space="preserve">CAT </w:t>
            </w:r>
            <w:r>
              <w:rPr>
                <w:rStyle w:val="Bodytext2Arial55pt"/>
              </w:rPr>
              <w:t>7 S/FTP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4D" w14:textId="19C73A4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4E" w14:textId="68C91057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4F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322,00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17 710,00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F5C8D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Multipárový kabel složený z kabelu 4x </w:t>
            </w:r>
            <w:r>
              <w:rPr>
                <w:rStyle w:val="Bodytext2Arial55pt"/>
                <w:lang w:val="en-US" w:eastAsia="en-US" w:bidi="en-US"/>
              </w:rPr>
              <w:t xml:space="preserve">CAT </w:t>
            </w:r>
            <w:r>
              <w:rPr>
                <w:rStyle w:val="Bodytext2Arial55pt"/>
              </w:rPr>
              <w:t xml:space="preserve">7 S/FTP. průměr celkového PVC obalu 19,5mm. Vnitřní   </w:t>
            </w:r>
          </w:p>
          <w:p w14:paraId="134C77D7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vodič: BC 7 x 0.155 mm (</w:t>
            </w:r>
            <w:r>
              <w:rPr>
                <w:rStyle w:val="Bodytext2Arial4ptScaling150"/>
              </w:rPr>
              <w:t>0</w:t>
            </w:r>
            <w:r>
              <w:rPr>
                <w:rStyle w:val="Bodytext2Arial55pt"/>
              </w:rPr>
              <w:t>) (OFC měď), Průřez: 0.13 mm</w:t>
            </w:r>
            <w:r>
              <w:rPr>
                <w:rStyle w:val="Bodytext2Arial55pt"/>
                <w:vertAlign w:val="superscript"/>
              </w:rPr>
              <w:t>2</w:t>
            </w:r>
            <w:r>
              <w:rPr>
                <w:rStyle w:val="Bodytext2Arial55pt"/>
              </w:rPr>
              <w:t xml:space="preserve">, AWG: 26. Počet vodičů: 8x (4 páry),  </w:t>
            </w:r>
          </w:p>
          <w:p w14:paraId="232D90FB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Izolační materiál: FPE 1.05 mm (</w:t>
            </w:r>
            <w:r>
              <w:rPr>
                <w:rStyle w:val="Bodytext2Arial4ptScaling150"/>
              </w:rPr>
              <w:t>0</w:t>
            </w:r>
            <w:r>
              <w:rPr>
                <w:rStyle w:val="Bodytext2Arial55pt"/>
              </w:rPr>
              <w:t xml:space="preserve">), Stínění: hliníková fólie 100%, Průměr PVC 1x CAT7: 6.3 mm,  </w:t>
            </w:r>
          </w:p>
          <w:p w14:paraId="5AA17C51" w14:textId="2B4B6C8D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Barva: černá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52" w14:textId="6D9D18DA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ProCab PNC047 - 4x CAT7 S/FTP</w:t>
            </w:r>
          </w:p>
        </w:tc>
      </w:tr>
      <w:tr w:rsidR="00223DEB" w14:paraId="5AA17C5C" w14:textId="77777777">
        <w:trPr>
          <w:trHeight w:hRule="exact" w:val="11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4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5" w14:textId="5932EB3D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hybridní 2*CAT5 + 3x1,5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6" w14:textId="77C0CE4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7" w14:textId="7BB95724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204,00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59" w14:textId="0CDAA1EA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8 160,00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EB1AA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Hybridní kabel, 2 x CAT5E, Vodiče: Solid bare OFC průměr=0.51mm - 24 AWG, Plášť vodičů:   </w:t>
            </w:r>
          </w:p>
          <w:p w14:paraId="72ACF64A" w14:textId="4C4C573D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>
              <w:rPr>
                <w:rStyle w:val="Bodytext2Arial55pt"/>
                <w:lang w:val="en-US" w:eastAsia="en-US" w:bidi="en-US"/>
              </w:rPr>
              <w:t xml:space="preserve">Polyolefin Foam </w:t>
            </w:r>
            <w:r>
              <w:rPr>
                <w:rStyle w:val="Bodytext2Arial55pt"/>
              </w:rPr>
              <w:t xml:space="preserve">- průměr=0,95 mm, </w:t>
            </w:r>
            <w:r>
              <w:rPr>
                <w:rStyle w:val="Bodytext2Arial55pt"/>
                <w:lang w:val="en-US" w:eastAsia="en-US" w:bidi="en-US"/>
              </w:rPr>
              <w:t xml:space="preserve">Color code: Comply </w:t>
            </w:r>
            <w:r>
              <w:rPr>
                <w:rStyle w:val="Bodytext2Arial55pt"/>
              </w:rPr>
              <w:t xml:space="preserve">EIA/TIA 568, Primární pletivo: hliníkovo – </w:t>
            </w:r>
          </w:p>
          <w:p w14:paraId="646DD284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mylarová fólie 100% cov, Sekundární pletivo: ocínovaná měď </w:t>
            </w:r>
            <w:r>
              <w:rPr>
                <w:rStyle w:val="Bodytext2Arial55pt"/>
                <w:lang w:val="en-US" w:eastAsia="en-US" w:bidi="en-US"/>
              </w:rPr>
              <w:t xml:space="preserve">braid </w:t>
            </w:r>
            <w:r>
              <w:rPr>
                <w:rStyle w:val="Bodytext2Arial55pt"/>
              </w:rPr>
              <w:t xml:space="preserve">cov. &gt;80%, Odpor vodičů: &lt; 90 </w:t>
            </w:r>
          </w:p>
          <w:p w14:paraId="34B476CA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Ohm/Km, Odpor izolace: &gt; 10.000 Ohm/Km, Kapacita mezi vodiči: 51 nF/Km, Impedance od 1 do </w:t>
            </w:r>
          </w:p>
          <w:p w14:paraId="770CC033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100MHz: 100 Ohm, Plášť: černé PVC průměr 6,4 mm žáruvzdorný, Vodiče: </w:t>
            </w:r>
            <w:r>
              <w:rPr>
                <w:rStyle w:val="Bodytext2Arial55pt"/>
                <w:lang w:val="en-US" w:eastAsia="en-US" w:bidi="en-US"/>
              </w:rPr>
              <w:t xml:space="preserve">stranded </w:t>
            </w:r>
            <w:r>
              <w:rPr>
                <w:rStyle w:val="Bodytext2Arial55pt"/>
              </w:rPr>
              <w:t xml:space="preserve">OFC 3 x 1.5 </w:t>
            </w:r>
          </w:p>
          <w:p w14:paraId="42E94D67" w14:textId="77777777" w:rsidR="00FD4080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mm2 -15 AWG, Plášť vodičů: </w:t>
            </w:r>
            <w:r>
              <w:rPr>
                <w:rStyle w:val="Bodytext2Arial55pt"/>
                <w:lang w:val="en-US" w:eastAsia="en-US" w:bidi="en-US"/>
              </w:rPr>
              <w:t xml:space="preserve">Brown, Blue, Green- Yellow </w:t>
            </w:r>
            <w:r>
              <w:rPr>
                <w:rStyle w:val="Bodytext2Arial55pt"/>
              </w:rPr>
              <w:t xml:space="preserve">PVC, Vnější plášť: černé PVC průměr 6,8 </w:t>
            </w:r>
          </w:p>
          <w:p w14:paraId="5AA17C5A" w14:textId="5F20334B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mm flame-retardant, Vnější plášť: matné černé PVC žáruvzdorné 0=18,6 mm.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5B" w14:textId="5A356882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SYNTAX 7YPW3LN2</w:t>
            </w:r>
          </w:p>
        </w:tc>
      </w:tr>
      <w:tr w:rsidR="00223DEB" w14:paraId="5AA17C65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5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5E" w14:textId="583587CF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silový 3x1,5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5F" w14:textId="6C0E8ED8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60" w14:textId="147C2CB8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61" w14:textId="37DECBDB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38,60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62" w14:textId="799AB1FC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3 860,00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63" w14:textId="75005BC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laněný, 3x1,5mm, FRNC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64" w14:textId="73515028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H07RN-F 3G 1,5 TITANEX</w:t>
            </w:r>
          </w:p>
        </w:tc>
      </w:tr>
      <w:tr w:rsidR="00223DEB" w14:paraId="5AA17C6F" w14:textId="77777777">
        <w:trPr>
          <w:trHeight w:hRule="exact" w:val="43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7" w14:textId="3C4F0C0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Kabelová gumová zásuvka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8" w14:textId="1DAA109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9" w14:textId="713D5E03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A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112,00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6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1 792,00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D69DE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Rovná gumová spojka 230V/16A od francouzské společnosti Legrand nabízí jednoduchou a rychlou </w:t>
            </w:r>
          </w:p>
          <w:p w14:paraId="4874328D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instalaci, dobrou odolnost proti nárazům, stupeň ochrany IP 44, mechanickou odolnost IK 08 a </w:t>
            </w:r>
          </w:p>
          <w:p w14:paraId="5AA17C6C" w14:textId="7EA0280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</w:pPr>
            <w:r>
              <w:rPr>
                <w:rStyle w:val="Bodytext2Arial55pt"/>
              </w:rPr>
              <w:t xml:space="preserve">  erqonomický tvar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6D" w14:textId="66F23D0E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LEGRAND spojka/zásuvka gumová</w:t>
            </w:r>
          </w:p>
          <w:p w14:paraId="5AA17C6E" w14:textId="252840D1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230V/16A 50446</w:t>
            </w:r>
          </w:p>
        </w:tc>
      </w:tr>
      <w:tr w:rsidR="00223DEB" w14:paraId="5AA17C78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1" w14:textId="092CDC5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Rozvaděč silový - horní sféra včetně vnitřního vyzbrojení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2" w14:textId="6AFABF8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3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4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240"/>
            </w:pPr>
            <w:r>
              <w:rPr>
                <w:rStyle w:val="Bodytext2Arial55pt"/>
              </w:rPr>
              <w:t>17 642,00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17 642,00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6" w14:textId="174D9E7D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Rozvaděč silový pro zakončení napájení motorů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77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81" w14:textId="77777777">
        <w:trPr>
          <w:trHeight w:hRule="exact" w:val="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A" w14:textId="6AA4B6A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Řetězový elektrický naviják 500kq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B" w14:textId="3796A662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D" w14:textId="2282D3EE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240"/>
            </w:pPr>
            <w:r>
              <w:rPr>
                <w:rStyle w:val="Bodytext2Arial55pt"/>
              </w:rPr>
              <w:t>69 329,00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138 658,00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7F" w14:textId="2959178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řetězový motor 500kq, 4m/min, hák nahoře i </w:t>
            </w:r>
            <w:r>
              <w:rPr>
                <w:rStyle w:val="Bodytext2Arial55pt"/>
                <w:lang w:val="en-US" w:eastAsia="en-US" w:bidi="en-US"/>
              </w:rPr>
              <w:t xml:space="preserve">dole, </w:t>
            </w:r>
            <w:r>
              <w:rPr>
                <w:rStyle w:val="Bodytext2Arial55pt"/>
              </w:rPr>
              <w:t xml:space="preserve">IP66, výška zdvihu </w:t>
            </w:r>
            <w:r>
              <w:rPr>
                <w:rStyle w:val="Bodytext2Arial55pt"/>
                <w:lang w:val="en-US" w:eastAsia="en-US" w:bidi="en-US"/>
              </w:rPr>
              <w:t xml:space="preserve">17m, </w:t>
            </w:r>
            <w:r>
              <w:rPr>
                <w:rStyle w:val="Bodytext2Arial55pt"/>
              </w:rPr>
              <w:t>D8+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80" w14:textId="563A324C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ChainMaster D8+ 500kg</w:t>
            </w:r>
          </w:p>
        </w:tc>
      </w:tr>
      <w:tr w:rsidR="00223DEB" w14:paraId="5AA17C8A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3" w14:textId="1736591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Ocelová konstrukce pro zavěšení motoru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4" w14:textId="007D2562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kpl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6" w14:textId="68420BD0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4 856,00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7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9 712,00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88" w14:textId="092D77C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HEP profil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89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94" w14:textId="77777777">
        <w:trPr>
          <w:trHeight w:hRule="exact" w:val="4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8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8C" w14:textId="32E86CE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Nosníková svorka V, 1t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8D" w14:textId="0F8AD98A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8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8F" w14:textId="563C5A8B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3 299,00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9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6 598,00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0458E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Vhodná k upevnění na nosníku tvaru "I" šířky 75 - 220 mm. Silný šroub zajišťuje bezpečnou fixaci   </w:t>
            </w:r>
          </w:p>
          <w:p w14:paraId="0335334B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na nosníku. Ocelové pláty tl. 6 mm, </w:t>
            </w:r>
            <w:r>
              <w:rPr>
                <w:rStyle w:val="Bodytext2Arial55pt"/>
                <w:lang w:val="en-US" w:eastAsia="en-US" w:bidi="en-US"/>
              </w:rPr>
              <w:t xml:space="preserve">max. </w:t>
            </w:r>
            <w:r>
              <w:rPr>
                <w:rStyle w:val="Bodytext2Arial55pt"/>
              </w:rPr>
              <w:t xml:space="preserve">celková šířka 360 mm, tloušťka 74 mm, průměr </w:t>
            </w:r>
          </w:p>
          <w:p w14:paraId="5AA17C91" w14:textId="5662E2D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9" w:lineRule="exact"/>
            </w:pPr>
            <w:r>
              <w:rPr>
                <w:rStyle w:val="Bodytext2Arial55pt"/>
              </w:rPr>
              <w:t xml:space="preserve">  zavěšovacího čepu 22 mm.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92" w14:textId="0BCE8A53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Doughty T55785 Hanging Truss</w:t>
            </w:r>
          </w:p>
          <w:p w14:paraId="5AA17C93" w14:textId="741DF813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Adapter B</w:t>
            </w:r>
          </w:p>
        </w:tc>
      </w:tr>
      <w:tr w:rsidR="00223DEB" w14:paraId="5AA17C9D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6" w14:textId="16C31EDB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a spojovací materiál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7" w14:textId="47906BB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kpl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240"/>
            </w:pPr>
            <w:r>
              <w:rPr>
                <w:rStyle w:val="Bodytext2Arial55pt"/>
              </w:rPr>
              <w:t>11 347,00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A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11 347,00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9B" w14:textId="2CD06518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spojovací materiál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9C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A6" w14:textId="77777777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9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3CCF3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Montážní práce na ocelových konstrukcích a zavěšení motoru,  </w:t>
            </w:r>
          </w:p>
          <w:p w14:paraId="5AA17C9F" w14:textId="374A55D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</w:t>
            </w:r>
            <w:r>
              <w:rPr>
                <w:rStyle w:val="Bodytext2Arial55pt"/>
                <w:lang w:val="en-US" w:eastAsia="en-US" w:bidi="en-US"/>
              </w:rPr>
              <w:t xml:space="preserve">truss </w:t>
            </w:r>
            <w:r>
              <w:rPr>
                <w:rStyle w:val="Bodytext2Arial55pt"/>
              </w:rPr>
              <w:t>a další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0" w14:textId="3AC0650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1" w14:textId="22E98C43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2" w14:textId="431B0DA2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3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40 800,00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4" w14:textId="3B18041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práce na ocelových konstrukcích a zavěšení motorů, </w:t>
            </w:r>
            <w:r>
              <w:rPr>
                <w:rStyle w:val="Bodytext2Arial55pt"/>
                <w:lang w:val="en-US" w:eastAsia="en-US" w:bidi="en-US"/>
              </w:rPr>
              <w:t xml:space="preserve">truss </w:t>
            </w:r>
            <w:r>
              <w:rPr>
                <w:rStyle w:val="Bodytext2Arial55pt"/>
              </w:rPr>
              <w:t>a další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A5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AF" w14:textId="77777777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7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8" w14:textId="5155B3B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instalační práce na kabelových rozvodech </w:t>
            </w:r>
            <w:r>
              <w:rPr>
                <w:rStyle w:val="Bodytext2Arial55pt"/>
                <w:lang w:val="en-US" w:eastAsia="en-US" w:bidi="en-US"/>
              </w:rPr>
              <w:t>truss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9" w14:textId="71F49373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A" w14:textId="6E0ECD27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32 300.00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AD" w14:textId="61DD5AF8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instalační práce na kabelových rozvodech </w:t>
            </w:r>
            <w:r>
              <w:rPr>
                <w:rStyle w:val="Bodytext2Arial55pt"/>
                <w:lang w:val="en-US" w:eastAsia="en-US" w:bidi="en-US"/>
              </w:rPr>
              <w:t>truss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AE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B8" w14:textId="77777777">
        <w:trPr>
          <w:trHeight w:hRule="exact" w:val="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1" w14:textId="62350A6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instalační práce na kabelových rozvodech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2" w14:textId="4488B50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3" w14:textId="1D13835B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4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18 700,00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B6" w14:textId="567703CB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instalační práce na kabelových rozvodech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B7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C1" w14:textId="77777777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B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76C24" w14:textId="77777777" w:rsidR="00FD4080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3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Montážní a instalační práce na silnoproudých prvcích  </w:t>
            </w:r>
          </w:p>
          <w:p w14:paraId="5AA17CBA" w14:textId="0D57F35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39" w:lineRule="exact"/>
            </w:pPr>
            <w:r>
              <w:rPr>
                <w:rStyle w:val="Bodytext2Arial55pt"/>
              </w:rPr>
              <w:t xml:space="preserve">  (rozvaděče, připojovací body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BB" w14:textId="4787670B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BC" w14:textId="065E3BA0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B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B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26 600,00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BF" w14:textId="32D2C6B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Montážní a instalační práce na silnoproudých prvcích (rozvaděče, připojovací body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C0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CA" w14:textId="77777777">
        <w:trPr>
          <w:trHeight w:hRule="exact" w:val="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3" w14:textId="266F4928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Konektorování, zakončení kabelových rozvodů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4" w14:textId="57F37198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5" w14:textId="7E3758A2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7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22 800,00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8" w14:textId="5B26443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Konektorování, zakončení kabelových rozvodů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C9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D3" w14:textId="77777777">
        <w:trPr>
          <w:trHeight w:hRule="exact" w:val="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60"/>
              <w:jc w:val="center"/>
            </w:pPr>
            <w:r>
              <w:rPr>
                <w:rStyle w:val="Bodytext2Arial55pt"/>
              </w:rPr>
              <w:t>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C" w14:textId="1FA2FE54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Doprava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D" w14:textId="256A2AF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CF" w14:textId="4257936C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8 560,00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8 560,00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1" w14:textId="2CA48B0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Doprava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CD2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D8" w14:textId="77777777">
        <w:trPr>
          <w:trHeight w:hRule="exact" w:val="154"/>
        </w:trPr>
        <w:tc>
          <w:tcPr>
            <w:tcW w:w="56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4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60"/>
              <w:jc w:val="center"/>
            </w:pPr>
            <w:r>
              <w:rPr>
                <w:rStyle w:val="Bodytext2Arial55ptBold"/>
              </w:rPr>
              <w:t>SILNOPROUDÁ A SLABOPROUDÁ KABELÁŽ PRO SCÉNICKÉ OSVĚTLENÍ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A17CD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Bold"/>
              </w:rPr>
              <w:t>740 110,00 Kč</w:t>
            </w:r>
          </w:p>
        </w:tc>
        <w:tc>
          <w:tcPr>
            <w:tcW w:w="4968" w:type="dxa"/>
            <w:tcBorders>
              <w:top w:val="single" w:sz="4" w:space="0" w:color="auto"/>
            </w:tcBorders>
            <w:shd w:val="clear" w:color="auto" w:fill="FFFFFF"/>
          </w:tcPr>
          <w:p w14:paraId="5AA17CD6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A17CD7" w14:textId="77777777" w:rsidR="00223DEB" w:rsidRDefault="00223DEB">
            <w:pPr>
              <w:framePr w:w="13642" w:h="9595" w:wrap="none" w:vAnchor="page" w:hAnchor="page" w:x="1589" w:y="1150"/>
              <w:rPr>
                <w:sz w:val="10"/>
                <w:szCs w:val="10"/>
              </w:rPr>
            </w:pPr>
          </w:p>
        </w:tc>
      </w:tr>
      <w:tr w:rsidR="00223DEB" w14:paraId="5AA17CE1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A" w14:textId="580CC55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Zásuvka třífázová vestavná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B" w14:textId="76538D1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208,00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1 248,00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DF" w14:textId="5B1504E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Zásuvka vestavná, 32A/5P/400V, IP54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E0" w14:textId="0666BE70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SEZ IEN 3253 32A/5P/400V IP54</w:t>
            </w:r>
          </w:p>
        </w:tc>
      </w:tr>
      <w:tr w:rsidR="00223DEB" w14:paraId="5AA17CEB" w14:textId="77777777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E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E3" w14:textId="5820C232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Zásuvka jednofázová s víčkem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E4" w14:textId="5B8D125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E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E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693,00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E7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4 158,00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E8" w14:textId="270B9A14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Zásuvka jednonásobná, 16A/250V </w:t>
            </w:r>
            <w:r>
              <w:rPr>
                <w:rStyle w:val="Bodytext2Arial55pt"/>
                <w:lang w:val="en-US" w:eastAsia="en-US" w:bidi="en-US"/>
              </w:rPr>
              <w:t xml:space="preserve">AC, </w:t>
            </w:r>
            <w:r>
              <w:rPr>
                <w:rStyle w:val="Bodytext2Arial55pt"/>
              </w:rPr>
              <w:t xml:space="preserve">pro vodič až </w:t>
            </w:r>
            <w:r>
              <w:rPr>
                <w:rStyle w:val="Bodytext2Arial55pt"/>
                <w:lang w:val="en-US" w:eastAsia="en-US" w:bidi="en-US"/>
              </w:rPr>
              <w:t xml:space="preserve">2,5mm, </w:t>
            </w:r>
            <w:r>
              <w:rPr>
                <w:rStyle w:val="Bodytext2Arial55pt"/>
              </w:rPr>
              <w:t>2P+PE, třída reakce na oheň B,</w:t>
            </w:r>
          </w:p>
          <w:p w14:paraId="5AA17CE9" w14:textId="238638C9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C, 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D3756" w14:textId="4FAD236F" w:rsidR="004D77C8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jc w:val="both"/>
              <w:rPr>
                <w:rStyle w:val="Bodytext2Arial55pt"/>
                <w:lang w:val="en-US" w:eastAsia="en-US" w:bidi="en-US"/>
              </w:rPr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 xml:space="preserve">ABB </w:t>
            </w:r>
            <w:r w:rsidR="00FD4080">
              <w:rPr>
                <w:rStyle w:val="Bodytext2Arial55pt"/>
              </w:rPr>
              <w:t xml:space="preserve">Garant zásuvka </w:t>
            </w:r>
            <w:r w:rsidR="00FD4080">
              <w:rPr>
                <w:rStyle w:val="Bodytext2Arial55pt"/>
                <w:lang w:val="en-US" w:eastAsia="en-US" w:bidi="en-US"/>
              </w:rPr>
              <w:t xml:space="preserve">IP55 </w:t>
            </w:r>
            <w:r w:rsidR="00FD4080">
              <w:rPr>
                <w:rStyle w:val="Bodytext2Arial55pt"/>
              </w:rPr>
              <w:t xml:space="preserve">šedá </w:t>
            </w:r>
            <w:r w:rsidR="00FD4080">
              <w:rPr>
                <w:rStyle w:val="Bodytext2Arial55pt"/>
                <w:lang w:val="en-US" w:eastAsia="en-US" w:bidi="en-US"/>
              </w:rPr>
              <w:t xml:space="preserve">5518- </w:t>
            </w:r>
            <w:r>
              <w:rPr>
                <w:rStyle w:val="Bodytext2Arial55pt"/>
                <w:lang w:val="en-US" w:eastAsia="en-US" w:bidi="en-US"/>
              </w:rPr>
              <w:t xml:space="preserve">  </w:t>
            </w:r>
          </w:p>
          <w:p w14:paraId="5AA17CEA" w14:textId="7C58DFE8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44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 xml:space="preserve">2750 s </w:t>
            </w:r>
            <w:r w:rsidR="00FD4080">
              <w:rPr>
                <w:rStyle w:val="Bodytext2Arial55pt"/>
              </w:rPr>
              <w:t>víčkem</w:t>
            </w:r>
          </w:p>
        </w:tc>
      </w:tr>
      <w:tr w:rsidR="00223DEB" w14:paraId="5AA17CF4" w14:textId="77777777">
        <w:trPr>
          <w:trHeight w:hRule="exact" w:val="1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E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ED" w14:textId="5F5BA763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EtemetCon panelový Cat6A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EE" w14:textId="423E99EB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EF" w14:textId="760628C2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F0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468,00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F1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9 360,00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F2" w14:textId="0533028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Konektor UTP Cat6A, provedení </w:t>
            </w:r>
            <w:r>
              <w:rPr>
                <w:rStyle w:val="Bodytext2Arial55pt"/>
                <w:lang w:val="en-US" w:eastAsia="en-US" w:bidi="en-US"/>
              </w:rPr>
              <w:t>touring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F3" w14:textId="7267C62E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NEUTRIK NE8FDX-P6</w:t>
            </w:r>
          </w:p>
        </w:tc>
      </w:tr>
      <w:tr w:rsidR="00223DEB" w14:paraId="5AA17CFE" w14:textId="77777777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5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6" w14:textId="6C2ADCA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Patchpanel UTP do režie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7" w14:textId="3397783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CF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9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6 772,00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A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6 772,00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CFB" w14:textId="35E11E8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UTP </w:t>
            </w:r>
            <w:r>
              <w:rPr>
                <w:rStyle w:val="Bodytext2Arial55pt"/>
                <w:lang w:val="en-US" w:eastAsia="en-US" w:bidi="en-US"/>
              </w:rPr>
              <w:t xml:space="preserve">Patch </w:t>
            </w:r>
            <w:r>
              <w:rPr>
                <w:rStyle w:val="Bodytext2Arial55pt"/>
              </w:rPr>
              <w:t>panel, 24 port, Cat6A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CFC" w14:textId="37792973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SCHRACK HSER0240GS +</w:t>
            </w:r>
          </w:p>
          <w:p w14:paraId="5AA17CFD" w14:textId="66FDAB65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SCHRACK HSEMRJ6GWA</w:t>
            </w:r>
          </w:p>
        </w:tc>
      </w:tr>
      <w:tr w:rsidR="00223DEB" w14:paraId="5AA17D07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CFF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0" w14:textId="4AF089B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Jistič třífázový 32A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1" w14:textId="36FD74A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3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689,00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4" w14:textId="257F7812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4 134,00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5" w14:textId="41BB409D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Jistič třífázový 32A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06" w14:textId="0E709172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KV ELEKTRO</w:t>
            </w:r>
          </w:p>
        </w:tc>
      </w:tr>
      <w:tr w:rsidR="00223DEB" w14:paraId="5AA17D10" w14:textId="77777777">
        <w:trPr>
          <w:trHeight w:hRule="exact" w:val="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9" w14:textId="073A24A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Jistič jednofázový 16A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A" w14:textId="6949142A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B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C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138,00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828,00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0E" w14:textId="4A65227C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Jistič jednofázový 16A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0F" w14:textId="447D4BE0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KV ELEKTRO</w:t>
            </w:r>
          </w:p>
        </w:tc>
      </w:tr>
      <w:tr w:rsidR="00223DEB" w14:paraId="5AA17D19" w14:textId="77777777">
        <w:trPr>
          <w:trHeight w:hRule="exact" w:val="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1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2" w14:textId="1B0B1EC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CYKY 5x4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3" w14:textId="6CC41BA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4" w14:textId="7EC9B198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5" w14:textId="4FFC899C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115,00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6" w14:textId="14FE3588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46 000,00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7" w14:textId="3DF1723A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3x4, specifikace B2CAS1D0, Jmenovité napětí: 0.6/1 kV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18" w14:textId="1CC4740A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1-CXKE(H)-R-J 5x4 B2ca s1 dO</w:t>
            </w:r>
          </w:p>
        </w:tc>
      </w:tr>
      <w:tr w:rsidR="00223DEB" w14:paraId="5AA17D22" w14:textId="77777777">
        <w:trPr>
          <w:trHeight w:hRule="exact" w:val="13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A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B" w14:textId="262C44CA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CYKY 3x2,5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C" w14:textId="6AEF484E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D" w14:textId="6AB6F738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E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75,00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1F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11 250,00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20" w14:textId="69894933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5x2,5, specifikace B2CAS1D0, Jmenovité napětí: 0.6/1 kV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21" w14:textId="62E9A51E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1-CXKE(H)-R-J 5x2,5 B2ca s1 dO</w:t>
            </w:r>
          </w:p>
        </w:tc>
      </w:tr>
      <w:tr w:rsidR="00223DEB" w14:paraId="5AA17D2C" w14:textId="77777777">
        <w:trPr>
          <w:trHeight w:hRule="exact" w:val="4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3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4" w14:textId="07C585B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Kabel UTP Cat6A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5" w14:textId="41382F25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6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>1700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7" w14:textId="4584FE44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41,00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28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69 700,00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29" w14:textId="2B14F6D6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54" w:lineRule="exact"/>
            </w:pPr>
            <w:r>
              <w:rPr>
                <w:rStyle w:val="Bodytext2Arial55pt"/>
              </w:rPr>
              <w:t xml:space="preserve">  SFTP kabel třídy 6A 10GBase-T (10 </w:t>
            </w:r>
            <w:r>
              <w:rPr>
                <w:rStyle w:val="Bodytext2Arial55pt"/>
                <w:lang w:val="en-US" w:eastAsia="en-US" w:bidi="en-US"/>
              </w:rPr>
              <w:t xml:space="preserve">Gigabit </w:t>
            </w:r>
            <w:r>
              <w:rPr>
                <w:rStyle w:val="Bodytext2Arial55pt"/>
              </w:rPr>
              <w:t>Ethernet), Třída reakce na oheň podle ČSN EN</w:t>
            </w:r>
          </w:p>
          <w:p w14:paraId="08C03206" w14:textId="77777777" w:rsidR="004D77C8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5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50575: B2ca, Tvorba kouře a dýmu: s1a, Odkapávání hořících částic: d1. Acidita: a1, Stíněný, </w:t>
            </w:r>
          </w:p>
          <w:p w14:paraId="5AA17D2A" w14:textId="0558D8D0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54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Vnější plášť kabelu: </w:t>
            </w:r>
            <w:r w:rsidR="00FD4080">
              <w:rPr>
                <w:rStyle w:val="Bodytext2Arial55pt"/>
                <w:lang w:val="en-US" w:eastAsia="en-US" w:bidi="en-US"/>
              </w:rPr>
              <w:t>LS0H.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2B" w14:textId="7D435E18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SCHRACK HSEKF423CA</w:t>
            </w:r>
          </w:p>
        </w:tc>
      </w:tr>
      <w:tr w:rsidR="00223DEB" w14:paraId="5AA17D35" w14:textId="77777777">
        <w:trPr>
          <w:trHeight w:hRule="exact" w:val="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2D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ind w:right="80"/>
              <w:jc w:val="center"/>
            </w:pPr>
            <w:r>
              <w:rPr>
                <w:rStyle w:val="Bodytext2Arial55pt"/>
              </w:rPr>
              <w:t>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2E" w14:textId="3AC31F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Přípojné místo 2xUTP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2F" w14:textId="498FFCB1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30" w14:textId="5136315C" w:rsidR="00223DEB" w:rsidRDefault="00FD4080" w:rsidP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31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1 654,00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32" w14:textId="77777777" w:rsidR="00223DEB" w:rsidRDefault="00FD4080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16 540,00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33" w14:textId="31C931DC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Přípojné místo 2x Cat6A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34" w14:textId="6DF7D6CF" w:rsidR="00223DEB" w:rsidRDefault="004D77C8">
            <w:pPr>
              <w:pStyle w:val="Bodytext20"/>
              <w:framePr w:w="13642" w:h="9595" w:wrap="none" w:vAnchor="page" w:hAnchor="page" w:x="1589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  <w:lang w:val="en-US" w:eastAsia="en-US" w:bidi="en-US"/>
              </w:rPr>
              <w:t xml:space="preserve">  </w:t>
            </w:r>
            <w:r w:rsidR="00FD4080">
              <w:rPr>
                <w:rStyle w:val="Bodytext2Arial55pt"/>
                <w:lang w:val="en-US" w:eastAsia="en-US" w:bidi="en-US"/>
              </w:rPr>
              <w:t>NEUTRIK</w:t>
            </w:r>
          </w:p>
        </w:tc>
      </w:tr>
    </w:tbl>
    <w:p w14:paraId="5AA17D36" w14:textId="77777777" w:rsidR="00223DEB" w:rsidRDefault="00FD4080">
      <w:pPr>
        <w:pStyle w:val="Headerorfooter10"/>
        <w:framePr w:wrap="none" w:vAnchor="page" w:hAnchor="page" w:x="8290" w:y="11204"/>
        <w:shd w:val="clear" w:color="auto" w:fill="auto"/>
      </w:pPr>
      <w:r>
        <w:t>1 z 2</w:t>
      </w:r>
    </w:p>
    <w:p w14:paraId="5AA17D37" w14:textId="77777777" w:rsidR="00223DEB" w:rsidRDefault="00223DEB">
      <w:pPr>
        <w:rPr>
          <w:sz w:val="2"/>
          <w:szCs w:val="2"/>
        </w:rPr>
        <w:sectPr w:rsidR="00223D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264"/>
        <w:gridCol w:w="355"/>
        <w:gridCol w:w="370"/>
        <w:gridCol w:w="955"/>
        <w:gridCol w:w="955"/>
        <w:gridCol w:w="4968"/>
        <w:gridCol w:w="2098"/>
      </w:tblGrid>
      <w:tr w:rsidR="00223DEB" w14:paraId="5AA17D40" w14:textId="77777777">
        <w:trPr>
          <w:trHeight w:hRule="exact" w:val="1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8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lastRenderedPageBreak/>
              <w:t>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9" w14:textId="18594A65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Přípojné místo 32A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A" w14:textId="5FCE8D5E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B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C" w14:textId="1E582598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563,00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D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3 378,00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3E" w14:textId="0DA7898D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Silová zásuvka 32A/5P/400V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3F" w14:textId="7D72C2DF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KV ELEKTRO</w:t>
            </w:r>
          </w:p>
        </w:tc>
      </w:tr>
      <w:tr w:rsidR="00223DEB" w14:paraId="5AA17D49" w14:textId="77777777">
        <w:trPr>
          <w:trHeight w:hRule="exact" w:val="1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2" w14:textId="6CD7F7C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Přípojné místo 16A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3" w14:textId="6792F632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4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5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232,00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6" w14:textId="6ACB4ED0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1 392,00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7" w14:textId="3BBD4BCD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Silová zásuvka 16A/3P/230V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48" w14:textId="2D86945C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KV ELEKTRO</w:t>
            </w:r>
          </w:p>
        </w:tc>
      </w:tr>
      <w:tr w:rsidR="00223DEB" w14:paraId="5AA17D52" w14:textId="77777777">
        <w:trPr>
          <w:trHeight w:hRule="exact" w:val="1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A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B" w14:textId="4D0154B4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Instalační materiál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C" w14:textId="426398F0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kpl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D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E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24 500,00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4F" w14:textId="4355376E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24 500,00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0" w14:textId="1981FAAE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Spojovací a konektorovací materiál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51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5B" w14:textId="77777777">
        <w:trPr>
          <w:trHeight w:hRule="exact" w:val="1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3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4" w14:textId="413276D1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Montážní a instalační práce na kabelových rozvodech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5" w14:textId="67977FD9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6" w14:textId="3EAE87B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</w:t>
            </w:r>
            <w:r w:rsidR="00FD4080">
              <w:rPr>
                <w:rStyle w:val="Bodytext2Arial55pt"/>
              </w:rPr>
              <w:t>480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7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8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408 000,00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59" w14:textId="2B9067BE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Montážní a instalační práce na kabelových rozvodech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5A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64" w14:textId="77777777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5C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AAEB1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9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Montážní a instalační práce na silnoproudých prvcích </w:t>
            </w:r>
            <w:r>
              <w:rPr>
                <w:rStyle w:val="Bodytext2Arial55pt"/>
              </w:rPr>
              <w:t xml:space="preserve"> </w:t>
            </w:r>
          </w:p>
          <w:p w14:paraId="5AA17D5D" w14:textId="137EA628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9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(rozvaděče, připojovací body)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5E" w14:textId="1976AF6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5F" w14:textId="757FEA96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0" w14:textId="5F03C4ED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61 200,00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2" w14:textId="6C147BA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Montážní a instalační práce na silnoproudých prvcích (rozvaděče, připojovací body)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63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6D" w14:textId="77777777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5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66C77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Konektorování, zakončení kabelových rozvodů, zapojení </w:t>
            </w:r>
            <w:r>
              <w:rPr>
                <w:rStyle w:val="Bodytext2Arial55pt"/>
              </w:rPr>
              <w:t xml:space="preserve">  </w:t>
            </w:r>
          </w:p>
          <w:p w14:paraId="5AA17D66" w14:textId="24777535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rozvaděče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7" w14:textId="2A1BEBA7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8" w14:textId="4CC86EB0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9" w14:textId="1012FD83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950,00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A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53 200,00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6B" w14:textId="3CDCBD60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Konektorování</w:t>
            </w:r>
            <w:r>
              <w:rPr>
                <w:rStyle w:val="Bodytext2Arial55pt"/>
              </w:rPr>
              <w:t>,</w:t>
            </w:r>
            <w:r w:rsidR="00FD4080">
              <w:rPr>
                <w:rStyle w:val="Bodytext2Arial55pt"/>
              </w:rPr>
              <w:t xml:space="preserve"> zakončení kabelových rozvodů, zapojení rozvaděče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6C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76" w14:textId="77777777">
        <w:trPr>
          <w:trHeight w:hRule="exact" w:val="1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6E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20"/>
              <w:jc w:val="center"/>
            </w:pPr>
            <w:r>
              <w:rPr>
                <w:rStyle w:val="Bodytext2Arial55pt"/>
              </w:rPr>
              <w:t>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6F" w14:textId="1C5019FD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Doprava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0" w14:textId="236BB627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2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18 450,00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3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18 450,00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4" w14:textId="7AF57D80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Doprava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75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78" w14:textId="77777777">
        <w:trPr>
          <w:trHeight w:hRule="exact" w:val="149"/>
        </w:trPr>
        <w:tc>
          <w:tcPr>
            <w:tcW w:w="136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77" w14:textId="3E1CD85C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tabs>
                <w:tab w:val="left" w:pos="5754"/>
              </w:tabs>
              <w:spacing w:line="122" w:lineRule="exact"/>
              <w:ind w:left="680"/>
              <w:jc w:val="both"/>
            </w:pPr>
            <w:r>
              <w:rPr>
                <w:rStyle w:val="Bodytext2Arial55ptBold"/>
              </w:rPr>
              <w:t xml:space="preserve"> </w:t>
            </w:r>
            <w:r w:rsidR="00FD4080">
              <w:rPr>
                <w:rStyle w:val="Bodytext2Arial55ptBold"/>
              </w:rPr>
              <w:t>DOPLNĚNÍ ZVUKOVÉ TECHNOLOGIE</w:t>
            </w:r>
            <w:r w:rsidR="00FD4080">
              <w:rPr>
                <w:rStyle w:val="Bodytext2Arial55ptBold"/>
              </w:rPr>
              <w:tab/>
            </w:r>
            <w:r>
              <w:rPr>
                <w:rStyle w:val="Bodytext2Arial55ptBold"/>
              </w:rPr>
              <w:t xml:space="preserve">  </w:t>
            </w:r>
            <w:r w:rsidR="00FD4080">
              <w:rPr>
                <w:rStyle w:val="Bodytext2Arial55ptBold"/>
              </w:rPr>
              <w:t>389 000,00 Kč</w:t>
            </w:r>
          </w:p>
        </w:tc>
      </w:tr>
      <w:tr w:rsidR="00223DEB" w14:paraId="5AA17D82" w14:textId="77777777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9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37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A" w14:textId="6BC3F5D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Reproduktor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B" w14:textId="32F6C46C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C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D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23 240,00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7E" w14:textId="1516F1B9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69 720,00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7F" w14:textId="57774C6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Pasivní reproduktor, 5", dvoupásmový, Max SPL: min. 120 dB, frekvenční rozsah: min. 100Hz-</w:t>
            </w:r>
          </w:p>
          <w:p w14:paraId="5AA17D80" w14:textId="69860042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20kHz, vyzařovací úhel symetrický: min. 100 stupňů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81" w14:textId="1AF79F28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L-ACOUSTICS 5XT</w:t>
            </w:r>
          </w:p>
        </w:tc>
      </w:tr>
      <w:tr w:rsidR="00223DEB" w14:paraId="5AA17D8B" w14:textId="77777777">
        <w:trPr>
          <w:trHeight w:hRule="exact" w:val="43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3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38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4" w14:textId="66487D3F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Zesilovač výkonový pro reproduktory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5" w14:textId="73004C3F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6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7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122 080,00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88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122 080,00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B6388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  <w:jc w:val="both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Výkonový zesilovač, 4x640 W </w:t>
            </w:r>
            <w:r w:rsidR="00FD4080">
              <w:rPr>
                <w:rStyle w:val="Bodytext2Arial55pt"/>
                <w:lang w:val="en-US" w:eastAsia="en-US" w:bidi="en-US"/>
              </w:rPr>
              <w:t xml:space="preserve">at </w:t>
            </w:r>
            <w:r w:rsidR="00FD4080">
              <w:rPr>
                <w:rStyle w:val="Bodytext2Arial55pt"/>
              </w:rPr>
              <w:t xml:space="preserve">4 </w:t>
            </w:r>
            <w:r w:rsidR="00FD4080">
              <w:rPr>
                <w:rStyle w:val="Bodytext2Arial55pt"/>
                <w:lang w:val="en-US" w:eastAsia="en-US" w:bidi="en-US"/>
              </w:rPr>
              <w:t xml:space="preserve">ohms </w:t>
            </w:r>
            <w:r w:rsidR="00FD4080">
              <w:rPr>
                <w:rStyle w:val="Bodytext2Arial55pt"/>
              </w:rPr>
              <w:t xml:space="preserve">(SE), 4x360 W </w:t>
            </w:r>
            <w:r w:rsidR="00FD4080">
              <w:rPr>
                <w:rStyle w:val="Bodytext2Arial55pt"/>
                <w:lang w:val="en-US" w:eastAsia="en-US" w:bidi="en-US"/>
              </w:rPr>
              <w:t xml:space="preserve">at </w:t>
            </w:r>
            <w:r w:rsidR="00FD4080">
              <w:rPr>
                <w:rStyle w:val="Bodytext2Arial55pt"/>
              </w:rPr>
              <w:t xml:space="preserve">8 </w:t>
            </w:r>
            <w:r w:rsidR="00FD4080">
              <w:rPr>
                <w:rStyle w:val="Bodytext2Arial55pt"/>
                <w:lang w:val="en-US" w:eastAsia="en-US" w:bidi="en-US"/>
              </w:rPr>
              <w:t xml:space="preserve">ohms </w:t>
            </w:r>
            <w:r w:rsidR="00FD4080">
              <w:rPr>
                <w:rStyle w:val="Bodytext2Arial55pt"/>
              </w:rPr>
              <w:t xml:space="preserve">(SE), 2x1260 W </w:t>
            </w:r>
            <w:r w:rsidR="00FD4080">
              <w:rPr>
                <w:rStyle w:val="Bodytext2Arial55pt"/>
                <w:lang w:val="en-US" w:eastAsia="en-US" w:bidi="en-US"/>
              </w:rPr>
              <w:t xml:space="preserve">at </w:t>
            </w:r>
            <w:r w:rsidR="00FD4080">
              <w:rPr>
                <w:rStyle w:val="Bodytext2Arial55pt"/>
              </w:rPr>
              <w:t xml:space="preserve">8 </w:t>
            </w:r>
            <w:r w:rsidR="00FD4080">
              <w:rPr>
                <w:rStyle w:val="Bodytext2Arial55pt"/>
                <w:lang w:val="en-US" w:eastAsia="en-US" w:bidi="en-US"/>
              </w:rPr>
              <w:t xml:space="preserve">ohms </w:t>
            </w:r>
            <w:r w:rsidR="00FD4080">
              <w:rPr>
                <w:rStyle w:val="Bodytext2Arial55pt"/>
              </w:rPr>
              <w:t xml:space="preserve">(BTL), </w:t>
            </w:r>
            <w:r>
              <w:rPr>
                <w:rStyle w:val="Bodytext2Arial55pt"/>
              </w:rPr>
              <w:t xml:space="preserve"> </w:t>
            </w:r>
          </w:p>
          <w:p w14:paraId="54CFADFB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  <w:jc w:val="both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1x2550 W </w:t>
            </w:r>
            <w:r w:rsidR="00FD4080">
              <w:rPr>
                <w:rStyle w:val="Bodytext2Arial55pt"/>
                <w:lang w:val="en-US" w:eastAsia="en-US" w:bidi="en-US"/>
              </w:rPr>
              <w:t xml:space="preserve">at </w:t>
            </w:r>
            <w:r w:rsidR="00FD4080">
              <w:rPr>
                <w:rStyle w:val="Bodytext2Arial55pt"/>
              </w:rPr>
              <w:t xml:space="preserve">4 </w:t>
            </w:r>
            <w:r w:rsidR="00FD4080">
              <w:rPr>
                <w:rStyle w:val="Bodytext2Arial55pt"/>
                <w:lang w:val="en-US" w:eastAsia="en-US" w:bidi="en-US"/>
              </w:rPr>
              <w:t xml:space="preserve">ohms </w:t>
            </w:r>
            <w:r w:rsidR="00FD4080">
              <w:rPr>
                <w:rStyle w:val="Bodytext2Arial55pt"/>
              </w:rPr>
              <w:t xml:space="preserve">(PBTL), Audio vstup: Milan-AVB, AES/EBU, Analog. Redundance vstupního </w:t>
            </w:r>
          </w:p>
          <w:p w14:paraId="5AA17D89" w14:textId="79BA71F2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siqnálu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8A" w14:textId="5B358D5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L-ACOUSTICS LA2Xi</w:t>
            </w:r>
          </w:p>
        </w:tc>
      </w:tr>
      <w:tr w:rsidR="00223DEB" w14:paraId="5AA17D94" w14:textId="77777777">
        <w:trPr>
          <w:trHeight w:hRule="exact" w:val="1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8C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39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8D" w14:textId="5CA16D12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reproduktorový 2x2,5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8E" w14:textId="6E0F17A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</w:t>
            </w:r>
            <w:r w:rsidR="00FD4080">
              <w:rPr>
                <w:rStyle w:val="Bodytext2Arial55pt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8F" w14:textId="404B3612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</w:t>
            </w:r>
            <w:r w:rsidR="00FD4080">
              <w:rPr>
                <w:rStyle w:val="Bodytext2Arial55pt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0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109,00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19 620,00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2" w14:textId="4FBF2994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pro připojení přípojné místo zadní jeviště, 2x2,5, FRNC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93" w14:textId="70EC7043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KLOTZ SCH2025-D</w:t>
            </w:r>
          </w:p>
        </w:tc>
      </w:tr>
      <w:tr w:rsidR="00223DEB" w14:paraId="5AA17D9D" w14:textId="77777777">
        <w:trPr>
          <w:trHeight w:hRule="exact" w:val="1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5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6" w14:textId="48075AE6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reproduktorový 2x2,5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7" w14:textId="1F69283C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</w:t>
            </w:r>
            <w:r w:rsidR="00FD4080">
              <w:rPr>
                <w:rStyle w:val="Bodytext2Arial55pt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8" w14:textId="377E3F46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9" w14:textId="093788FF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109,00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A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4 360,00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B" w14:textId="0C718A6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kabel pro připojení repro front </w:t>
            </w:r>
            <w:r w:rsidR="00FD4080">
              <w:rPr>
                <w:rStyle w:val="Bodytext2Arial55pt"/>
                <w:lang w:val="en-US" w:eastAsia="en-US" w:bidi="en-US"/>
              </w:rPr>
              <w:t xml:space="preserve">fill </w:t>
            </w:r>
            <w:r w:rsidR="00FD4080">
              <w:rPr>
                <w:rStyle w:val="Bodytext2Arial55pt"/>
              </w:rPr>
              <w:t>do přípojné krabice, 2x2,5, FRNC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9C" w14:textId="6057FF10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KLOTZ SCH2025-D</w:t>
            </w:r>
          </w:p>
        </w:tc>
      </w:tr>
      <w:tr w:rsidR="00223DEB" w14:paraId="5AA17DA6" w14:textId="77777777">
        <w:trPr>
          <w:trHeight w:hRule="exact" w:val="1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E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9F" w14:textId="28EF1B86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reproduktorový 2x4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0" w14:textId="3CFA5BD9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</w:t>
            </w:r>
            <w:r w:rsidR="00FD4080">
              <w:rPr>
                <w:rStyle w:val="Bodytext2Arial55pt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1" w14:textId="15D4FCFA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</w:t>
            </w:r>
            <w:r w:rsidR="00FD4080">
              <w:rPr>
                <w:rStyle w:val="Bodytext2Arial55pt"/>
              </w:rPr>
              <w:t>180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2" w14:textId="6E41C997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168,00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3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30 240,00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4" w14:textId="1D3EF425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pro připojení sub pod schody, 2x4mm, FRNC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A5" w14:textId="5F828E43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KLOTZ SCH2040-D</w:t>
            </w:r>
          </w:p>
        </w:tc>
      </w:tr>
      <w:tr w:rsidR="00223DEB" w14:paraId="5AA17DB0" w14:textId="77777777">
        <w:trPr>
          <w:trHeight w:hRule="exact" w:val="43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7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8" w14:textId="4E9A8DB9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Kabel UTP Cat6A pro připojení antén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9" w14:textId="44A401E8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 </w:t>
            </w:r>
            <w:r w:rsidR="00FD4080">
              <w:rPr>
                <w:rStyle w:val="Bodytext2Arial55pt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A" w14:textId="26F9CA4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</w:t>
            </w:r>
            <w:r w:rsidR="00FD4080">
              <w:rPr>
                <w:rStyle w:val="Bodytext2Arial55pt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B" w14:textId="29A5124D" w:rsidR="00223DEB" w:rsidRDefault="00FD4080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41,00 K</w:t>
            </w:r>
            <w:r w:rsidR="00F7643E">
              <w:rPr>
                <w:rStyle w:val="Bodytext2Arial55pt"/>
              </w:rPr>
              <w:t>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AC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8 200,00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AD" w14:textId="3FCD11AD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9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SFTP kabel třídy 6A 10GBase-T (10 </w:t>
            </w:r>
            <w:r w:rsidR="00FD4080">
              <w:rPr>
                <w:rStyle w:val="Bodytext2Arial55pt"/>
                <w:lang w:val="en-US" w:eastAsia="en-US" w:bidi="en-US"/>
              </w:rPr>
              <w:t xml:space="preserve">Gigabit </w:t>
            </w:r>
            <w:r w:rsidR="00FD4080">
              <w:rPr>
                <w:rStyle w:val="Bodytext2Arial55pt"/>
              </w:rPr>
              <w:t>Ethernet), Třída reakce na oheň podle ČSN EN</w:t>
            </w:r>
          </w:p>
          <w:p w14:paraId="64F13E35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9" w:lineRule="exact"/>
              <w:jc w:val="both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50575: B2ca, Tvorba kouře a dýmu: s1a, Odkapávání hořících částic: d1, Acidita: a1, Stíněný, </w:t>
            </w:r>
            <w:r>
              <w:rPr>
                <w:rStyle w:val="Bodytext2Arial55pt"/>
              </w:rPr>
              <w:t xml:space="preserve"> </w:t>
            </w:r>
          </w:p>
          <w:p w14:paraId="5AA17DAE" w14:textId="2B36DA9C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9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Vnější plášť kabelu. </w:t>
            </w:r>
            <w:r w:rsidR="00FD4080">
              <w:rPr>
                <w:rStyle w:val="Bodytext2Arial55pt"/>
                <w:lang w:val="en-US" w:eastAsia="en-US" w:bidi="en-US"/>
              </w:rPr>
              <w:t>LS0H.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AF" w14:textId="5AB53FF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SCHRACK HSEKF423CA</w:t>
            </w:r>
          </w:p>
        </w:tc>
      </w:tr>
      <w:tr w:rsidR="00223DEB" w14:paraId="5AA17DB9" w14:textId="77777777">
        <w:trPr>
          <w:trHeight w:hRule="exact" w:val="1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2" w14:textId="4EA597D6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Přípojné místo zadní jeviště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3" w14:textId="56F5D8C1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k</w:t>
            </w:r>
            <w:r w:rsidR="00FD4080">
              <w:rPr>
                <w:rStyle w:val="Bodytext2Arial55pt"/>
              </w:rPr>
              <w:t>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4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5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1 760,00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6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3 520,00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7" w14:textId="56C53DFE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Přípojné místo nástěnné, 1x speakon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17DB8" w14:textId="1043B95D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NEUTRIK</w:t>
            </w:r>
          </w:p>
        </w:tc>
      </w:tr>
      <w:tr w:rsidR="00223DEB" w14:paraId="5AA17DC2" w14:textId="77777777">
        <w:trPr>
          <w:trHeight w:hRule="exact" w:val="1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A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B" w14:textId="5B53CCA3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Instalační materiál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C" w14:textId="4213E59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kpl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D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E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14 260,00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BF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14 260,00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0" w14:textId="3F061AA7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Spojovací a konektorovací materiál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C1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CB" w14:textId="77777777">
        <w:trPr>
          <w:trHeight w:hRule="exact" w:val="1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3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4" w14:textId="29A7D47B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Montážní a instalační práce na kabelových rozvodech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5" w14:textId="3BC360E2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6" w14:textId="4E2EADF6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7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8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68 000,00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17DC9" w14:textId="6765F37E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Montážní a instalační práce na kabelových rozvodech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CA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D4" w14:textId="77777777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CC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9F317" w14:textId="77777777" w:rsidR="00F7643E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  <w:rPr>
                <w:rStyle w:val="Bodytext2Arial55pt"/>
              </w:rPr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 xml:space="preserve">Konektorování, zakončení kabelových rozvodů, zapojení </w:t>
            </w:r>
          </w:p>
          <w:p w14:paraId="5AA17DCD" w14:textId="74B17389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44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rozvaděče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CE" w14:textId="607FB737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hod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CF" w14:textId="0B148032" w:rsidR="00223DEB" w:rsidRDefault="00F7643E" w:rsidP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D0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850,00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D1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40 800,00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7DD2" w14:textId="74CF4794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Konektorování, zakončení kabelových rozvodů, zapojení rozvaděče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17DD3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  <w:tr w:rsidR="00223DEB" w14:paraId="5AA17DDD" w14:textId="77777777">
        <w:trPr>
          <w:trHeight w:hRule="exact" w:val="18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5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right="40"/>
              <w:jc w:val="center"/>
            </w:pPr>
            <w:r>
              <w:rPr>
                <w:rStyle w:val="Bodytext2Arial55pt"/>
              </w:rPr>
              <w:t>47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6" w14:textId="5A4EF630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Doprava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7" w14:textId="7236E2FA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</w:pPr>
            <w:r>
              <w:rPr>
                <w:rStyle w:val="Bodytext2Arial55pt"/>
              </w:rPr>
              <w:t xml:space="preserve">   </w:t>
            </w:r>
            <w:r w:rsidR="00FD4080">
              <w:rPr>
                <w:rStyle w:val="Bodytext2Arial55pt"/>
              </w:rPr>
              <w:t>ks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17DD8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ind w:left="160"/>
            </w:pPr>
            <w:r>
              <w:rPr>
                <w:rStyle w:val="Bodytext2Arial5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9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8 200,00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A" w14:textId="77777777" w:rsidR="00223DEB" w:rsidRDefault="00FD4080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right"/>
            </w:pPr>
            <w:r>
              <w:rPr>
                <w:rStyle w:val="Bodytext2Arial55pt"/>
              </w:rPr>
              <w:t>8 200,00 Kč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7DDB" w14:textId="174317F8" w:rsidR="00223DEB" w:rsidRDefault="00F7643E">
            <w:pPr>
              <w:pStyle w:val="Bodytext20"/>
              <w:framePr w:w="13618" w:h="4013" w:wrap="none" w:vAnchor="page" w:hAnchor="page" w:x="1601" w:y="1150"/>
              <w:shd w:val="clear" w:color="auto" w:fill="auto"/>
              <w:spacing w:line="122" w:lineRule="exact"/>
              <w:jc w:val="both"/>
            </w:pPr>
            <w:r>
              <w:rPr>
                <w:rStyle w:val="Bodytext2Arial55pt"/>
              </w:rPr>
              <w:t xml:space="preserve">  </w:t>
            </w:r>
            <w:r w:rsidR="00FD4080">
              <w:rPr>
                <w:rStyle w:val="Bodytext2Arial55pt"/>
              </w:rPr>
              <w:t>Doprava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7DDC" w14:textId="77777777" w:rsidR="00223DEB" w:rsidRDefault="00223DEB">
            <w:pPr>
              <w:framePr w:w="13618" w:h="4013" w:wrap="none" w:vAnchor="page" w:hAnchor="page" w:x="1601" w:y="115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9581"/>
      </w:tblGrid>
      <w:tr w:rsidR="00223DEB" w14:paraId="5AA17DE0" w14:textId="77777777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7DDE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left="680"/>
            </w:pPr>
            <w:r>
              <w:rPr>
                <w:rStyle w:val="Bodytext2Arial55ptBold"/>
              </w:rPr>
              <w:t>CENA CELKEM bez DPH</w:t>
            </w:r>
          </w:p>
        </w:tc>
        <w:tc>
          <w:tcPr>
            <w:tcW w:w="9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7DDF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right="7080"/>
              <w:jc w:val="right"/>
            </w:pPr>
            <w:r>
              <w:rPr>
                <w:rStyle w:val="Bodytext2Arial55ptBold"/>
              </w:rPr>
              <w:t>1 582 215 Kč</w:t>
            </w:r>
          </w:p>
        </w:tc>
      </w:tr>
      <w:tr w:rsidR="00223DEB" w14:paraId="5AA17DE3" w14:textId="77777777">
        <w:trPr>
          <w:trHeight w:hRule="exact" w:val="226"/>
        </w:trPr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A17DE1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left="680"/>
            </w:pPr>
            <w:r>
              <w:rPr>
                <w:rStyle w:val="Bodytext2Arial55ptBold"/>
              </w:rPr>
              <w:t>DPH</w:t>
            </w:r>
          </w:p>
        </w:tc>
        <w:tc>
          <w:tcPr>
            <w:tcW w:w="958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A17DE2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right="7080"/>
              <w:jc w:val="right"/>
            </w:pPr>
            <w:r>
              <w:rPr>
                <w:rStyle w:val="Bodytext2Arial55ptBold"/>
              </w:rPr>
              <w:t>332 265 Kč</w:t>
            </w:r>
          </w:p>
        </w:tc>
      </w:tr>
      <w:tr w:rsidR="00223DEB" w14:paraId="5AA17DE6" w14:textId="77777777">
        <w:trPr>
          <w:trHeight w:hRule="exact" w:val="250"/>
        </w:trPr>
        <w:tc>
          <w:tcPr>
            <w:tcW w:w="4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17DE4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left="680"/>
            </w:pPr>
            <w:r>
              <w:rPr>
                <w:rStyle w:val="Bodytext2Arial55ptBold"/>
              </w:rPr>
              <w:t>CENA CELKEM včetně DPH</w:t>
            </w:r>
          </w:p>
        </w:tc>
        <w:tc>
          <w:tcPr>
            <w:tcW w:w="95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7DE5" w14:textId="77777777" w:rsidR="00223DEB" w:rsidRDefault="00FD4080">
            <w:pPr>
              <w:pStyle w:val="Bodytext20"/>
              <w:framePr w:w="13594" w:h="744" w:wrap="none" w:vAnchor="page" w:hAnchor="page" w:x="1625" w:y="5264"/>
              <w:shd w:val="clear" w:color="auto" w:fill="auto"/>
              <w:spacing w:line="122" w:lineRule="exact"/>
              <w:ind w:right="7080"/>
              <w:jc w:val="right"/>
            </w:pPr>
            <w:r>
              <w:rPr>
                <w:rStyle w:val="Bodytext2Arial55ptBold"/>
              </w:rPr>
              <w:t>1 914 480 Kč</w:t>
            </w:r>
          </w:p>
        </w:tc>
      </w:tr>
    </w:tbl>
    <w:p w14:paraId="5AA17DE7" w14:textId="77777777" w:rsidR="00223DEB" w:rsidRDefault="00FD4080">
      <w:pPr>
        <w:pStyle w:val="Headerorfooter10"/>
        <w:framePr w:wrap="none" w:vAnchor="page" w:hAnchor="page" w:x="8297" w:y="11218"/>
        <w:shd w:val="clear" w:color="auto" w:fill="auto"/>
      </w:pPr>
      <w:r>
        <w:t>2 z 2</w:t>
      </w:r>
    </w:p>
    <w:p w14:paraId="5AA17DE8" w14:textId="77777777" w:rsidR="00223DEB" w:rsidRDefault="00223DEB">
      <w:pPr>
        <w:rPr>
          <w:sz w:val="2"/>
          <w:szCs w:val="2"/>
        </w:rPr>
      </w:pPr>
    </w:p>
    <w:sectPr w:rsidR="00223D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7DED" w14:textId="77777777" w:rsidR="00FD4080" w:rsidRDefault="00FD4080">
      <w:r>
        <w:separator/>
      </w:r>
    </w:p>
  </w:endnote>
  <w:endnote w:type="continuationSeparator" w:id="0">
    <w:p w14:paraId="5AA17DEF" w14:textId="77777777" w:rsidR="00FD4080" w:rsidRDefault="00FD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7DE9" w14:textId="77777777" w:rsidR="00FD4080" w:rsidRDefault="00FD4080"/>
  </w:footnote>
  <w:footnote w:type="continuationSeparator" w:id="0">
    <w:p w14:paraId="5AA17DEA" w14:textId="77777777" w:rsidR="00FD4080" w:rsidRDefault="00FD40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3DEB"/>
    <w:rsid w:val="00223DEB"/>
    <w:rsid w:val="00470B69"/>
    <w:rsid w:val="004D77C8"/>
    <w:rsid w:val="00A27549"/>
    <w:rsid w:val="00B4104F"/>
    <w:rsid w:val="00F7643E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7C16"/>
  <w15:docId w15:val="{5C8D9B75-EDF3-47CF-99A5-00B455BB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8ptBold">
    <w:name w:val="Body text|2 + Arial;8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55ptBold">
    <w:name w:val="Body text|2 + Arial;5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55pt">
    <w:name w:val="Body text|2 + Arial;5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4ptScaling150">
    <w:name w:val="Body text|2 + Arial;4 pt;Scaling 150%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</w:pPr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2024-06-21T10:27:00Z</dcterms:created>
  <dcterms:modified xsi:type="dcterms:W3CDTF">2024-06-27T11:41:00Z</dcterms:modified>
</cp:coreProperties>
</file>