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C42F" w14:textId="77777777" w:rsidR="00420947" w:rsidRPr="00CC6784" w:rsidRDefault="00420947" w:rsidP="00CC6784">
      <w:pPr>
        <w:widowControl w:val="0"/>
        <w:tabs>
          <w:tab w:val="left" w:pos="-5103"/>
        </w:tabs>
        <w:spacing w:after="0"/>
        <w:ind w:right="566"/>
        <w:jc w:val="center"/>
        <w:rPr>
          <w:rFonts w:ascii="Arial" w:hAnsi="Arial" w:cs="Arial"/>
          <w:b/>
        </w:rPr>
      </w:pPr>
    </w:p>
    <w:p w14:paraId="1BFC00CA" w14:textId="77777777" w:rsidR="00CC6784" w:rsidRDefault="00CC6784" w:rsidP="00CC6784">
      <w:pPr>
        <w:tabs>
          <w:tab w:val="left" w:pos="-5103"/>
        </w:tabs>
        <w:spacing w:after="0"/>
        <w:ind w:right="566"/>
        <w:jc w:val="center"/>
        <w:rPr>
          <w:rFonts w:ascii="Arial" w:hAnsi="Arial" w:cs="Arial"/>
          <w:b/>
          <w:sz w:val="28"/>
          <w:szCs w:val="28"/>
        </w:rPr>
      </w:pPr>
    </w:p>
    <w:p w14:paraId="2DB70453" w14:textId="77777777" w:rsidR="00C26B7D" w:rsidRPr="005D2A7E" w:rsidRDefault="00C26B7D" w:rsidP="00CC6784">
      <w:pPr>
        <w:tabs>
          <w:tab w:val="left" w:pos="-5103"/>
        </w:tabs>
        <w:spacing w:after="0"/>
        <w:ind w:right="566"/>
        <w:jc w:val="center"/>
        <w:rPr>
          <w:rFonts w:ascii="Segoe UI" w:hAnsi="Segoe UI" w:cs="Segoe UI"/>
          <w:b/>
          <w:sz w:val="20"/>
          <w:szCs w:val="20"/>
        </w:rPr>
      </w:pPr>
      <w:r w:rsidRPr="005D2A7E">
        <w:rPr>
          <w:rFonts w:ascii="Segoe UI" w:hAnsi="Segoe UI" w:cs="Segoe UI"/>
          <w:b/>
          <w:sz w:val="20"/>
          <w:szCs w:val="20"/>
        </w:rPr>
        <w:t>SMLOUVA O POSKYTOVÁNÍ SLUŽEB</w:t>
      </w:r>
    </w:p>
    <w:p w14:paraId="612DADCE" w14:textId="77777777" w:rsidR="00C26B7D" w:rsidRPr="005D2A7E" w:rsidRDefault="00C26B7D" w:rsidP="00CC6784">
      <w:pPr>
        <w:tabs>
          <w:tab w:val="left" w:pos="-5103"/>
        </w:tabs>
        <w:spacing w:after="0"/>
        <w:ind w:right="21"/>
        <w:jc w:val="center"/>
        <w:rPr>
          <w:rFonts w:ascii="Segoe UI" w:hAnsi="Segoe UI" w:cs="Segoe UI"/>
          <w:b/>
          <w:bCs/>
          <w:iCs/>
          <w:sz w:val="20"/>
          <w:szCs w:val="20"/>
        </w:rPr>
      </w:pPr>
    </w:p>
    <w:p w14:paraId="3071A6E2" w14:textId="671DB2C5" w:rsidR="00C26B7D" w:rsidRPr="005D2A7E" w:rsidRDefault="00C26B7D" w:rsidP="00CC6784">
      <w:pPr>
        <w:tabs>
          <w:tab w:val="left" w:pos="-5103"/>
        </w:tabs>
        <w:spacing w:after="0"/>
        <w:ind w:right="21"/>
        <w:jc w:val="center"/>
        <w:rPr>
          <w:rFonts w:ascii="Segoe UI" w:hAnsi="Segoe UI" w:cs="Segoe UI"/>
          <w:sz w:val="20"/>
          <w:szCs w:val="20"/>
        </w:rPr>
      </w:pPr>
      <w:r w:rsidRPr="005D2A7E">
        <w:rPr>
          <w:rFonts w:ascii="Segoe UI" w:hAnsi="Segoe UI" w:cs="Segoe UI"/>
          <w:b/>
          <w:bCs/>
          <w:iCs/>
          <w:sz w:val="20"/>
          <w:szCs w:val="20"/>
        </w:rPr>
        <w:t>„</w:t>
      </w:r>
      <w:r w:rsidR="00B93BB4" w:rsidRPr="005D2A7E">
        <w:rPr>
          <w:rFonts w:ascii="Segoe UI" w:hAnsi="Segoe UI" w:cs="Segoe UI"/>
          <w:b/>
          <w:bCs/>
          <w:iCs/>
          <w:sz w:val="20"/>
          <w:szCs w:val="20"/>
        </w:rPr>
        <w:t>T</w:t>
      </w:r>
      <w:r w:rsidR="00C60B33" w:rsidRPr="005D2A7E">
        <w:rPr>
          <w:rFonts w:ascii="Segoe UI" w:hAnsi="Segoe UI" w:cs="Segoe UI"/>
          <w:b/>
          <w:bCs/>
          <w:iCs/>
          <w:sz w:val="20"/>
          <w:szCs w:val="20"/>
        </w:rPr>
        <w:t>echnické řešení při</w:t>
      </w:r>
      <w:r w:rsidR="002F3DB1" w:rsidRPr="005D2A7E">
        <w:rPr>
          <w:rFonts w:ascii="Segoe UI" w:hAnsi="Segoe UI" w:cs="Segoe UI"/>
          <w:b/>
          <w:bCs/>
          <w:iCs/>
          <w:sz w:val="20"/>
          <w:szCs w:val="20"/>
        </w:rPr>
        <w:t xml:space="preserve"> údržbě</w:t>
      </w:r>
      <w:r w:rsidR="00C60B33" w:rsidRPr="005D2A7E">
        <w:rPr>
          <w:rFonts w:ascii="Segoe UI" w:hAnsi="Segoe UI" w:cs="Segoe UI"/>
          <w:b/>
          <w:bCs/>
          <w:iCs/>
          <w:sz w:val="20"/>
          <w:szCs w:val="20"/>
        </w:rPr>
        <w:t xml:space="preserve"> a správě</w:t>
      </w:r>
      <w:r w:rsidRPr="005D2A7E">
        <w:rPr>
          <w:rFonts w:ascii="Segoe UI" w:hAnsi="Segoe UI" w:cs="Segoe UI"/>
          <w:b/>
          <w:bCs/>
          <w:iCs/>
          <w:sz w:val="20"/>
          <w:szCs w:val="20"/>
        </w:rPr>
        <w:t xml:space="preserve"> </w:t>
      </w:r>
      <w:r w:rsidR="00A71DA0" w:rsidRPr="005D2A7E">
        <w:rPr>
          <w:rFonts w:ascii="Segoe UI" w:hAnsi="Segoe UI" w:cs="Segoe UI"/>
          <w:b/>
          <w:bCs/>
          <w:iCs/>
          <w:sz w:val="20"/>
          <w:szCs w:val="20"/>
        </w:rPr>
        <w:t xml:space="preserve">Muzea potravin a zemědělských strojů </w:t>
      </w:r>
      <w:r w:rsidR="00C60B33" w:rsidRPr="005D2A7E">
        <w:rPr>
          <w:rFonts w:ascii="Segoe UI" w:hAnsi="Segoe UI" w:cs="Segoe UI"/>
          <w:b/>
          <w:bCs/>
          <w:iCs/>
          <w:sz w:val="20"/>
          <w:szCs w:val="20"/>
        </w:rPr>
        <w:t>v</w:t>
      </w:r>
      <w:r w:rsidR="005163D1" w:rsidRPr="005D2A7E">
        <w:rPr>
          <w:rFonts w:ascii="Segoe UI" w:hAnsi="Segoe UI" w:cs="Segoe UI"/>
          <w:b/>
          <w:bCs/>
          <w:iCs/>
          <w:sz w:val="20"/>
          <w:szCs w:val="20"/>
        </w:rPr>
        <w:t> </w:t>
      </w:r>
      <w:r w:rsidR="00C60B33" w:rsidRPr="005D2A7E">
        <w:rPr>
          <w:rFonts w:ascii="Segoe UI" w:hAnsi="Segoe UI" w:cs="Segoe UI"/>
          <w:b/>
          <w:bCs/>
          <w:iCs/>
          <w:sz w:val="20"/>
          <w:szCs w:val="20"/>
        </w:rPr>
        <w:t>Ostravě</w:t>
      </w:r>
      <w:r w:rsidRPr="005D2A7E">
        <w:rPr>
          <w:rFonts w:ascii="Segoe UI" w:hAnsi="Segoe UI" w:cs="Segoe UI"/>
          <w:b/>
          <w:bCs/>
          <w:iCs/>
          <w:sz w:val="20"/>
          <w:szCs w:val="20"/>
        </w:rPr>
        <w:t>“</w:t>
      </w:r>
    </w:p>
    <w:p w14:paraId="131BE6EC" w14:textId="77777777" w:rsidR="00C26B7D" w:rsidRPr="005D2A7E" w:rsidRDefault="00C26B7D" w:rsidP="00CC6784">
      <w:pPr>
        <w:tabs>
          <w:tab w:val="left" w:pos="720"/>
        </w:tabs>
        <w:spacing w:after="0"/>
        <w:ind w:right="15"/>
        <w:jc w:val="both"/>
        <w:rPr>
          <w:rFonts w:ascii="Segoe UI" w:hAnsi="Segoe UI" w:cs="Segoe UI"/>
          <w:sz w:val="20"/>
          <w:szCs w:val="20"/>
        </w:rPr>
      </w:pPr>
      <w:r w:rsidRPr="005D2A7E">
        <w:rPr>
          <w:rFonts w:ascii="Segoe UI" w:hAnsi="Segoe UI" w:cs="Segoe UI"/>
          <w:sz w:val="20"/>
          <w:szCs w:val="20"/>
        </w:rPr>
        <w:t>uzavřená níže uvedeného dne, měsíce a roku v souladu s ustanovením § 1746 odst. 2 zákona č. 89/2012 Sb., občanský zákoník (dále jen „občanský zákoník“) mezi smluvními stranami (dále jen „</w:t>
      </w:r>
      <w:r w:rsidRPr="005D2A7E">
        <w:rPr>
          <w:rFonts w:ascii="Segoe UI" w:hAnsi="Segoe UI" w:cs="Segoe UI"/>
          <w:b/>
          <w:i/>
          <w:sz w:val="20"/>
          <w:szCs w:val="20"/>
        </w:rPr>
        <w:t>Smlouva</w:t>
      </w:r>
      <w:r w:rsidRPr="005D2A7E">
        <w:rPr>
          <w:rFonts w:ascii="Segoe UI" w:hAnsi="Segoe UI" w:cs="Segoe UI"/>
          <w:sz w:val="20"/>
          <w:szCs w:val="20"/>
        </w:rPr>
        <w:t>“)</w:t>
      </w:r>
    </w:p>
    <w:p w14:paraId="3076B5C4" w14:textId="77777777" w:rsidR="00C26B7D" w:rsidRPr="005D2A7E" w:rsidRDefault="00C26B7D" w:rsidP="00CC6784">
      <w:pPr>
        <w:spacing w:before="100" w:beforeAutospacing="1" w:after="0"/>
        <w:jc w:val="center"/>
        <w:rPr>
          <w:rFonts w:ascii="Segoe UI" w:hAnsi="Segoe UI" w:cs="Segoe UI"/>
          <w:color w:val="333333"/>
          <w:sz w:val="20"/>
          <w:szCs w:val="20"/>
          <w:lang w:eastAsia="cs-CZ"/>
        </w:rPr>
      </w:pPr>
      <w:r w:rsidRPr="005D2A7E">
        <w:rPr>
          <w:rFonts w:ascii="Segoe UI" w:hAnsi="Segoe UI" w:cs="Segoe UI"/>
          <w:color w:val="333333"/>
          <w:sz w:val="20"/>
          <w:szCs w:val="20"/>
          <w:lang w:eastAsia="cs-CZ"/>
        </w:rPr>
        <w:t> </w:t>
      </w:r>
    </w:p>
    <w:p w14:paraId="5527E55C"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b/>
          <w:color w:val="000000"/>
          <w:sz w:val="20"/>
          <w:szCs w:val="20"/>
          <w:lang w:eastAsia="cs-CZ"/>
        </w:rPr>
        <w:t>Národní zemědělské muzeum, s.p.o.</w:t>
      </w:r>
      <w:r w:rsidRPr="005D2A7E">
        <w:rPr>
          <w:rFonts w:ascii="Segoe UI" w:hAnsi="Segoe UI" w:cs="Segoe UI"/>
          <w:color w:val="000000"/>
          <w:sz w:val="20"/>
          <w:szCs w:val="20"/>
          <w:lang w:eastAsia="cs-CZ"/>
        </w:rPr>
        <w:t>,</w:t>
      </w:r>
    </w:p>
    <w:p w14:paraId="7696ED5C"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státní příspěvková organizace</w:t>
      </w:r>
    </w:p>
    <w:p w14:paraId="171CD4B1"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 xml:space="preserve">se sídlem </w:t>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t>Kostelní 1300/44, 170 00 Praha 7,</w:t>
      </w:r>
    </w:p>
    <w:p w14:paraId="48183DED"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IČ:</w:t>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t>75075741,</w:t>
      </w:r>
    </w:p>
    <w:p w14:paraId="650C8CB4"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DIČ:</w:t>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t>CZ75075741</w:t>
      </w:r>
    </w:p>
    <w:p w14:paraId="2D7ECCE7" w14:textId="3614A7A1"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 xml:space="preserve">bankovní spojení </w:t>
      </w:r>
      <w:r w:rsidRPr="005D2A7E">
        <w:rPr>
          <w:rFonts w:ascii="Segoe UI" w:hAnsi="Segoe UI" w:cs="Segoe UI"/>
          <w:color w:val="000000"/>
          <w:sz w:val="20"/>
          <w:szCs w:val="20"/>
          <w:lang w:eastAsia="cs-CZ"/>
        </w:rPr>
        <w:tab/>
      </w:r>
      <w:r w:rsidR="003C6123">
        <w:rPr>
          <w:rFonts w:ascii="Segoe UI" w:hAnsi="Segoe UI" w:cs="Segoe UI"/>
          <w:color w:val="000000"/>
          <w:sz w:val="20"/>
          <w:szCs w:val="20"/>
          <w:lang w:eastAsia="cs-CZ"/>
        </w:rPr>
        <w:t>xxx</w:t>
      </w:r>
    </w:p>
    <w:p w14:paraId="748788E4" w14:textId="50672663"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 xml:space="preserve">číslo účtu </w:t>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r w:rsidR="003C6123">
        <w:rPr>
          <w:rFonts w:ascii="Segoe UI" w:hAnsi="Segoe UI" w:cs="Segoe UI"/>
          <w:color w:val="000000"/>
          <w:sz w:val="20"/>
          <w:szCs w:val="20"/>
          <w:lang w:eastAsia="cs-CZ"/>
        </w:rPr>
        <w:t>xxx</w:t>
      </w:r>
    </w:p>
    <w:p w14:paraId="0E9B7DE7" w14:textId="0950C5F8"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 xml:space="preserve">zastoupené </w:t>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r w:rsidR="003C6123">
        <w:rPr>
          <w:rFonts w:ascii="Segoe UI" w:hAnsi="Segoe UI" w:cs="Segoe UI"/>
          <w:color w:val="000000"/>
          <w:sz w:val="20"/>
          <w:szCs w:val="20"/>
          <w:lang w:eastAsia="cs-CZ"/>
        </w:rPr>
        <w:t>xxx</w:t>
      </w:r>
    </w:p>
    <w:p w14:paraId="7E39D01F" w14:textId="77777777" w:rsidR="0023337E" w:rsidRPr="005D2A7E" w:rsidRDefault="0023337E"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r w:rsidRPr="005D2A7E">
        <w:rPr>
          <w:rFonts w:ascii="Segoe UI" w:hAnsi="Segoe UI" w:cs="Segoe UI"/>
          <w:color w:val="000000"/>
          <w:sz w:val="20"/>
          <w:szCs w:val="20"/>
          <w:lang w:eastAsia="cs-CZ"/>
        </w:rPr>
        <w:tab/>
      </w:r>
    </w:p>
    <w:p w14:paraId="104052AC" w14:textId="77777777" w:rsidR="00B00FBD" w:rsidRPr="00482EF4" w:rsidRDefault="00C26B7D" w:rsidP="00B00FBD">
      <w:pPr>
        <w:spacing w:after="0"/>
        <w:rPr>
          <w:rFonts w:ascii="Segoe UI" w:hAnsi="Segoe UI" w:cs="Segoe UI"/>
          <w:b/>
          <w:color w:val="000000"/>
          <w:sz w:val="20"/>
          <w:szCs w:val="20"/>
          <w:lang w:eastAsia="cs-CZ"/>
        </w:rPr>
      </w:pPr>
      <w:r w:rsidRPr="005D2A7E">
        <w:rPr>
          <w:rFonts w:ascii="Segoe UI" w:hAnsi="Segoe UI" w:cs="Segoe UI"/>
          <w:color w:val="000000"/>
          <w:sz w:val="20"/>
          <w:szCs w:val="20"/>
          <w:lang w:eastAsia="cs-CZ"/>
        </w:rPr>
        <w:br/>
        <w:t>(dále jen jako „</w:t>
      </w:r>
      <w:r w:rsidRPr="005D2A7E">
        <w:rPr>
          <w:rFonts w:ascii="Segoe UI" w:hAnsi="Segoe UI" w:cs="Segoe UI"/>
          <w:b/>
          <w:bCs/>
          <w:i/>
          <w:color w:val="000000"/>
          <w:sz w:val="20"/>
          <w:szCs w:val="20"/>
          <w:lang w:eastAsia="cs-CZ"/>
        </w:rPr>
        <w:t>Objednatel</w:t>
      </w:r>
      <w:r w:rsidRPr="005D2A7E">
        <w:rPr>
          <w:rFonts w:ascii="Segoe UI" w:hAnsi="Segoe UI" w:cs="Segoe UI"/>
          <w:color w:val="000000"/>
          <w:sz w:val="20"/>
          <w:szCs w:val="20"/>
          <w:lang w:eastAsia="cs-CZ"/>
        </w:rPr>
        <w:t>“)</w:t>
      </w:r>
      <w:r w:rsidRPr="005D2A7E">
        <w:rPr>
          <w:rFonts w:ascii="Segoe UI" w:hAnsi="Segoe UI" w:cs="Segoe UI"/>
          <w:color w:val="000000"/>
          <w:sz w:val="20"/>
          <w:szCs w:val="20"/>
          <w:lang w:eastAsia="cs-CZ"/>
        </w:rPr>
        <w:br/>
        <w:t> </w:t>
      </w:r>
      <w:r w:rsidRPr="005D2A7E">
        <w:rPr>
          <w:rFonts w:ascii="Segoe UI" w:hAnsi="Segoe UI" w:cs="Segoe UI"/>
          <w:color w:val="000000"/>
          <w:sz w:val="20"/>
          <w:szCs w:val="20"/>
          <w:lang w:eastAsia="cs-CZ"/>
        </w:rPr>
        <w:br/>
        <w:t>a</w:t>
      </w:r>
      <w:r w:rsidRPr="005D2A7E">
        <w:rPr>
          <w:rFonts w:ascii="Segoe UI" w:hAnsi="Segoe UI" w:cs="Segoe UI"/>
          <w:color w:val="000000"/>
          <w:sz w:val="20"/>
          <w:szCs w:val="20"/>
          <w:lang w:eastAsia="cs-CZ"/>
        </w:rPr>
        <w:br/>
        <w:t> </w:t>
      </w:r>
      <w:r w:rsidRPr="005D2A7E">
        <w:rPr>
          <w:rFonts w:ascii="Segoe UI" w:hAnsi="Segoe UI" w:cs="Segoe UI"/>
          <w:color w:val="000000"/>
          <w:sz w:val="20"/>
          <w:szCs w:val="20"/>
          <w:lang w:eastAsia="cs-CZ"/>
        </w:rPr>
        <w:br/>
      </w:r>
      <w:r w:rsidR="00B00FBD" w:rsidRPr="00482EF4">
        <w:rPr>
          <w:rFonts w:ascii="Segoe UI" w:hAnsi="Segoe UI" w:cs="Segoe UI"/>
          <w:b/>
          <w:color w:val="000000"/>
          <w:sz w:val="20"/>
          <w:szCs w:val="20"/>
          <w:lang w:eastAsia="cs-CZ"/>
        </w:rPr>
        <w:t>DK ZDROJE s.r.o.</w:t>
      </w:r>
    </w:p>
    <w:p w14:paraId="0EB04217" w14:textId="77777777" w:rsidR="00B00FBD" w:rsidRPr="00482EF4" w:rsidRDefault="00B00FBD" w:rsidP="00B00FBD">
      <w:pPr>
        <w:spacing w:after="0"/>
        <w:rPr>
          <w:rFonts w:ascii="Segoe UI" w:hAnsi="Segoe UI" w:cs="Segoe UI"/>
          <w:color w:val="000000"/>
          <w:sz w:val="20"/>
          <w:szCs w:val="20"/>
          <w:lang w:eastAsia="cs-CZ"/>
        </w:rPr>
      </w:pPr>
      <w:r w:rsidRPr="00482EF4">
        <w:rPr>
          <w:rFonts w:ascii="Segoe UI" w:hAnsi="Segoe UI" w:cs="Segoe UI"/>
          <w:color w:val="000000"/>
          <w:sz w:val="20"/>
          <w:szCs w:val="20"/>
          <w:lang w:eastAsia="cs-CZ"/>
        </w:rPr>
        <w:t>se sídlem: Rybářská 1222/7, 709 00 Ostrava – Mariánské Hory</w:t>
      </w:r>
    </w:p>
    <w:p w14:paraId="1AE42946" w14:textId="77777777" w:rsidR="00B00FBD" w:rsidRPr="00482EF4" w:rsidRDefault="00B00FBD" w:rsidP="00B00FBD">
      <w:pPr>
        <w:spacing w:after="0"/>
        <w:rPr>
          <w:rFonts w:ascii="Segoe UI" w:hAnsi="Segoe UI" w:cs="Segoe UI"/>
          <w:color w:val="000000"/>
          <w:sz w:val="20"/>
          <w:szCs w:val="20"/>
          <w:lang w:eastAsia="cs-CZ"/>
        </w:rPr>
      </w:pPr>
      <w:r w:rsidRPr="00482EF4">
        <w:rPr>
          <w:rFonts w:ascii="Segoe UI" w:hAnsi="Segoe UI" w:cs="Segoe UI"/>
          <w:color w:val="000000"/>
          <w:sz w:val="20"/>
          <w:szCs w:val="20"/>
          <w:lang w:eastAsia="cs-CZ"/>
        </w:rPr>
        <w:t>IČO: 27798453</w:t>
      </w:r>
    </w:p>
    <w:p w14:paraId="3E102FC2" w14:textId="01810420" w:rsidR="00B00FBD" w:rsidRPr="00482EF4" w:rsidRDefault="00B00FBD" w:rsidP="00B00FBD">
      <w:pPr>
        <w:spacing w:after="0"/>
        <w:rPr>
          <w:rFonts w:ascii="Segoe UI" w:hAnsi="Segoe UI" w:cs="Segoe UI"/>
          <w:color w:val="000000"/>
          <w:sz w:val="20"/>
          <w:szCs w:val="20"/>
          <w:lang w:eastAsia="cs-CZ"/>
        </w:rPr>
      </w:pPr>
      <w:r w:rsidRPr="00482EF4">
        <w:rPr>
          <w:rFonts w:ascii="Segoe UI" w:hAnsi="Segoe UI" w:cs="Segoe UI"/>
          <w:color w:val="000000"/>
          <w:sz w:val="20"/>
          <w:szCs w:val="20"/>
          <w:lang w:eastAsia="cs-CZ"/>
        </w:rPr>
        <w:t xml:space="preserve">Bankovní spojení: </w:t>
      </w:r>
      <w:r w:rsidR="003C6123">
        <w:rPr>
          <w:rFonts w:ascii="Segoe UI" w:hAnsi="Segoe UI" w:cs="Segoe UI"/>
          <w:color w:val="000000"/>
          <w:sz w:val="20"/>
          <w:szCs w:val="20"/>
          <w:lang w:eastAsia="cs-CZ"/>
        </w:rPr>
        <w:t>xxx</w:t>
      </w:r>
    </w:p>
    <w:p w14:paraId="0E04EA57" w14:textId="2179AFBB" w:rsidR="00B00FBD" w:rsidRPr="00482EF4" w:rsidRDefault="00B00FBD" w:rsidP="00B00FBD">
      <w:pPr>
        <w:spacing w:after="0"/>
        <w:rPr>
          <w:rFonts w:ascii="Segoe UI" w:hAnsi="Segoe UI" w:cs="Segoe UI"/>
          <w:color w:val="000000"/>
          <w:sz w:val="20"/>
          <w:szCs w:val="20"/>
          <w:lang w:eastAsia="cs-CZ"/>
        </w:rPr>
      </w:pPr>
      <w:r w:rsidRPr="00482EF4">
        <w:rPr>
          <w:rFonts w:ascii="Segoe UI" w:hAnsi="Segoe UI" w:cs="Segoe UI"/>
          <w:color w:val="000000"/>
          <w:sz w:val="20"/>
          <w:szCs w:val="20"/>
          <w:lang w:eastAsia="cs-CZ"/>
        </w:rPr>
        <w:t xml:space="preserve">Číslo účtu: </w:t>
      </w:r>
      <w:r w:rsidR="003C6123">
        <w:rPr>
          <w:rFonts w:ascii="Segoe UI" w:hAnsi="Segoe UI" w:cs="Segoe UI"/>
          <w:color w:val="000000"/>
          <w:sz w:val="20"/>
          <w:szCs w:val="20"/>
          <w:lang w:eastAsia="cs-CZ"/>
        </w:rPr>
        <w:t>xxx</w:t>
      </w:r>
    </w:p>
    <w:p w14:paraId="6D9EBC4E" w14:textId="3B7B6B09" w:rsidR="00B00FBD" w:rsidRPr="005D2A7E" w:rsidRDefault="00B00FBD" w:rsidP="00B00FBD">
      <w:pPr>
        <w:spacing w:after="0"/>
        <w:rPr>
          <w:rFonts w:ascii="Segoe UI" w:hAnsi="Segoe UI" w:cs="Segoe UI"/>
          <w:color w:val="000000"/>
          <w:sz w:val="20"/>
          <w:szCs w:val="20"/>
          <w:lang w:eastAsia="cs-CZ"/>
        </w:rPr>
      </w:pPr>
      <w:r w:rsidRPr="00482EF4">
        <w:rPr>
          <w:rFonts w:ascii="Segoe UI" w:hAnsi="Segoe UI" w:cs="Segoe UI"/>
          <w:color w:val="000000"/>
          <w:sz w:val="20"/>
          <w:szCs w:val="20"/>
          <w:lang w:eastAsia="cs-CZ"/>
        </w:rPr>
        <w:t xml:space="preserve">Zastoupená: </w:t>
      </w:r>
      <w:r w:rsidR="003C6123">
        <w:rPr>
          <w:rFonts w:ascii="Segoe UI" w:hAnsi="Segoe UI" w:cs="Segoe UI"/>
          <w:color w:val="000000"/>
          <w:sz w:val="20"/>
          <w:szCs w:val="20"/>
          <w:lang w:eastAsia="cs-CZ"/>
        </w:rPr>
        <w:t>xxx</w:t>
      </w:r>
    </w:p>
    <w:p w14:paraId="26E3045E" w14:textId="7DAAFF15" w:rsidR="009E65E2" w:rsidRPr="005D2A7E" w:rsidRDefault="009E65E2" w:rsidP="00B00FBD">
      <w:pPr>
        <w:spacing w:after="0"/>
        <w:rPr>
          <w:rFonts w:ascii="Segoe UI" w:hAnsi="Segoe UI" w:cs="Segoe UI"/>
          <w:color w:val="000000"/>
          <w:sz w:val="20"/>
          <w:szCs w:val="20"/>
          <w:lang w:eastAsia="cs-CZ"/>
        </w:rPr>
      </w:pPr>
    </w:p>
    <w:p w14:paraId="6E2B529A"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(dále jen jako „</w:t>
      </w:r>
      <w:r w:rsidRPr="005D2A7E">
        <w:rPr>
          <w:rFonts w:ascii="Segoe UI" w:hAnsi="Segoe UI" w:cs="Segoe UI"/>
          <w:b/>
          <w:bCs/>
          <w:i/>
          <w:color w:val="000000"/>
          <w:sz w:val="20"/>
          <w:szCs w:val="20"/>
          <w:lang w:eastAsia="cs-CZ"/>
        </w:rPr>
        <w:t>Poskytovatel</w:t>
      </w:r>
      <w:r w:rsidRPr="005D2A7E">
        <w:rPr>
          <w:rFonts w:ascii="Segoe UI" w:hAnsi="Segoe UI" w:cs="Segoe UI"/>
          <w:color w:val="000000"/>
          <w:sz w:val="20"/>
          <w:szCs w:val="20"/>
          <w:lang w:eastAsia="cs-CZ"/>
        </w:rPr>
        <w:t>“)</w:t>
      </w:r>
    </w:p>
    <w:p w14:paraId="0F0CD097" w14:textId="77777777" w:rsidR="00C26B7D" w:rsidRPr="005D2A7E" w:rsidRDefault="00C26B7D" w:rsidP="00CC6784">
      <w:pPr>
        <w:spacing w:after="0"/>
        <w:rPr>
          <w:rFonts w:ascii="Segoe UI" w:hAnsi="Segoe UI" w:cs="Segoe UI"/>
          <w:color w:val="000000"/>
          <w:sz w:val="20"/>
          <w:szCs w:val="20"/>
          <w:lang w:eastAsia="cs-CZ"/>
        </w:rPr>
      </w:pPr>
    </w:p>
    <w:p w14:paraId="79AAE108" w14:textId="77777777" w:rsidR="00C26B7D" w:rsidRPr="005D2A7E" w:rsidRDefault="00C26B7D" w:rsidP="00CC6784">
      <w:pPr>
        <w:spacing w:after="0"/>
        <w:rPr>
          <w:rFonts w:ascii="Segoe UI" w:hAnsi="Segoe UI" w:cs="Segoe UI"/>
          <w:color w:val="000000"/>
          <w:sz w:val="20"/>
          <w:szCs w:val="20"/>
          <w:lang w:eastAsia="cs-CZ"/>
        </w:rPr>
      </w:pPr>
      <w:r w:rsidRPr="005D2A7E">
        <w:rPr>
          <w:rFonts w:ascii="Segoe UI" w:hAnsi="Segoe UI" w:cs="Segoe UI"/>
          <w:color w:val="000000"/>
          <w:sz w:val="20"/>
          <w:szCs w:val="20"/>
          <w:lang w:eastAsia="cs-CZ"/>
        </w:rPr>
        <w:t>(dále též společně jako „</w:t>
      </w:r>
      <w:r w:rsidRPr="005D2A7E">
        <w:rPr>
          <w:rFonts w:ascii="Segoe UI" w:hAnsi="Segoe UI" w:cs="Segoe UI"/>
          <w:b/>
          <w:i/>
          <w:color w:val="000000"/>
          <w:sz w:val="20"/>
          <w:szCs w:val="20"/>
          <w:lang w:eastAsia="cs-CZ"/>
        </w:rPr>
        <w:t>Smluvní strany</w:t>
      </w:r>
      <w:r w:rsidRPr="005D2A7E">
        <w:rPr>
          <w:rFonts w:ascii="Segoe UI" w:hAnsi="Segoe UI" w:cs="Segoe UI"/>
          <w:color w:val="000000"/>
          <w:sz w:val="20"/>
          <w:szCs w:val="20"/>
          <w:lang w:eastAsia="cs-CZ"/>
        </w:rPr>
        <w:t>“ nebo též „</w:t>
      </w:r>
      <w:r w:rsidRPr="005D2A7E">
        <w:rPr>
          <w:rFonts w:ascii="Segoe UI" w:hAnsi="Segoe UI" w:cs="Segoe UI"/>
          <w:b/>
          <w:i/>
          <w:color w:val="000000"/>
          <w:sz w:val="20"/>
          <w:szCs w:val="20"/>
          <w:lang w:eastAsia="cs-CZ"/>
        </w:rPr>
        <w:t>Strany</w:t>
      </w:r>
      <w:r w:rsidRPr="005D2A7E">
        <w:rPr>
          <w:rFonts w:ascii="Segoe UI" w:hAnsi="Segoe UI" w:cs="Segoe UI"/>
          <w:color w:val="000000"/>
          <w:sz w:val="20"/>
          <w:szCs w:val="20"/>
          <w:lang w:eastAsia="cs-CZ"/>
        </w:rPr>
        <w:t>“)</w:t>
      </w:r>
      <w:r w:rsidRPr="005D2A7E">
        <w:rPr>
          <w:rFonts w:ascii="Segoe UI" w:hAnsi="Segoe UI" w:cs="Segoe UI"/>
          <w:color w:val="000000"/>
          <w:sz w:val="20"/>
          <w:szCs w:val="20"/>
          <w:lang w:eastAsia="cs-CZ"/>
        </w:rPr>
        <w:br/>
        <w:t> </w:t>
      </w:r>
      <w:r w:rsidRPr="005D2A7E">
        <w:rPr>
          <w:rFonts w:ascii="Segoe UI" w:hAnsi="Segoe UI" w:cs="Segoe UI"/>
          <w:color w:val="000000"/>
          <w:sz w:val="20"/>
          <w:szCs w:val="20"/>
          <w:lang w:eastAsia="cs-CZ"/>
        </w:rPr>
        <w:br/>
      </w:r>
    </w:p>
    <w:p w14:paraId="2B87E83E" w14:textId="77777777" w:rsidR="00C26B7D" w:rsidRPr="005D2A7E" w:rsidRDefault="00C26B7D" w:rsidP="00CC6784">
      <w:pPr>
        <w:spacing w:after="0"/>
        <w:rPr>
          <w:rFonts w:ascii="Segoe UI" w:hAnsi="Segoe UI" w:cs="Segoe UI"/>
          <w:color w:val="000000"/>
          <w:sz w:val="20"/>
          <w:szCs w:val="20"/>
          <w:lang w:eastAsia="cs-CZ"/>
        </w:rPr>
      </w:pPr>
    </w:p>
    <w:p w14:paraId="17E56193" w14:textId="77777777" w:rsidR="00C26B7D" w:rsidRPr="005D2A7E" w:rsidRDefault="00C26B7D" w:rsidP="00CC6784">
      <w:pPr>
        <w:spacing w:after="0"/>
        <w:rPr>
          <w:rFonts w:ascii="Segoe UI" w:hAnsi="Segoe UI" w:cs="Segoe UI"/>
          <w:color w:val="000000"/>
          <w:sz w:val="20"/>
          <w:szCs w:val="20"/>
          <w:lang w:eastAsia="cs-CZ"/>
        </w:rPr>
      </w:pPr>
    </w:p>
    <w:p w14:paraId="55DD1014" w14:textId="77777777" w:rsidR="00C26B7D" w:rsidRPr="005D2A7E" w:rsidRDefault="00C26B7D" w:rsidP="00CC6784">
      <w:pPr>
        <w:spacing w:after="0"/>
        <w:rPr>
          <w:rFonts w:ascii="Segoe UI" w:hAnsi="Segoe UI" w:cs="Segoe UI"/>
          <w:b/>
          <w:color w:val="000000"/>
          <w:sz w:val="20"/>
          <w:szCs w:val="20"/>
          <w:lang w:eastAsia="cs-CZ"/>
        </w:rPr>
      </w:pPr>
      <w:r w:rsidRPr="005D2A7E">
        <w:rPr>
          <w:rFonts w:ascii="Segoe UI" w:hAnsi="Segoe UI" w:cs="Segoe UI"/>
          <w:sz w:val="20"/>
          <w:szCs w:val="20"/>
        </w:rPr>
        <w:br w:type="page"/>
      </w:r>
    </w:p>
    <w:p w14:paraId="1CBEBAA4"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76" w:lineRule="auto"/>
        <w:ind w:right="17"/>
        <w:rPr>
          <w:rFonts w:ascii="Segoe UI" w:hAnsi="Segoe UI" w:cs="Segoe UI"/>
          <w:lang w:val="cs-CZ"/>
        </w:rPr>
      </w:pPr>
      <w:r w:rsidRPr="005D2A7E">
        <w:rPr>
          <w:rFonts w:ascii="Segoe UI" w:hAnsi="Segoe UI" w:cs="Segoe UI"/>
          <w:lang w:val="cs-CZ"/>
        </w:rPr>
        <w:lastRenderedPageBreak/>
        <w:t>Prohlášení</w:t>
      </w:r>
    </w:p>
    <w:p w14:paraId="5C0AE437" w14:textId="0F51014C" w:rsidR="00C26B7D" w:rsidRPr="005D2A7E" w:rsidRDefault="00C26B7D" w:rsidP="00CC6784">
      <w:pPr>
        <w:spacing w:after="0"/>
        <w:jc w:val="both"/>
        <w:rPr>
          <w:rFonts w:ascii="Segoe UI" w:hAnsi="Segoe UI" w:cs="Segoe UI"/>
          <w:sz w:val="20"/>
          <w:szCs w:val="20"/>
        </w:rPr>
      </w:pPr>
      <w:r w:rsidRPr="005D2A7E">
        <w:rPr>
          <w:rFonts w:ascii="Segoe UI" w:hAnsi="Segoe UI" w:cs="Segoe UI"/>
          <w:sz w:val="20"/>
          <w:szCs w:val="20"/>
        </w:rPr>
        <w:t xml:space="preserve">Poskytovatel prohlašuje, že </w:t>
      </w:r>
      <w:r w:rsidR="00C60B33" w:rsidRPr="005D2A7E">
        <w:rPr>
          <w:rFonts w:ascii="Segoe UI" w:hAnsi="Segoe UI" w:cs="Segoe UI"/>
          <w:sz w:val="20"/>
          <w:szCs w:val="20"/>
        </w:rPr>
        <w:t>je způsobilý k zajištění služby: technické řešení při údržbě a správě budovy</w:t>
      </w:r>
      <w:r w:rsidRPr="005D2A7E">
        <w:rPr>
          <w:rFonts w:ascii="Segoe UI" w:hAnsi="Segoe UI" w:cs="Segoe UI"/>
          <w:sz w:val="20"/>
          <w:szCs w:val="20"/>
        </w:rPr>
        <w:t xml:space="preserve"> pro Objednatele, a to v rozsahu </w:t>
      </w:r>
      <w:r w:rsidR="00C60B33" w:rsidRPr="005D2A7E">
        <w:rPr>
          <w:rFonts w:ascii="Segoe UI" w:hAnsi="Segoe UI" w:cs="Segoe UI"/>
          <w:sz w:val="20"/>
          <w:szCs w:val="20"/>
        </w:rPr>
        <w:t xml:space="preserve">agendy </w:t>
      </w:r>
      <w:r w:rsidR="004E0BA7" w:rsidRPr="005D2A7E">
        <w:rPr>
          <w:rFonts w:ascii="Segoe UI" w:hAnsi="Segoe UI" w:cs="Segoe UI"/>
          <w:sz w:val="20"/>
          <w:szCs w:val="20"/>
        </w:rPr>
        <w:t>Národního zemědělského muzea v Ostravě</w:t>
      </w:r>
      <w:r w:rsidR="00C60B33" w:rsidRPr="005D2A7E">
        <w:rPr>
          <w:rFonts w:ascii="Segoe UI" w:hAnsi="Segoe UI" w:cs="Segoe UI"/>
          <w:sz w:val="20"/>
          <w:szCs w:val="20"/>
        </w:rPr>
        <w:t xml:space="preserve"> </w:t>
      </w:r>
      <w:r w:rsidRPr="005D2A7E">
        <w:rPr>
          <w:rFonts w:ascii="Segoe UI" w:hAnsi="Segoe UI" w:cs="Segoe UI"/>
          <w:sz w:val="20"/>
          <w:szCs w:val="20"/>
        </w:rPr>
        <w:t>dle potřeb Objednatele a má k poskytování takových služeb příslušná živnostenská oprávnění.</w:t>
      </w:r>
    </w:p>
    <w:p w14:paraId="28E20C7D" w14:textId="77777777" w:rsidR="00CC6784" w:rsidRPr="005D2A7E" w:rsidRDefault="00CC6784" w:rsidP="00CC6784">
      <w:pPr>
        <w:spacing w:after="0"/>
        <w:jc w:val="both"/>
        <w:rPr>
          <w:rFonts w:ascii="Segoe UI" w:hAnsi="Segoe UI" w:cs="Segoe UI"/>
          <w:sz w:val="20"/>
          <w:szCs w:val="20"/>
        </w:rPr>
      </w:pPr>
    </w:p>
    <w:p w14:paraId="0305F094"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r w:rsidRPr="005D2A7E">
        <w:rPr>
          <w:rFonts w:ascii="Segoe UI" w:hAnsi="Segoe UI" w:cs="Segoe UI"/>
          <w:lang w:val="cs-CZ"/>
        </w:rPr>
        <w:t>Článek 1</w:t>
      </w:r>
    </w:p>
    <w:p w14:paraId="15EB1717" w14:textId="77777777" w:rsidR="00C26B7D" w:rsidRPr="005D2A7E"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76" w:lineRule="auto"/>
        <w:ind w:right="15"/>
        <w:rPr>
          <w:rFonts w:ascii="Segoe UI" w:hAnsi="Segoe UI" w:cs="Segoe UI"/>
          <w:sz w:val="20"/>
          <w:lang w:val="cs-CZ"/>
        </w:rPr>
      </w:pPr>
      <w:r w:rsidRPr="005D2A7E">
        <w:rPr>
          <w:rFonts w:ascii="Segoe UI" w:hAnsi="Segoe UI" w:cs="Segoe UI"/>
          <w:sz w:val="20"/>
          <w:lang w:val="cs-CZ"/>
        </w:rPr>
        <w:t>Předmět Smlouvy</w:t>
      </w:r>
    </w:p>
    <w:p w14:paraId="76E17F1B" w14:textId="77777777" w:rsidR="00C26B7D" w:rsidRPr="005D2A7E"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5D2A7E">
        <w:rPr>
          <w:rFonts w:ascii="Segoe UI" w:hAnsi="Segoe UI" w:cs="Segoe UI"/>
          <w:sz w:val="20"/>
          <w:szCs w:val="20"/>
        </w:rPr>
        <w:t>Předmětem této Smlouvy je zejména závazek Poskytovatele provádět pro Objednatele za níže dohodnutou odměnu tyto činnosti:</w:t>
      </w:r>
    </w:p>
    <w:p w14:paraId="43D63707" w14:textId="77777777" w:rsidR="00C26B7D" w:rsidRPr="005D2A7E"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správa technického stavu budovy</w:t>
      </w:r>
      <w:r w:rsidR="00C26B7D" w:rsidRPr="005D2A7E">
        <w:rPr>
          <w:rFonts w:ascii="Segoe UI" w:hAnsi="Segoe UI" w:cs="Segoe UI"/>
          <w:sz w:val="20"/>
          <w:szCs w:val="20"/>
        </w:rPr>
        <w:t xml:space="preserve">; </w:t>
      </w:r>
    </w:p>
    <w:p w14:paraId="0C09EA14" w14:textId="77777777" w:rsidR="00C26B7D" w:rsidRPr="005D2A7E"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řešení reklamací stavby</w:t>
      </w:r>
      <w:r w:rsidR="00C26B7D" w:rsidRPr="005D2A7E">
        <w:rPr>
          <w:rFonts w:ascii="Segoe UI" w:hAnsi="Segoe UI" w:cs="Segoe UI"/>
          <w:sz w:val="20"/>
          <w:szCs w:val="20"/>
        </w:rPr>
        <w:t xml:space="preserve">; </w:t>
      </w:r>
    </w:p>
    <w:p w14:paraId="7365AF45" w14:textId="77777777" w:rsidR="00C26B7D" w:rsidRPr="005D2A7E"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pravidelná kontrola fyzického stavu objektu a jednotlivých technologií</w:t>
      </w:r>
      <w:r w:rsidR="00C26B7D" w:rsidRPr="005D2A7E">
        <w:rPr>
          <w:rFonts w:ascii="Segoe UI" w:hAnsi="Segoe UI" w:cs="Segoe UI"/>
          <w:sz w:val="20"/>
          <w:szCs w:val="20"/>
        </w:rPr>
        <w:t xml:space="preserve">; </w:t>
      </w:r>
    </w:p>
    <w:p w14:paraId="1F01D823" w14:textId="77777777" w:rsidR="00C26B7D" w:rsidRPr="005D2A7E"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řešení pravidelných servisních prohlídek</w:t>
      </w:r>
      <w:r w:rsidR="00C26B7D" w:rsidRPr="005D2A7E">
        <w:rPr>
          <w:rFonts w:ascii="Segoe UI" w:hAnsi="Segoe UI" w:cs="Segoe UI"/>
          <w:sz w:val="20"/>
          <w:szCs w:val="20"/>
        </w:rPr>
        <w:t xml:space="preserve">; </w:t>
      </w:r>
    </w:p>
    <w:p w14:paraId="24CD8A1D" w14:textId="77777777" w:rsidR="00C26B7D" w:rsidRPr="005D2A7E" w:rsidRDefault="00C60B3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předběžné rozpočtování nutných stavebních prací</w:t>
      </w:r>
      <w:r w:rsidR="00C26B7D" w:rsidRPr="005D2A7E">
        <w:rPr>
          <w:rFonts w:ascii="Segoe UI" w:hAnsi="Segoe UI" w:cs="Segoe UI"/>
          <w:sz w:val="20"/>
          <w:szCs w:val="20"/>
        </w:rPr>
        <w:t xml:space="preserve">; </w:t>
      </w:r>
    </w:p>
    <w:p w14:paraId="7C383460" w14:textId="77777777" w:rsidR="00BD3183" w:rsidRPr="005D2A7E"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návrhy budoucích investic a oprav</w:t>
      </w:r>
    </w:p>
    <w:p w14:paraId="133E4FC6" w14:textId="6D049E8F" w:rsidR="00C26B7D" w:rsidRPr="005D2A7E"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zajištění technického</w:t>
      </w:r>
      <w:r w:rsidR="00BD3183" w:rsidRPr="005D2A7E">
        <w:rPr>
          <w:rFonts w:ascii="Segoe UI" w:hAnsi="Segoe UI" w:cs="Segoe UI"/>
          <w:sz w:val="20"/>
          <w:szCs w:val="20"/>
        </w:rPr>
        <w:t xml:space="preserve"> provozu </w:t>
      </w:r>
      <w:r w:rsidR="003A00C1" w:rsidRPr="005D2A7E">
        <w:rPr>
          <w:rFonts w:ascii="Segoe UI" w:hAnsi="Segoe UI" w:cs="Segoe UI"/>
          <w:sz w:val="20"/>
          <w:szCs w:val="20"/>
        </w:rPr>
        <w:t xml:space="preserve">objektu </w:t>
      </w:r>
      <w:r w:rsidR="00BD3183" w:rsidRPr="005D2A7E">
        <w:rPr>
          <w:rFonts w:ascii="Segoe UI" w:hAnsi="Segoe UI" w:cs="Segoe UI"/>
          <w:sz w:val="20"/>
          <w:szCs w:val="20"/>
        </w:rPr>
        <w:t>muzea;</w:t>
      </w:r>
    </w:p>
    <w:p w14:paraId="58870D02" w14:textId="77777777" w:rsidR="00BD3183" w:rsidRPr="005D2A7E"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kooperace při výběru dodavatelů stavebních a montážních prací;</w:t>
      </w:r>
    </w:p>
    <w:p w14:paraId="500AFAC4" w14:textId="77777777" w:rsidR="00BD3183" w:rsidRPr="005D2A7E" w:rsidRDefault="00BD3183"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hledání úsporných opatření při provozu budovy;</w:t>
      </w:r>
    </w:p>
    <w:p w14:paraId="35734908" w14:textId="1C073E1A" w:rsidR="00C26B7D" w:rsidRPr="005D2A7E"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technické a</w:t>
      </w:r>
      <w:r w:rsidR="00C26B7D" w:rsidRPr="005D2A7E">
        <w:rPr>
          <w:rFonts w:ascii="Segoe UI" w:hAnsi="Segoe UI" w:cs="Segoe UI"/>
          <w:sz w:val="20"/>
          <w:szCs w:val="20"/>
        </w:rPr>
        <w:t xml:space="preserve"> provozním zajišťování </w:t>
      </w:r>
      <w:r w:rsidR="00BD3183" w:rsidRPr="005D2A7E">
        <w:rPr>
          <w:rFonts w:ascii="Segoe UI" w:hAnsi="Segoe UI" w:cs="Segoe UI"/>
          <w:sz w:val="20"/>
          <w:szCs w:val="20"/>
        </w:rPr>
        <w:t xml:space="preserve">výstav a </w:t>
      </w:r>
      <w:r w:rsidR="00C26B7D" w:rsidRPr="005D2A7E">
        <w:rPr>
          <w:rFonts w:ascii="Segoe UI" w:hAnsi="Segoe UI" w:cs="Segoe UI"/>
          <w:sz w:val="20"/>
          <w:szCs w:val="20"/>
        </w:rPr>
        <w:t>akcí pořádaných Objednatelem</w:t>
      </w:r>
      <w:r w:rsidR="002D135E" w:rsidRPr="005D2A7E">
        <w:rPr>
          <w:rFonts w:ascii="Segoe UI" w:hAnsi="Segoe UI" w:cs="Segoe UI"/>
          <w:sz w:val="20"/>
          <w:szCs w:val="20"/>
        </w:rPr>
        <w:t>;</w:t>
      </w:r>
    </w:p>
    <w:p w14:paraId="22C59B0A" w14:textId="12E88D5F" w:rsidR="00AF7FBD" w:rsidRPr="005D2A7E" w:rsidRDefault="00AF7FBD"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 xml:space="preserve">koordinace stavebních akcí </w:t>
      </w:r>
      <w:r w:rsidR="003A00C1" w:rsidRPr="005D2A7E">
        <w:rPr>
          <w:rFonts w:ascii="Segoe UI" w:hAnsi="Segoe UI" w:cs="Segoe UI"/>
          <w:sz w:val="20"/>
          <w:szCs w:val="20"/>
        </w:rPr>
        <w:t>objednatele</w:t>
      </w:r>
      <w:r w:rsidRPr="005D2A7E">
        <w:rPr>
          <w:rFonts w:ascii="Segoe UI" w:hAnsi="Segoe UI" w:cs="Segoe UI"/>
          <w:sz w:val="20"/>
          <w:szCs w:val="20"/>
        </w:rPr>
        <w:t xml:space="preserve"> a přebírání práce</w:t>
      </w:r>
      <w:r w:rsidR="003A00C1" w:rsidRPr="005D2A7E">
        <w:rPr>
          <w:rFonts w:ascii="Segoe UI" w:hAnsi="Segoe UI" w:cs="Segoe UI"/>
          <w:sz w:val="20"/>
          <w:szCs w:val="20"/>
        </w:rPr>
        <w:t xml:space="preserve"> dodavatelů stavebních prací</w:t>
      </w:r>
      <w:r w:rsidR="002D135E" w:rsidRPr="005D2A7E">
        <w:rPr>
          <w:rFonts w:ascii="Segoe UI" w:hAnsi="Segoe UI" w:cs="Segoe UI"/>
          <w:sz w:val="20"/>
          <w:szCs w:val="20"/>
        </w:rPr>
        <w:t>;</w:t>
      </w:r>
    </w:p>
    <w:p w14:paraId="11D98E06" w14:textId="5884A066" w:rsidR="00AF7FBD" w:rsidRPr="005D2A7E" w:rsidRDefault="00AF7FBD"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 xml:space="preserve">komunikace s provozními dodavateli </w:t>
      </w:r>
      <w:r w:rsidR="003A00C1" w:rsidRPr="005D2A7E">
        <w:rPr>
          <w:rFonts w:ascii="Segoe UI" w:hAnsi="Segoe UI" w:cs="Segoe UI"/>
          <w:sz w:val="20"/>
          <w:szCs w:val="20"/>
        </w:rPr>
        <w:t>objednatele</w:t>
      </w:r>
      <w:r w:rsidR="002D135E" w:rsidRPr="005D2A7E">
        <w:rPr>
          <w:rFonts w:ascii="Segoe UI" w:hAnsi="Segoe UI" w:cs="Segoe UI"/>
          <w:sz w:val="20"/>
          <w:szCs w:val="20"/>
        </w:rPr>
        <w:t>;</w:t>
      </w:r>
    </w:p>
    <w:p w14:paraId="730A5FAA" w14:textId="65FF37DD" w:rsidR="004E0BA7" w:rsidRPr="005D2A7E"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standardní údržba objektu včetně všech technologií</w:t>
      </w:r>
      <w:r w:rsidR="00492582" w:rsidRPr="005D2A7E">
        <w:rPr>
          <w:rFonts w:ascii="Segoe UI" w:hAnsi="Segoe UI" w:cs="Segoe UI"/>
          <w:sz w:val="20"/>
          <w:szCs w:val="20"/>
        </w:rPr>
        <w:t>;</w:t>
      </w:r>
    </w:p>
    <w:p w14:paraId="602B04ED" w14:textId="6F9BA422" w:rsidR="004E0BA7" w:rsidRPr="005D2A7E"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úklid nad rámec standardního úklidu úklidové firmy (čištění čalouněných kusů nábytku, řešení prašnosti v halách)</w:t>
      </w:r>
      <w:r w:rsidR="00492582" w:rsidRPr="005D2A7E">
        <w:rPr>
          <w:rFonts w:ascii="Segoe UI" w:hAnsi="Segoe UI" w:cs="Segoe UI"/>
          <w:sz w:val="20"/>
          <w:szCs w:val="20"/>
        </w:rPr>
        <w:t>;</w:t>
      </w:r>
    </w:p>
    <w:p w14:paraId="198292A5" w14:textId="44CBCAAE" w:rsidR="00492582" w:rsidRPr="005D2A7E" w:rsidRDefault="00492582"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péče o zeleň a pozemky NZM včetně živých rostlin;</w:t>
      </w:r>
    </w:p>
    <w:p w14:paraId="4AA43652" w14:textId="647195D3" w:rsidR="004E0BA7" w:rsidRPr="005D2A7E" w:rsidRDefault="004E0BA7" w:rsidP="00CC6784">
      <w:pPr>
        <w:pStyle w:val="Odstavecseseznamem1"/>
        <w:numPr>
          <w:ilvl w:val="0"/>
          <w:numId w:val="2"/>
        </w:numPr>
        <w:autoSpaceDE w:val="0"/>
        <w:autoSpaceDN w:val="0"/>
        <w:adjustRightInd w:val="0"/>
        <w:spacing w:before="120" w:after="0"/>
        <w:ind w:left="1145" w:hanging="357"/>
        <w:jc w:val="both"/>
        <w:rPr>
          <w:rFonts w:ascii="Segoe UI" w:hAnsi="Segoe UI" w:cs="Segoe UI"/>
          <w:sz w:val="20"/>
          <w:szCs w:val="20"/>
        </w:rPr>
      </w:pPr>
      <w:r w:rsidRPr="005D2A7E">
        <w:rPr>
          <w:rFonts w:ascii="Segoe UI" w:hAnsi="Segoe UI" w:cs="Segoe UI"/>
          <w:sz w:val="20"/>
          <w:szCs w:val="20"/>
        </w:rPr>
        <w:t>používání manipulační techniky v</w:t>
      </w:r>
      <w:r w:rsidR="00492582" w:rsidRPr="005D2A7E">
        <w:rPr>
          <w:rFonts w:ascii="Segoe UI" w:hAnsi="Segoe UI" w:cs="Segoe UI"/>
          <w:sz w:val="20"/>
          <w:szCs w:val="20"/>
        </w:rPr>
        <w:t> </w:t>
      </w:r>
      <w:r w:rsidRPr="005D2A7E">
        <w:rPr>
          <w:rFonts w:ascii="Segoe UI" w:hAnsi="Segoe UI" w:cs="Segoe UI"/>
          <w:sz w:val="20"/>
          <w:szCs w:val="20"/>
        </w:rPr>
        <w:t>NZM</w:t>
      </w:r>
      <w:r w:rsidR="00492582" w:rsidRPr="005D2A7E">
        <w:rPr>
          <w:rFonts w:ascii="Segoe UI" w:hAnsi="Segoe UI" w:cs="Segoe UI"/>
          <w:sz w:val="20"/>
          <w:szCs w:val="20"/>
        </w:rPr>
        <w:t>.</w:t>
      </w:r>
    </w:p>
    <w:p w14:paraId="0B4A257A" w14:textId="0517BD4C" w:rsidR="00C26B7D" w:rsidRPr="005D2A7E" w:rsidRDefault="00B54423" w:rsidP="00A06F54">
      <w:pPr>
        <w:autoSpaceDE w:val="0"/>
        <w:autoSpaceDN w:val="0"/>
        <w:adjustRightInd w:val="0"/>
        <w:spacing w:before="120" w:after="0"/>
        <w:ind w:left="426"/>
        <w:jc w:val="both"/>
        <w:rPr>
          <w:rFonts w:ascii="Segoe UI" w:hAnsi="Segoe UI" w:cs="Segoe UI"/>
          <w:sz w:val="20"/>
          <w:szCs w:val="20"/>
        </w:rPr>
      </w:pPr>
      <w:r w:rsidRPr="005D2A7E">
        <w:rPr>
          <w:rFonts w:ascii="Segoe UI" w:hAnsi="Segoe UI" w:cs="Segoe UI"/>
          <w:bCs/>
          <w:iCs/>
          <w:sz w:val="20"/>
          <w:szCs w:val="20"/>
        </w:rPr>
        <w:t xml:space="preserve"> </w:t>
      </w:r>
      <w:r w:rsidR="00C26B7D" w:rsidRPr="005D2A7E">
        <w:rPr>
          <w:rFonts w:ascii="Segoe UI" w:hAnsi="Segoe UI" w:cs="Segoe UI"/>
          <w:bCs/>
          <w:iCs/>
          <w:sz w:val="20"/>
          <w:szCs w:val="20"/>
        </w:rPr>
        <w:t>(dále jen „</w:t>
      </w:r>
      <w:r w:rsidR="00C26B7D" w:rsidRPr="005D2A7E">
        <w:rPr>
          <w:rFonts w:ascii="Segoe UI" w:hAnsi="Segoe UI" w:cs="Segoe UI"/>
          <w:b/>
          <w:bCs/>
          <w:i/>
          <w:iCs/>
          <w:sz w:val="20"/>
          <w:szCs w:val="20"/>
        </w:rPr>
        <w:t>Služby</w:t>
      </w:r>
      <w:r w:rsidR="00C26B7D" w:rsidRPr="005D2A7E">
        <w:rPr>
          <w:rFonts w:ascii="Segoe UI" w:hAnsi="Segoe UI" w:cs="Segoe UI"/>
          <w:bCs/>
          <w:iCs/>
          <w:sz w:val="20"/>
          <w:szCs w:val="20"/>
        </w:rPr>
        <w:t>“)</w:t>
      </w:r>
      <w:r w:rsidR="00C26B7D" w:rsidRPr="005D2A7E">
        <w:rPr>
          <w:rFonts w:ascii="Segoe UI" w:hAnsi="Segoe UI" w:cs="Segoe UI"/>
          <w:sz w:val="20"/>
          <w:szCs w:val="20"/>
        </w:rPr>
        <w:t xml:space="preserve"> </w:t>
      </w:r>
    </w:p>
    <w:p w14:paraId="368C7663" w14:textId="77777777" w:rsidR="00C26B7D" w:rsidRPr="005D2A7E" w:rsidRDefault="00C26B7D" w:rsidP="00CC6784">
      <w:pPr>
        <w:pStyle w:val="Odstavecseseznamem1"/>
        <w:numPr>
          <w:ilvl w:val="0"/>
          <w:numId w:val="1"/>
        </w:numPr>
        <w:autoSpaceDE w:val="0"/>
        <w:autoSpaceDN w:val="0"/>
        <w:adjustRightInd w:val="0"/>
        <w:spacing w:before="120" w:after="0"/>
        <w:ind w:left="437" w:hanging="437"/>
        <w:jc w:val="both"/>
        <w:rPr>
          <w:rFonts w:ascii="Segoe UI" w:hAnsi="Segoe UI" w:cs="Segoe UI"/>
          <w:sz w:val="20"/>
          <w:szCs w:val="20"/>
        </w:rPr>
      </w:pPr>
      <w:r w:rsidRPr="005D2A7E">
        <w:rPr>
          <w:rFonts w:ascii="Segoe UI" w:hAnsi="Segoe UI" w:cs="Segoe UI"/>
          <w:sz w:val="20"/>
          <w:szCs w:val="20"/>
        </w:rPr>
        <w:t>Poskytovatel je povinen postupovat při plnění Služeb s odbornou péčí a provádět Služby ve</w:t>
      </w:r>
      <w:r w:rsidRPr="005D2A7E">
        <w:rPr>
          <w:rFonts w:ascii="Segoe UI" w:hAnsi="Segoe UI" w:cs="Segoe UI"/>
          <w:spacing w:val="-9"/>
          <w:sz w:val="20"/>
          <w:szCs w:val="20"/>
        </w:rPr>
        <w:t xml:space="preserve"> </w:t>
      </w:r>
      <w:r w:rsidRPr="005D2A7E">
        <w:rPr>
          <w:rFonts w:ascii="Segoe UI" w:hAnsi="Segoe UI" w:cs="Segoe UI"/>
          <w:sz w:val="20"/>
          <w:szCs w:val="20"/>
        </w:rPr>
        <w:t>sjednaném rozsahu a kvalitě a dle pokynů Objednatele.</w:t>
      </w:r>
    </w:p>
    <w:p w14:paraId="45A68F3A" w14:textId="77777777" w:rsidR="00C26B7D" w:rsidRPr="005D2A7E" w:rsidRDefault="00C26B7D" w:rsidP="00CC6784">
      <w:pPr>
        <w:pStyle w:val="Odstavecseseznamem1"/>
        <w:autoSpaceDE w:val="0"/>
        <w:autoSpaceDN w:val="0"/>
        <w:adjustRightInd w:val="0"/>
        <w:spacing w:before="120" w:after="0"/>
        <w:ind w:left="437"/>
        <w:jc w:val="both"/>
        <w:rPr>
          <w:rFonts w:ascii="Segoe UI" w:hAnsi="Segoe UI" w:cs="Segoe UI"/>
          <w:sz w:val="20"/>
          <w:szCs w:val="20"/>
        </w:rPr>
      </w:pPr>
    </w:p>
    <w:p w14:paraId="21D1870E" w14:textId="77777777" w:rsidR="00C26B7D" w:rsidRPr="005D2A7E" w:rsidRDefault="00C26B7D" w:rsidP="00CC6784">
      <w:pPr>
        <w:pStyle w:val="Odstavecseseznamem1"/>
        <w:numPr>
          <w:ilvl w:val="0"/>
          <w:numId w:val="1"/>
        </w:numPr>
        <w:autoSpaceDE w:val="0"/>
        <w:autoSpaceDN w:val="0"/>
        <w:adjustRightInd w:val="0"/>
        <w:spacing w:before="120" w:after="0"/>
        <w:ind w:left="437" w:hanging="437"/>
        <w:jc w:val="both"/>
        <w:rPr>
          <w:rFonts w:ascii="Segoe UI" w:hAnsi="Segoe UI" w:cs="Segoe UI"/>
          <w:sz w:val="20"/>
          <w:szCs w:val="20"/>
        </w:rPr>
      </w:pPr>
      <w:r w:rsidRPr="005D2A7E">
        <w:rPr>
          <w:rFonts w:ascii="Segoe UI" w:hAnsi="Segoe UI" w:cs="Segoe UI"/>
          <w:sz w:val="20"/>
          <w:szCs w:val="20"/>
        </w:rPr>
        <w:t>Poskytovatel je dále povinen při poskytování služeb dodržovat obecně závazné právní předpisy (zejména z</w:t>
      </w:r>
      <w:r w:rsidRPr="005D2A7E">
        <w:rPr>
          <w:rFonts w:ascii="Segoe UI" w:hAnsi="Segoe UI" w:cs="Segoe UI"/>
          <w:spacing w:val="-4"/>
          <w:sz w:val="20"/>
          <w:szCs w:val="20"/>
        </w:rPr>
        <w:t xml:space="preserve"> </w:t>
      </w:r>
      <w:r w:rsidRPr="005D2A7E">
        <w:rPr>
          <w:rFonts w:ascii="Segoe UI" w:hAnsi="Segoe UI" w:cs="Segoe UI"/>
          <w:sz w:val="20"/>
          <w:szCs w:val="20"/>
        </w:rPr>
        <w:t>oblasti bezpečnosti</w:t>
      </w:r>
      <w:r w:rsidRPr="005D2A7E">
        <w:rPr>
          <w:rFonts w:ascii="Segoe UI" w:hAnsi="Segoe UI" w:cs="Segoe UI"/>
          <w:spacing w:val="27"/>
          <w:sz w:val="20"/>
          <w:szCs w:val="20"/>
        </w:rPr>
        <w:t xml:space="preserve"> </w:t>
      </w:r>
      <w:r w:rsidRPr="005D2A7E">
        <w:rPr>
          <w:rFonts w:ascii="Segoe UI" w:hAnsi="Segoe UI" w:cs="Segoe UI"/>
          <w:sz w:val="20"/>
          <w:szCs w:val="20"/>
        </w:rPr>
        <w:t>a</w:t>
      </w:r>
      <w:r w:rsidRPr="005D2A7E">
        <w:rPr>
          <w:rFonts w:ascii="Segoe UI" w:hAnsi="Segoe UI" w:cs="Segoe UI"/>
          <w:spacing w:val="41"/>
          <w:sz w:val="20"/>
          <w:szCs w:val="20"/>
        </w:rPr>
        <w:t xml:space="preserve"> </w:t>
      </w:r>
      <w:r w:rsidRPr="005D2A7E">
        <w:rPr>
          <w:rFonts w:ascii="Segoe UI" w:hAnsi="Segoe UI" w:cs="Segoe UI"/>
          <w:sz w:val="20"/>
          <w:szCs w:val="20"/>
        </w:rPr>
        <w:t>hygieny</w:t>
      </w:r>
      <w:r w:rsidRPr="005D2A7E">
        <w:rPr>
          <w:rFonts w:ascii="Segoe UI" w:hAnsi="Segoe UI" w:cs="Segoe UI"/>
          <w:spacing w:val="31"/>
          <w:sz w:val="20"/>
          <w:szCs w:val="20"/>
        </w:rPr>
        <w:t xml:space="preserve"> </w:t>
      </w:r>
      <w:r w:rsidRPr="005D2A7E">
        <w:rPr>
          <w:rFonts w:ascii="Segoe UI" w:hAnsi="Segoe UI" w:cs="Segoe UI"/>
          <w:sz w:val="20"/>
          <w:szCs w:val="20"/>
        </w:rPr>
        <w:t>práce,</w:t>
      </w:r>
      <w:r w:rsidRPr="005D2A7E">
        <w:rPr>
          <w:rFonts w:ascii="Segoe UI" w:hAnsi="Segoe UI" w:cs="Segoe UI"/>
          <w:spacing w:val="16"/>
          <w:sz w:val="20"/>
          <w:szCs w:val="20"/>
        </w:rPr>
        <w:t xml:space="preserve"> </w:t>
      </w:r>
      <w:r w:rsidRPr="005D2A7E">
        <w:rPr>
          <w:rFonts w:ascii="Segoe UI" w:hAnsi="Segoe UI" w:cs="Segoe UI"/>
          <w:sz w:val="20"/>
          <w:szCs w:val="20"/>
        </w:rPr>
        <w:t>z</w:t>
      </w:r>
      <w:r w:rsidRPr="005D2A7E">
        <w:rPr>
          <w:rFonts w:ascii="Segoe UI" w:hAnsi="Segoe UI" w:cs="Segoe UI"/>
          <w:spacing w:val="-4"/>
          <w:sz w:val="20"/>
          <w:szCs w:val="20"/>
        </w:rPr>
        <w:t xml:space="preserve"> </w:t>
      </w:r>
      <w:r w:rsidRPr="005D2A7E">
        <w:rPr>
          <w:rFonts w:ascii="Segoe UI" w:hAnsi="Segoe UI" w:cs="Segoe UI"/>
          <w:sz w:val="20"/>
          <w:szCs w:val="20"/>
        </w:rPr>
        <w:t>oblasti</w:t>
      </w:r>
      <w:r w:rsidRPr="005D2A7E">
        <w:rPr>
          <w:rFonts w:ascii="Segoe UI" w:hAnsi="Segoe UI" w:cs="Segoe UI"/>
          <w:spacing w:val="28"/>
          <w:sz w:val="20"/>
          <w:szCs w:val="20"/>
        </w:rPr>
        <w:t xml:space="preserve"> </w:t>
      </w:r>
      <w:r w:rsidRPr="005D2A7E">
        <w:rPr>
          <w:rFonts w:ascii="Segoe UI" w:hAnsi="Segoe UI" w:cs="Segoe UI"/>
          <w:sz w:val="20"/>
          <w:szCs w:val="20"/>
        </w:rPr>
        <w:t>požární</w:t>
      </w:r>
      <w:r w:rsidRPr="005D2A7E">
        <w:rPr>
          <w:rFonts w:ascii="Segoe UI" w:hAnsi="Segoe UI" w:cs="Segoe UI"/>
          <w:spacing w:val="27"/>
          <w:sz w:val="20"/>
          <w:szCs w:val="20"/>
        </w:rPr>
        <w:t xml:space="preserve"> </w:t>
      </w:r>
      <w:r w:rsidRPr="005D2A7E">
        <w:rPr>
          <w:rFonts w:ascii="Segoe UI" w:hAnsi="Segoe UI" w:cs="Segoe UI"/>
          <w:sz w:val="20"/>
          <w:szCs w:val="20"/>
        </w:rPr>
        <w:t>ochrany,</w:t>
      </w:r>
      <w:r w:rsidRPr="005D2A7E">
        <w:rPr>
          <w:rFonts w:ascii="Segoe UI" w:hAnsi="Segoe UI" w:cs="Segoe UI"/>
          <w:spacing w:val="15"/>
          <w:sz w:val="20"/>
          <w:szCs w:val="20"/>
        </w:rPr>
        <w:t xml:space="preserve"> </w:t>
      </w:r>
      <w:r w:rsidRPr="005D2A7E">
        <w:rPr>
          <w:rFonts w:ascii="Segoe UI" w:hAnsi="Segoe UI" w:cs="Segoe UI"/>
          <w:sz w:val="20"/>
          <w:szCs w:val="20"/>
        </w:rPr>
        <w:t>z</w:t>
      </w:r>
      <w:r w:rsidRPr="005D2A7E">
        <w:rPr>
          <w:rFonts w:ascii="Segoe UI" w:hAnsi="Segoe UI" w:cs="Segoe UI"/>
          <w:spacing w:val="-11"/>
          <w:sz w:val="20"/>
          <w:szCs w:val="20"/>
        </w:rPr>
        <w:t xml:space="preserve"> </w:t>
      </w:r>
      <w:r w:rsidRPr="005D2A7E">
        <w:rPr>
          <w:rFonts w:ascii="Segoe UI" w:hAnsi="Segoe UI" w:cs="Segoe UI"/>
          <w:sz w:val="20"/>
          <w:szCs w:val="20"/>
        </w:rPr>
        <w:t>oblasti</w:t>
      </w:r>
      <w:r w:rsidRPr="005D2A7E">
        <w:rPr>
          <w:rFonts w:ascii="Segoe UI" w:hAnsi="Segoe UI" w:cs="Segoe UI"/>
          <w:spacing w:val="41"/>
          <w:sz w:val="20"/>
          <w:szCs w:val="20"/>
        </w:rPr>
        <w:t xml:space="preserve"> </w:t>
      </w:r>
      <w:r w:rsidRPr="005D2A7E">
        <w:rPr>
          <w:rFonts w:ascii="Segoe UI" w:hAnsi="Segoe UI" w:cs="Segoe UI"/>
          <w:sz w:val="20"/>
          <w:szCs w:val="20"/>
        </w:rPr>
        <w:t>zdravotnického</w:t>
      </w:r>
      <w:r w:rsidRPr="005D2A7E">
        <w:rPr>
          <w:rFonts w:ascii="Segoe UI" w:hAnsi="Segoe UI" w:cs="Segoe UI"/>
          <w:spacing w:val="24"/>
          <w:sz w:val="20"/>
          <w:szCs w:val="20"/>
        </w:rPr>
        <w:t xml:space="preserve"> </w:t>
      </w:r>
      <w:r w:rsidRPr="005D2A7E">
        <w:rPr>
          <w:rFonts w:ascii="Segoe UI" w:hAnsi="Segoe UI" w:cs="Segoe UI"/>
          <w:sz w:val="20"/>
          <w:szCs w:val="20"/>
        </w:rPr>
        <w:t>zařízení</w:t>
      </w:r>
      <w:r w:rsidRPr="005D2A7E">
        <w:rPr>
          <w:rFonts w:ascii="Segoe UI" w:hAnsi="Segoe UI" w:cs="Segoe UI"/>
          <w:spacing w:val="27"/>
          <w:sz w:val="20"/>
          <w:szCs w:val="20"/>
        </w:rPr>
        <w:t xml:space="preserve"> </w:t>
      </w:r>
      <w:r w:rsidRPr="005D2A7E">
        <w:rPr>
          <w:rFonts w:ascii="Segoe UI" w:hAnsi="Segoe UI" w:cs="Segoe UI"/>
          <w:w w:val="105"/>
          <w:sz w:val="20"/>
          <w:szCs w:val="20"/>
        </w:rPr>
        <w:t xml:space="preserve">a z </w:t>
      </w:r>
      <w:r w:rsidRPr="005D2A7E">
        <w:rPr>
          <w:rFonts w:ascii="Segoe UI" w:hAnsi="Segoe UI" w:cs="Segoe UI"/>
          <w:sz w:val="20"/>
          <w:szCs w:val="20"/>
        </w:rPr>
        <w:t>oblasti</w:t>
      </w:r>
      <w:r w:rsidRPr="005D2A7E">
        <w:rPr>
          <w:rFonts w:ascii="Segoe UI" w:hAnsi="Segoe UI" w:cs="Segoe UI"/>
          <w:spacing w:val="-9"/>
          <w:sz w:val="20"/>
          <w:szCs w:val="20"/>
        </w:rPr>
        <w:t xml:space="preserve"> </w:t>
      </w:r>
      <w:r w:rsidRPr="005D2A7E">
        <w:rPr>
          <w:rFonts w:ascii="Segoe UI" w:hAnsi="Segoe UI" w:cs="Segoe UI"/>
          <w:sz w:val="20"/>
          <w:szCs w:val="20"/>
        </w:rPr>
        <w:t>ochrany</w:t>
      </w:r>
      <w:r w:rsidRPr="005D2A7E">
        <w:rPr>
          <w:rFonts w:ascii="Segoe UI" w:hAnsi="Segoe UI" w:cs="Segoe UI"/>
          <w:spacing w:val="4"/>
          <w:sz w:val="20"/>
          <w:szCs w:val="20"/>
        </w:rPr>
        <w:t xml:space="preserve"> </w:t>
      </w:r>
      <w:r w:rsidRPr="005D2A7E">
        <w:rPr>
          <w:rFonts w:ascii="Segoe UI" w:hAnsi="Segoe UI" w:cs="Segoe UI"/>
          <w:sz w:val="20"/>
          <w:szCs w:val="20"/>
        </w:rPr>
        <w:t>životního</w:t>
      </w:r>
      <w:r w:rsidRPr="005D2A7E">
        <w:rPr>
          <w:rFonts w:ascii="Segoe UI" w:hAnsi="Segoe UI" w:cs="Segoe UI"/>
          <w:spacing w:val="12"/>
          <w:sz w:val="20"/>
          <w:szCs w:val="20"/>
        </w:rPr>
        <w:t xml:space="preserve"> </w:t>
      </w:r>
      <w:r w:rsidRPr="005D2A7E">
        <w:rPr>
          <w:rFonts w:ascii="Segoe UI" w:hAnsi="Segoe UI" w:cs="Segoe UI"/>
          <w:sz w:val="20"/>
          <w:szCs w:val="20"/>
        </w:rPr>
        <w:t>prostředí),</w:t>
      </w:r>
      <w:r w:rsidRPr="005D2A7E">
        <w:rPr>
          <w:rFonts w:ascii="Segoe UI" w:hAnsi="Segoe UI" w:cs="Segoe UI"/>
          <w:spacing w:val="-5"/>
          <w:sz w:val="20"/>
          <w:szCs w:val="20"/>
        </w:rPr>
        <w:t xml:space="preserve"> </w:t>
      </w:r>
      <w:r w:rsidRPr="005D2A7E">
        <w:rPr>
          <w:rFonts w:ascii="Segoe UI" w:hAnsi="Segoe UI" w:cs="Segoe UI"/>
          <w:sz w:val="20"/>
          <w:szCs w:val="20"/>
        </w:rPr>
        <w:t>provozní</w:t>
      </w:r>
      <w:r w:rsidRPr="005D2A7E">
        <w:rPr>
          <w:rFonts w:ascii="Segoe UI" w:hAnsi="Segoe UI" w:cs="Segoe UI"/>
          <w:spacing w:val="-18"/>
          <w:sz w:val="20"/>
          <w:szCs w:val="20"/>
        </w:rPr>
        <w:t xml:space="preserve"> </w:t>
      </w:r>
      <w:r w:rsidRPr="005D2A7E">
        <w:rPr>
          <w:rFonts w:ascii="Segoe UI" w:hAnsi="Segoe UI" w:cs="Segoe UI"/>
          <w:sz w:val="20"/>
          <w:szCs w:val="20"/>
        </w:rPr>
        <w:t>řády</w:t>
      </w:r>
      <w:r w:rsidRPr="005D2A7E">
        <w:rPr>
          <w:rFonts w:ascii="Segoe UI" w:hAnsi="Segoe UI" w:cs="Segoe UI"/>
          <w:spacing w:val="-6"/>
          <w:sz w:val="20"/>
          <w:szCs w:val="20"/>
        </w:rPr>
        <w:t xml:space="preserve"> </w:t>
      </w:r>
      <w:r w:rsidRPr="005D2A7E">
        <w:rPr>
          <w:rFonts w:ascii="Segoe UI" w:hAnsi="Segoe UI" w:cs="Segoe UI"/>
          <w:sz w:val="20"/>
          <w:szCs w:val="20"/>
        </w:rPr>
        <w:t>a</w:t>
      </w:r>
      <w:r w:rsidRPr="005D2A7E">
        <w:rPr>
          <w:rFonts w:ascii="Segoe UI" w:hAnsi="Segoe UI" w:cs="Segoe UI"/>
          <w:spacing w:val="5"/>
          <w:sz w:val="20"/>
          <w:szCs w:val="20"/>
        </w:rPr>
        <w:t xml:space="preserve"> </w:t>
      </w:r>
      <w:r w:rsidRPr="005D2A7E">
        <w:rPr>
          <w:rFonts w:ascii="Segoe UI" w:hAnsi="Segoe UI" w:cs="Segoe UI"/>
          <w:sz w:val="20"/>
          <w:szCs w:val="20"/>
        </w:rPr>
        <w:t xml:space="preserve">nařízení, včetně provozních řádů a interních směrnic Objednatele a jeho zřizovatele. </w:t>
      </w:r>
    </w:p>
    <w:p w14:paraId="7E36D589" w14:textId="77777777" w:rsidR="00C26B7D" w:rsidRPr="005D2A7E"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5D2A7E">
        <w:rPr>
          <w:rFonts w:ascii="Segoe UI" w:hAnsi="Segoe UI" w:cs="Segoe UI"/>
          <w:sz w:val="20"/>
          <w:szCs w:val="20"/>
        </w:rPr>
        <w:t>Poskytovatel musí mít po</w:t>
      </w:r>
      <w:r w:rsidRPr="005D2A7E">
        <w:rPr>
          <w:rFonts w:ascii="Segoe UI" w:hAnsi="Segoe UI" w:cs="Segoe UI"/>
          <w:spacing w:val="33"/>
          <w:sz w:val="20"/>
          <w:szCs w:val="20"/>
        </w:rPr>
        <w:t xml:space="preserve"> </w:t>
      </w:r>
      <w:r w:rsidRPr="005D2A7E">
        <w:rPr>
          <w:rFonts w:ascii="Segoe UI" w:hAnsi="Segoe UI" w:cs="Segoe UI"/>
          <w:sz w:val="20"/>
          <w:szCs w:val="20"/>
        </w:rPr>
        <w:t>celou</w:t>
      </w:r>
      <w:r w:rsidRPr="005D2A7E">
        <w:rPr>
          <w:rFonts w:ascii="Segoe UI" w:hAnsi="Segoe UI" w:cs="Segoe UI"/>
          <w:spacing w:val="49"/>
          <w:sz w:val="20"/>
          <w:szCs w:val="20"/>
        </w:rPr>
        <w:t xml:space="preserve"> </w:t>
      </w:r>
      <w:r w:rsidRPr="005D2A7E">
        <w:rPr>
          <w:rFonts w:ascii="Segoe UI" w:hAnsi="Segoe UI" w:cs="Segoe UI"/>
          <w:sz w:val="20"/>
          <w:szCs w:val="20"/>
        </w:rPr>
        <w:t>dobu</w:t>
      </w:r>
      <w:r w:rsidRPr="005D2A7E">
        <w:rPr>
          <w:rFonts w:ascii="Segoe UI" w:hAnsi="Segoe UI" w:cs="Segoe UI"/>
          <w:spacing w:val="44"/>
          <w:sz w:val="20"/>
          <w:szCs w:val="20"/>
        </w:rPr>
        <w:t xml:space="preserve"> </w:t>
      </w:r>
      <w:r w:rsidRPr="005D2A7E">
        <w:rPr>
          <w:rFonts w:ascii="Segoe UI" w:hAnsi="Segoe UI" w:cs="Segoe UI"/>
          <w:sz w:val="20"/>
          <w:szCs w:val="20"/>
        </w:rPr>
        <w:t>plnění Služeb</w:t>
      </w:r>
      <w:r w:rsidRPr="005D2A7E">
        <w:rPr>
          <w:rFonts w:ascii="Segoe UI" w:hAnsi="Segoe UI" w:cs="Segoe UI"/>
          <w:spacing w:val="5"/>
          <w:sz w:val="20"/>
          <w:szCs w:val="20"/>
        </w:rPr>
        <w:t xml:space="preserve"> </w:t>
      </w:r>
      <w:r w:rsidRPr="005D2A7E">
        <w:rPr>
          <w:rFonts w:ascii="Segoe UI" w:hAnsi="Segoe UI" w:cs="Segoe UI"/>
          <w:sz w:val="20"/>
          <w:szCs w:val="20"/>
        </w:rPr>
        <w:t>účinně</w:t>
      </w:r>
      <w:r w:rsidRPr="005D2A7E">
        <w:rPr>
          <w:rFonts w:ascii="Segoe UI" w:hAnsi="Segoe UI" w:cs="Segoe UI"/>
          <w:spacing w:val="31"/>
          <w:sz w:val="20"/>
          <w:szCs w:val="20"/>
        </w:rPr>
        <w:t xml:space="preserve"> </w:t>
      </w:r>
      <w:r w:rsidRPr="005D2A7E">
        <w:rPr>
          <w:rFonts w:ascii="Segoe UI" w:hAnsi="Segoe UI" w:cs="Segoe UI"/>
          <w:sz w:val="20"/>
          <w:szCs w:val="20"/>
        </w:rPr>
        <w:t>uzavřenou</w:t>
      </w:r>
      <w:r w:rsidRPr="005D2A7E">
        <w:rPr>
          <w:rFonts w:ascii="Segoe UI" w:hAnsi="Segoe UI" w:cs="Segoe UI"/>
          <w:spacing w:val="45"/>
          <w:sz w:val="20"/>
          <w:szCs w:val="20"/>
        </w:rPr>
        <w:t xml:space="preserve"> </w:t>
      </w:r>
      <w:r w:rsidRPr="005D2A7E">
        <w:rPr>
          <w:rFonts w:ascii="Segoe UI" w:hAnsi="Segoe UI" w:cs="Segoe UI"/>
          <w:sz w:val="20"/>
          <w:szCs w:val="20"/>
        </w:rPr>
        <w:t>pojistnou</w:t>
      </w:r>
      <w:r w:rsidRPr="005D2A7E">
        <w:rPr>
          <w:rFonts w:ascii="Segoe UI" w:hAnsi="Segoe UI" w:cs="Segoe UI"/>
          <w:spacing w:val="42"/>
          <w:sz w:val="20"/>
          <w:szCs w:val="20"/>
        </w:rPr>
        <w:t xml:space="preserve"> </w:t>
      </w:r>
      <w:r w:rsidRPr="005D2A7E">
        <w:rPr>
          <w:rFonts w:ascii="Segoe UI" w:hAnsi="Segoe UI" w:cs="Segoe UI"/>
          <w:sz w:val="20"/>
          <w:szCs w:val="20"/>
        </w:rPr>
        <w:t>smlouv</w:t>
      </w:r>
      <w:r w:rsidRPr="005D2A7E">
        <w:rPr>
          <w:rFonts w:ascii="Segoe UI" w:hAnsi="Segoe UI" w:cs="Segoe UI"/>
          <w:spacing w:val="2"/>
          <w:sz w:val="20"/>
          <w:szCs w:val="20"/>
        </w:rPr>
        <w:t>u</w:t>
      </w:r>
      <w:r w:rsidRPr="005D2A7E">
        <w:rPr>
          <w:rFonts w:ascii="Segoe UI" w:hAnsi="Segoe UI" w:cs="Segoe UI"/>
          <w:w w:val="135"/>
          <w:sz w:val="20"/>
          <w:szCs w:val="20"/>
        </w:rPr>
        <w:t>,</w:t>
      </w:r>
      <w:r w:rsidRPr="005D2A7E">
        <w:rPr>
          <w:rFonts w:ascii="Segoe UI" w:hAnsi="Segoe UI" w:cs="Segoe UI"/>
          <w:sz w:val="20"/>
          <w:szCs w:val="20"/>
        </w:rPr>
        <w:t xml:space="preserve"> která</w:t>
      </w:r>
      <w:r w:rsidRPr="005D2A7E">
        <w:rPr>
          <w:rFonts w:ascii="Segoe UI" w:hAnsi="Segoe UI" w:cs="Segoe UI"/>
          <w:spacing w:val="46"/>
          <w:sz w:val="20"/>
          <w:szCs w:val="20"/>
        </w:rPr>
        <w:t xml:space="preserve"> </w:t>
      </w:r>
      <w:r w:rsidRPr="005D2A7E">
        <w:rPr>
          <w:rFonts w:ascii="Segoe UI" w:hAnsi="Segoe UI" w:cs="Segoe UI"/>
          <w:w w:val="101"/>
          <w:sz w:val="20"/>
          <w:szCs w:val="20"/>
        </w:rPr>
        <w:t xml:space="preserve">kryje </w:t>
      </w:r>
      <w:r w:rsidRPr="005D2A7E">
        <w:rPr>
          <w:rFonts w:ascii="Segoe UI" w:hAnsi="Segoe UI" w:cs="Segoe UI"/>
          <w:sz w:val="20"/>
          <w:szCs w:val="20"/>
        </w:rPr>
        <w:t>případnou šk</w:t>
      </w:r>
      <w:r w:rsidRPr="005D2A7E">
        <w:rPr>
          <w:rFonts w:ascii="Segoe UI" w:hAnsi="Segoe UI" w:cs="Segoe UI"/>
          <w:spacing w:val="-1"/>
          <w:sz w:val="20"/>
          <w:szCs w:val="20"/>
        </w:rPr>
        <w:t>o</w:t>
      </w:r>
      <w:r w:rsidRPr="005D2A7E">
        <w:rPr>
          <w:rFonts w:ascii="Segoe UI" w:hAnsi="Segoe UI" w:cs="Segoe UI"/>
          <w:spacing w:val="7"/>
          <w:sz w:val="20"/>
          <w:szCs w:val="20"/>
        </w:rPr>
        <w:t>d</w:t>
      </w:r>
      <w:r w:rsidRPr="005D2A7E">
        <w:rPr>
          <w:rFonts w:ascii="Segoe UI" w:hAnsi="Segoe UI" w:cs="Segoe UI"/>
          <w:sz w:val="20"/>
          <w:szCs w:val="20"/>
        </w:rPr>
        <w:t>u, kterou může Poskytovatel způsobit Objednateli nebo třetím osobám v</w:t>
      </w:r>
      <w:r w:rsidRPr="005D2A7E">
        <w:rPr>
          <w:rFonts w:ascii="Segoe UI" w:hAnsi="Segoe UI" w:cs="Segoe UI"/>
          <w:spacing w:val="-15"/>
          <w:sz w:val="20"/>
          <w:szCs w:val="20"/>
        </w:rPr>
        <w:t xml:space="preserve"> </w:t>
      </w:r>
      <w:r w:rsidRPr="005D2A7E">
        <w:rPr>
          <w:rFonts w:ascii="Segoe UI" w:hAnsi="Segoe UI" w:cs="Segoe UI"/>
          <w:sz w:val="20"/>
          <w:szCs w:val="20"/>
        </w:rPr>
        <w:t>souvislosti s</w:t>
      </w:r>
      <w:r w:rsidRPr="005D2A7E">
        <w:rPr>
          <w:rFonts w:ascii="Segoe UI" w:hAnsi="Segoe UI" w:cs="Segoe UI"/>
          <w:spacing w:val="1"/>
          <w:sz w:val="20"/>
          <w:szCs w:val="20"/>
        </w:rPr>
        <w:t xml:space="preserve"> </w:t>
      </w:r>
      <w:r w:rsidR="00917AC3" w:rsidRPr="005D2A7E">
        <w:rPr>
          <w:rFonts w:ascii="Segoe UI" w:hAnsi="Segoe UI" w:cs="Segoe UI"/>
          <w:sz w:val="20"/>
          <w:szCs w:val="20"/>
        </w:rPr>
        <w:t>poskytováním služeb</w:t>
      </w:r>
      <w:r w:rsidRPr="005D2A7E">
        <w:rPr>
          <w:rFonts w:ascii="Segoe UI" w:hAnsi="Segoe UI" w:cs="Segoe UI"/>
          <w:sz w:val="20"/>
          <w:szCs w:val="20"/>
        </w:rPr>
        <w:t>.</w:t>
      </w:r>
    </w:p>
    <w:p w14:paraId="18AAE47B" w14:textId="63C0D489" w:rsidR="00AF7FBD" w:rsidRPr="005D2A7E" w:rsidRDefault="00AF7FB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5D2A7E">
        <w:rPr>
          <w:rFonts w:ascii="Segoe UI" w:hAnsi="Segoe UI" w:cs="Segoe UI"/>
          <w:sz w:val="20"/>
          <w:szCs w:val="20"/>
        </w:rPr>
        <w:t xml:space="preserve">Objednatel </w:t>
      </w:r>
      <w:r w:rsidR="002D135E" w:rsidRPr="005D2A7E">
        <w:rPr>
          <w:rFonts w:ascii="Segoe UI" w:hAnsi="Segoe UI" w:cs="Segoe UI"/>
          <w:sz w:val="20"/>
          <w:szCs w:val="20"/>
        </w:rPr>
        <w:t>je povinen zajistit poskytovateli potřebné školení pro manipulaci s technikou.</w:t>
      </w:r>
    </w:p>
    <w:p w14:paraId="6F0BF1F6" w14:textId="77777777" w:rsidR="00C26B7D" w:rsidRPr="005D2A7E" w:rsidRDefault="00C26B7D" w:rsidP="00CC6784">
      <w:pPr>
        <w:spacing w:after="0"/>
        <w:rPr>
          <w:rFonts w:ascii="Segoe UI" w:hAnsi="Segoe UI" w:cs="Segoe UI"/>
          <w:b/>
          <w:sz w:val="20"/>
          <w:szCs w:val="20"/>
          <w:lang w:eastAsia="cs-CZ"/>
        </w:rPr>
      </w:pPr>
      <w:r w:rsidRPr="005D2A7E">
        <w:rPr>
          <w:rFonts w:ascii="Segoe UI" w:hAnsi="Segoe UI" w:cs="Segoe UI"/>
          <w:sz w:val="20"/>
          <w:szCs w:val="20"/>
        </w:rPr>
        <w:br w:type="page"/>
      </w:r>
    </w:p>
    <w:p w14:paraId="384E5BCF"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5D2A7E">
        <w:rPr>
          <w:rFonts w:ascii="Segoe UI" w:hAnsi="Segoe UI" w:cs="Segoe UI"/>
          <w:color w:val="auto"/>
          <w:lang w:val="cs-CZ"/>
        </w:rPr>
        <w:lastRenderedPageBreak/>
        <w:t>Článek 2</w:t>
      </w:r>
    </w:p>
    <w:p w14:paraId="3124EE57" w14:textId="77777777" w:rsidR="00C26B7D" w:rsidRPr="005D2A7E"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5D2A7E">
        <w:rPr>
          <w:rFonts w:ascii="Segoe UI" w:hAnsi="Segoe UI" w:cs="Segoe UI"/>
          <w:color w:val="auto"/>
          <w:sz w:val="20"/>
          <w:lang w:val="cs-CZ"/>
        </w:rPr>
        <w:t>Cena Služeb a platební podmínky</w:t>
      </w:r>
    </w:p>
    <w:p w14:paraId="70D846C9" w14:textId="77777777" w:rsidR="00C26B7D" w:rsidRPr="005D2A7E"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5D2A7E">
        <w:rPr>
          <w:rFonts w:ascii="Segoe UI" w:hAnsi="Segoe UI" w:cs="Segoe UI"/>
          <w:sz w:val="20"/>
          <w:szCs w:val="20"/>
        </w:rPr>
        <w:t>Objednatel se zavazuje zaplatit za řádnou a včasnou realizaci předmětu činnosti (Služeb) dle Článku 1 této Smlouvy cenu, stanovenou dohodou ve smyslu ustanovení § 2 odst. 2 zákona č. 526/1990 Sb., o cenách.</w:t>
      </w:r>
    </w:p>
    <w:p w14:paraId="34207C4A" w14:textId="10BCB22D" w:rsidR="00C26B7D" w:rsidRPr="005D2A7E"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5D2A7E">
        <w:rPr>
          <w:rFonts w:ascii="Segoe UI" w:hAnsi="Segoe UI" w:cs="Segoe UI"/>
          <w:sz w:val="20"/>
          <w:szCs w:val="20"/>
        </w:rPr>
        <w:t xml:space="preserve">Strany se dohodly, že celková smluvní cena Služeb dle Článku 1. </w:t>
      </w:r>
      <w:bookmarkStart w:id="0" w:name="OLE_LINK3"/>
      <w:r w:rsidRPr="005D2A7E">
        <w:rPr>
          <w:rFonts w:ascii="Segoe UI" w:hAnsi="Segoe UI" w:cs="Segoe UI"/>
          <w:sz w:val="20"/>
          <w:szCs w:val="20"/>
        </w:rPr>
        <w:t>této Smlouvy nepřekročí celkovou souhrnnou částku v maximální výši</w:t>
      </w:r>
      <w:r w:rsidR="00890514" w:rsidRPr="005D2A7E">
        <w:rPr>
          <w:rFonts w:ascii="Segoe UI" w:hAnsi="Segoe UI" w:cs="Segoe UI"/>
          <w:sz w:val="20"/>
          <w:szCs w:val="20"/>
        </w:rPr>
        <w:t xml:space="preserve"> </w:t>
      </w:r>
      <w:r w:rsidR="00B00FBD">
        <w:rPr>
          <w:rFonts w:ascii="Segoe UI" w:hAnsi="Segoe UI" w:cs="Segoe UI"/>
          <w:sz w:val="20"/>
          <w:szCs w:val="20"/>
        </w:rPr>
        <w:t>1.644.480</w:t>
      </w:r>
      <w:r w:rsidRPr="005D2A7E">
        <w:rPr>
          <w:rFonts w:ascii="Segoe UI" w:hAnsi="Segoe UI" w:cs="Segoe UI"/>
          <w:sz w:val="20"/>
          <w:szCs w:val="20"/>
        </w:rPr>
        <w:t>,- Kč bez DPH, sazba DPH činí 21</w:t>
      </w:r>
      <w:r w:rsidR="005163D1" w:rsidRPr="005D2A7E">
        <w:rPr>
          <w:rFonts w:ascii="Segoe UI" w:hAnsi="Segoe UI" w:cs="Segoe UI"/>
          <w:sz w:val="20"/>
          <w:szCs w:val="20"/>
        </w:rPr>
        <w:t> </w:t>
      </w:r>
      <w:r w:rsidRPr="005D2A7E">
        <w:rPr>
          <w:rFonts w:ascii="Segoe UI" w:hAnsi="Segoe UI" w:cs="Segoe UI"/>
          <w:sz w:val="20"/>
          <w:szCs w:val="20"/>
        </w:rPr>
        <w:t>%, přičemž za jednu hodinu práce</w:t>
      </w:r>
      <w:r w:rsidR="004E0BA7" w:rsidRPr="005D2A7E">
        <w:rPr>
          <w:rFonts w:ascii="Segoe UI" w:hAnsi="Segoe UI" w:cs="Segoe UI"/>
          <w:sz w:val="20"/>
          <w:szCs w:val="20"/>
        </w:rPr>
        <w:t xml:space="preserve"> správce</w:t>
      </w:r>
      <w:r w:rsidRPr="005D2A7E">
        <w:rPr>
          <w:rFonts w:ascii="Segoe UI" w:hAnsi="Segoe UI" w:cs="Segoe UI"/>
          <w:sz w:val="20"/>
          <w:szCs w:val="20"/>
        </w:rPr>
        <w:t xml:space="preserve"> Poskytovatele dle této Smlouvy náleží Poskyt</w:t>
      </w:r>
      <w:r w:rsidR="00917AC3" w:rsidRPr="005D2A7E">
        <w:rPr>
          <w:rFonts w:ascii="Segoe UI" w:hAnsi="Segoe UI" w:cs="Segoe UI"/>
          <w:sz w:val="20"/>
          <w:szCs w:val="20"/>
        </w:rPr>
        <w:t xml:space="preserve">ovateli cena (odměna) ve výši </w:t>
      </w:r>
      <w:r w:rsidR="00001925">
        <w:rPr>
          <w:rFonts w:ascii="Segoe UI" w:hAnsi="Segoe UI" w:cs="Segoe UI"/>
          <w:sz w:val="20"/>
          <w:szCs w:val="20"/>
        </w:rPr>
        <w:t>xxx</w:t>
      </w:r>
      <w:r w:rsidR="004E0BA7" w:rsidRPr="005D2A7E">
        <w:rPr>
          <w:rFonts w:ascii="Segoe UI" w:hAnsi="Segoe UI" w:cs="Segoe UI"/>
          <w:sz w:val="20"/>
          <w:szCs w:val="20"/>
        </w:rPr>
        <w:t xml:space="preserve"> Kč bez DPH a za jednu hodinu práce údržbáře Poskytovatele dle této Smlouvy náleží Poskytovateli cena (odměna) v výši </w:t>
      </w:r>
      <w:r w:rsidR="00001925">
        <w:rPr>
          <w:rFonts w:ascii="Segoe UI" w:hAnsi="Segoe UI" w:cs="Segoe UI"/>
          <w:sz w:val="20"/>
          <w:szCs w:val="20"/>
        </w:rPr>
        <w:t>xxx</w:t>
      </w:r>
      <w:r w:rsidR="004E0BA7" w:rsidRPr="005D2A7E">
        <w:rPr>
          <w:rFonts w:ascii="Segoe UI" w:hAnsi="Segoe UI" w:cs="Segoe UI"/>
          <w:sz w:val="20"/>
          <w:szCs w:val="20"/>
        </w:rPr>
        <w:t xml:space="preserve"> Kč bez DPH. </w:t>
      </w:r>
      <w:r w:rsidRPr="005D2A7E">
        <w:rPr>
          <w:rFonts w:ascii="Segoe UI" w:hAnsi="Segoe UI" w:cs="Segoe UI"/>
          <w:sz w:val="20"/>
          <w:szCs w:val="20"/>
        </w:rPr>
        <w:t xml:space="preserve">Maximální smluvní cena Služeb včetně DPH je tedy stanovena na částku ve výši </w:t>
      </w:r>
      <w:r w:rsidR="00B00FBD">
        <w:rPr>
          <w:rFonts w:ascii="Segoe UI" w:hAnsi="Segoe UI" w:cs="Segoe UI"/>
          <w:sz w:val="20"/>
          <w:szCs w:val="20"/>
        </w:rPr>
        <w:t>1.989.820,80</w:t>
      </w:r>
      <w:r w:rsidR="00370627" w:rsidRPr="005D2A7E">
        <w:rPr>
          <w:rFonts w:ascii="Segoe UI" w:hAnsi="Segoe UI" w:cs="Segoe UI"/>
          <w:sz w:val="20"/>
          <w:szCs w:val="20"/>
        </w:rPr>
        <w:t xml:space="preserve"> Kč</w:t>
      </w:r>
      <w:r w:rsidRPr="005D2A7E">
        <w:rPr>
          <w:rFonts w:ascii="Segoe UI" w:hAnsi="Segoe UI" w:cs="Segoe UI"/>
          <w:sz w:val="20"/>
          <w:szCs w:val="20"/>
        </w:rPr>
        <w:t>.</w:t>
      </w:r>
      <w:bookmarkEnd w:id="0"/>
      <w:r w:rsidRPr="005D2A7E">
        <w:rPr>
          <w:rFonts w:ascii="Segoe UI" w:hAnsi="Segoe UI" w:cs="Segoe UI"/>
          <w:sz w:val="20"/>
          <w:szCs w:val="20"/>
        </w:rPr>
        <w:t xml:space="preserve"> V případě změny sazby DPH bude k ceně bez DPH připočtena DPH v aktuální výši. Smluvní cena zahrnuje veškeré náklady Poskytovatele související s plněním předmětu této Smlouvy.</w:t>
      </w:r>
    </w:p>
    <w:p w14:paraId="5D4CF2AE" w14:textId="5BA61AAF" w:rsidR="00C26B7D" w:rsidRPr="005D2A7E"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5D2A7E">
        <w:rPr>
          <w:rFonts w:ascii="Segoe UI" w:hAnsi="Segoe UI" w:cs="Segoe UI"/>
          <w:sz w:val="20"/>
          <w:szCs w:val="20"/>
        </w:rPr>
        <w:t>Fakturovat za plnění Služeb dle této Smlouvy bude moci Poskytovatel pouze skutečně provedenou práci (Služby) uloženou mu a odsouhlasenou zástupcem Objednatele, a to dle měsíčního výkazu skutečně odpracovaných hodin. Fakturu Poskytovatel zašle Objednateli</w:t>
      </w:r>
      <w:r w:rsidR="0023337E" w:rsidRPr="005D2A7E">
        <w:rPr>
          <w:rFonts w:ascii="Segoe UI" w:hAnsi="Segoe UI" w:cs="Segoe UI"/>
          <w:sz w:val="20"/>
          <w:szCs w:val="20"/>
        </w:rPr>
        <w:t xml:space="preserve"> vždy k 10</w:t>
      </w:r>
      <w:r w:rsidRPr="005D2A7E">
        <w:rPr>
          <w:rFonts w:ascii="Segoe UI" w:hAnsi="Segoe UI" w:cs="Segoe UI"/>
          <w:sz w:val="20"/>
          <w:szCs w:val="20"/>
        </w:rPr>
        <w:t xml:space="preserve">. dni následujícího měsíce. </w:t>
      </w:r>
      <w:r w:rsidR="005163D1" w:rsidRPr="005D2A7E">
        <w:rPr>
          <w:rFonts w:ascii="Segoe UI" w:hAnsi="Segoe UI" w:cs="Segoe UI"/>
          <w:sz w:val="20"/>
          <w:szCs w:val="20"/>
        </w:rPr>
        <w:t xml:space="preserve">Fakturu Poskytovatel doručí Objednateli vždy k 5. dni následujícího měsíce elektronicky na e-maily: </w:t>
      </w:r>
      <w:r w:rsidR="00001925">
        <w:rPr>
          <w:rFonts w:ascii="Segoe UI" w:hAnsi="Segoe UI" w:cs="Segoe UI"/>
          <w:sz w:val="20"/>
          <w:szCs w:val="20"/>
        </w:rPr>
        <w:t>xxx</w:t>
      </w:r>
      <w:r w:rsidR="005163D1" w:rsidRPr="005D2A7E">
        <w:rPr>
          <w:rFonts w:ascii="Segoe UI" w:hAnsi="Segoe UI" w:cs="Segoe UI"/>
          <w:sz w:val="20"/>
          <w:szCs w:val="20"/>
        </w:rPr>
        <w:t xml:space="preserve">. </w:t>
      </w:r>
      <w:r w:rsidRPr="005D2A7E">
        <w:rPr>
          <w:rFonts w:ascii="Segoe UI" w:hAnsi="Segoe UI" w:cs="Segoe UI"/>
          <w:sz w:val="20"/>
          <w:szCs w:val="20"/>
        </w:rPr>
        <w:t>Doba spl</w:t>
      </w:r>
      <w:r w:rsidR="0023337E" w:rsidRPr="005D2A7E">
        <w:rPr>
          <w:rFonts w:ascii="Segoe UI" w:hAnsi="Segoe UI" w:cs="Segoe UI"/>
          <w:sz w:val="20"/>
          <w:szCs w:val="20"/>
        </w:rPr>
        <w:t>atnosti této faktury bude činit 30</w:t>
      </w:r>
      <w:r w:rsidRPr="005D2A7E">
        <w:rPr>
          <w:rFonts w:ascii="Segoe UI" w:hAnsi="Segoe UI" w:cs="Segoe UI"/>
          <w:sz w:val="20"/>
          <w:szCs w:val="20"/>
        </w:rPr>
        <w:t xml:space="preserve"> dní.</w:t>
      </w:r>
    </w:p>
    <w:p w14:paraId="6C06E835" w14:textId="77777777" w:rsidR="00C26B7D" w:rsidRPr="005D2A7E"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5D2A7E">
        <w:rPr>
          <w:rFonts w:ascii="Segoe UI" w:hAnsi="Segoe UI" w:cs="Segoe UI"/>
          <w:sz w:val="20"/>
          <w:szCs w:val="20"/>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600721C7" w14:textId="77777777" w:rsidR="00C26B7D" w:rsidRPr="005D2A7E"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5D2A7E">
        <w:rPr>
          <w:rFonts w:ascii="Segoe UI" w:hAnsi="Segoe UI" w:cs="Segoe UI"/>
          <w:sz w:val="20"/>
          <w:szCs w:val="20"/>
        </w:rPr>
        <w:t>Objednatel nebude Poskytovateli poskytovat jakékoliv zálohy.</w:t>
      </w:r>
    </w:p>
    <w:p w14:paraId="0CA7B81F"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194F3529"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0EB72CB5"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5D2A7E">
        <w:rPr>
          <w:rFonts w:ascii="Segoe UI" w:hAnsi="Segoe UI" w:cs="Segoe UI"/>
          <w:color w:val="auto"/>
          <w:lang w:val="cs-CZ"/>
        </w:rPr>
        <w:t>Článek 3</w:t>
      </w:r>
    </w:p>
    <w:p w14:paraId="243AC1D2" w14:textId="77777777" w:rsidR="00C26B7D" w:rsidRPr="005D2A7E"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5D2A7E">
        <w:rPr>
          <w:rFonts w:ascii="Segoe UI" w:hAnsi="Segoe UI" w:cs="Segoe UI"/>
          <w:color w:val="auto"/>
          <w:sz w:val="20"/>
          <w:lang w:val="cs-CZ"/>
        </w:rPr>
        <w:t>Doba a rozsah plnění</w:t>
      </w:r>
    </w:p>
    <w:p w14:paraId="7D2A5340" w14:textId="77777777" w:rsidR="00C26B7D" w:rsidRPr="005D2A7E" w:rsidRDefault="00C26B7D" w:rsidP="00CC6784">
      <w:pPr>
        <w:pStyle w:val="Zkladntext2"/>
        <w:numPr>
          <w:ilvl w:val="0"/>
          <w:numId w:val="4"/>
        </w:numPr>
        <w:shd w:val="clear" w:color="auto" w:fill="auto"/>
        <w:spacing w:before="120" w:after="0" w:line="276" w:lineRule="auto"/>
        <w:ind w:left="436" w:hanging="425"/>
        <w:jc w:val="both"/>
        <w:rPr>
          <w:rFonts w:ascii="Segoe UI" w:hAnsi="Segoe UI" w:cs="Segoe UI"/>
          <w:sz w:val="20"/>
        </w:rPr>
      </w:pPr>
      <w:r w:rsidRPr="005D2A7E">
        <w:rPr>
          <w:rFonts w:ascii="Segoe UI" w:hAnsi="Segoe UI" w:cs="Segoe UI"/>
          <w:sz w:val="20"/>
        </w:rPr>
        <w:t xml:space="preserve">K zahájení prací dle této Smlouvy dojde </w:t>
      </w:r>
      <w:r w:rsidR="009A6568" w:rsidRPr="005D2A7E">
        <w:rPr>
          <w:rFonts w:ascii="Segoe UI" w:hAnsi="Segoe UI" w:cs="Segoe UI"/>
          <w:sz w:val="20"/>
        </w:rPr>
        <w:t xml:space="preserve">od </w:t>
      </w:r>
      <w:r w:rsidR="00D00014" w:rsidRPr="005D2A7E">
        <w:rPr>
          <w:rFonts w:ascii="Segoe UI" w:hAnsi="Segoe UI" w:cs="Segoe UI"/>
          <w:sz w:val="20"/>
        </w:rPr>
        <w:t>podpisu smlouvy</w:t>
      </w:r>
      <w:r w:rsidR="00917AC3" w:rsidRPr="005D2A7E">
        <w:rPr>
          <w:rFonts w:ascii="Segoe UI" w:hAnsi="Segoe UI" w:cs="Segoe UI"/>
          <w:sz w:val="20"/>
        </w:rPr>
        <w:t>.</w:t>
      </w:r>
    </w:p>
    <w:p w14:paraId="5BC8C6C5" w14:textId="1610BEED" w:rsidR="00C26B7D" w:rsidRPr="005D2A7E" w:rsidRDefault="00D00014" w:rsidP="00CC6784">
      <w:pPr>
        <w:pStyle w:val="Zkladntext2"/>
        <w:numPr>
          <w:ilvl w:val="0"/>
          <w:numId w:val="4"/>
        </w:numPr>
        <w:spacing w:before="120" w:after="0" w:line="276" w:lineRule="auto"/>
        <w:ind w:left="436" w:hanging="425"/>
        <w:jc w:val="both"/>
        <w:rPr>
          <w:rFonts w:ascii="Segoe UI" w:hAnsi="Segoe UI" w:cs="Segoe UI"/>
          <w:bCs/>
          <w:sz w:val="20"/>
        </w:rPr>
      </w:pPr>
      <w:r w:rsidRPr="005D2A7E">
        <w:rPr>
          <w:rFonts w:ascii="Segoe UI" w:hAnsi="Segoe UI" w:cs="Segoe UI"/>
          <w:bCs/>
          <w:sz w:val="20"/>
        </w:rPr>
        <w:t xml:space="preserve">Rozsah plnění činí </w:t>
      </w:r>
      <w:r w:rsidR="007329FB">
        <w:rPr>
          <w:rFonts w:ascii="Segoe UI" w:hAnsi="Segoe UI" w:cs="Segoe UI"/>
          <w:bCs/>
          <w:sz w:val="20"/>
        </w:rPr>
        <w:t xml:space="preserve">xxx </w:t>
      </w:r>
      <w:r w:rsidR="00C26B7D" w:rsidRPr="005D2A7E">
        <w:rPr>
          <w:rFonts w:ascii="Segoe UI" w:hAnsi="Segoe UI" w:cs="Segoe UI"/>
          <w:bCs/>
          <w:sz w:val="20"/>
        </w:rPr>
        <w:t>hodin měsíčně</w:t>
      </w:r>
      <w:r w:rsidR="004E0BA7" w:rsidRPr="005D2A7E">
        <w:rPr>
          <w:rFonts w:ascii="Segoe UI" w:hAnsi="Segoe UI" w:cs="Segoe UI"/>
          <w:bCs/>
          <w:sz w:val="20"/>
        </w:rPr>
        <w:t xml:space="preserve"> práce správce a </w:t>
      </w:r>
      <w:r w:rsidR="007329FB">
        <w:rPr>
          <w:rFonts w:ascii="Segoe UI" w:hAnsi="Segoe UI" w:cs="Segoe UI"/>
          <w:bCs/>
          <w:sz w:val="20"/>
        </w:rPr>
        <w:t>xxx</w:t>
      </w:r>
      <w:r w:rsidR="004E0BA7" w:rsidRPr="005D2A7E">
        <w:rPr>
          <w:rFonts w:ascii="Segoe UI" w:hAnsi="Segoe UI" w:cs="Segoe UI"/>
          <w:bCs/>
          <w:sz w:val="20"/>
        </w:rPr>
        <w:t xml:space="preserve"> hodin měsíčně práce údržbáře</w:t>
      </w:r>
      <w:r w:rsidR="00917AC3" w:rsidRPr="005D2A7E">
        <w:rPr>
          <w:rFonts w:ascii="Segoe UI" w:hAnsi="Segoe UI" w:cs="Segoe UI"/>
          <w:bCs/>
          <w:sz w:val="20"/>
        </w:rPr>
        <w:t>. P</w:t>
      </w:r>
      <w:r w:rsidR="00C26B7D" w:rsidRPr="005D2A7E">
        <w:rPr>
          <w:rFonts w:ascii="Segoe UI" w:hAnsi="Segoe UI" w:cs="Segoe UI"/>
          <w:bCs/>
          <w:sz w:val="20"/>
        </w:rPr>
        <w:t xml:space="preserve">řičemž, neurčí-li Objednatel jinak, hodiny budou čerpány na základě rozhodnutí Objednatele, </w:t>
      </w:r>
      <w:r w:rsidR="009A6568" w:rsidRPr="005D2A7E">
        <w:rPr>
          <w:rFonts w:ascii="Segoe UI" w:hAnsi="Segoe UI" w:cs="Segoe UI"/>
          <w:bCs/>
          <w:sz w:val="20"/>
        </w:rPr>
        <w:t>a to vždy s předstihem alespoň 48</w:t>
      </w:r>
      <w:r w:rsidR="00C26B7D" w:rsidRPr="005D2A7E">
        <w:rPr>
          <w:rFonts w:ascii="Segoe UI" w:hAnsi="Segoe UI" w:cs="Segoe UI"/>
          <w:bCs/>
          <w:sz w:val="20"/>
        </w:rPr>
        <w:t xml:space="preserve"> hodin.</w:t>
      </w:r>
    </w:p>
    <w:p w14:paraId="407E4B9C" w14:textId="290495E0" w:rsidR="00AB43F0" w:rsidRPr="005D2A7E" w:rsidRDefault="00AB43F0" w:rsidP="00CC6784">
      <w:pPr>
        <w:pStyle w:val="Zkladntext2"/>
        <w:numPr>
          <w:ilvl w:val="0"/>
          <w:numId w:val="4"/>
        </w:numPr>
        <w:spacing w:before="120" w:after="0" w:line="276" w:lineRule="auto"/>
        <w:ind w:left="436" w:hanging="425"/>
        <w:jc w:val="both"/>
        <w:rPr>
          <w:rFonts w:ascii="Segoe UI" w:hAnsi="Segoe UI" w:cs="Segoe UI"/>
          <w:bCs/>
          <w:sz w:val="20"/>
        </w:rPr>
      </w:pPr>
      <w:r w:rsidRPr="005D2A7E">
        <w:rPr>
          <w:rFonts w:ascii="Segoe UI" w:hAnsi="Segoe UI" w:cs="Segoe UI"/>
          <w:bCs/>
          <w:sz w:val="20"/>
        </w:rPr>
        <w:t>Smlouva se sjednává na dobu určitou do</w:t>
      </w:r>
      <w:r w:rsidR="00F83EF1" w:rsidRPr="005D2A7E">
        <w:rPr>
          <w:rFonts w:ascii="Segoe UI" w:hAnsi="Segoe UI" w:cs="Segoe UI"/>
          <w:bCs/>
          <w:sz w:val="20"/>
        </w:rPr>
        <w:t xml:space="preserve"> </w:t>
      </w:r>
      <w:r w:rsidR="00511068">
        <w:rPr>
          <w:rFonts w:ascii="Segoe UI" w:hAnsi="Segoe UI" w:cs="Segoe UI"/>
          <w:bCs/>
          <w:sz w:val="20"/>
        </w:rPr>
        <w:t>48</w:t>
      </w:r>
      <w:r w:rsidR="00A71DA0" w:rsidRPr="005D2A7E">
        <w:rPr>
          <w:rFonts w:ascii="Segoe UI" w:hAnsi="Segoe UI" w:cs="Segoe UI"/>
          <w:bCs/>
          <w:sz w:val="20"/>
        </w:rPr>
        <w:t xml:space="preserve"> měsíců od nabití účinnosti smlouvy či</w:t>
      </w:r>
      <w:r w:rsidRPr="005D2A7E">
        <w:rPr>
          <w:rFonts w:ascii="Segoe UI" w:hAnsi="Segoe UI" w:cs="Segoe UI"/>
          <w:bCs/>
          <w:sz w:val="20"/>
        </w:rPr>
        <w:t xml:space="preserve"> vyčerpání maximální částky, uvedené v článku 2, odst. 2. </w:t>
      </w:r>
    </w:p>
    <w:p w14:paraId="4827638F"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2A232E28"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5D2A7E">
        <w:rPr>
          <w:rFonts w:ascii="Segoe UI" w:hAnsi="Segoe UI" w:cs="Segoe UI"/>
          <w:color w:val="auto"/>
          <w:lang w:val="cs-CZ"/>
        </w:rPr>
        <w:t>Článek 4</w:t>
      </w:r>
    </w:p>
    <w:p w14:paraId="22AE79C4" w14:textId="77777777" w:rsidR="00C26B7D" w:rsidRPr="005D2A7E"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firstLine="284"/>
        <w:rPr>
          <w:rFonts w:ascii="Segoe UI" w:hAnsi="Segoe UI" w:cs="Segoe UI"/>
          <w:color w:val="auto"/>
          <w:sz w:val="20"/>
          <w:lang w:val="cs-CZ"/>
        </w:rPr>
      </w:pPr>
      <w:r w:rsidRPr="005D2A7E">
        <w:rPr>
          <w:rFonts w:ascii="Segoe UI" w:hAnsi="Segoe UI" w:cs="Segoe UI"/>
          <w:color w:val="auto"/>
          <w:sz w:val="20"/>
          <w:lang w:val="cs-CZ"/>
        </w:rPr>
        <w:t>Povinnost mlčenlivosti, spolehlivý plátce DPH</w:t>
      </w:r>
    </w:p>
    <w:p w14:paraId="1A8227C0" w14:textId="77777777" w:rsidR="00C26B7D" w:rsidRPr="005D2A7E" w:rsidRDefault="00C26B7D" w:rsidP="00CC6784">
      <w:pPr>
        <w:pStyle w:val="Zkladntext2"/>
        <w:numPr>
          <w:ilvl w:val="0"/>
          <w:numId w:val="5"/>
        </w:numPr>
        <w:shd w:val="clear" w:color="auto" w:fill="auto"/>
        <w:spacing w:before="120" w:after="0" w:line="276" w:lineRule="auto"/>
        <w:ind w:left="426" w:hanging="426"/>
        <w:jc w:val="both"/>
        <w:rPr>
          <w:rFonts w:ascii="Segoe UI" w:hAnsi="Segoe UI" w:cs="Segoe UI"/>
          <w:sz w:val="20"/>
        </w:rPr>
      </w:pPr>
      <w:r w:rsidRPr="005D2A7E">
        <w:rPr>
          <w:rFonts w:ascii="Segoe UI" w:hAnsi="Segoe UI" w:cs="Segoe UI"/>
          <w:sz w:val="20"/>
        </w:rPr>
        <w:t>Poskytovatel se zavazuje během plnění této Smlouvy i po ukončení jejího plnění zachovávat mlčenlivost o všech skutečnostech, o kterých se dozvěděl od Objednatele či jinak v souvislosti s plněním této Smlouvy.</w:t>
      </w:r>
    </w:p>
    <w:p w14:paraId="0E3BB889" w14:textId="77777777" w:rsidR="00C26B7D" w:rsidRPr="005D2A7E" w:rsidRDefault="00C26B7D" w:rsidP="00CC6784">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5D2A7E">
        <w:rPr>
          <w:rFonts w:ascii="Segoe UI" w:hAnsi="Segoe UI" w:cs="Segoe UI"/>
          <w:sz w:val="20"/>
        </w:rPr>
        <w:lastRenderedPageBreak/>
        <w:t xml:space="preserve">Poskytovatel prohlašuje, že ke dni podpisu Smlouvy není nespolehlivým plátcem DPH ve smyslu § 106a zákona č. 235/2004 Sb., o dani z přidané hodnoty, a že není veden v registru nespolehlivých plátců DPH. </w:t>
      </w:r>
    </w:p>
    <w:p w14:paraId="242313B2" w14:textId="77777777" w:rsidR="00C26B7D" w:rsidRPr="005D2A7E" w:rsidRDefault="00C26B7D" w:rsidP="00CC6784">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5D2A7E">
        <w:rPr>
          <w:rFonts w:ascii="Segoe UI" w:hAnsi="Segoe UI" w:cs="Segoe UI"/>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70B768C8"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473BA7AF"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5D2A7E">
        <w:rPr>
          <w:rFonts w:ascii="Segoe UI" w:hAnsi="Segoe UI" w:cs="Segoe UI"/>
          <w:color w:val="auto"/>
          <w:lang w:val="cs-CZ"/>
        </w:rPr>
        <w:t>Článek 5</w:t>
      </w:r>
    </w:p>
    <w:p w14:paraId="569CB51F" w14:textId="77777777" w:rsidR="00C26B7D" w:rsidRPr="005D2A7E"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5D2A7E">
        <w:rPr>
          <w:rFonts w:ascii="Segoe UI" w:hAnsi="Segoe UI" w:cs="Segoe UI"/>
          <w:color w:val="auto"/>
          <w:sz w:val="20"/>
          <w:lang w:val="cs-CZ"/>
        </w:rPr>
        <w:t>Odpovědnost za škodu, porušení povinností</w:t>
      </w:r>
    </w:p>
    <w:p w14:paraId="54DD4A37" w14:textId="77777777" w:rsidR="00C26B7D" w:rsidRPr="005D2A7E"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5D2A7E">
        <w:rPr>
          <w:rFonts w:ascii="Segoe UI" w:hAnsi="Segoe UI" w:cs="Segoe UI"/>
          <w:sz w:val="20"/>
        </w:rPr>
        <w:t>Poskytovatel nese odpovědnost za škodu vzniklou Objednateli v souvislosti s plněním předmětu této Smlouvy. Škodu je Poskytovatel povinen uhradit Objednateli, a to na základě faktury vystavené Objed</w:t>
      </w:r>
      <w:r w:rsidR="00D52EA2" w:rsidRPr="005D2A7E">
        <w:rPr>
          <w:rFonts w:ascii="Segoe UI" w:hAnsi="Segoe UI" w:cs="Segoe UI"/>
          <w:sz w:val="20"/>
        </w:rPr>
        <w:t>natelem. Splatnost faktury je 30</w:t>
      </w:r>
      <w:r w:rsidRPr="005D2A7E">
        <w:rPr>
          <w:rFonts w:ascii="Segoe UI" w:hAnsi="Segoe UI" w:cs="Segoe UI"/>
          <w:sz w:val="20"/>
        </w:rPr>
        <w:t xml:space="preserve"> dnů ode dne jejího doručení Poskytovateli.  </w:t>
      </w:r>
    </w:p>
    <w:p w14:paraId="487505A8" w14:textId="77777777" w:rsidR="00C26B7D" w:rsidRPr="005D2A7E"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5D2A7E">
        <w:rPr>
          <w:rFonts w:ascii="Segoe UI" w:hAnsi="Segoe UI" w:cs="Segoe UI"/>
          <w:sz w:val="20"/>
        </w:rPr>
        <w:t xml:space="preserve">Za porušení povinnosti mlčenlivosti specifikované v této Smlouvě v Článku 4 bodu 1. je Poskytovatel povinen uhradit Objednateli smluvní pokutu ve výši 20.000,- Kč </w:t>
      </w:r>
      <w:r w:rsidRPr="005D2A7E">
        <w:rPr>
          <w:rFonts w:ascii="Segoe UI" w:hAnsi="Segoe UI" w:cs="Segoe UI"/>
          <w:i/>
          <w:sz w:val="20"/>
        </w:rPr>
        <w:t>(slovy: dvacet tisíc korun českých)</w:t>
      </w:r>
      <w:r w:rsidRPr="005D2A7E">
        <w:rPr>
          <w:rFonts w:ascii="Segoe UI" w:hAnsi="Segoe UI" w:cs="Segoe UI"/>
          <w:sz w:val="20"/>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14:paraId="4C66EA87" w14:textId="77777777" w:rsidR="00C26B7D" w:rsidRPr="005D2A7E"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5D2A7E">
        <w:rPr>
          <w:rFonts w:ascii="Segoe UI" w:hAnsi="Segoe UI" w:cs="Segoe UI"/>
          <w:sz w:val="20"/>
        </w:rPr>
        <w:t xml:space="preserve">Při nesplnění nebo opožděném splnění povinnosti informovat Objednatele o skutečnosti, že se Poskytovatel stal nespolehlivým plátcem DPH, se sjednává pro Poskytovatele smluvní pokuta v částce 50.000,- Kč </w:t>
      </w:r>
      <w:r w:rsidRPr="005D2A7E">
        <w:rPr>
          <w:rFonts w:ascii="Segoe UI" w:hAnsi="Segoe UI" w:cs="Segoe UI"/>
          <w:i/>
          <w:sz w:val="20"/>
        </w:rPr>
        <w:t>(slovy: padesát tisíc korun českých)</w:t>
      </w:r>
      <w:r w:rsidRPr="005D2A7E">
        <w:rPr>
          <w:rFonts w:ascii="Segoe UI" w:hAnsi="Segoe UI" w:cs="Segoe UI"/>
          <w:sz w:val="20"/>
        </w:rPr>
        <w:t>. Vymáháním smluvní pokuty není nijak dotčeno právo Objednatele na náhradu škody.</w:t>
      </w:r>
    </w:p>
    <w:p w14:paraId="2340177C" w14:textId="77777777" w:rsidR="00C26B7D" w:rsidRPr="005D2A7E" w:rsidRDefault="00C26B7D" w:rsidP="00CC6784">
      <w:pPr>
        <w:pStyle w:val="Zkladntext2"/>
        <w:numPr>
          <w:ilvl w:val="0"/>
          <w:numId w:val="6"/>
        </w:numPr>
        <w:shd w:val="clear" w:color="auto" w:fill="auto"/>
        <w:spacing w:before="120" w:after="0" w:line="276" w:lineRule="auto"/>
        <w:ind w:left="436" w:hanging="425"/>
        <w:jc w:val="both"/>
        <w:rPr>
          <w:rFonts w:ascii="Segoe UI" w:hAnsi="Segoe UI" w:cs="Segoe UI"/>
          <w:sz w:val="20"/>
        </w:rPr>
      </w:pPr>
      <w:r w:rsidRPr="005D2A7E">
        <w:rPr>
          <w:rFonts w:ascii="Segoe UI" w:hAnsi="Segoe UI" w:cs="Segoe UI"/>
          <w:sz w:val="20"/>
        </w:rPr>
        <w:t xml:space="preserve">Výše plnění uváděných v tomto článku se rozumí bez DPH. </w:t>
      </w:r>
    </w:p>
    <w:p w14:paraId="6CD1ACBD"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Segoe UI" w:hAnsi="Segoe UI" w:cs="Segoe UI"/>
          <w:color w:val="auto"/>
          <w:lang w:val="cs-CZ"/>
        </w:rPr>
      </w:pPr>
    </w:p>
    <w:p w14:paraId="42DCAD72" w14:textId="77777777" w:rsidR="00C26B7D" w:rsidRPr="005D2A7E"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5D2A7E">
        <w:rPr>
          <w:rFonts w:ascii="Segoe UI" w:hAnsi="Segoe UI" w:cs="Segoe UI"/>
          <w:color w:val="auto"/>
          <w:lang w:val="cs-CZ"/>
        </w:rPr>
        <w:t>Článek 6</w:t>
      </w:r>
    </w:p>
    <w:p w14:paraId="26F6BFB7" w14:textId="77777777" w:rsidR="00C26B7D" w:rsidRPr="005D2A7E" w:rsidRDefault="00C26B7D" w:rsidP="00CC6784">
      <w:pPr>
        <w:pStyle w:val="Nzevlnku"/>
        <w:spacing w:line="276" w:lineRule="auto"/>
        <w:ind w:right="15"/>
        <w:rPr>
          <w:rFonts w:ascii="Segoe UI" w:hAnsi="Segoe UI" w:cs="Segoe UI"/>
          <w:color w:val="auto"/>
          <w:sz w:val="20"/>
          <w:lang w:val="cs-CZ"/>
        </w:rPr>
      </w:pPr>
      <w:r w:rsidRPr="005D2A7E">
        <w:rPr>
          <w:rFonts w:ascii="Segoe UI" w:hAnsi="Segoe UI" w:cs="Segoe UI"/>
          <w:color w:val="auto"/>
          <w:sz w:val="20"/>
          <w:lang w:val="cs-CZ"/>
        </w:rPr>
        <w:t>Závěrečná ujednání</w:t>
      </w:r>
    </w:p>
    <w:p w14:paraId="63258607" w14:textId="77777777" w:rsidR="006D29BB"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Tato Smlouva nabývá platnosti dnem podpisu oběma Smluvními stranami</w:t>
      </w:r>
      <w:r w:rsidR="00640C70" w:rsidRPr="005D2A7E">
        <w:rPr>
          <w:rFonts w:ascii="Segoe UI" w:hAnsi="Segoe UI" w:cs="Segoe UI"/>
          <w:sz w:val="20"/>
          <w:szCs w:val="20"/>
        </w:rPr>
        <w:t xml:space="preserve"> a účinnosti dnem jejího zveřejnění v registru smluv</w:t>
      </w:r>
      <w:r w:rsidRPr="005D2A7E">
        <w:rPr>
          <w:rFonts w:ascii="Segoe UI" w:hAnsi="Segoe UI" w:cs="Segoe UI"/>
          <w:sz w:val="20"/>
          <w:szCs w:val="20"/>
        </w:rPr>
        <w:t xml:space="preserve">. </w:t>
      </w:r>
    </w:p>
    <w:p w14:paraId="31939D60" w14:textId="77777777" w:rsidR="00640C70" w:rsidRPr="005D2A7E" w:rsidRDefault="00640C70"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Poskytovatel tímto bere na vědomí, že tato smlouva bude v souladu se zákonem č. 340/2015 Sb. objednatelem zveřejněna v registru smluv. </w:t>
      </w:r>
    </w:p>
    <w:p w14:paraId="070935C2"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07600AB4" w14:textId="77777777" w:rsidR="006D29BB" w:rsidRPr="005D2A7E" w:rsidRDefault="006D29BB" w:rsidP="006D29BB">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Poskytovatel je oprávněn tuto Smlouvu vypovědět ve lhůtě tří měsíců.</w:t>
      </w:r>
    </w:p>
    <w:p w14:paraId="0A8749DA"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Místem plnění Služeb je </w:t>
      </w:r>
      <w:r w:rsidR="00D52EA2" w:rsidRPr="005D2A7E">
        <w:rPr>
          <w:rFonts w:ascii="Segoe UI" w:hAnsi="Segoe UI" w:cs="Segoe UI"/>
          <w:sz w:val="20"/>
          <w:szCs w:val="20"/>
        </w:rPr>
        <w:t>pobočka Národního zemědělského muzea v Ostravě</w:t>
      </w:r>
      <w:r w:rsidRPr="005D2A7E">
        <w:rPr>
          <w:rFonts w:ascii="Segoe UI" w:hAnsi="Segoe UI" w:cs="Segoe UI"/>
          <w:sz w:val="20"/>
          <w:szCs w:val="20"/>
        </w:rPr>
        <w:t xml:space="preserve">, </w:t>
      </w:r>
      <w:r w:rsidR="00D52EA2" w:rsidRPr="005D2A7E">
        <w:rPr>
          <w:rFonts w:ascii="Segoe UI" w:hAnsi="Segoe UI" w:cs="Segoe UI"/>
          <w:sz w:val="20"/>
          <w:szCs w:val="20"/>
        </w:rPr>
        <w:t>Dolní oblast Vítkovice, Ostrava-Vítkovice</w:t>
      </w:r>
      <w:r w:rsidRPr="005D2A7E">
        <w:rPr>
          <w:rFonts w:ascii="Segoe UI" w:hAnsi="Segoe UI" w:cs="Segoe UI"/>
          <w:sz w:val="20"/>
          <w:szCs w:val="20"/>
        </w:rPr>
        <w:t>.</w:t>
      </w:r>
    </w:p>
    <w:p w14:paraId="0328D4FD" w14:textId="01E910C3"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lastRenderedPageBreak/>
        <w:t xml:space="preserve">Tato Smlouva se uzavírá na dobu </w:t>
      </w:r>
      <w:r w:rsidR="00733735">
        <w:rPr>
          <w:rFonts w:ascii="Segoe UI" w:hAnsi="Segoe UI" w:cs="Segoe UI"/>
          <w:sz w:val="20"/>
          <w:szCs w:val="20"/>
        </w:rPr>
        <w:t>48</w:t>
      </w:r>
      <w:r w:rsidR="00AF7FBD" w:rsidRPr="005D2A7E">
        <w:rPr>
          <w:rFonts w:ascii="Segoe UI" w:hAnsi="Segoe UI" w:cs="Segoe UI"/>
          <w:sz w:val="20"/>
          <w:szCs w:val="20"/>
        </w:rPr>
        <w:t xml:space="preserve"> měsíců</w:t>
      </w:r>
      <w:r w:rsidR="00D879C1" w:rsidRPr="005D2A7E">
        <w:rPr>
          <w:rFonts w:ascii="Segoe UI" w:hAnsi="Segoe UI" w:cs="Segoe UI"/>
          <w:sz w:val="20"/>
          <w:szCs w:val="20"/>
        </w:rPr>
        <w:t>, nebo do vyčerpání částky uvedené v čl. 2.</w:t>
      </w:r>
    </w:p>
    <w:p w14:paraId="507FA881"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Závazkový vztah upravený touto Smlouvou a právní vztahy ve Smlouvě výslovně neupravené a z ní vyplývající, se řídí právní úpravou obsaženou v občanském zákoníku.</w:t>
      </w:r>
    </w:p>
    <w:p w14:paraId="4C70385A"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Veškeré změny této Smlouvy lze provést pouze formou písemných dodatků odsouhlasených oběma Smluvními stranami. </w:t>
      </w:r>
    </w:p>
    <w:p w14:paraId="082EBD39"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Poskytovatel není oprávněn bez souhlasu Objednatele postoupit jakoukoli svou tvrzenou pohledávku za Objednatelem třetí osobě.</w:t>
      </w:r>
    </w:p>
    <w:p w14:paraId="041DF619" w14:textId="77777777" w:rsidR="002676E8" w:rsidRPr="005D2A7E" w:rsidRDefault="00C26B7D" w:rsidP="00004E81">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Tato Smlouva je vyhotovena ve </w:t>
      </w:r>
      <w:r w:rsidR="00917AC3" w:rsidRPr="005D2A7E">
        <w:rPr>
          <w:rFonts w:ascii="Segoe UI" w:hAnsi="Segoe UI" w:cs="Segoe UI"/>
          <w:sz w:val="20"/>
          <w:szCs w:val="20"/>
        </w:rPr>
        <w:t>třech</w:t>
      </w:r>
      <w:r w:rsidRPr="005D2A7E">
        <w:rPr>
          <w:rFonts w:ascii="Segoe UI" w:hAnsi="Segoe UI" w:cs="Segoe UI"/>
          <w:sz w:val="20"/>
          <w:szCs w:val="20"/>
        </w:rPr>
        <w:t xml:space="preserve"> (</w:t>
      </w:r>
      <w:r w:rsidR="00917AC3" w:rsidRPr="005D2A7E">
        <w:rPr>
          <w:rFonts w:ascii="Segoe UI" w:hAnsi="Segoe UI" w:cs="Segoe UI"/>
          <w:sz w:val="20"/>
          <w:szCs w:val="20"/>
        </w:rPr>
        <w:t>3</w:t>
      </w:r>
      <w:r w:rsidRPr="005D2A7E">
        <w:rPr>
          <w:rFonts w:ascii="Segoe UI" w:hAnsi="Segoe UI" w:cs="Segoe UI"/>
          <w:sz w:val="20"/>
          <w:szCs w:val="20"/>
        </w:rPr>
        <w:t xml:space="preserve">) stejnopisech s platností originálu, z nichž </w:t>
      </w:r>
      <w:r w:rsidR="00917AC3" w:rsidRPr="005D2A7E">
        <w:rPr>
          <w:rFonts w:ascii="Segoe UI" w:hAnsi="Segoe UI" w:cs="Segoe UI"/>
          <w:sz w:val="20"/>
          <w:szCs w:val="20"/>
        </w:rPr>
        <w:t xml:space="preserve">Objednatel obdrží dvě (2) vyhotovení </w:t>
      </w:r>
      <w:r w:rsidR="002676E8" w:rsidRPr="005D2A7E">
        <w:rPr>
          <w:rFonts w:ascii="Segoe UI" w:hAnsi="Segoe UI" w:cs="Segoe UI"/>
          <w:sz w:val="20"/>
          <w:szCs w:val="20"/>
        </w:rPr>
        <w:t xml:space="preserve">a Poskytovatel (1). </w:t>
      </w:r>
      <w:r w:rsidRPr="005D2A7E">
        <w:rPr>
          <w:rFonts w:ascii="Segoe UI" w:hAnsi="Segoe UI" w:cs="Segoe UI"/>
          <w:sz w:val="20"/>
          <w:szCs w:val="20"/>
        </w:rPr>
        <w:t xml:space="preserve"> </w:t>
      </w:r>
    </w:p>
    <w:p w14:paraId="0C76CE04"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Strany se dohodly a Objednatel určil, že, neu</w:t>
      </w:r>
      <w:r w:rsidR="00D52EA2" w:rsidRPr="005D2A7E">
        <w:rPr>
          <w:rFonts w:ascii="Segoe UI" w:hAnsi="Segoe UI" w:cs="Segoe UI"/>
          <w:sz w:val="20"/>
          <w:szCs w:val="20"/>
        </w:rPr>
        <w:t>rčí-li Objednatel jinak, osobou oprávněnou k </w:t>
      </w:r>
      <w:r w:rsidRPr="005D2A7E">
        <w:rPr>
          <w:rFonts w:ascii="Segoe UI" w:hAnsi="Segoe UI" w:cs="Segoe UI"/>
          <w:sz w:val="20"/>
          <w:szCs w:val="20"/>
        </w:rPr>
        <w:t>jednání za Objednatele ve věcech, které se týkají té</w:t>
      </w:r>
      <w:r w:rsidR="00D52EA2" w:rsidRPr="005D2A7E">
        <w:rPr>
          <w:rFonts w:ascii="Segoe UI" w:hAnsi="Segoe UI" w:cs="Segoe UI"/>
          <w:sz w:val="20"/>
          <w:szCs w:val="20"/>
        </w:rPr>
        <w:t>to Smlouvy a její realizace je</w:t>
      </w:r>
      <w:r w:rsidRPr="005D2A7E">
        <w:rPr>
          <w:rFonts w:ascii="Segoe UI" w:hAnsi="Segoe UI" w:cs="Segoe UI"/>
          <w:sz w:val="20"/>
          <w:szCs w:val="20"/>
        </w:rPr>
        <w:t>:</w:t>
      </w:r>
    </w:p>
    <w:p w14:paraId="44CA1405" w14:textId="77777777" w:rsidR="00C26B7D" w:rsidRPr="005D2A7E" w:rsidRDefault="00C26B7D" w:rsidP="00CC6784">
      <w:pPr>
        <w:numPr>
          <w:ilvl w:val="1"/>
          <w:numId w:val="7"/>
        </w:numPr>
        <w:tabs>
          <w:tab w:val="left" w:pos="851"/>
          <w:tab w:val="left" w:pos="3402"/>
        </w:tabs>
        <w:spacing w:before="120" w:after="0"/>
        <w:ind w:left="850" w:hanging="425"/>
        <w:rPr>
          <w:rFonts w:ascii="Segoe UI" w:hAnsi="Segoe UI" w:cs="Segoe UI"/>
          <w:sz w:val="20"/>
          <w:szCs w:val="20"/>
        </w:rPr>
      </w:pPr>
      <w:r w:rsidRPr="005D2A7E">
        <w:rPr>
          <w:rFonts w:ascii="Segoe UI" w:hAnsi="Segoe UI" w:cs="Segoe UI"/>
          <w:sz w:val="20"/>
          <w:szCs w:val="20"/>
        </w:rPr>
        <w:t>Jméno, příjmení, funkce:</w:t>
      </w:r>
    </w:p>
    <w:p w14:paraId="11295F81" w14:textId="2EB21426" w:rsidR="009A6568" w:rsidRPr="005D2A7E" w:rsidRDefault="00001925" w:rsidP="00CC6784">
      <w:pPr>
        <w:tabs>
          <w:tab w:val="left" w:pos="851"/>
          <w:tab w:val="left" w:pos="3402"/>
        </w:tabs>
        <w:spacing w:before="120" w:after="0"/>
        <w:ind w:left="851"/>
        <w:rPr>
          <w:rFonts w:ascii="Segoe UI" w:hAnsi="Segoe UI" w:cs="Segoe UI"/>
          <w:sz w:val="20"/>
          <w:szCs w:val="20"/>
        </w:rPr>
      </w:pPr>
      <w:r>
        <w:rPr>
          <w:rFonts w:ascii="Segoe UI" w:hAnsi="Segoe UI" w:cs="Segoe UI"/>
          <w:sz w:val="20"/>
          <w:szCs w:val="20"/>
        </w:rPr>
        <w:t>xxx</w:t>
      </w:r>
    </w:p>
    <w:p w14:paraId="7B4181E5"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sz w:val="20"/>
          <w:szCs w:val="20"/>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1B212A93" w14:textId="77777777" w:rsidR="00C26B7D" w:rsidRPr="005D2A7E" w:rsidRDefault="00C26B7D" w:rsidP="00CC6784">
      <w:pPr>
        <w:numPr>
          <w:ilvl w:val="0"/>
          <w:numId w:val="7"/>
        </w:numPr>
        <w:spacing w:before="120" w:after="0"/>
        <w:ind w:left="425" w:hanging="425"/>
        <w:jc w:val="both"/>
        <w:rPr>
          <w:rFonts w:ascii="Segoe UI" w:hAnsi="Segoe UI" w:cs="Segoe UI"/>
          <w:sz w:val="20"/>
          <w:szCs w:val="20"/>
        </w:rPr>
      </w:pPr>
      <w:r w:rsidRPr="005D2A7E">
        <w:rPr>
          <w:rFonts w:ascii="Segoe UI" w:hAnsi="Segoe UI" w:cs="Segoe UI"/>
          <w:color w:val="000000"/>
          <w:sz w:val="20"/>
          <w:szCs w:val="20"/>
          <w:lang w:eastAsia="cs-CZ"/>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14:paraId="626B10F5" w14:textId="48ED2B15" w:rsidR="00C26B7D" w:rsidRDefault="00C26B7D" w:rsidP="00CC6784">
      <w:pPr>
        <w:spacing w:before="120" w:after="0"/>
        <w:ind w:firstLine="425"/>
        <w:jc w:val="both"/>
        <w:rPr>
          <w:rFonts w:ascii="Segoe UI" w:hAnsi="Segoe UI" w:cs="Segoe UI"/>
          <w:sz w:val="20"/>
          <w:szCs w:val="20"/>
        </w:rPr>
      </w:pPr>
    </w:p>
    <w:p w14:paraId="4D9A9AF2" w14:textId="77777777" w:rsidR="005D2A7E" w:rsidRPr="005D2A7E" w:rsidRDefault="005D2A7E" w:rsidP="00CC6784">
      <w:pPr>
        <w:spacing w:before="120" w:after="0"/>
        <w:ind w:firstLine="425"/>
        <w:jc w:val="both"/>
        <w:rPr>
          <w:rFonts w:ascii="Segoe UI" w:hAnsi="Segoe UI" w:cs="Segoe UI"/>
          <w:sz w:val="20"/>
          <w:szCs w:val="20"/>
        </w:rPr>
      </w:pPr>
    </w:p>
    <w:p w14:paraId="407672C0" w14:textId="0F85C1D8" w:rsidR="00C26B7D" w:rsidRPr="005D2A7E" w:rsidRDefault="00C26B7D" w:rsidP="00CC6784">
      <w:pPr>
        <w:spacing w:before="120" w:after="0"/>
        <w:ind w:firstLine="425"/>
        <w:rPr>
          <w:rFonts w:ascii="Segoe UI" w:hAnsi="Segoe UI" w:cs="Segoe UI"/>
          <w:sz w:val="20"/>
          <w:szCs w:val="20"/>
        </w:rPr>
      </w:pPr>
      <w:r w:rsidRPr="005D2A7E">
        <w:rPr>
          <w:rFonts w:ascii="Segoe UI" w:hAnsi="Segoe UI" w:cs="Segoe UI"/>
          <w:sz w:val="20"/>
          <w:szCs w:val="20"/>
        </w:rPr>
        <w:t>V Praze dne ………………</w:t>
      </w:r>
      <w:r w:rsidR="00CC6784" w:rsidRPr="005D2A7E">
        <w:rPr>
          <w:rFonts w:ascii="Segoe UI" w:hAnsi="Segoe UI" w:cs="Segoe UI"/>
          <w:sz w:val="20"/>
          <w:szCs w:val="20"/>
        </w:rPr>
        <w:tab/>
      </w:r>
      <w:r w:rsidRPr="005D2A7E">
        <w:rPr>
          <w:rFonts w:ascii="Segoe UI" w:hAnsi="Segoe UI" w:cs="Segoe UI"/>
          <w:sz w:val="20"/>
          <w:szCs w:val="20"/>
        </w:rPr>
        <w:tab/>
      </w:r>
      <w:r w:rsidR="00CC6784" w:rsidRPr="005D2A7E">
        <w:rPr>
          <w:rFonts w:ascii="Segoe UI" w:hAnsi="Segoe UI" w:cs="Segoe UI"/>
          <w:sz w:val="20"/>
          <w:szCs w:val="20"/>
        </w:rPr>
        <w:t xml:space="preserve"> </w:t>
      </w:r>
      <w:r w:rsidR="005D2A7E">
        <w:rPr>
          <w:rFonts w:ascii="Segoe UI" w:hAnsi="Segoe UI" w:cs="Segoe UI"/>
          <w:sz w:val="20"/>
          <w:szCs w:val="20"/>
        </w:rPr>
        <w:tab/>
      </w:r>
      <w:r w:rsidRPr="005D2A7E">
        <w:rPr>
          <w:rFonts w:ascii="Segoe UI" w:hAnsi="Segoe UI" w:cs="Segoe UI"/>
          <w:sz w:val="20"/>
          <w:szCs w:val="20"/>
        </w:rPr>
        <w:t>V </w:t>
      </w:r>
      <w:r w:rsidR="00D52EA2" w:rsidRPr="005D2A7E">
        <w:rPr>
          <w:rFonts w:ascii="Segoe UI" w:hAnsi="Segoe UI" w:cs="Segoe UI"/>
          <w:sz w:val="20"/>
          <w:szCs w:val="20"/>
        </w:rPr>
        <w:t>Ostravě</w:t>
      </w:r>
      <w:r w:rsidRPr="005D2A7E">
        <w:rPr>
          <w:rFonts w:ascii="Segoe UI" w:hAnsi="Segoe UI" w:cs="Segoe UI"/>
          <w:sz w:val="20"/>
          <w:szCs w:val="20"/>
        </w:rPr>
        <w:t xml:space="preserve"> dne </w:t>
      </w:r>
      <w:r w:rsidR="00974143">
        <w:rPr>
          <w:rFonts w:ascii="Segoe UI" w:hAnsi="Segoe UI" w:cs="Segoe UI"/>
          <w:sz w:val="20"/>
          <w:szCs w:val="20"/>
        </w:rPr>
        <w:t>………………..</w:t>
      </w:r>
    </w:p>
    <w:p w14:paraId="1B1D113C" w14:textId="77777777" w:rsidR="00C26B7D" w:rsidRPr="005D2A7E" w:rsidRDefault="00C26B7D" w:rsidP="00CC6784">
      <w:pPr>
        <w:pStyle w:val="Text"/>
        <w:tabs>
          <w:tab w:val="clear" w:pos="227"/>
        </w:tabs>
        <w:spacing w:line="276" w:lineRule="auto"/>
        <w:ind w:right="15"/>
        <w:rPr>
          <w:rFonts w:ascii="Segoe UI" w:hAnsi="Segoe UI" w:cs="Segoe UI"/>
          <w:color w:val="auto"/>
          <w:sz w:val="20"/>
          <w:lang w:val="cs-CZ"/>
        </w:rPr>
      </w:pPr>
    </w:p>
    <w:p w14:paraId="452AEA56" w14:textId="77777777" w:rsidR="00C26B7D" w:rsidRPr="005D2A7E" w:rsidRDefault="00C26B7D" w:rsidP="00CC6784">
      <w:pPr>
        <w:pStyle w:val="Text"/>
        <w:tabs>
          <w:tab w:val="clear" w:pos="227"/>
        </w:tabs>
        <w:spacing w:line="276" w:lineRule="auto"/>
        <w:ind w:right="15"/>
        <w:rPr>
          <w:rFonts w:ascii="Segoe UI" w:hAnsi="Segoe UI" w:cs="Segoe UI"/>
          <w:color w:val="auto"/>
          <w:sz w:val="20"/>
          <w:lang w:val="cs-CZ"/>
        </w:rPr>
      </w:pPr>
    </w:p>
    <w:p w14:paraId="1A6CC048" w14:textId="2B58E802" w:rsidR="00C26B7D" w:rsidRPr="005D2A7E" w:rsidRDefault="00CC6784" w:rsidP="00CC6784">
      <w:pPr>
        <w:pStyle w:val="Text"/>
        <w:tabs>
          <w:tab w:val="clear" w:pos="227"/>
        </w:tabs>
        <w:spacing w:line="276" w:lineRule="auto"/>
        <w:ind w:right="15"/>
        <w:rPr>
          <w:rFonts w:ascii="Segoe UI" w:hAnsi="Segoe UI" w:cs="Segoe UI"/>
          <w:color w:val="auto"/>
          <w:sz w:val="20"/>
          <w:lang w:val="cs-CZ"/>
        </w:rPr>
      </w:pPr>
      <w:r w:rsidRPr="005D2A7E">
        <w:rPr>
          <w:rFonts w:ascii="Segoe UI" w:hAnsi="Segoe UI" w:cs="Segoe UI"/>
          <w:color w:val="auto"/>
          <w:sz w:val="20"/>
          <w:lang w:val="cs-CZ"/>
        </w:rPr>
        <w:t xml:space="preserve">   …….……………………………………………          </w:t>
      </w:r>
      <w:r w:rsidR="005D2A7E">
        <w:rPr>
          <w:rFonts w:ascii="Segoe UI" w:hAnsi="Segoe UI" w:cs="Segoe UI"/>
          <w:color w:val="auto"/>
          <w:sz w:val="20"/>
          <w:lang w:val="cs-CZ"/>
        </w:rPr>
        <w:tab/>
      </w:r>
      <w:r w:rsidRPr="005D2A7E">
        <w:rPr>
          <w:rFonts w:ascii="Segoe UI" w:hAnsi="Segoe UI" w:cs="Segoe UI"/>
          <w:color w:val="auto"/>
          <w:sz w:val="20"/>
          <w:lang w:val="cs-CZ"/>
        </w:rPr>
        <w:t xml:space="preserve"> </w:t>
      </w:r>
      <w:r w:rsidR="00C26B7D" w:rsidRPr="005D2A7E">
        <w:rPr>
          <w:rFonts w:ascii="Segoe UI" w:hAnsi="Segoe UI" w:cs="Segoe UI"/>
          <w:color w:val="auto"/>
          <w:sz w:val="20"/>
          <w:lang w:val="cs-CZ"/>
        </w:rPr>
        <w:t>…………</w:t>
      </w:r>
      <w:r w:rsidR="00974143">
        <w:rPr>
          <w:rFonts w:ascii="Segoe UI" w:hAnsi="Segoe UI" w:cs="Segoe UI"/>
          <w:color w:val="auto"/>
          <w:sz w:val="20"/>
          <w:lang w:val="cs-CZ"/>
        </w:rPr>
        <w:t>……….</w:t>
      </w:r>
      <w:r w:rsidR="00C26B7D" w:rsidRPr="005D2A7E">
        <w:rPr>
          <w:rFonts w:ascii="Segoe UI" w:hAnsi="Segoe UI" w:cs="Segoe UI"/>
          <w:color w:val="auto"/>
          <w:sz w:val="20"/>
          <w:lang w:val="cs-CZ"/>
        </w:rPr>
        <w:t>……………………………..</w:t>
      </w:r>
    </w:p>
    <w:p w14:paraId="5919583B" w14:textId="3CA94F40" w:rsidR="00C26B7D" w:rsidRPr="005D2A7E" w:rsidRDefault="00C26B7D" w:rsidP="00CC6784">
      <w:pPr>
        <w:pStyle w:val="Text"/>
        <w:tabs>
          <w:tab w:val="clear" w:pos="227"/>
        </w:tabs>
        <w:spacing w:line="276" w:lineRule="auto"/>
        <w:ind w:right="15"/>
        <w:rPr>
          <w:rFonts w:ascii="Segoe UI" w:hAnsi="Segoe UI" w:cs="Segoe UI"/>
          <w:b/>
          <w:color w:val="auto"/>
          <w:sz w:val="20"/>
          <w:lang w:val="cs-CZ"/>
        </w:rPr>
      </w:pPr>
      <w:r w:rsidRPr="005D2A7E">
        <w:rPr>
          <w:rFonts w:ascii="Segoe UI" w:hAnsi="Segoe UI" w:cs="Segoe UI"/>
          <w:b/>
          <w:color w:val="auto"/>
          <w:sz w:val="20"/>
          <w:lang w:val="cs-CZ"/>
        </w:rPr>
        <w:t xml:space="preserve">   Národní zemědělské muzeum, s.p.o.</w:t>
      </w:r>
      <w:r w:rsidRPr="005D2A7E">
        <w:rPr>
          <w:rFonts w:ascii="Segoe UI" w:hAnsi="Segoe UI" w:cs="Segoe UI"/>
          <w:b/>
          <w:color w:val="auto"/>
          <w:sz w:val="20"/>
          <w:lang w:val="cs-CZ"/>
        </w:rPr>
        <w:tab/>
      </w:r>
      <w:r w:rsidRPr="005D2A7E">
        <w:rPr>
          <w:rFonts w:ascii="Segoe UI" w:hAnsi="Segoe UI" w:cs="Segoe UI"/>
          <w:b/>
          <w:color w:val="auto"/>
          <w:sz w:val="20"/>
          <w:lang w:val="cs-CZ"/>
        </w:rPr>
        <w:tab/>
      </w:r>
      <w:r w:rsidR="008E46F4" w:rsidRPr="005D2A7E">
        <w:rPr>
          <w:rFonts w:ascii="Segoe UI" w:hAnsi="Segoe UI" w:cs="Segoe UI"/>
          <w:b/>
          <w:color w:val="auto"/>
          <w:sz w:val="20"/>
          <w:lang w:val="cs-CZ"/>
        </w:rPr>
        <w:t xml:space="preserve">   </w:t>
      </w:r>
      <w:r w:rsidR="00B00FBD">
        <w:rPr>
          <w:rFonts w:ascii="Segoe UI" w:hAnsi="Segoe UI" w:cs="Segoe UI"/>
          <w:b/>
          <w:color w:val="auto"/>
          <w:sz w:val="20"/>
          <w:lang w:val="cs-CZ"/>
        </w:rPr>
        <w:t>DK ZDROJE s.r.o.</w:t>
      </w:r>
      <w:r w:rsidR="009D2B51" w:rsidRPr="005D2A7E">
        <w:rPr>
          <w:rFonts w:ascii="Segoe UI" w:hAnsi="Segoe UI" w:cs="Segoe UI"/>
          <w:b/>
          <w:color w:val="auto"/>
          <w:sz w:val="20"/>
          <w:lang w:val="cs-CZ"/>
        </w:rPr>
        <w:t xml:space="preserve">        </w:t>
      </w:r>
      <w:r w:rsidR="001A4CCE" w:rsidRPr="005D2A7E">
        <w:rPr>
          <w:rFonts w:ascii="Segoe UI" w:hAnsi="Segoe UI" w:cs="Segoe UI"/>
          <w:b/>
          <w:color w:val="auto"/>
          <w:sz w:val="20"/>
          <w:lang w:val="cs-CZ"/>
        </w:rPr>
        <w:t xml:space="preserve"> </w:t>
      </w:r>
    </w:p>
    <w:p w14:paraId="7EA96240" w14:textId="1CDD49E6" w:rsidR="00C26B7D" w:rsidRPr="005D2A7E" w:rsidRDefault="00C26B7D" w:rsidP="00974143">
      <w:pPr>
        <w:pStyle w:val="Text"/>
        <w:tabs>
          <w:tab w:val="clear" w:pos="227"/>
        </w:tabs>
        <w:spacing w:line="276" w:lineRule="auto"/>
        <w:ind w:right="15"/>
        <w:rPr>
          <w:rFonts w:ascii="Segoe UI" w:hAnsi="Segoe UI" w:cs="Segoe UI"/>
          <w:color w:val="auto"/>
          <w:sz w:val="20"/>
          <w:lang w:val="cs-CZ"/>
        </w:rPr>
      </w:pPr>
      <w:r w:rsidRPr="005D2A7E">
        <w:rPr>
          <w:rFonts w:ascii="Segoe UI" w:hAnsi="Segoe UI" w:cs="Segoe UI"/>
          <w:color w:val="auto"/>
          <w:sz w:val="20"/>
          <w:lang w:val="cs-CZ"/>
        </w:rPr>
        <w:tab/>
      </w:r>
      <w:r w:rsidR="00974143">
        <w:rPr>
          <w:rFonts w:ascii="Segoe UI" w:hAnsi="Segoe UI" w:cs="Segoe UI"/>
          <w:color w:val="auto"/>
          <w:sz w:val="20"/>
          <w:lang w:val="cs-CZ"/>
        </w:rPr>
        <w:t xml:space="preserve">      </w:t>
      </w:r>
      <w:r w:rsidRPr="005D2A7E">
        <w:rPr>
          <w:rFonts w:ascii="Segoe UI" w:hAnsi="Segoe UI" w:cs="Segoe UI"/>
          <w:color w:val="auto"/>
          <w:sz w:val="20"/>
          <w:lang w:val="cs-CZ"/>
        </w:rPr>
        <w:t xml:space="preserve"> (Objednatel)</w:t>
      </w:r>
      <w:r w:rsidRPr="005D2A7E">
        <w:rPr>
          <w:rFonts w:ascii="Segoe UI" w:hAnsi="Segoe UI" w:cs="Segoe UI"/>
          <w:color w:val="auto"/>
          <w:sz w:val="20"/>
          <w:lang w:val="cs-CZ"/>
        </w:rPr>
        <w:tab/>
      </w:r>
      <w:r w:rsidRPr="005D2A7E">
        <w:rPr>
          <w:rFonts w:ascii="Segoe UI" w:hAnsi="Segoe UI" w:cs="Segoe UI"/>
          <w:color w:val="auto"/>
          <w:sz w:val="20"/>
          <w:lang w:val="cs-CZ"/>
        </w:rPr>
        <w:tab/>
      </w:r>
      <w:r w:rsidRPr="005D2A7E">
        <w:rPr>
          <w:rFonts w:ascii="Segoe UI" w:hAnsi="Segoe UI" w:cs="Segoe UI"/>
          <w:color w:val="auto"/>
          <w:sz w:val="20"/>
          <w:lang w:val="cs-CZ"/>
        </w:rPr>
        <w:tab/>
      </w:r>
      <w:r w:rsidRPr="005D2A7E">
        <w:rPr>
          <w:rFonts w:ascii="Segoe UI" w:hAnsi="Segoe UI" w:cs="Segoe UI"/>
          <w:color w:val="auto"/>
          <w:sz w:val="20"/>
          <w:lang w:val="cs-CZ"/>
        </w:rPr>
        <w:tab/>
      </w:r>
      <w:r w:rsidR="00974143">
        <w:rPr>
          <w:rFonts w:ascii="Segoe UI" w:hAnsi="Segoe UI" w:cs="Segoe UI"/>
          <w:color w:val="auto"/>
          <w:sz w:val="20"/>
          <w:lang w:val="cs-CZ"/>
        </w:rPr>
        <w:t xml:space="preserve">   </w:t>
      </w:r>
      <w:r w:rsidR="005D2A7E">
        <w:rPr>
          <w:rFonts w:ascii="Segoe UI" w:hAnsi="Segoe UI" w:cs="Segoe UI"/>
          <w:color w:val="auto"/>
          <w:sz w:val="20"/>
          <w:lang w:val="cs-CZ"/>
        </w:rPr>
        <w:t xml:space="preserve">  </w:t>
      </w:r>
      <w:r w:rsidRPr="005D2A7E">
        <w:rPr>
          <w:rFonts w:ascii="Segoe UI" w:hAnsi="Segoe UI" w:cs="Segoe UI"/>
          <w:color w:val="auto"/>
          <w:sz w:val="20"/>
          <w:lang w:val="cs-CZ"/>
        </w:rPr>
        <w:t>(Poskytovatel)</w:t>
      </w:r>
    </w:p>
    <w:p w14:paraId="432B37BF" w14:textId="77777777" w:rsidR="001D6940" w:rsidRPr="005D2A7E" w:rsidRDefault="001D6940" w:rsidP="00CC6784">
      <w:pPr>
        <w:widowControl w:val="0"/>
        <w:tabs>
          <w:tab w:val="left" w:pos="-5103"/>
        </w:tabs>
        <w:spacing w:after="0"/>
        <w:ind w:right="566"/>
        <w:jc w:val="center"/>
        <w:rPr>
          <w:rFonts w:ascii="Segoe UI" w:hAnsi="Segoe UI" w:cs="Segoe UI"/>
          <w:sz w:val="20"/>
          <w:szCs w:val="20"/>
        </w:rPr>
      </w:pPr>
    </w:p>
    <w:sectPr w:rsidR="001D6940" w:rsidRPr="005D2A7E" w:rsidSect="00CC6784">
      <w:headerReference w:type="default" r:id="rId7"/>
      <w:footerReference w:type="default" r:id="rId8"/>
      <w:headerReference w:type="firs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736D" w14:textId="77777777" w:rsidR="00175D92" w:rsidRDefault="00175D92">
      <w:pPr>
        <w:spacing w:after="0" w:line="240" w:lineRule="auto"/>
      </w:pPr>
      <w:r>
        <w:separator/>
      </w:r>
    </w:p>
  </w:endnote>
  <w:endnote w:type="continuationSeparator" w:id="0">
    <w:p w14:paraId="701FEFF8" w14:textId="77777777" w:rsidR="00175D92" w:rsidRDefault="0017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BEBA" w14:textId="4A9B8E75" w:rsidR="001D6940" w:rsidRDefault="00406438">
    <w:pPr>
      <w:pStyle w:val="Zpat"/>
      <w:jc w:val="center"/>
    </w:pPr>
    <w:r>
      <w:fldChar w:fldCharType="begin"/>
    </w:r>
    <w:r>
      <w:instrText>PAGE   \* MERGEFORMAT</w:instrText>
    </w:r>
    <w:r>
      <w:fldChar w:fldCharType="separate"/>
    </w:r>
    <w:r w:rsidR="00856DC3">
      <w:rPr>
        <w:noProof/>
      </w:rPr>
      <w:t>- 5 -</w:t>
    </w:r>
    <w:r>
      <w:rPr>
        <w:noProof/>
      </w:rPr>
      <w:fldChar w:fldCharType="end"/>
    </w:r>
  </w:p>
  <w:p w14:paraId="2CF5C15C" w14:textId="77777777" w:rsidR="001D6940" w:rsidRDefault="001D6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B053" w14:textId="77777777" w:rsidR="00175D92" w:rsidRDefault="00175D92">
      <w:pPr>
        <w:spacing w:after="0" w:line="240" w:lineRule="auto"/>
      </w:pPr>
      <w:r>
        <w:separator/>
      </w:r>
    </w:p>
  </w:footnote>
  <w:footnote w:type="continuationSeparator" w:id="0">
    <w:p w14:paraId="43DBFEA2" w14:textId="77777777" w:rsidR="00175D92" w:rsidRDefault="0017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FDE2" w14:textId="77777777" w:rsidR="00CC2234" w:rsidRDefault="00CC2234">
    <w:pPr>
      <w:pStyle w:val="Zhlav"/>
    </w:pPr>
  </w:p>
  <w:p w14:paraId="35A38CA3" w14:textId="77777777" w:rsidR="00CC2234" w:rsidRDefault="00CC2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1C7A" w14:textId="2D31CCD6" w:rsidR="00CC6784" w:rsidRDefault="005163D1">
    <w:pPr>
      <w:pStyle w:val="Zhlav"/>
    </w:pPr>
    <w:r>
      <w:t>SML</w:t>
    </w:r>
    <w:r w:rsidR="00F42E09">
      <w:t>266/</w:t>
    </w:r>
    <w:r w:rsidR="004E0BA7">
      <w:t>012/202</w:t>
    </w:r>
    <w:r w:rsidR="00221C0E">
      <w:t>4</w:t>
    </w:r>
    <w:r w:rsidR="004E0BA7">
      <w:t xml:space="preserve">, č.j.: </w:t>
    </w:r>
    <w:r w:rsidR="00F42E09">
      <w:t>xxx</w:t>
    </w:r>
  </w:p>
  <w:p w14:paraId="39CF2600" w14:textId="77777777" w:rsidR="00CC6784" w:rsidRDefault="00CC6784">
    <w:pPr>
      <w:pStyle w:val="Zhlav"/>
    </w:pPr>
  </w:p>
  <w:p w14:paraId="5AF191E2" w14:textId="77777777" w:rsidR="00CC6784" w:rsidRDefault="00CC6784">
    <w:pPr>
      <w:pStyle w:val="Zhlav"/>
    </w:pPr>
    <w:r>
      <w:rPr>
        <w:noProof/>
        <w:lang w:eastAsia="cs-CZ"/>
      </w:rPr>
      <w:drawing>
        <wp:inline distT="0" distB="0" distL="0" distR="0" wp14:anchorId="0BE2AF65" wp14:editId="126F6294">
          <wp:extent cx="2571115" cy="1019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115" cy="1019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5"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B3"/>
    <w:rsid w:val="00001925"/>
    <w:rsid w:val="00002027"/>
    <w:rsid w:val="0005130C"/>
    <w:rsid w:val="00077AB6"/>
    <w:rsid w:val="000E1186"/>
    <w:rsid w:val="000E11DF"/>
    <w:rsid w:val="000E6388"/>
    <w:rsid w:val="001178B7"/>
    <w:rsid w:val="00142B40"/>
    <w:rsid w:val="00175D92"/>
    <w:rsid w:val="001A4CCE"/>
    <w:rsid w:val="001D6940"/>
    <w:rsid w:val="00221C0E"/>
    <w:rsid w:val="00226E86"/>
    <w:rsid w:val="0023337E"/>
    <w:rsid w:val="00244595"/>
    <w:rsid w:val="002676E8"/>
    <w:rsid w:val="002D135E"/>
    <w:rsid w:val="002D23C7"/>
    <w:rsid w:val="002F3DB1"/>
    <w:rsid w:val="002F515F"/>
    <w:rsid w:val="00307248"/>
    <w:rsid w:val="0031469C"/>
    <w:rsid w:val="003157D2"/>
    <w:rsid w:val="00315847"/>
    <w:rsid w:val="0032003A"/>
    <w:rsid w:val="00334123"/>
    <w:rsid w:val="00370368"/>
    <w:rsid w:val="00370627"/>
    <w:rsid w:val="003A00C1"/>
    <w:rsid w:val="003C6123"/>
    <w:rsid w:val="003C7EC2"/>
    <w:rsid w:val="00406438"/>
    <w:rsid w:val="00420947"/>
    <w:rsid w:val="00467174"/>
    <w:rsid w:val="00475BEE"/>
    <w:rsid w:val="00482EF4"/>
    <w:rsid w:val="00492582"/>
    <w:rsid w:val="004E0BA7"/>
    <w:rsid w:val="004E2E9F"/>
    <w:rsid w:val="004E4806"/>
    <w:rsid w:val="00511068"/>
    <w:rsid w:val="005163D1"/>
    <w:rsid w:val="00524339"/>
    <w:rsid w:val="005307CB"/>
    <w:rsid w:val="005406D3"/>
    <w:rsid w:val="005C6858"/>
    <w:rsid w:val="005D2A7E"/>
    <w:rsid w:val="00621A7D"/>
    <w:rsid w:val="00640C70"/>
    <w:rsid w:val="00684038"/>
    <w:rsid w:val="006D29BB"/>
    <w:rsid w:val="006D71B9"/>
    <w:rsid w:val="0070611B"/>
    <w:rsid w:val="0071794C"/>
    <w:rsid w:val="007329FB"/>
    <w:rsid w:val="00733735"/>
    <w:rsid w:val="0079681E"/>
    <w:rsid w:val="007B25C3"/>
    <w:rsid w:val="007D0C6A"/>
    <w:rsid w:val="00856DC3"/>
    <w:rsid w:val="00872226"/>
    <w:rsid w:val="00890514"/>
    <w:rsid w:val="008E46F4"/>
    <w:rsid w:val="008E6C44"/>
    <w:rsid w:val="00917AC3"/>
    <w:rsid w:val="009361AA"/>
    <w:rsid w:val="00970FF4"/>
    <w:rsid w:val="00974143"/>
    <w:rsid w:val="00994FB3"/>
    <w:rsid w:val="009A0A4F"/>
    <w:rsid w:val="009A6568"/>
    <w:rsid w:val="009D2B51"/>
    <w:rsid w:val="009E65E2"/>
    <w:rsid w:val="00A06F54"/>
    <w:rsid w:val="00A568C6"/>
    <w:rsid w:val="00A71DA0"/>
    <w:rsid w:val="00AB43F0"/>
    <w:rsid w:val="00AF0FE2"/>
    <w:rsid w:val="00AF7FBD"/>
    <w:rsid w:val="00B00FBD"/>
    <w:rsid w:val="00B04CA9"/>
    <w:rsid w:val="00B10A70"/>
    <w:rsid w:val="00B16F86"/>
    <w:rsid w:val="00B242B0"/>
    <w:rsid w:val="00B54423"/>
    <w:rsid w:val="00B7208C"/>
    <w:rsid w:val="00B93BB4"/>
    <w:rsid w:val="00BD3183"/>
    <w:rsid w:val="00BD5415"/>
    <w:rsid w:val="00C06494"/>
    <w:rsid w:val="00C1283C"/>
    <w:rsid w:val="00C26B7D"/>
    <w:rsid w:val="00C60B33"/>
    <w:rsid w:val="00CC2234"/>
    <w:rsid w:val="00CC6784"/>
    <w:rsid w:val="00CE0C00"/>
    <w:rsid w:val="00D00014"/>
    <w:rsid w:val="00D52EA2"/>
    <w:rsid w:val="00D879C1"/>
    <w:rsid w:val="00DE6303"/>
    <w:rsid w:val="00DE63B1"/>
    <w:rsid w:val="00DF4E9B"/>
    <w:rsid w:val="00E27509"/>
    <w:rsid w:val="00EC1225"/>
    <w:rsid w:val="00EC458D"/>
    <w:rsid w:val="00F15735"/>
    <w:rsid w:val="00F42E09"/>
    <w:rsid w:val="00F45140"/>
    <w:rsid w:val="00F65B30"/>
    <w:rsid w:val="00F8167C"/>
    <w:rsid w:val="00F83EF1"/>
    <w:rsid w:val="00FB5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D37841"/>
  <w15:docId w15:val="{0170AFD6-6A21-4336-9B1B-51D25DD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5735"/>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5735"/>
    <w:pPr>
      <w:tabs>
        <w:tab w:val="center" w:pos="4536"/>
        <w:tab w:val="right" w:pos="9072"/>
      </w:tabs>
      <w:spacing w:after="0" w:line="240" w:lineRule="auto"/>
    </w:pPr>
  </w:style>
  <w:style w:type="character" w:customStyle="1" w:styleId="ZpatChar">
    <w:name w:val="Zápatí Char"/>
    <w:link w:val="Zpat"/>
    <w:uiPriority w:val="99"/>
    <w:locked/>
    <w:rsid w:val="00F15735"/>
    <w:rPr>
      <w:rFonts w:ascii="Calibri" w:eastAsia="Times New Roman" w:hAnsi="Calibri" w:cs="Times New Roman"/>
    </w:rPr>
  </w:style>
  <w:style w:type="paragraph" w:styleId="Zhlav">
    <w:name w:val="header"/>
    <w:basedOn w:val="Normln"/>
    <w:link w:val="ZhlavChar"/>
    <w:uiPriority w:val="99"/>
    <w:rsid w:val="00F15735"/>
    <w:pPr>
      <w:tabs>
        <w:tab w:val="center" w:pos="4536"/>
        <w:tab w:val="right" w:pos="9072"/>
      </w:tabs>
      <w:spacing w:after="0" w:line="240" w:lineRule="auto"/>
    </w:pPr>
  </w:style>
  <w:style w:type="character" w:customStyle="1" w:styleId="ZhlavChar">
    <w:name w:val="Záhlaví Char"/>
    <w:link w:val="Zhlav"/>
    <w:uiPriority w:val="99"/>
    <w:locked/>
    <w:rsid w:val="00F15735"/>
    <w:rPr>
      <w:rFonts w:ascii="Calibri" w:eastAsia="Times New Roman" w:hAnsi="Calibri" w:cs="Times New Roman"/>
    </w:rPr>
  </w:style>
  <w:style w:type="character" w:styleId="Hypertextovodkaz">
    <w:name w:val="Hyperlink"/>
    <w:uiPriority w:val="99"/>
    <w:rsid w:val="00F15735"/>
    <w:rPr>
      <w:rFonts w:cs="Times New Roman"/>
      <w:color w:val="0000FF"/>
      <w:u w:val="single"/>
    </w:rPr>
  </w:style>
  <w:style w:type="paragraph" w:customStyle="1" w:styleId="lnek">
    <w:name w:val="‰l‡nek"/>
    <w:basedOn w:val="Normln"/>
    <w:rsid w:val="00F15735"/>
    <w:pPr>
      <w:spacing w:before="65" w:after="170" w:line="220" w:lineRule="exact"/>
      <w:jc w:val="center"/>
    </w:pPr>
    <w:rPr>
      <w:rFonts w:ascii="Book Antiqua" w:hAnsi="Book Antiqua"/>
      <w:b/>
      <w:color w:val="000000"/>
      <w:sz w:val="20"/>
      <w:szCs w:val="20"/>
      <w:lang w:val="en-US" w:eastAsia="cs-CZ"/>
    </w:rPr>
  </w:style>
  <w:style w:type="paragraph" w:customStyle="1" w:styleId="Odstavecseseznamem1">
    <w:name w:val="Odstavec se seznamem1"/>
    <w:basedOn w:val="Normln"/>
    <w:rsid w:val="00F15735"/>
    <w:pPr>
      <w:ind w:left="720"/>
      <w:contextualSpacing/>
    </w:pPr>
  </w:style>
  <w:style w:type="paragraph" w:customStyle="1" w:styleId="Nzevlnku">
    <w:name w:val="N‡zev ‹l‡nku"/>
    <w:basedOn w:val="Normln"/>
    <w:rsid w:val="00F15735"/>
    <w:pPr>
      <w:spacing w:after="0" w:line="220" w:lineRule="exact"/>
      <w:jc w:val="center"/>
    </w:pPr>
    <w:rPr>
      <w:rFonts w:ascii="Book Antiqua" w:hAnsi="Book Antiqua"/>
      <w:b/>
      <w:color w:val="000000"/>
      <w:sz w:val="18"/>
      <w:szCs w:val="20"/>
      <w:lang w:val="en-US" w:eastAsia="cs-CZ"/>
    </w:rPr>
  </w:style>
  <w:style w:type="paragraph" w:customStyle="1" w:styleId="Text">
    <w:name w:val="Text"/>
    <w:basedOn w:val="Normln"/>
    <w:rsid w:val="00F15735"/>
    <w:pPr>
      <w:tabs>
        <w:tab w:val="left" w:pos="227"/>
      </w:tabs>
      <w:spacing w:after="0" w:line="220" w:lineRule="exact"/>
      <w:jc w:val="both"/>
    </w:pPr>
    <w:rPr>
      <w:rFonts w:ascii="Book Antiqua" w:hAnsi="Book Antiqua"/>
      <w:color w:val="000000"/>
      <w:sz w:val="18"/>
      <w:szCs w:val="20"/>
      <w:lang w:val="en-US" w:eastAsia="cs-CZ"/>
    </w:rPr>
  </w:style>
  <w:style w:type="paragraph" w:customStyle="1" w:styleId="Zkladntext2">
    <w:name w:val="Základní text (2)"/>
    <w:basedOn w:val="Normln"/>
    <w:link w:val="Zkladntext20"/>
    <w:rsid w:val="00F15735"/>
    <w:pPr>
      <w:widowControl w:val="0"/>
      <w:shd w:val="clear" w:color="auto" w:fill="FFFFFF"/>
      <w:spacing w:after="1380" w:line="508" w:lineRule="exact"/>
      <w:ind w:hanging="600"/>
    </w:pPr>
    <w:rPr>
      <w:rFonts w:ascii="Arial Narrow" w:hAnsi="Arial Narrow"/>
      <w:sz w:val="23"/>
      <w:szCs w:val="20"/>
      <w:shd w:val="clear" w:color="auto" w:fill="FFFFFF"/>
      <w:lang w:eastAsia="cs-CZ"/>
    </w:rPr>
  </w:style>
  <w:style w:type="character" w:customStyle="1" w:styleId="Zkladntext20">
    <w:name w:val="Základní text (2)_"/>
    <w:link w:val="Zkladntext2"/>
    <w:locked/>
    <w:rsid w:val="00F15735"/>
    <w:rPr>
      <w:rFonts w:ascii="Arial Narrow" w:hAnsi="Arial Narrow"/>
      <w:sz w:val="23"/>
      <w:shd w:val="clear" w:color="auto" w:fill="FFFFFF"/>
    </w:rPr>
  </w:style>
  <w:style w:type="paragraph" w:styleId="Textbubliny">
    <w:name w:val="Balloon Text"/>
    <w:basedOn w:val="Normln"/>
    <w:link w:val="TextbublinyChar"/>
    <w:uiPriority w:val="99"/>
    <w:semiHidden/>
    <w:rsid w:val="00970FF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970FF4"/>
    <w:rPr>
      <w:rFonts w:ascii="Segoe UI" w:eastAsia="Times New Roman" w:hAnsi="Segoe UI" w:cs="Segoe UI"/>
      <w:sz w:val="18"/>
      <w:szCs w:val="18"/>
      <w:lang w:val="cs-CZ" w:eastAsia="en-US"/>
    </w:rPr>
  </w:style>
  <w:style w:type="character" w:styleId="Odkaznakoment">
    <w:name w:val="annotation reference"/>
    <w:basedOn w:val="Standardnpsmoodstavce"/>
    <w:semiHidden/>
    <w:unhideWhenUsed/>
    <w:rsid w:val="003A00C1"/>
    <w:rPr>
      <w:sz w:val="16"/>
      <w:szCs w:val="16"/>
    </w:rPr>
  </w:style>
  <w:style w:type="paragraph" w:styleId="Textkomente">
    <w:name w:val="annotation text"/>
    <w:basedOn w:val="Normln"/>
    <w:link w:val="TextkomenteChar"/>
    <w:semiHidden/>
    <w:unhideWhenUsed/>
    <w:rsid w:val="003A00C1"/>
    <w:pPr>
      <w:spacing w:line="240" w:lineRule="auto"/>
    </w:pPr>
    <w:rPr>
      <w:sz w:val="20"/>
      <w:szCs w:val="20"/>
    </w:rPr>
  </w:style>
  <w:style w:type="character" w:customStyle="1" w:styleId="TextkomenteChar">
    <w:name w:val="Text komentáře Char"/>
    <w:basedOn w:val="Standardnpsmoodstavce"/>
    <w:link w:val="Textkomente"/>
    <w:semiHidden/>
    <w:rsid w:val="003A00C1"/>
    <w:rPr>
      <w:rFonts w:ascii="Calibri" w:hAnsi="Calibri"/>
      <w:lang w:eastAsia="en-US"/>
    </w:rPr>
  </w:style>
  <w:style w:type="paragraph" w:styleId="Pedmtkomente">
    <w:name w:val="annotation subject"/>
    <w:basedOn w:val="Textkomente"/>
    <w:next w:val="Textkomente"/>
    <w:link w:val="PedmtkomenteChar"/>
    <w:semiHidden/>
    <w:unhideWhenUsed/>
    <w:rsid w:val="003A00C1"/>
    <w:rPr>
      <w:b/>
      <w:bCs/>
    </w:rPr>
  </w:style>
  <w:style w:type="character" w:customStyle="1" w:styleId="PedmtkomenteChar">
    <w:name w:val="Předmět komentáře Char"/>
    <w:basedOn w:val="TextkomenteChar"/>
    <w:link w:val="Pedmtkomente"/>
    <w:semiHidden/>
    <w:rsid w:val="003A00C1"/>
    <w:rPr>
      <w:rFonts w:ascii="Calibri" w:hAnsi="Calibri"/>
      <w:b/>
      <w:bCs/>
      <w:lang w:eastAsia="en-US"/>
    </w:rPr>
  </w:style>
  <w:style w:type="character" w:customStyle="1" w:styleId="Nevyeenzmnka1">
    <w:name w:val="Nevyřešená zmínka1"/>
    <w:basedOn w:val="Standardnpsmoodstavce"/>
    <w:uiPriority w:val="99"/>
    <w:semiHidden/>
    <w:unhideWhenUsed/>
    <w:rsid w:val="0051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1457</Words>
  <Characters>8602</Characters>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2023-06-27T10:04:00Z</cp:lastPrinted>
  <dcterms:created xsi:type="dcterms:W3CDTF">2024-06-28T12:01:00Z</dcterms:created>
  <dcterms:modified xsi:type="dcterms:W3CDTF">2024-06-28T12:04:00Z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