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02C9" w14:textId="77777777" w:rsidR="000F1904"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SMLOUVA O POSKYTOVÁNÍ SLUŽEB</w:t>
      </w:r>
    </w:p>
    <w:p w14:paraId="35CEBEEC" w14:textId="77777777" w:rsidR="000F1904" w:rsidRDefault="000F1904">
      <w:pPr>
        <w:spacing w:after="0" w:line="240" w:lineRule="auto"/>
        <w:jc w:val="center"/>
        <w:rPr>
          <w:rFonts w:ascii="Times New Roman" w:eastAsia="Times New Roman" w:hAnsi="Times New Roman" w:cs="Times New Roman"/>
          <w:b/>
          <w:sz w:val="36"/>
          <w:szCs w:val="36"/>
        </w:rPr>
      </w:pPr>
    </w:p>
    <w:p w14:paraId="577F3EC5" w14:textId="77777777" w:rsidR="000F1904" w:rsidRDefault="000F1904">
      <w:pPr>
        <w:spacing w:after="0" w:line="240" w:lineRule="auto"/>
        <w:rPr>
          <w:rFonts w:ascii="Times New Roman" w:eastAsia="Times New Roman" w:hAnsi="Times New Roman" w:cs="Times New Roman"/>
          <w:b/>
          <w:sz w:val="24"/>
          <w:szCs w:val="24"/>
        </w:rPr>
      </w:pPr>
    </w:p>
    <w:p w14:paraId="47980001"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2D450A8B" w14:textId="77777777" w:rsidR="000F1904" w:rsidRDefault="000F1904">
      <w:pPr>
        <w:spacing w:after="0" w:line="240" w:lineRule="auto"/>
        <w:jc w:val="both"/>
        <w:rPr>
          <w:rFonts w:ascii="Times New Roman" w:eastAsia="Times New Roman" w:hAnsi="Times New Roman" w:cs="Times New Roman"/>
          <w:b/>
          <w:sz w:val="24"/>
          <w:szCs w:val="24"/>
        </w:rPr>
      </w:pPr>
    </w:p>
    <w:p w14:paraId="4CB24AB7"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6EE92E9C"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02AE189A"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6BF27E12"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50DB663C"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0BEDF992" w14:textId="77777777" w:rsidR="000F1904"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438C0D7C" w14:textId="77777777" w:rsidR="000F1904"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6EEE37C5" w14:textId="77777777" w:rsidR="000F1904"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43DE65B8"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Lukáš Černý</w:t>
      </w:r>
    </w:p>
    <w:p w14:paraId="45F125ED" w14:textId="350150D9" w:rsidR="000F1904"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00A75EE9">
        <w:rPr>
          <w:rFonts w:ascii="Times New Roman" w:eastAsia="Times New Roman" w:hAnsi="Times New Roman" w:cs="Times New Roman"/>
          <w:sz w:val="24"/>
          <w:szCs w:val="24"/>
          <w:highlight w:val="white"/>
        </w:rPr>
        <w:t>Lukáš Černý</w:t>
      </w:r>
      <w:r>
        <w:rPr>
          <w:rFonts w:ascii="Times New Roman" w:eastAsia="Times New Roman" w:hAnsi="Times New Roman" w:cs="Times New Roman"/>
          <w:sz w:val="24"/>
          <w:szCs w:val="24"/>
          <w:highlight w:val="white"/>
        </w:rPr>
        <w:t xml:space="preserve"> tel.: </w:t>
      </w:r>
      <w:r w:rsidR="00A75EE9">
        <w:rPr>
          <w:rFonts w:ascii="Times New Roman" w:eastAsia="Times New Roman" w:hAnsi="Times New Roman" w:cs="Times New Roman"/>
          <w:sz w:val="24"/>
          <w:szCs w:val="24"/>
        </w:rPr>
        <w:t>774 115 665</w:t>
      </w:r>
      <w:r>
        <w:rPr>
          <w:rFonts w:ascii="Times New Roman" w:eastAsia="Times New Roman" w:hAnsi="Times New Roman" w:cs="Times New Roman"/>
          <w:sz w:val="24"/>
          <w:szCs w:val="24"/>
          <w:highlight w:val="white"/>
        </w:rPr>
        <w:t xml:space="preserve">,  </w:t>
      </w:r>
    </w:p>
    <w:p w14:paraId="4F48C605" w14:textId="77D54FE9" w:rsidR="000F1904"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email:</w:t>
      </w:r>
      <w:r w:rsidR="00AC35F6">
        <w:rPr>
          <w:rFonts w:ascii="Times New Roman" w:eastAsia="Times New Roman" w:hAnsi="Times New Roman" w:cs="Times New Roman"/>
          <w:sz w:val="24"/>
          <w:szCs w:val="24"/>
          <w:highlight w:val="white"/>
        </w:rPr>
        <w:t xml:space="preserve"> </w:t>
      </w:r>
      <w:r w:rsidR="00A75EE9">
        <w:rPr>
          <w:rFonts w:ascii="Times New Roman" w:eastAsia="Times New Roman" w:hAnsi="Times New Roman" w:cs="Times New Roman"/>
          <w:sz w:val="24"/>
          <w:szCs w:val="24"/>
          <w:highlight w:val="white"/>
        </w:rPr>
        <w:t>lukas.cerny</w:t>
      </w:r>
      <w:r w:rsidR="00AC35F6">
        <w:rPr>
          <w:rFonts w:ascii="Times New Roman" w:eastAsia="Times New Roman" w:hAnsi="Times New Roman" w:cs="Times New Roman"/>
          <w:sz w:val="24"/>
          <w:szCs w:val="24"/>
          <w:highlight w:val="white"/>
        </w:rPr>
        <w:t>@budejovice2028.cz</w:t>
      </w:r>
    </w:p>
    <w:p w14:paraId="35E18E40" w14:textId="77777777" w:rsidR="000F1904" w:rsidRDefault="000F1904">
      <w:pPr>
        <w:spacing w:after="0" w:line="240" w:lineRule="auto"/>
        <w:jc w:val="both"/>
        <w:rPr>
          <w:rFonts w:ascii="Times New Roman" w:eastAsia="Times New Roman" w:hAnsi="Times New Roman" w:cs="Times New Roman"/>
          <w:sz w:val="24"/>
          <w:szCs w:val="24"/>
        </w:rPr>
      </w:pPr>
    </w:p>
    <w:p w14:paraId="291AFE53"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0B9B7E29" w14:textId="77777777" w:rsidR="000F1904" w:rsidRDefault="000F1904">
      <w:pPr>
        <w:spacing w:after="0" w:line="240" w:lineRule="auto"/>
        <w:jc w:val="both"/>
        <w:rPr>
          <w:rFonts w:ascii="Times New Roman" w:eastAsia="Times New Roman" w:hAnsi="Times New Roman" w:cs="Times New Roman"/>
          <w:sz w:val="24"/>
          <w:szCs w:val="24"/>
        </w:rPr>
      </w:pPr>
    </w:p>
    <w:p w14:paraId="6743B3B9"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B52AF54" w14:textId="77777777" w:rsidR="000F1904" w:rsidRDefault="000F1904">
      <w:pPr>
        <w:spacing w:after="0" w:line="240" w:lineRule="auto"/>
        <w:jc w:val="both"/>
        <w:rPr>
          <w:rFonts w:ascii="Times New Roman" w:eastAsia="Times New Roman" w:hAnsi="Times New Roman" w:cs="Times New Roman"/>
          <w:b/>
          <w:sz w:val="24"/>
          <w:szCs w:val="24"/>
          <w:highlight w:val="yellow"/>
        </w:rPr>
      </w:pPr>
    </w:p>
    <w:p w14:paraId="55F22DEE" w14:textId="034B01FA" w:rsidR="00F42926" w:rsidRDefault="00A75EE9" w:rsidP="00F429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Kateřina </w:t>
      </w:r>
      <w:r w:rsidR="007942AF">
        <w:rPr>
          <w:rFonts w:ascii="Times New Roman" w:eastAsia="Times New Roman" w:hAnsi="Times New Roman" w:cs="Times New Roman"/>
          <w:b/>
          <w:sz w:val="24"/>
          <w:szCs w:val="24"/>
        </w:rPr>
        <w:t>László</w:t>
      </w:r>
    </w:p>
    <w:p w14:paraId="48052655" w14:textId="62AAB031" w:rsidR="00B63AD5" w:rsidRDefault="00F42926" w:rsidP="00F429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w:t>
      </w:r>
      <w:r w:rsidR="00B63AD5">
        <w:rPr>
          <w:rFonts w:ascii="Times New Roman" w:eastAsia="Times New Roman" w:hAnsi="Times New Roman" w:cs="Times New Roman"/>
          <w:sz w:val="24"/>
          <w:szCs w:val="24"/>
        </w:rPr>
        <w:t xml:space="preserve">Dukelská 1303/93, 370 01 České Budějovice </w:t>
      </w:r>
    </w:p>
    <w:p w14:paraId="07E56DB3" w14:textId="0C057278" w:rsidR="00F42926" w:rsidRDefault="00F42926" w:rsidP="00F429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sidR="00A75EE9" w:rsidRPr="00A75EE9">
        <w:rPr>
          <w:rFonts w:ascii="Times New Roman" w:eastAsia="Times New Roman" w:hAnsi="Times New Roman" w:cs="Times New Roman"/>
          <w:sz w:val="24"/>
          <w:szCs w:val="24"/>
        </w:rPr>
        <w:t>17764513</w:t>
      </w:r>
    </w:p>
    <w:p w14:paraId="07AE32FD" w14:textId="3BD3674D" w:rsidR="00F42926" w:rsidRDefault="00F42926" w:rsidP="005B51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účtu: </w:t>
      </w:r>
      <w:r w:rsidR="00A75EE9" w:rsidRPr="00A75EE9">
        <w:rPr>
          <w:rFonts w:ascii="Times New Roman" w:eastAsia="Times New Roman" w:hAnsi="Times New Roman" w:cs="Times New Roman"/>
          <w:sz w:val="24"/>
          <w:szCs w:val="24"/>
        </w:rPr>
        <w:t>213079330/0600</w:t>
      </w:r>
    </w:p>
    <w:p w14:paraId="1CA45A8E" w14:textId="7EA39683" w:rsidR="000F1904"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kontaktní údaje: tel.: </w:t>
      </w:r>
      <w:bdo w:val="ltr">
        <w:r w:rsidR="00B63AD5" w:rsidRPr="00B63AD5">
          <w:rPr>
            <w:rFonts w:ascii="Times New Roman" w:hAnsi="Times New Roman" w:cs="Times New Roman"/>
          </w:rPr>
          <w:t>732</w:t>
        </w:r>
        <w:r w:rsidR="00B63AD5">
          <w:rPr>
            <w:rFonts w:ascii="Times New Roman" w:hAnsi="Times New Roman" w:cs="Times New Roman"/>
          </w:rPr>
          <w:t> </w:t>
        </w:r>
        <w:r w:rsidR="00B63AD5" w:rsidRPr="00B63AD5">
          <w:rPr>
            <w:rFonts w:ascii="Times New Roman" w:hAnsi="Times New Roman" w:cs="Times New Roman"/>
          </w:rPr>
          <w:t>225</w:t>
        </w:r>
        <w:r w:rsidR="00B63AD5">
          <w:rPr>
            <w:rFonts w:ascii="Times New Roman" w:hAnsi="Times New Roman" w:cs="Times New Roman"/>
          </w:rPr>
          <w:t xml:space="preserve"> </w:t>
        </w:r>
        <w:r w:rsidR="00B63AD5" w:rsidRPr="00B63AD5">
          <w:rPr>
            <w:rFonts w:ascii="Times New Roman" w:hAnsi="Times New Roman" w:cs="Times New Roman"/>
          </w:rPr>
          <w:t>096</w:t>
        </w:r>
        <w:r w:rsidR="00F42926" w:rsidRPr="00B63AD5">
          <w:rPr>
            <w:rFonts w:ascii="Times New Roman" w:eastAsia="Times New Roman" w:hAnsi="Times New Roman" w:cs="Times New Roman"/>
            <w:sz w:val="24"/>
            <w:szCs w:val="24"/>
          </w:rPr>
          <w:t>‬</w:t>
        </w:r>
        <w:r w:rsidRPr="00B63AD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email: </w:t>
        </w:r>
        <w:r w:rsidR="00B5493E">
          <w:rPr>
            <w:rFonts w:ascii="Times New Roman" w:eastAsia="Times New Roman" w:hAnsi="Times New Roman" w:cs="Times New Roman"/>
            <w:sz w:val="24"/>
            <w:szCs w:val="24"/>
          </w:rPr>
          <w:t>lazslo.katerina@gmail.com</w:t>
        </w:r>
      </w:bdo>
    </w:p>
    <w:p w14:paraId="6832B48D" w14:textId="77777777" w:rsidR="000F1904" w:rsidRDefault="000F1904">
      <w:pPr>
        <w:spacing w:after="0" w:line="240" w:lineRule="auto"/>
        <w:jc w:val="both"/>
        <w:rPr>
          <w:rFonts w:ascii="Times New Roman" w:eastAsia="Times New Roman" w:hAnsi="Times New Roman" w:cs="Times New Roman"/>
          <w:sz w:val="24"/>
          <w:szCs w:val="24"/>
        </w:rPr>
      </w:pPr>
    </w:p>
    <w:p w14:paraId="7C45838C"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11D49B81" w14:textId="77777777" w:rsidR="000F1904" w:rsidRDefault="000F1904">
      <w:pPr>
        <w:spacing w:after="0" w:line="240" w:lineRule="auto"/>
        <w:jc w:val="both"/>
        <w:rPr>
          <w:rFonts w:ascii="Times New Roman" w:eastAsia="Times New Roman" w:hAnsi="Times New Roman" w:cs="Times New Roman"/>
          <w:sz w:val="24"/>
          <w:szCs w:val="24"/>
        </w:rPr>
      </w:pPr>
    </w:p>
    <w:p w14:paraId="245E7144"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562C0988" w14:textId="77777777" w:rsidR="000F1904" w:rsidRDefault="000F1904">
      <w:pPr>
        <w:spacing w:after="0" w:line="240" w:lineRule="auto"/>
        <w:jc w:val="both"/>
        <w:rPr>
          <w:rFonts w:ascii="Times New Roman" w:eastAsia="Times New Roman" w:hAnsi="Times New Roman" w:cs="Times New Roman"/>
          <w:sz w:val="24"/>
          <w:szCs w:val="24"/>
        </w:rPr>
      </w:pPr>
    </w:p>
    <w:p w14:paraId="72767959" w14:textId="77777777" w:rsidR="000F190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461A4E75" w14:textId="77777777" w:rsidR="000F1904" w:rsidRDefault="000F1904">
      <w:pPr>
        <w:spacing w:after="0" w:line="240" w:lineRule="auto"/>
        <w:jc w:val="both"/>
        <w:rPr>
          <w:rFonts w:ascii="Times New Roman" w:eastAsia="Times New Roman" w:hAnsi="Times New Roman" w:cs="Times New Roman"/>
          <w:sz w:val="24"/>
          <w:szCs w:val="24"/>
        </w:rPr>
      </w:pPr>
    </w:p>
    <w:p w14:paraId="7A40B365" w14:textId="77777777" w:rsidR="000F1904"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1F2F222E" w14:textId="77777777" w:rsidR="000F1904"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6E3EF52E" w14:textId="77777777" w:rsidR="000F1904"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0050E7F1" w14:textId="77777777" w:rsidR="000F1904" w:rsidRDefault="000F1904">
      <w:pPr>
        <w:pBdr>
          <w:bottom w:val="single" w:sz="12" w:space="1" w:color="000000"/>
        </w:pBdr>
        <w:spacing w:after="0" w:line="240" w:lineRule="auto"/>
        <w:jc w:val="center"/>
        <w:rPr>
          <w:rFonts w:ascii="Times New Roman" w:eastAsia="Times New Roman" w:hAnsi="Times New Roman" w:cs="Times New Roman"/>
          <w:b/>
          <w:sz w:val="24"/>
          <w:szCs w:val="24"/>
        </w:rPr>
      </w:pPr>
    </w:p>
    <w:p w14:paraId="3ADEB030" w14:textId="77777777" w:rsidR="000F1904"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0C19FEA7" w14:textId="77777777" w:rsidR="000F1904" w:rsidRDefault="000F1904">
      <w:pPr>
        <w:spacing w:after="0" w:line="240" w:lineRule="auto"/>
        <w:jc w:val="both"/>
        <w:rPr>
          <w:rFonts w:ascii="Times New Roman" w:eastAsia="Times New Roman" w:hAnsi="Times New Roman" w:cs="Times New Roman"/>
          <w:sz w:val="24"/>
          <w:szCs w:val="24"/>
        </w:rPr>
      </w:pPr>
    </w:p>
    <w:p w14:paraId="5C4B0D08" w14:textId="77777777" w:rsidR="000F1904" w:rsidRDefault="00000000">
      <w:pPr>
        <w:spacing w:after="0" w:line="240" w:lineRule="auto"/>
        <w:rPr>
          <w:rFonts w:ascii="Times New Roman" w:eastAsia="Times New Roman" w:hAnsi="Times New Roman" w:cs="Times New Roman"/>
          <w:sz w:val="24"/>
          <w:szCs w:val="24"/>
        </w:rPr>
      </w:pPr>
      <w:r>
        <w:br w:type="page"/>
      </w:r>
    </w:p>
    <w:p w14:paraId="463FC6DF" w14:textId="77777777" w:rsidR="000F1904"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lastRenderedPageBreak/>
        <w:t>ÚVODNÍ USTANOVENÍ</w:t>
      </w:r>
    </w:p>
    <w:p w14:paraId="17BD201F" w14:textId="77777777" w:rsidR="000F1904" w:rsidRDefault="000F1904">
      <w:pPr>
        <w:tabs>
          <w:tab w:val="left" w:pos="720"/>
        </w:tabs>
        <w:spacing w:after="0" w:line="240" w:lineRule="auto"/>
        <w:ind w:left="644"/>
        <w:jc w:val="both"/>
        <w:rPr>
          <w:rFonts w:ascii="Times New Roman" w:eastAsia="Times New Roman" w:hAnsi="Times New Roman" w:cs="Times New Roman"/>
          <w:sz w:val="24"/>
          <w:szCs w:val="24"/>
        </w:rPr>
      </w:pPr>
    </w:p>
    <w:p w14:paraId="4D860733"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29CF0360"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05C1372C"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606E366C"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7F2ACA36" w14:textId="77777777" w:rsidR="000F1904" w:rsidRDefault="000F1904">
      <w:pPr>
        <w:tabs>
          <w:tab w:val="left" w:pos="1440"/>
        </w:tabs>
        <w:spacing w:after="0" w:line="240" w:lineRule="auto"/>
        <w:ind w:left="1364"/>
        <w:jc w:val="both"/>
        <w:rPr>
          <w:rFonts w:ascii="Times New Roman" w:eastAsia="Times New Roman" w:hAnsi="Times New Roman" w:cs="Times New Roman"/>
          <w:sz w:val="24"/>
          <w:szCs w:val="24"/>
        </w:rPr>
      </w:pPr>
    </w:p>
    <w:p w14:paraId="279C78EC" w14:textId="77777777" w:rsidR="000F1904"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38D7C097" w14:textId="77777777" w:rsidR="000F1904" w:rsidRDefault="000F1904">
      <w:pPr>
        <w:tabs>
          <w:tab w:val="left" w:pos="720"/>
        </w:tabs>
        <w:spacing w:after="0" w:line="240" w:lineRule="auto"/>
        <w:ind w:left="644"/>
        <w:jc w:val="both"/>
        <w:rPr>
          <w:rFonts w:ascii="Times New Roman" w:eastAsia="Times New Roman" w:hAnsi="Times New Roman" w:cs="Times New Roman"/>
          <w:b/>
          <w:sz w:val="24"/>
          <w:szCs w:val="24"/>
        </w:rPr>
      </w:pPr>
    </w:p>
    <w:p w14:paraId="480425F0"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62305428" w14:textId="68F6E5CC"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sidR="00A75EE9">
        <w:rPr>
          <w:rFonts w:ascii="Times New Roman" w:eastAsia="Times New Roman" w:hAnsi="Times New Roman" w:cs="Times New Roman"/>
          <w:b/>
          <w:sz w:val="24"/>
          <w:szCs w:val="24"/>
        </w:rPr>
        <w:t xml:space="preserve">koordinace marketingové komunikace projektů v rámci EHMK vč. koordinace příprav marketingové </w:t>
      </w:r>
      <w:r w:rsidR="00BA1FF1">
        <w:rPr>
          <w:b/>
          <w:bCs/>
          <w:color w:val="000000"/>
        </w:rPr>
        <w:t xml:space="preserve">činností je součástí </w:t>
      </w:r>
      <w:proofErr w:type="gramStart"/>
      <w:r w:rsidR="00BA1FF1">
        <w:rPr>
          <w:rFonts w:ascii="Times New Roman" w:eastAsia="Times New Roman" w:hAnsi="Times New Roman" w:cs="Times New Roman"/>
          <w:b/>
          <w:sz w:val="24"/>
          <w:szCs w:val="24"/>
        </w:rPr>
        <w:t xml:space="preserve">strategie - </w:t>
      </w:r>
      <w:r w:rsidR="00BA1FF1" w:rsidRPr="00F30C70">
        <w:rPr>
          <w:rFonts w:ascii="Times New Roman" w:hAnsi="Times New Roman" w:cs="Times New Roman"/>
          <w:b/>
          <w:bCs/>
          <w:color w:val="000000"/>
        </w:rPr>
        <w:t>detailní</w:t>
      </w:r>
      <w:proofErr w:type="gramEnd"/>
      <w:r w:rsidR="00BA1FF1" w:rsidRPr="00F30C70">
        <w:rPr>
          <w:rFonts w:ascii="Times New Roman" w:hAnsi="Times New Roman" w:cs="Times New Roman"/>
          <w:b/>
          <w:bCs/>
          <w:color w:val="000000"/>
        </w:rPr>
        <w:t xml:space="preserve"> rozpis </w:t>
      </w:r>
      <w:r w:rsidR="00F30C70" w:rsidRPr="00F30C70">
        <w:rPr>
          <w:rFonts w:ascii="Times New Roman" w:hAnsi="Times New Roman" w:cs="Times New Roman"/>
          <w:b/>
          <w:bCs/>
          <w:color w:val="000000"/>
        </w:rPr>
        <w:t xml:space="preserve">dle </w:t>
      </w:r>
      <w:r w:rsidR="00BA1FF1" w:rsidRPr="00F30C70">
        <w:rPr>
          <w:rFonts w:ascii="Times New Roman" w:hAnsi="Times New Roman" w:cs="Times New Roman"/>
          <w:b/>
          <w:bCs/>
          <w:color w:val="000000"/>
        </w:rPr>
        <w:t>Přílohy č. 1</w:t>
      </w:r>
      <w:r w:rsidR="00BA1FF1">
        <w:rPr>
          <w:b/>
          <w:bCs/>
          <w:color w:val="000000"/>
        </w:rPr>
        <w:t xml:space="preserve">, </w:t>
      </w:r>
      <w:r>
        <w:rPr>
          <w:rFonts w:ascii="Times New Roman" w:eastAsia="Times New Roman" w:hAnsi="Times New Roman" w:cs="Times New Roman"/>
          <w:sz w:val="24"/>
          <w:szCs w:val="24"/>
        </w:rPr>
        <w:t>(dále také jen „Veřejná zakázka“) dle zadávacích podmínek (dále také jen „Zadávací podmínky“)</w:t>
      </w:r>
      <w:r>
        <w:rPr>
          <w:rFonts w:ascii="Times New Roman" w:eastAsia="Times New Roman" w:hAnsi="Times New Roman" w:cs="Times New Roman"/>
          <w:sz w:val="24"/>
          <w:szCs w:val="24"/>
          <w:highlight w:val="white"/>
        </w:rPr>
        <w:t>, když Služby bude poskytovatel poskyto</w:t>
      </w:r>
      <w:r>
        <w:rPr>
          <w:rFonts w:ascii="Times New Roman" w:eastAsia="Times New Roman" w:hAnsi="Times New Roman" w:cs="Times New Roman"/>
          <w:sz w:val="24"/>
          <w:szCs w:val="24"/>
        </w:rPr>
        <w:t>vat objednateli na základě dílčích požadavků a zadání objednatele (dále také jen „Zadání“).</w:t>
      </w:r>
    </w:p>
    <w:p w14:paraId="731978EA" w14:textId="77777777" w:rsidR="000F1904"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3340A8E9" w14:textId="77777777" w:rsidR="000F1904"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529CCEE1" w14:textId="77777777" w:rsidR="000F1904"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64B97E94" w14:textId="77777777" w:rsidR="000F1904"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3B39E2BC" w14:textId="77777777" w:rsidR="000F1904"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36BC2083" w14:textId="77777777" w:rsidR="000F1904"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6A380FBD" w14:textId="77777777" w:rsidR="000F1904"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w:t>
      </w:r>
      <w:r>
        <w:rPr>
          <w:rFonts w:ascii="Times New Roman" w:eastAsia="Times New Roman" w:hAnsi="Times New Roman" w:cs="Times New Roman"/>
          <w:color w:val="000000"/>
          <w:sz w:val="24"/>
          <w:szCs w:val="24"/>
        </w:rPr>
        <w:lastRenderedPageBreak/>
        <w:t>nebo mohl, že jsou k řádnému a kvalitnímu provedení Služeb třeba, a to i s přihlédnutím ke standardní praxi při poskytování služeb obdobného charakteru.</w:t>
      </w:r>
    </w:p>
    <w:p w14:paraId="03C0B0D0" w14:textId="77777777" w:rsidR="000F1904"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124BC54D" w14:textId="77777777" w:rsidR="000F1904"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7FDCD51D" w14:textId="77777777" w:rsidR="000F1904" w:rsidRDefault="000F1904">
      <w:pPr>
        <w:spacing w:after="0" w:line="240" w:lineRule="auto"/>
        <w:ind w:left="1440"/>
        <w:jc w:val="both"/>
        <w:rPr>
          <w:rFonts w:ascii="Times New Roman" w:eastAsia="Times New Roman" w:hAnsi="Times New Roman" w:cs="Times New Roman"/>
          <w:sz w:val="24"/>
          <w:szCs w:val="24"/>
        </w:rPr>
      </w:pPr>
    </w:p>
    <w:p w14:paraId="55E8B7F0"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5BE55C82"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091ADDC4"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66BA6950"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18671C59" w14:textId="20207A85"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 xml:space="preserve">od </w:t>
      </w:r>
      <w:r w:rsidR="009114B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w:t>
      </w:r>
      <w:r w:rsidR="009114B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2024 do 3</w:t>
      </w:r>
      <w:r w:rsidR="009114B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w:t>
      </w:r>
      <w:r w:rsidR="009114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2024</w:t>
      </w:r>
      <w:r>
        <w:rPr>
          <w:rFonts w:ascii="Times New Roman" w:eastAsia="Times New Roman" w:hAnsi="Times New Roman" w:cs="Times New Roman"/>
          <w:sz w:val="24"/>
          <w:szCs w:val="24"/>
        </w:rPr>
        <w:t>.</w:t>
      </w:r>
    </w:p>
    <w:p w14:paraId="46B74697"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001BFAE8"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předloží poskytovatel objednateli ke schválení </w:t>
      </w:r>
      <w:proofErr w:type="gramStart"/>
      <w:r>
        <w:rPr>
          <w:rFonts w:ascii="Times New Roman" w:eastAsia="Times New Roman" w:hAnsi="Times New Roman" w:cs="Times New Roman"/>
          <w:sz w:val="24"/>
          <w:szCs w:val="24"/>
        </w:rPr>
        <w:t>dílo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dále soupis poskytnutých Služeb obsahující specifikaci konkrétní Služby poskytnuté na základě konkrétního Zadání a popis rozsahu plnění (dále také jen „Soupis Služeb“). </w:t>
      </w:r>
    </w:p>
    <w:p w14:paraId="4C7546E9"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4A2E2E10"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w:t>
      </w:r>
      <w:r>
        <w:rPr>
          <w:rFonts w:ascii="Times New Roman" w:eastAsia="Times New Roman" w:hAnsi="Times New Roman" w:cs="Times New Roman"/>
          <w:sz w:val="24"/>
          <w:szCs w:val="24"/>
          <w:highlight w:val="white"/>
        </w:rPr>
        <w:t>žeb dle této smlouvy jsou již zahrnuty v ceně poskytovaných Služeb</w:t>
      </w:r>
      <w:r>
        <w:rPr>
          <w:rFonts w:ascii="Times New Roman" w:eastAsia="Times New Roman" w:hAnsi="Times New Roman" w:cs="Times New Roman"/>
          <w:b/>
          <w:sz w:val="24"/>
          <w:szCs w:val="24"/>
          <w:highlight w:val="white"/>
        </w:rPr>
        <w:t>.</w:t>
      </w:r>
    </w:p>
    <w:p w14:paraId="68AA06BC" w14:textId="77777777" w:rsidR="000F1904" w:rsidRDefault="000F1904">
      <w:pPr>
        <w:spacing w:after="0" w:line="240" w:lineRule="auto"/>
        <w:ind w:left="1364"/>
        <w:jc w:val="both"/>
        <w:rPr>
          <w:rFonts w:ascii="Times New Roman" w:eastAsia="Times New Roman" w:hAnsi="Times New Roman" w:cs="Times New Roman"/>
          <w:b/>
          <w:sz w:val="24"/>
          <w:szCs w:val="24"/>
          <w:highlight w:val="yellow"/>
        </w:rPr>
      </w:pPr>
    </w:p>
    <w:p w14:paraId="5DD13BDA"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3EF20711"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6605EE17"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na základě součtu hodin poskytovatelem řádně a včas poskytnutých Služeb, a to dle Soupisu Služeb, když hodinová sazby takové odměny je</w:t>
      </w:r>
      <w:r>
        <w:rPr>
          <w:rFonts w:ascii="Times New Roman" w:eastAsia="Times New Roman" w:hAnsi="Times New Roman" w:cs="Times New Roman"/>
          <w:b/>
          <w:sz w:val="24"/>
          <w:szCs w:val="24"/>
        </w:rPr>
        <w:t xml:space="preserve"> </w:t>
      </w:r>
    </w:p>
    <w:p w14:paraId="0C8BDD2C" w14:textId="12437CCC" w:rsidR="000F1904"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A75EE9">
        <w:rPr>
          <w:rFonts w:ascii="Times New Roman" w:eastAsia="Times New Roman" w:hAnsi="Times New Roman" w:cs="Times New Roman"/>
          <w:b/>
          <w:sz w:val="24"/>
          <w:szCs w:val="24"/>
        </w:rPr>
        <w:t>90</w:t>
      </w:r>
      <w:r>
        <w:rPr>
          <w:rFonts w:ascii="Times New Roman" w:eastAsia="Times New Roman" w:hAnsi="Times New Roman" w:cs="Times New Roman"/>
          <w:b/>
          <w:sz w:val="24"/>
          <w:szCs w:val="24"/>
        </w:rPr>
        <w:t xml:space="preserve"> Kč/hod.</w:t>
      </w:r>
      <w:r>
        <w:rPr>
          <w:rFonts w:ascii="Times New Roman" w:eastAsia="Times New Roman" w:hAnsi="Times New Roman" w:cs="Times New Roman"/>
          <w:sz w:val="24"/>
          <w:szCs w:val="24"/>
        </w:rPr>
        <w:t xml:space="preserve"> </w:t>
      </w:r>
    </w:p>
    <w:p w14:paraId="6CB09B47" w14:textId="681E7978"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činí </w:t>
      </w:r>
      <w:r w:rsidR="00A75EE9">
        <w:rPr>
          <w:rFonts w:ascii="Times New Roman" w:eastAsia="Times New Roman" w:hAnsi="Times New Roman" w:cs="Times New Roman"/>
          <w:b/>
          <w:sz w:val="24"/>
          <w:szCs w:val="24"/>
        </w:rPr>
        <w:t>146</w:t>
      </w:r>
      <w:r w:rsidR="009114BE">
        <w:rPr>
          <w:rFonts w:ascii="Times New Roman" w:eastAsia="Times New Roman" w:hAnsi="Times New Roman" w:cs="Times New Roman"/>
          <w:b/>
          <w:sz w:val="24"/>
          <w:szCs w:val="24"/>
        </w:rPr>
        <w:t xml:space="preserve"> </w:t>
      </w:r>
      <w:r w:rsidR="00A75EE9">
        <w:rPr>
          <w:rFonts w:ascii="Times New Roman" w:eastAsia="Times New Roman" w:hAnsi="Times New Roman" w:cs="Times New Roman"/>
          <w:b/>
          <w:sz w:val="24"/>
          <w:szCs w:val="24"/>
        </w:rPr>
        <w:t>160</w:t>
      </w:r>
      <w:r>
        <w:rPr>
          <w:rFonts w:ascii="Times New Roman" w:eastAsia="Times New Roman" w:hAnsi="Times New Roman" w:cs="Times New Roman"/>
          <w:b/>
          <w:sz w:val="24"/>
          <w:szCs w:val="24"/>
        </w:rPr>
        <w:t>,- Kč</w:t>
      </w:r>
      <w:r>
        <w:rPr>
          <w:rFonts w:ascii="Times New Roman" w:eastAsia="Times New Roman" w:hAnsi="Times New Roman" w:cs="Times New Roman"/>
          <w:sz w:val="24"/>
          <w:szCs w:val="24"/>
        </w:rPr>
        <w:t xml:space="preserve"> včetně DPH (dále také </w:t>
      </w:r>
      <w:r>
        <w:rPr>
          <w:rFonts w:ascii="Times New Roman" w:eastAsia="Times New Roman" w:hAnsi="Times New Roman" w:cs="Times New Roman"/>
          <w:sz w:val="24"/>
          <w:szCs w:val="24"/>
        </w:rPr>
        <w:lastRenderedPageBreak/>
        <w:t xml:space="preserve">jen „Celková Odměna“), která je sjednána jako odměna nejvýše přípustná a nepřekročitelná. </w:t>
      </w:r>
    </w:p>
    <w:p w14:paraId="4E41D8C5"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4F25DFA6"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7B01B439" w14:textId="77777777" w:rsidR="000F1904"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0B6BF582" w14:textId="77777777" w:rsidR="000F1904" w:rsidRDefault="000F1904">
      <w:pPr>
        <w:spacing w:after="0" w:line="240" w:lineRule="auto"/>
        <w:ind w:left="1440"/>
        <w:jc w:val="both"/>
        <w:rPr>
          <w:rFonts w:ascii="Times New Roman" w:eastAsia="Times New Roman" w:hAnsi="Times New Roman" w:cs="Times New Roman"/>
          <w:sz w:val="24"/>
          <w:szCs w:val="24"/>
        </w:rPr>
      </w:pPr>
    </w:p>
    <w:p w14:paraId="47B62703" w14:textId="77777777" w:rsidR="000F1904"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32036D11" w14:textId="77777777" w:rsidR="000F1904" w:rsidRDefault="000F1904">
      <w:pPr>
        <w:spacing w:after="0" w:line="240" w:lineRule="auto"/>
        <w:ind w:left="644"/>
        <w:jc w:val="both"/>
        <w:rPr>
          <w:rFonts w:ascii="Times New Roman" w:eastAsia="Times New Roman" w:hAnsi="Times New Roman" w:cs="Times New Roman"/>
          <w:b/>
          <w:sz w:val="24"/>
          <w:szCs w:val="24"/>
        </w:rPr>
      </w:pPr>
    </w:p>
    <w:p w14:paraId="487BE9E3"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54C87298" w14:textId="6D847456"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 xml:space="preserve">od </w:t>
      </w:r>
      <w:r w:rsidR="009114B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w:t>
      </w:r>
      <w:r w:rsidR="009114B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2024 do 3</w:t>
      </w:r>
      <w:r w:rsidR="009114B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w:t>
      </w:r>
      <w:r w:rsidR="009114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2024</w:t>
      </w:r>
      <w:r>
        <w:rPr>
          <w:rFonts w:ascii="Times New Roman" w:eastAsia="Times New Roman" w:hAnsi="Times New Roman" w:cs="Times New Roman"/>
          <w:sz w:val="24"/>
          <w:szCs w:val="24"/>
        </w:rPr>
        <w:t>.</w:t>
      </w:r>
    </w:p>
    <w:p w14:paraId="28E115D9"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5E0FFD7F"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267CDEE9" w14:textId="77777777" w:rsidR="000F1904"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1F804818" w14:textId="77777777" w:rsidR="000F1904"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175A8415" w14:textId="77777777" w:rsidR="000F1904"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0689D86C"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714062F3"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4E20FB90"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625FA3BE"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A19A776" w14:textId="77777777" w:rsidR="000F1904"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153A21E0" w14:textId="77777777" w:rsidR="000F1904" w:rsidRDefault="000F1904">
      <w:pPr>
        <w:spacing w:after="0" w:line="240" w:lineRule="auto"/>
        <w:ind w:left="1434"/>
        <w:jc w:val="both"/>
        <w:rPr>
          <w:rFonts w:ascii="Times New Roman" w:eastAsia="Times New Roman" w:hAnsi="Times New Roman" w:cs="Times New Roman"/>
          <w:sz w:val="24"/>
          <w:szCs w:val="24"/>
        </w:rPr>
      </w:pPr>
    </w:p>
    <w:p w14:paraId="72325734" w14:textId="77777777" w:rsidR="000F1904" w:rsidRDefault="00000000">
      <w:pPr>
        <w:spacing w:after="0" w:line="240" w:lineRule="auto"/>
        <w:ind w:left="644"/>
        <w:jc w:val="both"/>
        <w:rPr>
          <w:rFonts w:ascii="Times New Roman" w:eastAsia="Times New Roman" w:hAnsi="Times New Roman" w:cs="Times New Roman"/>
          <w:b/>
          <w:sz w:val="24"/>
          <w:szCs w:val="24"/>
        </w:rPr>
      </w:pPr>
      <w:r>
        <w:br w:type="page"/>
      </w:r>
    </w:p>
    <w:p w14:paraId="10485503" w14:textId="77777777" w:rsidR="000F1904"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A POVINNOSTI SMLUVNÍCH STRAN</w:t>
      </w:r>
    </w:p>
    <w:p w14:paraId="41F215F4" w14:textId="77777777" w:rsidR="000F1904" w:rsidRDefault="000F1904">
      <w:pPr>
        <w:spacing w:after="0" w:line="240" w:lineRule="auto"/>
        <w:ind w:left="644"/>
        <w:jc w:val="both"/>
        <w:rPr>
          <w:rFonts w:ascii="Times New Roman" w:eastAsia="Times New Roman" w:hAnsi="Times New Roman" w:cs="Times New Roman"/>
          <w:b/>
          <w:sz w:val="24"/>
          <w:szCs w:val="24"/>
        </w:rPr>
      </w:pPr>
    </w:p>
    <w:p w14:paraId="7F40FE83"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7B70F5BA"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378FD070"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233C39DF"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5884EA0A"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7E136D27" w14:textId="77777777" w:rsidR="000F1904"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4A4F641C" w14:textId="77777777" w:rsidR="000F1904" w:rsidRDefault="000F1904">
      <w:pPr>
        <w:spacing w:after="0" w:line="240" w:lineRule="auto"/>
        <w:ind w:left="1440"/>
        <w:jc w:val="both"/>
        <w:rPr>
          <w:rFonts w:ascii="Times New Roman" w:eastAsia="Times New Roman" w:hAnsi="Times New Roman" w:cs="Times New Roman"/>
          <w:sz w:val="24"/>
          <w:szCs w:val="24"/>
        </w:rPr>
      </w:pPr>
    </w:p>
    <w:p w14:paraId="62C05213" w14:textId="77777777" w:rsidR="000F1904"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07197CD2" w14:textId="77777777" w:rsidR="000F1904" w:rsidRDefault="000F1904">
      <w:pPr>
        <w:spacing w:after="0" w:line="240" w:lineRule="auto"/>
        <w:ind w:left="644"/>
        <w:jc w:val="both"/>
        <w:rPr>
          <w:rFonts w:ascii="Times New Roman" w:eastAsia="Times New Roman" w:hAnsi="Times New Roman" w:cs="Times New Roman"/>
          <w:b/>
          <w:sz w:val="24"/>
          <w:szCs w:val="24"/>
        </w:rPr>
      </w:pPr>
    </w:p>
    <w:p w14:paraId="77D63690"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6FF82DF1"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w:t>
      </w:r>
      <w:r>
        <w:rPr>
          <w:rFonts w:ascii="Times New Roman" w:eastAsia="Times New Roman" w:hAnsi="Times New Roman" w:cs="Times New Roman"/>
          <w:sz w:val="24"/>
          <w:szCs w:val="24"/>
        </w:rPr>
        <w:lastRenderedPageBreak/>
        <w:t>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1F076B84"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7AB46F41"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771D1BAD"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32BBC0D9"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67E20831"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656124F4"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w:t>
      </w:r>
      <w:r>
        <w:rPr>
          <w:rFonts w:ascii="Times New Roman" w:eastAsia="Times New Roman" w:hAnsi="Times New Roman" w:cs="Times New Roman"/>
          <w:sz w:val="24"/>
          <w:szCs w:val="24"/>
        </w:rPr>
        <w:lastRenderedPageBreak/>
        <w:t xml:space="preserve">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5AD386B8" w14:textId="77777777" w:rsidR="000F1904"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7FE43820" w14:textId="77777777" w:rsidR="000F1904" w:rsidRDefault="000F1904">
      <w:pPr>
        <w:spacing w:after="0" w:line="240" w:lineRule="auto"/>
        <w:ind w:left="1440"/>
        <w:jc w:val="both"/>
        <w:rPr>
          <w:rFonts w:ascii="Times New Roman" w:eastAsia="Times New Roman" w:hAnsi="Times New Roman" w:cs="Times New Roman"/>
          <w:sz w:val="24"/>
          <w:szCs w:val="24"/>
        </w:rPr>
      </w:pPr>
    </w:p>
    <w:p w14:paraId="714A2A6B"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454A4262"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4CE178A7"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00DE6A5A"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6FA29D57"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4C7AF79C"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2479FB5B"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76ACAA2C" w14:textId="77777777" w:rsidR="000F1904"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59094B33" w14:textId="77777777" w:rsidR="000F1904" w:rsidRDefault="000F1904">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5496CF0C"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3891F24D"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2093FE0" w14:textId="77777777" w:rsidR="000F1904"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47E44E4A"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1C9C4587"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3223FAF3"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295F0AE1"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3E3121F8"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popisy procesů, vzorců, know-how, informace o provozních metodách, procedurách a pracovních postupech,</w:t>
      </w:r>
    </w:p>
    <w:p w14:paraId="7DF104D3"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22531BC6"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695D3DD7"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391A42D0"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3F81FA02" w14:textId="77777777" w:rsidR="000F1904"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7860ED66" w14:textId="77777777" w:rsidR="000F1904"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3980579E" w14:textId="77777777" w:rsidR="000F1904"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0BAE2217" w14:textId="77777777" w:rsidR="000F1904"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325E9018" w14:textId="77777777" w:rsidR="000F1904" w:rsidRDefault="000F1904">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70CAA3FC" w14:textId="77777777" w:rsidR="000F1904" w:rsidRDefault="000F1904">
      <w:pPr>
        <w:tabs>
          <w:tab w:val="left" w:pos="1476"/>
        </w:tabs>
        <w:spacing w:after="0" w:line="240" w:lineRule="auto"/>
        <w:ind w:left="1417"/>
        <w:jc w:val="both"/>
        <w:rPr>
          <w:rFonts w:ascii="Times New Roman" w:eastAsia="Times New Roman" w:hAnsi="Times New Roman" w:cs="Times New Roman"/>
          <w:sz w:val="24"/>
          <w:szCs w:val="24"/>
        </w:rPr>
      </w:pPr>
    </w:p>
    <w:p w14:paraId="2901EE63"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4A231EC3"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405FEDAA" w14:textId="77777777" w:rsidR="000F1904"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3B2D6FE5" w14:textId="77777777" w:rsidR="000F1904"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592A7590" w14:textId="77777777" w:rsidR="000F1904"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4CECF931" w14:textId="77777777" w:rsidR="000F1904"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3A20AB83" w14:textId="77777777" w:rsidR="000F1904"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12608AD9" w14:textId="77777777" w:rsidR="000F1904"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22C832DC" w14:textId="77777777" w:rsidR="007942AF" w:rsidRDefault="007942AF" w:rsidP="007942AF">
      <w:pPr>
        <w:tabs>
          <w:tab w:val="left" w:pos="1476"/>
        </w:tabs>
        <w:spacing w:after="0" w:line="240" w:lineRule="auto"/>
        <w:jc w:val="both"/>
        <w:rPr>
          <w:rFonts w:ascii="Times New Roman" w:eastAsia="Times New Roman" w:hAnsi="Times New Roman" w:cs="Times New Roman"/>
          <w:sz w:val="24"/>
          <w:szCs w:val="24"/>
        </w:rPr>
      </w:pPr>
    </w:p>
    <w:p w14:paraId="5EFB57F0" w14:textId="77777777" w:rsidR="007942AF" w:rsidRDefault="007942AF" w:rsidP="007942AF">
      <w:pPr>
        <w:tabs>
          <w:tab w:val="left" w:pos="1476"/>
        </w:tabs>
        <w:spacing w:after="0" w:line="240" w:lineRule="auto"/>
        <w:jc w:val="both"/>
        <w:rPr>
          <w:rFonts w:ascii="Times New Roman" w:eastAsia="Times New Roman" w:hAnsi="Times New Roman" w:cs="Times New Roman"/>
          <w:sz w:val="24"/>
          <w:szCs w:val="24"/>
        </w:rPr>
      </w:pPr>
    </w:p>
    <w:p w14:paraId="4A530CD2" w14:textId="77777777" w:rsidR="007942AF" w:rsidRDefault="007942AF" w:rsidP="007942AF">
      <w:pPr>
        <w:tabs>
          <w:tab w:val="left" w:pos="1476"/>
        </w:tabs>
        <w:spacing w:after="0" w:line="240" w:lineRule="auto"/>
        <w:jc w:val="both"/>
        <w:rPr>
          <w:rFonts w:ascii="Times New Roman" w:eastAsia="Times New Roman" w:hAnsi="Times New Roman" w:cs="Times New Roman"/>
          <w:sz w:val="24"/>
          <w:szCs w:val="24"/>
        </w:rPr>
      </w:pPr>
    </w:p>
    <w:p w14:paraId="2F0BA6C8" w14:textId="77777777" w:rsidR="007942AF" w:rsidRDefault="007942AF" w:rsidP="007942AF">
      <w:pPr>
        <w:tabs>
          <w:tab w:val="left" w:pos="1476"/>
        </w:tabs>
        <w:spacing w:after="0" w:line="240" w:lineRule="auto"/>
        <w:jc w:val="both"/>
        <w:rPr>
          <w:rFonts w:ascii="Times New Roman" w:eastAsia="Times New Roman" w:hAnsi="Times New Roman" w:cs="Times New Roman"/>
          <w:sz w:val="24"/>
          <w:szCs w:val="24"/>
        </w:rPr>
      </w:pPr>
    </w:p>
    <w:p w14:paraId="348E27D9" w14:textId="77777777" w:rsidR="007942AF" w:rsidRDefault="007942AF" w:rsidP="007942AF">
      <w:pPr>
        <w:tabs>
          <w:tab w:val="left" w:pos="1476"/>
        </w:tabs>
        <w:spacing w:after="0" w:line="240" w:lineRule="auto"/>
        <w:jc w:val="both"/>
        <w:rPr>
          <w:rFonts w:ascii="Times New Roman" w:eastAsia="Times New Roman" w:hAnsi="Times New Roman" w:cs="Times New Roman"/>
          <w:sz w:val="24"/>
          <w:szCs w:val="24"/>
        </w:rPr>
      </w:pPr>
    </w:p>
    <w:p w14:paraId="1CBB5A89" w14:textId="77777777" w:rsidR="000F1904"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ZÁVĚREČNÁ USTANOVENÍ</w:t>
      </w:r>
    </w:p>
    <w:p w14:paraId="5A8CF9FB" w14:textId="77777777" w:rsidR="000F1904" w:rsidRDefault="000F1904">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6D5F0592" w14:textId="77777777" w:rsidR="000F1904"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7165A7C0" w14:textId="77777777" w:rsidR="000F1904"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63E15860"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57083CCE"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7211942F"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276EB7C0"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5D8C1126"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617AB4D2"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3B77CA36" w14:textId="77777777" w:rsidR="000F1904"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7D953EFF" w14:textId="77777777" w:rsidR="000F1904" w:rsidRDefault="000F1904">
      <w:pPr>
        <w:spacing w:after="0" w:line="240" w:lineRule="auto"/>
        <w:rPr>
          <w:rFonts w:ascii="Times New Roman" w:eastAsia="Times New Roman" w:hAnsi="Times New Roman" w:cs="Times New Roman"/>
          <w:sz w:val="24"/>
          <w:szCs w:val="24"/>
        </w:rPr>
      </w:pPr>
    </w:p>
    <w:p w14:paraId="619EC47B" w14:textId="3968A9AC" w:rsidR="000F190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9114BE">
        <w:rPr>
          <w:rFonts w:ascii="Times New Roman" w:eastAsia="Times New Roman" w:hAnsi="Times New Roman" w:cs="Times New Roman"/>
          <w:sz w:val="24"/>
          <w:szCs w:val="24"/>
        </w:rPr>
        <w:t>28</w:t>
      </w:r>
      <w:r>
        <w:rPr>
          <w:rFonts w:ascii="Times New Roman" w:eastAsia="Times New Roman" w:hAnsi="Times New Roman" w:cs="Times New Roman"/>
          <w:sz w:val="24"/>
          <w:szCs w:val="24"/>
        </w:rPr>
        <w:t>. 6. 2024</w:t>
      </w:r>
    </w:p>
    <w:p w14:paraId="22E488AA" w14:textId="77777777" w:rsidR="000F1904" w:rsidRDefault="000F1904">
      <w:pPr>
        <w:spacing w:after="0" w:line="240" w:lineRule="auto"/>
        <w:rPr>
          <w:rFonts w:ascii="Times New Roman" w:eastAsia="Times New Roman" w:hAnsi="Times New Roman" w:cs="Times New Roman"/>
          <w:sz w:val="24"/>
          <w:szCs w:val="24"/>
        </w:rPr>
      </w:pPr>
    </w:p>
    <w:p w14:paraId="345B9D67" w14:textId="77777777" w:rsidR="000F1904" w:rsidRDefault="000F1904">
      <w:pPr>
        <w:spacing w:after="0" w:line="240" w:lineRule="auto"/>
        <w:rPr>
          <w:rFonts w:ascii="Times New Roman" w:eastAsia="Times New Roman" w:hAnsi="Times New Roman" w:cs="Times New Roman"/>
          <w:sz w:val="24"/>
          <w:szCs w:val="24"/>
        </w:rPr>
      </w:pPr>
    </w:p>
    <w:p w14:paraId="39B2425F" w14:textId="77777777" w:rsidR="000F1904" w:rsidRDefault="000F1904">
      <w:pPr>
        <w:spacing w:after="0" w:line="240" w:lineRule="auto"/>
        <w:rPr>
          <w:rFonts w:ascii="Times New Roman" w:eastAsia="Times New Roman" w:hAnsi="Times New Roman" w:cs="Times New Roman"/>
          <w:sz w:val="24"/>
          <w:szCs w:val="24"/>
        </w:rPr>
      </w:pPr>
    </w:p>
    <w:p w14:paraId="06A91B12" w14:textId="77777777" w:rsidR="000F190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20802BE0" w14:textId="47077414" w:rsidR="000F1904"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07564DA4" w14:textId="77777777" w:rsidR="007942AF" w:rsidRDefault="007942AF" w:rsidP="007942AF">
      <w:pPr>
        <w:spacing w:after="0" w:line="240" w:lineRule="auto"/>
        <w:rPr>
          <w:rFonts w:ascii="Times New Roman" w:eastAsia="Times New Roman" w:hAnsi="Times New Roman" w:cs="Times New Roman"/>
          <w:sz w:val="24"/>
          <w:szCs w:val="24"/>
        </w:rPr>
      </w:pPr>
    </w:p>
    <w:p w14:paraId="07AF2AC0" w14:textId="4C9B92A9" w:rsidR="007942AF" w:rsidRPr="007942AF" w:rsidRDefault="007942AF" w:rsidP="007942AF">
      <w:pPr>
        <w:spacing w:after="0" w:line="240" w:lineRule="auto"/>
        <w:rPr>
          <w:rFonts w:ascii="Times New Roman" w:eastAsia="Times New Roman" w:hAnsi="Times New Roman" w:cs="Times New Roman"/>
          <w:b/>
          <w:bCs/>
          <w:sz w:val="24"/>
          <w:szCs w:val="24"/>
          <w:lang w:eastAsia="cs-CZ"/>
        </w:rPr>
      </w:pPr>
      <w:r w:rsidRPr="007942AF">
        <w:rPr>
          <w:rFonts w:ascii="Times New Roman" w:eastAsia="Times New Roman" w:hAnsi="Times New Roman" w:cs="Times New Roman"/>
          <w:b/>
          <w:bCs/>
          <w:color w:val="000000"/>
          <w:sz w:val="24"/>
          <w:szCs w:val="24"/>
          <w:lang w:eastAsia="cs-CZ"/>
        </w:rPr>
        <w:lastRenderedPageBreak/>
        <w:t>Příloha č. 1</w:t>
      </w:r>
      <w:r w:rsidRPr="007942AF">
        <w:rPr>
          <w:rFonts w:ascii="Times New Roman" w:eastAsia="Times New Roman" w:hAnsi="Times New Roman" w:cs="Times New Roman"/>
          <w:b/>
          <w:bCs/>
          <w:sz w:val="24"/>
          <w:szCs w:val="24"/>
          <w:lang w:eastAsia="cs-CZ"/>
        </w:rPr>
        <w:t xml:space="preserve"> - </w:t>
      </w:r>
      <w:r w:rsidRPr="007942AF">
        <w:rPr>
          <w:rFonts w:ascii="Times New Roman" w:eastAsia="Times New Roman" w:hAnsi="Times New Roman" w:cs="Times New Roman"/>
          <w:b/>
          <w:bCs/>
          <w:color w:val="000000"/>
          <w:sz w:val="24"/>
          <w:szCs w:val="24"/>
          <w:lang w:eastAsia="cs-CZ"/>
        </w:rPr>
        <w:t>Kateřina László</w:t>
      </w:r>
    </w:p>
    <w:p w14:paraId="5252E9FB" w14:textId="314C161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color w:val="000000"/>
          <w:sz w:val="24"/>
          <w:szCs w:val="24"/>
          <w:lang w:eastAsia="cs-CZ"/>
        </w:rPr>
        <w:t>náplň práce 07–09/2024</w:t>
      </w:r>
      <w:r>
        <w:rPr>
          <w:rFonts w:ascii="Times New Roman" w:eastAsia="Times New Roman" w:hAnsi="Times New Roman" w:cs="Times New Roman"/>
          <w:sz w:val="24"/>
          <w:szCs w:val="24"/>
          <w:lang w:eastAsia="cs-CZ"/>
        </w:rPr>
        <w:t xml:space="preserve"> - </w:t>
      </w:r>
      <w:r w:rsidRPr="007942AF">
        <w:rPr>
          <w:rFonts w:ascii="Times New Roman" w:eastAsia="Times New Roman" w:hAnsi="Times New Roman" w:cs="Times New Roman"/>
          <w:color w:val="000000"/>
          <w:sz w:val="24"/>
          <w:szCs w:val="24"/>
          <w:lang w:eastAsia="cs-CZ"/>
        </w:rPr>
        <w:t>smlouva o dlouhodobé spolupráci</w:t>
      </w:r>
    </w:p>
    <w:p w14:paraId="51E730DA"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2D49FFE7"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sz w:val="24"/>
          <w:szCs w:val="24"/>
          <w:u w:val="single"/>
          <w:lang w:eastAsia="cs-CZ"/>
        </w:rPr>
        <w:t>Marketing</w:t>
      </w:r>
    </w:p>
    <w:p w14:paraId="0AEAF931"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 xml:space="preserve">Koordinace/ spolupráce na následujících výstupech v rámci Českých Budějovic </w:t>
      </w:r>
      <w:proofErr w:type="gramStart"/>
      <w:r w:rsidRPr="007942AF">
        <w:rPr>
          <w:rFonts w:ascii="Times New Roman" w:eastAsia="Times New Roman" w:hAnsi="Times New Roman" w:cs="Times New Roman"/>
          <w:b/>
          <w:bCs/>
          <w:color w:val="000000"/>
          <w:lang w:eastAsia="cs-CZ"/>
        </w:rPr>
        <w:t>-  Evropského</w:t>
      </w:r>
      <w:proofErr w:type="gramEnd"/>
      <w:r w:rsidRPr="007942AF">
        <w:rPr>
          <w:rFonts w:ascii="Times New Roman" w:eastAsia="Times New Roman" w:hAnsi="Times New Roman" w:cs="Times New Roman"/>
          <w:b/>
          <w:bCs/>
          <w:color w:val="000000"/>
          <w:lang w:eastAsia="cs-CZ"/>
        </w:rPr>
        <w:t xml:space="preserve"> hlavního města kultury 2028.</w:t>
      </w:r>
    </w:p>
    <w:p w14:paraId="73669015"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40B27A2D"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Příprava komunikace a koordinace marketingu projektu Jižní Svéráz</w:t>
      </w:r>
    </w:p>
    <w:p w14:paraId="1A05F6A1" w14:textId="77777777" w:rsidR="007942AF" w:rsidRPr="007942AF" w:rsidRDefault="007942AF" w:rsidP="007942AF">
      <w:pPr>
        <w:numPr>
          <w:ilvl w:val="0"/>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Koordinace přípravy grafických podkladů pro vznik tiskovin, komunikace s dodavateli (grafika, </w:t>
      </w:r>
      <w:proofErr w:type="gramStart"/>
      <w:r w:rsidRPr="007942AF">
        <w:rPr>
          <w:rFonts w:ascii="Times New Roman" w:eastAsia="Times New Roman" w:hAnsi="Times New Roman" w:cs="Times New Roman"/>
          <w:color w:val="000000"/>
          <w:lang w:eastAsia="cs-CZ"/>
        </w:rPr>
        <w:t>tisk,...</w:t>
      </w:r>
      <w:proofErr w:type="gramEnd"/>
      <w:r w:rsidRPr="007942AF">
        <w:rPr>
          <w:rFonts w:ascii="Times New Roman" w:eastAsia="Times New Roman" w:hAnsi="Times New Roman" w:cs="Times New Roman"/>
          <w:color w:val="000000"/>
          <w:lang w:eastAsia="cs-CZ"/>
        </w:rPr>
        <w:t>)</w:t>
      </w:r>
    </w:p>
    <w:p w14:paraId="71D32FA3" w14:textId="77777777" w:rsidR="007942AF" w:rsidRPr="007942AF" w:rsidRDefault="007942AF" w:rsidP="007942AF">
      <w:pPr>
        <w:numPr>
          <w:ilvl w:val="0"/>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Textové podklady a koordinace pro aktualizaci webu Jižní Svéráz</w:t>
      </w:r>
    </w:p>
    <w:p w14:paraId="4DD78669" w14:textId="77777777" w:rsidR="007942AF" w:rsidRPr="007942AF" w:rsidRDefault="007942AF" w:rsidP="007942AF">
      <w:pPr>
        <w:numPr>
          <w:ilvl w:val="0"/>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Evaluace marketingu festivalu projektu Jižní Svéráz 2024</w:t>
      </w:r>
    </w:p>
    <w:p w14:paraId="604C5045" w14:textId="77777777" w:rsidR="007942AF" w:rsidRPr="007942AF" w:rsidRDefault="007942AF" w:rsidP="007942AF">
      <w:pPr>
        <w:numPr>
          <w:ilvl w:val="0"/>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výstupů na podzim 2024</w:t>
      </w:r>
    </w:p>
    <w:p w14:paraId="6AB05702" w14:textId="77777777" w:rsidR="007942AF" w:rsidRPr="007942AF" w:rsidRDefault="007942AF" w:rsidP="007942AF">
      <w:pPr>
        <w:numPr>
          <w:ilvl w:val="1"/>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Ohlédnutí za festivalem</w:t>
      </w:r>
    </w:p>
    <w:p w14:paraId="0A06CFCE" w14:textId="77777777" w:rsidR="007942AF" w:rsidRPr="007942AF" w:rsidRDefault="007942AF" w:rsidP="007942AF">
      <w:pPr>
        <w:numPr>
          <w:ilvl w:val="2"/>
          <w:numId w:val="5"/>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článek na web</w:t>
      </w:r>
    </w:p>
    <w:p w14:paraId="425ED0C7" w14:textId="77777777" w:rsidR="007942AF" w:rsidRPr="007942AF" w:rsidRDefault="007942AF" w:rsidP="007942AF">
      <w:pPr>
        <w:numPr>
          <w:ilvl w:val="2"/>
          <w:numId w:val="6"/>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výstupů na sociální sítě</w:t>
      </w:r>
    </w:p>
    <w:p w14:paraId="4A7C2BF2" w14:textId="77777777" w:rsidR="007942AF" w:rsidRPr="007942AF" w:rsidRDefault="007942AF" w:rsidP="007942AF">
      <w:pPr>
        <w:numPr>
          <w:ilvl w:val="0"/>
          <w:numId w:val="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předběžného plánu aktivit na další ročník festivalu</w:t>
      </w:r>
    </w:p>
    <w:p w14:paraId="18AED1F6"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05B98531"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 xml:space="preserve">Příprava komunikace a koordinace marketingu projektu </w:t>
      </w:r>
      <w:proofErr w:type="spellStart"/>
      <w:r w:rsidRPr="007942AF">
        <w:rPr>
          <w:rFonts w:ascii="Times New Roman" w:eastAsia="Times New Roman" w:hAnsi="Times New Roman" w:cs="Times New Roman"/>
          <w:b/>
          <w:bCs/>
          <w:color w:val="000000"/>
          <w:lang w:eastAsia="cs-CZ"/>
        </w:rPr>
        <w:t>Skateholders</w:t>
      </w:r>
      <w:proofErr w:type="spellEnd"/>
      <w:r w:rsidRPr="007942AF">
        <w:rPr>
          <w:rFonts w:ascii="Times New Roman" w:eastAsia="Times New Roman" w:hAnsi="Times New Roman" w:cs="Times New Roman"/>
          <w:b/>
          <w:bCs/>
          <w:color w:val="000000"/>
          <w:lang w:eastAsia="cs-CZ"/>
        </w:rPr>
        <w:t xml:space="preserve"> fórum a podzimní ozvěny festivalu</w:t>
      </w:r>
    </w:p>
    <w:p w14:paraId="39374C78"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komunikačního plánu festivalu</w:t>
      </w:r>
    </w:p>
    <w:p w14:paraId="197D5CC1"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Tvorba a koordinace textových podkladů projektu </w:t>
      </w:r>
      <w:proofErr w:type="spellStart"/>
      <w:r w:rsidRPr="007942AF">
        <w:rPr>
          <w:rFonts w:ascii="Times New Roman" w:eastAsia="Times New Roman" w:hAnsi="Times New Roman" w:cs="Times New Roman"/>
          <w:color w:val="000000"/>
          <w:lang w:eastAsia="cs-CZ"/>
        </w:rPr>
        <w:t>Skateholders</w:t>
      </w:r>
      <w:proofErr w:type="spellEnd"/>
      <w:r w:rsidRPr="007942AF">
        <w:rPr>
          <w:rFonts w:ascii="Times New Roman" w:eastAsia="Times New Roman" w:hAnsi="Times New Roman" w:cs="Times New Roman"/>
          <w:color w:val="000000"/>
          <w:lang w:eastAsia="cs-CZ"/>
        </w:rPr>
        <w:t xml:space="preserve"> na web Budějovice 2028</w:t>
      </w:r>
    </w:p>
    <w:p w14:paraId="795C24B0"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přípravy grafických podkladů projektu</w:t>
      </w:r>
    </w:p>
    <w:p w14:paraId="5EF86634"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Evaluace marketingu festivalu </w:t>
      </w:r>
      <w:proofErr w:type="spellStart"/>
      <w:r w:rsidRPr="007942AF">
        <w:rPr>
          <w:rFonts w:ascii="Times New Roman" w:eastAsia="Times New Roman" w:hAnsi="Times New Roman" w:cs="Times New Roman"/>
          <w:color w:val="000000"/>
          <w:lang w:eastAsia="cs-CZ"/>
        </w:rPr>
        <w:t>Skateholders</w:t>
      </w:r>
      <w:proofErr w:type="spellEnd"/>
      <w:r w:rsidRPr="007942AF">
        <w:rPr>
          <w:rFonts w:ascii="Times New Roman" w:eastAsia="Times New Roman" w:hAnsi="Times New Roman" w:cs="Times New Roman"/>
          <w:color w:val="000000"/>
          <w:lang w:eastAsia="cs-CZ"/>
        </w:rPr>
        <w:t xml:space="preserve"> fórum</w:t>
      </w:r>
    </w:p>
    <w:p w14:paraId="7A75B2E0"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výstupů na podzim 2024</w:t>
      </w:r>
    </w:p>
    <w:p w14:paraId="105C415A" w14:textId="77777777" w:rsidR="007942AF" w:rsidRPr="007942AF" w:rsidRDefault="007942AF" w:rsidP="007942AF">
      <w:pPr>
        <w:numPr>
          <w:ilvl w:val="1"/>
          <w:numId w:val="8"/>
        </w:numPr>
        <w:spacing w:after="0" w:line="240" w:lineRule="auto"/>
        <w:ind w:left="144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ohlédnutí za festivalem</w:t>
      </w:r>
    </w:p>
    <w:p w14:paraId="3E43C47B" w14:textId="77777777" w:rsidR="007942AF" w:rsidRPr="007942AF" w:rsidRDefault="007942AF" w:rsidP="007942AF">
      <w:pPr>
        <w:numPr>
          <w:ilvl w:val="2"/>
          <w:numId w:val="9"/>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článek na webu</w:t>
      </w:r>
    </w:p>
    <w:p w14:paraId="48D571A8" w14:textId="77777777" w:rsidR="007942AF" w:rsidRPr="007942AF" w:rsidRDefault="007942AF" w:rsidP="007942AF">
      <w:pPr>
        <w:numPr>
          <w:ilvl w:val="2"/>
          <w:numId w:val="10"/>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výstupů na sociální sítě</w:t>
      </w:r>
    </w:p>
    <w:p w14:paraId="3F76251B"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a koordinace PR článků, komunikace s novináři</w:t>
      </w:r>
    </w:p>
    <w:p w14:paraId="327A45F1" w14:textId="77777777" w:rsidR="007942AF" w:rsidRPr="007942AF" w:rsidRDefault="007942AF" w:rsidP="007942AF">
      <w:pPr>
        <w:numPr>
          <w:ilvl w:val="0"/>
          <w:numId w:val="7"/>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a koordinace komunikačních plánů na podzimní ohlédnutí za festivalem</w:t>
      </w:r>
    </w:p>
    <w:p w14:paraId="17D9ECD2"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1E5EE598"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 xml:space="preserve">Příprava komunikace a koordinace marketingu projektu </w:t>
      </w:r>
      <w:proofErr w:type="spellStart"/>
      <w:r w:rsidRPr="007942AF">
        <w:rPr>
          <w:rFonts w:ascii="Times New Roman" w:eastAsia="Times New Roman" w:hAnsi="Times New Roman" w:cs="Times New Roman"/>
          <w:b/>
          <w:bCs/>
          <w:color w:val="000000"/>
          <w:lang w:eastAsia="cs-CZ"/>
        </w:rPr>
        <w:t>Womenpedia</w:t>
      </w:r>
      <w:proofErr w:type="spellEnd"/>
    </w:p>
    <w:p w14:paraId="399ABFA0"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komunikačního plánu</w:t>
      </w:r>
    </w:p>
    <w:p w14:paraId="00B63AF0"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Tvorba a koordinace textových podkladů projektu </w:t>
      </w:r>
      <w:proofErr w:type="spellStart"/>
      <w:r w:rsidRPr="007942AF">
        <w:rPr>
          <w:rFonts w:ascii="Times New Roman" w:eastAsia="Times New Roman" w:hAnsi="Times New Roman" w:cs="Times New Roman"/>
          <w:color w:val="000000"/>
          <w:lang w:eastAsia="cs-CZ"/>
        </w:rPr>
        <w:t>Womenpedia</w:t>
      </w:r>
      <w:proofErr w:type="spellEnd"/>
      <w:r w:rsidRPr="007942AF">
        <w:rPr>
          <w:rFonts w:ascii="Times New Roman" w:eastAsia="Times New Roman" w:hAnsi="Times New Roman" w:cs="Times New Roman"/>
          <w:color w:val="000000"/>
          <w:lang w:eastAsia="cs-CZ"/>
        </w:rPr>
        <w:t xml:space="preserve"> na web Budějovice 2028</w:t>
      </w:r>
    </w:p>
    <w:p w14:paraId="69FFCC8C"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přípravy grafických podkladů projektu</w:t>
      </w:r>
    </w:p>
    <w:p w14:paraId="1556FC04"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Evaluace marketingu projektu </w:t>
      </w:r>
      <w:proofErr w:type="spellStart"/>
      <w:r w:rsidRPr="007942AF">
        <w:rPr>
          <w:rFonts w:ascii="Times New Roman" w:eastAsia="Times New Roman" w:hAnsi="Times New Roman" w:cs="Times New Roman"/>
          <w:color w:val="000000"/>
          <w:lang w:eastAsia="cs-CZ"/>
        </w:rPr>
        <w:t>Womenpedia</w:t>
      </w:r>
      <w:proofErr w:type="spellEnd"/>
    </w:p>
    <w:p w14:paraId="450EECA3"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výstupů na podzim 2024</w:t>
      </w:r>
    </w:p>
    <w:p w14:paraId="6898F21E" w14:textId="77777777" w:rsidR="007942AF" w:rsidRPr="007942AF" w:rsidRDefault="007942AF" w:rsidP="007942AF">
      <w:pPr>
        <w:numPr>
          <w:ilvl w:val="1"/>
          <w:numId w:val="12"/>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aktualizace webu</w:t>
      </w:r>
    </w:p>
    <w:p w14:paraId="4E8D5EFC" w14:textId="77777777" w:rsidR="007942AF" w:rsidRPr="007942AF" w:rsidRDefault="007942AF" w:rsidP="007942AF">
      <w:pPr>
        <w:numPr>
          <w:ilvl w:val="1"/>
          <w:numId w:val="13"/>
        </w:numPr>
        <w:spacing w:after="0" w:line="240" w:lineRule="auto"/>
        <w:ind w:left="2160" w:hanging="360"/>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výstupů na sociální sítě</w:t>
      </w:r>
    </w:p>
    <w:p w14:paraId="2081CD94"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a koordinace PR článků, komunikace s novináři</w:t>
      </w:r>
    </w:p>
    <w:p w14:paraId="2EB86D0D" w14:textId="77777777" w:rsidR="007942AF" w:rsidRPr="007942AF" w:rsidRDefault="007942AF" w:rsidP="007942AF">
      <w:pPr>
        <w:numPr>
          <w:ilvl w:val="0"/>
          <w:numId w:val="11"/>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Příprava a koordinace komunikačních plánů na podzimních výstupů</w:t>
      </w:r>
    </w:p>
    <w:p w14:paraId="743C4DBB"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4B3411B5" w14:textId="2B4EF0D6"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Příprava komunikace a koordinace marketingu projektu Kreativní mysli</w:t>
      </w:r>
    </w:p>
    <w:p w14:paraId="279816EF" w14:textId="77777777" w:rsidR="007942AF" w:rsidRPr="007942AF" w:rsidRDefault="007942AF" w:rsidP="007942AF">
      <w:pPr>
        <w:numPr>
          <w:ilvl w:val="0"/>
          <w:numId w:val="1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komunikačního plánu</w:t>
      </w:r>
    </w:p>
    <w:p w14:paraId="10B4A1EC" w14:textId="77777777" w:rsidR="007942AF" w:rsidRPr="007942AF" w:rsidRDefault="007942AF" w:rsidP="007942AF">
      <w:pPr>
        <w:numPr>
          <w:ilvl w:val="0"/>
          <w:numId w:val="1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Tvorba a koordinace textových podkladů projektu </w:t>
      </w:r>
      <w:proofErr w:type="spellStart"/>
      <w:r w:rsidRPr="007942AF">
        <w:rPr>
          <w:rFonts w:ascii="Times New Roman" w:eastAsia="Times New Roman" w:hAnsi="Times New Roman" w:cs="Times New Roman"/>
          <w:color w:val="000000"/>
          <w:lang w:eastAsia="cs-CZ"/>
        </w:rPr>
        <w:t>Womenpedia</w:t>
      </w:r>
      <w:proofErr w:type="spellEnd"/>
      <w:r w:rsidRPr="007942AF">
        <w:rPr>
          <w:rFonts w:ascii="Times New Roman" w:eastAsia="Times New Roman" w:hAnsi="Times New Roman" w:cs="Times New Roman"/>
          <w:color w:val="000000"/>
          <w:lang w:eastAsia="cs-CZ"/>
        </w:rPr>
        <w:t xml:space="preserve"> na web Budějovice 2028</w:t>
      </w:r>
    </w:p>
    <w:p w14:paraId="7CB49F11" w14:textId="77777777" w:rsidR="007942AF" w:rsidRPr="007942AF" w:rsidRDefault="007942AF" w:rsidP="007942AF">
      <w:pPr>
        <w:numPr>
          <w:ilvl w:val="0"/>
          <w:numId w:val="14"/>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výstupů na sociální sítě</w:t>
      </w:r>
    </w:p>
    <w:p w14:paraId="38474231"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p>
    <w:p w14:paraId="20C324C0" w14:textId="77777777" w:rsidR="007942AF" w:rsidRPr="007942AF" w:rsidRDefault="007942AF" w:rsidP="007942AF">
      <w:pPr>
        <w:spacing w:after="0" w:line="240" w:lineRule="auto"/>
        <w:rPr>
          <w:rFonts w:ascii="Times New Roman" w:eastAsia="Times New Roman" w:hAnsi="Times New Roman" w:cs="Times New Roman"/>
          <w:sz w:val="24"/>
          <w:szCs w:val="24"/>
          <w:lang w:eastAsia="cs-CZ"/>
        </w:rPr>
      </w:pPr>
      <w:r w:rsidRPr="007942AF">
        <w:rPr>
          <w:rFonts w:ascii="Times New Roman" w:eastAsia="Times New Roman" w:hAnsi="Times New Roman" w:cs="Times New Roman"/>
          <w:b/>
          <w:bCs/>
          <w:color w:val="000000"/>
          <w:lang w:eastAsia="cs-CZ"/>
        </w:rPr>
        <w:t>Příprava komunikace a koordinace EHMK</w:t>
      </w:r>
    </w:p>
    <w:p w14:paraId="79659025" w14:textId="77777777" w:rsidR="007942AF" w:rsidRPr="007942AF" w:rsidRDefault="007942AF" w:rsidP="007942AF">
      <w:pPr>
        <w:numPr>
          <w:ilvl w:val="0"/>
          <w:numId w:val="15"/>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 xml:space="preserve">Koordinace tvorby </w:t>
      </w:r>
      <w:proofErr w:type="spellStart"/>
      <w:r w:rsidRPr="007942AF">
        <w:rPr>
          <w:rFonts w:ascii="Times New Roman" w:eastAsia="Times New Roman" w:hAnsi="Times New Roman" w:cs="Times New Roman"/>
          <w:color w:val="000000"/>
          <w:lang w:eastAsia="cs-CZ"/>
        </w:rPr>
        <w:t>briefu</w:t>
      </w:r>
      <w:proofErr w:type="spellEnd"/>
      <w:r w:rsidRPr="007942AF">
        <w:rPr>
          <w:rFonts w:ascii="Times New Roman" w:eastAsia="Times New Roman" w:hAnsi="Times New Roman" w:cs="Times New Roman"/>
          <w:color w:val="000000"/>
          <w:lang w:eastAsia="cs-CZ"/>
        </w:rPr>
        <w:t xml:space="preserve"> marketingové strategie</w:t>
      </w:r>
    </w:p>
    <w:p w14:paraId="4857D6B3" w14:textId="77777777" w:rsidR="007942AF" w:rsidRPr="007942AF" w:rsidRDefault="007942AF" w:rsidP="007942AF">
      <w:pPr>
        <w:numPr>
          <w:ilvl w:val="0"/>
          <w:numId w:val="15"/>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Komunikace s marketingovou agenturou a její koordinace</w:t>
      </w:r>
    </w:p>
    <w:p w14:paraId="6CD46339" w14:textId="77777777" w:rsidR="007942AF" w:rsidRPr="007942AF" w:rsidRDefault="007942AF" w:rsidP="007942AF">
      <w:pPr>
        <w:numPr>
          <w:ilvl w:val="0"/>
          <w:numId w:val="15"/>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Koordinace komunikace EHMK v období 7-9</w:t>
      </w:r>
    </w:p>
    <w:p w14:paraId="1A5B1797" w14:textId="6B47D47D" w:rsidR="007942AF" w:rsidRPr="007942AF" w:rsidRDefault="007942AF" w:rsidP="007942AF">
      <w:pPr>
        <w:numPr>
          <w:ilvl w:val="0"/>
          <w:numId w:val="15"/>
        </w:numPr>
        <w:spacing w:after="0" w:line="240" w:lineRule="auto"/>
        <w:textAlignment w:val="baseline"/>
        <w:rPr>
          <w:rFonts w:ascii="Times New Roman" w:eastAsia="Times New Roman" w:hAnsi="Times New Roman" w:cs="Times New Roman"/>
          <w:color w:val="000000"/>
          <w:lang w:eastAsia="cs-CZ"/>
        </w:rPr>
      </w:pPr>
      <w:r w:rsidRPr="007942AF">
        <w:rPr>
          <w:rFonts w:ascii="Times New Roman" w:eastAsia="Times New Roman" w:hAnsi="Times New Roman" w:cs="Times New Roman"/>
          <w:color w:val="000000"/>
          <w:lang w:eastAsia="cs-CZ"/>
        </w:rPr>
        <w:t>Spolupráce na přípravě strategií jednotlivých sekcí EHMK z pohledu marketingu</w:t>
      </w:r>
    </w:p>
    <w:sectPr w:rsidR="007942AF" w:rsidRPr="007942AF">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3FDB" w14:textId="77777777" w:rsidR="00F26D98" w:rsidRDefault="00F26D98">
      <w:pPr>
        <w:spacing w:after="0" w:line="240" w:lineRule="auto"/>
      </w:pPr>
      <w:r>
        <w:separator/>
      </w:r>
    </w:p>
  </w:endnote>
  <w:endnote w:type="continuationSeparator" w:id="0">
    <w:p w14:paraId="303698EF" w14:textId="77777777" w:rsidR="00F26D98" w:rsidRDefault="00F2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CBA0" w14:textId="443A586C" w:rsidR="000F1904" w:rsidRDefault="00000000">
    <w:r>
      <w:fldChar w:fldCharType="begin"/>
    </w:r>
    <w:r>
      <w:instrText>PAGE</w:instrText>
    </w:r>
    <w:r>
      <w:fldChar w:fldCharType="separate"/>
    </w:r>
    <w:r w:rsidR="00F429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6E48" w14:textId="77777777" w:rsidR="000F1904" w:rsidRDefault="00000000">
    <w:pPr>
      <w:jc w:val="right"/>
    </w:pPr>
    <w:r>
      <w:fldChar w:fldCharType="begin"/>
    </w:r>
    <w:r>
      <w:instrText>PAGE</w:instrText>
    </w:r>
    <w:r>
      <w:fldChar w:fldCharType="separate"/>
    </w:r>
    <w:r w:rsidR="00F42926">
      <w:rPr>
        <w:noProof/>
      </w:rPr>
      <w:t>1</w:t>
    </w:r>
    <w:r>
      <w:fldChar w:fldCharType="end"/>
    </w:r>
  </w:p>
  <w:p w14:paraId="4F92100E" w14:textId="77777777" w:rsidR="00AC35F6" w:rsidRDefault="00AC35F6">
    <w:pPr>
      <w:jc w:val="right"/>
    </w:pPr>
  </w:p>
  <w:p w14:paraId="6AAF05BC" w14:textId="77777777" w:rsidR="00AC35F6" w:rsidRDefault="00AC35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B15B" w14:textId="77777777" w:rsidR="00F26D98" w:rsidRDefault="00F26D98">
      <w:pPr>
        <w:spacing w:after="0" w:line="240" w:lineRule="auto"/>
      </w:pPr>
      <w:r>
        <w:separator/>
      </w:r>
    </w:p>
  </w:footnote>
  <w:footnote w:type="continuationSeparator" w:id="0">
    <w:p w14:paraId="46CE3548" w14:textId="77777777" w:rsidR="00F26D98" w:rsidRDefault="00F2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2E04" w14:textId="77777777" w:rsidR="000F1904" w:rsidRDefault="000F1904">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A348" w14:textId="77777777" w:rsidR="000F1904" w:rsidRDefault="000F1904">
    <w:pPr>
      <w:tabs>
        <w:tab w:val="center" w:pos="4703"/>
        <w:tab w:val="right" w:pos="9406"/>
      </w:tabs>
      <w:spacing w:after="0" w:line="240" w:lineRule="auto"/>
      <w:jc w:val="center"/>
      <w:rPr>
        <w:sz w:val="24"/>
        <w:szCs w:val="24"/>
      </w:rPr>
    </w:pPr>
  </w:p>
  <w:p w14:paraId="5984E316" w14:textId="77777777" w:rsidR="000F1904" w:rsidRDefault="00000000">
    <w:pPr>
      <w:tabs>
        <w:tab w:val="center" w:pos="4703"/>
        <w:tab w:val="right" w:pos="9406"/>
      </w:tabs>
      <w:spacing w:after="0" w:line="240" w:lineRule="auto"/>
      <w:jc w:val="center"/>
    </w:pPr>
    <w:r>
      <w:rPr>
        <w:noProof/>
        <w:sz w:val="24"/>
        <w:szCs w:val="24"/>
      </w:rPr>
      <w:drawing>
        <wp:inline distT="0" distB="0" distL="0" distR="0" wp14:anchorId="71A430F9" wp14:editId="42F7ABD4">
          <wp:extent cx="4107527" cy="774296"/>
          <wp:effectExtent l="0" t="0" r="0" b="0"/>
          <wp:docPr id="5"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B6E"/>
    <w:multiLevelType w:val="multilevel"/>
    <w:tmpl w:val="32008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74277"/>
    <w:multiLevelType w:val="multilevel"/>
    <w:tmpl w:val="07FEE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545109"/>
    <w:multiLevelType w:val="multilevel"/>
    <w:tmpl w:val="3774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2D19CE"/>
    <w:multiLevelType w:val="multilevel"/>
    <w:tmpl w:val="36ACD846"/>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4" w15:restartNumberingAfterBreak="0">
    <w:nsid w:val="5B5D4DBE"/>
    <w:multiLevelType w:val="multilevel"/>
    <w:tmpl w:val="7C1A8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002B6C"/>
    <w:multiLevelType w:val="multilevel"/>
    <w:tmpl w:val="11BE1A3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1367FCE"/>
    <w:multiLevelType w:val="multilevel"/>
    <w:tmpl w:val="BE68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603396"/>
    <w:multiLevelType w:val="multilevel"/>
    <w:tmpl w:val="70609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815063">
    <w:abstractNumId w:val="5"/>
  </w:num>
  <w:num w:numId="2" w16cid:durableId="444157528">
    <w:abstractNumId w:val="1"/>
  </w:num>
  <w:num w:numId="3" w16cid:durableId="1837068777">
    <w:abstractNumId w:val="3"/>
  </w:num>
  <w:num w:numId="4" w16cid:durableId="853345491">
    <w:abstractNumId w:val="0"/>
  </w:num>
  <w:num w:numId="5" w16cid:durableId="1362435557">
    <w:abstractNumId w:val="0"/>
    <w:lvlOverride w:ilvl="2">
      <w:lvl w:ilvl="2">
        <w:numFmt w:val="lowerRoman"/>
        <w:lvlText w:val="%3."/>
        <w:lvlJc w:val="right"/>
      </w:lvl>
    </w:lvlOverride>
  </w:num>
  <w:num w:numId="6" w16cid:durableId="499581159">
    <w:abstractNumId w:val="0"/>
    <w:lvlOverride w:ilvl="2">
      <w:lvl w:ilvl="2">
        <w:numFmt w:val="lowerRoman"/>
        <w:lvlText w:val="%3."/>
        <w:lvlJc w:val="right"/>
      </w:lvl>
    </w:lvlOverride>
  </w:num>
  <w:num w:numId="7" w16cid:durableId="1046563207">
    <w:abstractNumId w:val="4"/>
  </w:num>
  <w:num w:numId="8" w16cid:durableId="904680771">
    <w:abstractNumId w:val="4"/>
    <w:lvlOverride w:ilvl="1">
      <w:lvl w:ilvl="1">
        <w:numFmt w:val="lowerLetter"/>
        <w:lvlText w:val="%2."/>
        <w:lvlJc w:val="left"/>
      </w:lvl>
    </w:lvlOverride>
  </w:num>
  <w:num w:numId="9" w16cid:durableId="1874532824">
    <w:abstractNumId w:val="4"/>
    <w:lvlOverride w:ilvl="2">
      <w:lvl w:ilvl="2">
        <w:numFmt w:val="lowerRoman"/>
        <w:lvlText w:val="%3."/>
        <w:lvlJc w:val="right"/>
      </w:lvl>
    </w:lvlOverride>
  </w:num>
  <w:num w:numId="10" w16cid:durableId="327100409">
    <w:abstractNumId w:val="4"/>
    <w:lvlOverride w:ilvl="2">
      <w:lvl w:ilvl="2">
        <w:numFmt w:val="lowerRoman"/>
        <w:lvlText w:val="%3."/>
        <w:lvlJc w:val="right"/>
      </w:lvl>
    </w:lvlOverride>
  </w:num>
  <w:num w:numId="11" w16cid:durableId="1895464714">
    <w:abstractNumId w:val="7"/>
  </w:num>
  <w:num w:numId="12" w16cid:durableId="2119451388">
    <w:abstractNumId w:val="7"/>
    <w:lvlOverride w:ilvl="1">
      <w:lvl w:ilvl="1">
        <w:numFmt w:val="lowerRoman"/>
        <w:lvlText w:val="%2."/>
        <w:lvlJc w:val="right"/>
      </w:lvl>
    </w:lvlOverride>
  </w:num>
  <w:num w:numId="13" w16cid:durableId="1024670852">
    <w:abstractNumId w:val="7"/>
    <w:lvlOverride w:ilvl="1">
      <w:lvl w:ilvl="1">
        <w:numFmt w:val="lowerRoman"/>
        <w:lvlText w:val="%2."/>
        <w:lvlJc w:val="right"/>
      </w:lvl>
    </w:lvlOverride>
  </w:num>
  <w:num w:numId="14" w16cid:durableId="864247630">
    <w:abstractNumId w:val="2"/>
  </w:num>
  <w:num w:numId="15" w16cid:durableId="851148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04"/>
    <w:rsid w:val="000D1AFC"/>
    <w:rsid w:val="000F1904"/>
    <w:rsid w:val="001430EE"/>
    <w:rsid w:val="003851FB"/>
    <w:rsid w:val="00593CB5"/>
    <w:rsid w:val="005B5130"/>
    <w:rsid w:val="0069429A"/>
    <w:rsid w:val="007019E7"/>
    <w:rsid w:val="007942AF"/>
    <w:rsid w:val="008A471E"/>
    <w:rsid w:val="009114BE"/>
    <w:rsid w:val="00A75EE9"/>
    <w:rsid w:val="00AC35F6"/>
    <w:rsid w:val="00B5493E"/>
    <w:rsid w:val="00B63AD5"/>
    <w:rsid w:val="00BA1FF1"/>
    <w:rsid w:val="00BE288C"/>
    <w:rsid w:val="00CC293C"/>
    <w:rsid w:val="00DE4510"/>
    <w:rsid w:val="00F16747"/>
    <w:rsid w:val="00F26D98"/>
    <w:rsid w:val="00F30C70"/>
    <w:rsid w:val="00F429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78D5"/>
  <w15:docId w15:val="{9D4E3FD1-5E4F-5E4C-92D1-111BD0E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AC35F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C35F6"/>
    <w:rPr>
      <w:lang w:eastAsia="en-US"/>
    </w:rPr>
  </w:style>
  <w:style w:type="paragraph" w:styleId="Zpat">
    <w:name w:val="footer"/>
    <w:basedOn w:val="Normln"/>
    <w:link w:val="ZpatChar"/>
    <w:uiPriority w:val="99"/>
    <w:unhideWhenUsed/>
    <w:rsid w:val="00AC35F6"/>
    <w:pPr>
      <w:tabs>
        <w:tab w:val="center" w:pos="4513"/>
        <w:tab w:val="right" w:pos="9026"/>
      </w:tabs>
      <w:spacing w:after="0" w:line="240" w:lineRule="auto"/>
    </w:pPr>
  </w:style>
  <w:style w:type="character" w:customStyle="1" w:styleId="ZpatChar">
    <w:name w:val="Zápatí Char"/>
    <w:basedOn w:val="Standardnpsmoodstavce"/>
    <w:link w:val="Zpat"/>
    <w:uiPriority w:val="99"/>
    <w:rsid w:val="00AC35F6"/>
    <w:rPr>
      <w:lang w:eastAsia="en-US"/>
    </w:rPr>
  </w:style>
  <w:style w:type="paragraph" w:styleId="Normlnweb">
    <w:name w:val="Normal (Web)"/>
    <w:basedOn w:val="Normln"/>
    <w:uiPriority w:val="99"/>
    <w:semiHidden/>
    <w:unhideWhenUsed/>
    <w:rsid w:val="007942A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4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usjFCENX6bNDQVhzmnDxq/beg==">CgMxLjAyCWlkLmdqZGd4czIKaWQuMzBqMHpsbDgAciExcUZsd1M3YTROTG42VXZTM3pKN2lUSWp0d3E2MzVfN0Y=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3924</Words>
  <Characters>23158</Characters>
  <Application>Microsoft Office Word</Application>
  <DocSecurity>0</DocSecurity>
  <Lines>192</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Eva Fichtnerová</cp:lastModifiedBy>
  <cp:revision>2</cp:revision>
  <cp:lastPrinted>2024-06-28T10:58:00Z</cp:lastPrinted>
  <dcterms:created xsi:type="dcterms:W3CDTF">2024-06-28T11:06:00Z</dcterms:created>
  <dcterms:modified xsi:type="dcterms:W3CDTF">2024-06-28T11:06:00Z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