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757610" w14:textId="3F43EC62" w:rsidR="0094513E" w:rsidRPr="006042E8" w:rsidRDefault="0094513E" w:rsidP="00B14CFC">
      <w:pPr>
        <w:jc w:val="center"/>
        <w:rPr>
          <w:rFonts w:ascii="Arial" w:hAnsi="Arial" w:cs="Arial"/>
          <w:b/>
          <w:szCs w:val="22"/>
        </w:rPr>
      </w:pPr>
      <w:r w:rsidRPr="006042E8">
        <w:rPr>
          <w:rFonts w:ascii="Arial" w:hAnsi="Arial" w:cs="Arial"/>
          <w:b/>
          <w:szCs w:val="22"/>
        </w:rPr>
        <w:t xml:space="preserve">Příloha č. 1 </w:t>
      </w:r>
      <w:r w:rsidR="00590EF4">
        <w:rPr>
          <w:rFonts w:ascii="Arial" w:hAnsi="Arial" w:cs="Arial"/>
          <w:b/>
          <w:szCs w:val="22"/>
        </w:rPr>
        <w:t>(RUR/P1/DDM)</w:t>
      </w:r>
      <w:bookmarkStart w:id="0" w:name="_GoBack"/>
      <w:bookmarkEnd w:id="0"/>
      <w:r w:rsidR="00590EF4">
        <w:rPr>
          <w:rFonts w:ascii="Arial" w:hAnsi="Arial" w:cs="Arial"/>
          <w:b/>
          <w:szCs w:val="22"/>
        </w:rPr>
        <w:t xml:space="preserve"> </w:t>
      </w:r>
      <w:r w:rsidRPr="006042E8">
        <w:rPr>
          <w:rFonts w:ascii="Arial" w:hAnsi="Arial" w:cs="Arial"/>
          <w:b/>
          <w:szCs w:val="22"/>
        </w:rPr>
        <w:t>Partnerské smlouvy – projekt RUR – Region univerzitě, univerzita regionu</w:t>
      </w:r>
      <w:r w:rsidR="00590EF4">
        <w:rPr>
          <w:rFonts w:ascii="Arial" w:hAnsi="Arial" w:cs="Arial"/>
          <w:b/>
          <w:szCs w:val="22"/>
        </w:rPr>
        <w:t xml:space="preserve"> </w:t>
      </w:r>
    </w:p>
    <w:p w14:paraId="4E3F461D" w14:textId="77777777" w:rsidR="0094513E" w:rsidRPr="006042E8" w:rsidRDefault="0094513E" w:rsidP="00B14CFC">
      <w:pPr>
        <w:jc w:val="center"/>
        <w:rPr>
          <w:rFonts w:ascii="Arial" w:hAnsi="Arial" w:cs="Arial"/>
          <w:b/>
          <w:szCs w:val="22"/>
        </w:rPr>
      </w:pPr>
    </w:p>
    <w:p w14:paraId="0E4B1606" w14:textId="77777777" w:rsidR="00552A90" w:rsidRDefault="00552A90" w:rsidP="0094513E">
      <w:pPr>
        <w:spacing w:line="280" w:lineRule="atLeast"/>
        <w:rPr>
          <w:rFonts w:ascii="Arial" w:hAnsi="Arial" w:cs="Arial"/>
          <w:b/>
          <w:bCs/>
          <w:szCs w:val="22"/>
        </w:rPr>
      </w:pPr>
    </w:p>
    <w:p w14:paraId="6C719B94" w14:textId="77777777" w:rsidR="0094513E" w:rsidRPr="006042E8" w:rsidRDefault="0094513E" w:rsidP="0094513E">
      <w:pPr>
        <w:spacing w:line="280" w:lineRule="atLeast"/>
        <w:rPr>
          <w:rFonts w:ascii="Arial" w:hAnsi="Arial" w:cs="Arial"/>
          <w:color w:val="000000"/>
          <w:szCs w:val="22"/>
          <w:shd w:val="clear" w:color="auto" w:fill="FFFFFF"/>
        </w:rPr>
      </w:pPr>
      <w:r w:rsidRPr="006042E8">
        <w:rPr>
          <w:rFonts w:ascii="Arial" w:hAnsi="Arial" w:cs="Arial"/>
          <w:b/>
          <w:bCs/>
          <w:szCs w:val="22"/>
        </w:rPr>
        <w:t xml:space="preserve">Registrační číslo projektu: </w:t>
      </w:r>
      <w:r w:rsidRPr="006042E8">
        <w:rPr>
          <w:rFonts w:ascii="Arial" w:hAnsi="Arial" w:cs="Arial"/>
          <w:color w:val="000000"/>
          <w:szCs w:val="22"/>
          <w:shd w:val="clear" w:color="auto" w:fill="FFFFFF"/>
        </w:rPr>
        <w:t>CZ.10.02.01/00/22_002/0000210</w:t>
      </w:r>
    </w:p>
    <w:p w14:paraId="5D6A5CD2" w14:textId="77777777" w:rsidR="0094513E" w:rsidRPr="005034EB" w:rsidRDefault="0094513E" w:rsidP="0094513E">
      <w:pPr>
        <w:spacing w:line="280" w:lineRule="atLeast"/>
        <w:rPr>
          <w:rFonts w:ascii="Arial" w:hAnsi="Arial" w:cs="Arial"/>
          <w:color w:val="000000"/>
          <w:sz w:val="20"/>
          <w:szCs w:val="20"/>
          <w:shd w:val="clear" w:color="auto" w:fill="FFFFFF"/>
        </w:rPr>
      </w:pPr>
    </w:p>
    <w:p w14:paraId="2BE78E6B" w14:textId="77777777" w:rsidR="002649C3" w:rsidRPr="002649C3" w:rsidRDefault="0094513E" w:rsidP="002649C3">
      <w:pPr>
        <w:rPr>
          <w:rFonts w:ascii="Arial" w:hAnsi="Arial" w:cs="Arial"/>
          <w:b/>
          <w:bCs/>
          <w:color w:val="000000"/>
          <w:sz w:val="20"/>
          <w:szCs w:val="20"/>
        </w:rPr>
      </w:pPr>
      <w:r w:rsidRPr="002649C3">
        <w:rPr>
          <w:rFonts w:ascii="Arial" w:hAnsi="Arial" w:cs="Arial"/>
          <w:color w:val="000000"/>
          <w:sz w:val="20"/>
          <w:szCs w:val="20"/>
          <w:shd w:val="clear" w:color="auto" w:fill="FFFFFF"/>
        </w:rPr>
        <w:t xml:space="preserve">Název partnera s finančním příspěvkem: </w:t>
      </w:r>
      <w:r w:rsidR="002649C3" w:rsidRPr="002649C3">
        <w:rPr>
          <w:rFonts w:ascii="Arial" w:hAnsi="Arial" w:cs="Arial"/>
          <w:b/>
          <w:bCs/>
          <w:color w:val="000000"/>
          <w:sz w:val="20"/>
          <w:szCs w:val="20"/>
        </w:rPr>
        <w:t>Dům dětí a mládeže a Zařízení pro další vzdělávání pedagogických pracovníků, Ústí nad Labem, příspěvková organizace</w:t>
      </w:r>
    </w:p>
    <w:p w14:paraId="6D4F64C7" w14:textId="77777777" w:rsidR="002649C3" w:rsidRPr="002649C3" w:rsidRDefault="002649C3" w:rsidP="002649C3">
      <w:pPr>
        <w:widowControl w:val="0"/>
        <w:suppressAutoHyphens/>
        <w:spacing w:line="280" w:lineRule="atLeast"/>
        <w:rPr>
          <w:rFonts w:ascii="Arial" w:hAnsi="Arial" w:cs="Arial"/>
          <w:sz w:val="20"/>
          <w:szCs w:val="20"/>
        </w:rPr>
      </w:pPr>
      <w:r w:rsidRPr="002649C3">
        <w:rPr>
          <w:rFonts w:ascii="Arial" w:hAnsi="Arial" w:cs="Arial"/>
          <w:sz w:val="20"/>
          <w:szCs w:val="20"/>
        </w:rPr>
        <w:t>IČO: 75150131</w:t>
      </w:r>
    </w:p>
    <w:p w14:paraId="19DA1231" w14:textId="77777777" w:rsidR="002649C3" w:rsidRPr="002649C3" w:rsidRDefault="002649C3" w:rsidP="002649C3">
      <w:pPr>
        <w:spacing w:line="280" w:lineRule="atLeast"/>
        <w:rPr>
          <w:rFonts w:ascii="Arial" w:hAnsi="Arial" w:cs="Arial"/>
          <w:sz w:val="20"/>
          <w:szCs w:val="20"/>
        </w:rPr>
      </w:pPr>
      <w:r w:rsidRPr="002649C3">
        <w:rPr>
          <w:rFonts w:ascii="Arial" w:hAnsi="Arial" w:cs="Arial"/>
          <w:sz w:val="20"/>
          <w:szCs w:val="20"/>
        </w:rPr>
        <w:t>sídlo: Velká Hradební 1025/19, Ústí nad Labem-centrum, 400 01 Ústí nad Labem</w:t>
      </w:r>
    </w:p>
    <w:p w14:paraId="2F2B567A" w14:textId="5DF8AADB" w:rsidR="0094513E" w:rsidRPr="002649C3" w:rsidRDefault="002649C3" w:rsidP="002649C3">
      <w:pPr>
        <w:rPr>
          <w:rFonts w:ascii="Arial" w:hAnsi="Arial" w:cs="Arial"/>
          <w:b/>
          <w:bCs/>
          <w:sz w:val="20"/>
          <w:szCs w:val="20"/>
        </w:rPr>
      </w:pPr>
      <w:r w:rsidRPr="002649C3">
        <w:rPr>
          <w:rFonts w:ascii="Arial" w:hAnsi="Arial" w:cs="Arial"/>
          <w:sz w:val="20"/>
          <w:szCs w:val="20"/>
        </w:rPr>
        <w:t>zastoupený: PaedDr. Janem Eichlerem, ředitelem</w:t>
      </w:r>
    </w:p>
    <w:p w14:paraId="2CA14005" w14:textId="77777777" w:rsidR="0094513E" w:rsidRPr="006042E8" w:rsidRDefault="0094513E" w:rsidP="0094513E">
      <w:pPr>
        <w:spacing w:line="280" w:lineRule="atLeast"/>
        <w:rPr>
          <w:rFonts w:ascii="Arial" w:hAnsi="Arial" w:cs="Arial"/>
          <w:b/>
          <w:bCs/>
          <w:sz w:val="20"/>
          <w:szCs w:val="20"/>
        </w:rPr>
      </w:pPr>
    </w:p>
    <w:p w14:paraId="50EDDD30" w14:textId="77777777" w:rsidR="002649C3" w:rsidRDefault="002649C3" w:rsidP="00844F5B">
      <w:pPr>
        <w:rPr>
          <w:rFonts w:ascii="Arial" w:hAnsi="Arial" w:cs="Arial"/>
          <w:bCs/>
          <w:sz w:val="20"/>
          <w:szCs w:val="20"/>
        </w:rPr>
      </w:pPr>
    </w:p>
    <w:p w14:paraId="504B50D4" w14:textId="77777777" w:rsidR="002649C3" w:rsidRDefault="002649C3" w:rsidP="00844F5B">
      <w:pPr>
        <w:rPr>
          <w:rFonts w:ascii="Arial" w:hAnsi="Arial" w:cs="Arial"/>
          <w:bCs/>
          <w:sz w:val="20"/>
          <w:szCs w:val="20"/>
        </w:rPr>
      </w:pPr>
    </w:p>
    <w:p w14:paraId="2DCDB9D9" w14:textId="23AC879D" w:rsidR="0094513E" w:rsidRPr="006042E8" w:rsidRDefault="0094513E" w:rsidP="00844F5B">
      <w:pPr>
        <w:rPr>
          <w:rFonts w:ascii="Arial" w:hAnsi="Arial" w:cs="Arial"/>
          <w:b/>
          <w:bCs/>
          <w:sz w:val="20"/>
          <w:szCs w:val="20"/>
        </w:rPr>
      </w:pPr>
      <w:r w:rsidRPr="006042E8">
        <w:rPr>
          <w:rFonts w:ascii="Arial" w:hAnsi="Arial" w:cs="Arial"/>
          <w:bCs/>
          <w:sz w:val="20"/>
          <w:szCs w:val="20"/>
        </w:rPr>
        <w:t xml:space="preserve">Partner s finančním příspěvkem </w:t>
      </w:r>
      <w:r w:rsidR="00844F5B">
        <w:rPr>
          <w:rFonts w:ascii="Arial" w:hAnsi="Arial" w:cs="Arial"/>
          <w:bCs/>
          <w:sz w:val="20"/>
          <w:szCs w:val="20"/>
        </w:rPr>
        <w:t xml:space="preserve">se bude v rámci projektu podílet na realizaci aktivity </w:t>
      </w:r>
      <w:r w:rsidR="002649C3">
        <w:rPr>
          <w:rFonts w:ascii="Arial" w:hAnsi="Arial" w:cs="Arial"/>
          <w:b/>
          <w:bCs/>
          <w:sz w:val="20"/>
          <w:szCs w:val="20"/>
        </w:rPr>
        <w:t>A2</w:t>
      </w:r>
      <w:r w:rsidRPr="00844F5B">
        <w:rPr>
          <w:rFonts w:ascii="Arial" w:hAnsi="Arial" w:cs="Arial"/>
          <w:b/>
          <w:bCs/>
          <w:sz w:val="20"/>
          <w:szCs w:val="20"/>
        </w:rPr>
        <w:t xml:space="preserve">. </w:t>
      </w:r>
      <w:r w:rsidR="002649C3">
        <w:rPr>
          <w:rFonts w:ascii="Arial" w:hAnsi="Arial" w:cs="Arial"/>
          <w:b/>
          <w:bCs/>
          <w:sz w:val="20"/>
          <w:szCs w:val="20"/>
        </w:rPr>
        <w:t>Kreativní děti</w:t>
      </w:r>
      <w:r w:rsidRPr="006042E8">
        <w:rPr>
          <w:rFonts w:ascii="Arial" w:hAnsi="Arial" w:cs="Arial"/>
          <w:bCs/>
          <w:sz w:val="20"/>
          <w:szCs w:val="20"/>
        </w:rPr>
        <w:t xml:space="preserve">, která je součástí klíčové aktivity č. </w:t>
      </w:r>
      <w:r w:rsidR="002649C3">
        <w:rPr>
          <w:rFonts w:ascii="Arial" w:hAnsi="Arial" w:cs="Arial"/>
          <w:bCs/>
          <w:sz w:val="20"/>
          <w:szCs w:val="20"/>
        </w:rPr>
        <w:t>1</w:t>
      </w:r>
      <w:r w:rsidRPr="006042E8">
        <w:rPr>
          <w:rFonts w:ascii="Arial" w:hAnsi="Arial" w:cs="Arial"/>
          <w:bCs/>
          <w:sz w:val="20"/>
          <w:szCs w:val="20"/>
        </w:rPr>
        <w:t xml:space="preserve"> Kreativní </w:t>
      </w:r>
      <w:r w:rsidR="002649C3">
        <w:rPr>
          <w:rFonts w:ascii="Arial" w:hAnsi="Arial" w:cs="Arial"/>
          <w:bCs/>
          <w:sz w:val="20"/>
          <w:szCs w:val="20"/>
        </w:rPr>
        <w:t>lidé</w:t>
      </w:r>
      <w:r w:rsidR="00844F5B">
        <w:rPr>
          <w:rFonts w:ascii="Arial" w:hAnsi="Arial" w:cs="Arial"/>
          <w:bCs/>
          <w:sz w:val="20"/>
          <w:szCs w:val="20"/>
        </w:rPr>
        <w:t>:</w:t>
      </w:r>
    </w:p>
    <w:p w14:paraId="485F941F" w14:textId="77777777" w:rsidR="0094513E" w:rsidRPr="006042E8" w:rsidRDefault="0094513E" w:rsidP="006042E8">
      <w:pPr>
        <w:jc w:val="center"/>
        <w:rPr>
          <w:rFonts w:ascii="Arial" w:hAnsi="Arial" w:cs="Arial"/>
          <w:b/>
          <w:sz w:val="20"/>
          <w:szCs w:val="20"/>
        </w:rPr>
      </w:pPr>
    </w:p>
    <w:p w14:paraId="7468BF69" w14:textId="77777777" w:rsidR="002649C3" w:rsidRDefault="002649C3" w:rsidP="006042E8">
      <w:pPr>
        <w:rPr>
          <w:rFonts w:ascii="Arial" w:hAnsi="Arial" w:cs="Arial"/>
          <w:b/>
          <w:bCs/>
          <w:sz w:val="20"/>
          <w:szCs w:val="20"/>
          <w:u w:val="single"/>
        </w:rPr>
      </w:pPr>
    </w:p>
    <w:p w14:paraId="71841CA6" w14:textId="77777777" w:rsidR="002649C3" w:rsidRDefault="002649C3" w:rsidP="006042E8">
      <w:pPr>
        <w:rPr>
          <w:rFonts w:ascii="Arial" w:hAnsi="Arial" w:cs="Arial"/>
          <w:b/>
          <w:bCs/>
          <w:sz w:val="20"/>
          <w:szCs w:val="20"/>
          <w:u w:val="single"/>
        </w:rPr>
      </w:pPr>
    </w:p>
    <w:p w14:paraId="15C23E62" w14:textId="77777777" w:rsidR="006042E8" w:rsidRPr="006042E8" w:rsidRDefault="006042E8" w:rsidP="006042E8">
      <w:pPr>
        <w:rPr>
          <w:rStyle w:val="wdyuqq"/>
          <w:rFonts w:ascii="Arial" w:hAnsi="Arial" w:cs="Arial"/>
          <w:b/>
          <w:bCs/>
          <w:sz w:val="20"/>
          <w:szCs w:val="20"/>
          <w:u w:val="single"/>
        </w:rPr>
      </w:pPr>
      <w:r w:rsidRPr="006042E8">
        <w:rPr>
          <w:rFonts w:ascii="Arial" w:hAnsi="Arial" w:cs="Arial"/>
          <w:b/>
          <w:bCs/>
          <w:sz w:val="20"/>
          <w:szCs w:val="20"/>
          <w:u w:val="single"/>
        </w:rPr>
        <w:t xml:space="preserve">Popis realizované aktivity: </w:t>
      </w:r>
    </w:p>
    <w:p w14:paraId="0D7A7A46" w14:textId="77777777" w:rsidR="002649C3" w:rsidRDefault="002649C3" w:rsidP="002649C3">
      <w:pPr>
        <w:rPr>
          <w:rStyle w:val="wdyuqq"/>
          <w:rFonts w:ascii="Arial" w:eastAsia="Cambria" w:hAnsi="Arial" w:cs="Arial"/>
          <w:color w:val="000000"/>
          <w:spacing w:val="-4"/>
          <w:sz w:val="20"/>
          <w:szCs w:val="20"/>
        </w:rPr>
      </w:pPr>
    </w:p>
    <w:p w14:paraId="4F7A9CC6" w14:textId="77777777" w:rsidR="002649C3" w:rsidRPr="002649C3" w:rsidRDefault="002649C3" w:rsidP="002649C3">
      <w:pPr>
        <w:rPr>
          <w:rStyle w:val="wdyuqq"/>
          <w:rFonts w:ascii="Arial" w:eastAsia="Cambria" w:hAnsi="Arial" w:cs="Arial"/>
          <w:color w:val="000000"/>
          <w:spacing w:val="-4"/>
          <w:sz w:val="20"/>
          <w:szCs w:val="20"/>
        </w:rPr>
      </w:pPr>
      <w:r w:rsidRPr="002649C3">
        <w:rPr>
          <w:rStyle w:val="wdyuqq"/>
          <w:rFonts w:ascii="Arial" w:eastAsia="Cambria" w:hAnsi="Arial" w:cs="Arial"/>
          <w:color w:val="000000"/>
          <w:spacing w:val="-4"/>
          <w:sz w:val="20"/>
          <w:szCs w:val="20"/>
        </w:rPr>
        <w:t>Znalostmi k technické prosperitě</w:t>
      </w:r>
    </w:p>
    <w:p w14:paraId="2EB18288" w14:textId="77777777" w:rsidR="002649C3" w:rsidRDefault="002649C3" w:rsidP="002649C3">
      <w:pPr>
        <w:rPr>
          <w:rStyle w:val="wdyuqq"/>
          <w:rFonts w:ascii="Arial" w:eastAsia="Cambria" w:hAnsi="Arial" w:cs="Arial"/>
          <w:color w:val="000000"/>
          <w:spacing w:val="-4"/>
          <w:sz w:val="20"/>
          <w:szCs w:val="20"/>
        </w:rPr>
      </w:pPr>
    </w:p>
    <w:p w14:paraId="2DDD3405" w14:textId="22A4791F" w:rsidR="002649C3" w:rsidRPr="002649C3" w:rsidRDefault="002649C3" w:rsidP="002649C3">
      <w:pPr>
        <w:rPr>
          <w:rFonts w:ascii="Arial" w:hAnsi="Arial" w:cs="Arial"/>
          <w:bCs/>
          <w:sz w:val="20"/>
          <w:szCs w:val="20"/>
        </w:rPr>
      </w:pPr>
      <w:r w:rsidRPr="002649C3">
        <w:rPr>
          <w:rFonts w:ascii="Arial" w:hAnsi="Arial" w:cs="Arial"/>
          <w:bCs/>
          <w:sz w:val="20"/>
          <w:szCs w:val="20"/>
        </w:rPr>
        <w:t>Cílem aktivity je vzdělávání a praktické využití moderních technických pomůcek ve všech cílových skupinách, převážně dětí a pedagogických pracovníků, v oblasti moderních technologií, IT a robotiky. Kvůli změnám RVP v oblasti IT je tedy nutné seznámit cílové skupiny s tímto vybavením a metodikou výuky za účelem rozšíření a rozvoje digitální gramotnosti a analytického myšlení nejen ve školských zařízení. Tyto projektové dny budou probíhat pod vedením odborníka, který účastníky seznámí s teoretickou i praktickou částí na stávajících či nových zařízeních oddělení techniky DDM. Odborná část může probíhat také v různých prostorách, jako jsou školící, technická a firemní zařízení. Výstupem budou tedy proškolení účastníci, kteří se tak seznámí a naučí s moderní technikou, jejím programováním, ovládáním a také s využitím těchto zařízení v praxi. K tomuto účelu budou také sloužit výjezdy autobusem do firem, kde se tato zařízení nachází a kde jsou dnes již tolik potřební techničtí pracovníci z různých oblastí, na které je tato aktivita zaměřena.</w:t>
      </w:r>
    </w:p>
    <w:p w14:paraId="4142EA8F" w14:textId="6B853740" w:rsidR="00A6142A" w:rsidRPr="002649C3" w:rsidRDefault="002649C3" w:rsidP="002649C3">
      <w:pPr>
        <w:rPr>
          <w:rFonts w:ascii="Arial" w:hAnsi="Arial" w:cs="Arial"/>
          <w:bCs/>
          <w:sz w:val="20"/>
          <w:szCs w:val="20"/>
        </w:rPr>
      </w:pPr>
      <w:r w:rsidRPr="002649C3">
        <w:rPr>
          <w:rFonts w:ascii="Arial" w:hAnsi="Arial" w:cs="Arial"/>
          <w:bCs/>
          <w:sz w:val="20"/>
          <w:szCs w:val="20"/>
        </w:rPr>
        <w:t xml:space="preserve">Průměrně jednou týdně po dobu realizace projektu budou probíhat tzv. projektové dny vždy pro určitou cílovou skupinu, edukační akce se budou opakovat vždy dvakrát na jedno téma, pro získání cílových kompetencí a dovedností. </w:t>
      </w:r>
      <w:r w:rsidR="00D05469" w:rsidRPr="002649C3">
        <w:rPr>
          <w:rFonts w:ascii="Arial" w:hAnsi="Arial" w:cs="Arial"/>
          <w:bCs/>
          <w:sz w:val="20"/>
          <w:szCs w:val="20"/>
        </w:rPr>
        <w:t xml:space="preserve">      </w:t>
      </w:r>
    </w:p>
    <w:p w14:paraId="0FFCB4F9" w14:textId="0F770A4F" w:rsidR="00310033" w:rsidRPr="00552A90" w:rsidRDefault="00D05469" w:rsidP="006042E8">
      <w:pPr>
        <w:rPr>
          <w:rFonts w:ascii="Arial" w:hAnsi="Arial" w:cs="Arial"/>
          <w:b/>
          <w:sz w:val="20"/>
          <w:szCs w:val="20"/>
        </w:rPr>
      </w:pPr>
      <w:r w:rsidRPr="006042E8">
        <w:rPr>
          <w:rFonts w:ascii="Arial" w:hAnsi="Arial" w:cs="Arial"/>
          <w:b/>
          <w:sz w:val="20"/>
          <w:szCs w:val="20"/>
        </w:rPr>
        <w:t xml:space="preserve">                     </w:t>
      </w:r>
    </w:p>
    <w:p w14:paraId="744BEFBB" w14:textId="77777777" w:rsidR="002649C3" w:rsidRDefault="002649C3" w:rsidP="006042E8">
      <w:pPr>
        <w:rPr>
          <w:rFonts w:ascii="Arial" w:hAnsi="Arial" w:cs="Arial"/>
          <w:b/>
          <w:sz w:val="20"/>
          <w:szCs w:val="20"/>
          <w:u w:val="single"/>
        </w:rPr>
      </w:pPr>
    </w:p>
    <w:p w14:paraId="6CB76C0D" w14:textId="77777777" w:rsidR="006042E8" w:rsidRPr="006042E8" w:rsidRDefault="006042E8" w:rsidP="006042E8">
      <w:pPr>
        <w:rPr>
          <w:rFonts w:ascii="Arial" w:hAnsi="Arial" w:cs="Arial"/>
          <w:b/>
          <w:sz w:val="20"/>
          <w:szCs w:val="20"/>
          <w:u w:val="single"/>
        </w:rPr>
      </w:pPr>
      <w:r w:rsidRPr="006042E8">
        <w:rPr>
          <w:rFonts w:ascii="Arial" w:hAnsi="Arial" w:cs="Arial"/>
          <w:b/>
          <w:sz w:val="20"/>
          <w:szCs w:val="20"/>
          <w:u w:val="single"/>
        </w:rPr>
        <w:t>Doba realizace aktivity:</w:t>
      </w:r>
    </w:p>
    <w:p w14:paraId="53B92662" w14:textId="77777777" w:rsidR="006042E8" w:rsidRDefault="006042E8" w:rsidP="006042E8">
      <w:pPr>
        <w:rPr>
          <w:rFonts w:ascii="Arial" w:hAnsi="Arial" w:cs="Arial"/>
          <w:sz w:val="20"/>
          <w:szCs w:val="20"/>
        </w:rPr>
      </w:pPr>
      <w:r w:rsidRPr="006042E8">
        <w:rPr>
          <w:rFonts w:ascii="Arial" w:hAnsi="Arial" w:cs="Arial"/>
          <w:sz w:val="20"/>
          <w:szCs w:val="20"/>
        </w:rPr>
        <w:t>1.</w:t>
      </w:r>
      <w:r>
        <w:rPr>
          <w:rFonts w:ascii="Arial" w:hAnsi="Arial" w:cs="Arial"/>
          <w:sz w:val="20"/>
          <w:szCs w:val="20"/>
        </w:rPr>
        <w:t xml:space="preserve"> </w:t>
      </w:r>
      <w:r w:rsidRPr="006042E8">
        <w:rPr>
          <w:rFonts w:ascii="Arial" w:hAnsi="Arial" w:cs="Arial"/>
          <w:sz w:val="20"/>
          <w:szCs w:val="20"/>
        </w:rPr>
        <w:t>10. 2023 – 31. 12. 2027</w:t>
      </w:r>
    </w:p>
    <w:p w14:paraId="01025A97" w14:textId="77777777" w:rsidR="006042E8" w:rsidRDefault="006042E8" w:rsidP="006042E8">
      <w:pPr>
        <w:rPr>
          <w:rFonts w:ascii="Arial" w:hAnsi="Arial" w:cs="Arial"/>
          <w:sz w:val="20"/>
          <w:szCs w:val="20"/>
        </w:rPr>
      </w:pPr>
    </w:p>
    <w:p w14:paraId="2038DAA3" w14:textId="77777777" w:rsidR="002649C3" w:rsidRDefault="002649C3" w:rsidP="006042E8">
      <w:pPr>
        <w:rPr>
          <w:rFonts w:ascii="Arial" w:hAnsi="Arial" w:cs="Arial"/>
          <w:b/>
          <w:sz w:val="20"/>
          <w:szCs w:val="20"/>
          <w:u w:val="single"/>
        </w:rPr>
      </w:pPr>
    </w:p>
    <w:p w14:paraId="3B274AAA" w14:textId="77777777" w:rsidR="006042E8" w:rsidRPr="006042E8" w:rsidRDefault="006042E8" w:rsidP="006042E8">
      <w:pPr>
        <w:rPr>
          <w:rFonts w:ascii="Arial" w:hAnsi="Arial" w:cs="Arial"/>
          <w:b/>
          <w:sz w:val="20"/>
          <w:szCs w:val="20"/>
          <w:u w:val="single"/>
        </w:rPr>
      </w:pPr>
      <w:r w:rsidRPr="006042E8">
        <w:rPr>
          <w:rFonts w:ascii="Arial" w:hAnsi="Arial" w:cs="Arial"/>
          <w:b/>
          <w:sz w:val="20"/>
          <w:szCs w:val="20"/>
          <w:u w:val="single"/>
        </w:rPr>
        <w:t>Výstupy:</w:t>
      </w:r>
    </w:p>
    <w:p w14:paraId="6D6827F5" w14:textId="32F95B6B" w:rsidR="006042E8" w:rsidRDefault="006042E8" w:rsidP="006042E8">
      <w:pPr>
        <w:rPr>
          <w:rFonts w:ascii="Arial" w:hAnsi="Arial" w:cs="Arial"/>
          <w:sz w:val="20"/>
          <w:szCs w:val="20"/>
        </w:rPr>
      </w:pPr>
      <w:r w:rsidRPr="006042E8">
        <w:rPr>
          <w:rFonts w:ascii="Arial" w:hAnsi="Arial" w:cs="Arial"/>
          <w:sz w:val="20"/>
          <w:szCs w:val="20"/>
        </w:rPr>
        <w:t>-</w:t>
      </w:r>
      <w:r>
        <w:rPr>
          <w:rFonts w:ascii="Arial" w:hAnsi="Arial" w:cs="Arial"/>
          <w:sz w:val="20"/>
          <w:szCs w:val="20"/>
        </w:rPr>
        <w:t xml:space="preserve"> </w:t>
      </w:r>
      <w:r w:rsidR="00A6142A">
        <w:rPr>
          <w:rFonts w:ascii="Arial" w:hAnsi="Arial" w:cs="Arial"/>
          <w:sz w:val="20"/>
          <w:szCs w:val="20"/>
        </w:rPr>
        <w:t>Počet podpořených osob –</w:t>
      </w:r>
      <w:r w:rsidRPr="006042E8">
        <w:rPr>
          <w:rFonts w:ascii="Arial" w:hAnsi="Arial" w:cs="Arial"/>
          <w:sz w:val="20"/>
          <w:szCs w:val="20"/>
        </w:rPr>
        <w:t xml:space="preserve"> </w:t>
      </w:r>
      <w:r w:rsidR="002649C3">
        <w:rPr>
          <w:rFonts w:ascii="Arial" w:hAnsi="Arial" w:cs="Arial"/>
          <w:sz w:val="20"/>
          <w:szCs w:val="20"/>
        </w:rPr>
        <w:t>1000</w:t>
      </w:r>
    </w:p>
    <w:p w14:paraId="40504EE7" w14:textId="77777777" w:rsidR="006042E8" w:rsidRDefault="006042E8" w:rsidP="006042E8">
      <w:pPr>
        <w:rPr>
          <w:rFonts w:ascii="Arial" w:hAnsi="Arial" w:cs="Arial"/>
          <w:sz w:val="20"/>
          <w:szCs w:val="20"/>
        </w:rPr>
      </w:pPr>
    </w:p>
    <w:p w14:paraId="0150A809" w14:textId="77777777" w:rsidR="00552A90" w:rsidRDefault="00552A90" w:rsidP="006042E8">
      <w:pPr>
        <w:rPr>
          <w:rFonts w:ascii="Arial" w:hAnsi="Arial" w:cs="Arial"/>
          <w:sz w:val="20"/>
          <w:szCs w:val="20"/>
        </w:rPr>
      </w:pPr>
    </w:p>
    <w:p w14:paraId="63EFCAAF" w14:textId="2F894FE8" w:rsidR="00B730D4" w:rsidRDefault="00552A90" w:rsidP="006042E8">
      <w:pPr>
        <w:rPr>
          <w:rFonts w:ascii="Arial" w:hAnsi="Arial" w:cs="Arial"/>
          <w:sz w:val="20"/>
          <w:szCs w:val="20"/>
        </w:rPr>
      </w:pPr>
      <w:r>
        <w:rPr>
          <w:rFonts w:ascii="Arial" w:hAnsi="Arial" w:cs="Arial"/>
          <w:sz w:val="20"/>
          <w:szCs w:val="20"/>
        </w:rPr>
        <w:t>Výstupy po letech:</w:t>
      </w:r>
    </w:p>
    <w:p w14:paraId="529A3784" w14:textId="77777777" w:rsidR="00552A90" w:rsidRPr="006042E8" w:rsidRDefault="00552A90" w:rsidP="006042E8">
      <w:pPr>
        <w:rPr>
          <w:rFonts w:ascii="Arial" w:hAnsi="Arial" w:cs="Arial"/>
          <w:sz w:val="20"/>
          <w:szCs w:val="20"/>
        </w:rPr>
      </w:pPr>
    </w:p>
    <w:tbl>
      <w:tblPr>
        <w:tblStyle w:val="Mkatabulky"/>
        <w:tblW w:w="0" w:type="auto"/>
        <w:jc w:val="center"/>
        <w:tblLook w:val="04A0" w:firstRow="1" w:lastRow="0" w:firstColumn="1" w:lastColumn="0" w:noHBand="0" w:noVBand="1"/>
      </w:tblPr>
      <w:tblGrid>
        <w:gridCol w:w="1604"/>
        <w:gridCol w:w="1604"/>
        <w:gridCol w:w="1605"/>
        <w:gridCol w:w="1605"/>
        <w:gridCol w:w="1605"/>
        <w:gridCol w:w="1605"/>
      </w:tblGrid>
      <w:tr w:rsidR="00552A90" w14:paraId="74D2A69E" w14:textId="77777777" w:rsidTr="00552A90">
        <w:trPr>
          <w:jc w:val="center"/>
        </w:trPr>
        <w:tc>
          <w:tcPr>
            <w:tcW w:w="1604" w:type="dxa"/>
            <w:vAlign w:val="center"/>
          </w:tcPr>
          <w:p w14:paraId="3D77325F" w14:textId="4F830045" w:rsidR="00552A90" w:rsidRDefault="00552A90" w:rsidP="00552A90">
            <w:pPr>
              <w:tabs>
                <w:tab w:val="left" w:pos="2175"/>
              </w:tabs>
              <w:jc w:val="center"/>
              <w:rPr>
                <w:rFonts w:ascii="Arial" w:hAnsi="Arial" w:cs="Arial"/>
                <w:b/>
                <w:sz w:val="20"/>
                <w:szCs w:val="20"/>
              </w:rPr>
            </w:pPr>
            <w:r>
              <w:rPr>
                <w:rFonts w:ascii="Arial" w:hAnsi="Arial" w:cs="Arial"/>
                <w:b/>
                <w:sz w:val="20"/>
                <w:szCs w:val="20"/>
              </w:rPr>
              <w:t>Název</w:t>
            </w:r>
          </w:p>
        </w:tc>
        <w:tc>
          <w:tcPr>
            <w:tcW w:w="1604" w:type="dxa"/>
            <w:vAlign w:val="center"/>
          </w:tcPr>
          <w:p w14:paraId="20D42F32" w14:textId="41711209" w:rsidR="00552A90" w:rsidRDefault="00552A90" w:rsidP="00552A90">
            <w:pPr>
              <w:tabs>
                <w:tab w:val="left" w:pos="2175"/>
              </w:tabs>
              <w:jc w:val="center"/>
              <w:rPr>
                <w:rFonts w:ascii="Arial" w:hAnsi="Arial" w:cs="Arial"/>
                <w:b/>
                <w:sz w:val="20"/>
                <w:szCs w:val="20"/>
              </w:rPr>
            </w:pPr>
            <w:r>
              <w:rPr>
                <w:rFonts w:ascii="Arial" w:hAnsi="Arial" w:cs="Arial"/>
                <w:b/>
                <w:sz w:val="20"/>
                <w:szCs w:val="20"/>
              </w:rPr>
              <w:t>Celková hodnota</w:t>
            </w:r>
          </w:p>
        </w:tc>
        <w:tc>
          <w:tcPr>
            <w:tcW w:w="1605" w:type="dxa"/>
            <w:vAlign w:val="center"/>
          </w:tcPr>
          <w:p w14:paraId="07234BFD" w14:textId="68C2DDE1" w:rsidR="00552A90" w:rsidRDefault="00552A90" w:rsidP="00552A90">
            <w:pPr>
              <w:tabs>
                <w:tab w:val="left" w:pos="2175"/>
              </w:tabs>
              <w:jc w:val="center"/>
              <w:rPr>
                <w:rFonts w:ascii="Arial" w:hAnsi="Arial" w:cs="Arial"/>
                <w:b/>
                <w:sz w:val="20"/>
                <w:szCs w:val="20"/>
              </w:rPr>
            </w:pPr>
            <w:r>
              <w:rPr>
                <w:rFonts w:ascii="Arial" w:hAnsi="Arial" w:cs="Arial"/>
                <w:b/>
                <w:sz w:val="20"/>
                <w:szCs w:val="20"/>
              </w:rPr>
              <w:t>2024</w:t>
            </w:r>
          </w:p>
        </w:tc>
        <w:tc>
          <w:tcPr>
            <w:tcW w:w="1605" w:type="dxa"/>
            <w:vAlign w:val="center"/>
          </w:tcPr>
          <w:p w14:paraId="7026CC93" w14:textId="16C6FDF2" w:rsidR="00552A90" w:rsidRDefault="00552A90" w:rsidP="00552A90">
            <w:pPr>
              <w:tabs>
                <w:tab w:val="left" w:pos="2175"/>
              </w:tabs>
              <w:jc w:val="center"/>
              <w:rPr>
                <w:rFonts w:ascii="Arial" w:hAnsi="Arial" w:cs="Arial"/>
                <w:b/>
                <w:sz w:val="20"/>
                <w:szCs w:val="20"/>
              </w:rPr>
            </w:pPr>
            <w:r>
              <w:rPr>
                <w:rFonts w:ascii="Arial" w:hAnsi="Arial" w:cs="Arial"/>
                <w:b/>
                <w:sz w:val="20"/>
                <w:szCs w:val="20"/>
              </w:rPr>
              <w:t>2025</w:t>
            </w:r>
          </w:p>
        </w:tc>
        <w:tc>
          <w:tcPr>
            <w:tcW w:w="1605" w:type="dxa"/>
            <w:vAlign w:val="center"/>
          </w:tcPr>
          <w:p w14:paraId="1B830EED" w14:textId="6B08F465" w:rsidR="00552A90" w:rsidRDefault="00552A90" w:rsidP="00552A90">
            <w:pPr>
              <w:tabs>
                <w:tab w:val="left" w:pos="2175"/>
              </w:tabs>
              <w:jc w:val="center"/>
              <w:rPr>
                <w:rFonts w:ascii="Arial" w:hAnsi="Arial" w:cs="Arial"/>
                <w:b/>
                <w:sz w:val="20"/>
                <w:szCs w:val="20"/>
              </w:rPr>
            </w:pPr>
            <w:r>
              <w:rPr>
                <w:rFonts w:ascii="Arial" w:hAnsi="Arial" w:cs="Arial"/>
                <w:b/>
                <w:sz w:val="20"/>
                <w:szCs w:val="20"/>
              </w:rPr>
              <w:t>2026</w:t>
            </w:r>
          </w:p>
        </w:tc>
        <w:tc>
          <w:tcPr>
            <w:tcW w:w="1605" w:type="dxa"/>
            <w:vAlign w:val="center"/>
          </w:tcPr>
          <w:p w14:paraId="0DE066C1" w14:textId="5194AB78" w:rsidR="00552A90" w:rsidRDefault="00552A90" w:rsidP="00552A90">
            <w:pPr>
              <w:tabs>
                <w:tab w:val="left" w:pos="2175"/>
              </w:tabs>
              <w:jc w:val="center"/>
              <w:rPr>
                <w:rFonts w:ascii="Arial" w:hAnsi="Arial" w:cs="Arial"/>
                <w:b/>
                <w:sz w:val="20"/>
                <w:szCs w:val="20"/>
              </w:rPr>
            </w:pPr>
            <w:r>
              <w:rPr>
                <w:rFonts w:ascii="Arial" w:hAnsi="Arial" w:cs="Arial"/>
                <w:b/>
                <w:sz w:val="20"/>
                <w:szCs w:val="20"/>
              </w:rPr>
              <w:t>2027</w:t>
            </w:r>
          </w:p>
        </w:tc>
      </w:tr>
      <w:tr w:rsidR="00552A90" w14:paraId="10386301" w14:textId="77777777" w:rsidTr="00552A90">
        <w:trPr>
          <w:jc w:val="center"/>
        </w:trPr>
        <w:tc>
          <w:tcPr>
            <w:tcW w:w="1604" w:type="dxa"/>
            <w:vAlign w:val="center"/>
          </w:tcPr>
          <w:p w14:paraId="504EF78E" w14:textId="193DA717" w:rsidR="00552A90" w:rsidRDefault="00552A90" w:rsidP="00A85529">
            <w:pPr>
              <w:tabs>
                <w:tab w:val="left" w:pos="2175"/>
              </w:tabs>
              <w:rPr>
                <w:rFonts w:ascii="Arial" w:hAnsi="Arial" w:cs="Arial"/>
                <w:b/>
                <w:sz w:val="20"/>
                <w:szCs w:val="20"/>
              </w:rPr>
            </w:pPr>
            <w:r>
              <w:rPr>
                <w:rFonts w:ascii="Arial" w:hAnsi="Arial" w:cs="Arial"/>
                <w:b/>
                <w:sz w:val="20"/>
                <w:szCs w:val="20"/>
              </w:rPr>
              <w:t>Podpořené osoby</w:t>
            </w:r>
          </w:p>
        </w:tc>
        <w:tc>
          <w:tcPr>
            <w:tcW w:w="1604" w:type="dxa"/>
            <w:vAlign w:val="center"/>
          </w:tcPr>
          <w:p w14:paraId="007BDBAE" w14:textId="6D3FDA58" w:rsidR="00552A90" w:rsidRDefault="00552A90" w:rsidP="00552A90">
            <w:pPr>
              <w:tabs>
                <w:tab w:val="left" w:pos="2175"/>
              </w:tabs>
              <w:jc w:val="center"/>
              <w:rPr>
                <w:rFonts w:ascii="Arial" w:hAnsi="Arial" w:cs="Arial"/>
                <w:b/>
                <w:sz w:val="20"/>
                <w:szCs w:val="20"/>
              </w:rPr>
            </w:pPr>
            <w:r>
              <w:rPr>
                <w:rFonts w:ascii="Arial" w:hAnsi="Arial" w:cs="Arial"/>
                <w:b/>
                <w:sz w:val="20"/>
                <w:szCs w:val="20"/>
              </w:rPr>
              <w:t>1000</w:t>
            </w:r>
          </w:p>
        </w:tc>
        <w:tc>
          <w:tcPr>
            <w:tcW w:w="1605" w:type="dxa"/>
            <w:vAlign w:val="center"/>
          </w:tcPr>
          <w:p w14:paraId="2AA75490" w14:textId="45A85CA0" w:rsidR="00552A90" w:rsidRPr="00552A90" w:rsidRDefault="00552A90" w:rsidP="00552A90">
            <w:pPr>
              <w:tabs>
                <w:tab w:val="left" w:pos="2175"/>
              </w:tabs>
              <w:jc w:val="center"/>
              <w:rPr>
                <w:rFonts w:ascii="Arial" w:hAnsi="Arial" w:cs="Arial"/>
                <w:sz w:val="20"/>
                <w:szCs w:val="20"/>
              </w:rPr>
            </w:pPr>
            <w:r w:rsidRPr="00552A90">
              <w:rPr>
                <w:rFonts w:ascii="Arial" w:hAnsi="Arial" w:cs="Arial"/>
                <w:sz w:val="20"/>
                <w:szCs w:val="20"/>
              </w:rPr>
              <w:t>100</w:t>
            </w:r>
          </w:p>
        </w:tc>
        <w:tc>
          <w:tcPr>
            <w:tcW w:w="1605" w:type="dxa"/>
            <w:vAlign w:val="center"/>
          </w:tcPr>
          <w:p w14:paraId="7063F48C" w14:textId="66F64D4D" w:rsidR="00552A90" w:rsidRPr="00552A90" w:rsidRDefault="00552A90" w:rsidP="00552A90">
            <w:pPr>
              <w:tabs>
                <w:tab w:val="left" w:pos="2175"/>
              </w:tabs>
              <w:jc w:val="center"/>
              <w:rPr>
                <w:rFonts w:ascii="Arial" w:hAnsi="Arial" w:cs="Arial"/>
                <w:sz w:val="20"/>
                <w:szCs w:val="20"/>
              </w:rPr>
            </w:pPr>
            <w:r w:rsidRPr="00552A90">
              <w:rPr>
                <w:rFonts w:ascii="Arial" w:hAnsi="Arial" w:cs="Arial"/>
                <w:sz w:val="20"/>
                <w:szCs w:val="20"/>
              </w:rPr>
              <w:t>300</w:t>
            </w:r>
          </w:p>
        </w:tc>
        <w:tc>
          <w:tcPr>
            <w:tcW w:w="1605" w:type="dxa"/>
            <w:vAlign w:val="center"/>
          </w:tcPr>
          <w:p w14:paraId="45A99B34" w14:textId="12006163" w:rsidR="00552A90" w:rsidRPr="00552A90" w:rsidRDefault="00552A90" w:rsidP="00552A90">
            <w:pPr>
              <w:tabs>
                <w:tab w:val="left" w:pos="2175"/>
              </w:tabs>
              <w:jc w:val="center"/>
              <w:rPr>
                <w:rFonts w:ascii="Arial" w:hAnsi="Arial" w:cs="Arial"/>
                <w:sz w:val="20"/>
                <w:szCs w:val="20"/>
              </w:rPr>
            </w:pPr>
            <w:r w:rsidRPr="00552A90">
              <w:rPr>
                <w:rFonts w:ascii="Arial" w:hAnsi="Arial" w:cs="Arial"/>
                <w:sz w:val="20"/>
                <w:szCs w:val="20"/>
              </w:rPr>
              <w:t>300</w:t>
            </w:r>
          </w:p>
        </w:tc>
        <w:tc>
          <w:tcPr>
            <w:tcW w:w="1605" w:type="dxa"/>
            <w:vAlign w:val="center"/>
          </w:tcPr>
          <w:p w14:paraId="16B3F12F" w14:textId="33A4C159" w:rsidR="00552A90" w:rsidRPr="00552A90" w:rsidRDefault="00552A90" w:rsidP="00552A90">
            <w:pPr>
              <w:tabs>
                <w:tab w:val="left" w:pos="2175"/>
              </w:tabs>
              <w:jc w:val="center"/>
              <w:rPr>
                <w:rFonts w:ascii="Arial" w:hAnsi="Arial" w:cs="Arial"/>
                <w:sz w:val="20"/>
                <w:szCs w:val="20"/>
              </w:rPr>
            </w:pPr>
            <w:r w:rsidRPr="00552A90">
              <w:rPr>
                <w:rFonts w:ascii="Arial" w:hAnsi="Arial" w:cs="Arial"/>
                <w:sz w:val="20"/>
                <w:szCs w:val="20"/>
              </w:rPr>
              <w:t>300</w:t>
            </w:r>
          </w:p>
        </w:tc>
      </w:tr>
    </w:tbl>
    <w:p w14:paraId="2C3C3D95" w14:textId="017885E0" w:rsidR="006042E8" w:rsidRDefault="006042E8" w:rsidP="00A85529">
      <w:pPr>
        <w:tabs>
          <w:tab w:val="left" w:pos="2175"/>
        </w:tabs>
        <w:rPr>
          <w:rFonts w:ascii="Arial" w:hAnsi="Arial" w:cs="Arial"/>
          <w:b/>
          <w:sz w:val="20"/>
          <w:szCs w:val="20"/>
        </w:rPr>
      </w:pPr>
    </w:p>
    <w:p w14:paraId="402862E0" w14:textId="77777777" w:rsidR="002649C3" w:rsidRDefault="002649C3" w:rsidP="00A85529">
      <w:pPr>
        <w:tabs>
          <w:tab w:val="left" w:pos="2175"/>
        </w:tabs>
        <w:rPr>
          <w:rFonts w:ascii="Arial" w:hAnsi="Arial" w:cs="Arial"/>
          <w:b/>
          <w:sz w:val="20"/>
          <w:szCs w:val="20"/>
        </w:rPr>
      </w:pPr>
    </w:p>
    <w:p w14:paraId="68660609" w14:textId="77777777" w:rsidR="002649C3" w:rsidRDefault="002649C3" w:rsidP="00A85529">
      <w:pPr>
        <w:tabs>
          <w:tab w:val="left" w:pos="2175"/>
        </w:tabs>
        <w:rPr>
          <w:rFonts w:ascii="Arial" w:hAnsi="Arial" w:cs="Arial"/>
          <w:b/>
          <w:sz w:val="20"/>
          <w:szCs w:val="20"/>
        </w:rPr>
      </w:pPr>
    </w:p>
    <w:p w14:paraId="2D027F3B" w14:textId="77777777" w:rsidR="002649C3" w:rsidRDefault="002649C3" w:rsidP="00A85529">
      <w:pPr>
        <w:tabs>
          <w:tab w:val="left" w:pos="2175"/>
        </w:tabs>
        <w:rPr>
          <w:rFonts w:ascii="Arial" w:hAnsi="Arial" w:cs="Arial"/>
          <w:b/>
          <w:sz w:val="20"/>
          <w:szCs w:val="20"/>
        </w:rPr>
      </w:pPr>
    </w:p>
    <w:p w14:paraId="168566A6" w14:textId="77777777" w:rsidR="005034EB" w:rsidRDefault="005034EB" w:rsidP="005034EB">
      <w:pPr>
        <w:rPr>
          <w:rFonts w:ascii="Arial" w:hAnsi="Arial" w:cs="Arial"/>
          <w:sz w:val="20"/>
          <w:szCs w:val="20"/>
        </w:rPr>
      </w:pPr>
    </w:p>
    <w:p w14:paraId="16BFB198" w14:textId="77777777" w:rsidR="005034EB" w:rsidRDefault="005034EB" w:rsidP="005034EB">
      <w:pPr>
        <w:rPr>
          <w:rFonts w:ascii="Arial" w:hAnsi="Arial" w:cs="Arial"/>
          <w:sz w:val="20"/>
          <w:szCs w:val="20"/>
        </w:rPr>
      </w:pPr>
    </w:p>
    <w:p w14:paraId="28785868" w14:textId="77777777" w:rsidR="00FD4287" w:rsidRPr="00404B69" w:rsidRDefault="00FD4287" w:rsidP="00FD4287">
      <w:pPr>
        <w:rPr>
          <w:rFonts w:ascii="Arial" w:hAnsi="Arial" w:cs="Arial"/>
          <w:b/>
          <w:sz w:val="20"/>
          <w:szCs w:val="20"/>
          <w:u w:val="single"/>
        </w:rPr>
      </w:pPr>
      <w:r w:rsidRPr="00404B69">
        <w:rPr>
          <w:rFonts w:ascii="Arial" w:hAnsi="Arial" w:cs="Arial"/>
          <w:b/>
          <w:sz w:val="20"/>
          <w:szCs w:val="20"/>
          <w:u w:val="single"/>
        </w:rPr>
        <w:t>Rozpočet:</w:t>
      </w:r>
    </w:p>
    <w:p w14:paraId="2BE453FE" w14:textId="77777777" w:rsidR="00FD4287" w:rsidRDefault="00FD4287" w:rsidP="00FD4287">
      <w:pPr>
        <w:rPr>
          <w:rFonts w:ascii="Arial" w:hAnsi="Arial" w:cs="Arial"/>
          <w:sz w:val="20"/>
          <w:szCs w:val="20"/>
        </w:rPr>
      </w:pPr>
    </w:p>
    <w:p w14:paraId="7176F250" w14:textId="170C4280" w:rsidR="00FD4287" w:rsidRDefault="00FD4287" w:rsidP="00FD4287">
      <w:pPr>
        <w:rPr>
          <w:rFonts w:ascii="Arial" w:hAnsi="Arial" w:cs="Arial"/>
          <w:sz w:val="20"/>
          <w:szCs w:val="20"/>
        </w:rPr>
      </w:pPr>
      <w:r w:rsidRPr="00404B69">
        <w:rPr>
          <w:rFonts w:ascii="Arial" w:hAnsi="Arial" w:cs="Arial"/>
          <w:b/>
          <w:sz w:val="20"/>
          <w:szCs w:val="20"/>
        </w:rPr>
        <w:t>Přímé náklady:</w:t>
      </w:r>
      <w:r>
        <w:rPr>
          <w:rFonts w:ascii="Arial" w:hAnsi="Arial" w:cs="Arial"/>
          <w:sz w:val="20"/>
          <w:szCs w:val="20"/>
        </w:rPr>
        <w:t xml:space="preserve"> </w:t>
      </w:r>
      <w:r w:rsidR="002649C3">
        <w:rPr>
          <w:rFonts w:ascii="Arial" w:hAnsi="Arial" w:cs="Arial"/>
          <w:sz w:val="20"/>
          <w:szCs w:val="20"/>
        </w:rPr>
        <w:t>9 970 015,30</w:t>
      </w:r>
      <w:r w:rsidR="00A85529">
        <w:rPr>
          <w:rFonts w:ascii="Arial" w:hAnsi="Arial" w:cs="Arial"/>
          <w:sz w:val="20"/>
          <w:szCs w:val="20"/>
        </w:rPr>
        <w:t xml:space="preserve"> </w:t>
      </w:r>
      <w:r>
        <w:rPr>
          <w:rFonts w:ascii="Arial" w:hAnsi="Arial" w:cs="Arial"/>
          <w:sz w:val="20"/>
          <w:szCs w:val="20"/>
        </w:rPr>
        <w:t>Kč, z toho:</w:t>
      </w:r>
    </w:p>
    <w:p w14:paraId="7B3AEC5B" w14:textId="77777777" w:rsidR="00FD4287" w:rsidRDefault="00FD4287" w:rsidP="00FD4287">
      <w:pPr>
        <w:rPr>
          <w:rFonts w:ascii="Arial" w:hAnsi="Arial" w:cs="Arial"/>
          <w:sz w:val="20"/>
          <w:szCs w:val="20"/>
        </w:rPr>
      </w:pPr>
    </w:p>
    <w:p w14:paraId="1E8A64A8" w14:textId="18B14784" w:rsidR="00FD4287" w:rsidRDefault="00FD4287" w:rsidP="00FD4287">
      <w:pPr>
        <w:rPr>
          <w:rFonts w:ascii="Arial" w:hAnsi="Arial" w:cs="Arial"/>
          <w:sz w:val="20"/>
          <w:szCs w:val="20"/>
        </w:rPr>
      </w:pPr>
      <w:r>
        <w:rPr>
          <w:rFonts w:ascii="Arial" w:hAnsi="Arial" w:cs="Arial"/>
          <w:sz w:val="20"/>
          <w:szCs w:val="20"/>
        </w:rPr>
        <w:t xml:space="preserve">Investiční náklady: </w:t>
      </w:r>
      <w:r w:rsidR="002649C3">
        <w:rPr>
          <w:rFonts w:ascii="Arial" w:hAnsi="Arial" w:cs="Arial"/>
          <w:sz w:val="20"/>
          <w:szCs w:val="20"/>
        </w:rPr>
        <w:t>678 000</w:t>
      </w:r>
      <w:r>
        <w:rPr>
          <w:rFonts w:ascii="Arial" w:hAnsi="Arial" w:cs="Arial"/>
          <w:sz w:val="20"/>
          <w:szCs w:val="20"/>
        </w:rPr>
        <w:t>,- Kč</w:t>
      </w:r>
    </w:p>
    <w:p w14:paraId="3E4455C7" w14:textId="7450821F" w:rsidR="00FD4287" w:rsidRDefault="00FD4287" w:rsidP="00FD4287">
      <w:pPr>
        <w:rPr>
          <w:rFonts w:ascii="Arial" w:hAnsi="Arial" w:cs="Arial"/>
          <w:sz w:val="20"/>
          <w:szCs w:val="20"/>
        </w:rPr>
      </w:pPr>
      <w:r>
        <w:rPr>
          <w:rFonts w:ascii="Arial" w:hAnsi="Arial" w:cs="Arial"/>
          <w:sz w:val="20"/>
          <w:szCs w:val="20"/>
        </w:rPr>
        <w:t xml:space="preserve">Neinvestiční náklady: </w:t>
      </w:r>
      <w:r w:rsidR="002649C3">
        <w:rPr>
          <w:rFonts w:ascii="Arial" w:hAnsi="Arial" w:cs="Arial"/>
          <w:sz w:val="20"/>
          <w:szCs w:val="20"/>
        </w:rPr>
        <w:t>9 292 015,30</w:t>
      </w:r>
      <w:r>
        <w:rPr>
          <w:rFonts w:ascii="Arial" w:hAnsi="Arial" w:cs="Arial"/>
          <w:sz w:val="20"/>
          <w:szCs w:val="20"/>
        </w:rPr>
        <w:t xml:space="preserve"> Kč</w:t>
      </w:r>
    </w:p>
    <w:p w14:paraId="5E9B777A" w14:textId="77777777" w:rsidR="00FD4287" w:rsidRDefault="00FD4287" w:rsidP="00FD4287">
      <w:pPr>
        <w:rPr>
          <w:rFonts w:ascii="Arial" w:hAnsi="Arial" w:cs="Arial"/>
          <w:sz w:val="20"/>
          <w:szCs w:val="20"/>
        </w:rPr>
      </w:pPr>
    </w:p>
    <w:p w14:paraId="0D436867" w14:textId="128B24A7" w:rsidR="00FD4287" w:rsidRDefault="00FD4287" w:rsidP="00FD4287">
      <w:pPr>
        <w:rPr>
          <w:rFonts w:ascii="Arial" w:hAnsi="Arial" w:cs="Arial"/>
          <w:sz w:val="20"/>
          <w:szCs w:val="20"/>
        </w:rPr>
      </w:pPr>
      <w:r w:rsidRPr="00404B69">
        <w:rPr>
          <w:rFonts w:ascii="Arial" w:hAnsi="Arial" w:cs="Arial"/>
          <w:b/>
          <w:sz w:val="20"/>
          <w:szCs w:val="20"/>
        </w:rPr>
        <w:t>Nepřímé náklady:</w:t>
      </w:r>
      <w:r>
        <w:rPr>
          <w:rFonts w:ascii="Arial" w:hAnsi="Arial" w:cs="Arial"/>
          <w:sz w:val="20"/>
          <w:szCs w:val="20"/>
        </w:rPr>
        <w:t xml:space="preserve"> </w:t>
      </w:r>
      <w:r w:rsidR="002649C3">
        <w:rPr>
          <w:rFonts w:ascii="Arial" w:hAnsi="Arial" w:cs="Arial"/>
          <w:sz w:val="20"/>
          <w:szCs w:val="20"/>
        </w:rPr>
        <w:t>697 901,07</w:t>
      </w:r>
      <w:r>
        <w:rPr>
          <w:rFonts w:ascii="Arial" w:hAnsi="Arial" w:cs="Arial"/>
          <w:sz w:val="20"/>
          <w:szCs w:val="20"/>
        </w:rPr>
        <w:t xml:space="preserve"> Kč</w:t>
      </w:r>
    </w:p>
    <w:p w14:paraId="6E08EC2A" w14:textId="77777777" w:rsidR="00FD4287" w:rsidRDefault="00FD4287" w:rsidP="00FD4287">
      <w:pPr>
        <w:rPr>
          <w:rFonts w:ascii="Arial" w:hAnsi="Arial" w:cs="Arial"/>
          <w:sz w:val="20"/>
          <w:szCs w:val="20"/>
        </w:rPr>
      </w:pPr>
    </w:p>
    <w:p w14:paraId="675902AA" w14:textId="43C753FD" w:rsidR="00FD4287" w:rsidRPr="00404B69" w:rsidRDefault="00FD4287" w:rsidP="00FD4287">
      <w:pPr>
        <w:rPr>
          <w:rFonts w:ascii="Arial" w:hAnsi="Arial" w:cs="Arial"/>
          <w:b/>
          <w:sz w:val="20"/>
          <w:szCs w:val="20"/>
        </w:rPr>
      </w:pPr>
      <w:r w:rsidRPr="00404B69">
        <w:rPr>
          <w:rFonts w:ascii="Arial" w:hAnsi="Arial" w:cs="Arial"/>
          <w:b/>
          <w:sz w:val="20"/>
          <w:szCs w:val="20"/>
        </w:rPr>
        <w:t>Celk</w:t>
      </w:r>
      <w:r>
        <w:rPr>
          <w:rFonts w:ascii="Arial" w:hAnsi="Arial" w:cs="Arial"/>
          <w:b/>
          <w:sz w:val="20"/>
          <w:szCs w:val="20"/>
        </w:rPr>
        <w:t>ové náklady</w:t>
      </w:r>
      <w:r w:rsidRPr="00404B69">
        <w:rPr>
          <w:rFonts w:ascii="Arial" w:hAnsi="Arial" w:cs="Arial"/>
          <w:b/>
          <w:sz w:val="20"/>
          <w:szCs w:val="20"/>
        </w:rPr>
        <w:t xml:space="preserve">: </w:t>
      </w:r>
      <w:r w:rsidR="002649C3">
        <w:rPr>
          <w:rFonts w:ascii="Arial" w:hAnsi="Arial" w:cs="Arial"/>
          <w:b/>
          <w:sz w:val="20"/>
          <w:szCs w:val="20"/>
        </w:rPr>
        <w:t>10 667 916,37</w:t>
      </w:r>
      <w:r w:rsidRPr="00404B69">
        <w:rPr>
          <w:rFonts w:ascii="Arial" w:hAnsi="Arial" w:cs="Arial"/>
          <w:b/>
          <w:sz w:val="20"/>
          <w:szCs w:val="20"/>
        </w:rPr>
        <w:t xml:space="preserve"> Kč</w:t>
      </w:r>
    </w:p>
    <w:p w14:paraId="530CCC0A" w14:textId="3232EDD2" w:rsidR="005034EB" w:rsidRDefault="005034EB" w:rsidP="005034EB">
      <w:pPr>
        <w:rPr>
          <w:rFonts w:ascii="Arial" w:hAnsi="Arial" w:cs="Arial"/>
          <w:sz w:val="20"/>
          <w:szCs w:val="20"/>
        </w:rPr>
      </w:pPr>
    </w:p>
    <w:p w14:paraId="66DA589F" w14:textId="77777777" w:rsidR="00FD4287" w:rsidRDefault="00FD4287" w:rsidP="005034EB">
      <w:pPr>
        <w:rPr>
          <w:rFonts w:ascii="Arial" w:hAnsi="Arial" w:cs="Arial"/>
          <w:sz w:val="20"/>
          <w:szCs w:val="20"/>
        </w:rPr>
      </w:pPr>
    </w:p>
    <w:p w14:paraId="2CFC81D6" w14:textId="77777777" w:rsidR="005034EB" w:rsidRDefault="005034EB" w:rsidP="005034EB">
      <w:pPr>
        <w:rPr>
          <w:rFonts w:ascii="Arial" w:hAnsi="Arial" w:cs="Arial"/>
          <w:sz w:val="20"/>
          <w:szCs w:val="20"/>
        </w:rPr>
      </w:pPr>
    </w:p>
    <w:p w14:paraId="6E0DBF4A" w14:textId="77777777" w:rsidR="005034EB" w:rsidRDefault="005034EB" w:rsidP="005034EB">
      <w:pPr>
        <w:rPr>
          <w:rFonts w:ascii="Arial" w:hAnsi="Arial" w:cs="Arial"/>
          <w:sz w:val="20"/>
          <w:szCs w:val="20"/>
        </w:rPr>
      </w:pPr>
    </w:p>
    <w:p w14:paraId="20705DD7" w14:textId="77777777" w:rsidR="005034EB" w:rsidRPr="005034EB" w:rsidRDefault="005034EB" w:rsidP="005034EB">
      <w:pPr>
        <w:rPr>
          <w:rFonts w:ascii="Arial" w:hAnsi="Arial" w:cs="Arial"/>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034EB" w:rsidRPr="005034EB" w14:paraId="010D855F" w14:textId="77777777" w:rsidTr="00661F64">
        <w:trPr>
          <w:trHeight w:val="567"/>
        </w:trPr>
        <w:tc>
          <w:tcPr>
            <w:tcW w:w="4531" w:type="dxa"/>
          </w:tcPr>
          <w:p w14:paraId="11CCC093" w14:textId="77777777" w:rsidR="005034EB" w:rsidRPr="005034EB" w:rsidRDefault="005034EB" w:rsidP="00661F64">
            <w:pPr>
              <w:spacing w:line="276" w:lineRule="atLeast"/>
              <w:contextualSpacing/>
              <w:jc w:val="center"/>
              <w:rPr>
                <w:rFonts w:ascii="Arial" w:hAnsi="Arial" w:cs="Arial"/>
                <w:sz w:val="20"/>
                <w:szCs w:val="20"/>
              </w:rPr>
            </w:pPr>
            <w:r w:rsidRPr="005034EB">
              <w:rPr>
                <w:rFonts w:ascii="Arial" w:hAnsi="Arial" w:cs="Arial"/>
                <w:sz w:val="20"/>
                <w:szCs w:val="20"/>
              </w:rPr>
              <w:t>V Ústí nad Labem dne viz el. podpis</w:t>
            </w:r>
          </w:p>
        </w:tc>
        <w:tc>
          <w:tcPr>
            <w:tcW w:w="4531" w:type="dxa"/>
          </w:tcPr>
          <w:p w14:paraId="7704751B" w14:textId="61EFA0BD" w:rsidR="005034EB" w:rsidRPr="005034EB" w:rsidRDefault="005034EB" w:rsidP="002649C3">
            <w:pPr>
              <w:spacing w:line="276" w:lineRule="atLeast"/>
              <w:contextualSpacing/>
              <w:jc w:val="center"/>
              <w:rPr>
                <w:rFonts w:ascii="Arial" w:hAnsi="Arial" w:cs="Arial"/>
                <w:sz w:val="20"/>
                <w:szCs w:val="20"/>
              </w:rPr>
            </w:pPr>
            <w:r w:rsidRPr="005034EB">
              <w:rPr>
                <w:rFonts w:ascii="Arial" w:hAnsi="Arial" w:cs="Arial"/>
                <w:sz w:val="20"/>
                <w:szCs w:val="20"/>
              </w:rPr>
              <w:t xml:space="preserve">V </w:t>
            </w:r>
            <w:r w:rsidR="002649C3">
              <w:rPr>
                <w:rFonts w:ascii="Arial" w:hAnsi="Arial" w:cs="Arial"/>
                <w:sz w:val="20"/>
                <w:szCs w:val="20"/>
              </w:rPr>
              <w:t>Ústí nad Labem</w:t>
            </w:r>
            <w:r w:rsidR="0008449D">
              <w:rPr>
                <w:rFonts w:ascii="Arial" w:hAnsi="Arial" w:cs="Arial"/>
                <w:sz w:val="20"/>
                <w:szCs w:val="20"/>
              </w:rPr>
              <w:t xml:space="preserve"> </w:t>
            </w:r>
            <w:r w:rsidRPr="005034EB">
              <w:rPr>
                <w:rFonts w:ascii="Arial" w:hAnsi="Arial" w:cs="Arial"/>
                <w:sz w:val="20"/>
                <w:szCs w:val="20"/>
              </w:rPr>
              <w:t xml:space="preserve">dne viz el. </w:t>
            </w:r>
            <w:proofErr w:type="gramStart"/>
            <w:r w:rsidRPr="005034EB">
              <w:rPr>
                <w:rFonts w:ascii="Arial" w:hAnsi="Arial" w:cs="Arial"/>
                <w:sz w:val="20"/>
                <w:szCs w:val="20"/>
              </w:rPr>
              <w:t>podpis</w:t>
            </w:r>
            <w:proofErr w:type="gramEnd"/>
          </w:p>
        </w:tc>
      </w:tr>
      <w:tr w:rsidR="005034EB" w:rsidRPr="005034EB" w14:paraId="1EC65B69" w14:textId="77777777" w:rsidTr="00661F64">
        <w:trPr>
          <w:trHeight w:val="1418"/>
        </w:trPr>
        <w:tc>
          <w:tcPr>
            <w:tcW w:w="4531" w:type="dxa"/>
          </w:tcPr>
          <w:p w14:paraId="7EC24B06" w14:textId="77777777" w:rsidR="005034EB" w:rsidRPr="005034EB" w:rsidRDefault="005034EB" w:rsidP="00661F64">
            <w:pPr>
              <w:spacing w:line="276" w:lineRule="atLeast"/>
              <w:contextualSpacing/>
              <w:jc w:val="center"/>
              <w:rPr>
                <w:rFonts w:ascii="Arial" w:hAnsi="Arial" w:cs="Arial"/>
                <w:sz w:val="20"/>
                <w:szCs w:val="20"/>
              </w:rPr>
            </w:pPr>
          </w:p>
          <w:p w14:paraId="7EC52A40" w14:textId="77777777" w:rsidR="005034EB" w:rsidRPr="005034EB" w:rsidRDefault="005034EB" w:rsidP="00661F64">
            <w:pPr>
              <w:spacing w:line="276" w:lineRule="atLeast"/>
              <w:contextualSpacing/>
              <w:jc w:val="center"/>
              <w:rPr>
                <w:rFonts w:ascii="Arial" w:hAnsi="Arial" w:cs="Arial"/>
                <w:sz w:val="20"/>
                <w:szCs w:val="20"/>
              </w:rPr>
            </w:pPr>
          </w:p>
          <w:p w14:paraId="6CF2D567" w14:textId="77777777" w:rsidR="005034EB" w:rsidRPr="005034EB" w:rsidRDefault="005034EB" w:rsidP="00661F64">
            <w:pPr>
              <w:spacing w:line="276" w:lineRule="atLeast"/>
              <w:contextualSpacing/>
              <w:jc w:val="center"/>
              <w:rPr>
                <w:rFonts w:ascii="Arial" w:hAnsi="Arial" w:cs="Arial"/>
                <w:sz w:val="20"/>
                <w:szCs w:val="20"/>
              </w:rPr>
            </w:pPr>
          </w:p>
          <w:p w14:paraId="3AF1CFDF" w14:textId="77777777" w:rsidR="005034EB" w:rsidRPr="005034EB" w:rsidRDefault="005034EB" w:rsidP="00661F64">
            <w:pPr>
              <w:spacing w:line="276" w:lineRule="atLeast"/>
              <w:contextualSpacing/>
              <w:jc w:val="center"/>
              <w:rPr>
                <w:rFonts w:ascii="Arial" w:hAnsi="Arial" w:cs="Arial"/>
                <w:sz w:val="20"/>
                <w:szCs w:val="20"/>
              </w:rPr>
            </w:pPr>
          </w:p>
          <w:p w14:paraId="69C076CD" w14:textId="77777777" w:rsidR="005034EB" w:rsidRPr="005034EB" w:rsidRDefault="005034EB" w:rsidP="00661F64">
            <w:pPr>
              <w:spacing w:line="276" w:lineRule="atLeast"/>
              <w:contextualSpacing/>
              <w:jc w:val="center"/>
              <w:rPr>
                <w:rFonts w:ascii="Arial" w:hAnsi="Arial" w:cs="Arial"/>
                <w:sz w:val="20"/>
                <w:szCs w:val="20"/>
              </w:rPr>
            </w:pPr>
          </w:p>
          <w:p w14:paraId="179A79AE" w14:textId="77777777" w:rsidR="005034EB" w:rsidRPr="005034EB" w:rsidRDefault="005034EB" w:rsidP="00661F64">
            <w:pPr>
              <w:spacing w:line="276" w:lineRule="atLeast"/>
              <w:contextualSpacing/>
              <w:jc w:val="center"/>
              <w:rPr>
                <w:rFonts w:ascii="Arial" w:hAnsi="Arial" w:cs="Arial"/>
                <w:sz w:val="20"/>
                <w:szCs w:val="20"/>
              </w:rPr>
            </w:pPr>
            <w:r w:rsidRPr="005034EB">
              <w:rPr>
                <w:rFonts w:ascii="Arial" w:hAnsi="Arial" w:cs="Arial"/>
                <w:sz w:val="20"/>
                <w:szCs w:val="20"/>
              </w:rPr>
              <w:t>_________________</w:t>
            </w:r>
          </w:p>
          <w:p w14:paraId="1C3ACE92" w14:textId="77777777" w:rsidR="005034EB" w:rsidRPr="005034EB" w:rsidRDefault="005034EB" w:rsidP="00661F64">
            <w:pPr>
              <w:spacing w:line="276" w:lineRule="atLeast"/>
              <w:contextualSpacing/>
              <w:jc w:val="center"/>
              <w:rPr>
                <w:rFonts w:ascii="Arial" w:hAnsi="Arial" w:cs="Arial"/>
                <w:sz w:val="20"/>
                <w:szCs w:val="20"/>
              </w:rPr>
            </w:pPr>
            <w:r w:rsidRPr="005034EB">
              <w:rPr>
                <w:rFonts w:ascii="Arial" w:hAnsi="Arial" w:cs="Arial"/>
                <w:sz w:val="20"/>
                <w:szCs w:val="20"/>
              </w:rPr>
              <w:t>Univerzita Jana Evangelisty Purkyně</w:t>
            </w:r>
          </w:p>
          <w:p w14:paraId="17138006" w14:textId="77777777" w:rsidR="005034EB" w:rsidRPr="005034EB" w:rsidRDefault="005034EB" w:rsidP="00661F64">
            <w:pPr>
              <w:spacing w:line="276" w:lineRule="atLeast"/>
              <w:contextualSpacing/>
              <w:jc w:val="center"/>
              <w:rPr>
                <w:rFonts w:ascii="Arial" w:hAnsi="Arial" w:cs="Arial"/>
                <w:sz w:val="20"/>
                <w:szCs w:val="20"/>
              </w:rPr>
            </w:pPr>
            <w:r w:rsidRPr="005034EB">
              <w:rPr>
                <w:rFonts w:ascii="Arial" w:hAnsi="Arial" w:cs="Arial"/>
                <w:sz w:val="20"/>
                <w:szCs w:val="20"/>
              </w:rPr>
              <w:t xml:space="preserve"> v Ústí nad Labem</w:t>
            </w:r>
          </w:p>
          <w:p w14:paraId="62231682" w14:textId="77777777" w:rsidR="005034EB" w:rsidRPr="005034EB" w:rsidRDefault="005034EB" w:rsidP="00661F64">
            <w:pPr>
              <w:spacing w:line="276" w:lineRule="atLeast"/>
              <w:contextualSpacing/>
              <w:jc w:val="center"/>
              <w:rPr>
                <w:rFonts w:ascii="Arial" w:hAnsi="Arial" w:cs="Arial"/>
                <w:sz w:val="20"/>
                <w:szCs w:val="20"/>
              </w:rPr>
            </w:pPr>
            <w:r w:rsidRPr="005034EB">
              <w:rPr>
                <w:rFonts w:ascii="Arial" w:hAnsi="Arial" w:cs="Arial"/>
                <w:sz w:val="20"/>
                <w:szCs w:val="20"/>
              </w:rPr>
              <w:t xml:space="preserve">doc. RNDr. Jaroslav Koutský, Ph.D., rektor </w:t>
            </w:r>
          </w:p>
        </w:tc>
        <w:tc>
          <w:tcPr>
            <w:tcW w:w="4531" w:type="dxa"/>
          </w:tcPr>
          <w:p w14:paraId="77235922" w14:textId="77777777" w:rsidR="005034EB" w:rsidRPr="005034EB" w:rsidRDefault="005034EB" w:rsidP="00661F64">
            <w:pPr>
              <w:spacing w:line="276" w:lineRule="atLeast"/>
              <w:contextualSpacing/>
              <w:jc w:val="center"/>
              <w:rPr>
                <w:rFonts w:ascii="Arial" w:hAnsi="Arial" w:cs="Arial"/>
                <w:sz w:val="20"/>
                <w:szCs w:val="20"/>
              </w:rPr>
            </w:pPr>
          </w:p>
          <w:p w14:paraId="221F5A60" w14:textId="77777777" w:rsidR="005034EB" w:rsidRPr="005034EB" w:rsidRDefault="005034EB" w:rsidP="00661F64">
            <w:pPr>
              <w:spacing w:line="276" w:lineRule="atLeast"/>
              <w:contextualSpacing/>
              <w:jc w:val="center"/>
              <w:rPr>
                <w:rFonts w:ascii="Arial" w:hAnsi="Arial" w:cs="Arial"/>
                <w:sz w:val="20"/>
                <w:szCs w:val="20"/>
              </w:rPr>
            </w:pPr>
          </w:p>
          <w:p w14:paraId="27DAD371" w14:textId="77777777" w:rsidR="005034EB" w:rsidRPr="005034EB" w:rsidRDefault="005034EB" w:rsidP="00661F64">
            <w:pPr>
              <w:spacing w:line="276" w:lineRule="atLeast"/>
              <w:contextualSpacing/>
              <w:jc w:val="center"/>
              <w:rPr>
                <w:rFonts w:ascii="Arial" w:hAnsi="Arial" w:cs="Arial"/>
                <w:sz w:val="20"/>
                <w:szCs w:val="20"/>
              </w:rPr>
            </w:pPr>
          </w:p>
          <w:p w14:paraId="10EE633B" w14:textId="77777777" w:rsidR="005034EB" w:rsidRPr="005034EB" w:rsidRDefault="005034EB" w:rsidP="00661F64">
            <w:pPr>
              <w:spacing w:line="276" w:lineRule="atLeast"/>
              <w:contextualSpacing/>
              <w:jc w:val="center"/>
              <w:rPr>
                <w:rFonts w:ascii="Arial" w:hAnsi="Arial" w:cs="Arial"/>
                <w:sz w:val="20"/>
                <w:szCs w:val="20"/>
              </w:rPr>
            </w:pPr>
          </w:p>
          <w:p w14:paraId="2461855C" w14:textId="77777777" w:rsidR="005034EB" w:rsidRPr="005034EB" w:rsidRDefault="005034EB" w:rsidP="00661F64">
            <w:pPr>
              <w:spacing w:line="276" w:lineRule="atLeast"/>
              <w:contextualSpacing/>
              <w:jc w:val="center"/>
              <w:rPr>
                <w:rFonts w:ascii="Arial" w:hAnsi="Arial" w:cs="Arial"/>
                <w:sz w:val="20"/>
                <w:szCs w:val="20"/>
              </w:rPr>
            </w:pPr>
          </w:p>
          <w:p w14:paraId="4C45D35E" w14:textId="77777777" w:rsidR="005034EB" w:rsidRPr="005034EB" w:rsidRDefault="005034EB" w:rsidP="00661F64">
            <w:pPr>
              <w:spacing w:line="276" w:lineRule="atLeast"/>
              <w:contextualSpacing/>
              <w:jc w:val="center"/>
              <w:rPr>
                <w:rFonts w:ascii="Arial" w:hAnsi="Arial" w:cs="Arial"/>
                <w:sz w:val="20"/>
                <w:szCs w:val="20"/>
              </w:rPr>
            </w:pPr>
            <w:r w:rsidRPr="005034EB">
              <w:rPr>
                <w:rFonts w:ascii="Arial" w:hAnsi="Arial" w:cs="Arial"/>
                <w:sz w:val="20"/>
                <w:szCs w:val="20"/>
              </w:rPr>
              <w:t>_________________</w:t>
            </w:r>
          </w:p>
          <w:p w14:paraId="1E4B7677" w14:textId="77777777" w:rsidR="002649C3" w:rsidRPr="002649C3" w:rsidRDefault="002649C3" w:rsidP="002649C3">
            <w:pPr>
              <w:spacing w:line="276" w:lineRule="atLeast"/>
              <w:contextualSpacing/>
              <w:jc w:val="center"/>
              <w:rPr>
                <w:rFonts w:ascii="Arial" w:hAnsi="Arial" w:cs="Arial"/>
                <w:sz w:val="20"/>
                <w:szCs w:val="20"/>
              </w:rPr>
            </w:pPr>
            <w:r w:rsidRPr="002649C3">
              <w:rPr>
                <w:rFonts w:ascii="Arial" w:hAnsi="Arial" w:cs="Arial"/>
                <w:sz w:val="20"/>
                <w:szCs w:val="20"/>
              </w:rPr>
              <w:t xml:space="preserve">Dům dětí a mládeže a Zařízení pro další vzdělávání pedagogických pracovníků, Ústí nad Labem, příspěvková organizace </w:t>
            </w:r>
          </w:p>
          <w:p w14:paraId="49BACFE5" w14:textId="500C77CA" w:rsidR="005034EB" w:rsidRPr="005034EB" w:rsidRDefault="002649C3" w:rsidP="002649C3">
            <w:pPr>
              <w:spacing w:line="276" w:lineRule="atLeast"/>
              <w:contextualSpacing/>
              <w:jc w:val="center"/>
              <w:rPr>
                <w:rFonts w:ascii="Arial" w:hAnsi="Arial" w:cs="Arial"/>
                <w:sz w:val="20"/>
                <w:szCs w:val="20"/>
              </w:rPr>
            </w:pPr>
            <w:r w:rsidRPr="002649C3">
              <w:rPr>
                <w:rFonts w:ascii="Arial" w:hAnsi="Arial" w:cs="Arial"/>
                <w:sz w:val="20"/>
                <w:szCs w:val="20"/>
              </w:rPr>
              <w:t>PaedDr. Jan Eichler, ředitel</w:t>
            </w:r>
          </w:p>
        </w:tc>
      </w:tr>
    </w:tbl>
    <w:p w14:paraId="2F57CEFC" w14:textId="77777777" w:rsidR="005034EB" w:rsidRPr="005034EB" w:rsidRDefault="005034EB" w:rsidP="005034EB">
      <w:pPr>
        <w:rPr>
          <w:rFonts w:ascii="Arial" w:hAnsi="Arial" w:cs="Arial"/>
          <w:sz w:val="20"/>
          <w:szCs w:val="20"/>
        </w:rPr>
      </w:pPr>
    </w:p>
    <w:sectPr w:rsidR="005034EB" w:rsidRPr="005034EB" w:rsidSect="00A0207C">
      <w:headerReference w:type="default" r:id="rId11"/>
      <w:footerReference w:type="default" r:id="rId12"/>
      <w:pgSz w:w="11906" w:h="16838" w:code="9"/>
      <w:pgMar w:top="1846" w:right="1134" w:bottom="1843" w:left="1134" w:header="737" w:footer="4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64F96" w14:textId="77777777" w:rsidR="0014271D" w:rsidRDefault="0014271D">
      <w:r>
        <w:separator/>
      </w:r>
    </w:p>
  </w:endnote>
  <w:endnote w:type="continuationSeparator" w:id="0">
    <w:p w14:paraId="2D2DFE99" w14:textId="77777777" w:rsidR="0014271D" w:rsidRDefault="0014271D">
      <w:r>
        <w:continuationSeparator/>
      </w:r>
    </w:p>
  </w:endnote>
  <w:endnote w:type="continuationNotice" w:id="1">
    <w:p w14:paraId="318E905B" w14:textId="77777777" w:rsidR="0014271D" w:rsidRDefault="001427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DE86B" w14:textId="77777777" w:rsidR="002A4FDD" w:rsidRDefault="002A4FDD" w:rsidP="002A4FDD">
    <w:pPr>
      <w:pStyle w:val="Zhlav"/>
      <w:tabs>
        <w:tab w:val="clear" w:pos="4536"/>
        <w:tab w:val="center" w:pos="7230"/>
      </w:tabs>
      <w:jc w:val="center"/>
      <w:rPr>
        <w:b/>
        <w:sz w:val="24"/>
      </w:rPr>
    </w:pPr>
    <w:r>
      <w:rPr>
        <w:noProof/>
      </w:rPr>
      <w:drawing>
        <wp:anchor distT="0" distB="0" distL="114300" distR="114300" simplePos="0" relativeHeight="251658242" behindDoc="1" locked="0" layoutInCell="1" allowOverlap="1" wp14:anchorId="13676BD5" wp14:editId="01A07DB5">
          <wp:simplePos x="0" y="0"/>
          <wp:positionH relativeFrom="column">
            <wp:posOffset>4965700</wp:posOffset>
          </wp:positionH>
          <wp:positionV relativeFrom="paragraph">
            <wp:posOffset>-46990</wp:posOffset>
          </wp:positionV>
          <wp:extent cx="828675" cy="351790"/>
          <wp:effectExtent l="0" t="0" r="9525" b="0"/>
          <wp:wrapTight wrapText="bothSides">
            <wp:wrapPolygon edited="0">
              <wp:start x="0" y="0"/>
              <wp:lineTo x="0" y="19884"/>
              <wp:lineTo x="21352" y="19884"/>
              <wp:lineTo x="21352" y="0"/>
              <wp:lineTo x="0" y="0"/>
            </wp:wrapPolygon>
          </wp:wrapTight>
          <wp:docPr id="1" name="Obrázek 1" descr="RUR_logo_RGB_colo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R_logo_RGB_color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351790"/>
                  </a:xfrm>
                  <a:prstGeom prst="rect">
                    <a:avLst/>
                  </a:prstGeom>
                  <a:noFill/>
                </pic:spPr>
              </pic:pic>
            </a:graphicData>
          </a:graphic>
          <wp14:sizeRelH relativeFrom="page">
            <wp14:pctWidth>0</wp14:pctWidth>
          </wp14:sizeRelH>
          <wp14:sizeRelV relativeFrom="page">
            <wp14:pctHeight>0</wp14:pctHeight>
          </wp14:sizeRelV>
        </wp:anchor>
      </w:drawing>
    </w:r>
    <w:r>
      <w:rPr>
        <w:b/>
        <w:sz w:val="24"/>
      </w:rPr>
      <w:t xml:space="preserve">                             </w:t>
    </w:r>
    <w:r w:rsidRPr="00D05469">
      <w:rPr>
        <w:b/>
        <w:sz w:val="24"/>
      </w:rPr>
      <w:t>RUR - Regio</w:t>
    </w:r>
    <w:r>
      <w:rPr>
        <w:b/>
        <w:sz w:val="24"/>
      </w:rPr>
      <w:t>n univerzitě, univerzita regionu</w:t>
    </w:r>
  </w:p>
  <w:p w14:paraId="2B3A5D70" w14:textId="77777777" w:rsidR="002A4FDD" w:rsidRDefault="002A4FDD" w:rsidP="002A4FDD">
    <w:pPr>
      <w:pStyle w:val="Zhlav"/>
      <w:tabs>
        <w:tab w:val="clear" w:pos="4536"/>
        <w:tab w:val="center" w:pos="7230"/>
      </w:tabs>
      <w:jc w:val="center"/>
      <w:rPr>
        <w:b/>
        <w:sz w:val="24"/>
      </w:rPr>
    </w:pPr>
    <w:r>
      <w:rPr>
        <w:b/>
        <w:sz w:val="24"/>
      </w:rPr>
      <w:t xml:space="preserve">                            </w:t>
    </w:r>
    <w:proofErr w:type="spellStart"/>
    <w:r w:rsidRPr="00892B6E">
      <w:rPr>
        <w:b/>
        <w:sz w:val="24"/>
      </w:rPr>
      <w:t>reg</w:t>
    </w:r>
    <w:proofErr w:type="spellEnd"/>
    <w:r w:rsidRPr="00892B6E">
      <w:rPr>
        <w:b/>
        <w:sz w:val="24"/>
      </w:rPr>
      <w:t xml:space="preserve">. č. </w:t>
    </w:r>
    <w:r w:rsidRPr="00D05469">
      <w:rPr>
        <w:b/>
        <w:sz w:val="24"/>
      </w:rPr>
      <w:t>CZ.10.02.01/00/22_002/0000210</w:t>
    </w:r>
    <w:r>
      <w:rPr>
        <w:b/>
        <w:sz w:val="24"/>
      </w:rPr>
      <w:t xml:space="preserve">                   </w:t>
    </w:r>
  </w:p>
  <w:p w14:paraId="791F623B" w14:textId="77777777" w:rsidR="001D5D82" w:rsidRDefault="002A5562" w:rsidP="00892B6E">
    <w:pPr>
      <w:pStyle w:val="Zpat"/>
      <w:tabs>
        <w:tab w:val="clear" w:pos="4536"/>
        <w:tab w:val="clear" w:pos="9072"/>
        <w:tab w:val="center" w:pos="1418"/>
        <w:tab w:val="right" w:pos="9638"/>
      </w:tabs>
      <w:jc w:val="left"/>
      <w:rPr>
        <w:noProof/>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C49B1" w14:textId="77777777" w:rsidR="0014271D" w:rsidRDefault="0014271D">
      <w:r>
        <w:separator/>
      </w:r>
    </w:p>
  </w:footnote>
  <w:footnote w:type="continuationSeparator" w:id="0">
    <w:p w14:paraId="11BCF09B" w14:textId="77777777" w:rsidR="0014271D" w:rsidRDefault="0014271D">
      <w:r>
        <w:continuationSeparator/>
      </w:r>
    </w:p>
  </w:footnote>
  <w:footnote w:type="continuationNotice" w:id="1">
    <w:p w14:paraId="458CE999" w14:textId="77777777" w:rsidR="0014271D" w:rsidRDefault="0014271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A28F8" w14:textId="77777777" w:rsidR="002D660B" w:rsidRDefault="00301FB4" w:rsidP="00B46DAF">
    <w:pPr>
      <w:pStyle w:val="Zhlav"/>
      <w:tabs>
        <w:tab w:val="clear" w:pos="9072"/>
      </w:tabs>
    </w:pPr>
    <w:r>
      <w:rPr>
        <w:noProof/>
      </w:rPr>
      <w:drawing>
        <wp:anchor distT="0" distB="0" distL="114300" distR="114300" simplePos="0" relativeHeight="251658241" behindDoc="1" locked="0" layoutInCell="1" allowOverlap="1" wp14:anchorId="1B1FB3D6" wp14:editId="2A42EAF1">
          <wp:simplePos x="0" y="0"/>
          <wp:positionH relativeFrom="margin">
            <wp:posOffset>3404235</wp:posOffset>
          </wp:positionH>
          <wp:positionV relativeFrom="paragraph">
            <wp:posOffset>-267970</wp:posOffset>
          </wp:positionV>
          <wp:extent cx="2333625" cy="867410"/>
          <wp:effectExtent l="0" t="0" r="9525" b="8890"/>
          <wp:wrapTight wrapText="bothSides">
            <wp:wrapPolygon edited="0">
              <wp:start x="0" y="0"/>
              <wp:lineTo x="0" y="21347"/>
              <wp:lineTo x="21512" y="21347"/>
              <wp:lineTo x="21512" y="0"/>
              <wp:lineTo x="0" y="0"/>
            </wp:wrapPolygon>
          </wp:wrapTight>
          <wp:docPr id="66"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kuleckaj\AppData\Local\Microsoft\Windows\INetCache\Content.Word\MZP_logo_CB_v2.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33625" cy="8674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643BDCFD" wp14:editId="6799D403">
          <wp:simplePos x="0" y="0"/>
          <wp:positionH relativeFrom="margin">
            <wp:posOffset>276225</wp:posOffset>
          </wp:positionH>
          <wp:positionV relativeFrom="paragraph">
            <wp:posOffset>-202565</wp:posOffset>
          </wp:positionV>
          <wp:extent cx="2724150" cy="706120"/>
          <wp:effectExtent l="0" t="0" r="0" b="0"/>
          <wp:wrapTight wrapText="bothSides">
            <wp:wrapPolygon edited="0">
              <wp:start x="0" y="0"/>
              <wp:lineTo x="0" y="20978"/>
              <wp:lineTo x="21449" y="20978"/>
              <wp:lineTo x="21449" y="0"/>
              <wp:lineTo x="0" y="0"/>
            </wp:wrapPolygon>
          </wp:wrapTight>
          <wp:docPr id="64"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ikuleckaj\AppData\Local\Microsoft\Windows\INetCache\Content.Word\Spolufinancováno Evropskou unií ČB.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724150" cy="706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91BC5"/>
    <w:multiLevelType w:val="hybridMultilevel"/>
    <w:tmpl w:val="A36CFA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9F216D4"/>
    <w:multiLevelType w:val="hybridMultilevel"/>
    <w:tmpl w:val="01045372"/>
    <w:lvl w:ilvl="0" w:tplc="2D686220">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5304982"/>
    <w:multiLevelType w:val="hybridMultilevel"/>
    <w:tmpl w:val="95F8E752"/>
    <w:lvl w:ilvl="0" w:tplc="E2161D3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47E00DA"/>
    <w:multiLevelType w:val="hybridMultilevel"/>
    <w:tmpl w:val="93B880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49511B1"/>
    <w:multiLevelType w:val="hybridMultilevel"/>
    <w:tmpl w:val="D2B06242"/>
    <w:lvl w:ilvl="0" w:tplc="ECE2523C">
      <w:start w:val="1"/>
      <w:numFmt w:val="bullet"/>
      <w:pStyle w:val="Odraz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A0D321D"/>
    <w:multiLevelType w:val="hybridMultilevel"/>
    <w:tmpl w:val="6AFA6D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D871434"/>
    <w:multiLevelType w:val="hybridMultilevel"/>
    <w:tmpl w:val="ABF212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F14"/>
    <w:rsid w:val="00007D33"/>
    <w:rsid w:val="00057B28"/>
    <w:rsid w:val="00060459"/>
    <w:rsid w:val="00060566"/>
    <w:rsid w:val="00064CFE"/>
    <w:rsid w:val="00072489"/>
    <w:rsid w:val="00073E3A"/>
    <w:rsid w:val="000776EA"/>
    <w:rsid w:val="0008024C"/>
    <w:rsid w:val="0008449D"/>
    <w:rsid w:val="00085F67"/>
    <w:rsid w:val="000D5C69"/>
    <w:rsid w:val="000F7369"/>
    <w:rsid w:val="001213B8"/>
    <w:rsid w:val="0012720F"/>
    <w:rsid w:val="0013258A"/>
    <w:rsid w:val="00141BB4"/>
    <w:rsid w:val="0014271D"/>
    <w:rsid w:val="00147222"/>
    <w:rsid w:val="0015787B"/>
    <w:rsid w:val="00163DAD"/>
    <w:rsid w:val="00163E60"/>
    <w:rsid w:val="001741BD"/>
    <w:rsid w:val="00176A49"/>
    <w:rsid w:val="001829EE"/>
    <w:rsid w:val="001A7DFC"/>
    <w:rsid w:val="001D1720"/>
    <w:rsid w:val="001D425D"/>
    <w:rsid w:val="001D5D82"/>
    <w:rsid w:val="001D7173"/>
    <w:rsid w:val="001D73C7"/>
    <w:rsid w:val="00226613"/>
    <w:rsid w:val="002319F5"/>
    <w:rsid w:val="0023373C"/>
    <w:rsid w:val="0026334E"/>
    <w:rsid w:val="002649C3"/>
    <w:rsid w:val="00270D2C"/>
    <w:rsid w:val="002747D9"/>
    <w:rsid w:val="00286D50"/>
    <w:rsid w:val="0029018D"/>
    <w:rsid w:val="002958E4"/>
    <w:rsid w:val="002A4FDD"/>
    <w:rsid w:val="002A5562"/>
    <w:rsid w:val="002A5F38"/>
    <w:rsid w:val="002D660B"/>
    <w:rsid w:val="002E177E"/>
    <w:rsid w:val="002E1FC1"/>
    <w:rsid w:val="002E39BF"/>
    <w:rsid w:val="002F0046"/>
    <w:rsid w:val="002F015B"/>
    <w:rsid w:val="002F1F25"/>
    <w:rsid w:val="002F5778"/>
    <w:rsid w:val="00301FB4"/>
    <w:rsid w:val="00310033"/>
    <w:rsid w:val="00314FA3"/>
    <w:rsid w:val="00316D7F"/>
    <w:rsid w:val="003412DC"/>
    <w:rsid w:val="00355164"/>
    <w:rsid w:val="00365091"/>
    <w:rsid w:val="003721AC"/>
    <w:rsid w:val="003940B6"/>
    <w:rsid w:val="00395E7C"/>
    <w:rsid w:val="003A5807"/>
    <w:rsid w:val="003A639C"/>
    <w:rsid w:val="003B3129"/>
    <w:rsid w:val="003E5203"/>
    <w:rsid w:val="003F493F"/>
    <w:rsid w:val="003F6437"/>
    <w:rsid w:val="0041125E"/>
    <w:rsid w:val="0042137F"/>
    <w:rsid w:val="00422C49"/>
    <w:rsid w:val="00423F89"/>
    <w:rsid w:val="0046202A"/>
    <w:rsid w:val="00477879"/>
    <w:rsid w:val="004B4879"/>
    <w:rsid w:val="004C1EF3"/>
    <w:rsid w:val="004F3171"/>
    <w:rsid w:val="005034EB"/>
    <w:rsid w:val="005204C3"/>
    <w:rsid w:val="005224D4"/>
    <w:rsid w:val="005345D1"/>
    <w:rsid w:val="0055293E"/>
    <w:rsid w:val="00552A90"/>
    <w:rsid w:val="0055309D"/>
    <w:rsid w:val="00554183"/>
    <w:rsid w:val="00554B86"/>
    <w:rsid w:val="0058178E"/>
    <w:rsid w:val="00585478"/>
    <w:rsid w:val="00590976"/>
    <w:rsid w:val="00590EF4"/>
    <w:rsid w:val="00595EEC"/>
    <w:rsid w:val="00596008"/>
    <w:rsid w:val="005966EE"/>
    <w:rsid w:val="005C15C3"/>
    <w:rsid w:val="005C6B33"/>
    <w:rsid w:val="005D78EF"/>
    <w:rsid w:val="005F4BB2"/>
    <w:rsid w:val="006042E8"/>
    <w:rsid w:val="0061498E"/>
    <w:rsid w:val="00622E0E"/>
    <w:rsid w:val="006251DB"/>
    <w:rsid w:val="00653C65"/>
    <w:rsid w:val="006606D5"/>
    <w:rsid w:val="00660736"/>
    <w:rsid w:val="006649A9"/>
    <w:rsid w:val="00671A51"/>
    <w:rsid w:val="00677636"/>
    <w:rsid w:val="006B29A9"/>
    <w:rsid w:val="006B7782"/>
    <w:rsid w:val="006C3DCB"/>
    <w:rsid w:val="006F30CD"/>
    <w:rsid w:val="006F75DD"/>
    <w:rsid w:val="00711097"/>
    <w:rsid w:val="00725649"/>
    <w:rsid w:val="00745F06"/>
    <w:rsid w:val="007901AD"/>
    <w:rsid w:val="00793B55"/>
    <w:rsid w:val="007A7D1F"/>
    <w:rsid w:val="007B5DB9"/>
    <w:rsid w:val="007B770E"/>
    <w:rsid w:val="007C3D72"/>
    <w:rsid w:val="007D05E5"/>
    <w:rsid w:val="007D073C"/>
    <w:rsid w:val="007F5E45"/>
    <w:rsid w:val="00803262"/>
    <w:rsid w:val="008047FA"/>
    <w:rsid w:val="00822831"/>
    <w:rsid w:val="00837D91"/>
    <w:rsid w:val="00844F5B"/>
    <w:rsid w:val="00863A3B"/>
    <w:rsid w:val="0086634C"/>
    <w:rsid w:val="00892B6E"/>
    <w:rsid w:val="008D1C6C"/>
    <w:rsid w:val="008E5842"/>
    <w:rsid w:val="008F4D69"/>
    <w:rsid w:val="008F6FE9"/>
    <w:rsid w:val="00902F94"/>
    <w:rsid w:val="00911D49"/>
    <w:rsid w:val="00926E40"/>
    <w:rsid w:val="00934B6F"/>
    <w:rsid w:val="0094092C"/>
    <w:rsid w:val="0094513E"/>
    <w:rsid w:val="00947D13"/>
    <w:rsid w:val="00961094"/>
    <w:rsid w:val="009662C2"/>
    <w:rsid w:val="009866DC"/>
    <w:rsid w:val="009A2DDC"/>
    <w:rsid w:val="009B7296"/>
    <w:rsid w:val="009B76F8"/>
    <w:rsid w:val="009D7704"/>
    <w:rsid w:val="00A0207C"/>
    <w:rsid w:val="00A06D76"/>
    <w:rsid w:val="00A12283"/>
    <w:rsid w:val="00A40B72"/>
    <w:rsid w:val="00A4412B"/>
    <w:rsid w:val="00A54A6F"/>
    <w:rsid w:val="00A6142A"/>
    <w:rsid w:val="00A7253B"/>
    <w:rsid w:val="00A83BF5"/>
    <w:rsid w:val="00A85529"/>
    <w:rsid w:val="00AA650C"/>
    <w:rsid w:val="00AB5E65"/>
    <w:rsid w:val="00AC2AA4"/>
    <w:rsid w:val="00AD6277"/>
    <w:rsid w:val="00B14CFC"/>
    <w:rsid w:val="00B15B6C"/>
    <w:rsid w:val="00B46DAF"/>
    <w:rsid w:val="00B515D4"/>
    <w:rsid w:val="00B730D4"/>
    <w:rsid w:val="00BD3F46"/>
    <w:rsid w:val="00BE5D16"/>
    <w:rsid w:val="00C26FE0"/>
    <w:rsid w:val="00C27715"/>
    <w:rsid w:val="00C27A32"/>
    <w:rsid w:val="00C37953"/>
    <w:rsid w:val="00C41EF5"/>
    <w:rsid w:val="00C452CF"/>
    <w:rsid w:val="00C45F0A"/>
    <w:rsid w:val="00C507D0"/>
    <w:rsid w:val="00C80F2B"/>
    <w:rsid w:val="00C94F49"/>
    <w:rsid w:val="00C97A6B"/>
    <w:rsid w:val="00CA159F"/>
    <w:rsid w:val="00CA4F14"/>
    <w:rsid w:val="00CA6149"/>
    <w:rsid w:val="00CB0D52"/>
    <w:rsid w:val="00CC0E9A"/>
    <w:rsid w:val="00CF304E"/>
    <w:rsid w:val="00D0492F"/>
    <w:rsid w:val="00D05469"/>
    <w:rsid w:val="00D14BE2"/>
    <w:rsid w:val="00D226E4"/>
    <w:rsid w:val="00D30F69"/>
    <w:rsid w:val="00D352C1"/>
    <w:rsid w:val="00DA4BBF"/>
    <w:rsid w:val="00DC2100"/>
    <w:rsid w:val="00DD66D0"/>
    <w:rsid w:val="00DE04B9"/>
    <w:rsid w:val="00DF2D62"/>
    <w:rsid w:val="00E0618D"/>
    <w:rsid w:val="00E16E75"/>
    <w:rsid w:val="00E26277"/>
    <w:rsid w:val="00E31D03"/>
    <w:rsid w:val="00E40B9A"/>
    <w:rsid w:val="00E44A67"/>
    <w:rsid w:val="00E62A63"/>
    <w:rsid w:val="00E74CA4"/>
    <w:rsid w:val="00EA2183"/>
    <w:rsid w:val="00F03A53"/>
    <w:rsid w:val="00F05874"/>
    <w:rsid w:val="00F33505"/>
    <w:rsid w:val="00F47CF5"/>
    <w:rsid w:val="00F52878"/>
    <w:rsid w:val="00F54F7D"/>
    <w:rsid w:val="00F64B48"/>
    <w:rsid w:val="00F852DE"/>
    <w:rsid w:val="00F952D2"/>
    <w:rsid w:val="00FB065E"/>
    <w:rsid w:val="00FB2ADF"/>
    <w:rsid w:val="00FC03A7"/>
    <w:rsid w:val="00FD4287"/>
    <w:rsid w:val="00FD6A96"/>
    <w:rsid w:val="00FF19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9A390A"/>
  <w15:docId w15:val="{50C70D89-ECA9-4EFB-B4D3-98E53197D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947D13"/>
    <w:pPr>
      <w:jc w:val="both"/>
    </w:pPr>
    <w:rPr>
      <w:rFonts w:ascii="Arial Narrow" w:hAnsi="Arial Narrow"/>
      <w:sz w:val="22"/>
      <w:szCs w:val="24"/>
    </w:rPr>
  </w:style>
  <w:style w:type="paragraph" w:styleId="Nadpis3">
    <w:name w:val="heading 3"/>
    <w:basedOn w:val="Normln"/>
    <w:next w:val="Normln"/>
    <w:link w:val="Nadpis3Char"/>
    <w:semiHidden/>
    <w:unhideWhenUsed/>
    <w:qFormat/>
    <w:rsid w:val="002747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rsid w:val="00947D13"/>
    <w:pPr>
      <w:keepNext/>
      <w:spacing w:before="240" w:after="60"/>
      <w:outlineLvl w:val="3"/>
    </w:pPr>
    <w:rPr>
      <w:rFonts w:ascii="Times New Roman" w:hAnsi="Times New Roman"/>
      <w:b/>
      <w:bCs/>
      <w:sz w:val="28"/>
      <w:szCs w:val="28"/>
    </w:rPr>
  </w:style>
  <w:style w:type="paragraph" w:styleId="Nadpis9">
    <w:name w:val="heading 9"/>
    <w:basedOn w:val="Normln"/>
    <w:next w:val="Normln"/>
    <w:rsid w:val="00947D13"/>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Footnote,Text poznámky pod čiarou 007"/>
    <w:basedOn w:val="Normln"/>
    <w:link w:val="TextpoznpodarouChar"/>
    <w:semiHidden/>
    <w:rsid w:val="00947D13"/>
  </w:style>
  <w:style w:type="character" w:customStyle="1" w:styleId="TextpoznpodarouChar">
    <w:name w:val="Text pozn. pod čarou Char"/>
    <w:aliases w:val="Footnote Char,Text poznámky pod čiarou 007 Char"/>
    <w:link w:val="Textpoznpodarou"/>
    <w:semiHidden/>
    <w:rsid w:val="00947D13"/>
    <w:rPr>
      <w:rFonts w:ascii="Times" w:hAnsi="Times"/>
      <w:spacing w:val="20"/>
      <w:sz w:val="24"/>
      <w:szCs w:val="24"/>
      <w:lang w:val="cs-CZ" w:eastAsia="cs-CZ" w:bidi="ar-SA"/>
    </w:rPr>
  </w:style>
  <w:style w:type="character" w:styleId="Znakapoznpodarou">
    <w:name w:val="footnote reference"/>
    <w:semiHidden/>
    <w:rsid w:val="00947D13"/>
    <w:rPr>
      <w:vertAlign w:val="superscript"/>
    </w:rPr>
  </w:style>
  <w:style w:type="paragraph" w:styleId="Zhlav">
    <w:name w:val="header"/>
    <w:basedOn w:val="Normln"/>
    <w:link w:val="ZhlavChar"/>
    <w:uiPriority w:val="99"/>
    <w:rsid w:val="00947D13"/>
    <w:pPr>
      <w:tabs>
        <w:tab w:val="center" w:pos="4536"/>
        <w:tab w:val="right" w:pos="9072"/>
      </w:tabs>
    </w:pPr>
  </w:style>
  <w:style w:type="paragraph" w:styleId="Zkladntext2">
    <w:name w:val="Body Text 2"/>
    <w:basedOn w:val="Normln"/>
    <w:link w:val="Zkladntext2Char"/>
    <w:rsid w:val="00947D13"/>
    <w:pPr>
      <w:spacing w:after="120" w:line="480" w:lineRule="auto"/>
    </w:pPr>
  </w:style>
  <w:style w:type="character" w:customStyle="1" w:styleId="Zkladntext2Char">
    <w:name w:val="Základní text 2 Char"/>
    <w:link w:val="Zkladntext2"/>
    <w:rsid w:val="00947D13"/>
    <w:rPr>
      <w:rFonts w:ascii="Times" w:hAnsi="Times"/>
      <w:spacing w:val="20"/>
      <w:sz w:val="24"/>
      <w:szCs w:val="24"/>
      <w:lang w:val="cs-CZ" w:eastAsia="cs-CZ" w:bidi="ar-SA"/>
    </w:rPr>
  </w:style>
  <w:style w:type="paragraph" w:customStyle="1" w:styleId="tyi">
    <w:name w:val="čtyři"/>
    <w:basedOn w:val="Nadpis4"/>
    <w:rsid w:val="00947D13"/>
    <w:pPr>
      <w:tabs>
        <w:tab w:val="num" w:pos="1080"/>
      </w:tabs>
      <w:spacing w:after="120"/>
    </w:pPr>
    <w:rPr>
      <w:rFonts w:ascii="Times" w:hAnsi="Times"/>
      <w:sz w:val="24"/>
      <w:szCs w:val="24"/>
    </w:rPr>
  </w:style>
  <w:style w:type="paragraph" w:customStyle="1" w:styleId="a">
    <w:basedOn w:val="Normln"/>
    <w:rsid w:val="00947D13"/>
    <w:pPr>
      <w:spacing w:after="160" w:line="240" w:lineRule="exact"/>
    </w:pPr>
    <w:rPr>
      <w:rFonts w:ascii="Verdana" w:hAnsi="Verdana" w:cs="Verdana"/>
      <w:sz w:val="20"/>
      <w:szCs w:val="20"/>
      <w:lang w:val="en-US" w:eastAsia="en-US"/>
    </w:rPr>
  </w:style>
  <w:style w:type="paragraph" w:styleId="Zpat">
    <w:name w:val="footer"/>
    <w:basedOn w:val="Normln"/>
    <w:rsid w:val="009866DC"/>
    <w:pPr>
      <w:tabs>
        <w:tab w:val="center" w:pos="4536"/>
        <w:tab w:val="right" w:pos="9072"/>
      </w:tabs>
    </w:pPr>
  </w:style>
  <w:style w:type="paragraph" w:customStyle="1" w:styleId="Default">
    <w:name w:val="Default"/>
    <w:rsid w:val="007D05E5"/>
    <w:pPr>
      <w:autoSpaceDE w:val="0"/>
      <w:autoSpaceDN w:val="0"/>
      <w:adjustRightInd w:val="0"/>
    </w:pPr>
    <w:rPr>
      <w:color w:val="000000"/>
      <w:sz w:val="24"/>
      <w:szCs w:val="24"/>
    </w:rPr>
  </w:style>
  <w:style w:type="character" w:customStyle="1" w:styleId="ZhlavChar">
    <w:name w:val="Záhlaví Char"/>
    <w:link w:val="Zhlav"/>
    <w:uiPriority w:val="99"/>
    <w:rsid w:val="00A4412B"/>
    <w:rPr>
      <w:rFonts w:ascii="Times" w:hAnsi="Times"/>
      <w:spacing w:val="20"/>
      <w:sz w:val="24"/>
      <w:szCs w:val="24"/>
    </w:rPr>
  </w:style>
  <w:style w:type="paragraph" w:styleId="Textbubliny">
    <w:name w:val="Balloon Text"/>
    <w:basedOn w:val="Normln"/>
    <w:link w:val="TextbublinyChar"/>
    <w:rsid w:val="00A4412B"/>
    <w:rPr>
      <w:rFonts w:ascii="Tahoma" w:hAnsi="Tahoma" w:cs="Tahoma"/>
      <w:sz w:val="16"/>
      <w:szCs w:val="16"/>
    </w:rPr>
  </w:style>
  <w:style w:type="character" w:customStyle="1" w:styleId="TextbublinyChar">
    <w:name w:val="Text bubliny Char"/>
    <w:link w:val="Textbubliny"/>
    <w:rsid w:val="00A4412B"/>
    <w:rPr>
      <w:rFonts w:ascii="Tahoma" w:hAnsi="Tahoma" w:cs="Tahoma"/>
      <w:spacing w:val="20"/>
      <w:sz w:val="16"/>
      <w:szCs w:val="16"/>
    </w:rPr>
  </w:style>
  <w:style w:type="paragraph" w:styleId="Nzev">
    <w:name w:val="Title"/>
    <w:basedOn w:val="Normln"/>
    <w:link w:val="NzevChar"/>
    <w:rsid w:val="00F52878"/>
    <w:pPr>
      <w:spacing w:before="240" w:after="60"/>
      <w:jc w:val="center"/>
      <w:outlineLvl w:val="0"/>
    </w:pPr>
    <w:rPr>
      <w:rFonts w:ascii="Arial" w:hAnsi="Arial" w:cs="Arial"/>
      <w:b/>
      <w:bCs/>
      <w:kern w:val="28"/>
      <w:sz w:val="32"/>
      <w:szCs w:val="32"/>
      <w:lang w:eastAsia="en-US"/>
    </w:rPr>
  </w:style>
  <w:style w:type="character" w:customStyle="1" w:styleId="NzevChar">
    <w:name w:val="Název Char"/>
    <w:link w:val="Nzev"/>
    <w:rsid w:val="00F52878"/>
    <w:rPr>
      <w:rFonts w:ascii="Arial" w:hAnsi="Arial" w:cs="Arial"/>
      <w:b/>
      <w:bCs/>
      <w:kern w:val="28"/>
      <w:sz w:val="32"/>
      <w:szCs w:val="32"/>
      <w:lang w:eastAsia="en-US"/>
    </w:rPr>
  </w:style>
  <w:style w:type="paragraph" w:customStyle="1" w:styleId="Odstavecseseznamem1">
    <w:name w:val="Odstavec se seznamem1"/>
    <w:aliases w:val="Nad,Odstavec_muj"/>
    <w:basedOn w:val="Normln"/>
    <w:link w:val="OdstavecseseznamemChar"/>
    <w:uiPriority w:val="34"/>
    <w:rsid w:val="00F52878"/>
    <w:pPr>
      <w:spacing w:after="120"/>
      <w:ind w:left="708"/>
    </w:pPr>
    <w:rPr>
      <w:rFonts w:ascii="Times New Roman" w:hAnsi="Times New Roman"/>
      <w:szCs w:val="20"/>
      <w:lang w:eastAsia="en-US"/>
    </w:rPr>
  </w:style>
  <w:style w:type="character" w:customStyle="1" w:styleId="OdstavecseseznamemChar">
    <w:name w:val="Odstavec se seznamem Char"/>
    <w:aliases w:val="Nad Char,Odstavec_muj Char,nad 1 Char,Odstavec cíl se seznamem Char,Odstavec se seznamem1 Char"/>
    <w:link w:val="Odstavecseseznamem1"/>
    <w:uiPriority w:val="34"/>
    <w:rsid w:val="00F52878"/>
    <w:rPr>
      <w:sz w:val="24"/>
      <w:lang w:eastAsia="en-US"/>
    </w:rPr>
  </w:style>
  <w:style w:type="character" w:customStyle="1" w:styleId="datalabel">
    <w:name w:val="datalabel"/>
    <w:basedOn w:val="Standardnpsmoodstavce"/>
    <w:rsid w:val="00AC2AA4"/>
  </w:style>
  <w:style w:type="character" w:styleId="Siln">
    <w:name w:val="Strong"/>
    <w:basedOn w:val="Standardnpsmoodstavce"/>
    <w:uiPriority w:val="22"/>
    <w:rsid w:val="00AC2AA4"/>
    <w:rPr>
      <w:b/>
      <w:bCs/>
    </w:rPr>
  </w:style>
  <w:style w:type="paragraph" w:styleId="Odstavecseseznamem">
    <w:name w:val="List Paragraph"/>
    <w:basedOn w:val="Normln"/>
    <w:link w:val="OdstavecseseznamemChar1"/>
    <w:uiPriority w:val="99"/>
    <w:rsid w:val="00CA4F14"/>
    <w:pPr>
      <w:ind w:left="720"/>
      <w:contextualSpacing/>
    </w:pPr>
  </w:style>
  <w:style w:type="character" w:styleId="Odkaznakoment">
    <w:name w:val="annotation reference"/>
    <w:uiPriority w:val="99"/>
    <w:semiHidden/>
    <w:unhideWhenUsed/>
    <w:rsid w:val="003F6437"/>
    <w:rPr>
      <w:sz w:val="16"/>
      <w:szCs w:val="16"/>
    </w:rPr>
  </w:style>
  <w:style w:type="paragraph" w:styleId="Textkomente">
    <w:name w:val="annotation text"/>
    <w:basedOn w:val="Normln"/>
    <w:link w:val="TextkomenteChar"/>
    <w:uiPriority w:val="99"/>
    <w:semiHidden/>
    <w:unhideWhenUsed/>
    <w:rsid w:val="003F6437"/>
    <w:rPr>
      <w:rFonts w:ascii="Calibri" w:eastAsia="Batang" w:hAnsi="Calibri" w:cs="Calibri"/>
      <w:sz w:val="20"/>
      <w:szCs w:val="20"/>
      <w:lang w:eastAsia="en-US"/>
    </w:rPr>
  </w:style>
  <w:style w:type="character" w:customStyle="1" w:styleId="TextkomenteChar">
    <w:name w:val="Text komentáře Char"/>
    <w:basedOn w:val="Standardnpsmoodstavce"/>
    <w:link w:val="Textkomente"/>
    <w:uiPriority w:val="99"/>
    <w:semiHidden/>
    <w:rsid w:val="003F6437"/>
    <w:rPr>
      <w:rFonts w:ascii="Calibri" w:eastAsia="Batang" w:hAnsi="Calibri" w:cs="Calibri"/>
      <w:lang w:eastAsia="en-US"/>
    </w:rPr>
  </w:style>
  <w:style w:type="paragraph" w:customStyle="1" w:styleId="Odrazka">
    <w:name w:val="Odrazka"/>
    <w:basedOn w:val="Odstavecseseznamem"/>
    <w:link w:val="OdrazkaChar"/>
    <w:qFormat/>
    <w:rsid w:val="00F33505"/>
    <w:pPr>
      <w:widowControl w:val="0"/>
      <w:numPr>
        <w:numId w:val="2"/>
      </w:numPr>
      <w:spacing w:before="60"/>
      <w:ind w:left="568" w:hanging="284"/>
      <w:contextualSpacing w:val="0"/>
    </w:pPr>
  </w:style>
  <w:style w:type="character" w:customStyle="1" w:styleId="OdstavecseseznamemChar1">
    <w:name w:val="Odstavec se seznamem Char1"/>
    <w:basedOn w:val="Standardnpsmoodstavce"/>
    <w:link w:val="Odstavecseseznamem"/>
    <w:uiPriority w:val="99"/>
    <w:rsid w:val="00F33505"/>
    <w:rPr>
      <w:rFonts w:ascii="Arial Narrow" w:hAnsi="Arial Narrow"/>
      <w:sz w:val="22"/>
      <w:szCs w:val="24"/>
    </w:rPr>
  </w:style>
  <w:style w:type="character" w:customStyle="1" w:styleId="OdrazkaChar">
    <w:name w:val="Odrazka Char"/>
    <w:basedOn w:val="OdstavecseseznamemChar1"/>
    <w:link w:val="Odrazka"/>
    <w:rsid w:val="00F33505"/>
    <w:rPr>
      <w:rFonts w:ascii="Arial Narrow" w:hAnsi="Arial Narrow"/>
      <w:sz w:val="22"/>
      <w:szCs w:val="24"/>
    </w:rPr>
  </w:style>
  <w:style w:type="table" w:styleId="Mkatabulky">
    <w:name w:val="Table Grid"/>
    <w:basedOn w:val="Normlntabulka"/>
    <w:uiPriority w:val="39"/>
    <w:rsid w:val="00C97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semiHidden/>
    <w:rsid w:val="002747D9"/>
    <w:rPr>
      <w:rFonts w:asciiTheme="majorHAnsi" w:eastAsiaTheme="majorEastAsia" w:hAnsiTheme="majorHAnsi" w:cstheme="majorBidi"/>
      <w:b/>
      <w:bCs/>
      <w:color w:val="4F81BD" w:themeColor="accent1"/>
      <w:sz w:val="22"/>
      <w:szCs w:val="24"/>
    </w:rPr>
  </w:style>
  <w:style w:type="character" w:styleId="Hypertextovodkaz">
    <w:name w:val="Hyperlink"/>
    <w:basedOn w:val="Standardnpsmoodstavce"/>
    <w:uiPriority w:val="99"/>
    <w:semiHidden/>
    <w:unhideWhenUsed/>
    <w:rsid w:val="00DC2100"/>
    <w:rPr>
      <w:color w:val="0000FF"/>
      <w:u w:val="single"/>
    </w:rPr>
  </w:style>
  <w:style w:type="character" w:customStyle="1" w:styleId="wdyuqq">
    <w:name w:val="wdyuqq"/>
    <w:basedOn w:val="Standardnpsmoodstavce"/>
    <w:rsid w:val="0094513E"/>
  </w:style>
  <w:style w:type="paragraph" w:customStyle="1" w:styleId="04xlpa">
    <w:name w:val="_04xlpa"/>
    <w:basedOn w:val="Normln"/>
    <w:rsid w:val="006042E8"/>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113837">
      <w:bodyDiv w:val="1"/>
      <w:marLeft w:val="0"/>
      <w:marRight w:val="0"/>
      <w:marTop w:val="0"/>
      <w:marBottom w:val="0"/>
      <w:divBdr>
        <w:top w:val="none" w:sz="0" w:space="0" w:color="auto"/>
        <w:left w:val="none" w:sz="0" w:space="0" w:color="auto"/>
        <w:bottom w:val="none" w:sz="0" w:space="0" w:color="auto"/>
        <w:right w:val="none" w:sz="0" w:space="0" w:color="auto"/>
      </w:divBdr>
    </w:div>
    <w:div w:id="148635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F:\Users\novak\Documents\Vlastn&#237;%20&#353;ablony%20Office\OPVVV_papir.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7383f2c-f864-4722-8954-db5b6a94b856">
      <UserInfo>
        <DisplayName>Málková Petra</DisplayName>
        <AccountId>10</AccountId>
        <AccountType/>
      </UserInfo>
      <UserInfo>
        <DisplayName>Mužíková Lucie</DisplayName>
        <AccountId>6</AccountId>
        <AccountType/>
      </UserInfo>
      <UserInfo>
        <DisplayName>Černý Pixová Kateřina</DisplayName>
        <AccountId>13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C96F780C26EBB459AF929F73DDCEDA3" ma:contentTypeVersion="6" ma:contentTypeDescription="Vytvoří nový dokument" ma:contentTypeScope="" ma:versionID="212c9b52654aa339971633cdddeb251e">
  <xsd:schema xmlns:xsd="http://www.w3.org/2001/XMLSchema" xmlns:xs="http://www.w3.org/2001/XMLSchema" xmlns:p="http://schemas.microsoft.com/office/2006/metadata/properties" xmlns:ns2="f7900df4-88bb-4334-969f-aee9f5ef6b6d" xmlns:ns3="37383f2c-f864-4722-8954-db5b6a94b856" targetNamespace="http://schemas.microsoft.com/office/2006/metadata/properties" ma:root="true" ma:fieldsID="6b134bc528476ce76e98820ab7b078ad" ns2:_="" ns3:_="">
    <xsd:import namespace="f7900df4-88bb-4334-969f-aee9f5ef6b6d"/>
    <xsd:import namespace="37383f2c-f864-4722-8954-db5b6a94b85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00df4-88bb-4334-969f-aee9f5ef6b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383f2c-f864-4722-8954-db5b6a94b856"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2E785-7EAF-40AE-97F1-D572E9E4F319}">
  <ds:schemaRefs>
    <ds:schemaRef ds:uri="http://schemas.microsoft.com/office/2006/metadata/properties"/>
    <ds:schemaRef ds:uri="http://schemas.microsoft.com/office/infopath/2007/PartnerControls"/>
    <ds:schemaRef ds:uri="37383f2c-f864-4722-8954-db5b6a94b856"/>
  </ds:schemaRefs>
</ds:datastoreItem>
</file>

<file path=customXml/itemProps2.xml><?xml version="1.0" encoding="utf-8"?>
<ds:datastoreItem xmlns:ds="http://schemas.openxmlformats.org/officeDocument/2006/customXml" ds:itemID="{A91F5DF9-F3C3-425A-B67C-DFA52A8F7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00df4-88bb-4334-969f-aee9f5ef6b6d"/>
    <ds:schemaRef ds:uri="37383f2c-f864-4722-8954-db5b6a94b8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F4EAD4-4F28-41A2-AA05-7435415114F8}">
  <ds:schemaRefs>
    <ds:schemaRef ds:uri="http://schemas.microsoft.com/sharepoint/v3/contenttype/forms"/>
  </ds:schemaRefs>
</ds:datastoreItem>
</file>

<file path=customXml/itemProps4.xml><?xml version="1.0" encoding="utf-8"?>
<ds:datastoreItem xmlns:ds="http://schemas.openxmlformats.org/officeDocument/2006/customXml" ds:itemID="{E94F235F-E0CA-4264-9B4F-5FA9027A7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OPVVV_papir</Template>
  <TotalTime>317</TotalTime>
  <Pages>2</Pages>
  <Words>399</Words>
  <Characters>2356</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Příloha č</vt:lpstr>
    </vt:vector>
  </TitlesOfParts>
  <Company>Infinity</Company>
  <LinksUpToDate>false</LinksUpToDate>
  <CharactersWithSpaces>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Novák Martin</dc:creator>
  <cp:lastModifiedBy>santorovaj</cp:lastModifiedBy>
  <cp:revision>12</cp:revision>
  <cp:lastPrinted>2023-10-31T09:43:00Z</cp:lastPrinted>
  <dcterms:created xsi:type="dcterms:W3CDTF">2024-04-18T10:02:00Z</dcterms:created>
  <dcterms:modified xsi:type="dcterms:W3CDTF">2024-05-16T11:11:00Z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355329b9-969a-42cd-b377-f24a8424386b</vt:lpwstr>
  </property>
  <property fmtid="{D5CDD505-2E9C-101B-9397-08002B2CF9AE}" pid="3" name="ContentTypeId">
    <vt:lpwstr>0x010100BC96F780C26EBB459AF929F73DDCEDA3</vt:lpwstr>
  </property>
</Properties>
</file>