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DE0E" w14:textId="39484157" w:rsidR="00376E2B" w:rsidRDefault="00376E2B" w:rsidP="004C1F10">
      <w:pPr>
        <w:pStyle w:val="Bezmezer"/>
        <w:rPr>
          <w:rFonts w:ascii="Times New Roman" w:hAnsi="Times New Roman" w:cs="Times New Roman"/>
        </w:rPr>
      </w:pPr>
    </w:p>
    <w:p w14:paraId="23FF7D86" w14:textId="77777777" w:rsidR="00376E2B" w:rsidRPr="00E6355D" w:rsidRDefault="00376E2B" w:rsidP="004C1F10">
      <w:pPr>
        <w:pStyle w:val="Bezmezer"/>
        <w:rPr>
          <w:rFonts w:ascii="Times New Roman" w:hAnsi="Times New Roman" w:cs="Times New Roman"/>
        </w:rPr>
      </w:pPr>
    </w:p>
    <w:p w14:paraId="22777017" w14:textId="20E246AA" w:rsidR="004C1F10" w:rsidRPr="009706C3" w:rsidRDefault="005555B3" w:rsidP="004C1F1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C3">
        <w:rPr>
          <w:rFonts w:ascii="Times New Roman" w:hAnsi="Times New Roman" w:cs="Times New Roman"/>
          <w:b/>
          <w:sz w:val="28"/>
          <w:szCs w:val="28"/>
        </w:rPr>
        <w:t>Smlouva o spolupráci a poskytnutí investičního příspěvku</w:t>
      </w:r>
    </w:p>
    <w:p w14:paraId="5B13E33E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</w:p>
    <w:p w14:paraId="4B6CBC8A" w14:textId="77777777" w:rsidR="002D4103" w:rsidRPr="00E6355D" w:rsidRDefault="002D4103" w:rsidP="004C1F10">
      <w:pPr>
        <w:pStyle w:val="Bezmezer"/>
        <w:rPr>
          <w:rFonts w:ascii="Times New Roman" w:hAnsi="Times New Roman" w:cs="Times New Roman"/>
        </w:rPr>
      </w:pPr>
    </w:p>
    <w:p w14:paraId="2589E50F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  <w:b/>
        </w:rPr>
      </w:pPr>
      <w:r w:rsidRPr="00E6355D">
        <w:rPr>
          <w:rFonts w:ascii="Times New Roman" w:hAnsi="Times New Roman" w:cs="Times New Roman"/>
          <w:b/>
        </w:rPr>
        <w:t>Statutární město Jihlava</w:t>
      </w:r>
    </w:p>
    <w:p w14:paraId="36252BA5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sídlem: Masarykovo náměstí 97/1, 586 01 Jihlava 1</w:t>
      </w:r>
    </w:p>
    <w:p w14:paraId="4B081F73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IČO: 00286010</w:t>
      </w:r>
    </w:p>
    <w:p w14:paraId="1CF1A532" w14:textId="442CAF6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zastoupen</w:t>
      </w:r>
      <w:r w:rsidR="009B1940" w:rsidRPr="00E6355D">
        <w:rPr>
          <w:rFonts w:ascii="Times New Roman" w:hAnsi="Times New Roman" w:cs="Times New Roman"/>
        </w:rPr>
        <w:t>é</w:t>
      </w:r>
      <w:r w:rsidRPr="00E6355D">
        <w:rPr>
          <w:rFonts w:ascii="Times New Roman" w:hAnsi="Times New Roman" w:cs="Times New Roman"/>
        </w:rPr>
        <w:t xml:space="preserve">: </w:t>
      </w:r>
      <w:r w:rsidR="001F3049">
        <w:rPr>
          <w:rFonts w:ascii="Times New Roman" w:hAnsi="Times New Roman" w:cs="Times New Roman"/>
        </w:rPr>
        <w:t>Ing. arch. Martinem Laštovičkou, náměstkem primátora</w:t>
      </w:r>
      <w:r w:rsidR="001F3049" w:rsidRPr="00E6355D" w:rsidDel="001F3049">
        <w:rPr>
          <w:rFonts w:ascii="Times New Roman" w:hAnsi="Times New Roman" w:cs="Times New Roman"/>
          <w:highlight w:val="lightGray"/>
        </w:rPr>
        <w:t xml:space="preserve"> </w:t>
      </w:r>
    </w:p>
    <w:p w14:paraId="7D5B2EED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(dále jen „Město“)</w:t>
      </w:r>
    </w:p>
    <w:p w14:paraId="2E242A0B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</w:p>
    <w:p w14:paraId="3C6DA9DC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a</w:t>
      </w:r>
    </w:p>
    <w:p w14:paraId="561A29CC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</w:p>
    <w:p w14:paraId="4273D421" w14:textId="77777777" w:rsidR="00D60D06" w:rsidRPr="00A10923" w:rsidRDefault="00D60D06" w:rsidP="00D60D06">
      <w:pPr>
        <w:pStyle w:val="Bezmezer"/>
        <w:rPr>
          <w:rFonts w:ascii="Times New Roman" w:hAnsi="Times New Roman" w:cs="Times New Roman"/>
          <w:b/>
        </w:rPr>
      </w:pPr>
      <w:r w:rsidRPr="00A10923">
        <w:rPr>
          <w:rFonts w:ascii="Times New Roman" w:hAnsi="Times New Roman" w:cs="Times New Roman"/>
          <w:b/>
        </w:rPr>
        <w:t xml:space="preserve">C3 </w:t>
      </w:r>
      <w:proofErr w:type="spellStart"/>
      <w:r w:rsidRPr="00A10923">
        <w:rPr>
          <w:rFonts w:ascii="Times New Roman" w:hAnsi="Times New Roman" w:cs="Times New Roman"/>
          <w:b/>
        </w:rPr>
        <w:t>real</w:t>
      </w:r>
      <w:proofErr w:type="spellEnd"/>
      <w:r w:rsidRPr="00A10923">
        <w:rPr>
          <w:rFonts w:ascii="Times New Roman" w:hAnsi="Times New Roman" w:cs="Times New Roman"/>
          <w:b/>
        </w:rPr>
        <w:t xml:space="preserve"> s.r.o.</w:t>
      </w:r>
    </w:p>
    <w:p w14:paraId="709DCD21" w14:textId="77777777" w:rsidR="00D60D06" w:rsidRPr="004237E5" w:rsidRDefault="00D60D06" w:rsidP="00D60D06">
      <w:pPr>
        <w:pStyle w:val="Bezmezer"/>
        <w:rPr>
          <w:rFonts w:ascii="Times New Roman" w:hAnsi="Times New Roman" w:cs="Times New Roman"/>
        </w:rPr>
      </w:pPr>
      <w:r w:rsidRPr="00A10923">
        <w:rPr>
          <w:rFonts w:ascii="Times New Roman" w:hAnsi="Times New Roman" w:cs="Times New Roman"/>
        </w:rPr>
        <w:t>sídlem</w:t>
      </w:r>
      <w:r w:rsidRPr="004237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Kpt. Jaroše 1123, </w:t>
      </w:r>
      <w:proofErr w:type="gramStart"/>
      <w:r>
        <w:rPr>
          <w:rFonts w:ascii="Times New Roman" w:hAnsi="Times New Roman" w:cs="Times New Roman"/>
        </w:rPr>
        <w:t>674 01  Třebíč</w:t>
      </w:r>
      <w:proofErr w:type="gramEnd"/>
    </w:p>
    <w:p w14:paraId="0B9F7255" w14:textId="401EF6B2" w:rsidR="004C1F10" w:rsidRPr="00E6355D" w:rsidRDefault="00D60D06">
      <w:pPr>
        <w:pStyle w:val="Bezmezer"/>
        <w:rPr>
          <w:rFonts w:ascii="Times New Roman" w:hAnsi="Times New Roman" w:cs="Times New Roman"/>
        </w:rPr>
      </w:pPr>
      <w:r w:rsidRPr="00A10923">
        <w:rPr>
          <w:rFonts w:ascii="Times New Roman" w:hAnsi="Times New Roman" w:cs="Times New Roman"/>
        </w:rPr>
        <w:t>IČO</w:t>
      </w:r>
      <w:r w:rsidRPr="004237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19552505</w:t>
      </w:r>
      <w:r w:rsidR="004C1F10" w:rsidRPr="00E6355D">
        <w:rPr>
          <w:rFonts w:ascii="Times New Roman" w:hAnsi="Times New Roman" w:cs="Times New Roman"/>
        </w:rPr>
        <w:t xml:space="preserve"> </w:t>
      </w:r>
    </w:p>
    <w:p w14:paraId="7EF1EE22" w14:textId="57A153E8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 xml:space="preserve">číslo účtu: </w:t>
      </w:r>
      <w:r w:rsidR="009706C3">
        <w:rPr>
          <w:rFonts w:ascii="Times New Roman" w:hAnsi="Times New Roman" w:cs="Times New Roman"/>
        </w:rPr>
        <w:t>261312651/0600</w:t>
      </w:r>
    </w:p>
    <w:p w14:paraId="22498497" w14:textId="045EE062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 xml:space="preserve">bankovní spojení: </w:t>
      </w:r>
      <w:r w:rsidR="009706C3">
        <w:rPr>
          <w:rFonts w:ascii="Times New Roman" w:hAnsi="Times New Roman" w:cs="Times New Roman"/>
        </w:rPr>
        <w:t>MONETA Money Bank, a.s.</w:t>
      </w:r>
    </w:p>
    <w:p w14:paraId="7970609B" w14:textId="58FD12CC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zastoupen</w:t>
      </w:r>
      <w:r w:rsidR="00D60D06">
        <w:rPr>
          <w:rFonts w:ascii="Times New Roman" w:hAnsi="Times New Roman" w:cs="Times New Roman"/>
        </w:rPr>
        <w:t>á: MUDr. Vladimírem Černochem, jednatelem</w:t>
      </w:r>
      <w:r w:rsidR="001E11F6" w:rsidRPr="0019033D">
        <w:rPr>
          <w:rFonts w:ascii="Times New Roman" w:hAnsi="Times New Roman" w:cs="Times New Roman"/>
        </w:rPr>
        <w:tab/>
      </w:r>
    </w:p>
    <w:p w14:paraId="67370CA6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(dále jen „Investor“)</w:t>
      </w:r>
    </w:p>
    <w:p w14:paraId="45ED1D56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</w:p>
    <w:p w14:paraId="348B4EB3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(Město a Investor společně dále jen „smluvní strany“)</w:t>
      </w:r>
    </w:p>
    <w:p w14:paraId="5F56F66D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</w:p>
    <w:p w14:paraId="2638A5CA" w14:textId="468BEC30" w:rsidR="004C1F10" w:rsidRDefault="004C1F10" w:rsidP="004C1F10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uzavřeli níže uvedeného dne podle § 1746 odst. 2 zákona č. 89/2012 Sb., občanského zákoníku, ve znění pozdějších předpisů</w:t>
      </w:r>
      <w:r w:rsidR="009C45FB" w:rsidRPr="00E6355D">
        <w:rPr>
          <w:rFonts w:ascii="Times New Roman" w:hAnsi="Times New Roman" w:cs="Times New Roman"/>
        </w:rPr>
        <w:t xml:space="preserve"> (dále jen „OZ“) </w:t>
      </w:r>
      <w:r w:rsidRPr="00E6355D">
        <w:rPr>
          <w:rFonts w:ascii="Times New Roman" w:hAnsi="Times New Roman" w:cs="Times New Roman"/>
        </w:rPr>
        <w:t xml:space="preserve">tuto </w:t>
      </w:r>
      <w:r w:rsidR="002971AF" w:rsidRPr="00E6355D">
        <w:rPr>
          <w:rFonts w:ascii="Times New Roman" w:hAnsi="Times New Roman" w:cs="Times New Roman"/>
        </w:rPr>
        <w:t>Smlouvu</w:t>
      </w:r>
      <w:r w:rsidRPr="00E6355D">
        <w:rPr>
          <w:rFonts w:ascii="Times New Roman" w:hAnsi="Times New Roman" w:cs="Times New Roman"/>
        </w:rPr>
        <w:t>:</w:t>
      </w:r>
    </w:p>
    <w:p w14:paraId="00F0CE19" w14:textId="1D4A0490" w:rsidR="00336644" w:rsidRDefault="00336644" w:rsidP="004C1F10">
      <w:pPr>
        <w:pStyle w:val="Bezmezer"/>
        <w:jc w:val="both"/>
        <w:rPr>
          <w:rFonts w:ascii="Times New Roman" w:hAnsi="Times New Roman" w:cs="Times New Roman"/>
        </w:rPr>
      </w:pPr>
    </w:p>
    <w:p w14:paraId="3B9DB99E" w14:textId="77777777" w:rsidR="004D799B" w:rsidRPr="00E6355D" w:rsidRDefault="004D799B" w:rsidP="004C1F10">
      <w:pPr>
        <w:pStyle w:val="Bezmezer"/>
        <w:jc w:val="both"/>
        <w:rPr>
          <w:rFonts w:ascii="Times New Roman" w:hAnsi="Times New Roman" w:cs="Times New Roman"/>
        </w:rPr>
      </w:pPr>
    </w:p>
    <w:p w14:paraId="4E9BB847" w14:textId="64015F2B" w:rsidR="006F2F13" w:rsidRPr="00E6355D" w:rsidRDefault="004C1F10" w:rsidP="001A604F">
      <w:pPr>
        <w:pStyle w:val="Nadpis3"/>
        <w:numPr>
          <w:ilvl w:val="0"/>
          <w:numId w:val="7"/>
        </w:numPr>
        <w:ind w:left="709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Úvodní ustanovení</w:t>
      </w:r>
    </w:p>
    <w:p w14:paraId="46F950B0" w14:textId="284456C0" w:rsidR="004C1F10" w:rsidRPr="00E6355D" w:rsidRDefault="004C1F10" w:rsidP="004C1F10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1.1</w:t>
      </w:r>
      <w:r w:rsidRPr="00E6355D">
        <w:rPr>
          <w:rFonts w:ascii="Times New Roman" w:hAnsi="Times New Roman" w:cs="Times New Roman"/>
        </w:rPr>
        <w:tab/>
        <w:t xml:space="preserve">Tato </w:t>
      </w:r>
      <w:r w:rsidR="005555B3" w:rsidRPr="00E6355D">
        <w:rPr>
          <w:rFonts w:ascii="Times New Roman" w:hAnsi="Times New Roman" w:cs="Times New Roman"/>
        </w:rPr>
        <w:t>Smlouva o spolupráci a poskytnutí investičního příspěvku</w:t>
      </w:r>
      <w:r w:rsidR="002971AF" w:rsidRPr="00E6355D">
        <w:rPr>
          <w:rFonts w:ascii="Times New Roman" w:hAnsi="Times New Roman" w:cs="Times New Roman"/>
        </w:rPr>
        <w:t xml:space="preserve"> (dále jen „Smlouva“)</w:t>
      </w:r>
      <w:r w:rsidRPr="00E6355D">
        <w:rPr>
          <w:rFonts w:ascii="Times New Roman" w:hAnsi="Times New Roman" w:cs="Times New Roman"/>
        </w:rPr>
        <w:t xml:space="preserve"> byla uzavřena na základě postupu smluvních stran dle </w:t>
      </w:r>
      <w:r w:rsidR="00B75B22">
        <w:rPr>
          <w:rFonts w:ascii="Times New Roman" w:hAnsi="Times New Roman" w:cs="Times New Roman"/>
        </w:rPr>
        <w:t xml:space="preserve">aktualizace č. 2 </w:t>
      </w:r>
      <w:r w:rsidRPr="00E6355D">
        <w:rPr>
          <w:rFonts w:ascii="Times New Roman" w:hAnsi="Times New Roman" w:cs="Times New Roman"/>
        </w:rPr>
        <w:t xml:space="preserve">dokumentu Zásady pro spolupráci s investory na rozvoji veřejné infrastruktury statutárního města Jihlavy, schváleném Zastupitelstvem </w:t>
      </w:r>
      <w:r w:rsidR="000E499E" w:rsidRPr="00E6355D">
        <w:rPr>
          <w:rFonts w:ascii="Times New Roman" w:hAnsi="Times New Roman" w:cs="Times New Roman"/>
        </w:rPr>
        <w:t xml:space="preserve">města Jihlavy usnesením č. </w:t>
      </w:r>
      <w:r w:rsidR="00B75B22">
        <w:rPr>
          <w:rFonts w:ascii="Times New Roman" w:hAnsi="Times New Roman" w:cs="Times New Roman"/>
        </w:rPr>
        <w:t>724/22-ZM</w:t>
      </w:r>
      <w:r w:rsidR="00B75B22" w:rsidRPr="0019033D">
        <w:rPr>
          <w:rFonts w:ascii="Times New Roman" w:hAnsi="Times New Roman" w:cs="Times New Roman"/>
        </w:rPr>
        <w:t xml:space="preserve"> ze dne </w:t>
      </w:r>
      <w:proofErr w:type="gramStart"/>
      <w:r w:rsidR="00B75B22">
        <w:rPr>
          <w:rFonts w:ascii="Times New Roman" w:hAnsi="Times New Roman" w:cs="Times New Roman"/>
        </w:rPr>
        <w:t>20.09.2022</w:t>
      </w:r>
      <w:proofErr w:type="gramEnd"/>
      <w:r w:rsidR="00B75B22">
        <w:rPr>
          <w:rFonts w:ascii="Times New Roman" w:hAnsi="Times New Roman" w:cs="Times New Roman"/>
        </w:rPr>
        <w:t xml:space="preserve"> </w:t>
      </w:r>
      <w:r w:rsidRPr="00E6355D">
        <w:rPr>
          <w:rFonts w:ascii="Times New Roman" w:hAnsi="Times New Roman" w:cs="Times New Roman"/>
        </w:rPr>
        <w:t>(dále jen „Zásady“) z důvodu navyšování nároků na veřejnou infrastrukturu včetně občanského vybavení a</w:t>
      </w:r>
      <w:r w:rsidR="009706C3">
        <w:rPr>
          <w:rFonts w:ascii="Times New Roman" w:hAnsi="Times New Roman" w:cs="Times New Roman"/>
        </w:rPr>
        <w:t> </w:t>
      </w:r>
      <w:r w:rsidRPr="00E6355D">
        <w:rPr>
          <w:rFonts w:ascii="Times New Roman" w:hAnsi="Times New Roman" w:cs="Times New Roman"/>
        </w:rPr>
        <w:t>na veřejné služby vyplývajících z nárůstu hrubých podlažních ploch záměrů na území statutárního města Jihlavy.</w:t>
      </w:r>
    </w:p>
    <w:p w14:paraId="6599420F" w14:textId="77777777" w:rsidR="004C1F10" w:rsidRPr="00E6355D" w:rsidRDefault="004C1F10" w:rsidP="004C1F10">
      <w:pPr>
        <w:pStyle w:val="Bezmezer"/>
        <w:rPr>
          <w:rFonts w:ascii="Times New Roman" w:hAnsi="Times New Roman" w:cs="Times New Roman"/>
        </w:rPr>
      </w:pPr>
    </w:p>
    <w:p w14:paraId="20860517" w14:textId="1FCC8A27" w:rsidR="00D60D06" w:rsidRPr="005C7B0E" w:rsidRDefault="00D60D06" w:rsidP="005C7B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33D">
        <w:rPr>
          <w:rFonts w:ascii="Times New Roman" w:hAnsi="Times New Roman" w:cs="Times New Roman"/>
        </w:rPr>
        <w:t>1.2</w:t>
      </w:r>
      <w:r w:rsidRPr="0019033D">
        <w:rPr>
          <w:rFonts w:ascii="Times New Roman" w:hAnsi="Times New Roman" w:cs="Times New Roman"/>
        </w:rPr>
        <w:tab/>
        <w:t xml:space="preserve">Investor hodlá na území Města realizovat záměr </w:t>
      </w:r>
      <w:r w:rsidRPr="00A1092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Polyfunkční budova C3</w:t>
      </w:r>
      <w:r w:rsidRPr="00A10923">
        <w:rPr>
          <w:rFonts w:ascii="Times New Roman" w:hAnsi="Times New Roman" w:cs="Times New Roman"/>
          <w:b/>
        </w:rPr>
        <w:t>“</w:t>
      </w:r>
      <w:r w:rsidRPr="0019033D">
        <w:rPr>
          <w:rFonts w:ascii="Times New Roman" w:hAnsi="Times New Roman" w:cs="Times New Roman"/>
        </w:rPr>
        <w:t xml:space="preserve">na </w:t>
      </w:r>
      <w:r w:rsidRPr="001463D8">
        <w:rPr>
          <w:rFonts w:ascii="Times New Roman" w:hAnsi="Times New Roman" w:cs="Times New Roman"/>
          <w:sz w:val="22"/>
          <w:szCs w:val="22"/>
        </w:rPr>
        <w:t xml:space="preserve">pozemku </w:t>
      </w:r>
      <w:proofErr w:type="spellStart"/>
      <w:r w:rsidRPr="001463D8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Pr="001463D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1463D8">
        <w:rPr>
          <w:rFonts w:ascii="Times New Roman" w:hAnsi="Times New Roman" w:cs="Times New Roman"/>
          <w:sz w:val="22"/>
          <w:szCs w:val="22"/>
        </w:rPr>
        <w:t>č.</w:t>
      </w:r>
      <w:proofErr w:type="gramEnd"/>
      <w:r w:rsidRPr="001463D8">
        <w:rPr>
          <w:rFonts w:ascii="Times New Roman" w:hAnsi="Times New Roman" w:cs="Times New Roman"/>
          <w:sz w:val="22"/>
          <w:szCs w:val="22"/>
        </w:rPr>
        <w:t xml:space="preserve"> </w:t>
      </w:r>
      <w:r w:rsidR="001463D8">
        <w:rPr>
          <w:rFonts w:ascii="Times New Roman" w:hAnsi="Times New Roman" w:cs="Times New Roman"/>
          <w:sz w:val="22"/>
          <w:szCs w:val="22"/>
        </w:rPr>
        <w:t>5437/11, 5468/199, 5468/197, 5468/198,</w:t>
      </w:r>
      <w:r w:rsidR="005C7B0E">
        <w:rPr>
          <w:rFonts w:ascii="Times New Roman" w:hAnsi="Times New Roman" w:cs="Times New Roman"/>
          <w:sz w:val="22"/>
          <w:szCs w:val="22"/>
        </w:rPr>
        <w:t xml:space="preserve"> 5468/198, 5468/258, 5468/677, 5468/259, 5468/257, 5468/256, 5468/652, 5468/1 a 5437/19 </w:t>
      </w:r>
      <w:r w:rsidRPr="001463D8">
        <w:rPr>
          <w:rFonts w:ascii="Times New Roman" w:hAnsi="Times New Roman" w:cs="Times New Roman"/>
          <w:sz w:val="22"/>
          <w:szCs w:val="22"/>
        </w:rPr>
        <w:t xml:space="preserve">v k. </w:t>
      </w:r>
      <w:proofErr w:type="spellStart"/>
      <w:r w:rsidRPr="001463D8">
        <w:rPr>
          <w:rFonts w:ascii="Times New Roman" w:hAnsi="Times New Roman" w:cs="Times New Roman"/>
          <w:sz w:val="22"/>
          <w:szCs w:val="22"/>
        </w:rPr>
        <w:t>ú.</w:t>
      </w:r>
      <w:proofErr w:type="spellEnd"/>
      <w:r w:rsidRPr="001463D8">
        <w:rPr>
          <w:rFonts w:ascii="Times New Roman" w:hAnsi="Times New Roman" w:cs="Times New Roman"/>
          <w:sz w:val="22"/>
          <w:szCs w:val="22"/>
        </w:rPr>
        <w:t xml:space="preserve"> </w:t>
      </w:r>
      <w:r w:rsidR="001463D8">
        <w:rPr>
          <w:rFonts w:ascii="Times New Roman" w:hAnsi="Times New Roman" w:cs="Times New Roman"/>
        </w:rPr>
        <w:t>Jihlava,</w:t>
      </w:r>
      <w:r w:rsidRPr="001463D8">
        <w:rPr>
          <w:rFonts w:ascii="Times New Roman" w:hAnsi="Times New Roman" w:cs="Times New Roman"/>
          <w:sz w:val="22"/>
          <w:szCs w:val="22"/>
        </w:rPr>
        <w:t xml:space="preserve"> sestávající</w:t>
      </w:r>
      <w:r w:rsidRPr="0019033D">
        <w:rPr>
          <w:rFonts w:ascii="Times New Roman" w:hAnsi="Times New Roman" w:cs="Times New Roman"/>
        </w:rPr>
        <w:t xml:space="preserve"> z následujících staveb a zařízení</w:t>
      </w:r>
      <w:r>
        <w:rPr>
          <w:rFonts w:ascii="Times New Roman" w:hAnsi="Times New Roman" w:cs="Times New Roman"/>
        </w:rPr>
        <w:t>: polyfunkční budova s jedním podzemním podlažím, ve kterém bude parkoviště a</w:t>
      </w:r>
      <w:r w:rsidR="00695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technické zázemí stavby, a pěti nadzemními podlažími, přičemž poslední podlaží je navrženo jako ustupující. V nadzemních podlažích se budou nacházet prostory pro administrativu, kanceláře, zdravotnické služby – stomatologie (24 ordinací) a služby ubytovací (6 jednotek), </w:t>
      </w:r>
      <w:r w:rsidRPr="0019033D">
        <w:rPr>
          <w:rFonts w:ascii="Times New Roman" w:hAnsi="Times New Roman" w:cs="Times New Roman"/>
        </w:rPr>
        <w:t>o navrhovaných parametrech</w:t>
      </w:r>
      <w:r>
        <w:rPr>
          <w:rFonts w:ascii="Times New Roman" w:hAnsi="Times New Roman" w:cs="Times New Roman"/>
        </w:rPr>
        <w:t xml:space="preserve">: zastavěná plocha budovy 760 </w:t>
      </w:r>
      <w:r w:rsidRPr="0019033D">
        <w:rPr>
          <w:rFonts w:ascii="Times New Roman" w:hAnsi="Times New Roman" w:cs="Times New Roman"/>
        </w:rPr>
        <w:t>m</w:t>
      </w:r>
      <w:r w:rsidRPr="0019033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001463D8">
        <w:rPr>
          <w:rFonts w:ascii="Times New Roman" w:hAnsi="Times New Roman" w:cs="Times New Roman"/>
          <w:color w:val="auto"/>
        </w:rPr>
        <w:t xml:space="preserve">zpevněných ploch </w:t>
      </w:r>
      <w:r>
        <w:rPr>
          <w:rFonts w:ascii="Times New Roman" w:hAnsi="Times New Roman" w:cs="Times New Roman"/>
        </w:rPr>
        <w:t xml:space="preserve">1 144 </w:t>
      </w:r>
      <w:r w:rsidRPr="0019033D">
        <w:rPr>
          <w:rFonts w:ascii="Times New Roman" w:hAnsi="Times New Roman" w:cs="Times New Roman"/>
        </w:rPr>
        <w:t>m</w:t>
      </w:r>
      <w:r w:rsidRPr="0019033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obestavěný prostor 3 130 </w:t>
      </w:r>
      <w:r w:rsidRPr="0019033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19033D">
        <w:rPr>
          <w:rFonts w:ascii="Times New Roman" w:hAnsi="Times New Roman" w:cs="Times New Roman"/>
        </w:rPr>
        <w:t xml:space="preserve">a velikost </w:t>
      </w:r>
      <w:r>
        <w:rPr>
          <w:rFonts w:ascii="Times New Roman" w:hAnsi="Times New Roman" w:cs="Times New Roman"/>
        </w:rPr>
        <w:t xml:space="preserve">3 784,9 </w:t>
      </w:r>
      <w:r w:rsidRPr="0019033D">
        <w:rPr>
          <w:rFonts w:ascii="Times New Roman" w:hAnsi="Times New Roman" w:cs="Times New Roman"/>
        </w:rPr>
        <w:t>m</w:t>
      </w:r>
      <w:r w:rsidRPr="0019033D">
        <w:rPr>
          <w:rFonts w:ascii="Times New Roman" w:hAnsi="Times New Roman" w:cs="Times New Roman"/>
          <w:vertAlign w:val="superscript"/>
        </w:rPr>
        <w:t>2</w:t>
      </w:r>
      <w:r w:rsidRPr="0019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hrubých podlažních ploch</w:t>
      </w:r>
      <w:r w:rsidRPr="0019033D">
        <w:rPr>
          <w:rFonts w:ascii="Times New Roman" w:hAnsi="Times New Roman" w:cs="Times New Roman"/>
        </w:rPr>
        <w:t>, kladoucí nároky na veřejnou infrastrukturu (dále jen „Investiční záměr“). Investiční záměr odpovídá Investičnímu záměru uvedenému v č</w:t>
      </w:r>
      <w:r>
        <w:rPr>
          <w:rFonts w:ascii="Times New Roman" w:hAnsi="Times New Roman" w:cs="Times New Roman"/>
        </w:rPr>
        <w:t>ásti</w:t>
      </w:r>
      <w:r w:rsidRPr="0019033D">
        <w:rPr>
          <w:rFonts w:ascii="Times New Roman" w:hAnsi="Times New Roman" w:cs="Times New Roman"/>
        </w:rPr>
        <w:t xml:space="preserve"> I odst. 2 Zásad. Investiční záměr </w:t>
      </w:r>
      <w:r>
        <w:rPr>
          <w:rFonts w:ascii="Times New Roman" w:hAnsi="Times New Roman" w:cs="Times New Roman"/>
        </w:rPr>
        <w:t>je</w:t>
      </w:r>
      <w:r w:rsidRPr="0019033D">
        <w:rPr>
          <w:rFonts w:ascii="Times New Roman" w:hAnsi="Times New Roman" w:cs="Times New Roman"/>
        </w:rPr>
        <w:t xml:space="preserve"> rovněž zakreslen a popsán ve zjednodušeném situačním výkresu, který </w:t>
      </w:r>
      <w:r>
        <w:rPr>
          <w:rFonts w:ascii="Times New Roman" w:hAnsi="Times New Roman" w:cs="Times New Roman"/>
        </w:rPr>
        <w:t xml:space="preserve">tvoří </w:t>
      </w:r>
      <w:r w:rsidRPr="0019033D">
        <w:rPr>
          <w:rFonts w:ascii="Times New Roman" w:hAnsi="Times New Roman" w:cs="Times New Roman"/>
        </w:rPr>
        <w:t xml:space="preserve">přílohu č. </w:t>
      </w:r>
      <w:r>
        <w:rPr>
          <w:rFonts w:ascii="Times New Roman" w:hAnsi="Times New Roman" w:cs="Times New Roman"/>
        </w:rPr>
        <w:t>1</w:t>
      </w:r>
      <w:r w:rsidRPr="0019033D">
        <w:rPr>
          <w:rFonts w:ascii="Times New Roman" w:hAnsi="Times New Roman" w:cs="Times New Roman"/>
        </w:rPr>
        <w:t xml:space="preserve"> této Smlouvy.</w:t>
      </w:r>
    </w:p>
    <w:p w14:paraId="507DFCA8" w14:textId="34E1D773" w:rsidR="00D60D06" w:rsidRDefault="00D60D06" w:rsidP="00D60D06">
      <w:pPr>
        <w:pStyle w:val="Bezmezer"/>
        <w:jc w:val="both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 xml:space="preserve">Součástí Investičního záměru jsou </w:t>
      </w:r>
      <w:r>
        <w:rPr>
          <w:rFonts w:ascii="Times New Roman" w:hAnsi="Times New Roman" w:cs="Times New Roman"/>
        </w:rPr>
        <w:t>Klimatická</w:t>
      </w:r>
      <w:r w:rsidRPr="0019033D">
        <w:rPr>
          <w:rFonts w:ascii="Times New Roman" w:hAnsi="Times New Roman" w:cs="Times New Roman"/>
        </w:rPr>
        <w:t xml:space="preserve"> opatření, uvedená v </w:t>
      </w:r>
      <w:r>
        <w:rPr>
          <w:rFonts w:ascii="Times New Roman" w:hAnsi="Times New Roman" w:cs="Times New Roman"/>
        </w:rPr>
        <w:t>odst</w:t>
      </w:r>
      <w:r w:rsidRPr="0019033D">
        <w:rPr>
          <w:rFonts w:ascii="Times New Roman" w:hAnsi="Times New Roman" w:cs="Times New Roman"/>
        </w:rPr>
        <w:t>. 1.</w:t>
      </w:r>
      <w:r w:rsidR="009706C3">
        <w:rPr>
          <w:rFonts w:ascii="Times New Roman" w:hAnsi="Times New Roman" w:cs="Times New Roman"/>
        </w:rPr>
        <w:t>4</w:t>
      </w:r>
      <w:r w:rsidRPr="0019033D">
        <w:rPr>
          <w:rFonts w:ascii="Times New Roman" w:hAnsi="Times New Roman" w:cs="Times New Roman"/>
        </w:rPr>
        <w:t xml:space="preserve"> této Smlouvy.</w:t>
      </w:r>
    </w:p>
    <w:p w14:paraId="75BE0F80" w14:textId="77777777" w:rsidR="00CF6AD0" w:rsidRPr="00E6355D" w:rsidRDefault="00CF6AD0" w:rsidP="00A427CD">
      <w:pPr>
        <w:pStyle w:val="Bezmezer"/>
        <w:jc w:val="both"/>
        <w:rPr>
          <w:rFonts w:ascii="Times New Roman" w:hAnsi="Times New Roman" w:cs="Times New Roman"/>
        </w:rPr>
      </w:pPr>
    </w:p>
    <w:p w14:paraId="3E3F71EF" w14:textId="7C953F43" w:rsidR="00DA5706" w:rsidRDefault="00DE26AC" w:rsidP="00A427C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1.3</w:t>
      </w:r>
      <w:r w:rsidR="00400BF5" w:rsidRPr="00E6355D">
        <w:rPr>
          <w:rFonts w:ascii="Times New Roman" w:hAnsi="Times New Roman" w:cs="Times New Roman"/>
        </w:rPr>
        <w:tab/>
        <w:t xml:space="preserve">Předmětem této </w:t>
      </w:r>
      <w:r w:rsidR="002971AF" w:rsidRPr="00E6355D">
        <w:rPr>
          <w:rFonts w:ascii="Times New Roman" w:hAnsi="Times New Roman" w:cs="Times New Roman"/>
        </w:rPr>
        <w:t>Smlouvy</w:t>
      </w:r>
      <w:r w:rsidR="00400BF5" w:rsidRPr="00E6355D">
        <w:rPr>
          <w:rFonts w:ascii="Times New Roman" w:hAnsi="Times New Roman" w:cs="Times New Roman"/>
        </w:rPr>
        <w:t xml:space="preserve"> je závazek Investora poskytnout Městu níže specifikovaný Investiční příspěvek ve smyslu </w:t>
      </w:r>
      <w:r w:rsidR="00437C2E" w:rsidRPr="00E6355D">
        <w:rPr>
          <w:rFonts w:ascii="Times New Roman" w:hAnsi="Times New Roman" w:cs="Times New Roman"/>
        </w:rPr>
        <w:t>č</w:t>
      </w:r>
      <w:r w:rsidR="002112CC">
        <w:rPr>
          <w:rFonts w:ascii="Times New Roman" w:hAnsi="Times New Roman" w:cs="Times New Roman"/>
        </w:rPr>
        <w:t xml:space="preserve">ásti </w:t>
      </w:r>
      <w:r w:rsidR="00400BF5" w:rsidRPr="00E6355D">
        <w:rPr>
          <w:rFonts w:ascii="Times New Roman" w:hAnsi="Times New Roman" w:cs="Times New Roman"/>
        </w:rPr>
        <w:t>I</w:t>
      </w:r>
      <w:r w:rsidR="00437C2E" w:rsidRPr="00E6355D">
        <w:rPr>
          <w:rFonts w:ascii="Times New Roman" w:hAnsi="Times New Roman" w:cs="Times New Roman"/>
        </w:rPr>
        <w:t>.</w:t>
      </w:r>
      <w:r w:rsidR="00400BF5" w:rsidRPr="00E6355D">
        <w:rPr>
          <w:rFonts w:ascii="Times New Roman" w:hAnsi="Times New Roman" w:cs="Times New Roman"/>
        </w:rPr>
        <w:t xml:space="preserve"> odst. 6</w:t>
      </w:r>
      <w:r w:rsidR="00437C2E" w:rsidRPr="00E6355D">
        <w:rPr>
          <w:rFonts w:ascii="Times New Roman" w:hAnsi="Times New Roman" w:cs="Times New Roman"/>
        </w:rPr>
        <w:t>.</w:t>
      </w:r>
      <w:r w:rsidR="00927473" w:rsidRPr="00E6355D">
        <w:rPr>
          <w:rFonts w:ascii="Times New Roman" w:hAnsi="Times New Roman" w:cs="Times New Roman"/>
        </w:rPr>
        <w:t xml:space="preserve"> </w:t>
      </w:r>
      <w:r w:rsidR="00400BF5" w:rsidRPr="00E6355D">
        <w:rPr>
          <w:rFonts w:ascii="Times New Roman" w:hAnsi="Times New Roman" w:cs="Times New Roman"/>
        </w:rPr>
        <w:t>Zásad za účelem</w:t>
      </w:r>
      <w:r w:rsidR="00E25FDF" w:rsidRPr="00E6355D">
        <w:rPr>
          <w:rFonts w:ascii="Times New Roman" w:hAnsi="Times New Roman" w:cs="Times New Roman"/>
        </w:rPr>
        <w:t xml:space="preserve"> pokrytí nákladů na novou Veřejnou infrastrukturu</w:t>
      </w:r>
      <w:r w:rsidR="00BD646A">
        <w:rPr>
          <w:rFonts w:ascii="Times New Roman" w:hAnsi="Times New Roman" w:cs="Times New Roman"/>
        </w:rPr>
        <w:t>, úpravu a údržbu stávající infrastruktury</w:t>
      </w:r>
      <w:r w:rsidR="00E25FDF" w:rsidRPr="00E6355D">
        <w:rPr>
          <w:rFonts w:ascii="Times New Roman" w:hAnsi="Times New Roman" w:cs="Times New Roman"/>
        </w:rPr>
        <w:t xml:space="preserve"> nebo Veřejnou službu</w:t>
      </w:r>
      <w:r w:rsidR="00400BF5" w:rsidRPr="00E6355D">
        <w:rPr>
          <w:rFonts w:ascii="Times New Roman" w:hAnsi="Times New Roman" w:cs="Times New Roman"/>
        </w:rPr>
        <w:t xml:space="preserve">, kterou vyvolá </w:t>
      </w:r>
      <w:r w:rsidR="009B5229" w:rsidRPr="00E6355D">
        <w:rPr>
          <w:rFonts w:ascii="Times New Roman" w:hAnsi="Times New Roman" w:cs="Times New Roman"/>
        </w:rPr>
        <w:t>realizace</w:t>
      </w:r>
      <w:r w:rsidR="00400BF5" w:rsidRPr="00E6355D">
        <w:rPr>
          <w:rFonts w:ascii="Times New Roman" w:hAnsi="Times New Roman" w:cs="Times New Roman"/>
        </w:rPr>
        <w:t xml:space="preserve"> Investičního záměru dle </w:t>
      </w:r>
      <w:r w:rsidR="008F5CA8">
        <w:rPr>
          <w:rFonts w:ascii="Times New Roman" w:hAnsi="Times New Roman" w:cs="Times New Roman"/>
        </w:rPr>
        <w:t>odst</w:t>
      </w:r>
      <w:r w:rsidR="00400BF5" w:rsidRPr="00E6355D">
        <w:rPr>
          <w:rFonts w:ascii="Times New Roman" w:hAnsi="Times New Roman" w:cs="Times New Roman"/>
        </w:rPr>
        <w:t xml:space="preserve">. 1.2 této </w:t>
      </w:r>
      <w:r w:rsidR="002971AF" w:rsidRPr="00E6355D">
        <w:rPr>
          <w:rFonts w:ascii="Times New Roman" w:hAnsi="Times New Roman" w:cs="Times New Roman"/>
        </w:rPr>
        <w:t xml:space="preserve">Smlouvy, a závazek Města </w:t>
      </w:r>
      <w:r w:rsidR="00927473" w:rsidRPr="00E6355D">
        <w:rPr>
          <w:rFonts w:ascii="Times New Roman" w:hAnsi="Times New Roman" w:cs="Times New Roman"/>
        </w:rPr>
        <w:t>poskytnout Investorovi nezbytnou součinnost při realizaci Investičního záměru.</w:t>
      </w:r>
    </w:p>
    <w:p w14:paraId="42A88644" w14:textId="7C9ECDD7" w:rsidR="004D799B" w:rsidRDefault="004D799B" w:rsidP="00A427CD">
      <w:pPr>
        <w:pStyle w:val="Bezmezer"/>
        <w:jc w:val="both"/>
        <w:rPr>
          <w:rFonts w:ascii="Times New Roman" w:hAnsi="Times New Roman" w:cs="Times New Roman"/>
        </w:rPr>
      </w:pPr>
    </w:p>
    <w:p w14:paraId="78E6ECFD" w14:textId="3930DA2D" w:rsidR="004D799B" w:rsidRDefault="004D799B" w:rsidP="004D799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ab/>
        <w:t xml:space="preserve">Předmětem této Smlouvy je závazek Investora v rámci </w:t>
      </w:r>
      <w:r w:rsidRPr="008B50F9">
        <w:rPr>
          <w:rFonts w:ascii="Times New Roman" w:hAnsi="Times New Roman" w:cs="Times New Roman"/>
        </w:rPr>
        <w:t xml:space="preserve">Investičního záměru realizovat </w:t>
      </w:r>
      <w:r w:rsidRPr="008B50F9">
        <w:rPr>
          <w:rFonts w:ascii="Times New Roman" w:hAnsi="Times New Roman" w:cs="Times New Roman"/>
          <w:i/>
          <w:iCs/>
        </w:rPr>
        <w:t xml:space="preserve">Klimatická </w:t>
      </w:r>
      <w:r w:rsidRPr="008B50F9">
        <w:rPr>
          <w:rFonts w:ascii="Times New Roman" w:hAnsi="Times New Roman" w:cs="Times New Roman"/>
        </w:rPr>
        <w:t xml:space="preserve">opatření ve smyslu části I odst. 12 Zásad, přičemž parametry </w:t>
      </w:r>
      <w:r w:rsidRPr="008B50F9">
        <w:rPr>
          <w:rFonts w:ascii="Times New Roman" w:hAnsi="Times New Roman" w:cs="Times New Roman"/>
          <w:i/>
          <w:iCs/>
        </w:rPr>
        <w:t xml:space="preserve">Klimatických </w:t>
      </w:r>
      <w:r w:rsidRPr="008B50F9">
        <w:rPr>
          <w:rFonts w:ascii="Times New Roman" w:hAnsi="Times New Roman" w:cs="Times New Roman"/>
        </w:rPr>
        <w:t>opatření jsou konkretizován</w:t>
      </w:r>
      <w:r w:rsidR="0069555B" w:rsidRPr="008B50F9">
        <w:rPr>
          <w:rFonts w:ascii="Times New Roman" w:hAnsi="Times New Roman" w:cs="Times New Roman"/>
        </w:rPr>
        <w:t>y</w:t>
      </w:r>
      <w:r w:rsidRPr="008B50F9">
        <w:rPr>
          <w:rFonts w:ascii="Times New Roman" w:hAnsi="Times New Roman" w:cs="Times New Roman"/>
        </w:rPr>
        <w:t xml:space="preserve"> v příloze </w:t>
      </w:r>
      <w:r w:rsidRPr="00803F40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2 této Smlouvy. </w:t>
      </w:r>
      <w:r>
        <w:rPr>
          <w:rFonts w:ascii="Times New Roman" w:hAnsi="Times New Roman" w:cs="Times New Roman"/>
        </w:rPr>
        <w:lastRenderedPageBreak/>
        <w:t xml:space="preserve">Po ověření realizace dodržení parametrů </w:t>
      </w:r>
      <w:r>
        <w:rPr>
          <w:rFonts w:ascii="Times New Roman" w:hAnsi="Times New Roman" w:cs="Times New Roman"/>
          <w:i/>
          <w:iCs/>
        </w:rPr>
        <w:t xml:space="preserve">Klimatických </w:t>
      </w:r>
      <w:r>
        <w:rPr>
          <w:rFonts w:ascii="Times New Roman" w:hAnsi="Times New Roman" w:cs="Times New Roman"/>
        </w:rPr>
        <w:t xml:space="preserve">opatření Městem má Investor nárok na poskytnutí částky dle odst. </w:t>
      </w:r>
      <w:r w:rsidRPr="00803F40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 xml:space="preserve"> této Smlouvy.</w:t>
      </w:r>
    </w:p>
    <w:p w14:paraId="7AC22BDA" w14:textId="77777777" w:rsidR="00336644" w:rsidRPr="00E6355D" w:rsidRDefault="00336644" w:rsidP="00A427CD">
      <w:pPr>
        <w:pStyle w:val="Bezmezer"/>
        <w:jc w:val="both"/>
        <w:rPr>
          <w:rFonts w:ascii="Times New Roman" w:hAnsi="Times New Roman" w:cs="Times New Roman"/>
        </w:rPr>
      </w:pPr>
    </w:p>
    <w:p w14:paraId="0C7910A7" w14:textId="4B2E8C92" w:rsidR="001A5AFC" w:rsidRPr="00E6355D" w:rsidRDefault="00DA33E4" w:rsidP="00336644">
      <w:pPr>
        <w:pStyle w:val="Nadpis3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II.</w:t>
      </w:r>
      <w:r w:rsidRPr="00E6355D">
        <w:rPr>
          <w:rFonts w:ascii="Times New Roman" w:hAnsi="Times New Roman" w:cs="Times New Roman"/>
        </w:rPr>
        <w:tab/>
        <w:t>Závazky Investora</w:t>
      </w:r>
    </w:p>
    <w:p w14:paraId="1B809D67" w14:textId="77777777" w:rsidR="00927473" w:rsidRPr="00E6355D" w:rsidRDefault="00711C12" w:rsidP="00A427C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  <w:b/>
        </w:rPr>
        <w:t xml:space="preserve">Plnění </w:t>
      </w:r>
      <w:r w:rsidR="001A5AFC" w:rsidRPr="00E6355D">
        <w:rPr>
          <w:rFonts w:ascii="Times New Roman" w:hAnsi="Times New Roman" w:cs="Times New Roman"/>
          <w:b/>
        </w:rPr>
        <w:t>Investora</w:t>
      </w:r>
    </w:p>
    <w:p w14:paraId="6B89CD8C" w14:textId="46D2AFF8" w:rsidR="004C3730" w:rsidRPr="00E6355D" w:rsidRDefault="009C45FB" w:rsidP="009C45FB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2.1</w:t>
      </w:r>
      <w:r w:rsidRPr="00E6355D">
        <w:rPr>
          <w:rFonts w:ascii="Times New Roman" w:hAnsi="Times New Roman" w:cs="Times New Roman"/>
        </w:rPr>
        <w:tab/>
        <w:t xml:space="preserve">Investor se zavazuje poskytnout Městu dále specifikovaný Investiční příspěvek </w:t>
      </w:r>
      <w:r w:rsidR="002D4103" w:rsidRPr="00E6355D">
        <w:rPr>
          <w:rFonts w:ascii="Times New Roman" w:hAnsi="Times New Roman" w:cs="Times New Roman"/>
        </w:rPr>
        <w:t xml:space="preserve">za účelem </w:t>
      </w:r>
      <w:r w:rsidR="0029672F" w:rsidRPr="00E6355D">
        <w:rPr>
          <w:rFonts w:ascii="Times New Roman" w:hAnsi="Times New Roman" w:cs="Times New Roman"/>
        </w:rPr>
        <w:t xml:space="preserve">uvedeným v </w:t>
      </w:r>
      <w:r w:rsidR="008F5CA8">
        <w:rPr>
          <w:rFonts w:ascii="Times New Roman" w:hAnsi="Times New Roman" w:cs="Times New Roman"/>
        </w:rPr>
        <w:t>odst</w:t>
      </w:r>
      <w:r w:rsidR="002D4103" w:rsidRPr="00E6355D">
        <w:rPr>
          <w:rFonts w:ascii="Times New Roman" w:hAnsi="Times New Roman" w:cs="Times New Roman"/>
        </w:rPr>
        <w:t>. 1.</w:t>
      </w:r>
      <w:r w:rsidR="0029672F" w:rsidRPr="00E6355D">
        <w:rPr>
          <w:rFonts w:ascii="Times New Roman" w:hAnsi="Times New Roman" w:cs="Times New Roman"/>
        </w:rPr>
        <w:t>3</w:t>
      </w:r>
      <w:r w:rsidR="002D4103" w:rsidRPr="00E6355D">
        <w:rPr>
          <w:rFonts w:ascii="Times New Roman" w:hAnsi="Times New Roman" w:cs="Times New Roman"/>
        </w:rPr>
        <w:t xml:space="preserve"> této Smlouvy</w:t>
      </w:r>
      <w:r w:rsidRPr="00E6355D">
        <w:rPr>
          <w:rFonts w:ascii="Times New Roman" w:hAnsi="Times New Roman" w:cs="Times New Roman"/>
        </w:rPr>
        <w:t xml:space="preserve">. Celková hodnota Investorem poskytovaných plnění dle </w:t>
      </w:r>
      <w:r w:rsidR="008F5CA8">
        <w:rPr>
          <w:rFonts w:ascii="Times New Roman" w:hAnsi="Times New Roman" w:cs="Times New Roman"/>
        </w:rPr>
        <w:t>odst</w:t>
      </w:r>
      <w:r w:rsidRPr="00E6355D">
        <w:rPr>
          <w:rFonts w:ascii="Times New Roman" w:hAnsi="Times New Roman" w:cs="Times New Roman"/>
        </w:rPr>
        <w:t xml:space="preserve">. 2.1 této Smlouvy je pro Investiční záměr stanovena </w:t>
      </w:r>
      <w:r w:rsidR="006D0DB4" w:rsidRPr="00E6355D">
        <w:rPr>
          <w:rFonts w:ascii="Times New Roman" w:hAnsi="Times New Roman" w:cs="Times New Roman"/>
        </w:rPr>
        <w:t xml:space="preserve">na základě předběžného odhadu hrubých podlažních ploch Investičního záměru </w:t>
      </w:r>
      <w:r w:rsidRPr="00E6355D">
        <w:rPr>
          <w:rFonts w:ascii="Times New Roman" w:hAnsi="Times New Roman" w:cs="Times New Roman"/>
        </w:rPr>
        <w:t xml:space="preserve">v souladu s částí III. odst. </w:t>
      </w:r>
      <w:r w:rsidR="00D60D06">
        <w:rPr>
          <w:rFonts w:ascii="Times New Roman" w:hAnsi="Times New Roman" w:cs="Times New Roman"/>
        </w:rPr>
        <w:t>2</w:t>
      </w:r>
      <w:r w:rsidR="00437C2E" w:rsidRPr="00E6355D">
        <w:rPr>
          <w:rFonts w:ascii="Times New Roman" w:hAnsi="Times New Roman" w:cs="Times New Roman"/>
        </w:rPr>
        <w:t>.</w:t>
      </w:r>
      <w:r w:rsidR="004C3730" w:rsidRPr="00E6355D">
        <w:rPr>
          <w:rFonts w:ascii="Times New Roman" w:hAnsi="Times New Roman" w:cs="Times New Roman"/>
        </w:rPr>
        <w:t xml:space="preserve"> </w:t>
      </w:r>
      <w:r w:rsidRPr="00E6355D">
        <w:rPr>
          <w:rFonts w:ascii="Times New Roman" w:hAnsi="Times New Roman" w:cs="Times New Roman"/>
        </w:rPr>
        <w:t xml:space="preserve">Zásad jako násobek počtu </w:t>
      </w:r>
      <w:r w:rsidR="00D60D06">
        <w:rPr>
          <w:rFonts w:ascii="Times New Roman" w:hAnsi="Times New Roman" w:cs="Times New Roman"/>
        </w:rPr>
        <w:t xml:space="preserve">3 784,9 </w:t>
      </w:r>
      <w:r w:rsidRPr="00E6355D">
        <w:rPr>
          <w:rFonts w:ascii="Times New Roman" w:hAnsi="Times New Roman" w:cs="Times New Roman"/>
        </w:rPr>
        <w:t>m</w:t>
      </w:r>
      <w:r w:rsidRPr="00E6355D">
        <w:rPr>
          <w:rFonts w:ascii="Times New Roman" w:hAnsi="Times New Roman" w:cs="Times New Roman"/>
          <w:vertAlign w:val="superscript"/>
        </w:rPr>
        <w:t>2</w:t>
      </w:r>
      <w:r w:rsidRPr="00E6355D">
        <w:rPr>
          <w:rFonts w:ascii="Times New Roman" w:hAnsi="Times New Roman" w:cs="Times New Roman"/>
        </w:rPr>
        <w:t xml:space="preserve"> hrubé podlažní plochy Investičního záměru</w:t>
      </w:r>
      <w:r w:rsidR="00A71965">
        <w:rPr>
          <w:rFonts w:ascii="Times New Roman" w:hAnsi="Times New Roman" w:cs="Times New Roman"/>
        </w:rPr>
        <w:t>,</w:t>
      </w:r>
      <w:r w:rsidRPr="00E6355D">
        <w:rPr>
          <w:rFonts w:ascii="Times New Roman" w:hAnsi="Times New Roman" w:cs="Times New Roman"/>
        </w:rPr>
        <w:t xml:space="preserve"> </w:t>
      </w:r>
      <w:r w:rsidR="00A71965">
        <w:rPr>
          <w:rFonts w:ascii="Times New Roman" w:hAnsi="Times New Roman" w:cs="Times New Roman"/>
        </w:rPr>
        <w:t xml:space="preserve">částky 1.000 Kč a koeficientu zlepšení </w:t>
      </w:r>
      <w:r w:rsidR="00B75B22">
        <w:rPr>
          <w:rFonts w:ascii="Times New Roman" w:hAnsi="Times New Roman" w:cs="Times New Roman"/>
        </w:rPr>
        <w:t>0,</w:t>
      </w:r>
      <w:r w:rsidR="00D60D06">
        <w:rPr>
          <w:rFonts w:ascii="Times New Roman" w:hAnsi="Times New Roman" w:cs="Times New Roman"/>
        </w:rPr>
        <w:t>160 744 5</w:t>
      </w:r>
      <w:r w:rsidR="00B75B22">
        <w:rPr>
          <w:rFonts w:ascii="Times New Roman" w:hAnsi="Times New Roman" w:cs="Times New Roman"/>
        </w:rPr>
        <w:t xml:space="preserve"> </w:t>
      </w:r>
      <w:r w:rsidR="006F2F13" w:rsidRPr="00E6355D">
        <w:rPr>
          <w:rFonts w:ascii="Times New Roman" w:hAnsi="Times New Roman" w:cs="Times New Roman"/>
        </w:rPr>
        <w:t xml:space="preserve">a činí </w:t>
      </w:r>
      <w:r w:rsidR="00D60D06">
        <w:rPr>
          <w:rFonts w:ascii="Times New Roman" w:hAnsi="Times New Roman" w:cs="Times New Roman"/>
          <w:b/>
        </w:rPr>
        <w:t>608.402</w:t>
      </w:r>
      <w:r w:rsidR="00336644" w:rsidRPr="009706C3">
        <w:rPr>
          <w:rFonts w:ascii="Times New Roman" w:hAnsi="Times New Roman" w:cs="Times New Roman"/>
          <w:b/>
        </w:rPr>
        <w:t xml:space="preserve"> </w:t>
      </w:r>
      <w:r w:rsidRPr="009706C3">
        <w:rPr>
          <w:rFonts w:ascii="Times New Roman" w:hAnsi="Times New Roman" w:cs="Times New Roman"/>
          <w:b/>
        </w:rPr>
        <w:t xml:space="preserve">Kč </w:t>
      </w:r>
      <w:r w:rsidRPr="00E6355D">
        <w:rPr>
          <w:rFonts w:ascii="Times New Roman" w:hAnsi="Times New Roman" w:cs="Times New Roman"/>
        </w:rPr>
        <w:t xml:space="preserve">(slovy </w:t>
      </w:r>
      <w:r w:rsidR="00D60D06">
        <w:rPr>
          <w:rFonts w:ascii="Times New Roman" w:hAnsi="Times New Roman" w:cs="Times New Roman"/>
        </w:rPr>
        <w:t xml:space="preserve">šest set osm tisíc čtyři sta dvě </w:t>
      </w:r>
      <w:r w:rsidRPr="00E6355D">
        <w:rPr>
          <w:rFonts w:ascii="Times New Roman" w:hAnsi="Times New Roman" w:cs="Times New Roman"/>
        </w:rPr>
        <w:t>korun českých).</w:t>
      </w:r>
    </w:p>
    <w:p w14:paraId="3B40E175" w14:textId="7403697D" w:rsidR="0069457C" w:rsidRPr="00E6355D" w:rsidRDefault="0069457C" w:rsidP="009C45FB">
      <w:pPr>
        <w:pStyle w:val="Bezmezer"/>
        <w:jc w:val="both"/>
        <w:rPr>
          <w:rFonts w:ascii="Times New Roman" w:hAnsi="Times New Roman" w:cs="Times New Roman"/>
        </w:rPr>
      </w:pPr>
    </w:p>
    <w:p w14:paraId="33B85A6F" w14:textId="77777777" w:rsidR="00711C12" w:rsidRPr="00E6355D" w:rsidRDefault="00711C12" w:rsidP="009C45FB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  <w:b/>
        </w:rPr>
        <w:t>Investiční příspěvek</w:t>
      </w:r>
    </w:p>
    <w:p w14:paraId="26AAFD8C" w14:textId="2E00D79B" w:rsidR="00391E4B" w:rsidRPr="00E6355D" w:rsidRDefault="009C45FB" w:rsidP="009C45FB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2.</w:t>
      </w:r>
      <w:r w:rsidR="00BD646A">
        <w:rPr>
          <w:rFonts w:ascii="Times New Roman" w:hAnsi="Times New Roman" w:cs="Times New Roman"/>
        </w:rPr>
        <w:t>2</w:t>
      </w:r>
      <w:r w:rsidRPr="00E6355D">
        <w:rPr>
          <w:rFonts w:ascii="Times New Roman" w:hAnsi="Times New Roman" w:cs="Times New Roman"/>
        </w:rPr>
        <w:tab/>
      </w:r>
      <w:r w:rsidR="00E135DF" w:rsidRPr="00E6355D">
        <w:rPr>
          <w:rFonts w:ascii="Times New Roman" w:hAnsi="Times New Roman" w:cs="Times New Roman"/>
        </w:rPr>
        <w:t xml:space="preserve"> Investor se zavazuje poskytnout Městu Investiční příspěvek, jehož </w:t>
      </w:r>
      <w:r w:rsidR="00E135DF" w:rsidRPr="00E6355D">
        <w:rPr>
          <w:rFonts w:ascii="Times New Roman" w:hAnsi="Times New Roman" w:cs="Times New Roman"/>
          <w:b/>
        </w:rPr>
        <w:t>k</w:t>
      </w:r>
      <w:r w:rsidR="00532C29" w:rsidRPr="00E6355D">
        <w:rPr>
          <w:rFonts w:ascii="Times New Roman" w:hAnsi="Times New Roman" w:cs="Times New Roman"/>
          <w:b/>
        </w:rPr>
        <w:t xml:space="preserve">onečná výše </w:t>
      </w:r>
      <w:r w:rsidR="00532C29" w:rsidRPr="00E6355D">
        <w:rPr>
          <w:rFonts w:ascii="Times New Roman" w:hAnsi="Times New Roman" w:cs="Times New Roman"/>
        </w:rPr>
        <w:t>bude vypočtena dle výměry nově vzniklých hrubých podlažních ploch</w:t>
      </w:r>
      <w:r w:rsidR="0070037B" w:rsidRPr="00E6355D">
        <w:rPr>
          <w:rFonts w:ascii="Times New Roman" w:hAnsi="Times New Roman" w:cs="Times New Roman"/>
        </w:rPr>
        <w:t xml:space="preserve"> daného Investičního záměru</w:t>
      </w:r>
      <w:r w:rsidR="00532C29" w:rsidRPr="00E6355D">
        <w:rPr>
          <w:rFonts w:ascii="Times New Roman" w:hAnsi="Times New Roman" w:cs="Times New Roman"/>
        </w:rPr>
        <w:t xml:space="preserve">, ke kterým bylo vydáno pravomocné územní rozhodnutí, pravomocné společné povolení nebo </w:t>
      </w:r>
      <w:r w:rsidR="00C50273" w:rsidRPr="00E6355D">
        <w:rPr>
          <w:rFonts w:ascii="Times New Roman" w:hAnsi="Times New Roman" w:cs="Times New Roman"/>
        </w:rPr>
        <w:t xml:space="preserve">k němuž nabyl právní účinky </w:t>
      </w:r>
      <w:r w:rsidR="00532C29" w:rsidRPr="00E6355D">
        <w:rPr>
          <w:rFonts w:ascii="Times New Roman" w:hAnsi="Times New Roman" w:cs="Times New Roman"/>
        </w:rPr>
        <w:t>územní souhlas, nebo ke kterým byl vydán stavebním úřadem souhlas s ohlášenou změnou v užívání stavby</w:t>
      </w:r>
      <w:r w:rsidR="00C50273" w:rsidRPr="00E6355D">
        <w:rPr>
          <w:rFonts w:ascii="Times New Roman" w:hAnsi="Times New Roman" w:cs="Times New Roman"/>
        </w:rPr>
        <w:t xml:space="preserve"> nebo k němuž byla uzavřena veřejnoprávní smlouva nahrazující územní rozhodnutí</w:t>
      </w:r>
      <w:r w:rsidR="0070037B" w:rsidRPr="00E6355D">
        <w:rPr>
          <w:rFonts w:ascii="Times New Roman" w:hAnsi="Times New Roman" w:cs="Times New Roman"/>
        </w:rPr>
        <w:t>.</w:t>
      </w:r>
      <w:r w:rsidR="00391E4B" w:rsidRPr="00E6355D">
        <w:rPr>
          <w:rFonts w:ascii="Times New Roman" w:hAnsi="Times New Roman" w:cs="Times New Roman"/>
        </w:rPr>
        <w:t xml:space="preserve"> </w:t>
      </w:r>
    </w:p>
    <w:p w14:paraId="1F855E89" w14:textId="77777777" w:rsidR="00AE4370" w:rsidRPr="00E6355D" w:rsidRDefault="00AE4370" w:rsidP="00E25FDF">
      <w:pPr>
        <w:pStyle w:val="Bezmezer"/>
        <w:jc w:val="both"/>
        <w:rPr>
          <w:rFonts w:ascii="Times New Roman" w:hAnsi="Times New Roman" w:cs="Times New Roman"/>
        </w:rPr>
      </w:pPr>
    </w:p>
    <w:p w14:paraId="2868A94C" w14:textId="7042C083" w:rsidR="004D799B" w:rsidRDefault="004D799B" w:rsidP="004D799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Investiční příspěvek je splatný ve dvou splátkách </w:t>
      </w:r>
      <w:r w:rsidR="001F7833" w:rsidRPr="005C7B0E">
        <w:rPr>
          <w:rFonts w:ascii="Times New Roman" w:hAnsi="Times New Roman" w:cs="Times New Roman"/>
        </w:rPr>
        <w:t xml:space="preserve">ve </w:t>
      </w:r>
      <w:r w:rsidRPr="005C7B0E">
        <w:rPr>
          <w:rFonts w:ascii="Times New Roman" w:hAnsi="Times New Roman" w:cs="Times New Roman"/>
        </w:rPr>
        <w:t xml:space="preserve">výši </w:t>
      </w:r>
      <w:r>
        <w:rPr>
          <w:rFonts w:ascii="Times New Roman" w:hAnsi="Times New Roman" w:cs="Times New Roman"/>
        </w:rPr>
        <w:t>304.201 Kč (slovy tři sta čtyři tisíc dvě stě jedna korun českých). První splátka Investičního příspěvku je splatná do konce třetího měsíce následujícího po kalendářním měsíci, v němž bude zahájena stavba Investičního záměru. Druhá splátka Investičního příspěvku je splatná do konce třetího měsíce následujícího po kalendářním měsíci, v němž bude vydán kolaudační souhlas pro Investiční záměr (</w:t>
      </w:r>
      <w:proofErr w:type="gramStart"/>
      <w:r>
        <w:rPr>
          <w:rFonts w:ascii="Times New Roman" w:hAnsi="Times New Roman" w:cs="Times New Roman"/>
        </w:rPr>
        <w:t>popř. v němž</w:t>
      </w:r>
      <w:proofErr w:type="gramEnd"/>
      <w:r>
        <w:rPr>
          <w:rFonts w:ascii="Times New Roman" w:hAnsi="Times New Roman" w:cs="Times New Roman"/>
        </w:rPr>
        <w:t xml:space="preserve"> nabude právní moci kolaudační rozhodnutí pro Investiční záměr, pokud bude vydáváno namísto kolaudačního souhlasu),</w:t>
      </w:r>
    </w:p>
    <w:p w14:paraId="05E65CD9" w14:textId="77777777" w:rsidR="00F65463" w:rsidRPr="00E6355D" w:rsidRDefault="00F65463" w:rsidP="009C45FB">
      <w:pPr>
        <w:pStyle w:val="Bezmezer"/>
        <w:jc w:val="both"/>
        <w:rPr>
          <w:rFonts w:ascii="Times New Roman" w:hAnsi="Times New Roman" w:cs="Times New Roman"/>
        </w:rPr>
      </w:pPr>
    </w:p>
    <w:p w14:paraId="60CC75D2" w14:textId="084CCF2A" w:rsidR="006E0C7B" w:rsidRDefault="009C45FB" w:rsidP="006E0C7B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2.</w:t>
      </w:r>
      <w:r w:rsidR="00BD646A">
        <w:rPr>
          <w:rFonts w:ascii="Times New Roman" w:hAnsi="Times New Roman" w:cs="Times New Roman"/>
        </w:rPr>
        <w:t>3</w:t>
      </w:r>
      <w:r w:rsidRPr="00E6355D">
        <w:rPr>
          <w:rFonts w:ascii="Times New Roman" w:hAnsi="Times New Roman" w:cs="Times New Roman"/>
        </w:rPr>
        <w:tab/>
        <w:t>Investiční příspěvek bude Investorem uhrazen vždy pouze bezhotovostně ve lhůtě splatnosti uvedené v </w:t>
      </w:r>
      <w:r w:rsidR="008F5CA8">
        <w:rPr>
          <w:rFonts w:ascii="Times New Roman" w:hAnsi="Times New Roman" w:cs="Times New Roman"/>
        </w:rPr>
        <w:t>odst</w:t>
      </w:r>
      <w:r w:rsidRPr="00E6355D">
        <w:rPr>
          <w:rFonts w:ascii="Times New Roman" w:hAnsi="Times New Roman" w:cs="Times New Roman"/>
        </w:rPr>
        <w:t>. 2.</w:t>
      </w:r>
      <w:r w:rsidR="00BD646A">
        <w:rPr>
          <w:rFonts w:ascii="Times New Roman" w:hAnsi="Times New Roman" w:cs="Times New Roman"/>
        </w:rPr>
        <w:t>2</w:t>
      </w:r>
      <w:r w:rsidR="00F0322E" w:rsidRPr="00E6355D">
        <w:rPr>
          <w:rFonts w:ascii="Times New Roman" w:hAnsi="Times New Roman" w:cs="Times New Roman"/>
        </w:rPr>
        <w:t xml:space="preserve"> </w:t>
      </w:r>
      <w:r w:rsidRPr="00E6355D">
        <w:rPr>
          <w:rFonts w:ascii="Times New Roman" w:hAnsi="Times New Roman" w:cs="Times New Roman"/>
        </w:rPr>
        <w:t xml:space="preserve">této </w:t>
      </w:r>
      <w:r w:rsidR="00DA5706" w:rsidRPr="00E6355D">
        <w:rPr>
          <w:rFonts w:ascii="Times New Roman" w:hAnsi="Times New Roman" w:cs="Times New Roman"/>
        </w:rPr>
        <w:t>S</w:t>
      </w:r>
      <w:r w:rsidRPr="00E6355D">
        <w:rPr>
          <w:rFonts w:ascii="Times New Roman" w:hAnsi="Times New Roman" w:cs="Times New Roman"/>
        </w:rPr>
        <w:t>mlouvy</w:t>
      </w:r>
      <w:r w:rsidR="006E0C7B">
        <w:rPr>
          <w:rFonts w:ascii="Times New Roman" w:hAnsi="Times New Roman" w:cs="Times New Roman"/>
        </w:rPr>
        <w:t xml:space="preserve">. Pokyny k platbě budou Městem zaslány bez zbytečného odkladu </w:t>
      </w:r>
      <w:r w:rsidR="006E0C7B" w:rsidRPr="00ED2CF7">
        <w:rPr>
          <w:rFonts w:ascii="Times New Roman" w:hAnsi="Times New Roman" w:cs="Times New Roman"/>
        </w:rPr>
        <w:t xml:space="preserve">po informování Města Investorem, že došlo k vydání </w:t>
      </w:r>
      <w:r w:rsidR="006E0C7B" w:rsidRPr="00E6355D">
        <w:rPr>
          <w:rFonts w:ascii="Times New Roman" w:hAnsi="Times New Roman" w:cs="Times New Roman"/>
        </w:rPr>
        <w:t>první</w:t>
      </w:r>
      <w:r w:rsidR="006E0C7B">
        <w:rPr>
          <w:rFonts w:ascii="Times New Roman" w:hAnsi="Times New Roman" w:cs="Times New Roman"/>
        </w:rPr>
        <w:t>ho</w:t>
      </w:r>
      <w:r w:rsidR="006E0C7B" w:rsidRPr="00E6355D">
        <w:rPr>
          <w:rFonts w:ascii="Times New Roman" w:hAnsi="Times New Roman" w:cs="Times New Roman"/>
        </w:rPr>
        <w:t xml:space="preserve"> pravomocné</w:t>
      </w:r>
      <w:r w:rsidR="006E0C7B">
        <w:rPr>
          <w:rFonts w:ascii="Times New Roman" w:hAnsi="Times New Roman" w:cs="Times New Roman"/>
        </w:rPr>
        <w:t>ho</w:t>
      </w:r>
      <w:r w:rsidR="006E0C7B" w:rsidRPr="00E6355D">
        <w:rPr>
          <w:rFonts w:ascii="Times New Roman" w:hAnsi="Times New Roman" w:cs="Times New Roman"/>
        </w:rPr>
        <w:t xml:space="preserve"> stavební</w:t>
      </w:r>
      <w:r w:rsidR="006E0C7B">
        <w:rPr>
          <w:rFonts w:ascii="Times New Roman" w:hAnsi="Times New Roman" w:cs="Times New Roman"/>
        </w:rPr>
        <w:t>ho</w:t>
      </w:r>
      <w:r w:rsidR="006E0C7B" w:rsidRPr="00E6355D">
        <w:rPr>
          <w:rFonts w:ascii="Times New Roman" w:hAnsi="Times New Roman" w:cs="Times New Roman"/>
        </w:rPr>
        <w:t xml:space="preserve"> povolení, společné</w:t>
      </w:r>
      <w:r w:rsidR="006E0C7B">
        <w:rPr>
          <w:rFonts w:ascii="Times New Roman" w:hAnsi="Times New Roman" w:cs="Times New Roman"/>
        </w:rPr>
        <w:t>ho povolení nebo jiného srovnatelného</w:t>
      </w:r>
      <w:r w:rsidR="006E0C7B" w:rsidRPr="00E6355D">
        <w:rPr>
          <w:rFonts w:ascii="Times New Roman" w:hAnsi="Times New Roman" w:cs="Times New Roman"/>
        </w:rPr>
        <w:t xml:space="preserve"> správní</w:t>
      </w:r>
      <w:r w:rsidR="006E0C7B">
        <w:rPr>
          <w:rFonts w:ascii="Times New Roman" w:hAnsi="Times New Roman" w:cs="Times New Roman"/>
        </w:rPr>
        <w:t>ho</w:t>
      </w:r>
      <w:r w:rsidR="006E0C7B" w:rsidRPr="00E6355D">
        <w:rPr>
          <w:rFonts w:ascii="Times New Roman" w:hAnsi="Times New Roman" w:cs="Times New Roman"/>
        </w:rPr>
        <w:t xml:space="preserve"> akt</w:t>
      </w:r>
      <w:r w:rsidR="006E0C7B">
        <w:rPr>
          <w:rFonts w:ascii="Times New Roman" w:hAnsi="Times New Roman" w:cs="Times New Roman"/>
        </w:rPr>
        <w:t>u</w:t>
      </w:r>
      <w:r w:rsidR="006E0C7B" w:rsidRPr="00E6355D">
        <w:rPr>
          <w:rFonts w:ascii="Times New Roman" w:hAnsi="Times New Roman" w:cs="Times New Roman"/>
        </w:rPr>
        <w:t xml:space="preserve"> stavebního úřadu či právní jednání umožňující Investorovi začít stavět Investiční záměr</w:t>
      </w:r>
      <w:r w:rsidR="006E0C7B">
        <w:rPr>
          <w:rFonts w:ascii="Times New Roman" w:hAnsi="Times New Roman" w:cs="Times New Roman"/>
        </w:rPr>
        <w:t>.</w:t>
      </w:r>
      <w:r w:rsidR="006E0C7B" w:rsidRPr="00E6355D">
        <w:rPr>
          <w:rFonts w:ascii="Times New Roman" w:hAnsi="Times New Roman" w:cs="Times New Roman"/>
        </w:rPr>
        <w:t xml:space="preserve"> </w:t>
      </w:r>
      <w:r w:rsidR="006E0C7B" w:rsidRPr="00ED2CF7">
        <w:rPr>
          <w:rFonts w:ascii="Times New Roman" w:hAnsi="Times New Roman" w:cs="Times New Roman"/>
        </w:rPr>
        <w:t>Platebními pokyny bude číslo účtu Měst</w:t>
      </w:r>
      <w:r w:rsidR="006E0C7B">
        <w:rPr>
          <w:rFonts w:ascii="Times New Roman" w:hAnsi="Times New Roman" w:cs="Times New Roman"/>
        </w:rPr>
        <w:t>a a přidělený variabilní symbol.</w:t>
      </w:r>
    </w:p>
    <w:p w14:paraId="1E4A84F8" w14:textId="2FE0476D" w:rsidR="00DA33E4" w:rsidRPr="00E6355D" w:rsidRDefault="00DA33E4" w:rsidP="00A427CD">
      <w:pPr>
        <w:pStyle w:val="Bezmezer"/>
        <w:jc w:val="both"/>
        <w:rPr>
          <w:rFonts w:ascii="Times New Roman" w:hAnsi="Times New Roman" w:cs="Times New Roman"/>
        </w:rPr>
      </w:pPr>
    </w:p>
    <w:p w14:paraId="2BDBF024" w14:textId="77777777" w:rsidR="00DA33E4" w:rsidRPr="00E6355D" w:rsidRDefault="00DA33E4" w:rsidP="00DA33E4">
      <w:pPr>
        <w:pStyle w:val="Nadpis3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III.</w:t>
      </w:r>
      <w:r w:rsidRPr="00E6355D">
        <w:rPr>
          <w:rFonts w:ascii="Times New Roman" w:hAnsi="Times New Roman" w:cs="Times New Roman"/>
        </w:rPr>
        <w:tab/>
        <w:t>Závazky Města</w:t>
      </w:r>
    </w:p>
    <w:p w14:paraId="2035D84D" w14:textId="4A20FF28" w:rsidR="004B38F4" w:rsidRPr="00E6355D" w:rsidRDefault="000047E1" w:rsidP="004B38F4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3.1</w:t>
      </w:r>
      <w:r w:rsidRPr="00E6355D">
        <w:rPr>
          <w:rFonts w:ascii="Times New Roman" w:hAnsi="Times New Roman" w:cs="Times New Roman"/>
        </w:rPr>
        <w:tab/>
        <w:t xml:space="preserve">Město se zavazuje poskytnout Investorovi nezbytnou součinnost v rámci své samostatné působnosti pro </w:t>
      </w:r>
      <w:r w:rsidR="009B5229" w:rsidRPr="00E6355D">
        <w:rPr>
          <w:rFonts w:ascii="Times New Roman" w:hAnsi="Times New Roman" w:cs="Times New Roman"/>
        </w:rPr>
        <w:t>realizaci</w:t>
      </w:r>
      <w:r w:rsidRPr="00E6355D">
        <w:rPr>
          <w:rFonts w:ascii="Times New Roman" w:hAnsi="Times New Roman" w:cs="Times New Roman"/>
        </w:rPr>
        <w:t xml:space="preserve"> jeho Investičního záměru</w:t>
      </w:r>
      <w:r w:rsidR="005555B3" w:rsidRPr="00E6355D">
        <w:rPr>
          <w:rFonts w:ascii="Times New Roman" w:hAnsi="Times New Roman" w:cs="Times New Roman"/>
        </w:rPr>
        <w:t xml:space="preserve"> ve smyslu </w:t>
      </w:r>
      <w:r w:rsidR="009D5832" w:rsidRPr="00E6355D">
        <w:rPr>
          <w:rFonts w:ascii="Times New Roman" w:hAnsi="Times New Roman" w:cs="Times New Roman"/>
        </w:rPr>
        <w:t>č</w:t>
      </w:r>
      <w:r w:rsidR="0026543C">
        <w:rPr>
          <w:rFonts w:ascii="Times New Roman" w:hAnsi="Times New Roman" w:cs="Times New Roman"/>
        </w:rPr>
        <w:t>ástí</w:t>
      </w:r>
      <w:r w:rsidR="005555B3" w:rsidRPr="00E6355D">
        <w:rPr>
          <w:rFonts w:ascii="Times New Roman" w:hAnsi="Times New Roman" w:cs="Times New Roman"/>
        </w:rPr>
        <w:t xml:space="preserve"> IV. odst. 2</w:t>
      </w:r>
      <w:r w:rsidR="009D5832" w:rsidRPr="00E6355D">
        <w:rPr>
          <w:rFonts w:ascii="Times New Roman" w:hAnsi="Times New Roman" w:cs="Times New Roman"/>
        </w:rPr>
        <w:t>.</w:t>
      </w:r>
      <w:r w:rsidR="005555B3" w:rsidRPr="00E6355D">
        <w:rPr>
          <w:rFonts w:ascii="Times New Roman" w:hAnsi="Times New Roman" w:cs="Times New Roman"/>
        </w:rPr>
        <w:t xml:space="preserve"> Zásad</w:t>
      </w:r>
      <w:r w:rsidRPr="00E6355D">
        <w:rPr>
          <w:rFonts w:ascii="Times New Roman" w:hAnsi="Times New Roman" w:cs="Times New Roman"/>
        </w:rPr>
        <w:t xml:space="preserve">. V rámci této součinnosti Město </w:t>
      </w:r>
      <w:r w:rsidR="00083CD2" w:rsidRPr="00E6355D">
        <w:rPr>
          <w:rFonts w:ascii="Times New Roman" w:hAnsi="Times New Roman" w:cs="Times New Roman"/>
        </w:rPr>
        <w:t xml:space="preserve">v samostatné působnosti </w:t>
      </w:r>
      <w:r w:rsidRPr="00E6355D">
        <w:rPr>
          <w:rFonts w:ascii="Times New Roman" w:hAnsi="Times New Roman" w:cs="Times New Roman"/>
        </w:rPr>
        <w:t xml:space="preserve">poskytne Investorovi </w:t>
      </w:r>
      <w:r w:rsidR="00083CD2" w:rsidRPr="00E6355D">
        <w:rPr>
          <w:rFonts w:ascii="Times New Roman" w:hAnsi="Times New Roman" w:cs="Times New Roman"/>
        </w:rPr>
        <w:t xml:space="preserve">nezbytné souhlasy v navazujících správních řízeních nutných k vybudování Investičního záměru </w:t>
      </w:r>
      <w:r w:rsidRPr="00E6355D">
        <w:rPr>
          <w:rFonts w:ascii="Times New Roman" w:hAnsi="Times New Roman" w:cs="Times New Roman"/>
        </w:rPr>
        <w:t>(zejména v územním řízení, společném řízení, stavebním řízení a v řízeních souvisejících, včetně případného řízení o posuzování vlivů na životní prostředí)</w:t>
      </w:r>
      <w:r w:rsidR="004B38F4" w:rsidRPr="00E6355D">
        <w:rPr>
          <w:rFonts w:ascii="Times New Roman" w:hAnsi="Times New Roman" w:cs="Times New Roman"/>
        </w:rPr>
        <w:t xml:space="preserve">, a to vždy na základě předchozí výzvy Investora k poskytnutí konkrétní součinnosti. </w:t>
      </w:r>
      <w:r w:rsidR="00C50273" w:rsidRPr="00E6355D">
        <w:rPr>
          <w:rFonts w:ascii="Times New Roman" w:hAnsi="Times New Roman" w:cs="Times New Roman"/>
        </w:rPr>
        <w:t xml:space="preserve">Pokud si smluvní strany nesjednají jinak, je Město povinno poskytnout součinnost do patnácti </w:t>
      </w:r>
      <w:r w:rsidR="00C50273" w:rsidRPr="00215BB9">
        <w:rPr>
          <w:rFonts w:ascii="Times New Roman" w:hAnsi="Times New Roman" w:cs="Times New Roman"/>
        </w:rPr>
        <w:t>(15)</w:t>
      </w:r>
      <w:r w:rsidR="00C50273" w:rsidRPr="00E6355D">
        <w:rPr>
          <w:rFonts w:ascii="Times New Roman" w:hAnsi="Times New Roman" w:cs="Times New Roman"/>
        </w:rPr>
        <w:t xml:space="preserve"> pracovních dní ode dne doručení výzvy Investora. </w:t>
      </w:r>
      <w:r w:rsidR="004B38F4" w:rsidRPr="00E6355D">
        <w:rPr>
          <w:rFonts w:ascii="Times New Roman" w:hAnsi="Times New Roman" w:cs="Times New Roman"/>
        </w:rPr>
        <w:t xml:space="preserve">Pro vyloučení jakýchkoli pochybností smluvní strany této Smlouvy konstatují, že Město není v rámci </w:t>
      </w:r>
      <w:r w:rsidR="00083CD2" w:rsidRPr="00E6355D">
        <w:rPr>
          <w:rFonts w:ascii="Times New Roman" w:hAnsi="Times New Roman" w:cs="Times New Roman"/>
        </w:rPr>
        <w:t xml:space="preserve">poskytnuté </w:t>
      </w:r>
      <w:r w:rsidR="004B38F4" w:rsidRPr="00E6355D">
        <w:rPr>
          <w:rFonts w:ascii="Times New Roman" w:hAnsi="Times New Roman" w:cs="Times New Roman"/>
        </w:rPr>
        <w:t>nezbytné součinnosti oprávněno zasahovat do výkonu státní správy.</w:t>
      </w:r>
    </w:p>
    <w:p w14:paraId="55C24314" w14:textId="77777777" w:rsidR="004D799B" w:rsidRPr="00E6355D" w:rsidRDefault="004D799B" w:rsidP="000047E1">
      <w:pPr>
        <w:pStyle w:val="Bezmezer"/>
        <w:jc w:val="both"/>
        <w:rPr>
          <w:rFonts w:ascii="Times New Roman" w:hAnsi="Times New Roman" w:cs="Times New Roman"/>
        </w:rPr>
      </w:pPr>
    </w:p>
    <w:p w14:paraId="6A911972" w14:textId="7949147F" w:rsidR="004D799B" w:rsidRDefault="004D799B" w:rsidP="004D799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ab/>
        <w:t xml:space="preserve">Město se zavazuje ověřit realizaci Investorem provedeného </w:t>
      </w:r>
      <w:r>
        <w:rPr>
          <w:rFonts w:ascii="Times New Roman" w:hAnsi="Times New Roman" w:cs="Times New Roman"/>
          <w:i/>
          <w:iCs/>
        </w:rPr>
        <w:t xml:space="preserve">Klimatického </w:t>
      </w:r>
      <w:r>
        <w:rPr>
          <w:rFonts w:ascii="Times New Roman" w:hAnsi="Times New Roman" w:cs="Times New Roman"/>
        </w:rPr>
        <w:t xml:space="preserve">opatření nebo </w:t>
      </w:r>
      <w:r>
        <w:rPr>
          <w:rFonts w:ascii="Times New Roman" w:hAnsi="Times New Roman" w:cs="Times New Roman"/>
          <w:i/>
          <w:iCs/>
        </w:rPr>
        <w:t xml:space="preserve">Klimatických </w:t>
      </w:r>
      <w:r>
        <w:rPr>
          <w:rFonts w:ascii="Times New Roman" w:hAnsi="Times New Roman" w:cs="Times New Roman"/>
        </w:rPr>
        <w:t>opatření, konkretizovaných v </w:t>
      </w:r>
      <w:r w:rsidRPr="00803F40">
        <w:rPr>
          <w:rFonts w:ascii="Times New Roman" w:hAnsi="Times New Roman" w:cs="Times New Roman"/>
        </w:rPr>
        <w:t xml:space="preserve">příloze č. </w:t>
      </w:r>
      <w:r>
        <w:rPr>
          <w:rFonts w:ascii="Times New Roman" w:hAnsi="Times New Roman" w:cs="Times New Roman"/>
        </w:rPr>
        <w:t xml:space="preserve">2 této Smlouvy při kolaudaci nebo po oznámení o užívání Investičního záměru a ve lhůtě do konce třetího měsíce následujícího po měsíci, v němž bude Město vyzváno Investorem, poskytnout částku </w:t>
      </w:r>
      <w:r>
        <w:rPr>
          <w:rFonts w:ascii="Times New Roman" w:hAnsi="Times New Roman" w:cs="Times New Roman"/>
          <w:color w:val="000000" w:themeColor="text1"/>
        </w:rPr>
        <w:t xml:space="preserve">odpovídající slevě z Investičního příspěvku, která </w:t>
      </w:r>
      <w:r>
        <w:rPr>
          <w:rFonts w:ascii="Times New Roman" w:hAnsi="Times New Roman" w:cs="Times New Roman"/>
        </w:rPr>
        <w:t xml:space="preserve">činí </w:t>
      </w:r>
      <w:r w:rsidR="00772D29">
        <w:rPr>
          <w:rFonts w:ascii="Times New Roman" w:hAnsi="Times New Roman" w:cs="Times New Roman"/>
          <w:b/>
          <w:bCs/>
        </w:rPr>
        <w:t>30.420</w:t>
      </w:r>
      <w:r w:rsidR="00E5332F">
        <w:rPr>
          <w:rFonts w:ascii="Times New Roman" w:hAnsi="Times New Roman" w:cs="Times New Roman"/>
          <w:b/>
          <w:bCs/>
        </w:rPr>
        <w:t xml:space="preserve"> </w:t>
      </w:r>
      <w:r w:rsidRPr="004B44A2">
        <w:rPr>
          <w:rFonts w:ascii="Times New Roman" w:hAnsi="Times New Roman" w:cs="Times New Roman"/>
          <w:b/>
          <w:bCs/>
        </w:rPr>
        <w:t>Kč</w:t>
      </w:r>
      <w:r>
        <w:rPr>
          <w:rFonts w:ascii="Times New Roman" w:hAnsi="Times New Roman" w:cs="Times New Roman"/>
        </w:rPr>
        <w:t xml:space="preserve"> (slovy </w:t>
      </w:r>
      <w:r w:rsidR="00772D29">
        <w:rPr>
          <w:rFonts w:ascii="Times New Roman" w:hAnsi="Times New Roman" w:cs="Times New Roman"/>
        </w:rPr>
        <w:t>třicet tisíc čtyři sta dvacet</w:t>
      </w:r>
      <w:r>
        <w:rPr>
          <w:rFonts w:ascii="Times New Roman" w:hAnsi="Times New Roman" w:cs="Times New Roman"/>
        </w:rPr>
        <w:t xml:space="preserve"> korun českých) v případě, že Investorem realizované </w:t>
      </w:r>
      <w:r>
        <w:rPr>
          <w:rFonts w:ascii="Times New Roman" w:hAnsi="Times New Roman" w:cs="Times New Roman"/>
          <w:i/>
          <w:iCs/>
        </w:rPr>
        <w:t xml:space="preserve">Klimatické </w:t>
      </w:r>
      <w:r>
        <w:rPr>
          <w:rFonts w:ascii="Times New Roman" w:hAnsi="Times New Roman" w:cs="Times New Roman"/>
        </w:rPr>
        <w:t>opatření odpovídá odst. 1.4 této Smlouvy.</w:t>
      </w:r>
    </w:p>
    <w:p w14:paraId="22FAFEBA" w14:textId="77777777" w:rsidR="00336644" w:rsidRPr="00E6355D" w:rsidRDefault="00336644" w:rsidP="000047E1">
      <w:pPr>
        <w:pStyle w:val="Bezmezer"/>
        <w:jc w:val="both"/>
        <w:rPr>
          <w:rFonts w:ascii="Times New Roman" w:hAnsi="Times New Roman" w:cs="Times New Roman"/>
          <w:i/>
        </w:rPr>
      </w:pPr>
    </w:p>
    <w:p w14:paraId="3159665F" w14:textId="77777777" w:rsidR="00711583" w:rsidRPr="00E6355D" w:rsidRDefault="00711583" w:rsidP="00711583">
      <w:pPr>
        <w:pStyle w:val="Nadpis3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IV.</w:t>
      </w:r>
      <w:r w:rsidRPr="00E6355D">
        <w:rPr>
          <w:rFonts w:ascii="Times New Roman" w:hAnsi="Times New Roman" w:cs="Times New Roman"/>
        </w:rPr>
        <w:tab/>
        <w:t>Další ujednání smluvních stran</w:t>
      </w:r>
    </w:p>
    <w:p w14:paraId="7A174783" w14:textId="77777777" w:rsidR="001F3049" w:rsidRPr="00E6355D" w:rsidRDefault="001F3049" w:rsidP="001F3049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4.1</w:t>
      </w:r>
      <w:r w:rsidRPr="00E6355D">
        <w:rPr>
          <w:rFonts w:ascii="Times New Roman" w:hAnsi="Times New Roman" w:cs="Times New Roman"/>
        </w:rPr>
        <w:tab/>
        <w:t>Investor jako záruku k zajištění svých závazků uvedených v </w:t>
      </w:r>
      <w:r>
        <w:rPr>
          <w:rFonts w:ascii="Times New Roman" w:hAnsi="Times New Roman" w:cs="Times New Roman"/>
        </w:rPr>
        <w:t>odst</w:t>
      </w:r>
      <w:r w:rsidRPr="00E6355D">
        <w:rPr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2, 5.2 a 5.6 </w:t>
      </w:r>
      <w:r w:rsidRPr="00E6355D">
        <w:rPr>
          <w:rFonts w:ascii="Times New Roman" w:hAnsi="Times New Roman" w:cs="Times New Roman"/>
        </w:rPr>
        <w:t>této Smlouvy</w:t>
      </w:r>
      <w:r>
        <w:rPr>
          <w:rFonts w:ascii="Times New Roman" w:hAnsi="Times New Roman" w:cs="Times New Roman"/>
        </w:rPr>
        <w:t xml:space="preserve"> </w:t>
      </w:r>
      <w:r w:rsidRPr="00E6355D">
        <w:rPr>
          <w:rFonts w:ascii="Times New Roman" w:hAnsi="Times New Roman" w:cs="Times New Roman"/>
        </w:rPr>
        <w:t>sjedná s Městem níže konkretizované smluvní pokuty</w:t>
      </w:r>
      <w:r>
        <w:rPr>
          <w:rFonts w:ascii="Times New Roman" w:hAnsi="Times New Roman" w:cs="Times New Roman"/>
        </w:rPr>
        <w:t>:</w:t>
      </w:r>
    </w:p>
    <w:p w14:paraId="6A1F56B0" w14:textId="58C5BCE5" w:rsidR="001F3049" w:rsidRDefault="001F3049" w:rsidP="001F304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případě prodlení Investora s plněním Investičního příspěvku dle odst.. 2.2 této Smlouvy je Investor povinen zaplatit Městu smluvní pokutu za každý byť jen započatý den prodlení s úhradou Investičního příspěvku či jeho části ve výši 0,5 % z Investičního příspěvku;</w:t>
      </w:r>
    </w:p>
    <w:p w14:paraId="4F4D7F92" w14:textId="77777777" w:rsidR="001F3049" w:rsidRDefault="001F3049" w:rsidP="001F304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případě porušení závazků uvedených v odst. 5.2 a 5.6 této Smlouvy je Investor povinen zaplatit Městu smluvní pokutu ve výši 1.000 Kč za každé jednotlivé porušení.</w:t>
      </w:r>
    </w:p>
    <w:p w14:paraId="3F39F264" w14:textId="289A52CC" w:rsidR="00391E4B" w:rsidRPr="00E6355D" w:rsidRDefault="00391E4B" w:rsidP="00DC1C66">
      <w:pPr>
        <w:pStyle w:val="Bezmezer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C641C6C" w14:textId="689F42D5" w:rsidR="00B14B8C" w:rsidRDefault="00B14B8C" w:rsidP="00DC1C66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4.2</w:t>
      </w:r>
      <w:r w:rsidRPr="00E6355D">
        <w:rPr>
          <w:rFonts w:ascii="Times New Roman" w:hAnsi="Times New Roman" w:cs="Times New Roman"/>
        </w:rPr>
        <w:tab/>
        <w:t>Poruší-li Investor povinnost informovat své právní nástupce o existenci a obsahu této Smlouvy včetně všech jejích pozdějších dodatků v souladu s </w:t>
      </w:r>
      <w:r w:rsidR="008F5CA8">
        <w:rPr>
          <w:rFonts w:ascii="Times New Roman" w:hAnsi="Times New Roman" w:cs="Times New Roman"/>
        </w:rPr>
        <w:t>odst</w:t>
      </w:r>
      <w:r w:rsidRPr="00E6355D">
        <w:rPr>
          <w:rFonts w:ascii="Times New Roman" w:hAnsi="Times New Roman" w:cs="Times New Roman"/>
        </w:rPr>
        <w:t>. 5.</w:t>
      </w:r>
      <w:r w:rsidR="00794B55" w:rsidRPr="00E6355D">
        <w:rPr>
          <w:rFonts w:ascii="Times New Roman" w:hAnsi="Times New Roman" w:cs="Times New Roman"/>
        </w:rPr>
        <w:t>8</w:t>
      </w:r>
      <w:r w:rsidRPr="00E6355D">
        <w:rPr>
          <w:rFonts w:ascii="Times New Roman" w:hAnsi="Times New Roman" w:cs="Times New Roman"/>
        </w:rPr>
        <w:t xml:space="preserve"> této Smlouvy, zavazuje se na výzvu Města bez jakýchkoli výhrad či podmínek zaplatit Městu smluvní pokutu ve výši 10.000 Kč za každé jednotlivé porušení této informační povinnosti, a</w:t>
      </w:r>
      <w:r w:rsidR="009706C3">
        <w:rPr>
          <w:rFonts w:ascii="Times New Roman" w:hAnsi="Times New Roman" w:cs="Times New Roman"/>
        </w:rPr>
        <w:t> </w:t>
      </w:r>
      <w:r w:rsidRPr="00E6355D">
        <w:rPr>
          <w:rFonts w:ascii="Times New Roman" w:hAnsi="Times New Roman" w:cs="Times New Roman"/>
        </w:rPr>
        <w:t>to do čtrnácti (14) dnů ode dne doručení výzvy</w:t>
      </w:r>
      <w:r w:rsidR="00846CE1">
        <w:rPr>
          <w:rFonts w:ascii="Times New Roman" w:hAnsi="Times New Roman" w:cs="Times New Roman"/>
        </w:rPr>
        <w:t>.</w:t>
      </w:r>
    </w:p>
    <w:p w14:paraId="393A1A71" w14:textId="14490729" w:rsidR="001F3049" w:rsidRDefault="001F3049" w:rsidP="00DC1C66">
      <w:pPr>
        <w:pStyle w:val="Bezmezer"/>
        <w:jc w:val="both"/>
        <w:rPr>
          <w:rFonts w:ascii="Times New Roman" w:hAnsi="Times New Roman" w:cs="Times New Roman"/>
        </w:rPr>
      </w:pPr>
    </w:p>
    <w:p w14:paraId="50A46445" w14:textId="31CA65D4" w:rsidR="001F3049" w:rsidRPr="00E5332F" w:rsidRDefault="001F3049" w:rsidP="00970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Cs w:val="20"/>
        </w:rPr>
        <w:t>4.3</w:t>
      </w:r>
      <w:r w:rsidRPr="00336A39">
        <w:rPr>
          <w:rFonts w:ascii="Times New Roman" w:hAnsi="Times New Roman" w:cs="Times New Roman"/>
          <w:szCs w:val="20"/>
        </w:rPr>
        <w:t xml:space="preserve"> </w:t>
      </w:r>
      <w:r w:rsidRPr="00336A39">
        <w:rPr>
          <w:rFonts w:ascii="Times New Roman" w:hAnsi="Times New Roman" w:cs="Times New Roman"/>
          <w:szCs w:val="20"/>
        </w:rPr>
        <w:tab/>
      </w:r>
      <w:r w:rsidRPr="000C463A">
        <w:rPr>
          <w:rFonts w:ascii="Times New Roman" w:hAnsi="Times New Roman" w:cs="Times New Roman"/>
          <w:bCs/>
        </w:rPr>
        <w:t xml:space="preserve">Poruší-li Město jakoukoliv ze svých povinností uvedených </w:t>
      </w:r>
      <w:r>
        <w:rPr>
          <w:rFonts w:ascii="Times New Roman" w:hAnsi="Times New Roman" w:cs="Times New Roman"/>
          <w:bCs/>
        </w:rPr>
        <w:t xml:space="preserve">v </w:t>
      </w:r>
      <w:r w:rsidRPr="000C463A">
        <w:rPr>
          <w:rFonts w:ascii="Times New Roman" w:hAnsi="Times New Roman" w:cs="Times New Roman"/>
          <w:bCs/>
        </w:rPr>
        <w:t>odst.</w:t>
      </w:r>
      <w:r>
        <w:rPr>
          <w:rFonts w:ascii="Times New Roman" w:hAnsi="Times New Roman" w:cs="Times New Roman"/>
          <w:bCs/>
        </w:rPr>
        <w:t xml:space="preserve"> </w:t>
      </w:r>
      <w:r w:rsidRPr="000C463A">
        <w:rPr>
          <w:rFonts w:ascii="Times New Roman" w:hAnsi="Times New Roman" w:cs="Times New Roman"/>
          <w:bCs/>
        </w:rPr>
        <w:t>3.1</w:t>
      </w:r>
      <w:r>
        <w:rPr>
          <w:rFonts w:ascii="Times New Roman" w:hAnsi="Times New Roman" w:cs="Times New Roman"/>
          <w:bCs/>
        </w:rPr>
        <w:t xml:space="preserve"> </w:t>
      </w:r>
      <w:r w:rsidRPr="000C463A">
        <w:rPr>
          <w:rFonts w:ascii="Times New Roman" w:hAnsi="Times New Roman" w:cs="Times New Roman"/>
          <w:bCs/>
        </w:rPr>
        <w:t>této Sml</w:t>
      </w:r>
      <w:r>
        <w:rPr>
          <w:rFonts w:ascii="Times New Roman" w:hAnsi="Times New Roman" w:cs="Times New Roman"/>
          <w:bCs/>
        </w:rPr>
        <w:t>ouvy či jinou povinnost z této S</w:t>
      </w:r>
      <w:r w:rsidRPr="000C463A">
        <w:rPr>
          <w:rFonts w:ascii="Times New Roman" w:hAnsi="Times New Roman" w:cs="Times New Roman"/>
          <w:bCs/>
        </w:rPr>
        <w:t>mlouvy, zavazuje se na výzvu Investora bez jakýchkoliv výhrad či podmínek zap</w:t>
      </w:r>
      <w:r>
        <w:rPr>
          <w:rFonts w:ascii="Times New Roman" w:hAnsi="Times New Roman" w:cs="Times New Roman"/>
          <w:bCs/>
        </w:rPr>
        <w:t>latit Investorovi smluvní pokutu</w:t>
      </w:r>
      <w:r w:rsidRPr="000C463A">
        <w:rPr>
          <w:rFonts w:ascii="Times New Roman" w:hAnsi="Times New Roman" w:cs="Times New Roman"/>
          <w:bCs/>
        </w:rPr>
        <w:t xml:space="preserve"> ve výši </w:t>
      </w:r>
      <w:r>
        <w:rPr>
          <w:rFonts w:ascii="Times New Roman" w:hAnsi="Times New Roman" w:cs="Times New Roman"/>
          <w:bCs/>
        </w:rPr>
        <w:t>0,5 % z Investičního příspěvku</w:t>
      </w:r>
      <w:r w:rsidRPr="000C463A">
        <w:rPr>
          <w:rFonts w:ascii="Times New Roman" w:hAnsi="Times New Roman" w:cs="Times New Roman"/>
          <w:bCs/>
        </w:rPr>
        <w:t xml:space="preserve"> za každé jednotlivé porušení těchto povinností, a to do třiceti (30) dní ode dne doručení výzvy.</w:t>
      </w:r>
      <w:r>
        <w:rPr>
          <w:rFonts w:ascii="Times New Roman" w:hAnsi="Times New Roman" w:cs="Times New Roman"/>
          <w:bCs/>
        </w:rPr>
        <w:t xml:space="preserve"> Nárok na náhradu škody Investora zůstává zaplacením smluvní pokuty dle tohoto odstavce v plné výši nedotčen.</w:t>
      </w:r>
    </w:p>
    <w:p w14:paraId="69540B63" w14:textId="77777777" w:rsidR="00275A51" w:rsidRPr="00E6355D" w:rsidRDefault="00275A51" w:rsidP="00DC1C66">
      <w:pPr>
        <w:pStyle w:val="Bezmezer"/>
        <w:jc w:val="both"/>
        <w:rPr>
          <w:rFonts w:ascii="Times New Roman" w:hAnsi="Times New Roman" w:cs="Times New Roman"/>
        </w:rPr>
      </w:pPr>
    </w:p>
    <w:p w14:paraId="24CA2CFD" w14:textId="77777777" w:rsidR="00E71F1D" w:rsidRPr="00E6355D" w:rsidRDefault="00E71F1D" w:rsidP="00E71F1D">
      <w:pPr>
        <w:pStyle w:val="Nadpis3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V.</w:t>
      </w:r>
      <w:r w:rsidRPr="00E6355D">
        <w:rPr>
          <w:rFonts w:ascii="Times New Roman" w:hAnsi="Times New Roman" w:cs="Times New Roman"/>
        </w:rPr>
        <w:tab/>
        <w:t>Závěrečná ustanovení</w:t>
      </w:r>
    </w:p>
    <w:p w14:paraId="7B2CA1D9" w14:textId="77777777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E71F1D" w:rsidRPr="00E6355D">
        <w:rPr>
          <w:rFonts w:ascii="Times New Roman" w:hAnsi="Times New Roman" w:cs="Times New Roman"/>
        </w:rPr>
        <w:t>.1</w:t>
      </w:r>
      <w:r w:rsidR="00E71F1D" w:rsidRPr="00E6355D">
        <w:rPr>
          <w:rFonts w:ascii="Times New Roman" w:hAnsi="Times New Roman" w:cs="Times New Roman"/>
        </w:rPr>
        <w:tab/>
        <w:t xml:space="preserve">Smluvní strany prohlašují, že tuto </w:t>
      </w:r>
      <w:r w:rsidR="002971AF" w:rsidRPr="00E6355D">
        <w:rPr>
          <w:rFonts w:ascii="Times New Roman" w:hAnsi="Times New Roman" w:cs="Times New Roman"/>
        </w:rPr>
        <w:t>Smlouvu</w:t>
      </w:r>
      <w:r w:rsidR="00E71F1D" w:rsidRPr="00E6355D">
        <w:rPr>
          <w:rFonts w:ascii="Times New Roman" w:hAnsi="Times New Roman" w:cs="Times New Roman"/>
        </w:rPr>
        <w:t xml:space="preserve"> uzavírají po vzájemném projednání dobrovolně, dle jejich pravé, vážné a svobodné vůle, nikoli v tísni za nevýhodných podmínek. Smluvní strany dále prohlašují, že si tuto </w:t>
      </w:r>
      <w:r w:rsidR="002971AF" w:rsidRPr="00E6355D">
        <w:rPr>
          <w:rFonts w:ascii="Times New Roman" w:hAnsi="Times New Roman" w:cs="Times New Roman"/>
        </w:rPr>
        <w:t>smlouvu</w:t>
      </w:r>
      <w:r w:rsidR="00E71F1D" w:rsidRPr="00E6355D">
        <w:rPr>
          <w:rFonts w:ascii="Times New Roman" w:hAnsi="Times New Roman" w:cs="Times New Roman"/>
        </w:rPr>
        <w:t xml:space="preserve"> před jejím podpisem přečetly a jsou si vědomy veškerých svých práv a povinností z této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vyplývajících.</w:t>
      </w:r>
    </w:p>
    <w:p w14:paraId="7A4A0E05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</w:p>
    <w:p w14:paraId="3F08FEB7" w14:textId="11F8E9DA" w:rsidR="00794B55" w:rsidRPr="00E6355D" w:rsidRDefault="00794B55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5.2</w:t>
      </w:r>
      <w:r w:rsidRPr="00E6355D">
        <w:rPr>
          <w:rFonts w:ascii="Times New Roman" w:hAnsi="Times New Roman" w:cs="Times New Roman"/>
        </w:rPr>
        <w:tab/>
        <w:t>Smluvní strany se zavazují řádně spolupracovat a včas se navzájem informovat o všech podstatných okolnostech, které mohou mít vliv na řádné plnění účelu této Smlouvy. Takovou podstatnou okolností je také vydání stavebního povolení, společného povolení</w:t>
      </w:r>
      <w:r w:rsidR="00E5332F">
        <w:rPr>
          <w:rFonts w:ascii="Times New Roman" w:hAnsi="Times New Roman" w:cs="Times New Roman"/>
        </w:rPr>
        <w:t>, oznámení o zahájení stavby</w:t>
      </w:r>
      <w:r w:rsidRPr="00E6355D">
        <w:rPr>
          <w:rFonts w:ascii="Times New Roman" w:hAnsi="Times New Roman" w:cs="Times New Roman"/>
        </w:rPr>
        <w:t xml:space="preserve"> nebo jiného srovnatelného správního aktu stavebního úřadu či právního jednání umožňujícího Investorovi začít </w:t>
      </w:r>
      <w:r w:rsidR="0073732A">
        <w:rPr>
          <w:rFonts w:ascii="Times New Roman" w:hAnsi="Times New Roman" w:cs="Times New Roman"/>
        </w:rPr>
        <w:t>realizovat</w:t>
      </w:r>
      <w:r w:rsidR="0073732A" w:rsidRPr="00E6355D">
        <w:rPr>
          <w:rFonts w:ascii="Times New Roman" w:hAnsi="Times New Roman" w:cs="Times New Roman"/>
        </w:rPr>
        <w:t xml:space="preserve"> </w:t>
      </w:r>
      <w:r w:rsidRPr="00E6355D">
        <w:rPr>
          <w:rFonts w:ascii="Times New Roman" w:hAnsi="Times New Roman" w:cs="Times New Roman"/>
        </w:rPr>
        <w:t>Investiční záměr.</w:t>
      </w:r>
    </w:p>
    <w:p w14:paraId="572085A6" w14:textId="77777777" w:rsidR="00794B55" w:rsidRPr="00E6355D" w:rsidRDefault="00794B55" w:rsidP="00E71F1D">
      <w:pPr>
        <w:pStyle w:val="Bezmezer"/>
        <w:jc w:val="both"/>
        <w:rPr>
          <w:rFonts w:ascii="Times New Roman" w:hAnsi="Times New Roman" w:cs="Times New Roman"/>
        </w:rPr>
      </w:pPr>
    </w:p>
    <w:p w14:paraId="0608D054" w14:textId="57F08D24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E71F1D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3</w:t>
      </w:r>
      <w:r w:rsidR="00E71F1D" w:rsidRPr="00E6355D">
        <w:rPr>
          <w:rFonts w:ascii="Times New Roman" w:hAnsi="Times New Roman" w:cs="Times New Roman"/>
        </w:rPr>
        <w:tab/>
        <w:t xml:space="preserve">Tato </w:t>
      </w:r>
      <w:r w:rsidR="002971AF" w:rsidRPr="00E6355D">
        <w:rPr>
          <w:rFonts w:ascii="Times New Roman" w:hAnsi="Times New Roman" w:cs="Times New Roman"/>
        </w:rPr>
        <w:t>Smlouva</w:t>
      </w:r>
      <w:r w:rsidR="00E71F1D" w:rsidRPr="00E6355D">
        <w:rPr>
          <w:rFonts w:ascii="Times New Roman" w:hAnsi="Times New Roman" w:cs="Times New Roman"/>
        </w:rPr>
        <w:t xml:space="preserve"> se vyhotovuje v</w:t>
      </w:r>
      <w:r w:rsidR="006E0C7B">
        <w:rPr>
          <w:rFonts w:ascii="Times New Roman" w:hAnsi="Times New Roman" w:cs="Times New Roman"/>
        </w:rPr>
        <w:t>e čtyřech</w:t>
      </w:r>
      <w:r w:rsidR="00E71F1D" w:rsidRPr="00E6355D">
        <w:rPr>
          <w:rFonts w:ascii="Times New Roman" w:hAnsi="Times New Roman" w:cs="Times New Roman"/>
        </w:rPr>
        <w:t xml:space="preserve"> vyhotoveních, přičemž každá smluvní strana obdrží po dvou vyhotoveních</w:t>
      </w:r>
      <w:r w:rsidR="006E0C7B">
        <w:rPr>
          <w:rFonts w:ascii="Times New Roman" w:hAnsi="Times New Roman" w:cs="Times New Roman"/>
        </w:rPr>
        <w:t>.</w:t>
      </w:r>
    </w:p>
    <w:p w14:paraId="1B2CD965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</w:p>
    <w:p w14:paraId="229CB7FB" w14:textId="1C9E00B9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E71F1D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4</w:t>
      </w:r>
      <w:r w:rsidR="00E71F1D" w:rsidRPr="00E6355D">
        <w:rPr>
          <w:rFonts w:ascii="Times New Roman" w:hAnsi="Times New Roman" w:cs="Times New Roman"/>
        </w:rPr>
        <w:tab/>
        <w:t xml:space="preserve">Tato </w:t>
      </w:r>
      <w:r w:rsidR="002971AF" w:rsidRPr="00E6355D">
        <w:rPr>
          <w:rFonts w:ascii="Times New Roman" w:hAnsi="Times New Roman" w:cs="Times New Roman"/>
        </w:rPr>
        <w:t>Smlouva</w:t>
      </w:r>
      <w:r w:rsidR="00E71F1D" w:rsidRPr="00E6355D">
        <w:rPr>
          <w:rFonts w:ascii="Times New Roman" w:hAnsi="Times New Roman" w:cs="Times New Roman"/>
        </w:rPr>
        <w:t xml:space="preserve"> může být měněna pouze </w:t>
      </w:r>
      <w:r w:rsidR="009D5832" w:rsidRPr="00E6355D">
        <w:rPr>
          <w:rFonts w:ascii="Times New Roman" w:hAnsi="Times New Roman" w:cs="Times New Roman"/>
        </w:rPr>
        <w:t xml:space="preserve">písemnými </w:t>
      </w:r>
      <w:r w:rsidR="00E71F1D" w:rsidRPr="00E6355D">
        <w:rPr>
          <w:rFonts w:ascii="Times New Roman" w:hAnsi="Times New Roman" w:cs="Times New Roman"/>
        </w:rPr>
        <w:t xml:space="preserve">číslovanými dodatky, podepsanými oprávněnými zástupci smluvních stran. Jiná forma změn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je vyloučena.</w:t>
      </w:r>
    </w:p>
    <w:p w14:paraId="44465DC7" w14:textId="77777777" w:rsidR="005555B3" w:rsidRPr="00E6355D" w:rsidRDefault="005555B3" w:rsidP="00E71F1D">
      <w:pPr>
        <w:pStyle w:val="Bezmezer"/>
        <w:jc w:val="both"/>
        <w:rPr>
          <w:rFonts w:ascii="Times New Roman" w:hAnsi="Times New Roman" w:cs="Times New Roman"/>
        </w:rPr>
      </w:pPr>
    </w:p>
    <w:p w14:paraId="5A887AFA" w14:textId="4323E0CB" w:rsidR="005555B3" w:rsidRPr="00E6355D" w:rsidRDefault="005555B3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5.</w:t>
      </w:r>
      <w:r w:rsidR="00794B55" w:rsidRPr="00E6355D">
        <w:rPr>
          <w:rFonts w:ascii="Times New Roman" w:hAnsi="Times New Roman" w:cs="Times New Roman"/>
        </w:rPr>
        <w:t>5</w:t>
      </w:r>
      <w:r w:rsidRPr="00E6355D">
        <w:rPr>
          <w:rFonts w:ascii="Times New Roman" w:hAnsi="Times New Roman" w:cs="Times New Roman"/>
        </w:rPr>
        <w:tab/>
        <w:t>Tato Smlouva je uzavřena na dobu určitou</w:t>
      </w:r>
      <w:r w:rsidR="00122073">
        <w:rPr>
          <w:rFonts w:ascii="Times New Roman" w:hAnsi="Times New Roman" w:cs="Times New Roman"/>
        </w:rPr>
        <w:t>,</w:t>
      </w:r>
      <w:r w:rsidRPr="00E6355D">
        <w:rPr>
          <w:rFonts w:ascii="Times New Roman" w:hAnsi="Times New Roman" w:cs="Times New Roman"/>
        </w:rPr>
        <w:t xml:space="preserve"> a to na dobu do </w:t>
      </w:r>
      <w:r w:rsidR="00763D17" w:rsidRPr="00E6355D">
        <w:rPr>
          <w:rFonts w:ascii="Times New Roman" w:hAnsi="Times New Roman" w:cs="Times New Roman"/>
        </w:rPr>
        <w:t>dokončení</w:t>
      </w:r>
      <w:r w:rsidRPr="00E6355D">
        <w:rPr>
          <w:rFonts w:ascii="Times New Roman" w:hAnsi="Times New Roman" w:cs="Times New Roman"/>
        </w:rPr>
        <w:t xml:space="preserve"> Investičního záměru Investora, uvedeného v </w:t>
      </w:r>
      <w:r w:rsidR="008F5CA8">
        <w:rPr>
          <w:rFonts w:ascii="Times New Roman" w:hAnsi="Times New Roman" w:cs="Times New Roman"/>
        </w:rPr>
        <w:t>odst</w:t>
      </w:r>
      <w:r w:rsidRPr="00E6355D">
        <w:rPr>
          <w:rFonts w:ascii="Times New Roman" w:hAnsi="Times New Roman" w:cs="Times New Roman"/>
        </w:rPr>
        <w:t>. 1.2 této Smlouvy.</w:t>
      </w:r>
    </w:p>
    <w:p w14:paraId="714AEC2D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</w:p>
    <w:p w14:paraId="62536BF0" w14:textId="712C16EE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E71F1D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6</w:t>
      </w:r>
      <w:r w:rsidR="00E71F1D" w:rsidRPr="00E6355D">
        <w:rPr>
          <w:rFonts w:ascii="Times New Roman" w:hAnsi="Times New Roman" w:cs="Times New Roman"/>
        </w:rPr>
        <w:tab/>
      </w:r>
      <w:r w:rsidR="00C5058E" w:rsidRPr="00E6355D">
        <w:rPr>
          <w:rFonts w:ascii="Times New Roman" w:hAnsi="Times New Roman" w:cs="Times New Roman"/>
        </w:rPr>
        <w:t>V případě úmyslu Investora převést svá práva a povinnosti k Investičnímu záměru na jiný subjekt, je Investor povinen Město o tomto svém úmyslu bez zbytečného odkladu písemnou formou vyrozumět. V</w:t>
      </w:r>
      <w:r w:rsidR="00345C00" w:rsidRPr="00E6355D">
        <w:rPr>
          <w:rFonts w:ascii="Times New Roman" w:hAnsi="Times New Roman" w:cs="Times New Roman"/>
        </w:rPr>
        <w:t> </w:t>
      </w:r>
      <w:r w:rsidR="00C5058E" w:rsidRPr="00E6355D">
        <w:rPr>
          <w:rFonts w:ascii="Times New Roman" w:hAnsi="Times New Roman" w:cs="Times New Roman"/>
        </w:rPr>
        <w:t>případě, že se Investor rozhodne záměr nerealizovat a převede svůj Investiční záměr jako celek ve stejné podobě na třetí osobu, zavazuje se zajistit postoupení všech práv a povinností vyplývajících z této Smlouvy na třetí subjekt, Město k tomu poskytne nezbytnou součinnost</w:t>
      </w:r>
      <w:r w:rsidR="00E71F1D" w:rsidRPr="00E6355D">
        <w:rPr>
          <w:rFonts w:ascii="Times New Roman" w:hAnsi="Times New Roman" w:cs="Times New Roman"/>
        </w:rPr>
        <w:t xml:space="preserve">. Smluvní strany prohlašují, že povaha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postoupení nevylučuje, a souhlasí s ním. Pro případ, že by převod práva povinností z této smlouvy nebyl možný podle § 1895 </w:t>
      </w:r>
      <w:proofErr w:type="spellStart"/>
      <w:r w:rsidR="00E71F1D" w:rsidRPr="00E6355D">
        <w:rPr>
          <w:rFonts w:ascii="Times New Roman" w:hAnsi="Times New Roman" w:cs="Times New Roman"/>
        </w:rPr>
        <w:t>an</w:t>
      </w:r>
      <w:proofErr w:type="spellEnd"/>
      <w:r w:rsidR="00E71F1D" w:rsidRPr="00E6355D">
        <w:rPr>
          <w:rFonts w:ascii="Times New Roman" w:hAnsi="Times New Roman" w:cs="Times New Roman"/>
        </w:rPr>
        <w:t>. OZ, zavazují se smluvní strany do 3</w:t>
      </w:r>
      <w:r w:rsidR="005E303E" w:rsidRPr="00E6355D">
        <w:rPr>
          <w:rFonts w:ascii="Times New Roman" w:hAnsi="Times New Roman" w:cs="Times New Roman"/>
        </w:rPr>
        <w:t xml:space="preserve"> měsíců </w:t>
      </w:r>
      <w:r w:rsidR="00E71F1D" w:rsidRPr="00E6355D">
        <w:rPr>
          <w:rFonts w:ascii="Times New Roman" w:hAnsi="Times New Roman" w:cs="Times New Roman"/>
        </w:rPr>
        <w:t xml:space="preserve">od doručení výzvy některé z nich uzavřít dodatek k této </w:t>
      </w:r>
      <w:r w:rsidR="002971AF" w:rsidRPr="00E6355D">
        <w:rPr>
          <w:rFonts w:ascii="Times New Roman" w:hAnsi="Times New Roman" w:cs="Times New Roman"/>
        </w:rPr>
        <w:t>Smlouvě</w:t>
      </w:r>
      <w:r w:rsidR="00E71F1D" w:rsidRPr="00E6355D">
        <w:rPr>
          <w:rFonts w:ascii="Times New Roman" w:hAnsi="Times New Roman" w:cs="Times New Roman"/>
        </w:rPr>
        <w:t>, jehož předmětem bude převod práv a</w:t>
      </w:r>
      <w:r w:rsidR="009706C3">
        <w:rPr>
          <w:rFonts w:ascii="Times New Roman" w:hAnsi="Times New Roman" w:cs="Times New Roman"/>
        </w:rPr>
        <w:t> </w:t>
      </w:r>
      <w:r w:rsidR="00E71F1D" w:rsidRPr="00E6355D">
        <w:rPr>
          <w:rFonts w:ascii="Times New Roman" w:hAnsi="Times New Roman" w:cs="Times New Roman"/>
        </w:rPr>
        <w:t xml:space="preserve">povinností z této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>.</w:t>
      </w:r>
    </w:p>
    <w:p w14:paraId="3560BE1D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</w:p>
    <w:p w14:paraId="5B6A35E6" w14:textId="382C647F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E71F1D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7</w:t>
      </w:r>
      <w:r w:rsidR="00E71F1D" w:rsidRPr="00E6355D">
        <w:rPr>
          <w:rFonts w:ascii="Times New Roman" w:hAnsi="Times New Roman" w:cs="Times New Roman"/>
        </w:rPr>
        <w:tab/>
      </w:r>
      <w:r w:rsidR="00C5058E" w:rsidRPr="00E6355D">
        <w:rPr>
          <w:rFonts w:ascii="Times New Roman" w:hAnsi="Times New Roman" w:cs="Times New Roman"/>
        </w:rPr>
        <w:t>Investor se zavazuje</w:t>
      </w:r>
      <w:r w:rsidR="00BA59BC" w:rsidRPr="00E6355D">
        <w:rPr>
          <w:rFonts w:ascii="Times New Roman" w:hAnsi="Times New Roman" w:cs="Times New Roman"/>
        </w:rPr>
        <w:t xml:space="preserve"> Městu k tomu</w:t>
      </w:r>
      <w:r w:rsidR="00C5058E" w:rsidRPr="00E6355D">
        <w:rPr>
          <w:rFonts w:ascii="Times New Roman" w:hAnsi="Times New Roman" w:cs="Times New Roman"/>
        </w:rPr>
        <w:t>, že</w:t>
      </w:r>
      <w:r w:rsidR="00C5058E" w:rsidRPr="00E6355D" w:rsidDel="00C5058E">
        <w:rPr>
          <w:rFonts w:ascii="Times New Roman" w:hAnsi="Times New Roman" w:cs="Times New Roman"/>
        </w:rPr>
        <w:t xml:space="preserve"> </w:t>
      </w:r>
      <w:r w:rsidR="00BA59BC" w:rsidRPr="00E6355D">
        <w:rPr>
          <w:rFonts w:ascii="Times New Roman" w:hAnsi="Times New Roman" w:cs="Times New Roman"/>
        </w:rPr>
        <w:t xml:space="preserve">smluvně zaváže </w:t>
      </w:r>
      <w:r w:rsidR="00E71F1D" w:rsidRPr="00E6355D">
        <w:rPr>
          <w:rFonts w:ascii="Times New Roman" w:hAnsi="Times New Roman" w:cs="Times New Roman"/>
        </w:rPr>
        <w:t xml:space="preserve">své případné právní nástupce k převzetí práv a povinností plynoucích z této </w:t>
      </w:r>
      <w:r w:rsidR="002971AF" w:rsidRPr="00E6355D">
        <w:rPr>
          <w:rFonts w:ascii="Times New Roman" w:hAnsi="Times New Roman" w:cs="Times New Roman"/>
        </w:rPr>
        <w:t>Smlouvy</w:t>
      </w:r>
      <w:r w:rsidR="00490FA5" w:rsidRPr="00E6355D">
        <w:rPr>
          <w:rFonts w:ascii="Times New Roman" w:hAnsi="Times New Roman" w:cs="Times New Roman"/>
        </w:rPr>
        <w:t>. Pokud Investor</w:t>
      </w:r>
      <w:r w:rsidR="00E71F1D" w:rsidRPr="00E6355D">
        <w:rPr>
          <w:rFonts w:ascii="Times New Roman" w:hAnsi="Times New Roman" w:cs="Times New Roman"/>
        </w:rPr>
        <w:t xml:space="preserve"> tuto povinnost poruší, odpovídá </w:t>
      </w:r>
      <w:r w:rsidR="00490FA5" w:rsidRPr="00E6355D">
        <w:rPr>
          <w:rFonts w:ascii="Times New Roman" w:hAnsi="Times New Roman" w:cs="Times New Roman"/>
        </w:rPr>
        <w:t>Městu za škodu, která mu</w:t>
      </w:r>
      <w:r w:rsidR="00E71F1D" w:rsidRPr="00E6355D">
        <w:rPr>
          <w:rFonts w:ascii="Times New Roman" w:hAnsi="Times New Roman" w:cs="Times New Roman"/>
        </w:rPr>
        <w:t xml:space="preserve"> postupem v rozporu s tímto ujednáním vznikne. </w:t>
      </w:r>
    </w:p>
    <w:p w14:paraId="14A2B0D1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</w:p>
    <w:p w14:paraId="0F3E3ACF" w14:textId="04A0EDE4" w:rsidR="00B14B8C" w:rsidRPr="00E6355D" w:rsidRDefault="00B14B8C" w:rsidP="00B14B8C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5.</w:t>
      </w:r>
      <w:r w:rsidR="00794B55" w:rsidRPr="00E6355D">
        <w:rPr>
          <w:rFonts w:ascii="Times New Roman" w:hAnsi="Times New Roman" w:cs="Times New Roman"/>
        </w:rPr>
        <w:t>8</w:t>
      </w:r>
      <w:r w:rsidRPr="00E6355D">
        <w:rPr>
          <w:rFonts w:ascii="Times New Roman" w:hAnsi="Times New Roman" w:cs="Times New Roman"/>
        </w:rPr>
        <w:tab/>
        <w:t>Investor se zavazuje k tomu, že bude své případné právní nástupce prokazatelně informovat o existenci a obsahu této Smlouvy ve znění všech případných pozdějších dodatků, a dále se Investor zavazuje, že smluvně zaváže své případné právní nástupce k tomu, že i tito budou mít povinnost informovat své případné právní nástupce o existenci a</w:t>
      </w:r>
      <w:r w:rsidR="009706C3">
        <w:rPr>
          <w:rFonts w:ascii="Times New Roman" w:hAnsi="Times New Roman" w:cs="Times New Roman"/>
        </w:rPr>
        <w:t> </w:t>
      </w:r>
      <w:r w:rsidRPr="00E6355D">
        <w:rPr>
          <w:rFonts w:ascii="Times New Roman" w:hAnsi="Times New Roman" w:cs="Times New Roman"/>
        </w:rPr>
        <w:t xml:space="preserve">obsahu této </w:t>
      </w:r>
      <w:r w:rsidR="001F3049">
        <w:rPr>
          <w:rFonts w:ascii="Times New Roman" w:hAnsi="Times New Roman" w:cs="Times New Roman"/>
        </w:rPr>
        <w:t>S</w:t>
      </w:r>
      <w:r w:rsidRPr="00E6355D">
        <w:rPr>
          <w:rFonts w:ascii="Times New Roman" w:hAnsi="Times New Roman" w:cs="Times New Roman"/>
        </w:rPr>
        <w:t>mlouvy ve znění všech případných pozdějších dodatků.</w:t>
      </w:r>
    </w:p>
    <w:p w14:paraId="6565D8E2" w14:textId="77777777" w:rsidR="00B14B8C" w:rsidRPr="00E6355D" w:rsidRDefault="00B14B8C" w:rsidP="00E71F1D">
      <w:pPr>
        <w:pStyle w:val="Bezmezer"/>
        <w:jc w:val="both"/>
        <w:rPr>
          <w:rFonts w:ascii="Times New Roman" w:hAnsi="Times New Roman" w:cs="Times New Roman"/>
        </w:rPr>
      </w:pPr>
    </w:p>
    <w:p w14:paraId="406609DB" w14:textId="2F82167C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F1599C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9</w:t>
      </w:r>
      <w:r w:rsidR="00E71F1D" w:rsidRPr="00E6355D">
        <w:rPr>
          <w:rFonts w:ascii="Times New Roman" w:hAnsi="Times New Roman" w:cs="Times New Roman"/>
        </w:rPr>
        <w:tab/>
      </w:r>
      <w:r w:rsidR="002971AF" w:rsidRPr="00E6355D">
        <w:rPr>
          <w:rFonts w:ascii="Times New Roman" w:hAnsi="Times New Roman" w:cs="Times New Roman"/>
        </w:rPr>
        <w:t>Smlouva</w:t>
      </w:r>
      <w:r w:rsidR="00E71F1D" w:rsidRPr="00E6355D">
        <w:rPr>
          <w:rFonts w:ascii="Times New Roman" w:hAnsi="Times New Roman" w:cs="Times New Roman"/>
        </w:rPr>
        <w:t xml:space="preserve"> nabývá platnosti dnem jejího podpisu poslední smluvní stranou, účinnosti pak nabývá dnem uveřejnění v registru smluv v souladu se zákonem č. 340/2015 Sb., o registru smluv, ve znění pozdějších předpisů (dále též „ZRS“). Uveřejnění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zajistí Město, a to ve lhůtě do 30 dní ode dne uzavření této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. Neprodleně po uveřejnění této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v registru smluv o tomto uveřejnění písemně informuje Investora. Investor není povinen správnost </w:t>
      </w:r>
      <w:r w:rsidR="00E71F1D" w:rsidRPr="00E6355D">
        <w:rPr>
          <w:rFonts w:ascii="Times New Roman" w:hAnsi="Times New Roman" w:cs="Times New Roman"/>
        </w:rPr>
        <w:lastRenderedPageBreak/>
        <w:t xml:space="preserve">uveřejnění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zkontrolovat. V případě, že Město z nějakého důvodu </w:t>
      </w:r>
      <w:r w:rsidR="002971AF" w:rsidRPr="00E6355D">
        <w:rPr>
          <w:rFonts w:ascii="Times New Roman" w:hAnsi="Times New Roman" w:cs="Times New Roman"/>
        </w:rPr>
        <w:t>Smlouvu</w:t>
      </w:r>
      <w:r w:rsidR="00E71F1D" w:rsidRPr="00E6355D">
        <w:rPr>
          <w:rFonts w:ascii="Times New Roman" w:hAnsi="Times New Roman" w:cs="Times New Roman"/>
        </w:rPr>
        <w:t xml:space="preserve"> v registru smluv v uvedené lhůtě neuveřejní, vyhrazuje si Investor právo </w:t>
      </w:r>
      <w:r w:rsidR="002971AF" w:rsidRPr="00E6355D">
        <w:rPr>
          <w:rFonts w:ascii="Times New Roman" w:hAnsi="Times New Roman" w:cs="Times New Roman"/>
        </w:rPr>
        <w:t>Smlouvu</w:t>
      </w:r>
      <w:r w:rsidR="00E71F1D" w:rsidRPr="00E6355D">
        <w:rPr>
          <w:rFonts w:ascii="Times New Roman" w:hAnsi="Times New Roman" w:cs="Times New Roman"/>
        </w:rPr>
        <w:t xml:space="preserve"> po uplynutí uvedené lhůty uveřejnit prostřednictvím registru smluv.</w:t>
      </w:r>
    </w:p>
    <w:p w14:paraId="2594FEC9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 xml:space="preserve">Smluvní strana, která provedla opravu uveřejněné </w:t>
      </w:r>
      <w:r w:rsidR="002971AF" w:rsidRPr="00E6355D">
        <w:rPr>
          <w:rFonts w:ascii="Times New Roman" w:hAnsi="Times New Roman" w:cs="Times New Roman"/>
        </w:rPr>
        <w:t>Smlouvy</w:t>
      </w:r>
      <w:r w:rsidRPr="00E6355D">
        <w:rPr>
          <w:rFonts w:ascii="Times New Roman" w:hAnsi="Times New Roman" w:cs="Times New Roman"/>
        </w:rPr>
        <w:t xml:space="preserve"> dle § 5 odst. 7 ZRS, odpovídá za její správnost obdobně. Druhá smluvní strana není povinna správnost provedené opravy zkontrolovat.</w:t>
      </w:r>
    </w:p>
    <w:p w14:paraId="5FFF31E5" w14:textId="77777777" w:rsidR="00E71F1D" w:rsidRPr="00E6355D" w:rsidRDefault="00E71F1D" w:rsidP="00E71F1D">
      <w:pPr>
        <w:pStyle w:val="Bezmezer"/>
        <w:jc w:val="both"/>
        <w:rPr>
          <w:rFonts w:ascii="Times New Roman" w:hAnsi="Times New Roman" w:cs="Times New Roman"/>
        </w:rPr>
      </w:pPr>
    </w:p>
    <w:p w14:paraId="5C2A05F7" w14:textId="71646642" w:rsidR="00E71F1D" w:rsidRPr="00E6355D" w:rsidRDefault="007C79DC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</w:t>
      </w:r>
      <w:r w:rsidR="00F1599C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10</w:t>
      </w:r>
      <w:r w:rsidR="00E71F1D" w:rsidRPr="00E6355D">
        <w:rPr>
          <w:rFonts w:ascii="Times New Roman" w:hAnsi="Times New Roman" w:cs="Times New Roman"/>
        </w:rPr>
        <w:tab/>
        <w:t xml:space="preserve">Pro vyloučení jakýchkoli pochybností smluvní strany prohlašují, že souhlasí s uveřejněním výše uvedené smlouvy včetně všech jejích příloh, jakož i pozdějších změn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 prostřednictvím dodatků uzavřen</w:t>
      </w:r>
      <w:r w:rsidRPr="00E6355D">
        <w:rPr>
          <w:rFonts w:ascii="Times New Roman" w:hAnsi="Times New Roman" w:cs="Times New Roman"/>
        </w:rPr>
        <w:t xml:space="preserve">ých smluvními stranami dle </w:t>
      </w:r>
      <w:r w:rsidR="008F5CA8">
        <w:rPr>
          <w:rFonts w:ascii="Times New Roman" w:hAnsi="Times New Roman" w:cs="Times New Roman"/>
        </w:rPr>
        <w:t>odst</w:t>
      </w:r>
      <w:r w:rsidRPr="00E6355D">
        <w:rPr>
          <w:rFonts w:ascii="Times New Roman" w:hAnsi="Times New Roman" w:cs="Times New Roman"/>
        </w:rPr>
        <w:t>. 5</w:t>
      </w:r>
      <w:r w:rsidR="00E71F1D" w:rsidRPr="00E6355D">
        <w:rPr>
          <w:rFonts w:ascii="Times New Roman" w:hAnsi="Times New Roman" w:cs="Times New Roman"/>
        </w:rPr>
        <w:t>.</w:t>
      </w:r>
      <w:r w:rsidR="00794B55" w:rsidRPr="00E6355D">
        <w:rPr>
          <w:rFonts w:ascii="Times New Roman" w:hAnsi="Times New Roman" w:cs="Times New Roman"/>
        </w:rPr>
        <w:t>4</w:t>
      </w:r>
      <w:r w:rsidR="00E71F1D" w:rsidRPr="00E6355D">
        <w:rPr>
          <w:rFonts w:ascii="Times New Roman" w:hAnsi="Times New Roman" w:cs="Times New Roman"/>
        </w:rPr>
        <w:t xml:space="preserve"> této </w:t>
      </w:r>
      <w:r w:rsidR="002971AF" w:rsidRPr="00E6355D">
        <w:rPr>
          <w:rFonts w:ascii="Times New Roman" w:hAnsi="Times New Roman" w:cs="Times New Roman"/>
        </w:rPr>
        <w:t>Smlouvy</w:t>
      </w:r>
      <w:r w:rsidR="00E71F1D" w:rsidRPr="00E6355D">
        <w:rPr>
          <w:rFonts w:ascii="Times New Roman" w:hAnsi="Times New Roman" w:cs="Times New Roman"/>
        </w:rPr>
        <w:t xml:space="preserve">, prostřednictvím registru smluv v rozsahu a způsobem vyplývajícím ze </w:t>
      </w:r>
      <w:r w:rsidR="00E83362" w:rsidRPr="00E6355D">
        <w:rPr>
          <w:rFonts w:ascii="Times New Roman" w:hAnsi="Times New Roman" w:cs="Times New Roman"/>
        </w:rPr>
        <w:t>ZRS</w:t>
      </w:r>
      <w:r w:rsidR="00E71F1D" w:rsidRPr="00E6355D">
        <w:rPr>
          <w:rFonts w:ascii="Times New Roman" w:hAnsi="Times New Roman" w:cs="Times New Roman"/>
        </w:rPr>
        <w:t>.</w:t>
      </w:r>
    </w:p>
    <w:p w14:paraId="040722D3" w14:textId="43671B80" w:rsidR="00E71F1D" w:rsidRPr="00E6355D" w:rsidRDefault="002971AF" w:rsidP="00E71F1D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Smlouva</w:t>
      </w:r>
      <w:r w:rsidR="00E71F1D" w:rsidRPr="00E6355D">
        <w:rPr>
          <w:rFonts w:ascii="Times New Roman" w:hAnsi="Times New Roman" w:cs="Times New Roman"/>
        </w:rPr>
        <w:t xml:space="preserve"> neobsahuje žádné informace, které by nemohly být uveřejněny podle ZRS, resp. které by nemohly být poskytnuty podle právních předpisů upravujících svobodný přístup k informacím. </w:t>
      </w:r>
    </w:p>
    <w:p w14:paraId="583C8F70" w14:textId="77777777" w:rsidR="00892D21" w:rsidRPr="00E6355D" w:rsidRDefault="00892D21" w:rsidP="00892D21">
      <w:pPr>
        <w:pStyle w:val="Bezmezer"/>
        <w:jc w:val="both"/>
        <w:rPr>
          <w:rFonts w:ascii="Times New Roman" w:hAnsi="Times New Roman" w:cs="Times New Roman"/>
        </w:rPr>
      </w:pPr>
    </w:p>
    <w:p w14:paraId="20CF9979" w14:textId="04E6B8DB" w:rsidR="00E71F1D" w:rsidRDefault="00892D21" w:rsidP="00892D21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5.</w:t>
      </w:r>
      <w:r w:rsidR="00B14B8C" w:rsidRPr="00E6355D">
        <w:rPr>
          <w:rFonts w:ascii="Times New Roman" w:hAnsi="Times New Roman" w:cs="Times New Roman"/>
        </w:rPr>
        <w:t>1</w:t>
      </w:r>
      <w:r w:rsidR="00794B55" w:rsidRPr="00E6355D">
        <w:rPr>
          <w:rFonts w:ascii="Times New Roman" w:hAnsi="Times New Roman" w:cs="Times New Roman"/>
        </w:rPr>
        <w:t>1</w:t>
      </w:r>
      <w:r w:rsidRPr="00E6355D">
        <w:rPr>
          <w:rFonts w:ascii="Times New Roman" w:hAnsi="Times New Roman" w:cs="Times New Roman"/>
        </w:rPr>
        <w:tab/>
        <w:t xml:space="preserve">Tato Smlouva byla schválena usnesením </w:t>
      </w:r>
      <w:r w:rsidR="009511A7" w:rsidRPr="00E6355D">
        <w:rPr>
          <w:rFonts w:ascii="Times New Roman" w:hAnsi="Times New Roman" w:cs="Times New Roman"/>
        </w:rPr>
        <w:t xml:space="preserve">Rady </w:t>
      </w:r>
      <w:r w:rsidR="00376E2B">
        <w:rPr>
          <w:rFonts w:ascii="Times New Roman" w:hAnsi="Times New Roman" w:cs="Times New Roman"/>
        </w:rPr>
        <w:t xml:space="preserve">města Jihlavy č. 2420/24-RM </w:t>
      </w:r>
      <w:r w:rsidRPr="00E6355D">
        <w:rPr>
          <w:rFonts w:ascii="Times New Roman" w:hAnsi="Times New Roman" w:cs="Times New Roman"/>
        </w:rPr>
        <w:t xml:space="preserve">na </w:t>
      </w:r>
      <w:r w:rsidR="006E0C7B" w:rsidRPr="00E6355D">
        <w:rPr>
          <w:rFonts w:ascii="Times New Roman" w:hAnsi="Times New Roman" w:cs="Times New Roman"/>
        </w:rPr>
        <w:t>je</w:t>
      </w:r>
      <w:r w:rsidR="00376E2B">
        <w:rPr>
          <w:rFonts w:ascii="Times New Roman" w:hAnsi="Times New Roman" w:cs="Times New Roman"/>
        </w:rPr>
        <w:t>jí</w:t>
      </w:r>
      <w:r w:rsidR="006E0C7B" w:rsidRPr="00E6355D">
        <w:rPr>
          <w:rFonts w:ascii="Times New Roman" w:hAnsi="Times New Roman" w:cs="Times New Roman"/>
        </w:rPr>
        <w:t xml:space="preserve"> </w:t>
      </w:r>
      <w:r w:rsidR="00376E2B">
        <w:rPr>
          <w:rFonts w:ascii="Times New Roman" w:hAnsi="Times New Roman" w:cs="Times New Roman"/>
        </w:rPr>
        <w:t xml:space="preserve">51. schůzi, konané dne </w:t>
      </w:r>
      <w:proofErr w:type="gramStart"/>
      <w:r w:rsidR="00376E2B">
        <w:rPr>
          <w:rFonts w:ascii="Times New Roman" w:hAnsi="Times New Roman" w:cs="Times New Roman"/>
        </w:rPr>
        <w:t>20.06.2024</w:t>
      </w:r>
      <w:proofErr w:type="gramEnd"/>
      <w:r w:rsidRPr="00E6355D">
        <w:rPr>
          <w:rFonts w:ascii="Times New Roman" w:hAnsi="Times New Roman" w:cs="Times New Roman"/>
        </w:rPr>
        <w:t>.</w:t>
      </w:r>
    </w:p>
    <w:p w14:paraId="68A74382" w14:textId="77777777" w:rsidR="004A12DD" w:rsidRPr="00E6355D" w:rsidRDefault="004A12DD" w:rsidP="00892D21">
      <w:pPr>
        <w:pStyle w:val="Bezmezer"/>
        <w:jc w:val="both"/>
        <w:rPr>
          <w:rFonts w:ascii="Times New Roman" w:hAnsi="Times New Roman" w:cs="Times New Roman"/>
        </w:rPr>
      </w:pPr>
    </w:p>
    <w:p w14:paraId="573F7FDC" w14:textId="77777777" w:rsidR="00E71F1D" w:rsidRPr="00E6355D" w:rsidRDefault="00E71F1D" w:rsidP="00E71F1D">
      <w:pPr>
        <w:pStyle w:val="Bezmezer"/>
        <w:rPr>
          <w:rFonts w:ascii="Times New Roman" w:hAnsi="Times New Roman" w:cs="Times New Roman"/>
        </w:rPr>
      </w:pPr>
    </w:p>
    <w:p w14:paraId="3A191102" w14:textId="001EBF1F" w:rsidR="00E71F1D" w:rsidRPr="00E6355D" w:rsidRDefault="00E71F1D" w:rsidP="00E71F1D">
      <w:pPr>
        <w:pStyle w:val="Bezmezer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 xml:space="preserve">V Jihlavě dne </w:t>
      </w:r>
      <w:r w:rsidR="00E820A3">
        <w:rPr>
          <w:rFonts w:ascii="Times New Roman" w:hAnsi="Times New Roman" w:cs="Times New Roman"/>
        </w:rPr>
        <w:t>28.06.2024</w:t>
      </w:r>
      <w:r w:rsidRPr="00E6355D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ab/>
      </w:r>
      <w:r w:rsidR="00E820A3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>V</w:t>
      </w:r>
      <w:r w:rsidR="00E820A3">
        <w:rPr>
          <w:rFonts w:ascii="Times New Roman" w:hAnsi="Times New Roman" w:cs="Times New Roman"/>
        </w:rPr>
        <w:t xml:space="preserve"> Třebíči</w:t>
      </w:r>
      <w:r w:rsidRPr="00E6355D">
        <w:rPr>
          <w:rFonts w:ascii="Times New Roman" w:hAnsi="Times New Roman" w:cs="Times New Roman"/>
        </w:rPr>
        <w:t xml:space="preserve"> dne </w:t>
      </w:r>
      <w:r w:rsidR="00E820A3">
        <w:rPr>
          <w:rFonts w:ascii="Times New Roman" w:hAnsi="Times New Roman" w:cs="Times New Roman"/>
        </w:rPr>
        <w:t>25.06.2024</w:t>
      </w:r>
      <w:bookmarkStart w:id="0" w:name="_GoBack"/>
      <w:bookmarkEnd w:id="0"/>
    </w:p>
    <w:p w14:paraId="6EAE5DC1" w14:textId="6A0A70D8" w:rsidR="00E71F1D" w:rsidRPr="00E6355D" w:rsidRDefault="00E71F1D" w:rsidP="00E71F1D">
      <w:pPr>
        <w:pStyle w:val="Bezmezer"/>
        <w:rPr>
          <w:rFonts w:ascii="Times New Roman" w:hAnsi="Times New Roman" w:cs="Times New Roman"/>
        </w:rPr>
      </w:pPr>
    </w:p>
    <w:p w14:paraId="2D97FE0A" w14:textId="3821EE87" w:rsidR="00345C00" w:rsidRDefault="00345C00" w:rsidP="00E71F1D">
      <w:pPr>
        <w:pStyle w:val="Bezmezer"/>
        <w:rPr>
          <w:rFonts w:ascii="Times New Roman" w:hAnsi="Times New Roman" w:cs="Times New Roman"/>
        </w:rPr>
      </w:pPr>
    </w:p>
    <w:p w14:paraId="08C87CE9" w14:textId="18E2E571" w:rsidR="007C12E8" w:rsidRDefault="007C12E8" w:rsidP="00E71F1D">
      <w:pPr>
        <w:pStyle w:val="Bezmezer"/>
        <w:rPr>
          <w:rFonts w:ascii="Times New Roman" w:hAnsi="Times New Roman" w:cs="Times New Roman"/>
        </w:rPr>
      </w:pPr>
    </w:p>
    <w:p w14:paraId="5388CE21" w14:textId="7EDDDF8C" w:rsidR="007C12E8" w:rsidRDefault="007C12E8" w:rsidP="00E71F1D">
      <w:pPr>
        <w:pStyle w:val="Bezmezer"/>
        <w:rPr>
          <w:rFonts w:ascii="Times New Roman" w:hAnsi="Times New Roman" w:cs="Times New Roman"/>
        </w:rPr>
      </w:pPr>
    </w:p>
    <w:p w14:paraId="20D5EFE8" w14:textId="77777777" w:rsidR="007C12E8" w:rsidRPr="00E6355D" w:rsidRDefault="007C12E8" w:rsidP="00E71F1D">
      <w:pPr>
        <w:pStyle w:val="Bezmezer"/>
        <w:rPr>
          <w:rFonts w:ascii="Times New Roman" w:hAnsi="Times New Roman" w:cs="Times New Roman"/>
        </w:rPr>
      </w:pPr>
    </w:p>
    <w:p w14:paraId="324FA1C3" w14:textId="5219DB44" w:rsidR="00E71F1D" w:rsidRPr="00E6355D" w:rsidRDefault="00E71F1D" w:rsidP="00E71F1D">
      <w:pPr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_______________________________</w:t>
      </w:r>
      <w:r w:rsidRPr="00E6355D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ab/>
      </w:r>
      <w:r w:rsidR="007C12E8">
        <w:rPr>
          <w:rFonts w:ascii="Times New Roman" w:hAnsi="Times New Roman" w:cs="Times New Roman"/>
        </w:rPr>
        <w:tab/>
      </w:r>
      <w:r w:rsidR="007C12E8">
        <w:rPr>
          <w:rFonts w:ascii="Times New Roman" w:hAnsi="Times New Roman" w:cs="Times New Roman"/>
        </w:rPr>
        <w:tab/>
      </w:r>
      <w:r w:rsidRPr="00E6355D">
        <w:rPr>
          <w:rFonts w:ascii="Times New Roman" w:hAnsi="Times New Roman" w:cs="Times New Roman"/>
        </w:rPr>
        <w:t>_______________________________</w:t>
      </w:r>
    </w:p>
    <w:p w14:paraId="33FD7801" w14:textId="2F146110" w:rsidR="00E71F1D" w:rsidRPr="00E6355D" w:rsidRDefault="007C12E8" w:rsidP="00E71F1D">
      <w:pPr>
        <w:pStyle w:val="Bezmezer"/>
        <w:rPr>
          <w:rFonts w:ascii="Times New Roman" w:hAnsi="Times New Roman" w:cs="Times New Roman"/>
        </w:rPr>
      </w:pPr>
      <w:r w:rsidRPr="007B0734">
        <w:rPr>
          <w:rFonts w:ascii="Times New Roman" w:hAnsi="Times New Roman" w:cs="Times New Roman"/>
        </w:rPr>
        <w:t>Ing. arch. Martin Laštovička</w:t>
      </w:r>
      <w:r w:rsidR="00E71F1D" w:rsidRPr="00E6355D">
        <w:rPr>
          <w:rFonts w:ascii="Times New Roman" w:hAnsi="Times New Roman" w:cs="Times New Roman"/>
        </w:rPr>
        <w:tab/>
      </w:r>
      <w:r w:rsidR="00E71F1D" w:rsidRPr="00E635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0D06">
        <w:rPr>
          <w:rFonts w:ascii="Times New Roman" w:hAnsi="Times New Roman" w:cs="Times New Roman"/>
        </w:rPr>
        <w:t>MUDr. V</w:t>
      </w:r>
      <w:r w:rsidR="004D799B">
        <w:rPr>
          <w:rFonts w:ascii="Times New Roman" w:hAnsi="Times New Roman" w:cs="Times New Roman"/>
        </w:rPr>
        <w:t>l</w:t>
      </w:r>
      <w:r w:rsidR="00D60D06">
        <w:rPr>
          <w:rFonts w:ascii="Times New Roman" w:hAnsi="Times New Roman" w:cs="Times New Roman"/>
        </w:rPr>
        <w:t>adimírem</w:t>
      </w:r>
      <w:r w:rsidR="004D799B">
        <w:rPr>
          <w:rFonts w:ascii="Times New Roman" w:hAnsi="Times New Roman" w:cs="Times New Roman"/>
        </w:rPr>
        <w:t xml:space="preserve"> Černoch</w:t>
      </w:r>
    </w:p>
    <w:p w14:paraId="1DF180C1" w14:textId="0DF97ADF" w:rsidR="00E71F1D" w:rsidRDefault="007C12E8" w:rsidP="00953F1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náměstek primátora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2073">
        <w:rPr>
          <w:rFonts w:ascii="Times New Roman" w:hAnsi="Times New Roman" w:cs="Times New Roman"/>
        </w:rPr>
        <w:t>jednatel</w:t>
      </w:r>
    </w:p>
    <w:p w14:paraId="06434D7D" w14:textId="77777777" w:rsidR="007C12E8" w:rsidRDefault="007C12E8" w:rsidP="00953F1A">
      <w:pPr>
        <w:pStyle w:val="Bezmezer"/>
        <w:jc w:val="both"/>
        <w:rPr>
          <w:rFonts w:ascii="Times New Roman" w:hAnsi="Times New Roman" w:cs="Times New Roman"/>
        </w:rPr>
      </w:pPr>
    </w:p>
    <w:p w14:paraId="3F122BCA" w14:textId="77777777" w:rsidR="007C12E8" w:rsidRPr="00E6355D" w:rsidRDefault="007C12E8" w:rsidP="00953F1A">
      <w:pPr>
        <w:pStyle w:val="Bezmezer"/>
        <w:jc w:val="both"/>
        <w:rPr>
          <w:rFonts w:ascii="Times New Roman" w:hAnsi="Times New Roman" w:cs="Times New Roman"/>
        </w:rPr>
      </w:pPr>
    </w:p>
    <w:p w14:paraId="32DD3FE6" w14:textId="77777777" w:rsidR="00BB4A7E" w:rsidRPr="00A83B10" w:rsidRDefault="00387803" w:rsidP="00A83B10">
      <w:pPr>
        <w:pStyle w:val="Nadpis3"/>
        <w:rPr>
          <w:rFonts w:ascii="Times New Roman" w:hAnsi="Times New Roman" w:cs="Times New Roman"/>
        </w:rPr>
      </w:pPr>
      <w:r w:rsidRPr="00A83B10">
        <w:rPr>
          <w:rFonts w:ascii="Times New Roman" w:hAnsi="Times New Roman" w:cs="Times New Roman"/>
        </w:rPr>
        <w:t>Přílohy</w:t>
      </w:r>
    </w:p>
    <w:p w14:paraId="1DC865A7" w14:textId="44CD1FD3" w:rsidR="00387803" w:rsidRPr="00E6355D" w:rsidRDefault="00387803" w:rsidP="00387803">
      <w:pPr>
        <w:pStyle w:val="Bezmezer"/>
        <w:jc w:val="both"/>
        <w:rPr>
          <w:rFonts w:ascii="Times New Roman" w:hAnsi="Times New Roman" w:cs="Times New Roman"/>
        </w:rPr>
      </w:pPr>
      <w:r w:rsidRPr="00E6355D">
        <w:rPr>
          <w:rFonts w:ascii="Times New Roman" w:hAnsi="Times New Roman" w:cs="Times New Roman"/>
        </w:rPr>
        <w:t>Příloha č. 1 –</w:t>
      </w:r>
      <w:r w:rsidR="007C12E8">
        <w:rPr>
          <w:rFonts w:ascii="Times New Roman" w:hAnsi="Times New Roman" w:cs="Times New Roman"/>
        </w:rPr>
        <w:tab/>
      </w:r>
      <w:r w:rsidRPr="009706C3">
        <w:rPr>
          <w:rFonts w:ascii="Times New Roman" w:hAnsi="Times New Roman" w:cs="Times New Roman"/>
        </w:rPr>
        <w:t>situační výkres Investičního záměru</w:t>
      </w:r>
    </w:p>
    <w:p w14:paraId="0C3FADB3" w14:textId="4D0BD30F" w:rsidR="004D799B" w:rsidRDefault="004D799B" w:rsidP="004D799B">
      <w:pPr>
        <w:pStyle w:val="Bezmezer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– </w:t>
      </w:r>
      <w:r>
        <w:rPr>
          <w:rFonts w:ascii="Times New Roman" w:hAnsi="Times New Roman" w:cs="Times New Roman"/>
        </w:rPr>
        <w:tab/>
        <w:t>parametry Klimatických opatření, k jejichž realizaci se Investor zavázal</w:t>
      </w:r>
    </w:p>
    <w:p w14:paraId="6EAFBE3A" w14:textId="77777777" w:rsidR="000C5E7C" w:rsidRPr="00E6355D" w:rsidRDefault="000C5E7C" w:rsidP="00953F1A">
      <w:pPr>
        <w:pStyle w:val="Bezmezer"/>
        <w:jc w:val="both"/>
        <w:rPr>
          <w:rFonts w:ascii="Times New Roman" w:hAnsi="Times New Roman" w:cs="Times New Roman"/>
        </w:rPr>
      </w:pPr>
    </w:p>
    <w:p w14:paraId="31740D28" w14:textId="154F85CC" w:rsidR="000C5E7C" w:rsidRPr="00E6355D" w:rsidRDefault="000C5E7C" w:rsidP="00953F1A">
      <w:pPr>
        <w:pStyle w:val="Bezmezer"/>
        <w:jc w:val="both"/>
        <w:rPr>
          <w:rFonts w:ascii="Times New Roman" w:hAnsi="Times New Roman" w:cs="Times New Roman"/>
        </w:rPr>
      </w:pPr>
    </w:p>
    <w:sectPr w:rsidR="000C5E7C" w:rsidRPr="00E6355D" w:rsidSect="003B4FBB">
      <w:footerReference w:type="default" r:id="rId8"/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3F86" w14:textId="77777777" w:rsidR="000769DA" w:rsidRDefault="000769DA" w:rsidP="001F49AA">
      <w:pPr>
        <w:spacing w:after="0" w:line="240" w:lineRule="auto"/>
      </w:pPr>
      <w:r>
        <w:separator/>
      </w:r>
    </w:p>
  </w:endnote>
  <w:endnote w:type="continuationSeparator" w:id="0">
    <w:p w14:paraId="40AE12BC" w14:textId="77777777" w:rsidR="000769DA" w:rsidRDefault="000769DA" w:rsidP="001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7DD0" w14:textId="72C01C4F" w:rsidR="001F49AA" w:rsidRPr="001F49AA" w:rsidRDefault="001F49AA" w:rsidP="001F49AA">
    <w:pPr>
      <w:jc w:val="center"/>
      <w:rPr>
        <w:rFonts w:ascii="Times New Roman" w:hAnsi="Times New Roman" w:cs="Times New Roman"/>
      </w:rPr>
    </w:pPr>
    <w:r w:rsidRPr="009B413D">
      <w:rPr>
        <w:rFonts w:ascii="Times New Roman" w:hAnsi="Times New Roman" w:cs="Times New Roman"/>
      </w:rPr>
      <w:fldChar w:fldCharType="begin"/>
    </w:r>
    <w:r w:rsidRPr="009B413D">
      <w:rPr>
        <w:rFonts w:ascii="Times New Roman" w:hAnsi="Times New Roman" w:cs="Times New Roman"/>
      </w:rPr>
      <w:instrText>PAGE</w:instrText>
    </w:r>
    <w:r w:rsidRPr="009B413D">
      <w:rPr>
        <w:rFonts w:ascii="Times New Roman" w:hAnsi="Times New Roman" w:cs="Times New Roman"/>
      </w:rPr>
      <w:fldChar w:fldCharType="separate"/>
    </w:r>
    <w:r w:rsidR="00E820A3">
      <w:rPr>
        <w:rFonts w:ascii="Times New Roman" w:hAnsi="Times New Roman" w:cs="Times New Roman"/>
        <w:noProof/>
      </w:rPr>
      <w:t>2</w:t>
    </w:r>
    <w:r w:rsidRPr="009B413D">
      <w:rPr>
        <w:rFonts w:ascii="Times New Roman" w:hAnsi="Times New Roman" w:cs="Times New Roman"/>
      </w:rPr>
      <w:fldChar w:fldCharType="end"/>
    </w:r>
    <w:r w:rsidRPr="009B413D">
      <w:rPr>
        <w:rFonts w:ascii="Times New Roman" w:hAnsi="Times New Roman" w:cs="Times New Roman"/>
      </w:rPr>
      <w:t>/</w:t>
    </w:r>
    <w:r w:rsidRPr="009B413D">
      <w:rPr>
        <w:rFonts w:ascii="Times New Roman" w:hAnsi="Times New Roman" w:cs="Times New Roman"/>
      </w:rPr>
      <w:fldChar w:fldCharType="begin"/>
    </w:r>
    <w:r w:rsidRPr="009B413D">
      <w:rPr>
        <w:rFonts w:ascii="Times New Roman" w:hAnsi="Times New Roman" w:cs="Times New Roman"/>
      </w:rPr>
      <w:instrText>NUMPAGES</w:instrText>
    </w:r>
    <w:r w:rsidRPr="009B413D">
      <w:rPr>
        <w:rFonts w:ascii="Times New Roman" w:hAnsi="Times New Roman" w:cs="Times New Roman"/>
      </w:rPr>
      <w:fldChar w:fldCharType="separate"/>
    </w:r>
    <w:r w:rsidR="00E820A3">
      <w:rPr>
        <w:rFonts w:ascii="Times New Roman" w:hAnsi="Times New Roman" w:cs="Times New Roman"/>
        <w:noProof/>
      </w:rPr>
      <w:t>4</w:t>
    </w:r>
    <w:r w:rsidRPr="009B413D">
      <w:rPr>
        <w:rFonts w:ascii="Times New Roman" w:hAnsi="Times New Roman" w:cs="Times New Roman"/>
      </w:rPr>
      <w:fldChar w:fldCharType="end"/>
    </w:r>
  </w:p>
  <w:p w14:paraId="1DFC67FE" w14:textId="77777777" w:rsidR="001F49AA" w:rsidRDefault="001F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D126" w14:textId="77777777" w:rsidR="000769DA" w:rsidRDefault="000769DA" w:rsidP="001F49AA">
      <w:pPr>
        <w:spacing w:after="0" w:line="240" w:lineRule="auto"/>
      </w:pPr>
      <w:r>
        <w:separator/>
      </w:r>
    </w:p>
  </w:footnote>
  <w:footnote w:type="continuationSeparator" w:id="0">
    <w:p w14:paraId="651C2065" w14:textId="77777777" w:rsidR="000769DA" w:rsidRDefault="000769DA" w:rsidP="001F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749"/>
    <w:multiLevelType w:val="hybridMultilevel"/>
    <w:tmpl w:val="8FA68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DC7"/>
    <w:multiLevelType w:val="hybridMultilevel"/>
    <w:tmpl w:val="1388C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CF9"/>
    <w:multiLevelType w:val="hybridMultilevel"/>
    <w:tmpl w:val="43905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3815"/>
    <w:multiLevelType w:val="hybridMultilevel"/>
    <w:tmpl w:val="71CE8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20F3"/>
    <w:multiLevelType w:val="hybridMultilevel"/>
    <w:tmpl w:val="18C003FC"/>
    <w:lvl w:ilvl="0" w:tplc="2254522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83A2D6F"/>
    <w:multiLevelType w:val="hybridMultilevel"/>
    <w:tmpl w:val="08E6B81C"/>
    <w:lvl w:ilvl="0" w:tplc="255E0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5966"/>
    <w:multiLevelType w:val="hybridMultilevel"/>
    <w:tmpl w:val="CEAA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E5A"/>
    <w:multiLevelType w:val="hybridMultilevel"/>
    <w:tmpl w:val="58423A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79E0"/>
    <w:multiLevelType w:val="hybridMultilevel"/>
    <w:tmpl w:val="96584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84B40"/>
    <w:multiLevelType w:val="hybridMultilevel"/>
    <w:tmpl w:val="43744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A3345"/>
    <w:multiLevelType w:val="hybridMultilevel"/>
    <w:tmpl w:val="57860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C5800"/>
    <w:multiLevelType w:val="hybridMultilevel"/>
    <w:tmpl w:val="84CABA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D"/>
    <w:rsid w:val="000047E1"/>
    <w:rsid w:val="000054CA"/>
    <w:rsid w:val="00005E31"/>
    <w:rsid w:val="00010D28"/>
    <w:rsid w:val="0002189A"/>
    <w:rsid w:val="00030F27"/>
    <w:rsid w:val="0003332F"/>
    <w:rsid w:val="00064336"/>
    <w:rsid w:val="000769DA"/>
    <w:rsid w:val="00083CD2"/>
    <w:rsid w:val="000861FD"/>
    <w:rsid w:val="000869E2"/>
    <w:rsid w:val="00093C6B"/>
    <w:rsid w:val="000A1876"/>
    <w:rsid w:val="000A3878"/>
    <w:rsid w:val="000B2F74"/>
    <w:rsid w:val="000B4B31"/>
    <w:rsid w:val="000B4DBB"/>
    <w:rsid w:val="000C5E7C"/>
    <w:rsid w:val="000E499E"/>
    <w:rsid w:val="00100926"/>
    <w:rsid w:val="00122073"/>
    <w:rsid w:val="001245B3"/>
    <w:rsid w:val="0013191A"/>
    <w:rsid w:val="00131F94"/>
    <w:rsid w:val="00136169"/>
    <w:rsid w:val="001463D8"/>
    <w:rsid w:val="00173087"/>
    <w:rsid w:val="001832EE"/>
    <w:rsid w:val="001A195F"/>
    <w:rsid w:val="001A5AFC"/>
    <w:rsid w:val="001A604F"/>
    <w:rsid w:val="001C6E2B"/>
    <w:rsid w:val="001E11F6"/>
    <w:rsid w:val="001F3049"/>
    <w:rsid w:val="001F49AA"/>
    <w:rsid w:val="001F7833"/>
    <w:rsid w:val="002040FA"/>
    <w:rsid w:val="00210AEB"/>
    <w:rsid w:val="002112CC"/>
    <w:rsid w:val="00215BB9"/>
    <w:rsid w:val="00234E82"/>
    <w:rsid w:val="00257F44"/>
    <w:rsid w:val="0026543C"/>
    <w:rsid w:val="00265BD9"/>
    <w:rsid w:val="00275A51"/>
    <w:rsid w:val="00281715"/>
    <w:rsid w:val="00292FB4"/>
    <w:rsid w:val="0029672F"/>
    <w:rsid w:val="002971AF"/>
    <w:rsid w:val="002B09D0"/>
    <w:rsid w:val="002B3B2A"/>
    <w:rsid w:val="002D364C"/>
    <w:rsid w:val="002D4103"/>
    <w:rsid w:val="002D742D"/>
    <w:rsid w:val="002E061D"/>
    <w:rsid w:val="002E5019"/>
    <w:rsid w:val="00300A3E"/>
    <w:rsid w:val="0030545B"/>
    <w:rsid w:val="00305983"/>
    <w:rsid w:val="0033280D"/>
    <w:rsid w:val="00336644"/>
    <w:rsid w:val="0033669B"/>
    <w:rsid w:val="00345C00"/>
    <w:rsid w:val="00351B6B"/>
    <w:rsid w:val="0036672C"/>
    <w:rsid w:val="00372D15"/>
    <w:rsid w:val="00376E2B"/>
    <w:rsid w:val="00387803"/>
    <w:rsid w:val="00391E4B"/>
    <w:rsid w:val="003A57DA"/>
    <w:rsid w:val="003B3DC8"/>
    <w:rsid w:val="003B4FBB"/>
    <w:rsid w:val="003B6503"/>
    <w:rsid w:val="003C69C2"/>
    <w:rsid w:val="003C7987"/>
    <w:rsid w:val="003D216E"/>
    <w:rsid w:val="003E5456"/>
    <w:rsid w:val="003F39C2"/>
    <w:rsid w:val="00400BF5"/>
    <w:rsid w:val="00403D32"/>
    <w:rsid w:val="00404738"/>
    <w:rsid w:val="00416149"/>
    <w:rsid w:val="00437C2E"/>
    <w:rsid w:val="00453B7D"/>
    <w:rsid w:val="00471164"/>
    <w:rsid w:val="004821D4"/>
    <w:rsid w:val="00483F09"/>
    <w:rsid w:val="00490FA5"/>
    <w:rsid w:val="004915B6"/>
    <w:rsid w:val="004A12DD"/>
    <w:rsid w:val="004B12E1"/>
    <w:rsid w:val="004B38F4"/>
    <w:rsid w:val="004B54ED"/>
    <w:rsid w:val="004C1F10"/>
    <w:rsid w:val="004C3730"/>
    <w:rsid w:val="004D4358"/>
    <w:rsid w:val="004D799B"/>
    <w:rsid w:val="004F1C06"/>
    <w:rsid w:val="00513FDD"/>
    <w:rsid w:val="00517445"/>
    <w:rsid w:val="00525A2F"/>
    <w:rsid w:val="00532C29"/>
    <w:rsid w:val="00534D68"/>
    <w:rsid w:val="00551AB2"/>
    <w:rsid w:val="00553CD2"/>
    <w:rsid w:val="005555B3"/>
    <w:rsid w:val="00587581"/>
    <w:rsid w:val="0059483F"/>
    <w:rsid w:val="00596B6D"/>
    <w:rsid w:val="005C6860"/>
    <w:rsid w:val="005C7B0E"/>
    <w:rsid w:val="005E273B"/>
    <w:rsid w:val="005E303E"/>
    <w:rsid w:val="0060557C"/>
    <w:rsid w:val="00614D41"/>
    <w:rsid w:val="00621E54"/>
    <w:rsid w:val="006404C5"/>
    <w:rsid w:val="0064217A"/>
    <w:rsid w:val="00644FDE"/>
    <w:rsid w:val="0064640A"/>
    <w:rsid w:val="006513BB"/>
    <w:rsid w:val="006557BE"/>
    <w:rsid w:val="00666162"/>
    <w:rsid w:val="0067366B"/>
    <w:rsid w:val="0069457C"/>
    <w:rsid w:val="0069555B"/>
    <w:rsid w:val="006B7B86"/>
    <w:rsid w:val="006D00EA"/>
    <w:rsid w:val="006D0DB4"/>
    <w:rsid w:val="006E0C7B"/>
    <w:rsid w:val="006F2F13"/>
    <w:rsid w:val="006F7766"/>
    <w:rsid w:val="0070037B"/>
    <w:rsid w:val="00707C60"/>
    <w:rsid w:val="00711583"/>
    <w:rsid w:val="00711C12"/>
    <w:rsid w:val="00721CCE"/>
    <w:rsid w:val="007233EC"/>
    <w:rsid w:val="007352BB"/>
    <w:rsid w:val="0073732A"/>
    <w:rsid w:val="007502EE"/>
    <w:rsid w:val="00763D17"/>
    <w:rsid w:val="00772D29"/>
    <w:rsid w:val="0077608D"/>
    <w:rsid w:val="0078143A"/>
    <w:rsid w:val="00794B55"/>
    <w:rsid w:val="00796F03"/>
    <w:rsid w:val="007C12E8"/>
    <w:rsid w:val="007C79DC"/>
    <w:rsid w:val="007E0546"/>
    <w:rsid w:val="007F0B2C"/>
    <w:rsid w:val="007F5D25"/>
    <w:rsid w:val="007F705E"/>
    <w:rsid w:val="008035BF"/>
    <w:rsid w:val="00813C57"/>
    <w:rsid w:val="00823131"/>
    <w:rsid w:val="008239D3"/>
    <w:rsid w:val="00846CE1"/>
    <w:rsid w:val="0087622A"/>
    <w:rsid w:val="00882A32"/>
    <w:rsid w:val="00892D21"/>
    <w:rsid w:val="008B50F9"/>
    <w:rsid w:val="008C0852"/>
    <w:rsid w:val="008C2F85"/>
    <w:rsid w:val="008D3268"/>
    <w:rsid w:val="008F4515"/>
    <w:rsid w:val="008F5CA8"/>
    <w:rsid w:val="00900AD9"/>
    <w:rsid w:val="00927473"/>
    <w:rsid w:val="00934CC0"/>
    <w:rsid w:val="00944E49"/>
    <w:rsid w:val="009511A7"/>
    <w:rsid w:val="00952928"/>
    <w:rsid w:val="00953F1A"/>
    <w:rsid w:val="00960AC4"/>
    <w:rsid w:val="009611C5"/>
    <w:rsid w:val="0096185F"/>
    <w:rsid w:val="009706C3"/>
    <w:rsid w:val="009824D2"/>
    <w:rsid w:val="0098262A"/>
    <w:rsid w:val="009B1940"/>
    <w:rsid w:val="009B5229"/>
    <w:rsid w:val="009C3F33"/>
    <w:rsid w:val="009C45FB"/>
    <w:rsid w:val="009D3F76"/>
    <w:rsid w:val="009D5832"/>
    <w:rsid w:val="009E078A"/>
    <w:rsid w:val="00A27B19"/>
    <w:rsid w:val="00A372FF"/>
    <w:rsid w:val="00A427CD"/>
    <w:rsid w:val="00A43CE0"/>
    <w:rsid w:val="00A6755E"/>
    <w:rsid w:val="00A67C42"/>
    <w:rsid w:val="00A71965"/>
    <w:rsid w:val="00A774C2"/>
    <w:rsid w:val="00A83B10"/>
    <w:rsid w:val="00AA1FC3"/>
    <w:rsid w:val="00AB6FBC"/>
    <w:rsid w:val="00AD7ECC"/>
    <w:rsid w:val="00AE4370"/>
    <w:rsid w:val="00AE6F8C"/>
    <w:rsid w:val="00AE77EB"/>
    <w:rsid w:val="00B14B8C"/>
    <w:rsid w:val="00B2500E"/>
    <w:rsid w:val="00B2603A"/>
    <w:rsid w:val="00B55CD4"/>
    <w:rsid w:val="00B5740B"/>
    <w:rsid w:val="00B67927"/>
    <w:rsid w:val="00B7031B"/>
    <w:rsid w:val="00B75B22"/>
    <w:rsid w:val="00B824BD"/>
    <w:rsid w:val="00BA59BC"/>
    <w:rsid w:val="00BA5B24"/>
    <w:rsid w:val="00BB080E"/>
    <w:rsid w:val="00BB1A17"/>
    <w:rsid w:val="00BB4A7E"/>
    <w:rsid w:val="00BC12C1"/>
    <w:rsid w:val="00BC2AB3"/>
    <w:rsid w:val="00BD646A"/>
    <w:rsid w:val="00BE67B9"/>
    <w:rsid w:val="00C043ED"/>
    <w:rsid w:val="00C115FD"/>
    <w:rsid w:val="00C274C1"/>
    <w:rsid w:val="00C33D1E"/>
    <w:rsid w:val="00C50273"/>
    <w:rsid w:val="00C5058E"/>
    <w:rsid w:val="00C5189E"/>
    <w:rsid w:val="00CA1F84"/>
    <w:rsid w:val="00CB4909"/>
    <w:rsid w:val="00CC3345"/>
    <w:rsid w:val="00CC44DC"/>
    <w:rsid w:val="00CD1822"/>
    <w:rsid w:val="00CF6AD0"/>
    <w:rsid w:val="00D165C5"/>
    <w:rsid w:val="00D40350"/>
    <w:rsid w:val="00D500DA"/>
    <w:rsid w:val="00D60D06"/>
    <w:rsid w:val="00D6487B"/>
    <w:rsid w:val="00D7181E"/>
    <w:rsid w:val="00D83464"/>
    <w:rsid w:val="00DA33E4"/>
    <w:rsid w:val="00DA5706"/>
    <w:rsid w:val="00DB6254"/>
    <w:rsid w:val="00DC1C66"/>
    <w:rsid w:val="00DE26AC"/>
    <w:rsid w:val="00DF35D7"/>
    <w:rsid w:val="00DF7A94"/>
    <w:rsid w:val="00E0058E"/>
    <w:rsid w:val="00E05CB0"/>
    <w:rsid w:val="00E135DF"/>
    <w:rsid w:val="00E25FDF"/>
    <w:rsid w:val="00E404A6"/>
    <w:rsid w:val="00E5332F"/>
    <w:rsid w:val="00E56A6D"/>
    <w:rsid w:val="00E6355D"/>
    <w:rsid w:val="00E65807"/>
    <w:rsid w:val="00E71F1D"/>
    <w:rsid w:val="00E77C06"/>
    <w:rsid w:val="00E820A3"/>
    <w:rsid w:val="00E83362"/>
    <w:rsid w:val="00E864AA"/>
    <w:rsid w:val="00E972F2"/>
    <w:rsid w:val="00EA5A8A"/>
    <w:rsid w:val="00EB011E"/>
    <w:rsid w:val="00EC5B61"/>
    <w:rsid w:val="00EE7A58"/>
    <w:rsid w:val="00EF4BD0"/>
    <w:rsid w:val="00F02C8D"/>
    <w:rsid w:val="00F0322E"/>
    <w:rsid w:val="00F03833"/>
    <w:rsid w:val="00F13A14"/>
    <w:rsid w:val="00F13DC4"/>
    <w:rsid w:val="00F1599C"/>
    <w:rsid w:val="00F3537D"/>
    <w:rsid w:val="00F423BF"/>
    <w:rsid w:val="00F50C58"/>
    <w:rsid w:val="00F6104E"/>
    <w:rsid w:val="00F62A22"/>
    <w:rsid w:val="00F65463"/>
    <w:rsid w:val="00F6574A"/>
    <w:rsid w:val="00FB059B"/>
    <w:rsid w:val="00FD37BB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32BC1E"/>
  <w15:docId w15:val="{0B8F9B57-1348-4C2B-B548-9222193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1F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02C8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C1F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4C1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F10"/>
    <w:rPr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4C1F10"/>
  </w:style>
  <w:style w:type="paragraph" w:styleId="Textbubliny">
    <w:name w:val="Balloon Text"/>
    <w:basedOn w:val="Normln"/>
    <w:link w:val="TextbublinyChar"/>
    <w:uiPriority w:val="99"/>
    <w:semiHidden/>
    <w:unhideWhenUsed/>
    <w:rsid w:val="004C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F1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F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9AA"/>
  </w:style>
  <w:style w:type="paragraph" w:styleId="Zpat">
    <w:name w:val="footer"/>
    <w:basedOn w:val="Normln"/>
    <w:link w:val="ZpatChar"/>
    <w:uiPriority w:val="99"/>
    <w:unhideWhenUsed/>
    <w:rsid w:val="001F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9AA"/>
  </w:style>
  <w:style w:type="paragraph" w:styleId="Revize">
    <w:name w:val="Revision"/>
    <w:hidden/>
    <w:uiPriority w:val="99"/>
    <w:semiHidden/>
    <w:rsid w:val="009706C3"/>
    <w:pPr>
      <w:spacing w:after="0" w:line="240" w:lineRule="auto"/>
    </w:pPr>
  </w:style>
  <w:style w:type="paragraph" w:customStyle="1" w:styleId="Default">
    <w:name w:val="Default"/>
    <w:rsid w:val="00146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06D3-7231-470A-8C84-F8D7454D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TALÁCKOVÁ Šárka</cp:lastModifiedBy>
  <cp:revision>4</cp:revision>
  <cp:lastPrinted>2024-06-19T05:27:00Z</cp:lastPrinted>
  <dcterms:created xsi:type="dcterms:W3CDTF">2024-06-19T07:32:00Z</dcterms:created>
  <dcterms:modified xsi:type="dcterms:W3CDTF">2024-06-28T07:14:00Z</dcterms:modified>
</cp:coreProperties>
</file>