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Grolich</w:t>
      </w:r>
      <w:r w:rsidR="00E24079">
        <w:rPr>
          <w:rFonts w:cs="Arial"/>
        </w:rPr>
        <w:t>em,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57021437" w14:textId="77777777" w:rsidR="004C4583" w:rsidRDefault="004C4583" w:rsidP="004C4583">
      <w:pPr>
        <w:rPr>
          <w:rFonts w:cs="Arial"/>
        </w:rPr>
      </w:pPr>
      <w:r>
        <w:rPr>
          <w:rFonts w:cs="Arial"/>
        </w:rPr>
        <w:t>a</w:t>
      </w:r>
    </w:p>
    <w:p w14:paraId="05CE7107" w14:textId="77777777" w:rsidR="004C4583" w:rsidRDefault="004C4583" w:rsidP="004C4583">
      <w:pPr>
        <w:spacing w:before="40" w:after="40"/>
        <w:rPr>
          <w:rFonts w:cs="Arial"/>
        </w:rPr>
      </w:pPr>
      <w:r>
        <w:rPr>
          <w:rFonts w:cs="Arial"/>
        </w:rPr>
        <w:t>Střední průmyslová škola Brno, Purkyňova, příspěvková organizace</w:t>
      </w:r>
    </w:p>
    <w:p w14:paraId="5BD2D45C" w14:textId="77777777" w:rsidR="004C4583" w:rsidRDefault="004C4583" w:rsidP="004C4583">
      <w:pPr>
        <w:spacing w:before="40" w:after="40"/>
        <w:rPr>
          <w:rFonts w:cs="Arial"/>
        </w:rPr>
      </w:pPr>
      <w:r>
        <w:rPr>
          <w:rFonts w:cs="Arial"/>
        </w:rPr>
        <w:t>se sídlem: Purkyňova 2832/97, 612 00 Brno</w:t>
      </w:r>
    </w:p>
    <w:p w14:paraId="4229BDD1" w14:textId="77777777" w:rsidR="004C4583" w:rsidRDefault="004C4583" w:rsidP="004C4583">
      <w:pPr>
        <w:spacing w:before="40" w:after="40"/>
        <w:rPr>
          <w:rFonts w:cs="Arial"/>
        </w:rPr>
      </w:pPr>
      <w:r>
        <w:rPr>
          <w:rFonts w:cs="Arial"/>
        </w:rPr>
        <w:t>zastoupená: doc. RNDr. Alešem Rudou, Ph.D., MBA</w:t>
      </w:r>
    </w:p>
    <w:p w14:paraId="5663C015" w14:textId="77777777" w:rsidR="004C4583" w:rsidRDefault="004C4583" w:rsidP="004C4583">
      <w:pPr>
        <w:spacing w:before="40" w:after="40"/>
        <w:rPr>
          <w:rFonts w:cs="Arial"/>
        </w:rPr>
      </w:pPr>
      <w:bookmarkStart w:id="3" w:name="_Toc196810170"/>
      <w:r>
        <w:rPr>
          <w:rFonts w:cs="Arial"/>
        </w:rPr>
        <w:t>IČO: 15530213</w:t>
      </w:r>
      <w:bookmarkEnd w:id="3"/>
    </w:p>
    <w:p w14:paraId="4BCCD892" w14:textId="77777777" w:rsidR="004C4583" w:rsidRDefault="004C4583" w:rsidP="004C4583">
      <w:pPr>
        <w:spacing w:before="40" w:after="40"/>
        <w:rPr>
          <w:rFonts w:cs="Arial"/>
        </w:rPr>
      </w:pPr>
      <w:bookmarkStart w:id="4" w:name="_Toc196810171"/>
      <w:r>
        <w:rPr>
          <w:rFonts w:cs="Arial"/>
        </w:rPr>
        <w:t xml:space="preserve">bankovní spojení: </w:t>
      </w:r>
      <w:bookmarkEnd w:id="4"/>
      <w:r>
        <w:rPr>
          <w:rFonts w:cs="Arial"/>
        </w:rPr>
        <w:t>115-8778910247/0100</w:t>
      </w:r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5" w:name="_Toc196810176"/>
      <w:r w:rsidRPr="00251111">
        <w:rPr>
          <w:rFonts w:cs="Arial"/>
          <w:b/>
        </w:rPr>
        <w:t>Článek II</w:t>
      </w:r>
      <w:bookmarkEnd w:id="5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2B9A134A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 xml:space="preserve">Dne </w:t>
      </w:r>
      <w:r w:rsidR="00F66540">
        <w:rPr>
          <w:rFonts w:ascii="Calibri" w:hAnsi="Calibri" w:cs="Arial"/>
          <w:sz w:val="22"/>
          <w:szCs w:val="22"/>
        </w:rPr>
        <w:t>12.10.2023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F66540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F66540">
        <w:rPr>
          <w:rFonts w:ascii="Calibri" w:hAnsi="Calibri" w:cs="Arial"/>
          <w:sz w:val="22"/>
          <w:szCs w:val="22"/>
        </w:rPr>
        <w:t>JMK086</w:t>
      </w:r>
      <w:r w:rsidR="00303F30">
        <w:rPr>
          <w:rFonts w:ascii="Calibri" w:hAnsi="Calibri" w:cs="Arial"/>
          <w:sz w:val="22"/>
          <w:szCs w:val="22"/>
        </w:rPr>
        <w:t>298/23/OŠ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6" w:name="_Toc196810177"/>
      <w:r w:rsidRPr="00251111">
        <w:rPr>
          <w:rFonts w:cs="Arial"/>
          <w:b/>
        </w:rPr>
        <w:lastRenderedPageBreak/>
        <w:t>Článek III</w:t>
      </w:r>
      <w:bookmarkEnd w:id="6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DB09BA" w:rsidRDefault="00760E90" w:rsidP="00DB09BA">
      <w:pPr>
        <w:keepNext/>
        <w:spacing w:before="240"/>
        <w:rPr>
          <w:rFonts w:cs="Arial"/>
          <w:bCs/>
        </w:rPr>
      </w:pPr>
      <w:r w:rsidRPr="00DB09BA">
        <w:rPr>
          <w:rFonts w:cs="Arial"/>
          <w:bCs/>
        </w:rPr>
        <w:t>Tímto dodatkem se mění</w:t>
      </w:r>
      <w:r w:rsidR="008B2E6E" w:rsidRPr="00DB09BA">
        <w:rPr>
          <w:rFonts w:cs="Arial"/>
          <w:bCs/>
        </w:rPr>
        <w:t xml:space="preserve"> článek IV smlouvy tak, že nově zní:</w:t>
      </w:r>
    </w:p>
    <w:p w14:paraId="1C640EC7" w14:textId="77777777" w:rsidR="00BE7C59" w:rsidRPr="00CC47E0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7E31E1C" w14:textId="77777777" w:rsidR="00BE7C59" w:rsidRPr="00CC47E0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CC47E0">
        <w:rPr>
          <w:rFonts w:asciiTheme="minorHAnsi" w:hAnsiTheme="minorHAnsi" w:cstheme="minorHAnsi"/>
          <w:b/>
        </w:rPr>
        <w:t xml:space="preserve">Článek IV </w:t>
      </w:r>
      <w:r w:rsidRPr="00CC47E0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CC47E0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CC47E0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 xml:space="preserve">říjemce a </w:t>
      </w:r>
      <w:r w:rsidR="003420F8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CC47E0" w:rsidRDefault="00BE7C59" w:rsidP="00BE7C59">
      <w:pPr>
        <w:ind w:firstLine="397"/>
        <w:rPr>
          <w:rFonts w:asciiTheme="minorHAnsi" w:hAnsiTheme="minorHAnsi" w:cstheme="minorHAnsi"/>
        </w:rPr>
      </w:pPr>
      <w:r w:rsidRPr="00CC47E0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4E0DB64C" w:rsidR="00BE7C59" w:rsidRPr="00CC47E0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CC47E0">
        <w:rPr>
          <w:rFonts w:asciiTheme="minorHAnsi" w:hAnsiTheme="minorHAnsi" w:cstheme="minorHAnsi"/>
        </w:rPr>
        <w:t>a)</w:t>
      </w:r>
      <w:r w:rsidRPr="00CC47E0">
        <w:rPr>
          <w:rFonts w:asciiTheme="minorHAnsi" w:hAnsiTheme="minorHAnsi" w:cstheme="minorHAnsi"/>
        </w:rPr>
        <w:tab/>
        <w:t xml:space="preserve">Příjemce: </w:t>
      </w:r>
      <w:r w:rsidR="0037183D" w:rsidRPr="00CC47E0">
        <w:rPr>
          <w:rFonts w:asciiTheme="minorHAnsi" w:hAnsiTheme="minorHAnsi" w:cstheme="minorHAnsi"/>
        </w:rPr>
        <w:t>45.494.151,83</w:t>
      </w:r>
      <w:r w:rsidRPr="00CC47E0">
        <w:rPr>
          <w:rFonts w:asciiTheme="minorHAnsi" w:hAnsiTheme="minorHAnsi" w:cstheme="minorHAnsi"/>
        </w:rPr>
        <w:t xml:space="preserve"> Kč</w:t>
      </w:r>
      <w:r w:rsidRPr="00CC47E0">
        <w:rPr>
          <w:rFonts w:asciiTheme="minorHAnsi" w:hAnsiTheme="minorHAnsi" w:cstheme="minorHAnsi"/>
        </w:rPr>
        <w:tab/>
      </w:r>
    </w:p>
    <w:p w14:paraId="3CDD1F0D" w14:textId="54C62B7A" w:rsidR="00BE7C59" w:rsidRPr="00CC47E0" w:rsidRDefault="00BE7C59" w:rsidP="00BE7C59">
      <w:pPr>
        <w:ind w:left="851" w:hanging="426"/>
        <w:rPr>
          <w:rFonts w:asciiTheme="minorHAnsi" w:hAnsiTheme="minorHAnsi" w:cstheme="minorHAnsi"/>
        </w:rPr>
      </w:pPr>
      <w:r w:rsidRPr="00CC47E0">
        <w:rPr>
          <w:rFonts w:asciiTheme="minorHAnsi" w:hAnsiTheme="minorHAnsi" w:cstheme="minorHAnsi"/>
        </w:rPr>
        <w:t>b)</w:t>
      </w:r>
      <w:r w:rsidRPr="00CC47E0">
        <w:rPr>
          <w:rFonts w:asciiTheme="minorHAnsi" w:hAnsiTheme="minorHAnsi" w:cstheme="minorHAnsi"/>
        </w:rPr>
        <w:tab/>
        <w:t xml:space="preserve">Partner s finančním příspěvkem: </w:t>
      </w:r>
      <w:r w:rsidR="0037183D" w:rsidRPr="00CC47E0">
        <w:rPr>
          <w:rFonts w:asciiTheme="minorHAnsi" w:hAnsiTheme="minorHAnsi" w:cstheme="minorHAnsi"/>
        </w:rPr>
        <w:t>6.</w:t>
      </w:r>
      <w:r w:rsidR="00DF47EB" w:rsidRPr="00CC47E0">
        <w:rPr>
          <w:rFonts w:asciiTheme="minorHAnsi" w:hAnsiTheme="minorHAnsi" w:cstheme="minorHAnsi"/>
        </w:rPr>
        <w:t>759.957,42</w:t>
      </w:r>
      <w:r w:rsidRPr="00CC47E0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CC47E0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  <w:spacing w:val="-4"/>
        </w:rPr>
        <w:t>Prostředky</w:t>
      </w:r>
      <w:r w:rsidRPr="00CC47E0">
        <w:rPr>
          <w:rFonts w:asciiTheme="minorHAnsi" w:hAnsiTheme="minorHAnsi" w:cstheme="minorHAnsi"/>
          <w:iCs w:val="0"/>
        </w:rPr>
        <w:t xml:space="preserve"> </w:t>
      </w:r>
      <w:r w:rsidRPr="00CC47E0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CC47E0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 xml:space="preserve">říjemci nebo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CC47E0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CC47E0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CC47E0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CC47E0">
        <w:rPr>
          <w:rFonts w:asciiTheme="minorHAnsi" w:hAnsiTheme="minorHAnsi" w:cstheme="minorHAnsi"/>
          <w:iCs w:val="0"/>
        </w:rPr>
        <w:t>dodatku</w:t>
      </w:r>
      <w:r w:rsidRPr="00CC47E0">
        <w:rPr>
          <w:rFonts w:asciiTheme="minorHAnsi" w:hAnsiTheme="minorHAnsi" w:cstheme="minorHAnsi"/>
          <w:iCs w:val="0"/>
        </w:rPr>
        <w:t>.</w:t>
      </w:r>
      <w:r w:rsidR="00CB2996" w:rsidRPr="00CC47E0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CC47E0">
        <w:rPr>
          <w:rFonts w:asciiTheme="minorHAnsi" w:hAnsiTheme="minorHAnsi" w:cstheme="minorHAnsi"/>
          <w:iCs w:val="0"/>
        </w:rPr>
        <w:t xml:space="preserve">pověřených osob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="00A10370" w:rsidRPr="00CC47E0">
        <w:rPr>
          <w:rFonts w:asciiTheme="minorHAnsi" w:hAnsiTheme="minorHAnsi" w:cstheme="minorHAnsi"/>
          <w:iCs w:val="0"/>
        </w:rPr>
        <w:t xml:space="preserve">říjemce </w:t>
      </w:r>
      <w:r w:rsidR="00CB2996" w:rsidRPr="00CC47E0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CC47E0">
        <w:rPr>
          <w:rFonts w:asciiTheme="minorHAnsi" w:hAnsiTheme="minorHAnsi" w:cstheme="minorHAnsi"/>
          <w:iCs w:val="0"/>
        </w:rPr>
        <w:t xml:space="preserve">může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="007D3291" w:rsidRPr="00CC47E0">
        <w:rPr>
          <w:rFonts w:asciiTheme="minorHAnsi" w:hAnsiTheme="minorHAnsi" w:cstheme="minorHAnsi"/>
          <w:iCs w:val="0"/>
        </w:rPr>
        <w:t>ar</w:t>
      </w:r>
      <w:r w:rsidR="00D47E4E" w:rsidRPr="00CC47E0">
        <w:rPr>
          <w:rFonts w:asciiTheme="minorHAnsi" w:hAnsiTheme="minorHAnsi" w:cstheme="minorHAnsi"/>
          <w:iCs w:val="0"/>
        </w:rPr>
        <w:t>t</w:t>
      </w:r>
      <w:r w:rsidR="007D3291" w:rsidRPr="00CC47E0">
        <w:rPr>
          <w:rFonts w:asciiTheme="minorHAnsi" w:hAnsiTheme="minorHAnsi" w:cstheme="minorHAnsi"/>
          <w:iCs w:val="0"/>
        </w:rPr>
        <w:t>ner</w:t>
      </w:r>
      <w:r w:rsidR="00D47E4E" w:rsidRPr="00CC47E0">
        <w:rPr>
          <w:rFonts w:asciiTheme="minorHAnsi" w:hAnsiTheme="minorHAnsi" w:cstheme="minorHAnsi"/>
          <w:iCs w:val="0"/>
        </w:rPr>
        <w:t xml:space="preserve"> </w:t>
      </w:r>
      <w:r w:rsidR="00CB2996" w:rsidRPr="00CC47E0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CC47E0">
        <w:rPr>
          <w:rFonts w:asciiTheme="minorHAnsi" w:hAnsiTheme="minorHAnsi" w:cstheme="minorHAnsi"/>
          <w:iCs w:val="0"/>
        </w:rPr>
        <w:t>,</w:t>
      </w:r>
      <w:r w:rsidR="00D47E4E" w:rsidRPr="00CC47E0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="00D47E4E" w:rsidRPr="00CC47E0">
        <w:rPr>
          <w:rFonts w:asciiTheme="minorHAnsi" w:hAnsiTheme="minorHAnsi" w:cstheme="minorHAnsi"/>
          <w:iCs w:val="0"/>
        </w:rPr>
        <w:t>říjemce</w:t>
      </w:r>
      <w:r w:rsidR="00CB2996" w:rsidRPr="00CC47E0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CC47E0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CC47E0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CC47E0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7DE714B8" w:rsidR="00BE7C59" w:rsidRPr="00CC47E0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t>Jedná se o maximální částku přímých nákladů a jednorázových částek ve výši:</w:t>
      </w:r>
      <w:r w:rsidR="00DF47EB" w:rsidRPr="00CC47E0">
        <w:rPr>
          <w:rFonts w:asciiTheme="minorHAnsi" w:hAnsiTheme="minorHAnsi" w:cstheme="minorHAnsi"/>
          <w:iCs w:val="0"/>
        </w:rPr>
        <w:t xml:space="preserve"> 6.377.318,32</w:t>
      </w:r>
      <w:r w:rsidRPr="00CC47E0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DF47EB" w:rsidRPr="00CC47E0">
        <w:rPr>
          <w:rFonts w:asciiTheme="minorHAnsi" w:hAnsiTheme="minorHAnsi" w:cstheme="minorHAnsi"/>
          <w:iCs w:val="0"/>
        </w:rPr>
        <w:t>0</w:t>
      </w:r>
      <w:r w:rsidRPr="00CC47E0">
        <w:rPr>
          <w:rFonts w:asciiTheme="minorHAnsi" w:hAnsiTheme="minorHAnsi" w:cstheme="minorHAnsi"/>
          <w:iCs w:val="0"/>
        </w:rPr>
        <w:t xml:space="preserve"> Kč a částka neinvestiční ve výši </w:t>
      </w:r>
      <w:r w:rsidR="00DF47EB" w:rsidRPr="00CC47E0">
        <w:rPr>
          <w:rFonts w:asciiTheme="minorHAnsi" w:hAnsiTheme="minorHAnsi" w:cstheme="minorHAnsi"/>
          <w:iCs w:val="0"/>
        </w:rPr>
        <w:t>6.377.318,32</w:t>
      </w:r>
      <w:r w:rsidRPr="00CC47E0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CC47E0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CC47E0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CC47E0">
        <w:rPr>
          <w:rFonts w:asciiTheme="minorHAnsi" w:hAnsiTheme="minorHAnsi" w:cstheme="minorHAnsi"/>
          <w:iCs w:val="0"/>
        </w:rPr>
        <w:lastRenderedPageBreak/>
        <w:t xml:space="preserve">Způsobilé výdaje vzniklé při realizaci projektu budou hrazeny </w:t>
      </w:r>
      <w:r w:rsidR="00846F05" w:rsidRPr="00CC47E0">
        <w:rPr>
          <w:rFonts w:asciiTheme="minorHAnsi" w:hAnsiTheme="minorHAnsi" w:cstheme="minorHAnsi"/>
          <w:iCs w:val="0"/>
        </w:rPr>
        <w:t>p</w:t>
      </w:r>
      <w:r w:rsidRPr="00CC47E0">
        <w:rPr>
          <w:rFonts w:asciiTheme="minorHAnsi" w:hAnsiTheme="minorHAnsi" w:cstheme="minorHAnsi"/>
          <w:iCs w:val="0"/>
        </w:rPr>
        <w:t>artnerovi takto:</w:t>
      </w:r>
    </w:p>
    <w:p w14:paraId="29DD5A5E" w14:textId="2CF043BF" w:rsidR="00BE7C59" w:rsidRPr="00CC47E0" w:rsidRDefault="00BE7C59" w:rsidP="00BE7C59">
      <w:pPr>
        <w:ind w:left="426"/>
        <w:rPr>
          <w:rFonts w:asciiTheme="minorHAnsi" w:hAnsiTheme="minorHAnsi" w:cstheme="minorHAnsi"/>
        </w:rPr>
      </w:pPr>
      <w:r w:rsidRPr="00CC47E0">
        <w:rPr>
          <w:rFonts w:asciiTheme="minorHAnsi" w:hAnsiTheme="minorHAnsi" w:cstheme="minorHAnsi"/>
        </w:rPr>
        <w:t xml:space="preserve">a) Příjemce poskytl partnerovi dvě zálohy v souhrnné výši </w:t>
      </w:r>
      <w:r w:rsidR="0012164F" w:rsidRPr="00CC47E0">
        <w:rPr>
          <w:rFonts w:asciiTheme="minorHAnsi" w:hAnsiTheme="minorHAnsi" w:cstheme="minorHAnsi"/>
        </w:rPr>
        <w:t>677.071,95</w:t>
      </w:r>
      <w:r w:rsidRPr="00CC47E0">
        <w:rPr>
          <w:rFonts w:asciiTheme="minorHAnsi" w:hAnsiTheme="minorHAnsi" w:cstheme="minorHAnsi"/>
        </w:rPr>
        <w:t xml:space="preserve"> Kč.</w:t>
      </w:r>
    </w:p>
    <w:p w14:paraId="2BE08837" w14:textId="19D1E891" w:rsidR="00BE7C59" w:rsidRPr="00CC47E0" w:rsidRDefault="00BE7C59" w:rsidP="00BE7C59">
      <w:pPr>
        <w:ind w:left="426"/>
        <w:rPr>
          <w:rFonts w:asciiTheme="minorHAnsi" w:hAnsiTheme="minorHAnsi" w:cstheme="minorHAnsi"/>
        </w:rPr>
      </w:pPr>
      <w:r w:rsidRPr="00CC47E0">
        <w:rPr>
          <w:rFonts w:asciiTheme="minorHAnsi" w:hAnsiTheme="minorHAnsi" w:cstheme="minorHAnsi"/>
        </w:rPr>
        <w:t xml:space="preserve">b) Příjemce poskytne partnerovi třetí zálohu ve výši </w:t>
      </w:r>
      <w:r w:rsidR="0012164F" w:rsidRPr="00CC47E0">
        <w:rPr>
          <w:rFonts w:asciiTheme="minorHAnsi" w:hAnsiTheme="minorHAnsi" w:cstheme="minorHAnsi"/>
        </w:rPr>
        <w:t>1.023.546,27</w:t>
      </w:r>
      <w:r w:rsidRPr="00CC47E0">
        <w:rPr>
          <w:rFonts w:asciiTheme="minorHAnsi" w:hAnsiTheme="minorHAnsi" w:cstheme="minorHAnsi"/>
        </w:rPr>
        <w:t xml:space="preserve"> Kč v termínu do 31.</w:t>
      </w:r>
      <w:r w:rsidR="00954381" w:rsidRPr="00CC47E0">
        <w:rPr>
          <w:rFonts w:asciiTheme="minorHAnsi" w:hAnsiTheme="minorHAnsi" w:cstheme="minorHAnsi"/>
        </w:rPr>
        <w:t xml:space="preserve"> </w:t>
      </w:r>
      <w:r w:rsidR="00595AE0" w:rsidRPr="00CC47E0">
        <w:rPr>
          <w:rFonts w:asciiTheme="minorHAnsi" w:hAnsiTheme="minorHAnsi" w:cstheme="minorHAnsi"/>
        </w:rPr>
        <w:t xml:space="preserve">července </w:t>
      </w:r>
      <w:r w:rsidRPr="00CC47E0">
        <w:rPr>
          <w:rFonts w:asciiTheme="minorHAnsi" w:hAnsiTheme="minorHAnsi" w:cstheme="minorHAnsi"/>
        </w:rPr>
        <w:t>2024.</w:t>
      </w:r>
    </w:p>
    <w:p w14:paraId="5FD66512" w14:textId="1F3E5E5F" w:rsidR="00BE7C59" w:rsidRPr="00CC47E0" w:rsidRDefault="00BE7C59" w:rsidP="00BE7C59">
      <w:pPr>
        <w:ind w:left="426"/>
        <w:rPr>
          <w:rFonts w:asciiTheme="minorHAnsi" w:hAnsiTheme="minorHAnsi" w:cstheme="minorHAnsi"/>
        </w:rPr>
      </w:pPr>
      <w:r w:rsidRPr="00CC47E0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 xml:space="preserve">říjemce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 xml:space="preserve">artnera. Zálohu (a každou další) je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 xml:space="preserve">říjemce povinen poskytnout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 xml:space="preserve">artnerovi nejpozději do </w:t>
      </w:r>
      <w:r w:rsidR="002B04FF" w:rsidRPr="00CC47E0">
        <w:rPr>
          <w:rFonts w:asciiTheme="minorHAnsi" w:hAnsiTheme="minorHAnsi" w:cstheme="minorHAnsi"/>
        </w:rPr>
        <w:t>6</w:t>
      </w:r>
      <w:r w:rsidRPr="00CC47E0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 xml:space="preserve">artnera. Příjemce poskytne </w:t>
      </w:r>
      <w:r w:rsidR="00846F05" w:rsidRPr="00CC47E0">
        <w:rPr>
          <w:rFonts w:asciiTheme="minorHAnsi" w:hAnsiTheme="minorHAnsi" w:cstheme="minorHAnsi"/>
        </w:rPr>
        <w:t>p</w:t>
      </w:r>
      <w:r w:rsidRPr="00CC47E0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2D56384D" w14:textId="77777777" w:rsidR="00E249CF" w:rsidRPr="005E7E03" w:rsidRDefault="00E249CF" w:rsidP="00E249CF">
      <w:pPr>
        <w:keepNext/>
        <w:spacing w:before="240"/>
        <w:rPr>
          <w:rFonts w:cs="Arial"/>
          <w:bCs/>
        </w:rPr>
      </w:pPr>
      <w:r w:rsidRPr="005E7E03">
        <w:rPr>
          <w:rFonts w:cs="Arial"/>
          <w:bCs/>
        </w:rPr>
        <w:t>Tímto dodatkem se mění článek V Smlouvy tak, že nově zní:</w:t>
      </w:r>
    </w:p>
    <w:p w14:paraId="5FBAB298" w14:textId="77777777" w:rsidR="00E249CF" w:rsidRPr="008D059F" w:rsidRDefault="00E249CF" w:rsidP="00E249CF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8625C25" w14:textId="77777777" w:rsidR="00E249CF" w:rsidRPr="008D059F" w:rsidRDefault="00E249CF" w:rsidP="00E249CF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075B2A3" w14:textId="77777777" w:rsidR="00E249CF" w:rsidRPr="008D059F" w:rsidRDefault="00E249CF" w:rsidP="00E249CF">
      <w:pPr>
        <w:keepNext/>
        <w:keepLines/>
        <w:spacing w:before="240"/>
        <w:jc w:val="center"/>
        <w:rPr>
          <w:rFonts w:cs="Arial"/>
          <w:b/>
        </w:rPr>
      </w:pPr>
      <w:r w:rsidRPr="008D059F">
        <w:rPr>
          <w:rFonts w:cs="Arial"/>
          <w:b/>
        </w:rPr>
        <w:t>Článek V</w:t>
      </w:r>
      <w:r w:rsidRPr="008D059F">
        <w:rPr>
          <w:rFonts w:cs="Arial"/>
          <w:b/>
        </w:rPr>
        <w:br/>
        <w:t>Odpovědnost za škodu</w:t>
      </w:r>
    </w:p>
    <w:p w14:paraId="0E52DDBA" w14:textId="77777777" w:rsidR="00E249CF" w:rsidRPr="008D059F" w:rsidRDefault="00E249CF" w:rsidP="00E249CF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1C10D920" w14:textId="77777777" w:rsidR="00E249CF" w:rsidRPr="008D059F" w:rsidRDefault="00E249CF" w:rsidP="00E249CF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4D666F13" w14:textId="77777777" w:rsidR="00E249CF" w:rsidRPr="008D059F" w:rsidRDefault="00E249CF" w:rsidP="00E249CF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6DC00C8F" w14:textId="77777777" w:rsidR="00E249CF" w:rsidRPr="008D059F" w:rsidRDefault="00E249CF" w:rsidP="00E249CF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7BAEAFEC" w14:textId="77777777" w:rsidR="00E249CF" w:rsidRPr="008D059F" w:rsidRDefault="00E249CF" w:rsidP="00E249CF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V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škody.</w:t>
      </w:r>
    </w:p>
    <w:p w14:paraId="779FF92D" w14:textId="77777777" w:rsidR="00E249CF" w:rsidRPr="008D059F" w:rsidRDefault="00E249CF" w:rsidP="00E249CF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4F272AB5" w14:textId="77777777" w:rsidR="00E249CF" w:rsidRDefault="00E249CF" w:rsidP="00E249CF">
      <w:pPr>
        <w:keepNext/>
        <w:spacing w:before="240"/>
        <w:rPr>
          <w:rFonts w:cs="Arial"/>
          <w:bCs/>
        </w:rPr>
      </w:pPr>
      <w:r w:rsidRPr="0060554C">
        <w:rPr>
          <w:rFonts w:cs="Arial"/>
          <w:bCs/>
        </w:rPr>
        <w:t>Tímto dodatkem se článek VI odst. 7 Smlouvy zcela a bez náhrady vypouští.</w:t>
      </w:r>
    </w:p>
    <w:p w14:paraId="2C9E493B" w14:textId="77777777" w:rsidR="00E249CF" w:rsidRDefault="00E249CF" w:rsidP="00E249CF">
      <w:pPr>
        <w:keepNext/>
        <w:spacing w:before="240"/>
        <w:rPr>
          <w:rFonts w:cs="Arial"/>
          <w:bCs/>
        </w:rPr>
      </w:pPr>
    </w:p>
    <w:p w14:paraId="0487D752" w14:textId="77777777" w:rsidR="00E249CF" w:rsidRDefault="00E249CF" w:rsidP="00E249CF">
      <w:pPr>
        <w:keepNext/>
        <w:spacing w:before="240"/>
        <w:jc w:val="center"/>
        <w:rPr>
          <w:rFonts w:cs="Arial"/>
          <w:b/>
        </w:rPr>
      </w:pPr>
      <w:r w:rsidRPr="00CD4601">
        <w:rPr>
          <w:rFonts w:cs="Arial"/>
          <w:b/>
        </w:rPr>
        <w:t>Článek V</w:t>
      </w:r>
      <w:r>
        <w:rPr>
          <w:rFonts w:cs="Arial"/>
          <w:b/>
        </w:rPr>
        <w:t>II</w:t>
      </w:r>
    </w:p>
    <w:p w14:paraId="6A5C2A78" w14:textId="77777777" w:rsidR="00E249CF" w:rsidRDefault="00E249CF" w:rsidP="00E249CF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6CD63AF2" w14:textId="77777777" w:rsidR="00E249CF" w:rsidRPr="00CD4601" w:rsidRDefault="00E249CF" w:rsidP="00E249CF">
      <w:pPr>
        <w:keepNext/>
        <w:spacing w:before="240"/>
        <w:rPr>
          <w:rFonts w:cs="Arial"/>
          <w:bCs/>
        </w:rPr>
      </w:pPr>
      <w:r w:rsidRPr="00CD4601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71A051B1" w14:textId="77777777" w:rsidR="00E249CF" w:rsidRPr="00560CCF" w:rsidRDefault="00E249CF" w:rsidP="00E249CF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2E6AF634" w14:textId="77777777" w:rsidR="00E249CF" w:rsidRPr="008E084E" w:rsidRDefault="00E249CF" w:rsidP="00E249CF">
      <w:pPr>
        <w:tabs>
          <w:tab w:val="clear" w:pos="5790"/>
        </w:tabs>
        <w:ind w:left="360"/>
        <w:rPr>
          <w:rFonts w:cs="Arial"/>
        </w:rPr>
      </w:pPr>
    </w:p>
    <w:p w14:paraId="5873E8F4" w14:textId="77777777" w:rsidR="00E249CF" w:rsidRPr="008E084E" w:rsidRDefault="00E249CF" w:rsidP="00E249CF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 xml:space="preserve">Článek </w:t>
      </w:r>
      <w:r>
        <w:rPr>
          <w:rFonts w:cs="Arial"/>
          <w:b/>
        </w:rPr>
        <w:t>VIII</w:t>
      </w:r>
      <w:r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1BCBE17" w14:textId="77777777" w:rsidR="00E249CF" w:rsidRPr="009B6FEA" w:rsidRDefault="00E249CF" w:rsidP="00E249C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70D5764F" w14:textId="77777777" w:rsidR="00E249CF" w:rsidRPr="00356FD6" w:rsidRDefault="00E249CF" w:rsidP="00E249CF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>
        <w:t>ento dodatek</w:t>
      </w:r>
      <w:r w:rsidRPr="00356FD6">
        <w:t xml:space="preserve"> nabývá </w:t>
      </w:r>
      <w:r w:rsidRPr="009D4595">
        <w:t xml:space="preserve">účinnosti dnem </w:t>
      </w:r>
      <w:r>
        <w:t>jeho</w:t>
      </w:r>
      <w:r w:rsidRPr="009D4595">
        <w:t xml:space="preserve"> zveřejnění v registru smluv </w:t>
      </w:r>
      <w:r>
        <w:t xml:space="preserve">dle zákona č. 340/2015 Sb., o zvláštních podmínkách účinnosti některých smluv (zákon o registru smluv), ve znění pozdějších předpisů, s výjimkou ujednání v článku III odst. 1 a odst. 2, které nabývají účinnosti dnem </w:t>
      </w:r>
      <w:r w:rsidRPr="00C067AC">
        <w:t>1. července 2024.</w:t>
      </w:r>
      <w:r>
        <w:t xml:space="preserve"> Smlouvu v registru smluv zveřejní příjemce a bude o tomto partnera informovat.</w:t>
      </w:r>
    </w:p>
    <w:p w14:paraId="48289B93" w14:textId="77777777" w:rsidR="00E249CF" w:rsidRPr="008D059F" w:rsidRDefault="00E249CF" w:rsidP="00E249C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D059F">
        <w:rPr>
          <w:rFonts w:cs="Arial"/>
        </w:rPr>
        <w:t>Tento dodatek je vyhotoven ve třech vyhotoveních, z nichž partner obdrží jedno vyhotovení.</w:t>
      </w:r>
    </w:p>
    <w:p w14:paraId="58E53F60" w14:textId="77777777" w:rsidR="00E249CF" w:rsidRDefault="00E249CF" w:rsidP="00E249C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>
        <w:rPr>
          <w:rFonts w:cs="Arial"/>
        </w:rPr>
        <w:t>e</w:t>
      </w:r>
      <w:r w:rsidRPr="00251111">
        <w:rPr>
          <w:rFonts w:cs="Arial"/>
        </w:rPr>
        <w:t xml:space="preserve"> příloh</w:t>
      </w:r>
      <w:r>
        <w:rPr>
          <w:rFonts w:cs="Arial"/>
        </w:rPr>
        <w:t>a</w:t>
      </w:r>
      <w:r w:rsidRPr="00251111">
        <w:rPr>
          <w:rFonts w:cs="Arial"/>
        </w:rPr>
        <w:t xml:space="preserve"> č. 1</w:t>
      </w:r>
      <w:r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6DBD3212" w14:textId="77777777" w:rsidR="00E249CF" w:rsidRDefault="00E249CF" w:rsidP="00E249CF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>
        <w:rPr>
          <w:rFonts w:cs="Arial"/>
        </w:rPr>
        <w:t>.</w:t>
      </w:r>
    </w:p>
    <w:p w14:paraId="0E36C179" w14:textId="77777777" w:rsidR="00E249CF" w:rsidRPr="003624CF" w:rsidRDefault="00E249CF" w:rsidP="00E249C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Pr="003624CF">
        <w:rPr>
          <w:rFonts w:cs="Arial"/>
        </w:rPr>
        <w:t>podle ustanovení § 23 zákona č. 129/2000 Sb., o krajích (krajské zřízení), ve znění pozdějších předpisů:</w:t>
      </w:r>
    </w:p>
    <w:p w14:paraId="65A8E5D8" w14:textId="77777777" w:rsidR="00E249CF" w:rsidRDefault="00E249CF" w:rsidP="00E249CF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1B8673BA" w14:textId="77777777" w:rsidR="00E249CF" w:rsidRDefault="00E249CF" w:rsidP="00E249CF">
      <w:pPr>
        <w:tabs>
          <w:tab w:val="left" w:pos="708"/>
        </w:tabs>
        <w:rPr>
          <w:rFonts w:cs="Arial"/>
        </w:rPr>
      </w:pPr>
    </w:p>
    <w:p w14:paraId="10125B66" w14:textId="70EDAE40" w:rsidR="00E249CF" w:rsidRDefault="00E249CF" w:rsidP="00E249CF">
      <w:pPr>
        <w:tabs>
          <w:tab w:val="left" w:pos="708"/>
        </w:tabs>
        <w:rPr>
          <w:rFonts w:cs="Arial"/>
        </w:rPr>
      </w:pPr>
      <w:r w:rsidRPr="103004AE">
        <w:rPr>
          <w:rFonts w:cs="Arial"/>
        </w:rPr>
        <w:t xml:space="preserve">V Brně dne </w:t>
      </w:r>
      <w:r w:rsidR="002E16B4">
        <w:rPr>
          <w:rFonts w:cs="Arial"/>
        </w:rPr>
        <w:t>27.06.2024</w:t>
      </w:r>
      <w:r w:rsidRPr="103004AE">
        <w:rPr>
          <w:rFonts w:cs="Arial"/>
        </w:rPr>
        <w:t xml:space="preserve">                                                                          V </w:t>
      </w:r>
      <w:r w:rsidR="660114C0" w:rsidRPr="103004AE">
        <w:rPr>
          <w:rFonts w:cs="Arial"/>
        </w:rPr>
        <w:t xml:space="preserve">Brně </w:t>
      </w:r>
      <w:r w:rsidRPr="103004AE">
        <w:rPr>
          <w:rFonts w:cs="Arial"/>
        </w:rPr>
        <w:t xml:space="preserve">dne </w:t>
      </w:r>
      <w:r w:rsidR="192FFDD3" w:rsidRPr="103004AE">
        <w:rPr>
          <w:rFonts w:cs="Arial"/>
        </w:rPr>
        <w:t>19.6.2024</w:t>
      </w:r>
    </w:p>
    <w:p w14:paraId="2B490DB4" w14:textId="77777777" w:rsidR="00E249CF" w:rsidRDefault="00E249CF" w:rsidP="00E249CF">
      <w:pPr>
        <w:tabs>
          <w:tab w:val="left" w:pos="708"/>
        </w:tabs>
        <w:rPr>
          <w:rFonts w:cs="Arial"/>
        </w:rPr>
      </w:pPr>
    </w:p>
    <w:p w14:paraId="2C9F8E54" w14:textId="77777777" w:rsidR="00E249CF" w:rsidRDefault="00E249CF" w:rsidP="00E249CF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0024017D" w14:textId="77777777" w:rsidR="00E249CF" w:rsidRDefault="00E249CF" w:rsidP="00E249CF">
      <w:pPr>
        <w:tabs>
          <w:tab w:val="left" w:pos="708"/>
        </w:tabs>
        <w:rPr>
          <w:rFonts w:cs="Arial"/>
        </w:rPr>
      </w:pPr>
    </w:p>
    <w:p w14:paraId="0059CB24" w14:textId="542B1E3A" w:rsidR="00E249CF" w:rsidRDefault="00E249CF" w:rsidP="00E249CF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Grolich, </w:t>
      </w:r>
      <w:r>
        <w:rPr>
          <w:rFonts w:cs="Arial"/>
        </w:rPr>
        <w:t xml:space="preserve">                                                                            </w:t>
      </w:r>
      <w:r w:rsidR="00C61792">
        <w:rPr>
          <w:rFonts w:cs="Arial"/>
        </w:rPr>
        <w:t>doc. RNDr. Alešem Rudou, Ph.D., MBA</w:t>
      </w:r>
      <w:r>
        <w:rPr>
          <w:rFonts w:cs="Arial"/>
        </w:rPr>
        <w:t>,</w:t>
      </w:r>
    </w:p>
    <w:p w14:paraId="0FD2D66F" w14:textId="77777777" w:rsidR="00E249CF" w:rsidRDefault="00E249CF" w:rsidP="00E249CF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26792493" w14:textId="77777777" w:rsidR="00E249CF" w:rsidRDefault="00E249CF" w:rsidP="00E249CF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>
        <w:rPr>
          <w:rFonts w:cs="Arial"/>
        </w:rPr>
        <w:t xml:space="preserve">                                                                                           Partner   </w:t>
      </w:r>
    </w:p>
    <w:p w14:paraId="107CDB73" w14:textId="77777777" w:rsidR="00E249CF" w:rsidRDefault="00E249CF" w:rsidP="00E249CF">
      <w:pPr>
        <w:tabs>
          <w:tab w:val="left" w:pos="708"/>
        </w:tabs>
        <w:rPr>
          <w:rFonts w:cs="Arial"/>
        </w:rPr>
      </w:pPr>
    </w:p>
    <w:p w14:paraId="20FB91BD" w14:textId="77777777" w:rsidR="00E249CF" w:rsidRDefault="00E249CF" w:rsidP="00E249CF">
      <w:pPr>
        <w:tabs>
          <w:tab w:val="left" w:pos="708"/>
        </w:tabs>
        <w:rPr>
          <w:rFonts w:cs="Arial"/>
        </w:rPr>
      </w:pPr>
    </w:p>
    <w:p w14:paraId="6E12B3A8" w14:textId="77777777" w:rsidR="00E249CF" w:rsidRPr="004B3580" w:rsidRDefault="00E249CF" w:rsidP="00E249CF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5E83367B" w14:textId="77777777" w:rsidR="00E249CF" w:rsidRPr="00251111" w:rsidRDefault="00E249CF" w:rsidP="00E249CF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 a rozpočtu</w:t>
      </w:r>
    </w:p>
    <w:p w14:paraId="12BB1079" w14:textId="5E0F2917" w:rsidR="00283DD7" w:rsidRPr="00FD7878" w:rsidRDefault="00283DD7" w:rsidP="001F34E8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25725326" w14:textId="6D2DDA2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519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4DE6" w14:textId="77777777" w:rsidR="00A924D4" w:rsidRDefault="00A924D4" w:rsidP="00CE3205">
      <w:r>
        <w:separator/>
      </w:r>
    </w:p>
  </w:endnote>
  <w:endnote w:type="continuationSeparator" w:id="0">
    <w:p w14:paraId="0B7A9A22" w14:textId="77777777" w:rsidR="00A924D4" w:rsidRDefault="00A924D4" w:rsidP="00CE3205">
      <w:r>
        <w:continuationSeparator/>
      </w:r>
    </w:p>
  </w:endnote>
  <w:endnote w:type="continuationNotice" w:id="1">
    <w:p w14:paraId="03526D54" w14:textId="77777777" w:rsidR="00A924D4" w:rsidRDefault="00A924D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7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8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8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05BD" w14:textId="77777777" w:rsidR="00A924D4" w:rsidRDefault="00A924D4" w:rsidP="00CE3205">
      <w:r>
        <w:separator/>
      </w:r>
    </w:p>
  </w:footnote>
  <w:footnote w:type="continuationSeparator" w:id="0">
    <w:p w14:paraId="3C554981" w14:textId="77777777" w:rsidR="00A924D4" w:rsidRDefault="00A924D4" w:rsidP="00CE3205">
      <w:r>
        <w:continuationSeparator/>
      </w:r>
    </w:p>
  </w:footnote>
  <w:footnote w:type="continuationNotice" w:id="1">
    <w:p w14:paraId="08A1DC6A" w14:textId="77777777" w:rsidR="00A924D4" w:rsidRDefault="00A924D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5D14FD21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164F"/>
    <w:rsid w:val="00123F7D"/>
    <w:rsid w:val="00124B82"/>
    <w:rsid w:val="00125C37"/>
    <w:rsid w:val="00126168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3821"/>
    <w:rsid w:val="002C5698"/>
    <w:rsid w:val="002E16B4"/>
    <w:rsid w:val="002E19C3"/>
    <w:rsid w:val="002E2C0C"/>
    <w:rsid w:val="002F17F2"/>
    <w:rsid w:val="00303F30"/>
    <w:rsid w:val="00306F37"/>
    <w:rsid w:val="00307AF3"/>
    <w:rsid w:val="00311146"/>
    <w:rsid w:val="0031506A"/>
    <w:rsid w:val="00321356"/>
    <w:rsid w:val="003216F0"/>
    <w:rsid w:val="00330941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183D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77182"/>
    <w:rsid w:val="00482262"/>
    <w:rsid w:val="004843BA"/>
    <w:rsid w:val="00486B08"/>
    <w:rsid w:val="00492A6F"/>
    <w:rsid w:val="00493CD9"/>
    <w:rsid w:val="00496A89"/>
    <w:rsid w:val="0049737E"/>
    <w:rsid w:val="004A15FB"/>
    <w:rsid w:val="004A5CD1"/>
    <w:rsid w:val="004A7D2A"/>
    <w:rsid w:val="004B146F"/>
    <w:rsid w:val="004B41B1"/>
    <w:rsid w:val="004B5B21"/>
    <w:rsid w:val="004C4583"/>
    <w:rsid w:val="004C4791"/>
    <w:rsid w:val="004C4CE0"/>
    <w:rsid w:val="004F0023"/>
    <w:rsid w:val="004F0492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2AD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81B13"/>
    <w:rsid w:val="00A8322E"/>
    <w:rsid w:val="00A924D4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61792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C47E0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5C9F"/>
    <w:rsid w:val="00D72EE1"/>
    <w:rsid w:val="00D73287"/>
    <w:rsid w:val="00D73996"/>
    <w:rsid w:val="00D75DBD"/>
    <w:rsid w:val="00D75FCA"/>
    <w:rsid w:val="00D803C9"/>
    <w:rsid w:val="00D80459"/>
    <w:rsid w:val="00D81D54"/>
    <w:rsid w:val="00D83AB3"/>
    <w:rsid w:val="00D91F4B"/>
    <w:rsid w:val="00DA03B8"/>
    <w:rsid w:val="00DA2CB4"/>
    <w:rsid w:val="00DA4362"/>
    <w:rsid w:val="00DA54CD"/>
    <w:rsid w:val="00DA5F02"/>
    <w:rsid w:val="00DA65CA"/>
    <w:rsid w:val="00DA796E"/>
    <w:rsid w:val="00DB09BA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DF47EB"/>
    <w:rsid w:val="00E01AED"/>
    <w:rsid w:val="00E03B18"/>
    <w:rsid w:val="00E07F6A"/>
    <w:rsid w:val="00E108E2"/>
    <w:rsid w:val="00E16600"/>
    <w:rsid w:val="00E17739"/>
    <w:rsid w:val="00E21754"/>
    <w:rsid w:val="00E24079"/>
    <w:rsid w:val="00E249CF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7AC1"/>
    <w:rsid w:val="00E763A3"/>
    <w:rsid w:val="00E81D05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1B01"/>
    <w:rsid w:val="00F63B74"/>
    <w:rsid w:val="00F65965"/>
    <w:rsid w:val="00F66540"/>
    <w:rsid w:val="00F77940"/>
    <w:rsid w:val="00F83DB1"/>
    <w:rsid w:val="00F93F8B"/>
    <w:rsid w:val="00FA5BAE"/>
    <w:rsid w:val="00FB6572"/>
    <w:rsid w:val="00FB6DE1"/>
    <w:rsid w:val="00FC0CC1"/>
    <w:rsid w:val="00FC0F8D"/>
    <w:rsid w:val="00FC5D8F"/>
    <w:rsid w:val="00FD2F94"/>
    <w:rsid w:val="00FD2FFE"/>
    <w:rsid w:val="00FD37A7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03004AE"/>
    <w:rsid w:val="141C69AD"/>
    <w:rsid w:val="1578FEF2"/>
    <w:rsid w:val="181F6F45"/>
    <w:rsid w:val="182457B9"/>
    <w:rsid w:val="192FFDD3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0114C0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012AE-238E-451C-926E-93540D316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19</cp:revision>
  <cp:lastPrinted>2024-05-23T09:36:00Z</cp:lastPrinted>
  <dcterms:created xsi:type="dcterms:W3CDTF">2024-05-23T11:40:00Z</dcterms:created>
  <dcterms:modified xsi:type="dcterms:W3CDTF">2024-06-28T07:23:00Z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