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B6653" w14:textId="77777777" w:rsidR="006C04C6" w:rsidRDefault="006C04C6" w:rsidP="008D7A42">
      <w:pPr>
        <w:tabs>
          <w:tab w:val="clear" w:pos="0"/>
          <w:tab w:val="clear" w:pos="284"/>
          <w:tab w:val="clear" w:pos="1701"/>
        </w:tabs>
        <w:spacing w:after="200" w:line="276" w:lineRule="auto"/>
        <w:jc w:val="center"/>
        <w:rPr>
          <w:b/>
          <w:sz w:val="28"/>
          <w:szCs w:val="28"/>
        </w:rPr>
      </w:pPr>
    </w:p>
    <w:p w14:paraId="4DCDFF2D" w14:textId="7D33D6FB" w:rsidR="008D7A42" w:rsidRDefault="008D7A42" w:rsidP="008D7A42">
      <w:pPr>
        <w:tabs>
          <w:tab w:val="clear" w:pos="0"/>
          <w:tab w:val="clear" w:pos="284"/>
          <w:tab w:val="clear" w:pos="1701"/>
        </w:tabs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Smlouva o poskytování služeb</w:t>
      </w:r>
    </w:p>
    <w:p w14:paraId="72C32F58" w14:textId="77777777" w:rsidR="008D7A42" w:rsidRDefault="008D7A42" w:rsidP="008D7A42">
      <w:pPr>
        <w:tabs>
          <w:tab w:val="clear" w:pos="0"/>
          <w:tab w:val="clear" w:pos="284"/>
          <w:tab w:val="clear" w:pos="1701"/>
        </w:tabs>
        <w:spacing w:after="200" w:line="276" w:lineRule="auto"/>
        <w:jc w:val="center"/>
        <w:rPr>
          <w:b/>
          <w:szCs w:val="24"/>
        </w:rPr>
      </w:pPr>
      <w:r>
        <w:rPr>
          <w:b/>
          <w:szCs w:val="24"/>
        </w:rPr>
        <w:t>uzavřená</w:t>
      </w:r>
      <w:r w:rsidRPr="00346BAC">
        <w:rPr>
          <w:b/>
          <w:szCs w:val="24"/>
        </w:rPr>
        <w:t xml:space="preserve"> </w:t>
      </w:r>
      <w:r>
        <w:rPr>
          <w:b/>
          <w:szCs w:val="24"/>
        </w:rPr>
        <w:t>podle §1746 a nás</w:t>
      </w:r>
      <w:r w:rsidRPr="00346BAC">
        <w:rPr>
          <w:b/>
          <w:szCs w:val="24"/>
        </w:rPr>
        <w:t xml:space="preserve">ledujících zákona </w:t>
      </w:r>
      <w:r>
        <w:rPr>
          <w:b/>
          <w:szCs w:val="24"/>
        </w:rPr>
        <w:t>č. 89/</w:t>
      </w:r>
      <w:r w:rsidRPr="00346BAC">
        <w:rPr>
          <w:b/>
          <w:szCs w:val="24"/>
        </w:rPr>
        <w:t>2012 Sb., občanský zákoník v</w:t>
      </w:r>
      <w:r>
        <w:rPr>
          <w:b/>
          <w:szCs w:val="24"/>
        </w:rPr>
        <w:t>e znění pozdějších předpisů</w:t>
      </w:r>
    </w:p>
    <w:p w14:paraId="44FC468B" w14:textId="77777777" w:rsidR="008D7A42" w:rsidRDefault="008D7A42" w:rsidP="008D7A42">
      <w:pPr>
        <w:tabs>
          <w:tab w:val="clear" w:pos="0"/>
          <w:tab w:val="clear" w:pos="284"/>
          <w:tab w:val="clear" w:pos="1701"/>
        </w:tabs>
        <w:spacing w:after="200" w:line="276" w:lineRule="auto"/>
        <w:jc w:val="center"/>
        <w:rPr>
          <w:b/>
          <w:szCs w:val="24"/>
        </w:rPr>
      </w:pPr>
    </w:p>
    <w:p w14:paraId="19B16381" w14:textId="7CCBC425" w:rsidR="008D7A42" w:rsidRDefault="00BB6C54" w:rsidP="008D7A42">
      <w:pPr>
        <w:tabs>
          <w:tab w:val="clear" w:pos="0"/>
          <w:tab w:val="clear" w:pos="284"/>
          <w:tab w:val="clear" w:pos="1701"/>
        </w:tabs>
        <w:jc w:val="left"/>
        <w:rPr>
          <w:b/>
          <w:szCs w:val="24"/>
        </w:rPr>
      </w:pPr>
      <w:r w:rsidRPr="00BB6C54">
        <w:rPr>
          <w:b/>
          <w:szCs w:val="24"/>
        </w:rPr>
        <w:t>NTQ s.r.o.</w:t>
      </w:r>
    </w:p>
    <w:p w14:paraId="45430496" w14:textId="2CCFB074" w:rsidR="008D7A42" w:rsidRPr="00012E27" w:rsidRDefault="00D85806" w:rsidP="008D7A42">
      <w:pPr>
        <w:tabs>
          <w:tab w:val="clear" w:pos="0"/>
          <w:tab w:val="clear" w:pos="284"/>
          <w:tab w:val="clear" w:pos="1701"/>
        </w:tabs>
        <w:jc w:val="left"/>
        <w:rPr>
          <w:szCs w:val="24"/>
        </w:rPr>
      </w:pPr>
      <w:r>
        <w:rPr>
          <w:szCs w:val="24"/>
        </w:rPr>
        <w:t>Sídlo</w:t>
      </w:r>
      <w:r w:rsidR="008D7A42" w:rsidRPr="00346BAC">
        <w:rPr>
          <w:szCs w:val="24"/>
        </w:rPr>
        <w:t>:</w:t>
      </w:r>
      <w:r>
        <w:rPr>
          <w:szCs w:val="24"/>
        </w:rPr>
        <w:tab/>
      </w:r>
      <w:r>
        <w:rPr>
          <w:szCs w:val="24"/>
        </w:rPr>
        <w:tab/>
      </w:r>
      <w:r w:rsidR="008D7A42" w:rsidRPr="00346BAC">
        <w:rPr>
          <w:szCs w:val="24"/>
        </w:rPr>
        <w:t xml:space="preserve"> </w:t>
      </w:r>
      <w:r w:rsidR="00A675E8">
        <w:rPr>
          <w:szCs w:val="24"/>
        </w:rPr>
        <w:tab/>
      </w:r>
      <w:r w:rsidR="00BB6C54" w:rsidRPr="00BB6C54">
        <w:rPr>
          <w:szCs w:val="24"/>
        </w:rPr>
        <w:t>Na Větrově 276, 262 04 Nová Ves pod Pleší</w:t>
      </w:r>
    </w:p>
    <w:p w14:paraId="1B3E7962" w14:textId="293E2C8A" w:rsidR="00BB6C54" w:rsidRPr="00012E27" w:rsidRDefault="00D85806" w:rsidP="00012E27">
      <w:pPr>
        <w:tabs>
          <w:tab w:val="clear" w:pos="0"/>
          <w:tab w:val="clear" w:pos="284"/>
          <w:tab w:val="clear" w:pos="1701"/>
        </w:tabs>
        <w:jc w:val="left"/>
        <w:rPr>
          <w:szCs w:val="24"/>
        </w:rPr>
      </w:pPr>
      <w:r w:rsidRPr="00012E27">
        <w:rPr>
          <w:szCs w:val="24"/>
        </w:rPr>
        <w:t>Z</w:t>
      </w:r>
      <w:r w:rsidR="008D7A42" w:rsidRPr="00012E27">
        <w:rPr>
          <w:szCs w:val="24"/>
        </w:rPr>
        <w:t>apsaná</w:t>
      </w:r>
      <w:r w:rsidRPr="00012E27">
        <w:rPr>
          <w:szCs w:val="24"/>
        </w:rPr>
        <w:t>:</w:t>
      </w:r>
      <w:r w:rsidRPr="00012E27">
        <w:rPr>
          <w:szCs w:val="24"/>
        </w:rPr>
        <w:tab/>
      </w:r>
      <w:r w:rsidR="008D7A42" w:rsidRPr="00012E27">
        <w:rPr>
          <w:szCs w:val="24"/>
        </w:rPr>
        <w:t xml:space="preserve"> </w:t>
      </w:r>
      <w:r w:rsidR="00A675E8" w:rsidRPr="00012E27">
        <w:rPr>
          <w:szCs w:val="24"/>
        </w:rPr>
        <w:tab/>
      </w:r>
      <w:r w:rsidR="00BB6C54" w:rsidRPr="00012E27">
        <w:rPr>
          <w:szCs w:val="24"/>
        </w:rPr>
        <w:t xml:space="preserve">v obchodním rejstříku u </w:t>
      </w:r>
      <w:r w:rsidR="006C04C6" w:rsidRPr="00012E27">
        <w:rPr>
          <w:szCs w:val="24"/>
        </w:rPr>
        <w:t>M</w:t>
      </w:r>
      <w:r w:rsidR="00BB6C54" w:rsidRPr="00012E27">
        <w:rPr>
          <w:szCs w:val="24"/>
        </w:rPr>
        <w:t xml:space="preserve">ěstského soudu v Praze, oddíl C, vložka </w:t>
      </w:r>
      <w:r w:rsidR="00376537">
        <w:rPr>
          <w:szCs w:val="24"/>
        </w:rPr>
        <w:tab/>
      </w:r>
      <w:r w:rsidR="00376537">
        <w:rPr>
          <w:szCs w:val="24"/>
        </w:rPr>
        <w:tab/>
      </w:r>
      <w:r w:rsidR="00376537">
        <w:rPr>
          <w:szCs w:val="24"/>
        </w:rPr>
        <w:tab/>
      </w:r>
      <w:r w:rsidR="00BB6C54" w:rsidRPr="00012E27">
        <w:rPr>
          <w:szCs w:val="24"/>
        </w:rPr>
        <w:t>384435</w:t>
      </w:r>
    </w:p>
    <w:p w14:paraId="0746ECFA" w14:textId="77777777" w:rsidR="00376537" w:rsidRDefault="00D85806" w:rsidP="008D7A42">
      <w:pPr>
        <w:tabs>
          <w:tab w:val="clear" w:pos="0"/>
          <w:tab w:val="clear" w:pos="284"/>
          <w:tab w:val="clear" w:pos="1701"/>
        </w:tabs>
        <w:jc w:val="left"/>
        <w:rPr>
          <w:szCs w:val="24"/>
        </w:rPr>
      </w:pPr>
      <w:r>
        <w:rPr>
          <w:szCs w:val="24"/>
        </w:rPr>
        <w:t>Zastoupená:</w:t>
      </w:r>
      <w:r>
        <w:rPr>
          <w:szCs w:val="24"/>
        </w:rPr>
        <w:tab/>
      </w:r>
      <w:r w:rsidR="008D7A42" w:rsidRPr="00346BAC">
        <w:rPr>
          <w:szCs w:val="24"/>
        </w:rPr>
        <w:t xml:space="preserve"> </w:t>
      </w:r>
      <w:r w:rsidR="00A675E8">
        <w:rPr>
          <w:szCs w:val="24"/>
        </w:rPr>
        <w:tab/>
      </w:r>
      <w:r w:rsidR="00376537">
        <w:rPr>
          <w:szCs w:val="24"/>
        </w:rPr>
        <w:t>XXX</w:t>
      </w:r>
    </w:p>
    <w:p w14:paraId="0A1C3788" w14:textId="28D17A20" w:rsidR="008D7A42" w:rsidRPr="00ED2899" w:rsidRDefault="008D7A42" w:rsidP="008D7A42">
      <w:pPr>
        <w:tabs>
          <w:tab w:val="clear" w:pos="0"/>
          <w:tab w:val="clear" w:pos="284"/>
          <w:tab w:val="clear" w:pos="1701"/>
        </w:tabs>
        <w:jc w:val="left"/>
        <w:rPr>
          <w:szCs w:val="24"/>
        </w:rPr>
      </w:pPr>
      <w:r>
        <w:rPr>
          <w:szCs w:val="24"/>
        </w:rPr>
        <w:t>I</w:t>
      </w:r>
      <w:r w:rsidRPr="00C66017">
        <w:rPr>
          <w:szCs w:val="24"/>
        </w:rPr>
        <w:t xml:space="preserve">ČO: </w:t>
      </w:r>
      <w:r w:rsidR="00A675E8">
        <w:rPr>
          <w:szCs w:val="24"/>
        </w:rPr>
        <w:tab/>
      </w:r>
      <w:r w:rsidR="00A675E8">
        <w:rPr>
          <w:szCs w:val="24"/>
        </w:rPr>
        <w:tab/>
        <w:t xml:space="preserve"> </w:t>
      </w:r>
      <w:r w:rsidR="00A675E8">
        <w:rPr>
          <w:szCs w:val="24"/>
        </w:rPr>
        <w:tab/>
      </w:r>
      <w:r w:rsidR="00BB6C54" w:rsidRPr="00BB6C54">
        <w:rPr>
          <w:szCs w:val="24"/>
        </w:rPr>
        <w:t>19303017</w:t>
      </w:r>
      <w:r>
        <w:rPr>
          <w:szCs w:val="24"/>
        </w:rPr>
        <w:br/>
      </w:r>
      <w:r w:rsidRPr="00C66017">
        <w:rPr>
          <w:szCs w:val="24"/>
        </w:rPr>
        <w:t xml:space="preserve">DIČ: </w:t>
      </w:r>
      <w:r w:rsidR="00A675E8">
        <w:rPr>
          <w:szCs w:val="24"/>
        </w:rPr>
        <w:tab/>
      </w:r>
      <w:r w:rsidR="00A675E8">
        <w:rPr>
          <w:szCs w:val="24"/>
        </w:rPr>
        <w:tab/>
        <w:t xml:space="preserve"> </w:t>
      </w:r>
      <w:r w:rsidR="00A675E8">
        <w:rPr>
          <w:szCs w:val="24"/>
        </w:rPr>
        <w:tab/>
      </w:r>
      <w:r w:rsidRPr="00C66017">
        <w:rPr>
          <w:szCs w:val="24"/>
        </w:rPr>
        <w:t>CZ</w:t>
      </w:r>
      <w:r w:rsidR="00BB6C54" w:rsidRPr="00BB6C54">
        <w:rPr>
          <w:szCs w:val="24"/>
        </w:rPr>
        <w:t>19303017</w:t>
      </w:r>
      <w:r w:rsidRPr="00C66017">
        <w:rPr>
          <w:szCs w:val="24"/>
        </w:rPr>
        <w:t xml:space="preserve"> </w:t>
      </w:r>
      <w:r>
        <w:rPr>
          <w:szCs w:val="24"/>
        </w:rPr>
        <w:br/>
      </w:r>
      <w:r w:rsidRPr="00ED2899">
        <w:rPr>
          <w:szCs w:val="24"/>
        </w:rPr>
        <w:t xml:space="preserve">ID datové schránky: </w:t>
      </w:r>
      <w:r w:rsidR="00A675E8">
        <w:rPr>
          <w:szCs w:val="24"/>
        </w:rPr>
        <w:tab/>
      </w:r>
      <w:proofErr w:type="spellStart"/>
      <w:r w:rsidR="00BB6C54" w:rsidRPr="00BB6C54">
        <w:rPr>
          <w:szCs w:val="24"/>
        </w:rPr>
        <w:t>gjrbzni</w:t>
      </w:r>
      <w:proofErr w:type="spellEnd"/>
    </w:p>
    <w:p w14:paraId="1BFD8A3F" w14:textId="6452CE0F" w:rsidR="006C04C6" w:rsidRPr="00012E27" w:rsidRDefault="008D7A42" w:rsidP="00012E27">
      <w:pPr>
        <w:tabs>
          <w:tab w:val="clear" w:pos="0"/>
          <w:tab w:val="clear" w:pos="284"/>
          <w:tab w:val="clear" w:pos="1701"/>
        </w:tabs>
        <w:jc w:val="left"/>
        <w:rPr>
          <w:szCs w:val="24"/>
        </w:rPr>
      </w:pPr>
      <w:r w:rsidRPr="00012E27">
        <w:rPr>
          <w:szCs w:val="24"/>
        </w:rPr>
        <w:t xml:space="preserve">Bankovní spojení: </w:t>
      </w:r>
      <w:r w:rsidR="00A675E8" w:rsidRPr="00012E27">
        <w:rPr>
          <w:szCs w:val="24"/>
        </w:rPr>
        <w:tab/>
      </w:r>
      <w:r w:rsidR="00376537">
        <w:rPr>
          <w:szCs w:val="24"/>
        </w:rPr>
        <w:t>XXX</w:t>
      </w:r>
    </w:p>
    <w:p w14:paraId="62202CDD" w14:textId="6483773C" w:rsidR="005E7B04" w:rsidRDefault="006C04C6" w:rsidP="005E7B04">
      <w:pPr>
        <w:pStyle w:val="Odstavecseseznamem"/>
        <w:numPr>
          <w:ilvl w:val="0"/>
          <w:numId w:val="4"/>
        </w:numPr>
        <w:tabs>
          <w:tab w:val="clear" w:pos="0"/>
          <w:tab w:val="clear" w:pos="284"/>
          <w:tab w:val="clear" w:pos="1701"/>
        </w:tabs>
        <w:jc w:val="left"/>
        <w:rPr>
          <w:szCs w:val="24"/>
        </w:rPr>
      </w:pPr>
      <w:r w:rsidRPr="005E7B04">
        <w:rPr>
          <w:szCs w:val="24"/>
        </w:rPr>
        <w:t xml:space="preserve">Osoba oprávnění jednat ve věcech smluvních i technických: </w:t>
      </w:r>
      <w:r w:rsidR="00376537">
        <w:rPr>
          <w:szCs w:val="24"/>
        </w:rPr>
        <w:t>XXX</w:t>
      </w:r>
    </w:p>
    <w:p w14:paraId="0F1C951C" w14:textId="228212A3" w:rsidR="00BB6C54" w:rsidRPr="005E7B04" w:rsidRDefault="005E7B04" w:rsidP="005E7B04">
      <w:pPr>
        <w:pStyle w:val="Odstavecseseznamem"/>
        <w:tabs>
          <w:tab w:val="clear" w:pos="0"/>
          <w:tab w:val="clear" w:pos="284"/>
          <w:tab w:val="clear" w:pos="1701"/>
        </w:tabs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BB6C54" w:rsidRPr="005E7B04">
        <w:rPr>
          <w:szCs w:val="24"/>
        </w:rPr>
        <w:t xml:space="preserve"> </w:t>
      </w:r>
    </w:p>
    <w:p w14:paraId="5690FFC1" w14:textId="77777777" w:rsidR="00BB6C54" w:rsidRPr="00012E27" w:rsidRDefault="00BB6C54" w:rsidP="00012E27">
      <w:pPr>
        <w:tabs>
          <w:tab w:val="clear" w:pos="0"/>
          <w:tab w:val="clear" w:pos="284"/>
          <w:tab w:val="clear" w:pos="1701"/>
        </w:tabs>
        <w:jc w:val="left"/>
        <w:rPr>
          <w:szCs w:val="24"/>
        </w:rPr>
      </w:pPr>
      <w:r w:rsidRPr="00012E27">
        <w:rPr>
          <w:szCs w:val="24"/>
        </w:rPr>
        <w:t xml:space="preserve">(dále též „poskytovatel“) </w:t>
      </w:r>
    </w:p>
    <w:p w14:paraId="1FFE8813" w14:textId="13B06BE1" w:rsidR="008D7A42" w:rsidRPr="00C66017" w:rsidRDefault="00BB6C54" w:rsidP="00BB6C54">
      <w:pPr>
        <w:ind w:left="709" w:hanging="2835"/>
        <w:rPr>
          <w:szCs w:val="24"/>
        </w:rPr>
      </w:pPr>
      <w:r>
        <w:rPr>
          <w:sz w:val="23"/>
          <w:szCs w:val="23"/>
        </w:rPr>
        <w:t>a</w:t>
      </w:r>
    </w:p>
    <w:p w14:paraId="02B7126E" w14:textId="77777777" w:rsidR="008D7A42" w:rsidRPr="00C66017" w:rsidRDefault="008D7A42" w:rsidP="008D7A42">
      <w:pPr>
        <w:rPr>
          <w:szCs w:val="24"/>
        </w:rPr>
      </w:pPr>
      <w:r w:rsidRPr="00C66017">
        <w:rPr>
          <w:szCs w:val="24"/>
        </w:rPr>
        <w:t>a</w:t>
      </w:r>
    </w:p>
    <w:p w14:paraId="444AAB0D" w14:textId="77777777" w:rsidR="008D7A42" w:rsidRDefault="008D7A42" w:rsidP="008D7A42">
      <w:pPr>
        <w:contextualSpacing/>
        <w:rPr>
          <w:b/>
        </w:rPr>
      </w:pPr>
    </w:p>
    <w:p w14:paraId="7F90E830" w14:textId="77777777" w:rsidR="008D7A42" w:rsidRPr="00CF7616" w:rsidRDefault="008D7A42" w:rsidP="008D7A42">
      <w:pPr>
        <w:contextualSpacing/>
        <w:rPr>
          <w:b/>
        </w:rPr>
      </w:pPr>
      <w:r w:rsidRPr="00CF7616">
        <w:rPr>
          <w:b/>
        </w:rPr>
        <w:t>Armádní Servisní, příspěvková organizace</w:t>
      </w:r>
    </w:p>
    <w:p w14:paraId="752881CE" w14:textId="2C4202B8" w:rsidR="008D7A42" w:rsidRPr="00012E27" w:rsidRDefault="00A675E8" w:rsidP="00012E27">
      <w:pPr>
        <w:tabs>
          <w:tab w:val="clear" w:pos="0"/>
          <w:tab w:val="clear" w:pos="284"/>
          <w:tab w:val="clear" w:pos="1701"/>
        </w:tabs>
        <w:jc w:val="left"/>
        <w:rPr>
          <w:szCs w:val="24"/>
        </w:rPr>
      </w:pPr>
      <w:r w:rsidRPr="00012E27">
        <w:rPr>
          <w:szCs w:val="24"/>
        </w:rPr>
        <w:t>Sídlo:</w:t>
      </w:r>
      <w:r w:rsidRPr="00012E27">
        <w:rPr>
          <w:szCs w:val="24"/>
        </w:rPr>
        <w:tab/>
      </w:r>
      <w:r w:rsidRPr="00012E27">
        <w:rPr>
          <w:szCs w:val="24"/>
        </w:rPr>
        <w:tab/>
      </w:r>
      <w:r w:rsidR="005E7B04">
        <w:rPr>
          <w:szCs w:val="24"/>
        </w:rPr>
        <w:tab/>
      </w:r>
      <w:r w:rsidR="008D7A42" w:rsidRPr="00012E27">
        <w:rPr>
          <w:szCs w:val="24"/>
        </w:rPr>
        <w:t xml:space="preserve">Podbabská 1589/1, 160 00 Praha 6 – Dejvice </w:t>
      </w:r>
    </w:p>
    <w:p w14:paraId="2E08AC28" w14:textId="070849B0" w:rsidR="008D7A42" w:rsidRPr="00012E27" w:rsidRDefault="00A675E8" w:rsidP="00012E27">
      <w:pPr>
        <w:tabs>
          <w:tab w:val="clear" w:pos="0"/>
          <w:tab w:val="clear" w:pos="284"/>
          <w:tab w:val="clear" w:pos="1701"/>
        </w:tabs>
        <w:jc w:val="left"/>
        <w:rPr>
          <w:szCs w:val="24"/>
        </w:rPr>
      </w:pPr>
      <w:r w:rsidRPr="00012E27">
        <w:rPr>
          <w:szCs w:val="24"/>
        </w:rPr>
        <w:t>Z</w:t>
      </w:r>
      <w:r w:rsidR="008D7A42" w:rsidRPr="00012E27">
        <w:rPr>
          <w:szCs w:val="24"/>
        </w:rPr>
        <w:t>apsaná</w:t>
      </w:r>
      <w:r w:rsidRPr="00012E27">
        <w:rPr>
          <w:szCs w:val="24"/>
        </w:rPr>
        <w:t>:</w:t>
      </w:r>
      <w:r w:rsidRPr="00012E27">
        <w:rPr>
          <w:szCs w:val="24"/>
        </w:rPr>
        <w:tab/>
      </w:r>
      <w:r w:rsidRPr="00012E27">
        <w:rPr>
          <w:szCs w:val="24"/>
        </w:rPr>
        <w:tab/>
      </w:r>
      <w:r w:rsidR="008D7A42" w:rsidRPr="00012E27">
        <w:rPr>
          <w:szCs w:val="24"/>
        </w:rPr>
        <w:t>v obchodním rejstříku u Městského soudu v </w:t>
      </w:r>
      <w:proofErr w:type="gramStart"/>
      <w:r w:rsidR="008D7A42" w:rsidRPr="00012E27">
        <w:rPr>
          <w:szCs w:val="24"/>
        </w:rPr>
        <w:t xml:space="preserve">Praze,  </w:t>
      </w:r>
      <w:proofErr w:type="spellStart"/>
      <w:r w:rsidR="008D7A42" w:rsidRPr="00012E27">
        <w:rPr>
          <w:szCs w:val="24"/>
        </w:rPr>
        <w:t>sp</w:t>
      </w:r>
      <w:proofErr w:type="spellEnd"/>
      <w:r w:rsidR="008D7A42" w:rsidRPr="00012E27">
        <w:rPr>
          <w:szCs w:val="24"/>
        </w:rPr>
        <w:t>.</w:t>
      </w:r>
      <w:proofErr w:type="gramEnd"/>
      <w:r w:rsidR="008D7A42" w:rsidRPr="00012E27">
        <w:rPr>
          <w:szCs w:val="24"/>
        </w:rPr>
        <w:t xml:space="preserve"> zn. </w:t>
      </w:r>
      <w:proofErr w:type="spellStart"/>
      <w:r w:rsidR="008D7A42" w:rsidRPr="00012E27">
        <w:rPr>
          <w:szCs w:val="24"/>
        </w:rPr>
        <w:t>Pr</w:t>
      </w:r>
      <w:proofErr w:type="spellEnd"/>
      <w:r w:rsidR="008D7A42" w:rsidRPr="00012E27">
        <w:rPr>
          <w:szCs w:val="24"/>
        </w:rPr>
        <w:t xml:space="preserve"> 1342</w:t>
      </w:r>
    </w:p>
    <w:p w14:paraId="1DC138CD" w14:textId="5FCEC8F2" w:rsidR="008D7A42" w:rsidRPr="00012E27" w:rsidRDefault="00A675E8" w:rsidP="00012E27">
      <w:pPr>
        <w:tabs>
          <w:tab w:val="clear" w:pos="0"/>
          <w:tab w:val="clear" w:pos="284"/>
          <w:tab w:val="clear" w:pos="1701"/>
        </w:tabs>
        <w:jc w:val="left"/>
        <w:rPr>
          <w:szCs w:val="24"/>
        </w:rPr>
      </w:pPr>
      <w:r>
        <w:rPr>
          <w:szCs w:val="24"/>
        </w:rPr>
        <w:t>Za</w:t>
      </w:r>
      <w:r w:rsidR="00956E13">
        <w:rPr>
          <w:szCs w:val="24"/>
        </w:rPr>
        <w:t>stoupená</w:t>
      </w:r>
      <w:r>
        <w:rPr>
          <w:szCs w:val="24"/>
        </w:rPr>
        <w:t>:</w:t>
      </w:r>
      <w:r w:rsidRPr="00012E27">
        <w:rPr>
          <w:szCs w:val="24"/>
        </w:rPr>
        <w:tab/>
      </w:r>
      <w:r w:rsidRPr="00012E27">
        <w:rPr>
          <w:szCs w:val="24"/>
        </w:rPr>
        <w:tab/>
      </w:r>
      <w:r w:rsidR="008D7A42" w:rsidRPr="00012E27">
        <w:rPr>
          <w:szCs w:val="24"/>
        </w:rPr>
        <w:t>Ing. Martinem Lehkým, ředitelem</w:t>
      </w:r>
    </w:p>
    <w:p w14:paraId="18ACC1C7" w14:textId="1AFFD15F" w:rsidR="008D7A42" w:rsidRPr="00012E27" w:rsidRDefault="00A675E8" w:rsidP="00012E27">
      <w:pPr>
        <w:tabs>
          <w:tab w:val="clear" w:pos="0"/>
          <w:tab w:val="clear" w:pos="284"/>
          <w:tab w:val="clear" w:pos="1701"/>
        </w:tabs>
        <w:jc w:val="left"/>
        <w:rPr>
          <w:szCs w:val="24"/>
        </w:rPr>
      </w:pPr>
      <w:r w:rsidRPr="00012E27">
        <w:rPr>
          <w:szCs w:val="24"/>
        </w:rPr>
        <w:tab/>
      </w:r>
      <w:r w:rsidRPr="00012E27">
        <w:rPr>
          <w:szCs w:val="24"/>
        </w:rPr>
        <w:tab/>
      </w:r>
      <w:r w:rsidRPr="00012E27">
        <w:rPr>
          <w:szCs w:val="24"/>
        </w:rPr>
        <w:tab/>
      </w:r>
      <w:r w:rsidR="00D85806" w:rsidRPr="00012E27">
        <w:rPr>
          <w:szCs w:val="24"/>
        </w:rPr>
        <w:t>t</w:t>
      </w:r>
      <w:r w:rsidR="008D7A42" w:rsidRPr="00012E27">
        <w:rPr>
          <w:szCs w:val="24"/>
        </w:rPr>
        <w:t>el.: 973 204 091, fax: 973 204 092, e</w:t>
      </w:r>
      <w:r w:rsidR="00D85806" w:rsidRPr="00012E27">
        <w:rPr>
          <w:szCs w:val="24"/>
        </w:rPr>
        <w:t>-</w:t>
      </w:r>
      <w:r w:rsidR="008D7A42" w:rsidRPr="00012E27">
        <w:rPr>
          <w:szCs w:val="24"/>
        </w:rPr>
        <w:t xml:space="preserve">mail: sekretariat@as-po.cz </w:t>
      </w:r>
    </w:p>
    <w:p w14:paraId="3692B6B3" w14:textId="7B6F0EB4" w:rsidR="008D7A42" w:rsidRPr="00012E27" w:rsidRDefault="008D7A42" w:rsidP="00012E27">
      <w:pPr>
        <w:tabs>
          <w:tab w:val="clear" w:pos="0"/>
          <w:tab w:val="clear" w:pos="284"/>
          <w:tab w:val="clear" w:pos="1701"/>
        </w:tabs>
        <w:jc w:val="left"/>
        <w:rPr>
          <w:szCs w:val="24"/>
        </w:rPr>
      </w:pPr>
      <w:r w:rsidRPr="00012E27">
        <w:rPr>
          <w:szCs w:val="24"/>
        </w:rPr>
        <w:t xml:space="preserve">IČO: </w:t>
      </w:r>
      <w:r w:rsidR="00A675E8" w:rsidRPr="00012E27">
        <w:rPr>
          <w:szCs w:val="24"/>
        </w:rPr>
        <w:tab/>
      </w:r>
      <w:r w:rsidR="00A675E8" w:rsidRPr="00012E27">
        <w:rPr>
          <w:szCs w:val="24"/>
        </w:rPr>
        <w:tab/>
      </w:r>
      <w:r w:rsidR="005E7B04">
        <w:rPr>
          <w:szCs w:val="24"/>
        </w:rPr>
        <w:tab/>
      </w:r>
      <w:r w:rsidRPr="00012E27">
        <w:rPr>
          <w:szCs w:val="24"/>
        </w:rPr>
        <w:t>60460580</w:t>
      </w:r>
    </w:p>
    <w:p w14:paraId="3577CED7" w14:textId="6E9402A1" w:rsidR="008D7A42" w:rsidRPr="00012E27" w:rsidRDefault="008D7A42" w:rsidP="00012E27">
      <w:pPr>
        <w:tabs>
          <w:tab w:val="clear" w:pos="0"/>
          <w:tab w:val="clear" w:pos="284"/>
          <w:tab w:val="clear" w:pos="1701"/>
        </w:tabs>
        <w:jc w:val="left"/>
        <w:rPr>
          <w:szCs w:val="24"/>
        </w:rPr>
      </w:pPr>
      <w:r w:rsidRPr="00012E27">
        <w:rPr>
          <w:szCs w:val="24"/>
        </w:rPr>
        <w:t xml:space="preserve">DIČ: </w:t>
      </w:r>
      <w:r w:rsidR="00A675E8" w:rsidRPr="00012E27">
        <w:rPr>
          <w:szCs w:val="24"/>
        </w:rPr>
        <w:tab/>
      </w:r>
      <w:r w:rsidR="00A675E8" w:rsidRPr="00012E27">
        <w:rPr>
          <w:szCs w:val="24"/>
        </w:rPr>
        <w:tab/>
      </w:r>
      <w:r w:rsidR="005E7B04">
        <w:rPr>
          <w:szCs w:val="24"/>
        </w:rPr>
        <w:tab/>
      </w:r>
      <w:r w:rsidRPr="00012E27">
        <w:rPr>
          <w:szCs w:val="24"/>
        </w:rPr>
        <w:t>CZ 60460580</w:t>
      </w:r>
    </w:p>
    <w:p w14:paraId="5046D177" w14:textId="4A5B073F" w:rsidR="008D7A42" w:rsidRPr="00012E27" w:rsidRDefault="008D7A42" w:rsidP="00012E27">
      <w:pPr>
        <w:tabs>
          <w:tab w:val="clear" w:pos="0"/>
          <w:tab w:val="clear" w:pos="284"/>
          <w:tab w:val="clear" w:pos="1701"/>
        </w:tabs>
        <w:jc w:val="left"/>
        <w:rPr>
          <w:szCs w:val="24"/>
        </w:rPr>
      </w:pPr>
      <w:r w:rsidRPr="00012E27">
        <w:rPr>
          <w:szCs w:val="24"/>
        </w:rPr>
        <w:t xml:space="preserve">ID datové schránky: </w:t>
      </w:r>
      <w:r w:rsidR="00A675E8" w:rsidRPr="00012E27">
        <w:rPr>
          <w:szCs w:val="24"/>
        </w:rPr>
        <w:tab/>
      </w:r>
      <w:r w:rsidRPr="00012E27">
        <w:rPr>
          <w:szCs w:val="24"/>
        </w:rPr>
        <w:t>dugmkm6</w:t>
      </w:r>
    </w:p>
    <w:p w14:paraId="47DEA762" w14:textId="0FE7FAA5" w:rsidR="008D7A42" w:rsidRPr="00012E27" w:rsidRDefault="008D7A42" w:rsidP="00012E27">
      <w:pPr>
        <w:tabs>
          <w:tab w:val="clear" w:pos="0"/>
          <w:tab w:val="clear" w:pos="284"/>
          <w:tab w:val="clear" w:pos="1701"/>
        </w:tabs>
        <w:jc w:val="left"/>
        <w:rPr>
          <w:szCs w:val="24"/>
        </w:rPr>
      </w:pPr>
      <w:r w:rsidRPr="00012E27">
        <w:rPr>
          <w:szCs w:val="24"/>
        </w:rPr>
        <w:t xml:space="preserve">Bankovní spojení: </w:t>
      </w:r>
      <w:r w:rsidR="00A675E8" w:rsidRPr="00012E27">
        <w:rPr>
          <w:szCs w:val="24"/>
        </w:rPr>
        <w:tab/>
      </w:r>
      <w:r w:rsidR="00376537">
        <w:rPr>
          <w:szCs w:val="24"/>
        </w:rPr>
        <w:t>XXX</w:t>
      </w:r>
    </w:p>
    <w:p w14:paraId="43C83CAF" w14:textId="61A347D7" w:rsidR="008D7A42" w:rsidRPr="005E7B04" w:rsidRDefault="008D7A42" w:rsidP="005E7B04">
      <w:pPr>
        <w:pStyle w:val="Odstavecseseznamem"/>
        <w:numPr>
          <w:ilvl w:val="0"/>
          <w:numId w:val="4"/>
        </w:numPr>
        <w:tabs>
          <w:tab w:val="clear" w:pos="0"/>
          <w:tab w:val="clear" w:pos="284"/>
          <w:tab w:val="clear" w:pos="1701"/>
        </w:tabs>
        <w:jc w:val="left"/>
        <w:rPr>
          <w:szCs w:val="24"/>
        </w:rPr>
      </w:pPr>
      <w:r w:rsidRPr="005E7B04">
        <w:rPr>
          <w:szCs w:val="24"/>
        </w:rPr>
        <w:t xml:space="preserve">Osoba oprávnění jednat ve věcech technických: </w:t>
      </w:r>
      <w:r w:rsidR="00376537">
        <w:rPr>
          <w:szCs w:val="24"/>
        </w:rPr>
        <w:t>XXX</w:t>
      </w:r>
    </w:p>
    <w:p w14:paraId="73CCD67E" w14:textId="5007F66B" w:rsidR="008D7A42" w:rsidRPr="00012E27" w:rsidRDefault="005E7B04" w:rsidP="00012E27">
      <w:pPr>
        <w:tabs>
          <w:tab w:val="clear" w:pos="0"/>
          <w:tab w:val="clear" w:pos="284"/>
          <w:tab w:val="clear" w:pos="1701"/>
        </w:tabs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8D7A42" w:rsidRPr="00012E27">
        <w:rPr>
          <w:szCs w:val="24"/>
        </w:rPr>
        <w:t xml:space="preserve"> </w:t>
      </w:r>
    </w:p>
    <w:p w14:paraId="144DA693" w14:textId="05FDE1A6" w:rsidR="008D7A42" w:rsidRPr="00012E27" w:rsidRDefault="008D7A42" w:rsidP="00012E27">
      <w:pPr>
        <w:tabs>
          <w:tab w:val="clear" w:pos="0"/>
          <w:tab w:val="clear" w:pos="284"/>
          <w:tab w:val="clear" w:pos="1701"/>
        </w:tabs>
        <w:jc w:val="left"/>
        <w:rPr>
          <w:szCs w:val="24"/>
        </w:rPr>
      </w:pPr>
      <w:r w:rsidRPr="00012E27">
        <w:rPr>
          <w:szCs w:val="24"/>
        </w:rPr>
        <w:t>(dále jen „objednatel“</w:t>
      </w:r>
      <w:r w:rsidR="00D85806" w:rsidRPr="00012E27">
        <w:rPr>
          <w:szCs w:val="24"/>
        </w:rPr>
        <w:t xml:space="preserve"> společně </w:t>
      </w:r>
      <w:proofErr w:type="gramStart"/>
      <w:r w:rsidR="00D85806" w:rsidRPr="00012E27">
        <w:rPr>
          <w:szCs w:val="24"/>
        </w:rPr>
        <w:t>též ,,smluvní</w:t>
      </w:r>
      <w:proofErr w:type="gramEnd"/>
      <w:r w:rsidR="00D85806" w:rsidRPr="00012E27">
        <w:rPr>
          <w:szCs w:val="24"/>
        </w:rPr>
        <w:t xml:space="preserve"> strany“</w:t>
      </w:r>
      <w:r w:rsidRPr="00012E27">
        <w:rPr>
          <w:szCs w:val="24"/>
        </w:rPr>
        <w:t>)</w:t>
      </w:r>
    </w:p>
    <w:p w14:paraId="01FC0031" w14:textId="77777777" w:rsidR="008D7A42" w:rsidRPr="00CF7616" w:rsidRDefault="008D7A42" w:rsidP="008D7A42">
      <w:pPr>
        <w:pStyle w:val="Zkladntextodsazen"/>
        <w:spacing w:after="0"/>
        <w:ind w:left="360" w:hanging="360"/>
        <w:rPr>
          <w:b/>
        </w:rPr>
      </w:pPr>
    </w:p>
    <w:p w14:paraId="3BA0006A" w14:textId="77777777" w:rsidR="008D7A42" w:rsidRPr="00C66017" w:rsidRDefault="008D7A42" w:rsidP="008D7A42">
      <w:pPr>
        <w:tabs>
          <w:tab w:val="center" w:pos="4536"/>
          <w:tab w:val="right" w:pos="9072"/>
        </w:tabs>
        <w:jc w:val="center"/>
        <w:rPr>
          <w:szCs w:val="24"/>
        </w:rPr>
      </w:pPr>
    </w:p>
    <w:p w14:paraId="043CA739" w14:textId="77777777" w:rsidR="008D7A42" w:rsidRPr="00C66017" w:rsidRDefault="008D7A42" w:rsidP="008D7A42">
      <w:pPr>
        <w:pStyle w:val="slolnku"/>
        <w:rPr>
          <w:szCs w:val="24"/>
        </w:rPr>
      </w:pPr>
    </w:p>
    <w:p w14:paraId="25E7EF7B" w14:textId="6F31ABF5" w:rsidR="008D7A42" w:rsidRPr="00E30C89" w:rsidRDefault="008D7A42" w:rsidP="00126102">
      <w:pPr>
        <w:pStyle w:val="Nzevlnku"/>
        <w:spacing w:after="120"/>
      </w:pPr>
      <w:r>
        <w:rPr>
          <w:szCs w:val="24"/>
        </w:rPr>
        <w:t>Preambule</w:t>
      </w:r>
    </w:p>
    <w:p w14:paraId="511B7DAA" w14:textId="4B7A5553" w:rsidR="00A675E8" w:rsidRPr="00C66017" w:rsidRDefault="00E81CC1" w:rsidP="00A675E8">
      <w:pPr>
        <w:numPr>
          <w:ilvl w:val="1"/>
          <w:numId w:val="1"/>
        </w:numPr>
        <w:tabs>
          <w:tab w:val="clear" w:pos="1701"/>
        </w:tabs>
        <w:spacing w:before="80"/>
        <w:outlineLvl w:val="1"/>
        <w:rPr>
          <w:szCs w:val="24"/>
        </w:rPr>
      </w:pPr>
      <w:r>
        <w:rPr>
          <w:szCs w:val="24"/>
        </w:rPr>
        <w:t>P</w:t>
      </w:r>
      <w:r w:rsidRPr="00012E27">
        <w:rPr>
          <w:szCs w:val="24"/>
        </w:rPr>
        <w:t>oskytovatel</w:t>
      </w:r>
      <w:r w:rsidR="00A675E8" w:rsidRPr="00C66017">
        <w:rPr>
          <w:szCs w:val="24"/>
        </w:rPr>
        <w:t xml:space="preserve"> je obchodní společností nabízející komplexní </w:t>
      </w:r>
      <w:r w:rsidR="00A675E8">
        <w:rPr>
          <w:szCs w:val="24"/>
        </w:rPr>
        <w:t xml:space="preserve">služby a </w:t>
      </w:r>
      <w:r w:rsidR="00A675E8" w:rsidRPr="00C66017">
        <w:rPr>
          <w:szCs w:val="24"/>
        </w:rPr>
        <w:t>podporu v oblasti informačních a komunikačních technologií, k</w:t>
      </w:r>
      <w:r w:rsidR="00A675E8">
        <w:rPr>
          <w:szCs w:val="24"/>
        </w:rPr>
        <w:t>terá</w:t>
      </w:r>
      <w:r w:rsidR="00A675E8" w:rsidRPr="00C66017">
        <w:rPr>
          <w:szCs w:val="24"/>
        </w:rPr>
        <w:t xml:space="preserve"> se mj. zaměřuje na vývoj softwaru, zpracování dat, nabízí hostingové a související činnosti, tvorbu webových stránek a</w:t>
      </w:r>
      <w:r w:rsidR="00A675E8">
        <w:rPr>
          <w:szCs w:val="24"/>
        </w:rPr>
        <w:t> </w:t>
      </w:r>
      <w:r w:rsidR="00A675E8" w:rsidRPr="00C66017">
        <w:rPr>
          <w:szCs w:val="24"/>
        </w:rPr>
        <w:t>portálů, přičemž nabízí i další související a doplňkové činnosti jako je</w:t>
      </w:r>
      <w:r w:rsidR="00A675E8">
        <w:rPr>
          <w:szCs w:val="24"/>
        </w:rPr>
        <w:t> </w:t>
      </w:r>
      <w:r w:rsidR="00A675E8" w:rsidRPr="00C66017">
        <w:rPr>
          <w:szCs w:val="24"/>
        </w:rPr>
        <w:t xml:space="preserve">zprostředkování obchodu a služeb, reklama, další marketingové činnosti aj.  </w:t>
      </w:r>
    </w:p>
    <w:p w14:paraId="643E1497" w14:textId="58AAF0B7" w:rsidR="008D7A42" w:rsidRPr="00C66017" w:rsidRDefault="00A675E8" w:rsidP="00D111C9">
      <w:pPr>
        <w:pStyle w:val="Zkladntextodsazen2"/>
      </w:pPr>
      <w:r w:rsidRPr="00C66017">
        <w:t xml:space="preserve">Objednatel je </w:t>
      </w:r>
      <w:r>
        <w:t>příspěvková organizace, zřízená ministerstvem obrany, m</w:t>
      </w:r>
      <w:r w:rsidRPr="00C66017">
        <w:t>ající zájem na</w:t>
      </w:r>
      <w:r>
        <w:t> </w:t>
      </w:r>
      <w:r w:rsidRPr="00C66017">
        <w:t xml:space="preserve">využití služeb </w:t>
      </w:r>
      <w:r w:rsidR="00E81CC1" w:rsidRPr="00012E27">
        <w:t>poskytovatel</w:t>
      </w:r>
      <w:r w:rsidRPr="00C66017">
        <w:t>e.</w:t>
      </w:r>
    </w:p>
    <w:p w14:paraId="3CA8D28D" w14:textId="77777777" w:rsidR="008D7A42" w:rsidRPr="00C66017" w:rsidRDefault="008D7A42" w:rsidP="008D7A42">
      <w:pPr>
        <w:pStyle w:val="slolnku"/>
        <w:rPr>
          <w:szCs w:val="24"/>
        </w:rPr>
      </w:pPr>
    </w:p>
    <w:p w14:paraId="72CD4DA8" w14:textId="25BA17D9" w:rsidR="008D7A42" w:rsidRPr="00C66017" w:rsidRDefault="008D7A42" w:rsidP="00126102">
      <w:pPr>
        <w:pStyle w:val="Nzevlnku"/>
        <w:spacing w:after="120"/>
        <w:rPr>
          <w:szCs w:val="24"/>
        </w:rPr>
      </w:pPr>
      <w:r w:rsidRPr="00C66017">
        <w:rPr>
          <w:szCs w:val="24"/>
        </w:rPr>
        <w:t xml:space="preserve">Předmět </w:t>
      </w:r>
      <w:r>
        <w:rPr>
          <w:szCs w:val="24"/>
        </w:rPr>
        <w:t>s</w:t>
      </w:r>
      <w:r w:rsidRPr="00C66017">
        <w:rPr>
          <w:szCs w:val="24"/>
        </w:rPr>
        <w:t>mlouvy</w:t>
      </w:r>
    </w:p>
    <w:p w14:paraId="49290ACF" w14:textId="5BF41CEB" w:rsidR="008D7A42" w:rsidRPr="00C66017" w:rsidRDefault="008D7A42" w:rsidP="008D7A42">
      <w:pPr>
        <w:numPr>
          <w:ilvl w:val="1"/>
          <w:numId w:val="1"/>
        </w:numPr>
        <w:tabs>
          <w:tab w:val="clear" w:pos="1701"/>
        </w:tabs>
        <w:spacing w:before="80"/>
        <w:outlineLvl w:val="1"/>
        <w:rPr>
          <w:szCs w:val="24"/>
        </w:rPr>
      </w:pPr>
      <w:r w:rsidRPr="00C66017">
        <w:rPr>
          <w:szCs w:val="24"/>
        </w:rPr>
        <w:t xml:space="preserve">Předmětem této </w:t>
      </w:r>
      <w:r>
        <w:rPr>
          <w:szCs w:val="24"/>
        </w:rPr>
        <w:t>s</w:t>
      </w:r>
      <w:r w:rsidRPr="00C66017">
        <w:rPr>
          <w:szCs w:val="24"/>
        </w:rPr>
        <w:t xml:space="preserve">mlouvy je </w:t>
      </w:r>
      <w:r>
        <w:rPr>
          <w:szCs w:val="24"/>
        </w:rPr>
        <w:t>povinnost</w:t>
      </w:r>
      <w:r w:rsidRPr="00C66017">
        <w:rPr>
          <w:szCs w:val="24"/>
        </w:rPr>
        <w:t xml:space="preserve"> </w:t>
      </w:r>
      <w:r w:rsidR="002826A6" w:rsidRPr="00012E27">
        <w:rPr>
          <w:szCs w:val="24"/>
        </w:rPr>
        <w:t>poskytovatel</w:t>
      </w:r>
      <w:r w:rsidR="002826A6">
        <w:rPr>
          <w:szCs w:val="24"/>
        </w:rPr>
        <w:t>e</w:t>
      </w:r>
      <w:r w:rsidRPr="00C66017">
        <w:rPr>
          <w:szCs w:val="24"/>
        </w:rPr>
        <w:t xml:space="preserve"> poskytovat služby, jež jsou předmětem jeho podnikání, přičemž tyto služby </w:t>
      </w:r>
      <w:r>
        <w:rPr>
          <w:szCs w:val="24"/>
        </w:rPr>
        <w:t>jsou</w:t>
      </w:r>
      <w:r w:rsidRPr="00C66017">
        <w:rPr>
          <w:szCs w:val="24"/>
        </w:rPr>
        <w:t xml:space="preserve"> podrobně popsány v příloze č.</w:t>
      </w:r>
      <w:r>
        <w:rPr>
          <w:szCs w:val="24"/>
        </w:rPr>
        <w:t> </w:t>
      </w:r>
      <w:r w:rsidRPr="00C66017">
        <w:rPr>
          <w:szCs w:val="24"/>
        </w:rPr>
        <w:t xml:space="preserve">1 této </w:t>
      </w:r>
      <w:r>
        <w:rPr>
          <w:szCs w:val="24"/>
        </w:rPr>
        <w:t>s</w:t>
      </w:r>
      <w:r w:rsidRPr="00C66017">
        <w:rPr>
          <w:szCs w:val="24"/>
        </w:rPr>
        <w:t>mlouvy (dále též „</w:t>
      </w:r>
      <w:r w:rsidRPr="00A67184">
        <w:rPr>
          <w:szCs w:val="24"/>
        </w:rPr>
        <w:t>poskytované služby“),</w:t>
      </w:r>
      <w:r w:rsidRPr="00C66017">
        <w:rPr>
          <w:szCs w:val="24"/>
        </w:rPr>
        <w:t xml:space="preserve"> a </w:t>
      </w:r>
      <w:r>
        <w:rPr>
          <w:szCs w:val="24"/>
        </w:rPr>
        <w:t>povinnost</w:t>
      </w:r>
      <w:r w:rsidRPr="00C66017">
        <w:rPr>
          <w:szCs w:val="24"/>
        </w:rPr>
        <w:t xml:space="preserve"> </w:t>
      </w:r>
      <w:r>
        <w:rPr>
          <w:szCs w:val="24"/>
        </w:rPr>
        <w:t>o</w:t>
      </w:r>
      <w:r w:rsidRPr="00C66017">
        <w:rPr>
          <w:szCs w:val="24"/>
        </w:rPr>
        <w:t>bjednatele zaplatit za</w:t>
      </w:r>
      <w:r>
        <w:rPr>
          <w:szCs w:val="24"/>
        </w:rPr>
        <w:t> p</w:t>
      </w:r>
      <w:r w:rsidRPr="00C66017">
        <w:rPr>
          <w:szCs w:val="24"/>
        </w:rPr>
        <w:t xml:space="preserve">oskytované služby odměnu ve výši dle předmětných ustanovení této </w:t>
      </w:r>
      <w:r>
        <w:rPr>
          <w:szCs w:val="24"/>
        </w:rPr>
        <w:t>s</w:t>
      </w:r>
      <w:r w:rsidRPr="00C66017">
        <w:rPr>
          <w:szCs w:val="24"/>
        </w:rPr>
        <w:t>mlouvy.</w:t>
      </w:r>
    </w:p>
    <w:p w14:paraId="46908CE0" w14:textId="6EB76328" w:rsidR="008D7A42" w:rsidRPr="00D111C9" w:rsidRDefault="008D7A42" w:rsidP="00D111C9">
      <w:pPr>
        <w:pStyle w:val="Textodst1sl"/>
        <w:spacing w:after="120"/>
        <w:rPr>
          <w:szCs w:val="24"/>
        </w:rPr>
      </w:pPr>
      <w:r w:rsidRPr="00D111C9">
        <w:rPr>
          <w:szCs w:val="24"/>
        </w:rPr>
        <w:t>Objem poskytovaných služeb, jež budou měsíčně poskytovány za cenu dle bodu 3.</w:t>
      </w:r>
      <w:r w:rsidR="002826A6" w:rsidRPr="00D111C9">
        <w:rPr>
          <w:szCs w:val="24"/>
        </w:rPr>
        <w:t>2</w:t>
      </w:r>
      <w:r w:rsidRPr="00D111C9">
        <w:rPr>
          <w:szCs w:val="24"/>
        </w:rPr>
        <w:t>. této smlouvy, je stanoven v příloze č. 1 této smlouvy.</w:t>
      </w:r>
    </w:p>
    <w:p w14:paraId="327959DF" w14:textId="77777777" w:rsidR="008D7A42" w:rsidRPr="00C66017" w:rsidRDefault="008D7A42" w:rsidP="008D7A42">
      <w:pPr>
        <w:tabs>
          <w:tab w:val="clear" w:pos="1701"/>
        </w:tabs>
        <w:spacing w:before="80"/>
        <w:ind w:left="720"/>
        <w:outlineLvl w:val="1"/>
        <w:rPr>
          <w:szCs w:val="24"/>
        </w:rPr>
      </w:pPr>
    </w:p>
    <w:p w14:paraId="74799A73" w14:textId="77777777" w:rsidR="008D7A42" w:rsidRPr="00C66017" w:rsidRDefault="008D7A42" w:rsidP="008D7A42">
      <w:pPr>
        <w:pStyle w:val="slolnku"/>
        <w:rPr>
          <w:szCs w:val="24"/>
        </w:rPr>
      </w:pPr>
    </w:p>
    <w:p w14:paraId="0DBD9A51" w14:textId="41F66CD6" w:rsidR="008D7A42" w:rsidRPr="00126102" w:rsidRDefault="007B084E" w:rsidP="00126102">
      <w:pPr>
        <w:pStyle w:val="slolnku"/>
        <w:numPr>
          <w:ilvl w:val="0"/>
          <w:numId w:val="0"/>
        </w:numPr>
        <w:spacing w:before="0" w:after="120"/>
        <w:rPr>
          <w:szCs w:val="24"/>
        </w:rPr>
      </w:pPr>
      <w:r w:rsidRPr="00126102">
        <w:rPr>
          <w:szCs w:val="24"/>
        </w:rPr>
        <w:t>Platební a fakturační podmínky</w:t>
      </w:r>
    </w:p>
    <w:p w14:paraId="11CE13EB" w14:textId="4CBA33E8" w:rsidR="00F21A6F" w:rsidRPr="00177A1F" w:rsidRDefault="00F21A6F" w:rsidP="008D7A42">
      <w:pPr>
        <w:numPr>
          <w:ilvl w:val="1"/>
          <w:numId w:val="1"/>
        </w:numPr>
        <w:tabs>
          <w:tab w:val="clear" w:pos="1701"/>
        </w:tabs>
        <w:spacing w:before="80"/>
        <w:outlineLvl w:val="1"/>
        <w:rPr>
          <w:szCs w:val="24"/>
        </w:rPr>
      </w:pPr>
      <w:r>
        <w:rPr>
          <w:szCs w:val="24"/>
        </w:rPr>
        <w:t xml:space="preserve">Cena </w:t>
      </w:r>
      <w:r w:rsidRPr="0017611D">
        <w:rPr>
          <w:color w:val="000000"/>
          <w:szCs w:val="23"/>
        </w:rPr>
        <w:t>za poskytnuté služby bude hrazena na základě daňového dokladu (dále jen „faktura“)</w:t>
      </w:r>
      <w:r>
        <w:rPr>
          <w:color w:val="000000"/>
          <w:szCs w:val="23"/>
        </w:rPr>
        <w:t xml:space="preserve"> </w:t>
      </w:r>
      <w:r w:rsidRPr="00717BFE">
        <w:rPr>
          <w:color w:val="000000"/>
          <w:szCs w:val="23"/>
        </w:rPr>
        <w:t xml:space="preserve">vystaveného </w:t>
      </w:r>
      <w:r w:rsidR="0095656B" w:rsidRPr="00012E27">
        <w:rPr>
          <w:szCs w:val="24"/>
        </w:rPr>
        <w:t>poskytovatel</w:t>
      </w:r>
      <w:r w:rsidR="0095656B">
        <w:rPr>
          <w:szCs w:val="24"/>
        </w:rPr>
        <w:t>em</w:t>
      </w:r>
      <w:r w:rsidRPr="0017611D">
        <w:rPr>
          <w:color w:val="000000"/>
          <w:szCs w:val="23"/>
        </w:rPr>
        <w:t xml:space="preserve"> jednou </w:t>
      </w:r>
      <w:r w:rsidR="00F01DBA">
        <w:rPr>
          <w:color w:val="000000"/>
          <w:szCs w:val="23"/>
        </w:rPr>
        <w:t>za každé kalendářní čtvrtletí, nebo jeho část, vždy k poslednímu dni příslušného kalendářního čtvrtletí</w:t>
      </w:r>
      <w:r>
        <w:rPr>
          <w:color w:val="000000"/>
          <w:szCs w:val="23"/>
        </w:rPr>
        <w:t>.</w:t>
      </w:r>
    </w:p>
    <w:p w14:paraId="201FB2F4" w14:textId="170DA1F0" w:rsidR="00F21A6F" w:rsidRPr="00177A1F" w:rsidRDefault="00F21A6F" w:rsidP="00F21A6F">
      <w:pPr>
        <w:numPr>
          <w:ilvl w:val="1"/>
          <w:numId w:val="1"/>
        </w:numPr>
        <w:tabs>
          <w:tab w:val="clear" w:pos="1701"/>
        </w:tabs>
        <w:spacing w:before="80"/>
        <w:outlineLvl w:val="1"/>
        <w:rPr>
          <w:szCs w:val="24"/>
        </w:rPr>
      </w:pPr>
      <w:r w:rsidRPr="00C66017">
        <w:rPr>
          <w:szCs w:val="24"/>
        </w:rPr>
        <w:t xml:space="preserve">Cena za </w:t>
      </w:r>
      <w:r>
        <w:rPr>
          <w:szCs w:val="24"/>
        </w:rPr>
        <w:t>p</w:t>
      </w:r>
      <w:r w:rsidRPr="00C66017">
        <w:rPr>
          <w:szCs w:val="24"/>
        </w:rPr>
        <w:t xml:space="preserve">aušální plnění činí </w:t>
      </w:r>
      <w:r w:rsidR="00376537">
        <w:rPr>
          <w:szCs w:val="24"/>
        </w:rPr>
        <w:t>XXX</w:t>
      </w:r>
      <w:r>
        <w:rPr>
          <w:szCs w:val="24"/>
        </w:rPr>
        <w:t xml:space="preserve"> Kč</w:t>
      </w:r>
      <w:r w:rsidR="0095656B">
        <w:rPr>
          <w:szCs w:val="24"/>
        </w:rPr>
        <w:t xml:space="preserve"> bez DPH</w:t>
      </w:r>
      <w:r>
        <w:rPr>
          <w:szCs w:val="24"/>
        </w:rPr>
        <w:t xml:space="preserve"> za měsíc.</w:t>
      </w:r>
      <w:r w:rsidR="001B428D">
        <w:rPr>
          <w:szCs w:val="24"/>
        </w:rPr>
        <w:t xml:space="preserve"> Poskytovatel není </w:t>
      </w:r>
      <w:r w:rsidR="00F01DBA">
        <w:rPr>
          <w:szCs w:val="24"/>
        </w:rPr>
        <w:t xml:space="preserve">ke dni uzavření smlouvy </w:t>
      </w:r>
      <w:r w:rsidR="001B428D">
        <w:rPr>
          <w:szCs w:val="24"/>
        </w:rPr>
        <w:t>plátce DPH</w:t>
      </w:r>
      <w:r w:rsidR="00F01DBA">
        <w:rPr>
          <w:szCs w:val="24"/>
        </w:rPr>
        <w:t xml:space="preserve">. Bude-li v době fakturace dodavatel plátcem DPH, bude </w:t>
      </w:r>
      <w:r w:rsidR="00D65DD6">
        <w:rPr>
          <w:szCs w:val="24"/>
        </w:rPr>
        <w:t>DPH k fakturovaným cenám přičtena dle aktuálně platné sazby.</w:t>
      </w:r>
    </w:p>
    <w:p w14:paraId="1969469A" w14:textId="436573DE" w:rsidR="00F21A6F" w:rsidRPr="00177A1F" w:rsidRDefault="00F21A6F" w:rsidP="008D7A42">
      <w:pPr>
        <w:numPr>
          <w:ilvl w:val="1"/>
          <w:numId w:val="1"/>
        </w:numPr>
        <w:tabs>
          <w:tab w:val="clear" w:pos="1701"/>
        </w:tabs>
        <w:spacing w:before="80"/>
        <w:outlineLvl w:val="1"/>
        <w:rPr>
          <w:szCs w:val="24"/>
        </w:rPr>
      </w:pPr>
      <w:r>
        <w:rPr>
          <w:szCs w:val="24"/>
        </w:rPr>
        <w:t xml:space="preserve">Faktura </w:t>
      </w:r>
      <w:r w:rsidRPr="0017611D">
        <w:rPr>
          <w:color w:val="000000"/>
          <w:szCs w:val="23"/>
        </w:rPr>
        <w:t xml:space="preserve">musí splňovat náležitosti daňového dokladu ve smyslu zákona č. 235/2004 Sb. </w:t>
      </w:r>
      <w:r w:rsidRPr="0017611D">
        <w:rPr>
          <w:color w:val="000000"/>
          <w:szCs w:val="23"/>
        </w:rPr>
        <w:br/>
        <w:t xml:space="preserve">a § 435 občanského zákoníku, vše ve znění pozdějších předpisů. Nebude-li je splňovat, je objednatel oprávněn tuto fakturu vrátit </w:t>
      </w:r>
      <w:r>
        <w:rPr>
          <w:color w:val="000000"/>
          <w:szCs w:val="23"/>
        </w:rPr>
        <w:t xml:space="preserve">poskytovateli </w:t>
      </w:r>
      <w:r w:rsidRPr="0017611D">
        <w:rPr>
          <w:color w:val="000000"/>
          <w:szCs w:val="23"/>
        </w:rPr>
        <w:t>k přepracování a lhůta splatnosti neběží. Nová lhůta splatnosti počne běžet ode dne doručení řádné faktury.</w:t>
      </w:r>
    </w:p>
    <w:p w14:paraId="08275018" w14:textId="6E0A5910" w:rsidR="00F21A6F" w:rsidRPr="00177A1F" w:rsidRDefault="009B1342" w:rsidP="008D7A42">
      <w:pPr>
        <w:numPr>
          <w:ilvl w:val="1"/>
          <w:numId w:val="1"/>
        </w:numPr>
        <w:tabs>
          <w:tab w:val="clear" w:pos="1701"/>
        </w:tabs>
        <w:spacing w:before="80"/>
        <w:outlineLvl w:val="1"/>
        <w:rPr>
          <w:szCs w:val="24"/>
        </w:rPr>
      </w:pPr>
      <w:r>
        <w:rPr>
          <w:szCs w:val="24"/>
        </w:rPr>
        <w:t>Poskytovatel</w:t>
      </w:r>
      <w:r w:rsidR="00F21A6F">
        <w:rPr>
          <w:szCs w:val="24"/>
        </w:rPr>
        <w:t xml:space="preserve"> </w:t>
      </w:r>
      <w:r w:rsidR="00F21A6F">
        <w:rPr>
          <w:color w:val="000000"/>
          <w:szCs w:val="23"/>
        </w:rPr>
        <w:t>se zavazuje vystavit a zas</w:t>
      </w:r>
      <w:r w:rsidR="00F21A6F" w:rsidRPr="00BA2679">
        <w:rPr>
          <w:color w:val="000000"/>
          <w:szCs w:val="23"/>
        </w:rPr>
        <w:t>lat objednateli faktur</w:t>
      </w:r>
      <w:r w:rsidR="00F21A6F">
        <w:rPr>
          <w:color w:val="000000"/>
          <w:szCs w:val="23"/>
        </w:rPr>
        <w:t>u</w:t>
      </w:r>
      <w:r w:rsidR="00F21A6F" w:rsidRPr="00BA2679">
        <w:rPr>
          <w:color w:val="000000"/>
          <w:szCs w:val="23"/>
        </w:rPr>
        <w:t xml:space="preserve"> v elektronické podobě. V případě, že není schopen zajistit elektronické doručení, zajistí zaslání originálu faktury na adresu objednatele uvedenou v odst. </w:t>
      </w:r>
      <w:r w:rsidR="00F21A6F">
        <w:rPr>
          <w:color w:val="000000"/>
          <w:szCs w:val="23"/>
        </w:rPr>
        <w:t>3.5.</w:t>
      </w:r>
      <w:r w:rsidR="00F21A6F" w:rsidRPr="00BA2679">
        <w:rPr>
          <w:color w:val="000000"/>
          <w:szCs w:val="23"/>
        </w:rPr>
        <w:t xml:space="preserve"> tohoto článku smlouvy. Smluvní strany se výslovně dohodly, že je možné i osobní předání faktury příslušnému technikovi, v tomto případě bude předání a převzetí faktury písemně stvrzeno.</w:t>
      </w:r>
    </w:p>
    <w:p w14:paraId="2A1F03FB" w14:textId="13358FC0" w:rsidR="00F21A6F" w:rsidRPr="00177A1F" w:rsidRDefault="00F21A6F" w:rsidP="008D7A42">
      <w:pPr>
        <w:numPr>
          <w:ilvl w:val="1"/>
          <w:numId w:val="1"/>
        </w:numPr>
        <w:tabs>
          <w:tab w:val="clear" w:pos="1701"/>
        </w:tabs>
        <w:spacing w:before="80"/>
        <w:outlineLvl w:val="1"/>
        <w:rPr>
          <w:szCs w:val="24"/>
        </w:rPr>
      </w:pPr>
      <w:r>
        <w:rPr>
          <w:szCs w:val="24"/>
        </w:rPr>
        <w:t xml:space="preserve">Adresa </w:t>
      </w:r>
      <w:r w:rsidRPr="00BA2679">
        <w:rPr>
          <w:color w:val="000000"/>
          <w:szCs w:val="23"/>
        </w:rPr>
        <w:t xml:space="preserve">ro zasílání faktur je </w:t>
      </w:r>
      <w:hyperlink r:id="rId7" w:history="1">
        <w:r w:rsidR="00376537">
          <w:rPr>
            <w:color w:val="000000"/>
            <w:szCs w:val="23"/>
          </w:rPr>
          <w:t>XXX</w:t>
        </w:r>
      </w:hyperlink>
      <w:r w:rsidRPr="00BA2679">
        <w:rPr>
          <w:color w:val="000000"/>
          <w:szCs w:val="23"/>
        </w:rPr>
        <w:t>, v případě listinného vyhotovení: Armádní Servisní, příspěvková organizace, Podbabská 1589/1, 160 00, Praha 6 – Dejvice.</w:t>
      </w:r>
    </w:p>
    <w:p w14:paraId="268D91DC" w14:textId="5EB0DD51" w:rsidR="00F21A6F" w:rsidRPr="00177A1F" w:rsidRDefault="00F21A6F" w:rsidP="008D7A42">
      <w:pPr>
        <w:numPr>
          <w:ilvl w:val="1"/>
          <w:numId w:val="1"/>
        </w:numPr>
        <w:tabs>
          <w:tab w:val="clear" w:pos="1701"/>
        </w:tabs>
        <w:spacing w:before="80"/>
        <w:outlineLvl w:val="1"/>
        <w:rPr>
          <w:szCs w:val="24"/>
        </w:rPr>
      </w:pPr>
      <w:r>
        <w:rPr>
          <w:szCs w:val="24"/>
        </w:rPr>
        <w:t xml:space="preserve">Doba </w:t>
      </w:r>
      <w:r w:rsidRPr="0017611D">
        <w:rPr>
          <w:color w:val="000000"/>
          <w:szCs w:val="23"/>
        </w:rPr>
        <w:t xml:space="preserve">splatnosti faktury je 30 dnů od jejího doručení objednateli. Při nesplnění podmínky 30denní splatnosti </w:t>
      </w:r>
      <w:r>
        <w:rPr>
          <w:color w:val="000000"/>
          <w:szCs w:val="23"/>
        </w:rPr>
        <w:t>faktury ode dne jejího doručení</w:t>
      </w:r>
      <w:r w:rsidRPr="0017611D">
        <w:rPr>
          <w:color w:val="000000"/>
          <w:szCs w:val="23"/>
        </w:rPr>
        <w:t xml:space="preserve"> je objednatel oprávněn vrátit fakturu zpět </w:t>
      </w:r>
      <w:r w:rsidR="009B1342">
        <w:rPr>
          <w:color w:val="000000"/>
          <w:szCs w:val="23"/>
        </w:rPr>
        <w:t>poskytovateli</w:t>
      </w:r>
      <w:r w:rsidRPr="0017611D">
        <w:rPr>
          <w:color w:val="000000"/>
          <w:szCs w:val="23"/>
        </w:rPr>
        <w:t>.</w:t>
      </w:r>
    </w:p>
    <w:p w14:paraId="2E74F484" w14:textId="273F0258" w:rsidR="00F21A6F" w:rsidRPr="009B1342" w:rsidRDefault="00F21A6F" w:rsidP="008D7A42">
      <w:pPr>
        <w:numPr>
          <w:ilvl w:val="1"/>
          <w:numId w:val="1"/>
        </w:numPr>
        <w:tabs>
          <w:tab w:val="clear" w:pos="1701"/>
        </w:tabs>
        <w:spacing w:before="80"/>
        <w:outlineLvl w:val="1"/>
        <w:rPr>
          <w:szCs w:val="24"/>
        </w:rPr>
      </w:pPr>
      <w:r>
        <w:rPr>
          <w:szCs w:val="24"/>
        </w:rPr>
        <w:t xml:space="preserve">Cenu </w:t>
      </w:r>
      <w:r w:rsidRPr="00125BBF">
        <w:rPr>
          <w:color w:val="000000"/>
          <w:szCs w:val="23"/>
        </w:rPr>
        <w:t xml:space="preserve">za poskytování služeb se objednatel zavazuje uhradit na účet </w:t>
      </w:r>
      <w:r w:rsidR="009B1342">
        <w:rPr>
          <w:color w:val="000000"/>
          <w:szCs w:val="23"/>
        </w:rPr>
        <w:t>poskytovatele</w:t>
      </w:r>
      <w:r w:rsidRPr="00125BBF">
        <w:rPr>
          <w:color w:val="000000"/>
          <w:szCs w:val="23"/>
        </w:rPr>
        <w:t xml:space="preserve"> uvedený na příslušné faktuře</w:t>
      </w:r>
      <w:r>
        <w:rPr>
          <w:color w:val="000000"/>
          <w:szCs w:val="23"/>
        </w:rPr>
        <w:t>.</w:t>
      </w:r>
    </w:p>
    <w:p w14:paraId="046E4D8E" w14:textId="343B5BC7" w:rsidR="009F43AB" w:rsidRPr="009B1342" w:rsidRDefault="009F43AB" w:rsidP="008D7A42">
      <w:pPr>
        <w:numPr>
          <w:ilvl w:val="1"/>
          <w:numId w:val="1"/>
        </w:numPr>
        <w:tabs>
          <w:tab w:val="clear" w:pos="1701"/>
        </w:tabs>
        <w:spacing w:before="80"/>
        <w:outlineLvl w:val="1"/>
        <w:rPr>
          <w:color w:val="000000"/>
          <w:szCs w:val="23"/>
        </w:rPr>
      </w:pPr>
      <w:r w:rsidRPr="009B1342">
        <w:rPr>
          <w:color w:val="000000"/>
          <w:szCs w:val="23"/>
        </w:rPr>
        <w:t xml:space="preserve">Za každé jednotlivé nesplnění služeb uvedených v </w:t>
      </w:r>
      <w:r>
        <w:rPr>
          <w:color w:val="000000"/>
          <w:szCs w:val="23"/>
        </w:rPr>
        <w:t>p</w:t>
      </w:r>
      <w:r w:rsidRPr="009B1342">
        <w:rPr>
          <w:color w:val="000000"/>
          <w:szCs w:val="23"/>
        </w:rPr>
        <w:t>říloze č</w:t>
      </w:r>
      <w:r>
        <w:rPr>
          <w:color w:val="000000"/>
          <w:szCs w:val="23"/>
        </w:rPr>
        <w:t xml:space="preserve">. </w:t>
      </w:r>
      <w:r w:rsidRPr="009B1342">
        <w:rPr>
          <w:color w:val="000000"/>
          <w:szCs w:val="23"/>
        </w:rPr>
        <w:t>1</w:t>
      </w:r>
      <w:r>
        <w:rPr>
          <w:color w:val="000000"/>
          <w:szCs w:val="23"/>
        </w:rPr>
        <w:t xml:space="preserve"> této smlouvy</w:t>
      </w:r>
      <w:r w:rsidRPr="009B1342">
        <w:rPr>
          <w:color w:val="000000"/>
          <w:szCs w:val="23"/>
        </w:rPr>
        <w:t xml:space="preserve"> je určena smluvní pokuta ve výši 5</w:t>
      </w:r>
      <w:r>
        <w:rPr>
          <w:color w:val="000000"/>
          <w:szCs w:val="23"/>
        </w:rPr>
        <w:t xml:space="preserve"> </w:t>
      </w:r>
      <w:r w:rsidRPr="009B1342">
        <w:rPr>
          <w:color w:val="000000"/>
          <w:szCs w:val="23"/>
        </w:rPr>
        <w:t xml:space="preserve">% z měsíčního paušálu (tj. </w:t>
      </w:r>
      <w:r w:rsidR="00376537">
        <w:rPr>
          <w:color w:val="000000"/>
          <w:szCs w:val="23"/>
        </w:rPr>
        <w:t>XXX</w:t>
      </w:r>
      <w:r w:rsidRPr="009B1342">
        <w:rPr>
          <w:color w:val="000000"/>
          <w:szCs w:val="23"/>
        </w:rPr>
        <w:t xml:space="preserve"> Kč bez DPH). Maximální výše pokuty je omezená měsíčním paušálem.</w:t>
      </w:r>
      <w:r>
        <w:rPr>
          <w:color w:val="000000"/>
          <w:szCs w:val="23"/>
        </w:rPr>
        <w:t xml:space="preserve"> </w:t>
      </w:r>
    </w:p>
    <w:p w14:paraId="4C02FE57" w14:textId="300B0A9A" w:rsidR="00F21A6F" w:rsidRDefault="00F21A6F" w:rsidP="00D111C9">
      <w:pPr>
        <w:numPr>
          <w:ilvl w:val="1"/>
          <w:numId w:val="1"/>
        </w:numPr>
        <w:tabs>
          <w:tab w:val="clear" w:pos="1701"/>
        </w:tabs>
        <w:spacing w:before="80" w:after="120"/>
        <w:outlineLvl w:val="1"/>
        <w:rPr>
          <w:szCs w:val="24"/>
        </w:rPr>
      </w:pPr>
      <w:r>
        <w:rPr>
          <w:szCs w:val="24"/>
        </w:rPr>
        <w:t xml:space="preserve">Objednatel </w:t>
      </w:r>
      <w:r w:rsidRPr="00125BBF">
        <w:rPr>
          <w:color w:val="000000"/>
          <w:szCs w:val="23"/>
        </w:rPr>
        <w:t>neposkytuje zálohové platby.</w:t>
      </w:r>
    </w:p>
    <w:p w14:paraId="682A2EB5" w14:textId="77777777" w:rsidR="008D7A42" w:rsidRDefault="008D7A42" w:rsidP="008D7A42">
      <w:pPr>
        <w:rPr>
          <w:szCs w:val="24"/>
        </w:rPr>
      </w:pPr>
    </w:p>
    <w:p w14:paraId="354ED6DB" w14:textId="77777777" w:rsidR="008D7A42" w:rsidRPr="00041A1E" w:rsidRDefault="008D7A42" w:rsidP="008D7A42">
      <w:pPr>
        <w:pStyle w:val="slolnku"/>
        <w:rPr>
          <w:szCs w:val="24"/>
        </w:rPr>
      </w:pPr>
    </w:p>
    <w:p w14:paraId="7AC861EC" w14:textId="6F6EE953" w:rsidR="008D7A42" w:rsidRPr="00D111C9" w:rsidRDefault="00A6386C" w:rsidP="00D111C9">
      <w:pPr>
        <w:pStyle w:val="slolnku"/>
        <w:numPr>
          <w:ilvl w:val="0"/>
          <w:numId w:val="0"/>
        </w:numPr>
        <w:spacing w:before="0" w:after="120"/>
      </w:pPr>
      <w:r>
        <w:t>Cena a d</w:t>
      </w:r>
      <w:r w:rsidR="008D7A42" w:rsidRPr="00041A1E">
        <w:t xml:space="preserve">oba trvání </w:t>
      </w:r>
      <w:r w:rsidR="008D7A42">
        <w:t>s</w:t>
      </w:r>
      <w:r w:rsidR="008D7A42" w:rsidRPr="00041A1E">
        <w:t>mlouvy</w:t>
      </w:r>
    </w:p>
    <w:p w14:paraId="7F0739ED" w14:textId="77777777" w:rsidR="00A6386C" w:rsidRDefault="006F75A8" w:rsidP="008D7A42">
      <w:pPr>
        <w:numPr>
          <w:ilvl w:val="1"/>
          <w:numId w:val="1"/>
        </w:numPr>
        <w:tabs>
          <w:tab w:val="clear" w:pos="1701"/>
        </w:tabs>
        <w:spacing w:before="80"/>
        <w:outlineLvl w:val="1"/>
        <w:rPr>
          <w:szCs w:val="24"/>
        </w:rPr>
      </w:pPr>
      <w:r>
        <w:rPr>
          <w:szCs w:val="24"/>
        </w:rPr>
        <w:t>Smlouva se uzavírá na dobu určitou 24 měsíců od 1. 7. 202</w:t>
      </w:r>
      <w:r w:rsidR="009649D0">
        <w:rPr>
          <w:szCs w:val="24"/>
        </w:rPr>
        <w:t>4</w:t>
      </w:r>
      <w:r>
        <w:rPr>
          <w:szCs w:val="24"/>
        </w:rPr>
        <w:t xml:space="preserve"> do 30. 6. 202</w:t>
      </w:r>
      <w:r w:rsidR="009649D0">
        <w:rPr>
          <w:szCs w:val="24"/>
        </w:rPr>
        <w:t>6</w:t>
      </w:r>
      <w:r w:rsidR="00A6386C">
        <w:rPr>
          <w:szCs w:val="24"/>
        </w:rPr>
        <w:t>.</w:t>
      </w:r>
    </w:p>
    <w:p w14:paraId="746193D1" w14:textId="2CF2DBA4" w:rsidR="008D7A42" w:rsidRDefault="00A6386C" w:rsidP="008D7A42">
      <w:pPr>
        <w:numPr>
          <w:ilvl w:val="1"/>
          <w:numId w:val="1"/>
        </w:numPr>
        <w:tabs>
          <w:tab w:val="clear" w:pos="1701"/>
        </w:tabs>
        <w:spacing w:before="80"/>
        <w:outlineLvl w:val="1"/>
        <w:rPr>
          <w:szCs w:val="24"/>
        </w:rPr>
      </w:pPr>
      <w:r>
        <w:rPr>
          <w:szCs w:val="24"/>
        </w:rPr>
        <w:t xml:space="preserve">Cena za služby je </w:t>
      </w:r>
      <w:r w:rsidR="006F75A8">
        <w:rPr>
          <w:szCs w:val="24"/>
        </w:rPr>
        <w:t>2</w:t>
      </w:r>
      <w:r w:rsidR="009649D0">
        <w:rPr>
          <w:szCs w:val="24"/>
        </w:rPr>
        <w:t>95</w:t>
      </w:r>
      <w:r w:rsidR="006F75A8">
        <w:rPr>
          <w:szCs w:val="24"/>
        </w:rPr>
        <w:t> </w:t>
      </w:r>
      <w:r w:rsidR="009649D0">
        <w:rPr>
          <w:szCs w:val="24"/>
        </w:rPr>
        <w:t>2</w:t>
      </w:r>
      <w:r w:rsidR="006F75A8">
        <w:rPr>
          <w:szCs w:val="24"/>
        </w:rPr>
        <w:t>00 Kč</w:t>
      </w:r>
      <w:r>
        <w:rPr>
          <w:szCs w:val="24"/>
        </w:rPr>
        <w:t xml:space="preserve"> bez DPH a jsou v ní zahrnuty veškeré náklady dle čl. 2 a přílohy č. 1 této smlouvy</w:t>
      </w:r>
      <w:r w:rsidR="006F75A8">
        <w:rPr>
          <w:szCs w:val="24"/>
        </w:rPr>
        <w:t>.</w:t>
      </w:r>
    </w:p>
    <w:p w14:paraId="5E70A725" w14:textId="63BC520A" w:rsidR="008D7A42" w:rsidRDefault="006F75A8" w:rsidP="008D7A42">
      <w:pPr>
        <w:pStyle w:val="Textodst1sl"/>
        <w:rPr>
          <w:szCs w:val="24"/>
        </w:rPr>
      </w:pPr>
      <w:r>
        <w:rPr>
          <w:szCs w:val="24"/>
        </w:rPr>
        <w:lastRenderedPageBreak/>
        <w:t xml:space="preserve">Tuto </w:t>
      </w:r>
      <w:r>
        <w:t xml:space="preserve">smlouvu může </w:t>
      </w:r>
      <w:r w:rsidR="00CC3CD5">
        <w:t>poskytovatel</w:t>
      </w:r>
      <w:r>
        <w:t xml:space="preserve"> a objednatel vypovědět pouze písemnou výpovědí s tříměsíční výpovědní lhůtou. Výpovědní lhůta začíná </w:t>
      </w:r>
      <w:r w:rsidRPr="00B45F0F">
        <w:rPr>
          <w:szCs w:val="24"/>
        </w:rPr>
        <w:t xml:space="preserve">prvního dne kalendářního měsíce, jenž následuje po </w:t>
      </w:r>
      <w:r>
        <w:rPr>
          <w:szCs w:val="24"/>
        </w:rPr>
        <w:t>obdržení výpovědi druhou smluvní stranou.</w:t>
      </w:r>
    </w:p>
    <w:p w14:paraId="37F0DA79" w14:textId="15E193F4" w:rsidR="008D7A42" w:rsidRDefault="00CC3CD5" w:rsidP="008D7A42">
      <w:pPr>
        <w:numPr>
          <w:ilvl w:val="1"/>
          <w:numId w:val="1"/>
        </w:numPr>
        <w:tabs>
          <w:tab w:val="clear" w:pos="1701"/>
        </w:tabs>
        <w:spacing w:before="80"/>
        <w:outlineLvl w:val="1"/>
        <w:rPr>
          <w:szCs w:val="24"/>
        </w:rPr>
      </w:pPr>
      <w:r>
        <w:rPr>
          <w:szCs w:val="24"/>
        </w:rPr>
        <w:t>Poskytovatel</w:t>
      </w:r>
      <w:r w:rsidR="008D7A42">
        <w:rPr>
          <w:szCs w:val="24"/>
        </w:rPr>
        <w:t xml:space="preserve"> může od této smlouvu odstoupit, je-li objednatel v prodlení se zaplacením jakékoliv částky dle této smlouvy přesahujícím 14 dní.</w:t>
      </w:r>
    </w:p>
    <w:p w14:paraId="36195945" w14:textId="21E7176A" w:rsidR="008D7A42" w:rsidRDefault="008D7A42" w:rsidP="008D7A42">
      <w:pPr>
        <w:pStyle w:val="Textodst1sl"/>
        <w:spacing w:after="120"/>
        <w:rPr>
          <w:szCs w:val="24"/>
        </w:rPr>
      </w:pPr>
      <w:r w:rsidRPr="00CC3CD5">
        <w:rPr>
          <w:szCs w:val="24"/>
        </w:rPr>
        <w:t xml:space="preserve">Objednatel může od této smlouvy odstoupit, neposkytuje-li </w:t>
      </w:r>
      <w:r w:rsidR="00CC3CD5" w:rsidRPr="00CC3CD5">
        <w:rPr>
          <w:szCs w:val="24"/>
        </w:rPr>
        <w:t>poskytovatel</w:t>
      </w:r>
      <w:r w:rsidRPr="00CC3CD5">
        <w:rPr>
          <w:szCs w:val="24"/>
        </w:rPr>
        <w:t xml:space="preserve"> objednateli poskytované služby po dobu přesahující 14 dnů, ačkoliv je na základě této smlouvy k tomu povinen.   </w:t>
      </w:r>
    </w:p>
    <w:p w14:paraId="3979FFD2" w14:textId="77777777" w:rsidR="00CC3CD5" w:rsidRPr="00CC3CD5" w:rsidRDefault="00CC3CD5" w:rsidP="00CC3CD5">
      <w:pPr>
        <w:pStyle w:val="Textodst1sl"/>
        <w:numPr>
          <w:ilvl w:val="0"/>
          <w:numId w:val="0"/>
        </w:numPr>
        <w:spacing w:after="120"/>
        <w:ind w:left="720"/>
        <w:rPr>
          <w:szCs w:val="24"/>
        </w:rPr>
      </w:pPr>
    </w:p>
    <w:p w14:paraId="2EDDDC03" w14:textId="77777777" w:rsidR="0079109A" w:rsidRPr="00CC3CD5" w:rsidRDefault="0079109A" w:rsidP="00CC3CD5">
      <w:pPr>
        <w:pStyle w:val="slolnku"/>
      </w:pPr>
    </w:p>
    <w:p w14:paraId="3B244F4C" w14:textId="1857EB9D" w:rsidR="008D7A42" w:rsidRPr="00CC3CD5" w:rsidRDefault="008D7A42" w:rsidP="00CC3CD5">
      <w:pPr>
        <w:pStyle w:val="slolnku"/>
        <w:numPr>
          <w:ilvl w:val="0"/>
          <w:numId w:val="0"/>
        </w:numPr>
        <w:spacing w:before="0" w:after="120"/>
        <w:rPr>
          <w:szCs w:val="24"/>
        </w:rPr>
      </w:pPr>
      <w:r w:rsidRPr="00CC3CD5">
        <w:rPr>
          <w:szCs w:val="24"/>
        </w:rPr>
        <w:t>Závěrečná ustanovení</w:t>
      </w:r>
    </w:p>
    <w:p w14:paraId="7B02EE59" w14:textId="1B9F56EF" w:rsidR="008D7A42" w:rsidRDefault="008D7A42" w:rsidP="008D7A42">
      <w:pPr>
        <w:numPr>
          <w:ilvl w:val="1"/>
          <w:numId w:val="1"/>
        </w:numPr>
        <w:tabs>
          <w:tab w:val="clear" w:pos="1701"/>
        </w:tabs>
        <w:spacing w:before="80"/>
        <w:outlineLvl w:val="1"/>
        <w:rPr>
          <w:szCs w:val="24"/>
        </w:rPr>
      </w:pPr>
      <w:r>
        <w:rPr>
          <w:szCs w:val="24"/>
        </w:rPr>
        <w:t>Ostatní práva a povinnosti z této smlouvy, pokud nejsou uvedeny přímo v této smlouvě, se řídí občanským zákoníkem.</w:t>
      </w:r>
    </w:p>
    <w:p w14:paraId="4AD6E152" w14:textId="7E953D23" w:rsidR="006F75A8" w:rsidRPr="006F75A8" w:rsidRDefault="006F75A8" w:rsidP="008D7A42">
      <w:pPr>
        <w:numPr>
          <w:ilvl w:val="1"/>
          <w:numId w:val="1"/>
        </w:numPr>
        <w:tabs>
          <w:tab w:val="clear" w:pos="1701"/>
        </w:tabs>
        <w:spacing w:before="80"/>
        <w:outlineLvl w:val="1"/>
        <w:rPr>
          <w:szCs w:val="24"/>
        </w:rPr>
      </w:pPr>
      <w:r>
        <w:rPr>
          <w:szCs w:val="24"/>
        </w:rPr>
        <w:t xml:space="preserve">Smluvní </w:t>
      </w:r>
      <w:r w:rsidRPr="006E5143">
        <w:t>strany považují</w:t>
      </w:r>
      <w:r w:rsidRPr="00AE35DA">
        <w:t xml:space="preserve"> za důvěrné všechny informace o </w:t>
      </w:r>
      <w:r>
        <w:t xml:space="preserve">druhé straně, které vyplývají </w:t>
      </w:r>
      <w:r>
        <w:br/>
        <w:t xml:space="preserve">z </w:t>
      </w:r>
      <w:r w:rsidRPr="00AE35DA">
        <w:t>uzavřené smlouvy</w:t>
      </w:r>
      <w:r w:rsidR="0079109A">
        <w:t>,</w:t>
      </w:r>
      <w:r w:rsidRPr="00AE35DA">
        <w:t xml:space="preserve"> nebo které se dozvědí v souvislosti s jejím plněním, a tyto infor</w:t>
      </w:r>
      <w:r>
        <w:t>m</w:t>
      </w:r>
      <w:r w:rsidRPr="00AE35DA">
        <w:t xml:space="preserve">ace nesdělí třetí osobě bez písemného souhlasu druhé smluvní strany. Závazek mlčenlivosti platí </w:t>
      </w:r>
      <w:r>
        <w:t>i</w:t>
      </w:r>
      <w:r w:rsidRPr="00AE35DA">
        <w:t xml:space="preserve"> po zániku smlouvy.</w:t>
      </w:r>
    </w:p>
    <w:p w14:paraId="0A534637" w14:textId="5269E261" w:rsidR="006F75A8" w:rsidRDefault="006F75A8" w:rsidP="006F75A8">
      <w:pPr>
        <w:numPr>
          <w:ilvl w:val="1"/>
          <w:numId w:val="1"/>
        </w:numPr>
        <w:tabs>
          <w:tab w:val="clear" w:pos="1701"/>
        </w:tabs>
        <w:spacing w:before="80"/>
        <w:outlineLvl w:val="1"/>
        <w:rPr>
          <w:szCs w:val="24"/>
        </w:rPr>
      </w:pPr>
      <w:r>
        <w:rPr>
          <w:szCs w:val="24"/>
        </w:rPr>
        <w:t xml:space="preserve">Smlouva nabývá platnosti dnem podpisu oběma smluvními stranami a účinnosti dnem zveřejnění v registru smluv. </w:t>
      </w:r>
      <w:r w:rsidR="0079109A">
        <w:rPr>
          <w:szCs w:val="24"/>
        </w:rPr>
        <w:t>Poskytovatel</w:t>
      </w:r>
      <w:r>
        <w:rPr>
          <w:szCs w:val="24"/>
        </w:rPr>
        <w:t xml:space="preserve"> bere na vědomí, že zveřejnění v plném znění v tomto registru smluv zajistí objednatel.</w:t>
      </w:r>
    </w:p>
    <w:p w14:paraId="53D0AC26" w14:textId="079CA549" w:rsidR="006F75A8" w:rsidRPr="006F75A8" w:rsidRDefault="006F75A8" w:rsidP="006F75A8">
      <w:pPr>
        <w:numPr>
          <w:ilvl w:val="1"/>
          <w:numId w:val="1"/>
        </w:numPr>
        <w:tabs>
          <w:tab w:val="clear" w:pos="1701"/>
        </w:tabs>
        <w:spacing w:before="80"/>
        <w:outlineLvl w:val="1"/>
        <w:rPr>
          <w:szCs w:val="24"/>
        </w:rPr>
      </w:pPr>
      <w:r w:rsidRPr="006F75A8">
        <w:rPr>
          <w:szCs w:val="24"/>
        </w:rPr>
        <w:t xml:space="preserve">Smlouvu </w:t>
      </w:r>
      <w:r w:rsidRPr="00AE5055">
        <w:t>lze měnit a doplňovat po dohodě smluvních stran formou</w:t>
      </w:r>
      <w:r w:rsidR="0079109A">
        <w:t xml:space="preserve"> vzestupně číslovaných</w:t>
      </w:r>
      <w:r w:rsidRPr="00AE5055">
        <w:t xml:space="preserve"> elektronických dodatků k této smlouvě, podepsaných oběma smluvními stranami. </w:t>
      </w:r>
      <w:r w:rsidR="0079109A">
        <w:t>Za písemnou formu nebude pro tento účel považována výměna běžných e-mailových čí jiných elektronických zpráv.</w:t>
      </w:r>
    </w:p>
    <w:p w14:paraId="3F87F4B2" w14:textId="1CBBAE2D" w:rsidR="006F75A8" w:rsidRDefault="006F75A8" w:rsidP="008D7A42">
      <w:pPr>
        <w:numPr>
          <w:ilvl w:val="1"/>
          <w:numId w:val="1"/>
        </w:numPr>
        <w:tabs>
          <w:tab w:val="clear" w:pos="1701"/>
        </w:tabs>
        <w:spacing w:before="80"/>
        <w:outlineLvl w:val="1"/>
        <w:rPr>
          <w:szCs w:val="24"/>
        </w:rPr>
      </w:pPr>
      <w:r>
        <w:rPr>
          <w:szCs w:val="24"/>
        </w:rPr>
        <w:t xml:space="preserve">Smlouva </w:t>
      </w:r>
      <w:r w:rsidRPr="00AE5055">
        <w:t>je vyhotovena v elektronické podobě v jednom vyhotovení v českém jazyce s elektronickými podpisy obou smluvních stran v souladu se zákonem č. 297/2016 Sb., o službách vytvářejících důvěru pro elektronické transakce, ve znění pozdějších předpisů.</w:t>
      </w:r>
    </w:p>
    <w:p w14:paraId="243C527F" w14:textId="77777777" w:rsidR="008D7A42" w:rsidRPr="008272D1" w:rsidRDefault="008D7A42" w:rsidP="008D7A42">
      <w:pPr>
        <w:numPr>
          <w:ilvl w:val="1"/>
          <w:numId w:val="1"/>
        </w:numPr>
        <w:tabs>
          <w:tab w:val="clear" w:pos="1701"/>
        </w:tabs>
        <w:spacing w:before="80"/>
        <w:outlineLvl w:val="1"/>
        <w:rPr>
          <w:szCs w:val="24"/>
        </w:rPr>
      </w:pPr>
      <w:r>
        <w:rPr>
          <w:szCs w:val="24"/>
        </w:rPr>
        <w:t xml:space="preserve">Smluvní strany prohlašují, že si smlouvu přečetly, s jejím obsahem souhlasí, což stvrzují svými podpisy </w:t>
      </w:r>
    </w:p>
    <w:p w14:paraId="39359DE4" w14:textId="35FE4805" w:rsidR="008D7A42" w:rsidRDefault="008D7A42" w:rsidP="008D7A42">
      <w:pPr>
        <w:tabs>
          <w:tab w:val="clear" w:pos="1701"/>
        </w:tabs>
        <w:spacing w:before="80"/>
        <w:outlineLvl w:val="1"/>
        <w:rPr>
          <w:szCs w:val="24"/>
        </w:rPr>
      </w:pPr>
    </w:p>
    <w:p w14:paraId="771DB4C4" w14:textId="77777777" w:rsidR="00A6386C" w:rsidRPr="00A6386C" w:rsidRDefault="00A6386C" w:rsidP="00A6386C">
      <w:pPr>
        <w:pStyle w:val="Zpat"/>
        <w:tabs>
          <w:tab w:val="clear" w:pos="1701"/>
          <w:tab w:val="clear" w:pos="4536"/>
          <w:tab w:val="clear" w:pos="9072"/>
        </w:tabs>
        <w:spacing w:before="80"/>
        <w:outlineLvl w:val="1"/>
        <w:rPr>
          <w:szCs w:val="24"/>
        </w:rPr>
      </w:pPr>
    </w:p>
    <w:p w14:paraId="58F6FFCE" w14:textId="77777777" w:rsidR="008D7A42" w:rsidRPr="005148B9" w:rsidRDefault="008D7A42" w:rsidP="008D7A42">
      <w:pPr>
        <w:tabs>
          <w:tab w:val="clear" w:pos="1701"/>
        </w:tabs>
        <w:spacing w:before="80"/>
        <w:outlineLvl w:val="1"/>
        <w:rPr>
          <w:b/>
          <w:szCs w:val="24"/>
        </w:rPr>
      </w:pPr>
      <w:r w:rsidRPr="005148B9">
        <w:rPr>
          <w:b/>
          <w:szCs w:val="24"/>
        </w:rPr>
        <w:t>Přílohy:</w:t>
      </w:r>
    </w:p>
    <w:p w14:paraId="16C062B9" w14:textId="77777777" w:rsidR="008D7A42" w:rsidRPr="0079109A" w:rsidRDefault="008D7A42" w:rsidP="008D7A42">
      <w:pPr>
        <w:tabs>
          <w:tab w:val="clear" w:pos="1701"/>
        </w:tabs>
        <w:spacing w:before="80"/>
        <w:outlineLvl w:val="1"/>
      </w:pPr>
      <w:r w:rsidRPr="0079109A">
        <w:t>Příloha č. 1 – Seznam a objem poskytovaných služeb.</w:t>
      </w:r>
    </w:p>
    <w:p w14:paraId="6D98015C" w14:textId="77777777" w:rsidR="008D7A42" w:rsidRDefault="008D7A42" w:rsidP="008D7A42">
      <w:pPr>
        <w:rPr>
          <w:szCs w:val="24"/>
        </w:rPr>
      </w:pPr>
    </w:p>
    <w:p w14:paraId="0B73B692" w14:textId="77777777" w:rsidR="008D7A42" w:rsidRDefault="008D7A42" w:rsidP="008D7A42">
      <w:pPr>
        <w:rPr>
          <w:szCs w:val="24"/>
        </w:rPr>
      </w:pPr>
    </w:p>
    <w:p w14:paraId="712FBB34" w14:textId="77777777" w:rsidR="008D7A42" w:rsidRDefault="008D7A42" w:rsidP="008D7A42">
      <w:pPr>
        <w:rPr>
          <w:szCs w:val="24"/>
        </w:rPr>
      </w:pPr>
    </w:p>
    <w:p w14:paraId="4F2DB49F" w14:textId="77777777" w:rsidR="008D7A42" w:rsidRDefault="008D7A42" w:rsidP="008D7A42">
      <w:pPr>
        <w:rPr>
          <w:szCs w:val="24"/>
        </w:rPr>
      </w:pPr>
    </w:p>
    <w:p w14:paraId="277725FC" w14:textId="77777777" w:rsidR="008D7A42" w:rsidRDefault="008D7A42" w:rsidP="008D7A42">
      <w:pPr>
        <w:rPr>
          <w:szCs w:val="24"/>
        </w:rPr>
      </w:pPr>
      <w:r>
        <w:rPr>
          <w:szCs w:val="24"/>
        </w:rPr>
        <w:t>………………………………...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</w:t>
      </w:r>
    </w:p>
    <w:p w14:paraId="20F8EF71" w14:textId="4054B817" w:rsidR="008D7A42" w:rsidRPr="00B42C41" w:rsidRDefault="00851BA3" w:rsidP="008D7A42">
      <w:pPr>
        <w:rPr>
          <w:sz w:val="20"/>
        </w:rPr>
      </w:pPr>
      <w:r>
        <w:rPr>
          <w:szCs w:val="24"/>
        </w:rPr>
        <w:tab/>
        <w:t xml:space="preserve">     </w:t>
      </w:r>
      <w:r w:rsidR="008D7A42" w:rsidRPr="0079109A">
        <w:rPr>
          <w:szCs w:val="24"/>
        </w:rPr>
        <w:t xml:space="preserve">Za </w:t>
      </w:r>
      <w:r w:rsidR="0079109A" w:rsidRPr="0079109A">
        <w:rPr>
          <w:szCs w:val="24"/>
        </w:rPr>
        <w:t>poskytovatele</w:t>
      </w:r>
      <w:r w:rsidR="008D7A42" w:rsidRPr="0079109A">
        <w:rPr>
          <w:szCs w:val="24"/>
        </w:rPr>
        <w:t>:</w:t>
      </w:r>
      <w:r w:rsidR="008D7A42" w:rsidRPr="00B42C41">
        <w:rPr>
          <w:sz w:val="20"/>
        </w:rPr>
        <w:tab/>
      </w:r>
      <w:r w:rsidR="008D7A42" w:rsidRPr="00B42C41">
        <w:rPr>
          <w:sz w:val="20"/>
        </w:rPr>
        <w:tab/>
      </w:r>
      <w:r w:rsidR="008D7A42" w:rsidRPr="00B42C41">
        <w:rPr>
          <w:sz w:val="20"/>
        </w:rPr>
        <w:tab/>
      </w:r>
      <w:r w:rsidR="008D7A42" w:rsidRPr="00B42C41">
        <w:rPr>
          <w:sz w:val="20"/>
        </w:rPr>
        <w:tab/>
      </w:r>
      <w:r w:rsidR="008D7A42" w:rsidRPr="00B42C41">
        <w:rPr>
          <w:sz w:val="20"/>
        </w:rPr>
        <w:tab/>
      </w:r>
      <w:r w:rsidR="008D7A42" w:rsidRPr="0079109A">
        <w:rPr>
          <w:szCs w:val="24"/>
        </w:rPr>
        <w:t>Za objednavatele:</w:t>
      </w:r>
      <w:r w:rsidR="008D7A42" w:rsidRPr="00B42C41">
        <w:rPr>
          <w:sz w:val="20"/>
        </w:rPr>
        <w:t xml:space="preserve">  </w:t>
      </w:r>
    </w:p>
    <w:p w14:paraId="0906930D" w14:textId="0BBA05E8" w:rsidR="008D7A42" w:rsidRDefault="00851BA3" w:rsidP="008D7A42">
      <w:pPr>
        <w:tabs>
          <w:tab w:val="clear" w:pos="0"/>
          <w:tab w:val="clear" w:pos="284"/>
          <w:tab w:val="clear" w:pos="1701"/>
          <w:tab w:val="center" w:pos="1560"/>
          <w:tab w:val="center" w:pos="6521"/>
        </w:tabs>
        <w:rPr>
          <w:szCs w:val="24"/>
        </w:rPr>
      </w:pPr>
      <w:r>
        <w:rPr>
          <w:szCs w:val="24"/>
        </w:rPr>
        <w:t xml:space="preserve">          </w:t>
      </w:r>
      <w:r w:rsidR="00376537">
        <w:rPr>
          <w:szCs w:val="24"/>
        </w:rPr>
        <w:t xml:space="preserve">        </w:t>
      </w:r>
      <w:r>
        <w:rPr>
          <w:szCs w:val="24"/>
        </w:rPr>
        <w:t xml:space="preserve"> </w:t>
      </w:r>
      <w:r w:rsidR="008D7A42">
        <w:rPr>
          <w:szCs w:val="24"/>
        </w:rPr>
        <w:t xml:space="preserve"> </w:t>
      </w:r>
      <w:r w:rsidR="00376537">
        <w:rPr>
          <w:szCs w:val="24"/>
        </w:rPr>
        <w:t>XXX</w:t>
      </w:r>
      <w:r>
        <w:rPr>
          <w:szCs w:val="24"/>
        </w:rPr>
        <w:tab/>
      </w:r>
      <w:r w:rsidR="008D7A42">
        <w:rPr>
          <w:szCs w:val="24"/>
        </w:rPr>
        <w:t>Ing.</w:t>
      </w:r>
      <w:r>
        <w:rPr>
          <w:szCs w:val="24"/>
        </w:rPr>
        <w:t xml:space="preserve"> </w:t>
      </w:r>
      <w:r w:rsidR="008D7A42">
        <w:rPr>
          <w:szCs w:val="24"/>
        </w:rPr>
        <w:t>Martin Lehký</w:t>
      </w:r>
    </w:p>
    <w:p w14:paraId="5C441AC2" w14:textId="7094F3B7" w:rsidR="008D7A42" w:rsidRDefault="00851BA3" w:rsidP="008D7A42">
      <w:pPr>
        <w:tabs>
          <w:tab w:val="clear" w:pos="0"/>
          <w:tab w:val="clear" w:pos="284"/>
          <w:tab w:val="clear" w:pos="1701"/>
          <w:tab w:val="center" w:pos="1560"/>
          <w:tab w:val="center" w:pos="6521"/>
        </w:tabs>
        <w:rPr>
          <w:szCs w:val="22"/>
        </w:rPr>
        <w:sectPr w:rsidR="008D7A42" w:rsidSect="00354F8E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418" w:bottom="1418" w:left="1418" w:header="709" w:footer="709" w:gutter="0"/>
          <w:pgNumType w:start="1"/>
          <w:cols w:space="708"/>
          <w:docGrid w:linePitch="360"/>
        </w:sectPr>
      </w:pPr>
      <w:r>
        <w:rPr>
          <w:szCs w:val="24"/>
        </w:rPr>
        <w:t xml:space="preserve">              </w:t>
      </w:r>
      <w:r w:rsidR="008D7A42">
        <w:rPr>
          <w:szCs w:val="24"/>
        </w:rPr>
        <w:t xml:space="preserve"> </w:t>
      </w:r>
      <w:r w:rsidR="00376537">
        <w:rPr>
          <w:szCs w:val="24"/>
        </w:rPr>
        <w:tab/>
      </w:r>
      <w:r w:rsidR="008D7A42">
        <w:rPr>
          <w:szCs w:val="24"/>
        </w:rPr>
        <w:tab/>
        <w:t>ředitel</w:t>
      </w:r>
    </w:p>
    <w:p w14:paraId="3BC377CB" w14:textId="77777777" w:rsidR="008D7A42" w:rsidRDefault="008D7A42" w:rsidP="008D7A42">
      <w:pPr>
        <w:rPr>
          <w:b/>
          <w:szCs w:val="22"/>
        </w:rPr>
      </w:pPr>
      <w:r w:rsidRPr="001E7187">
        <w:rPr>
          <w:b/>
          <w:szCs w:val="22"/>
        </w:rPr>
        <w:lastRenderedPageBreak/>
        <w:t>Příl</w:t>
      </w:r>
      <w:r w:rsidRPr="005F0875">
        <w:rPr>
          <w:b/>
          <w:szCs w:val="22"/>
        </w:rPr>
        <w:t xml:space="preserve">oha č. 1 </w:t>
      </w:r>
      <w:r>
        <w:rPr>
          <w:b/>
          <w:szCs w:val="22"/>
        </w:rPr>
        <w:t xml:space="preserve">- </w:t>
      </w:r>
      <w:r w:rsidRPr="005F0875">
        <w:rPr>
          <w:b/>
          <w:szCs w:val="22"/>
        </w:rPr>
        <w:t xml:space="preserve">Seznam </w:t>
      </w:r>
      <w:r>
        <w:rPr>
          <w:b/>
          <w:szCs w:val="22"/>
        </w:rPr>
        <w:t>a objem po</w:t>
      </w:r>
      <w:r w:rsidRPr="005F0875">
        <w:rPr>
          <w:b/>
          <w:szCs w:val="22"/>
        </w:rPr>
        <w:t>skytovaných služeb</w:t>
      </w:r>
    </w:p>
    <w:p w14:paraId="54D76F20" w14:textId="77777777" w:rsidR="008D7A42" w:rsidRDefault="008D7A42" w:rsidP="008D7A42">
      <w:pPr>
        <w:jc w:val="left"/>
        <w:rPr>
          <w:szCs w:val="22"/>
        </w:rPr>
      </w:pPr>
    </w:p>
    <w:p w14:paraId="67CF0A4B" w14:textId="75150BFF" w:rsidR="008D7A42" w:rsidRPr="00A85B0D" w:rsidRDefault="008D7A42" w:rsidP="00A85B0D">
      <w:pPr>
        <w:pStyle w:val="Odstavecseseznamem"/>
        <w:numPr>
          <w:ilvl w:val="0"/>
          <w:numId w:val="2"/>
        </w:numPr>
        <w:tabs>
          <w:tab w:val="clear" w:pos="0"/>
          <w:tab w:val="clear" w:pos="284"/>
          <w:tab w:val="clear" w:pos="1701"/>
        </w:tabs>
      </w:pPr>
      <w:r w:rsidRPr="00A85B0D">
        <w:t xml:space="preserve">Zajištění nepřetržitého provozu ovládacího a kontrolního portálu pro správu bezdrátových </w:t>
      </w:r>
      <w:proofErr w:type="spellStart"/>
      <w:r w:rsidRPr="00A85B0D">
        <w:t>WiFi</w:t>
      </w:r>
      <w:proofErr w:type="spellEnd"/>
      <w:r w:rsidRPr="00A85B0D">
        <w:t xml:space="preserve"> sítí v objektech objednatele s následující funkčností:</w:t>
      </w:r>
    </w:p>
    <w:p w14:paraId="0CCAE020" w14:textId="77777777" w:rsidR="008D7A42" w:rsidRPr="00A85B0D" w:rsidRDefault="008D7A42" w:rsidP="00A85B0D">
      <w:pPr>
        <w:pStyle w:val="Odstavecseseznamem"/>
        <w:numPr>
          <w:ilvl w:val="1"/>
          <w:numId w:val="2"/>
        </w:numPr>
        <w:tabs>
          <w:tab w:val="clear" w:pos="0"/>
          <w:tab w:val="clear" w:pos="284"/>
          <w:tab w:val="clear" w:pos="1701"/>
        </w:tabs>
        <w:ind w:left="426" w:hanging="284"/>
      </w:pPr>
      <w:r w:rsidRPr="00A85B0D">
        <w:t>základní přehledový monitoring (počet a stav AP, počet klientů, využití kanálů) pro jednotlivé objekty,</w:t>
      </w:r>
    </w:p>
    <w:p w14:paraId="5E04EF49" w14:textId="77777777" w:rsidR="008D7A42" w:rsidRPr="00A85B0D" w:rsidRDefault="008D7A42" w:rsidP="00A85B0D">
      <w:pPr>
        <w:pStyle w:val="Odstavecseseznamem"/>
        <w:numPr>
          <w:ilvl w:val="1"/>
          <w:numId w:val="2"/>
        </w:numPr>
        <w:tabs>
          <w:tab w:val="clear" w:pos="0"/>
          <w:tab w:val="clear" w:pos="284"/>
          <w:tab w:val="clear" w:pos="1701"/>
        </w:tabs>
        <w:ind w:left="426" w:hanging="284"/>
      </w:pPr>
      <w:r w:rsidRPr="00A85B0D">
        <w:t>sledování vytížení jednotlivých AP v čase včetně jeho grafického zobrazení,</w:t>
      </w:r>
    </w:p>
    <w:p w14:paraId="7E5C9E2E" w14:textId="77777777" w:rsidR="008D7A42" w:rsidRPr="00A85B0D" w:rsidRDefault="008D7A42" w:rsidP="00A85B0D">
      <w:pPr>
        <w:pStyle w:val="Odstavecseseznamem"/>
        <w:numPr>
          <w:ilvl w:val="1"/>
          <w:numId w:val="2"/>
        </w:numPr>
        <w:tabs>
          <w:tab w:val="clear" w:pos="0"/>
          <w:tab w:val="clear" w:pos="284"/>
          <w:tab w:val="clear" w:pos="1701"/>
        </w:tabs>
        <w:ind w:left="426" w:hanging="284"/>
      </w:pPr>
      <w:r w:rsidRPr="00A85B0D">
        <w:t>sledování součtů přenesených dat za jednotlivá AP a klienty,</w:t>
      </w:r>
    </w:p>
    <w:p w14:paraId="422D42AC" w14:textId="77777777" w:rsidR="008D7A42" w:rsidRPr="00A85B0D" w:rsidRDefault="008D7A42" w:rsidP="00A85B0D">
      <w:pPr>
        <w:pStyle w:val="Odstavecseseznamem"/>
        <w:numPr>
          <w:ilvl w:val="1"/>
          <w:numId w:val="2"/>
        </w:numPr>
        <w:tabs>
          <w:tab w:val="clear" w:pos="0"/>
          <w:tab w:val="clear" w:pos="284"/>
          <w:tab w:val="clear" w:pos="1701"/>
        </w:tabs>
        <w:ind w:left="426" w:hanging="284"/>
      </w:pPr>
      <w:r w:rsidRPr="00A85B0D">
        <w:t xml:space="preserve">sledovaní dostupnosti (stav, </w:t>
      </w:r>
      <w:proofErr w:type="spellStart"/>
      <w:r w:rsidRPr="00A85B0D">
        <w:t>uptime</w:t>
      </w:r>
      <w:proofErr w:type="spellEnd"/>
      <w:r w:rsidRPr="00A85B0D">
        <w:t xml:space="preserve">) jednotlivých </w:t>
      </w:r>
      <w:proofErr w:type="spellStart"/>
      <w:r w:rsidRPr="00A85B0D">
        <w:t>WiFi</w:t>
      </w:r>
      <w:proofErr w:type="spellEnd"/>
      <w:r w:rsidRPr="00A85B0D">
        <w:t xml:space="preserve"> AP a GW,</w:t>
      </w:r>
    </w:p>
    <w:p w14:paraId="5D6392FB" w14:textId="77777777" w:rsidR="008D7A42" w:rsidRPr="00A85B0D" w:rsidRDefault="008D7A42" w:rsidP="00A85B0D">
      <w:pPr>
        <w:pStyle w:val="Odstavecseseznamem"/>
        <w:numPr>
          <w:ilvl w:val="1"/>
          <w:numId w:val="2"/>
        </w:numPr>
        <w:tabs>
          <w:tab w:val="clear" w:pos="0"/>
          <w:tab w:val="clear" w:pos="284"/>
          <w:tab w:val="clear" w:pos="1701"/>
        </w:tabs>
        <w:ind w:left="426" w:hanging="284"/>
      </w:pPr>
      <w:r w:rsidRPr="00A85B0D">
        <w:t>ovládání (restart, odpojení, lokalizace, upgrade) jednotlivých AP,</w:t>
      </w:r>
    </w:p>
    <w:p w14:paraId="500A807F" w14:textId="77777777" w:rsidR="008D7A42" w:rsidRPr="00A85B0D" w:rsidRDefault="008D7A42" w:rsidP="00A85B0D">
      <w:pPr>
        <w:pStyle w:val="Odstavecseseznamem"/>
        <w:numPr>
          <w:ilvl w:val="1"/>
          <w:numId w:val="2"/>
        </w:numPr>
        <w:tabs>
          <w:tab w:val="clear" w:pos="0"/>
          <w:tab w:val="clear" w:pos="284"/>
          <w:tab w:val="clear" w:pos="1701"/>
        </w:tabs>
        <w:ind w:left="426" w:hanging="284"/>
      </w:pPr>
      <w:r w:rsidRPr="00A85B0D">
        <w:t>sledování počtu, identifikace (</w:t>
      </w:r>
      <w:proofErr w:type="spellStart"/>
      <w:r w:rsidRPr="00A85B0D">
        <w:t>hostname</w:t>
      </w:r>
      <w:proofErr w:type="spellEnd"/>
      <w:r w:rsidRPr="00A85B0D">
        <w:t>, MAC, IP) a stavu (</w:t>
      </w:r>
      <w:proofErr w:type="spellStart"/>
      <w:r w:rsidRPr="00A85B0D">
        <w:t>uptime</w:t>
      </w:r>
      <w:proofErr w:type="spellEnd"/>
      <w:r w:rsidRPr="00A85B0D">
        <w:t>) jednotlivých známých klientů,</w:t>
      </w:r>
    </w:p>
    <w:p w14:paraId="3DF075C2" w14:textId="77777777" w:rsidR="008D7A42" w:rsidRPr="00A85B0D" w:rsidRDefault="008D7A42" w:rsidP="00A85B0D">
      <w:pPr>
        <w:pStyle w:val="Odstavecseseznamem"/>
        <w:numPr>
          <w:ilvl w:val="1"/>
          <w:numId w:val="2"/>
        </w:numPr>
        <w:tabs>
          <w:tab w:val="clear" w:pos="0"/>
          <w:tab w:val="clear" w:pos="284"/>
          <w:tab w:val="clear" w:pos="1701"/>
        </w:tabs>
        <w:ind w:left="426" w:hanging="284"/>
      </w:pPr>
      <w:r w:rsidRPr="00A85B0D">
        <w:t>sledováních blízkých AP s uvedením identifikačních informací (SSID, BSSID, kanál, síla signálu, výrobce dle MAC),</w:t>
      </w:r>
    </w:p>
    <w:p w14:paraId="4CE2635A" w14:textId="77777777" w:rsidR="008D7A42" w:rsidRPr="00A85B0D" w:rsidRDefault="008D7A42" w:rsidP="00A85B0D">
      <w:pPr>
        <w:pStyle w:val="Odstavecseseznamem"/>
        <w:numPr>
          <w:ilvl w:val="1"/>
          <w:numId w:val="2"/>
        </w:numPr>
        <w:tabs>
          <w:tab w:val="clear" w:pos="0"/>
          <w:tab w:val="clear" w:pos="284"/>
          <w:tab w:val="clear" w:pos="1701"/>
        </w:tabs>
        <w:spacing w:after="120"/>
        <w:ind w:left="426" w:hanging="284"/>
      </w:pPr>
      <w:r w:rsidRPr="00A85B0D">
        <w:t>pravidelný manuální update software HW prvků dle doporučení výrobce.</w:t>
      </w:r>
    </w:p>
    <w:p w14:paraId="240A3F4D" w14:textId="77777777" w:rsidR="008D7A42" w:rsidRPr="00A85B0D" w:rsidRDefault="008D7A42" w:rsidP="00A85B0D">
      <w:pPr>
        <w:pStyle w:val="Odstavecseseznamem"/>
        <w:tabs>
          <w:tab w:val="clear" w:pos="0"/>
          <w:tab w:val="clear" w:pos="284"/>
          <w:tab w:val="clear" w:pos="1701"/>
        </w:tabs>
        <w:spacing w:after="120"/>
        <w:ind w:left="426"/>
      </w:pPr>
    </w:p>
    <w:p w14:paraId="382B2B04" w14:textId="77777777" w:rsidR="008D7A42" w:rsidRPr="00A85B0D" w:rsidRDefault="008D7A42" w:rsidP="00A85B0D">
      <w:pPr>
        <w:pStyle w:val="Odstavecseseznamem"/>
        <w:numPr>
          <w:ilvl w:val="0"/>
          <w:numId w:val="2"/>
        </w:numPr>
        <w:tabs>
          <w:tab w:val="clear" w:pos="0"/>
          <w:tab w:val="clear" w:pos="284"/>
          <w:tab w:val="clear" w:pos="1701"/>
        </w:tabs>
      </w:pPr>
      <w:r w:rsidRPr="00A85B0D">
        <w:t>Sledování kvality služeb dle následujících požadavků:</w:t>
      </w:r>
    </w:p>
    <w:p w14:paraId="6B1DFB36" w14:textId="77777777" w:rsidR="008D7A42" w:rsidRPr="00A85B0D" w:rsidRDefault="008D7A42" w:rsidP="009A5640">
      <w:pPr>
        <w:pStyle w:val="Odstavecseseznamem"/>
        <w:numPr>
          <w:ilvl w:val="1"/>
          <w:numId w:val="2"/>
        </w:numPr>
        <w:tabs>
          <w:tab w:val="clear" w:pos="0"/>
          <w:tab w:val="clear" w:pos="284"/>
          <w:tab w:val="clear" w:pos="1701"/>
        </w:tabs>
        <w:spacing w:after="120"/>
        <w:ind w:left="426" w:hanging="284"/>
      </w:pPr>
      <w:r w:rsidRPr="00A85B0D">
        <w:t>nepřetržité sledování dostupnosti a funkčnosti jednotlivých AP a informování objednatele e-mailem o výpadku nebo poruše do 4 hodin od jejich zjištění.</w:t>
      </w:r>
    </w:p>
    <w:p w14:paraId="783B40BF" w14:textId="77777777" w:rsidR="008D7A42" w:rsidRPr="00A85B0D" w:rsidRDefault="008D7A42" w:rsidP="00A85B0D">
      <w:pPr>
        <w:pStyle w:val="Odstavecseseznamem"/>
        <w:tabs>
          <w:tab w:val="clear" w:pos="0"/>
          <w:tab w:val="clear" w:pos="284"/>
          <w:tab w:val="clear" w:pos="1701"/>
        </w:tabs>
        <w:ind w:left="426"/>
      </w:pPr>
    </w:p>
    <w:p w14:paraId="142FE297" w14:textId="77777777" w:rsidR="008D7A42" w:rsidRPr="00A85B0D" w:rsidRDefault="008D7A42" w:rsidP="00A85B0D">
      <w:pPr>
        <w:pStyle w:val="Odstavecseseznamem"/>
        <w:numPr>
          <w:ilvl w:val="0"/>
          <w:numId w:val="2"/>
        </w:numPr>
        <w:tabs>
          <w:tab w:val="clear" w:pos="0"/>
          <w:tab w:val="clear" w:pos="284"/>
          <w:tab w:val="clear" w:pos="1701"/>
        </w:tabs>
      </w:pPr>
      <w:r w:rsidRPr="00A85B0D">
        <w:t>Zajištění kapacit k odstranění havarijních stavů:</w:t>
      </w:r>
    </w:p>
    <w:p w14:paraId="0C14706F" w14:textId="37C57877" w:rsidR="008D7A42" w:rsidRPr="00A85B0D" w:rsidRDefault="009A5640" w:rsidP="00A85B0D">
      <w:pPr>
        <w:pStyle w:val="Odstavecseseznamem"/>
        <w:numPr>
          <w:ilvl w:val="1"/>
          <w:numId w:val="2"/>
        </w:numPr>
        <w:tabs>
          <w:tab w:val="clear" w:pos="0"/>
          <w:tab w:val="clear" w:pos="284"/>
          <w:tab w:val="clear" w:pos="1701"/>
        </w:tabs>
        <w:ind w:left="426" w:hanging="284"/>
      </w:pPr>
      <w:r>
        <w:t>V</w:t>
      </w:r>
      <w:r w:rsidR="008D7A42" w:rsidRPr="00A85B0D">
        <w:t xml:space="preserve"> případě potřeby odstranění poruchy dle bodu 2. této přílohy zajistí </w:t>
      </w:r>
      <w:r>
        <w:t>poskytovatel</w:t>
      </w:r>
      <w:r w:rsidR="008D7A42" w:rsidRPr="00A85B0D">
        <w:t xml:space="preserve"> do </w:t>
      </w:r>
      <w:r w:rsidR="008D7A42" w:rsidRPr="00851BA3">
        <w:t>4</w:t>
      </w:r>
      <w:r w:rsidR="009649D0" w:rsidRPr="00851BA3">
        <w:t>8</w:t>
      </w:r>
      <w:r w:rsidR="008D7A42" w:rsidRPr="00A85B0D">
        <w:t xml:space="preserve"> hodin od výzvy objednateli nabídku k odstranění závady.</w:t>
      </w:r>
    </w:p>
    <w:p w14:paraId="072A00EF" w14:textId="77777777" w:rsidR="008D7A42" w:rsidRPr="00A85B0D" w:rsidRDefault="008D7A42" w:rsidP="00A85B0D">
      <w:pPr>
        <w:tabs>
          <w:tab w:val="clear" w:pos="0"/>
          <w:tab w:val="clear" w:pos="284"/>
          <w:tab w:val="clear" w:pos="1701"/>
        </w:tabs>
      </w:pPr>
    </w:p>
    <w:p w14:paraId="7172838C" w14:textId="644F2A97" w:rsidR="008D7A42" w:rsidRPr="00A85B0D" w:rsidRDefault="008D7A42" w:rsidP="00A85B0D">
      <w:pPr>
        <w:tabs>
          <w:tab w:val="clear" w:pos="0"/>
          <w:tab w:val="clear" w:pos="284"/>
          <w:tab w:val="clear" w:pos="1701"/>
        </w:tabs>
      </w:pPr>
      <w:r w:rsidRPr="00A85B0D">
        <w:t xml:space="preserve">Objem plnění dle předchozích bodů je omezen maximálně na rozsah </w:t>
      </w:r>
      <w:r w:rsidR="00812C3D" w:rsidRPr="00A85B0D">
        <w:t>40</w:t>
      </w:r>
      <w:r w:rsidRPr="00A85B0D">
        <w:t xml:space="preserve">0 AP a </w:t>
      </w:r>
      <w:r w:rsidR="00812C3D" w:rsidRPr="00A85B0D">
        <w:t>40</w:t>
      </w:r>
      <w:r w:rsidRPr="00A85B0D">
        <w:t xml:space="preserve"> lokalit (v rámci České republiky), které objednatel určí. Zajištění administrátorského přístupu pro max. 5 uživatelů.</w:t>
      </w:r>
    </w:p>
    <w:p w14:paraId="512D90F0" w14:textId="77777777" w:rsidR="008D7A42" w:rsidRPr="00A85B0D" w:rsidRDefault="008D7A42" w:rsidP="00A85B0D">
      <w:pPr>
        <w:tabs>
          <w:tab w:val="clear" w:pos="0"/>
          <w:tab w:val="clear" w:pos="284"/>
          <w:tab w:val="clear" w:pos="1701"/>
        </w:tabs>
      </w:pPr>
    </w:p>
    <w:p w14:paraId="5C1E236C" w14:textId="77777777" w:rsidR="008D7A42" w:rsidRPr="00A85B0D" w:rsidRDefault="008D7A42" w:rsidP="00A85B0D">
      <w:pPr>
        <w:tabs>
          <w:tab w:val="clear" w:pos="0"/>
          <w:tab w:val="clear" w:pos="284"/>
          <w:tab w:val="clear" w:pos="1701"/>
        </w:tabs>
      </w:pPr>
      <w:r w:rsidRPr="00A85B0D">
        <w:t>Podmínkou vybráni lokality je, že v tomto místě objednatel zajistí dostatečné a funkční připojení k síti Internet.</w:t>
      </w:r>
    </w:p>
    <w:p w14:paraId="0B41D714" w14:textId="77777777" w:rsidR="008D7A42" w:rsidRPr="00A85B0D" w:rsidRDefault="008D7A42" w:rsidP="00A85B0D"/>
    <w:p w14:paraId="77E4E2DE" w14:textId="2EBEA4E0" w:rsidR="008D7A42" w:rsidRPr="00A85B0D" w:rsidRDefault="008D7A42" w:rsidP="00A85B0D">
      <w:r w:rsidRPr="00A85B0D">
        <w:t xml:space="preserve">U služeb dle této přílohy je za nepřetržitý provoz nebo sledování považována roční dostupnost alespoň 99 % času v kalendářním roce. </w:t>
      </w:r>
      <w:r w:rsidR="00127B19">
        <w:t>Poskytovatel</w:t>
      </w:r>
      <w:r w:rsidRPr="00A85B0D">
        <w:t xml:space="preserve"> povede evidenci doby dostupnosti (za posledních 365 dní) a umožní do ní po žádosti objednateli nahlédnutí.</w:t>
      </w:r>
    </w:p>
    <w:p w14:paraId="22E05F3A" w14:textId="77777777" w:rsidR="008D7A42" w:rsidRPr="00A85B0D" w:rsidRDefault="008D7A42" w:rsidP="00A85B0D"/>
    <w:p w14:paraId="14B20239" w14:textId="3EFEAB58" w:rsidR="00A42D3B" w:rsidRPr="00A85B0D" w:rsidRDefault="008D7A42" w:rsidP="00A85B0D">
      <w:r w:rsidRPr="00A85B0D">
        <w:t xml:space="preserve">Funkce popsané v bodu jedna této přílohy budou kompatibilní minimálně s prostředím </w:t>
      </w:r>
      <w:proofErr w:type="spellStart"/>
      <w:r w:rsidRPr="00A85B0D">
        <w:t>UniFi</w:t>
      </w:r>
      <w:proofErr w:type="spellEnd"/>
      <w:r w:rsidRPr="00A85B0D">
        <w:t xml:space="preserve"> </w:t>
      </w:r>
      <w:proofErr w:type="spellStart"/>
      <w:r w:rsidRPr="00A85B0D">
        <w:t>Controller</w:t>
      </w:r>
      <w:proofErr w:type="spellEnd"/>
      <w:r w:rsidRPr="00A85B0D">
        <w:t xml:space="preserve"> </w:t>
      </w:r>
      <w:r w:rsidR="009649D0" w:rsidRPr="00A85B0D">
        <w:t>8</w:t>
      </w:r>
      <w:r w:rsidRPr="00A85B0D">
        <w:t>.</w:t>
      </w:r>
      <w:r w:rsidR="009649D0" w:rsidRPr="00A85B0D">
        <w:t>1</w:t>
      </w:r>
      <w:r w:rsidRPr="00A85B0D">
        <w:t>.</w:t>
      </w:r>
      <w:r w:rsidR="009649D0" w:rsidRPr="00A85B0D">
        <w:t>113</w:t>
      </w:r>
      <w:r w:rsidRPr="00A85B0D">
        <w:t>.</w:t>
      </w:r>
      <w:bookmarkStart w:id="0" w:name="_GoBack"/>
      <w:bookmarkEnd w:id="0"/>
    </w:p>
    <w:sectPr w:rsidR="00A42D3B" w:rsidRPr="00A85B0D" w:rsidSect="00284430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5AA20" w14:textId="77777777" w:rsidR="00FD5D02" w:rsidRDefault="00FD5D02" w:rsidP="008D7A42">
      <w:r>
        <w:separator/>
      </w:r>
    </w:p>
  </w:endnote>
  <w:endnote w:type="continuationSeparator" w:id="0">
    <w:p w14:paraId="67FD0253" w14:textId="77777777" w:rsidR="00FD5D02" w:rsidRDefault="00FD5D02" w:rsidP="008D7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9875813"/>
      <w:docPartObj>
        <w:docPartGallery w:val="Page Numbers (Bottom of Page)"/>
        <w:docPartUnique/>
      </w:docPartObj>
    </w:sdtPr>
    <w:sdtEndPr/>
    <w:sdtContent>
      <w:p w14:paraId="77BA5F6E" w14:textId="77777777" w:rsidR="0061009D" w:rsidRDefault="007E1394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F982C" w14:textId="77777777" w:rsidR="008D7A42" w:rsidRDefault="008D7A42" w:rsidP="008D7A42">
    <w:pPr>
      <w:pStyle w:val="Zpat"/>
      <w:jc w:val="center"/>
    </w:pPr>
    <w: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463C2D" w14:textId="77777777" w:rsidR="00FD5D02" w:rsidRDefault="00FD5D02" w:rsidP="008D7A42">
      <w:r>
        <w:separator/>
      </w:r>
    </w:p>
  </w:footnote>
  <w:footnote w:type="continuationSeparator" w:id="0">
    <w:p w14:paraId="7ED75B3F" w14:textId="77777777" w:rsidR="00FD5D02" w:rsidRDefault="00FD5D02" w:rsidP="008D7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3DD49" w14:textId="4727CE5D" w:rsidR="00354F8E" w:rsidRDefault="007E1394">
    <w:pPr>
      <w:pStyle w:val="Zhlav"/>
    </w:pPr>
    <w:r>
      <w:t xml:space="preserve"> </w:t>
    </w:r>
    <w:r>
      <w:tab/>
    </w:r>
    <w:r>
      <w:tab/>
      <w:t>R-</w:t>
    </w:r>
    <w:r w:rsidR="007A130D">
      <w:t>1</w:t>
    </w:r>
    <w:r w:rsidR="009649D0">
      <w:t>79</w:t>
    </w:r>
    <w:r w:rsidR="007A130D">
      <w:t>-00/2</w:t>
    </w:r>
    <w:r w:rsidR="009649D0">
      <w:t>4</w:t>
    </w:r>
  </w:p>
  <w:p w14:paraId="4AECED72" w14:textId="77777777" w:rsidR="00354F8E" w:rsidRDefault="00FD5D0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4500A" w14:textId="511638B0" w:rsidR="00346BAC" w:rsidRPr="00177A1F" w:rsidRDefault="007E1394">
    <w:pPr>
      <w:pStyle w:val="Zhlav"/>
    </w:pPr>
    <w:r>
      <w:tab/>
    </w:r>
    <w:r>
      <w:tab/>
    </w:r>
    <w:r w:rsidRPr="00177A1F">
      <w:t>R-1</w:t>
    </w:r>
    <w:r w:rsidR="009649D0">
      <w:t>79</w:t>
    </w:r>
    <w:r w:rsidRPr="00177A1F">
      <w:t>-00/</w:t>
    </w:r>
    <w:r w:rsidR="00A80C74" w:rsidRPr="00177A1F">
      <w:t>2</w:t>
    </w:r>
    <w:r w:rsidR="009649D0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270F4"/>
    <w:multiLevelType w:val="hybridMultilevel"/>
    <w:tmpl w:val="6426843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CC4F46"/>
    <w:multiLevelType w:val="hybridMultilevel"/>
    <w:tmpl w:val="9C04E698"/>
    <w:lvl w:ilvl="0" w:tplc="BD9A4B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B5638"/>
    <w:multiLevelType w:val="hybridMultilevel"/>
    <w:tmpl w:val="E4E814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202E21"/>
    <w:multiLevelType w:val="multilevel"/>
    <w:tmpl w:val="DD7EBE6E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A42"/>
    <w:rsid w:val="00012E27"/>
    <w:rsid w:val="000F76DD"/>
    <w:rsid w:val="00107841"/>
    <w:rsid w:val="00126102"/>
    <w:rsid w:val="00127B19"/>
    <w:rsid w:val="00177A1F"/>
    <w:rsid w:val="001B428D"/>
    <w:rsid w:val="00264BC0"/>
    <w:rsid w:val="002826A6"/>
    <w:rsid w:val="00361C5F"/>
    <w:rsid w:val="00376537"/>
    <w:rsid w:val="00437AD0"/>
    <w:rsid w:val="005719F8"/>
    <w:rsid w:val="005830B5"/>
    <w:rsid w:val="005E7B04"/>
    <w:rsid w:val="0065121A"/>
    <w:rsid w:val="006C04C6"/>
    <w:rsid w:val="006F75A8"/>
    <w:rsid w:val="0079109A"/>
    <w:rsid w:val="007A130D"/>
    <w:rsid w:val="007B084E"/>
    <w:rsid w:val="007B6693"/>
    <w:rsid w:val="007E1394"/>
    <w:rsid w:val="0080473F"/>
    <w:rsid w:val="00812C3D"/>
    <w:rsid w:val="008259CC"/>
    <w:rsid w:val="00837D32"/>
    <w:rsid w:val="00851BA3"/>
    <w:rsid w:val="008C1358"/>
    <w:rsid w:val="008D7A42"/>
    <w:rsid w:val="0095656B"/>
    <w:rsid w:val="00956E13"/>
    <w:rsid w:val="009649D0"/>
    <w:rsid w:val="00971168"/>
    <w:rsid w:val="009A5640"/>
    <w:rsid w:val="009B1342"/>
    <w:rsid w:val="009F43AB"/>
    <w:rsid w:val="00A42D3B"/>
    <w:rsid w:val="00A6386C"/>
    <w:rsid w:val="00A675E8"/>
    <w:rsid w:val="00A80C74"/>
    <w:rsid w:val="00A85B0D"/>
    <w:rsid w:val="00A862F4"/>
    <w:rsid w:val="00AE1EF7"/>
    <w:rsid w:val="00B5174F"/>
    <w:rsid w:val="00BA715E"/>
    <w:rsid w:val="00BB6C54"/>
    <w:rsid w:val="00CC3CD5"/>
    <w:rsid w:val="00D111C9"/>
    <w:rsid w:val="00D2338A"/>
    <w:rsid w:val="00D65DD6"/>
    <w:rsid w:val="00D85806"/>
    <w:rsid w:val="00E00775"/>
    <w:rsid w:val="00E5714E"/>
    <w:rsid w:val="00E81CC1"/>
    <w:rsid w:val="00EE597D"/>
    <w:rsid w:val="00F01DBA"/>
    <w:rsid w:val="00F21A6F"/>
    <w:rsid w:val="00F522CA"/>
    <w:rsid w:val="00F92601"/>
    <w:rsid w:val="00FC6DC4"/>
    <w:rsid w:val="00FD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870F8B"/>
  <w14:defaultImageDpi w14:val="32767"/>
  <w15:chartTrackingRefBased/>
  <w15:docId w15:val="{C8C65978-9B64-42D1-8153-1135E276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D7A42"/>
    <w:pPr>
      <w:tabs>
        <w:tab w:val="left" w:pos="0"/>
        <w:tab w:val="left" w:pos="284"/>
        <w:tab w:val="left" w:pos="1701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olnku">
    <w:name w:val="Číslo článku"/>
    <w:basedOn w:val="Normln"/>
    <w:next w:val="Normln"/>
    <w:rsid w:val="008D7A42"/>
    <w:pPr>
      <w:keepNext/>
      <w:numPr>
        <w:numId w:val="1"/>
      </w:numPr>
      <w:spacing w:before="160" w:after="40"/>
      <w:jc w:val="center"/>
    </w:pPr>
    <w:rPr>
      <w:b/>
    </w:rPr>
  </w:style>
  <w:style w:type="paragraph" w:customStyle="1" w:styleId="Nzevlnku">
    <w:name w:val="Název článku"/>
    <w:basedOn w:val="slolnku"/>
    <w:next w:val="Normln"/>
    <w:rsid w:val="008D7A42"/>
    <w:pPr>
      <w:numPr>
        <w:numId w:val="0"/>
      </w:num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rsid w:val="008D7A42"/>
    <w:pPr>
      <w:numPr>
        <w:ilvl w:val="1"/>
        <w:numId w:val="1"/>
      </w:numPr>
      <w:tabs>
        <w:tab w:val="clear" w:pos="1701"/>
      </w:tabs>
      <w:spacing w:before="80"/>
      <w:outlineLvl w:val="1"/>
    </w:pPr>
  </w:style>
  <w:style w:type="paragraph" w:customStyle="1" w:styleId="Textodst3psmena">
    <w:name w:val="Text odst. 3 písmena"/>
    <w:basedOn w:val="Textodst1sl"/>
    <w:rsid w:val="008D7A42"/>
    <w:pPr>
      <w:numPr>
        <w:ilvl w:val="3"/>
      </w:numPr>
      <w:spacing w:before="0"/>
      <w:outlineLvl w:val="3"/>
    </w:pPr>
  </w:style>
  <w:style w:type="paragraph" w:customStyle="1" w:styleId="Textodst2slovan">
    <w:name w:val="Text odst.2 číslovaný"/>
    <w:basedOn w:val="Textodst1sl"/>
    <w:rsid w:val="008D7A42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styleId="Zpat">
    <w:name w:val="footer"/>
    <w:basedOn w:val="Normln"/>
    <w:link w:val="ZpatChar"/>
    <w:semiHidden/>
    <w:rsid w:val="008D7A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8D7A4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odst1slChar">
    <w:name w:val="Text odst.1čísl Char"/>
    <w:basedOn w:val="Standardnpsmoodstavce"/>
    <w:link w:val="Textodst1sl"/>
    <w:rsid w:val="008D7A4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D7A4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D7A42"/>
    <w:pPr>
      <w:tabs>
        <w:tab w:val="clear" w:pos="0"/>
        <w:tab w:val="clear" w:pos="284"/>
        <w:tab w:val="clear" w:pos="1701"/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D7A4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8D7A42"/>
    <w:pPr>
      <w:tabs>
        <w:tab w:val="clear" w:pos="0"/>
        <w:tab w:val="clear" w:pos="284"/>
        <w:tab w:val="clear" w:pos="1701"/>
      </w:tabs>
      <w:spacing w:after="120"/>
      <w:ind w:left="283"/>
      <w:jc w:val="left"/>
    </w:pPr>
    <w:rPr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8D7A4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58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806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BB6C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D111C9"/>
    <w:pPr>
      <w:tabs>
        <w:tab w:val="clear" w:pos="1701"/>
      </w:tabs>
      <w:spacing w:before="80" w:after="120"/>
      <w:ind w:left="720"/>
      <w:outlineLvl w:val="1"/>
    </w:pPr>
    <w:rPr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D111C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akturace@as-po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1440</TotalTime>
  <Pages>4</Pages>
  <Words>1178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Kalina</dc:creator>
  <cp:keywords/>
  <dc:description/>
  <cp:lastModifiedBy>BRIGANTOVA Helena</cp:lastModifiedBy>
  <cp:revision>27</cp:revision>
  <dcterms:created xsi:type="dcterms:W3CDTF">2022-06-15T08:45:00Z</dcterms:created>
  <dcterms:modified xsi:type="dcterms:W3CDTF">2024-06-28T05:42:00Z</dcterms:modified>
</cp:coreProperties>
</file>