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KUPNÍ SMLOUVA</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uzavřená dle ustanovení § 409 a násl. zák. č. 513/ 1991 Sb., obchodního zákoníku</w:t>
      </w:r>
    </w:p>
    <w:p w:rsidR="001A313B" w:rsidRDefault="00E74A67">
      <w:pPr>
        <w:shd w:val="clear" w:color="auto" w:fill="FFFFFF"/>
        <w:spacing w:after="0" w:line="240" w:lineRule="auto"/>
        <w:jc w:val="center"/>
        <w:rPr>
          <w:rFonts w:ascii="Arial" w:eastAsia="Times New Roman" w:hAnsi="Arial" w:cs="Arial"/>
          <w:b/>
          <w:bCs/>
          <w:color w:val="000000"/>
          <w:sz w:val="19"/>
          <w:szCs w:val="19"/>
          <w:lang w:eastAsia="cs-CZ"/>
        </w:rPr>
      </w:pPr>
      <w:r>
        <w:rPr>
          <w:rFonts w:ascii="Arial" w:eastAsia="Times New Roman" w:hAnsi="Arial" w:cs="Arial"/>
          <w:b/>
          <w:bCs/>
          <w:color w:val="000000"/>
          <w:sz w:val="19"/>
          <w:szCs w:val="19"/>
          <w:lang w:eastAsia="cs-CZ"/>
        </w:rPr>
        <w:t>mezi</w:t>
      </w:r>
    </w:p>
    <w:p w:rsidR="001A313B" w:rsidRDefault="001A313B">
      <w:pPr>
        <w:shd w:val="clear" w:color="auto" w:fill="FFFFFF"/>
        <w:spacing w:after="0" w:line="240" w:lineRule="auto"/>
        <w:jc w:val="center"/>
        <w:rPr>
          <w:rFonts w:ascii="Arial" w:eastAsia="Times New Roman" w:hAnsi="Arial" w:cs="Arial"/>
          <w:b/>
          <w:bCs/>
          <w:color w:val="000000"/>
          <w:sz w:val="19"/>
          <w:szCs w:val="19"/>
          <w:lang w:eastAsia="cs-CZ"/>
        </w:rPr>
      </w:pPr>
    </w:p>
    <w:p w:rsidR="001A313B" w:rsidRDefault="001A313B">
      <w:pPr>
        <w:shd w:val="clear" w:color="auto" w:fill="FFFFFF"/>
        <w:spacing w:after="0" w:line="240" w:lineRule="auto"/>
        <w:jc w:val="center"/>
        <w:rPr>
          <w:rFonts w:ascii="Arial" w:eastAsia="Times New Roman" w:hAnsi="Arial" w:cs="Arial"/>
          <w:color w:val="000000"/>
          <w:sz w:val="19"/>
          <w:szCs w:val="19"/>
          <w:lang w:eastAsia="cs-CZ"/>
        </w:rPr>
      </w:pP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společností  KOFTEX  s.r.o., IČO: 25958399 , sídlo Horova 123, Hradec Králové, PSČ 500 02,  zapsanou v obchodním rejstříku, vedeném  Krajským  soudem v Hradci Králové , pod </w:t>
      </w:r>
      <w:proofErr w:type="spellStart"/>
      <w:r>
        <w:rPr>
          <w:rFonts w:ascii="Arial" w:eastAsia="Times New Roman" w:hAnsi="Arial" w:cs="Arial"/>
          <w:color w:val="000000"/>
          <w:sz w:val="19"/>
          <w:szCs w:val="19"/>
          <w:lang w:eastAsia="cs-CZ"/>
        </w:rPr>
        <w:t>sp</w:t>
      </w:r>
      <w:proofErr w:type="spellEnd"/>
      <w:r>
        <w:rPr>
          <w:rFonts w:ascii="Arial" w:eastAsia="Times New Roman" w:hAnsi="Arial" w:cs="Arial"/>
          <w:color w:val="000000"/>
          <w:sz w:val="19"/>
          <w:szCs w:val="19"/>
          <w:lang w:eastAsia="cs-CZ"/>
        </w:rPr>
        <w:t xml:space="preserve">. </w:t>
      </w:r>
      <w:proofErr w:type="spellStart"/>
      <w:r>
        <w:rPr>
          <w:rFonts w:ascii="Arial" w:eastAsia="Times New Roman" w:hAnsi="Arial" w:cs="Arial"/>
          <w:color w:val="000000"/>
          <w:sz w:val="19"/>
          <w:szCs w:val="19"/>
          <w:lang w:eastAsia="cs-CZ"/>
        </w:rPr>
        <w:t>zn.C</w:t>
      </w:r>
      <w:proofErr w:type="spellEnd"/>
      <w:r>
        <w:rPr>
          <w:rFonts w:ascii="Arial" w:eastAsia="Times New Roman" w:hAnsi="Arial" w:cs="Arial"/>
          <w:color w:val="000000"/>
          <w:sz w:val="19"/>
          <w:szCs w:val="19"/>
          <w:lang w:eastAsia="cs-CZ"/>
        </w:rPr>
        <w:t xml:space="preserve"> 17574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bankovní spojení: FIO banka </w:t>
      </w:r>
      <w:proofErr w:type="spellStart"/>
      <w:r>
        <w:rPr>
          <w:rFonts w:ascii="Arial" w:eastAsia="Times New Roman" w:hAnsi="Arial" w:cs="Arial"/>
          <w:color w:val="000000"/>
          <w:sz w:val="19"/>
          <w:szCs w:val="19"/>
          <w:lang w:eastAsia="cs-CZ"/>
        </w:rPr>
        <w:t>a,s</w:t>
      </w:r>
      <w:proofErr w:type="spellEnd"/>
      <w:r>
        <w:rPr>
          <w:rFonts w:ascii="Arial" w:eastAsia="Times New Roman" w:hAnsi="Arial" w:cs="Arial"/>
          <w:color w:val="000000"/>
          <w:sz w:val="19"/>
          <w:szCs w:val="19"/>
          <w:lang w:eastAsia="cs-CZ"/>
        </w:rPr>
        <w:t>,</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jednající prostřednictvím jednatele společnosti</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na straně jedné jakožto prodávajícím a,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společností Střední odborná škola a střední odborné učiliště, IČO:</w:t>
      </w:r>
      <w:r>
        <w:rPr>
          <w:rFonts w:ascii="Courier New" w:hAnsi="Courier New" w:cs="Courier New"/>
          <w:sz w:val="18"/>
          <w:szCs w:val="18"/>
        </w:rPr>
        <w:t xml:space="preserve"> </w:t>
      </w:r>
      <w:r>
        <w:rPr>
          <w:rFonts w:ascii="Arial" w:eastAsia="Times New Roman" w:hAnsi="Arial" w:cs="Arial"/>
          <w:color w:val="000000"/>
          <w:sz w:val="19"/>
          <w:szCs w:val="19"/>
          <w:lang w:eastAsia="cs-CZ"/>
        </w:rPr>
        <w:t xml:space="preserve">00175790, sídlo </w:t>
      </w:r>
      <w:bookmarkStart w:id="0" w:name="__DdeLink__133_453297178"/>
      <w:bookmarkEnd w:id="0"/>
      <w:r>
        <w:rPr>
          <w:rFonts w:ascii="Arial" w:eastAsia="Times New Roman" w:hAnsi="Arial" w:cs="Arial"/>
          <w:color w:val="000000"/>
          <w:sz w:val="19"/>
          <w:szCs w:val="19"/>
          <w:lang w:eastAsia="cs-CZ"/>
        </w:rPr>
        <w:t>Vocelova 1338, 500 02 Hradec Králové</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bankovní spojení: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jednající prostřednictvím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na straně druhé jakožto kupujícím</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I.</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Předmět smlouvy, nabytí vlastnictví</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1.1. Předmětem této smlouvy je dodávka pracovních oděvů prodávajícím kupujícímu, které jsou specifikovány v příloze č 1.k této smlouvě. Dále jen "zboží". Kupující i prodávající souhlasně prohlašují, že je zboží na základě shora uvedené specifikace dostatečně určitě a srozumitelně určeno, zejména co do množství, druhu a kvality.</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 xml:space="preserve">1.2. Prodávající se zavazuje dodat kupujícímu zboží podle této smlouvy a převést na něj vlastnické právo ke zboží.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1.3. Kupující je povinen zboží bez vad dodané převzít a zaplatit za něj prodávajícímu dohodnutou kupní cenu podle čl. II. této smlouvy.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1.4. Prodávající je vlastníkem zboží (pracovních oděvů) a nese nebezpečí škody na něm do nabytí vlastnického práva ke zboží kupujícím. Kupující nabývá vlastnické právo ke zboží převzetím zboží.</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1.5. Prodávající touto smlouvou a za podmínek v ní uvedených zboží prodávajícímu prodává, kupující touto smlouvou a za podmínek v ní uvedených zboží od prodávajícího kupuje.</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1.6. Kupující poskytne prodávajícímu součinnost při zjišťování velikostí oděvů od jednotlivých pracovníků – bude určen den, kdy kupující tyto informace obdrží od jednotlivých zaměstnanců</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II.</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Kupní cena</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2.1. Kupní cena za jednotlivé položky je stanovena dohodou smluvních stran.</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 xml:space="preserve">       Cena za sadu pro žáka je 1.364,00+DPH, celkem žáků 200.</w:t>
      </w:r>
      <w:r>
        <w:rPr>
          <w:rFonts w:ascii="Arial" w:eastAsia="Times New Roman" w:hAnsi="Arial" w:cs="Arial"/>
          <w:color w:val="000000"/>
          <w:sz w:val="19"/>
          <w:szCs w:val="19"/>
          <w:lang w:eastAsia="cs-CZ"/>
        </w:rPr>
        <w:tab/>
      </w:r>
    </w:p>
    <w:p w:rsidR="001A313B" w:rsidRDefault="00E74A67">
      <w:pPr>
        <w:shd w:val="clear" w:color="auto" w:fill="FFFFFF"/>
        <w:spacing w:after="0" w:line="240" w:lineRule="auto"/>
      </w:pPr>
      <w:r>
        <w:rPr>
          <w:rFonts w:ascii="Arial" w:eastAsia="Times New Roman" w:hAnsi="Arial" w:cs="Arial"/>
          <w:color w:val="000000"/>
          <w:sz w:val="19"/>
          <w:szCs w:val="19"/>
          <w:lang w:eastAsia="cs-CZ"/>
        </w:rPr>
        <w:t xml:space="preserve">       Hodnota zakázky je 272.800,00+DPH. </w:t>
      </w:r>
      <w:r>
        <w:rPr>
          <w:rFonts w:ascii="Arial" w:eastAsia="Times New Roman" w:hAnsi="Arial" w:cs="Arial"/>
          <w:color w:val="000000"/>
          <w:sz w:val="19"/>
          <w:szCs w:val="19"/>
          <w:lang w:eastAsia="cs-CZ"/>
        </w:rPr>
        <w:tab/>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2.2. Dodávka zboží je předmětem náhradního plnění, tzn. kupující si bude moci uplatnit celkovou částku bez DPH do svého povinného plnění zaměstnávání osob se zdravotním pojištěním dle platné legislativy.</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III.</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Dodání zboží</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3.1. Prodávající se zavazuje vlastním nákladem dopravit zboží do 6 týdnů ode dne specifikace velikostního sortimentu oděvů (měření)  do provozovny (sídla) kupujícího na adrese: Vocelova 1338, 500 02 Hradec Králové, složit ho v uvedeném místě a předat je kupujícímu v obalu či obalech, umožňující bezpečnou přepravu zboží tak, aby nedošlo k jeho ztrátě, poškození či zničení. O dodání zboží upozorní prodávající kupujícího telefonicky,  či elektronickou poštou nejméně jeden den před jeho uskutečněním.</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1A313B">
      <w:pPr>
        <w:shd w:val="clear" w:color="auto" w:fill="FFFFFF"/>
        <w:spacing w:after="0" w:line="240" w:lineRule="auto"/>
        <w:jc w:val="center"/>
        <w:rPr>
          <w:rFonts w:ascii="Arial" w:eastAsia="Times New Roman" w:hAnsi="Arial" w:cs="Arial"/>
          <w:b/>
          <w:bCs/>
          <w:color w:val="000000"/>
          <w:sz w:val="19"/>
          <w:szCs w:val="19"/>
          <w:lang w:eastAsia="cs-CZ"/>
        </w:rPr>
      </w:pPr>
    </w:p>
    <w:p w:rsidR="001A313B" w:rsidRDefault="00E74A67">
      <w:pPr>
        <w:shd w:val="clear" w:color="auto" w:fill="FFFFFF"/>
        <w:spacing w:after="0" w:line="240" w:lineRule="auto"/>
        <w:jc w:val="center"/>
      </w:pPr>
      <w:r>
        <w:rPr>
          <w:rFonts w:ascii="Arial" w:eastAsia="Times New Roman" w:hAnsi="Arial" w:cs="Arial"/>
          <w:b/>
          <w:bCs/>
          <w:color w:val="000000"/>
          <w:sz w:val="19"/>
          <w:szCs w:val="19"/>
          <w:lang w:eastAsia="cs-CZ"/>
        </w:rPr>
        <w:lastRenderedPageBreak/>
        <w:t>IV.</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 xml:space="preserve">Odpovědnost za vady, záruka a </w:t>
      </w:r>
      <w:r>
        <w:rPr>
          <w:rFonts w:ascii="Arial" w:eastAsia="Times New Roman" w:hAnsi="Arial" w:cs="Arial"/>
          <w:b/>
          <w:bCs/>
          <w:color w:val="000000"/>
          <w:sz w:val="19"/>
          <w:szCs w:val="19"/>
          <w:lang w:eastAsia="cs-CZ"/>
        </w:rPr>
        <w:t>kvalitativní podmínky</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4.1. Vadou se rozumí odchylka od množství, druhu či kvalitativních podmínek zboží nebo jeho části, stanovených touto smlouvou nebo technickými normami či jinými obecně závaznými právními předpisy. Prodávající odpovídá za vady zjevné, skryté i právní, které má zboží v době jeho předání kupujícímu a dále za ty, které se na zboží vyskytnou v záruční době uvedené v bodu 4.2. Prodávající prohlašuje, že je výlučným vlastníkem zboží, že na zboží neváznou žádná práva třetích osob a že není dána žádná překážka, kter</w:t>
      </w:r>
      <w:r>
        <w:rPr>
          <w:rFonts w:ascii="Arial" w:eastAsia="Times New Roman" w:hAnsi="Arial" w:cs="Arial"/>
          <w:color w:val="000000"/>
          <w:sz w:val="19"/>
          <w:szCs w:val="19"/>
          <w:lang w:eastAsia="cs-CZ"/>
        </w:rPr>
        <w:t>á by mu bránila se zbožím podle této smlouvy disponovat. Prodávající prohlašuje, že zboží nemá žádné vady, které by bránily jeho použití k obvyklým účelům.</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4.2. Prodávající je povinen dodat kupujícímu zboží podle této smlouvy při dodržení kvalitativních podmínek, které jsou vymezeny státními normami vztahujícími se ke zboží (ČSN).</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V.</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Platební podmínky</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5.1. Kupující se zavazuje zaplatit prodávajícímu kupní cenu ve výši podle bodu 2.1 ve lhůtě do 30 dnů ode dne </w:t>
      </w:r>
      <w:r>
        <w:rPr>
          <w:rFonts w:ascii="Arial" w:eastAsia="Times New Roman" w:hAnsi="Arial" w:cs="Arial"/>
          <w:color w:val="000000"/>
          <w:sz w:val="19"/>
          <w:szCs w:val="19"/>
          <w:lang w:eastAsia="cs-CZ"/>
        </w:rPr>
        <w:t>zdanitelného plnění.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VI.</w:t>
      </w:r>
    </w:p>
    <w:p w:rsidR="001A313B" w:rsidRDefault="00E74A67">
      <w:pPr>
        <w:shd w:val="clear" w:color="auto" w:fill="FFFFFF"/>
        <w:spacing w:after="0" w:line="240" w:lineRule="auto"/>
        <w:jc w:val="cente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Smluvní pokuta</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6.1. Strany této smlouvy si sjednávají pro případ porušení i jen některé jednotlivé povinnosti prodávajícího, uvedené v bodech 3.1, povinnost prodávajícího zaplatit kupujícímu smluvní pokutu ve výši 0,5% Kč., denně za každý den trvání porušení povinnosti a každou porušenou povinnost.</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6.2. Strany této smlouvy si sjednávají pro případ prodlení kupujícího s úhradou některé částky, k jejíž úhradě je podle bodů 5.1 a 5.2 povinen, povinnost kupujícího zaplatit prodávajícímu smluvní pokutu ve výši 0,1  % z dlužné částky za každý den prodlení.</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6.3. Smluvní pokuta je splatná do 10 dnů po vyzvání.</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6.4. Povinností zaplatit smluvní pokutu, jak je specifikována v bodech 6.1 až 6.3, není dotčeno právo na náhradu škody, a to ani co do výše, v níž případně náhrada škody smluvní pokutu přesáhne. Povinnost zaplatit smluvní pokutu může vzniknout i opakovaně, její celková výše není omezena.</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6.5. Povinnost zaplatit smluvní pokutu, jak je specifikována v bodech 6.1 až </w:t>
      </w:r>
      <w:r>
        <w:rPr>
          <w:rFonts w:ascii="Arial" w:eastAsia="Times New Roman" w:hAnsi="Arial" w:cs="Arial"/>
          <w:color w:val="000000"/>
          <w:sz w:val="19"/>
          <w:szCs w:val="19"/>
          <w:lang w:eastAsia="cs-CZ"/>
        </w:rPr>
        <w:t>6.4., trvá i po skončení trvání této smlouvy, jakož i poté, co dojde k odstoupení od ní některou ze stran či oběma stranami.</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VII.</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b/>
          <w:bCs/>
          <w:color w:val="000000"/>
          <w:sz w:val="19"/>
          <w:szCs w:val="19"/>
          <w:lang w:eastAsia="cs-CZ"/>
        </w:rPr>
        <w:t>Závěrečná ujednání</w:t>
      </w:r>
    </w:p>
    <w:p w:rsidR="001A313B" w:rsidRDefault="00E74A67">
      <w:pPr>
        <w:shd w:val="clear" w:color="auto" w:fill="FFFFFF"/>
        <w:spacing w:after="0" w:line="24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8.1. Tuto smlouvu lze měnit či doplňovat pouze písemnými dodatky, podepsanými oběma stranami. Všechny v této smlouvě uvedené přílohy jsou její nedílnou součástí.</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ind w:firstLine="709"/>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8.2. Smluvní strany po jejím přečtení prohlašují, že souhlasí s jejím obsahem, že smlouva byla sepsána určitě, srozumitelně, na základě jejich pravé a svobodné vůle, bez nátlaku na některou ze stran. Na důkaz toho připojují své podpisy.</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 xml:space="preserve">V Hradci Králové , dne  20.6.2024 </w:t>
      </w: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w:t>
      </w:r>
    </w:p>
    <w:p w:rsidR="001A313B" w:rsidRDefault="001A313B">
      <w:pPr>
        <w:shd w:val="clear" w:color="auto" w:fill="FFFFFF"/>
        <w:spacing w:after="0" w:line="240" w:lineRule="auto"/>
        <w:rPr>
          <w:rFonts w:ascii="Arial" w:eastAsia="Times New Roman" w:hAnsi="Arial" w:cs="Arial"/>
          <w:color w:val="000000"/>
          <w:sz w:val="19"/>
          <w:szCs w:val="19"/>
          <w:lang w:eastAsia="cs-CZ"/>
        </w:rPr>
      </w:pPr>
    </w:p>
    <w:p w:rsidR="001A313B" w:rsidRDefault="001A313B">
      <w:pPr>
        <w:shd w:val="clear" w:color="auto" w:fill="FFFFFF"/>
        <w:spacing w:after="0" w:line="240" w:lineRule="auto"/>
        <w:rPr>
          <w:rFonts w:ascii="Arial" w:eastAsia="Times New Roman" w:hAnsi="Arial" w:cs="Arial"/>
          <w:color w:val="000000"/>
          <w:sz w:val="19"/>
          <w:szCs w:val="19"/>
          <w:lang w:eastAsia="cs-CZ"/>
        </w:rPr>
      </w:pPr>
    </w:p>
    <w:p w:rsidR="001A313B" w:rsidRDefault="001A313B">
      <w:pPr>
        <w:shd w:val="clear" w:color="auto" w:fill="FFFFFF"/>
        <w:spacing w:after="0" w:line="240" w:lineRule="auto"/>
        <w:rPr>
          <w:rFonts w:ascii="Arial" w:eastAsia="Times New Roman" w:hAnsi="Arial" w:cs="Arial"/>
          <w:color w:val="000000"/>
          <w:sz w:val="19"/>
          <w:szCs w:val="19"/>
          <w:lang w:eastAsia="cs-CZ"/>
        </w:rPr>
      </w:pPr>
    </w:p>
    <w:p w:rsidR="001A313B" w:rsidRDefault="00E74A67">
      <w:pPr>
        <w:shd w:val="clear" w:color="auto" w:fill="FFFFFF"/>
        <w:spacing w:after="0" w:line="240" w:lineRule="auto"/>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ab/>
        <w:t>…………………………….</w:t>
      </w:r>
      <w:r>
        <w:rPr>
          <w:rFonts w:ascii="Arial" w:eastAsia="Times New Roman" w:hAnsi="Arial" w:cs="Arial"/>
          <w:color w:val="000000"/>
          <w:sz w:val="19"/>
          <w:szCs w:val="19"/>
          <w:lang w:eastAsia="cs-CZ"/>
        </w:rPr>
        <w:tab/>
      </w:r>
      <w:r>
        <w:rPr>
          <w:rFonts w:ascii="Arial" w:eastAsia="Times New Roman" w:hAnsi="Arial" w:cs="Arial"/>
          <w:color w:val="000000"/>
          <w:sz w:val="19"/>
          <w:szCs w:val="19"/>
          <w:lang w:eastAsia="cs-CZ"/>
        </w:rPr>
        <w:tab/>
      </w:r>
      <w:r>
        <w:rPr>
          <w:rFonts w:ascii="Arial" w:eastAsia="Times New Roman" w:hAnsi="Arial" w:cs="Arial"/>
          <w:color w:val="000000"/>
          <w:sz w:val="19"/>
          <w:szCs w:val="19"/>
          <w:lang w:eastAsia="cs-CZ"/>
        </w:rPr>
        <w:tab/>
      </w:r>
      <w:r>
        <w:rPr>
          <w:rFonts w:ascii="Arial" w:eastAsia="Times New Roman" w:hAnsi="Arial" w:cs="Arial"/>
          <w:color w:val="000000"/>
          <w:sz w:val="19"/>
          <w:szCs w:val="19"/>
          <w:lang w:eastAsia="cs-CZ"/>
        </w:rPr>
        <w:tab/>
        <w:t>………………………………...</w:t>
      </w:r>
    </w:p>
    <w:p w:rsidR="001A313B" w:rsidRDefault="00E74A67">
      <w:pPr>
        <w:shd w:val="clear" w:color="auto" w:fill="FFFFFF"/>
        <w:spacing w:after="0" w:line="240" w:lineRule="auto"/>
      </w:pPr>
      <w:r>
        <w:rPr>
          <w:rFonts w:ascii="Arial" w:eastAsia="Times New Roman" w:hAnsi="Arial" w:cs="Arial"/>
          <w:color w:val="000000"/>
          <w:sz w:val="19"/>
          <w:szCs w:val="19"/>
          <w:lang w:eastAsia="cs-CZ"/>
        </w:rPr>
        <w:t xml:space="preserve">                       Kupující                                               </w:t>
      </w:r>
      <w:r>
        <w:rPr>
          <w:rFonts w:ascii="Arial" w:eastAsia="Times New Roman" w:hAnsi="Arial" w:cs="Arial"/>
          <w:color w:val="000000"/>
          <w:sz w:val="19"/>
          <w:szCs w:val="19"/>
          <w:lang w:eastAsia="cs-CZ"/>
        </w:rPr>
        <w:tab/>
      </w:r>
      <w:r>
        <w:rPr>
          <w:rFonts w:ascii="Arial" w:eastAsia="Times New Roman" w:hAnsi="Arial" w:cs="Arial"/>
          <w:color w:val="000000"/>
          <w:sz w:val="19"/>
          <w:szCs w:val="19"/>
          <w:lang w:eastAsia="cs-CZ"/>
        </w:rPr>
        <w:tab/>
      </w:r>
      <w:r>
        <w:rPr>
          <w:rFonts w:ascii="Arial" w:eastAsia="Times New Roman" w:hAnsi="Arial" w:cs="Arial"/>
          <w:color w:val="000000"/>
          <w:sz w:val="19"/>
          <w:szCs w:val="19"/>
          <w:lang w:eastAsia="cs-CZ"/>
        </w:rPr>
        <w:tab/>
        <w:t>Prodávající</w:t>
      </w:r>
    </w:p>
    <w:p w:rsidR="001A313B" w:rsidRDefault="00E74A67" w:rsidP="00E74A67">
      <w:pPr>
        <w:shd w:val="clear" w:color="auto" w:fill="FFFFFF"/>
        <w:spacing w:after="0" w:line="240" w:lineRule="auto"/>
      </w:pPr>
      <w:r>
        <w:rPr>
          <w:rFonts w:ascii="Arial" w:eastAsia="Times New Roman" w:hAnsi="Arial" w:cs="Arial"/>
          <w:color w:val="000000"/>
          <w:sz w:val="19"/>
          <w:szCs w:val="19"/>
          <w:lang w:eastAsia="cs-CZ"/>
        </w:rPr>
        <w:t> </w:t>
      </w:r>
    </w:p>
    <w:p w:rsidR="001A313B" w:rsidRDefault="001A313B"/>
    <w:sectPr w:rsidR="001A313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3B"/>
    <w:rsid w:val="001A313B"/>
    <w:rsid w:val="00E74A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48C4"/>
  <w15:docId w15:val="{937BDC09-E67E-4DC0-9F90-FEA3314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772D3E"/>
    <w:rPr>
      <w:color w:val="0000FF"/>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772D3E"/>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4737</Characters>
  <Application>Microsoft Office Word</Application>
  <DocSecurity>4</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dc:description/>
  <cp:lastModifiedBy>Kateřina Matějčková</cp:lastModifiedBy>
  <cp:revision>2</cp:revision>
  <cp:lastPrinted>2023-09-12T12:32:00Z</cp:lastPrinted>
  <dcterms:created xsi:type="dcterms:W3CDTF">2024-06-28T07:42:00Z</dcterms:created>
  <dcterms:modified xsi:type="dcterms:W3CDTF">2024-06-28T07:42:00Z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