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957" w:rsidRPr="00F70957" w:rsidRDefault="00F70957" w:rsidP="00F70957">
      <w:pPr>
        <w:spacing w:after="120" w:line="264" w:lineRule="auto"/>
        <w:rPr>
          <w:rFonts w:ascii="Tw Cen MT" w:eastAsia="Times New Roman" w:hAnsi="Tw Cen MT" w:cs="Times New Roman"/>
          <w:sz w:val="21"/>
          <w:szCs w:val="21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1A55C7" w:rsidRDefault="00F70957" w:rsidP="00F70957">
      <w:pPr>
        <w:spacing w:after="120" w:line="264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</w:rPr>
      </w:pPr>
      <w:r w:rsidRPr="001A55C7">
        <w:rPr>
          <w:rFonts w:ascii="Arial" w:eastAsia="Times New Roman" w:hAnsi="Arial" w:cs="Arial"/>
          <w:b/>
          <w:sz w:val="36"/>
          <w:szCs w:val="36"/>
          <w:u w:val="single"/>
        </w:rPr>
        <w:t>Kupní smlouva</w:t>
      </w:r>
    </w:p>
    <w:p w:rsidR="00F70957" w:rsidRPr="00F70957" w:rsidRDefault="00F70957" w:rsidP="00F70957">
      <w:pPr>
        <w:spacing w:after="120" w:line="264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70957" w:rsidRPr="00F70957" w:rsidRDefault="00566154" w:rsidP="00566154">
      <w:pPr>
        <w:tabs>
          <w:tab w:val="center" w:pos="4536"/>
          <w:tab w:val="right" w:pos="9072"/>
        </w:tabs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 w:rsidR="00F70957" w:rsidRPr="00F70957">
        <w:rPr>
          <w:rFonts w:ascii="Arial" w:eastAsia="Times New Roman" w:hAnsi="Arial" w:cs="Arial"/>
          <w:sz w:val="18"/>
          <w:szCs w:val="18"/>
        </w:rPr>
        <w:t>SMLUVNÍ STRANY:</w:t>
      </w:r>
      <w:r>
        <w:rPr>
          <w:rFonts w:ascii="Arial" w:eastAsia="Times New Roman" w:hAnsi="Arial" w:cs="Arial"/>
          <w:sz w:val="18"/>
          <w:szCs w:val="18"/>
        </w:rPr>
        <w:tab/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2F2FFD" w:rsidRDefault="00591CDD" w:rsidP="00F70957">
      <w:pPr>
        <w:spacing w:after="120" w:line="264" w:lineRule="auto"/>
        <w:rPr>
          <w:rFonts w:ascii="Arial" w:eastAsia="Times New Roman" w:hAnsi="Arial" w:cs="Arial"/>
          <w:b/>
          <w:sz w:val="18"/>
          <w:szCs w:val="18"/>
        </w:rPr>
      </w:pPr>
      <w:r w:rsidRPr="002F2FFD">
        <w:rPr>
          <w:rFonts w:ascii="Arial" w:eastAsia="Times New Roman" w:hAnsi="Arial" w:cs="Arial"/>
          <w:b/>
          <w:sz w:val="18"/>
          <w:szCs w:val="18"/>
        </w:rPr>
        <w:t>AUTO-BRANKA, spol. s r. o.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 xml:space="preserve">Zapsána v obchodním rejstříku vedeném </w:t>
      </w:r>
      <w:r w:rsidR="00591CDD">
        <w:rPr>
          <w:rFonts w:ascii="Arial" w:eastAsia="Times New Roman" w:hAnsi="Arial" w:cs="Arial"/>
          <w:sz w:val="18"/>
          <w:szCs w:val="18"/>
        </w:rPr>
        <w:t>MS v Praze, oddíl C, vložka 20710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>Sídlo: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="00591CDD">
        <w:rPr>
          <w:rFonts w:ascii="Arial" w:eastAsia="Times New Roman" w:hAnsi="Arial" w:cs="Arial"/>
          <w:sz w:val="18"/>
          <w:szCs w:val="18"/>
        </w:rPr>
        <w:t>Vlnitá 890/70, 147 00  Praha 4, provozovna: Prosecká 817/82, 190 00  Praha 9-Prosek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 xml:space="preserve">IČ : 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="00591CDD">
        <w:rPr>
          <w:rFonts w:ascii="Arial" w:eastAsia="Times New Roman" w:hAnsi="Arial" w:cs="Arial"/>
          <w:sz w:val="18"/>
          <w:szCs w:val="18"/>
        </w:rPr>
        <w:t>49245589</w:t>
      </w:r>
      <w:r w:rsidRPr="00F70957">
        <w:rPr>
          <w:rFonts w:ascii="Arial" w:eastAsia="Times New Roman" w:hAnsi="Arial" w:cs="Arial"/>
          <w:sz w:val="18"/>
          <w:szCs w:val="18"/>
        </w:rPr>
        <w:tab/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>DIČ: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="00591CDD">
        <w:rPr>
          <w:rFonts w:ascii="Arial" w:eastAsia="Times New Roman" w:hAnsi="Arial" w:cs="Arial"/>
          <w:sz w:val="18"/>
          <w:szCs w:val="18"/>
        </w:rPr>
        <w:t>CZ49245589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 xml:space="preserve">Bankovní spojení: 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="002F2FFD">
        <w:rPr>
          <w:rFonts w:ascii="Arial" w:eastAsia="Times New Roman" w:hAnsi="Arial" w:cs="Arial"/>
          <w:sz w:val="18"/>
          <w:szCs w:val="18"/>
        </w:rPr>
        <w:t>Česká spořitelna</w:t>
      </w:r>
      <w:r w:rsidRPr="00F70957">
        <w:rPr>
          <w:rFonts w:ascii="Arial" w:eastAsia="Times New Roman" w:hAnsi="Arial" w:cs="Arial"/>
          <w:sz w:val="18"/>
          <w:szCs w:val="18"/>
        </w:rPr>
        <w:t xml:space="preserve"> a. s.., č. ú. </w:t>
      </w:r>
      <w:r w:rsidR="00591CDD">
        <w:rPr>
          <w:rFonts w:ascii="Arial" w:eastAsia="Times New Roman" w:hAnsi="Arial" w:cs="Arial"/>
          <w:sz w:val="18"/>
          <w:szCs w:val="18"/>
        </w:rPr>
        <w:t>5626432/0800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>Jednající: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="00591CDD">
        <w:rPr>
          <w:rFonts w:ascii="Arial" w:eastAsia="Times New Roman" w:hAnsi="Arial" w:cs="Arial"/>
          <w:sz w:val="18"/>
          <w:szCs w:val="18"/>
        </w:rPr>
        <w:t>Ing. Miroslav Vydra</w:t>
      </w:r>
      <w:r w:rsidR="002F2FFD">
        <w:rPr>
          <w:rFonts w:ascii="Arial" w:eastAsia="Times New Roman" w:hAnsi="Arial" w:cs="Arial"/>
          <w:sz w:val="18"/>
          <w:szCs w:val="18"/>
        </w:rPr>
        <w:t>, jednatel společnosti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>(dále jen „</w:t>
      </w:r>
      <w:r w:rsidRPr="00F70957">
        <w:rPr>
          <w:rFonts w:ascii="Arial" w:eastAsia="Times New Roman" w:hAnsi="Arial" w:cs="Arial"/>
          <w:b/>
          <w:sz w:val="18"/>
          <w:szCs w:val="18"/>
        </w:rPr>
        <w:t>Prodávající</w:t>
      </w:r>
      <w:r w:rsidRPr="00F70957">
        <w:rPr>
          <w:rFonts w:ascii="Arial" w:eastAsia="Times New Roman" w:hAnsi="Arial" w:cs="Arial"/>
          <w:sz w:val="18"/>
          <w:szCs w:val="18"/>
        </w:rPr>
        <w:t>“)</w:t>
      </w:r>
      <w:r w:rsidRPr="00F70957">
        <w:rPr>
          <w:rFonts w:ascii="Arial" w:eastAsia="Times New Roman" w:hAnsi="Arial" w:cs="Arial"/>
          <w:sz w:val="18"/>
          <w:szCs w:val="18"/>
        </w:rPr>
        <w:tab/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>a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2F2FFD" w:rsidP="00F70957">
      <w:pPr>
        <w:spacing w:after="120" w:line="264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Dětský domov Dolní Počernice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 xml:space="preserve">Jednající:                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="002F2FFD">
        <w:rPr>
          <w:rFonts w:ascii="Arial" w:eastAsia="Times New Roman" w:hAnsi="Arial" w:cs="Arial"/>
          <w:sz w:val="18"/>
          <w:szCs w:val="18"/>
        </w:rPr>
        <w:t>Bc. Martin Lněnička, ředitel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 xml:space="preserve">Sídlo:                      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="002F2FFD">
        <w:rPr>
          <w:rFonts w:ascii="Arial" w:eastAsia="Times New Roman" w:hAnsi="Arial" w:cs="Arial"/>
          <w:sz w:val="18"/>
          <w:szCs w:val="18"/>
        </w:rPr>
        <w:t>Národních hrdinů 1, 190 12 Praha 9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 xml:space="preserve">IČ :  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="002F2FFD">
        <w:rPr>
          <w:rFonts w:ascii="Arial" w:eastAsia="Times New Roman" w:hAnsi="Arial" w:cs="Arial"/>
          <w:sz w:val="18"/>
          <w:szCs w:val="18"/>
        </w:rPr>
        <w:t>00067563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 xml:space="preserve">DIČ: 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="002F2FFD">
        <w:rPr>
          <w:rFonts w:ascii="Arial" w:eastAsia="Times New Roman" w:hAnsi="Arial" w:cs="Arial"/>
          <w:sz w:val="18"/>
          <w:szCs w:val="18"/>
        </w:rPr>
        <w:t>není plátce DPH</w:t>
      </w:r>
      <w:r w:rsidRPr="00F70957">
        <w:rPr>
          <w:rFonts w:ascii="Arial" w:eastAsia="Times New Roman" w:hAnsi="Arial" w:cs="Arial"/>
          <w:sz w:val="18"/>
          <w:szCs w:val="18"/>
        </w:rPr>
        <w:t xml:space="preserve"> 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>(dále jen „</w:t>
      </w:r>
      <w:r w:rsidRPr="00F70957">
        <w:rPr>
          <w:rFonts w:ascii="Arial" w:eastAsia="Times New Roman" w:hAnsi="Arial" w:cs="Arial"/>
          <w:b/>
          <w:sz w:val="18"/>
          <w:szCs w:val="18"/>
        </w:rPr>
        <w:t>Kupující</w:t>
      </w:r>
      <w:r w:rsidRPr="00F70957">
        <w:rPr>
          <w:rFonts w:ascii="Arial" w:eastAsia="Times New Roman" w:hAnsi="Arial" w:cs="Arial"/>
          <w:sz w:val="18"/>
          <w:szCs w:val="18"/>
        </w:rPr>
        <w:t>“)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EF60EA" w:rsidP="00F70957">
      <w:pPr>
        <w:spacing w:after="120" w:line="264" w:lineRule="auto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u</w:t>
      </w:r>
      <w:r w:rsidR="00F70957" w:rsidRPr="00F70957">
        <w:rPr>
          <w:rFonts w:ascii="Arial" w:eastAsia="Times New Roman" w:hAnsi="Arial" w:cs="Arial"/>
          <w:i/>
          <w:sz w:val="18"/>
          <w:szCs w:val="18"/>
        </w:rPr>
        <w:t>zavřely</w:t>
      </w:r>
      <w:r>
        <w:rPr>
          <w:rFonts w:ascii="Arial" w:eastAsia="Times New Roman" w:hAnsi="Arial" w:cs="Arial"/>
          <w:i/>
          <w:sz w:val="18"/>
          <w:szCs w:val="18"/>
        </w:rPr>
        <w:t xml:space="preserve"> níže uvedeného dne, měsíce a roku tuto kupní smlouvu dle</w:t>
      </w:r>
      <w:r w:rsidR="00F70957" w:rsidRPr="00F70957">
        <w:rPr>
          <w:rFonts w:ascii="Arial" w:eastAsia="Times New Roman" w:hAnsi="Arial" w:cs="Arial"/>
          <w:i/>
          <w:sz w:val="18"/>
          <w:szCs w:val="18"/>
        </w:rPr>
        <w:t xml:space="preserve"> § </w:t>
      </w:r>
      <w:r w:rsidR="001526AD">
        <w:rPr>
          <w:rFonts w:ascii="Arial" w:eastAsia="Times New Roman" w:hAnsi="Arial" w:cs="Arial"/>
          <w:i/>
          <w:sz w:val="18"/>
          <w:szCs w:val="18"/>
        </w:rPr>
        <w:t>2079</w:t>
      </w:r>
      <w:r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="00F70957" w:rsidRPr="00F70957">
        <w:rPr>
          <w:rFonts w:ascii="Arial" w:eastAsia="Times New Roman" w:hAnsi="Arial" w:cs="Arial"/>
          <w:i/>
          <w:sz w:val="18"/>
          <w:szCs w:val="18"/>
        </w:rPr>
        <w:t xml:space="preserve"> a násl.</w:t>
      </w:r>
      <w:r>
        <w:rPr>
          <w:rFonts w:ascii="Arial" w:eastAsia="Times New Roman" w:hAnsi="Arial" w:cs="Arial"/>
          <w:i/>
          <w:sz w:val="18"/>
          <w:szCs w:val="18"/>
        </w:rPr>
        <w:t xml:space="preserve"> občanského zákoníku </w:t>
      </w:r>
      <w:r w:rsidR="00F70957" w:rsidRPr="00F70957">
        <w:rPr>
          <w:rFonts w:ascii="Arial" w:eastAsia="Times New Roman" w:hAnsi="Arial" w:cs="Arial"/>
          <w:i/>
          <w:sz w:val="18"/>
          <w:szCs w:val="18"/>
        </w:rPr>
        <w:t>: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keepNext/>
        <w:keepLines/>
        <w:spacing w:before="160" w:after="0" w:line="240" w:lineRule="auto"/>
        <w:jc w:val="center"/>
        <w:outlineLvl w:val="1"/>
        <w:rPr>
          <w:rFonts w:ascii="Tw Cen MT" w:eastAsia="Times New Roman" w:hAnsi="Tw Cen MT" w:cs="Times New Roman"/>
          <w:color w:val="107DC5"/>
          <w:sz w:val="28"/>
          <w:szCs w:val="28"/>
        </w:rPr>
      </w:pPr>
      <w:bookmarkStart w:id="0" w:name="_Toc369479736"/>
      <w:bookmarkStart w:id="1" w:name="_Toc369482128"/>
      <w:r w:rsidRPr="00F70957">
        <w:rPr>
          <w:rFonts w:ascii="Tw Cen MT" w:eastAsia="Times New Roman" w:hAnsi="Tw Cen MT" w:cs="Times New Roman"/>
          <w:color w:val="107DC5"/>
          <w:sz w:val="28"/>
          <w:szCs w:val="28"/>
        </w:rPr>
        <w:t>I. Předmět smlouvy</w:t>
      </w:r>
      <w:bookmarkEnd w:id="0"/>
      <w:bookmarkEnd w:id="1"/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bookmarkStart w:id="2" w:name="_Toc369479737"/>
      <w:r w:rsidRPr="00F70957">
        <w:rPr>
          <w:rFonts w:ascii="Tw Cen MT" w:eastAsia="Times New Roman" w:hAnsi="Tw Cen MT" w:cs="Times New Roman"/>
          <w:sz w:val="21"/>
          <w:szCs w:val="21"/>
        </w:rPr>
        <w:t>1.1.</w:t>
      </w:r>
      <w:bookmarkEnd w:id="2"/>
      <w:r w:rsidRPr="00F70957">
        <w:rPr>
          <w:rFonts w:ascii="Arial" w:eastAsia="Times New Roman" w:hAnsi="Arial" w:cs="Arial"/>
          <w:sz w:val="18"/>
          <w:szCs w:val="18"/>
        </w:rPr>
        <w:tab/>
        <w:t xml:space="preserve">Předmětem této smlouvy ze strany </w:t>
      </w:r>
      <w:r w:rsidR="00EF60EA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Prodávajícího</w:t>
      </w:r>
      <w:r w:rsidR="00EF60EA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je jeho závazek dodat za podmínek stanovených touto </w:t>
      </w:r>
      <w:r w:rsidR="00EF60EA">
        <w:rPr>
          <w:rFonts w:ascii="Arial" w:eastAsia="Times New Roman" w:hAnsi="Arial" w:cs="Arial"/>
          <w:sz w:val="18"/>
          <w:szCs w:val="18"/>
        </w:rPr>
        <w:t>s</w:t>
      </w:r>
      <w:r w:rsidRPr="00F70957">
        <w:rPr>
          <w:rFonts w:ascii="Arial" w:eastAsia="Times New Roman" w:hAnsi="Arial" w:cs="Arial"/>
          <w:sz w:val="18"/>
          <w:szCs w:val="18"/>
        </w:rPr>
        <w:t xml:space="preserve">mlouvou </w:t>
      </w:r>
      <w:r w:rsidR="00EF60EA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Kupujícímu</w:t>
      </w:r>
      <w:r w:rsidR="00EF60EA">
        <w:rPr>
          <w:rFonts w:ascii="Arial" w:eastAsia="Times New Roman" w:hAnsi="Arial" w:cs="Arial"/>
          <w:sz w:val="18"/>
          <w:szCs w:val="18"/>
        </w:rPr>
        <w:t>“</w:t>
      </w:r>
      <w:r w:rsidR="002F2FFD">
        <w:rPr>
          <w:rFonts w:ascii="Arial" w:eastAsia="Times New Roman" w:hAnsi="Arial" w:cs="Arial"/>
          <w:sz w:val="18"/>
          <w:szCs w:val="18"/>
        </w:rPr>
        <w:t xml:space="preserve"> 1ks  nového osobního vozu Škoda Octavia Combi</w:t>
      </w:r>
      <w:r w:rsidRPr="00F70957">
        <w:rPr>
          <w:rFonts w:ascii="Arial" w:eastAsia="Times New Roman" w:hAnsi="Arial" w:cs="Arial"/>
          <w:sz w:val="18"/>
          <w:szCs w:val="18"/>
        </w:rPr>
        <w:t xml:space="preserve">, v technickém provedení, s minimální výbavou (viz příloha </w:t>
      </w:r>
      <w:r w:rsidR="008228AA">
        <w:rPr>
          <w:rFonts w:ascii="Arial" w:eastAsia="Times New Roman" w:hAnsi="Arial" w:cs="Arial"/>
          <w:sz w:val="18"/>
          <w:szCs w:val="18"/>
        </w:rPr>
        <w:t>smlouvy</w:t>
      </w:r>
      <w:r w:rsidRPr="00F70957">
        <w:rPr>
          <w:rFonts w:ascii="Arial" w:eastAsia="Times New Roman" w:hAnsi="Arial" w:cs="Arial"/>
          <w:sz w:val="18"/>
          <w:szCs w:val="18"/>
        </w:rPr>
        <w:t xml:space="preserve">), v termínu, do místa plnění, včetně veškeré dokumentace k nim náležející, a převést na </w:t>
      </w:r>
      <w:r w:rsidR="00EF60EA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Kupujícího</w:t>
      </w:r>
      <w:r w:rsidR="00EF60EA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vlastnické právo ke zboží.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bookmarkStart w:id="3" w:name="_Toc369479738"/>
      <w:r w:rsidRPr="00F70957">
        <w:rPr>
          <w:rFonts w:ascii="Tw Cen MT" w:eastAsia="Times New Roman" w:hAnsi="Tw Cen MT" w:cs="Times New Roman"/>
          <w:sz w:val="21"/>
          <w:szCs w:val="21"/>
        </w:rPr>
        <w:t>1.2.</w:t>
      </w:r>
      <w:bookmarkEnd w:id="3"/>
      <w:r w:rsidRPr="00F70957">
        <w:rPr>
          <w:rFonts w:ascii="Arial" w:eastAsia="Times New Roman" w:hAnsi="Arial" w:cs="Arial"/>
          <w:sz w:val="18"/>
          <w:szCs w:val="18"/>
        </w:rPr>
        <w:tab/>
        <w:t xml:space="preserve">Předmětem smlouvy ze strany </w:t>
      </w:r>
      <w:r w:rsidR="00EF60EA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Kupujícího</w:t>
      </w:r>
      <w:r w:rsidR="00EF60EA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je zaplatit </w:t>
      </w:r>
      <w:r w:rsidR="00EF60EA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Prodávajícímu</w:t>
      </w:r>
      <w:r w:rsidR="00EF60EA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za dodané zboží kupní cenu za podmínek a v termínu stanovených touto smlouvou.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keepNext/>
        <w:keepLines/>
        <w:spacing w:before="160" w:after="0" w:line="240" w:lineRule="auto"/>
        <w:jc w:val="center"/>
        <w:outlineLvl w:val="1"/>
        <w:rPr>
          <w:rFonts w:ascii="Tw Cen MT" w:eastAsia="Times New Roman" w:hAnsi="Tw Cen MT" w:cs="Times New Roman"/>
          <w:color w:val="107DC5"/>
          <w:sz w:val="28"/>
          <w:szCs w:val="28"/>
        </w:rPr>
      </w:pPr>
      <w:bookmarkStart w:id="4" w:name="_Toc369479739"/>
      <w:bookmarkStart w:id="5" w:name="_Toc369482129"/>
      <w:r w:rsidRPr="00F70957">
        <w:rPr>
          <w:rFonts w:ascii="Tw Cen MT" w:eastAsia="Times New Roman" w:hAnsi="Tw Cen MT" w:cs="Times New Roman"/>
          <w:color w:val="107DC5"/>
          <w:sz w:val="28"/>
          <w:szCs w:val="28"/>
        </w:rPr>
        <w:t>II. Specifikace zboží</w:t>
      </w:r>
      <w:bookmarkEnd w:id="4"/>
      <w:bookmarkEnd w:id="5"/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Tw Cen MT" w:eastAsia="Times New Roman" w:hAnsi="Tw Cen MT" w:cs="Times New Roman"/>
          <w:sz w:val="21"/>
          <w:szCs w:val="21"/>
        </w:rPr>
      </w:pPr>
      <w:bookmarkStart w:id="6" w:name="_Toc369479740"/>
      <w:r w:rsidRPr="00F70957">
        <w:rPr>
          <w:rFonts w:ascii="Tw Cen MT" w:eastAsia="Times New Roman" w:hAnsi="Tw Cen MT" w:cs="Times New Roman"/>
          <w:sz w:val="21"/>
          <w:szCs w:val="21"/>
        </w:rPr>
        <w:t>2.1.</w:t>
      </w:r>
      <w:r w:rsidRPr="00F70957">
        <w:rPr>
          <w:rFonts w:ascii="Tw Cen MT" w:eastAsia="Times New Roman" w:hAnsi="Tw Cen MT" w:cs="Times New Roman"/>
          <w:sz w:val="21"/>
          <w:szCs w:val="21"/>
        </w:rPr>
        <w:tab/>
        <w:t>Specifikace zboží a jeho ceny:</w:t>
      </w:r>
      <w:bookmarkEnd w:id="6"/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591C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 xml:space="preserve">Škoda Octavia Style </w:t>
      </w:r>
      <w:r w:rsidR="002F2FFD">
        <w:rPr>
          <w:rFonts w:ascii="Arial" w:eastAsia="Times New Roman" w:hAnsi="Arial" w:cs="Arial"/>
          <w:sz w:val="18"/>
          <w:szCs w:val="18"/>
          <w:u w:val="single"/>
        </w:rPr>
        <w:t>1,4</w:t>
      </w:r>
      <w:r>
        <w:rPr>
          <w:rFonts w:ascii="Arial" w:eastAsia="Times New Roman" w:hAnsi="Arial" w:cs="Arial"/>
          <w:sz w:val="18"/>
          <w:szCs w:val="18"/>
          <w:u w:val="single"/>
        </w:rPr>
        <w:t>T</w:t>
      </w:r>
      <w:r w:rsidR="002F2FFD">
        <w:rPr>
          <w:rFonts w:ascii="Arial" w:eastAsia="Times New Roman" w:hAnsi="Arial" w:cs="Arial"/>
          <w:sz w:val="18"/>
          <w:szCs w:val="18"/>
          <w:u w:val="single"/>
        </w:rPr>
        <w:t>S</w:t>
      </w:r>
      <w:r>
        <w:rPr>
          <w:rFonts w:ascii="Arial" w:eastAsia="Times New Roman" w:hAnsi="Arial" w:cs="Arial"/>
          <w:sz w:val="18"/>
          <w:szCs w:val="18"/>
          <w:u w:val="single"/>
        </w:rPr>
        <w:t xml:space="preserve">I </w:t>
      </w:r>
      <w:r w:rsidR="002F2FFD">
        <w:rPr>
          <w:rFonts w:ascii="Arial" w:eastAsia="Times New Roman" w:hAnsi="Arial" w:cs="Arial"/>
          <w:sz w:val="18"/>
          <w:szCs w:val="18"/>
          <w:u w:val="single"/>
        </w:rPr>
        <w:t>110kW, 6-ti. stup. mech.</w:t>
      </w:r>
      <w:r>
        <w:rPr>
          <w:rFonts w:ascii="Arial" w:eastAsia="Times New Roman" w:hAnsi="Arial" w:cs="Arial"/>
          <w:sz w:val="18"/>
          <w:szCs w:val="18"/>
          <w:u w:val="single"/>
        </w:rPr>
        <w:t>___________</w:t>
      </w:r>
      <w:r>
        <w:rPr>
          <w:rFonts w:ascii="Arial" w:eastAsia="Times New Roman" w:hAnsi="Arial" w:cs="Arial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sz w:val="18"/>
          <w:szCs w:val="18"/>
          <w:u w:val="single"/>
        </w:rPr>
        <w:tab/>
        <w:t xml:space="preserve">    </w:t>
      </w:r>
      <w:r w:rsidR="00F70957" w:rsidRPr="00F70957">
        <w:rPr>
          <w:rFonts w:ascii="Arial" w:eastAsia="Times New Roman" w:hAnsi="Arial" w:cs="Arial"/>
          <w:sz w:val="18"/>
          <w:szCs w:val="18"/>
          <w:u w:val="single"/>
        </w:rPr>
        <w:t xml:space="preserve"> </w:t>
      </w:r>
      <w:r w:rsidR="002F2FFD">
        <w:rPr>
          <w:rFonts w:ascii="Arial" w:eastAsia="Times New Roman" w:hAnsi="Arial" w:cs="Arial"/>
          <w:sz w:val="18"/>
          <w:szCs w:val="18"/>
          <w:u w:val="single"/>
        </w:rPr>
        <w:t>486 027</w:t>
      </w:r>
      <w:r>
        <w:rPr>
          <w:rFonts w:ascii="Arial" w:eastAsia="Times New Roman" w:hAnsi="Arial" w:cs="Arial"/>
          <w:sz w:val="18"/>
          <w:szCs w:val="18"/>
          <w:u w:val="single"/>
        </w:rPr>
        <w:t xml:space="preserve">,- </w:t>
      </w:r>
      <w:r w:rsidR="00F70957" w:rsidRPr="00F70957">
        <w:rPr>
          <w:rFonts w:ascii="Arial" w:eastAsia="Times New Roman" w:hAnsi="Arial" w:cs="Arial"/>
          <w:sz w:val="18"/>
          <w:szCs w:val="18"/>
          <w:u w:val="single"/>
        </w:rPr>
        <w:t>Kč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  <w:u w:val="single"/>
        </w:rPr>
      </w:pPr>
      <w:r w:rsidRPr="00F70957">
        <w:rPr>
          <w:rFonts w:ascii="Arial" w:eastAsia="Times New Roman" w:hAnsi="Arial" w:cs="Arial"/>
          <w:sz w:val="18"/>
          <w:szCs w:val="18"/>
          <w:u w:val="single"/>
        </w:rPr>
        <w:t xml:space="preserve">                         </w:t>
      </w:r>
    </w:p>
    <w:tbl>
      <w:tblPr>
        <w:tblStyle w:val="Tmavtabulkasmkou5zvraznn21"/>
        <w:tblW w:w="0" w:type="auto"/>
        <w:tblLook w:val="0280" w:firstRow="0" w:lastRow="0" w:firstColumn="1" w:lastColumn="0" w:noHBand="1" w:noVBand="0"/>
      </w:tblPr>
      <w:tblGrid>
        <w:gridCol w:w="4531"/>
        <w:gridCol w:w="4531"/>
      </w:tblGrid>
      <w:tr w:rsidR="00F70957" w:rsidRPr="00F70957" w:rsidTr="00BC7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70957" w:rsidRPr="00F70957" w:rsidRDefault="00F70957" w:rsidP="00F70957">
            <w:pPr>
              <w:spacing w:after="120" w:line="264" w:lineRule="auto"/>
              <w:rPr>
                <w:rFonts w:ascii="Arial" w:hAnsi="Arial" w:cs="Arial"/>
                <w:sz w:val="18"/>
                <w:szCs w:val="18"/>
              </w:rPr>
            </w:pPr>
            <w:r w:rsidRPr="00F70957">
              <w:rPr>
                <w:rFonts w:ascii="Arial" w:hAnsi="Arial" w:cs="Arial"/>
                <w:sz w:val="16"/>
                <w:szCs w:val="16"/>
                <w:u w:val="single"/>
              </w:rPr>
              <w:t>Barva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</w:tcPr>
          <w:p w:rsidR="00F70957" w:rsidRPr="00F70957" w:rsidRDefault="002F2FFD" w:rsidP="00F70957">
            <w:pPr>
              <w:spacing w:after="1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Béžová Cappuccino</w:t>
            </w:r>
            <w:r w:rsidR="00591CDD">
              <w:rPr>
                <w:rFonts w:ascii="Arial" w:hAnsi="Arial" w:cs="Arial"/>
                <w:sz w:val="18"/>
                <w:szCs w:val="18"/>
              </w:rPr>
              <w:t xml:space="preserve"> metalíza</w:t>
            </w:r>
          </w:p>
        </w:tc>
      </w:tr>
      <w:tr w:rsidR="00F70957" w:rsidRPr="00F70957" w:rsidTr="00BC7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70957" w:rsidRPr="00F70957" w:rsidRDefault="00F70957" w:rsidP="00F70957">
            <w:pPr>
              <w:spacing w:after="120" w:line="264" w:lineRule="auto"/>
              <w:rPr>
                <w:rFonts w:ascii="Arial" w:hAnsi="Arial" w:cs="Arial"/>
                <w:sz w:val="18"/>
                <w:szCs w:val="18"/>
              </w:rPr>
            </w:pPr>
            <w:r w:rsidRPr="00F70957">
              <w:rPr>
                <w:rFonts w:ascii="Arial" w:hAnsi="Arial" w:cs="Arial"/>
                <w:sz w:val="16"/>
                <w:szCs w:val="16"/>
                <w:u w:val="single"/>
              </w:rPr>
              <w:t>Interiér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</w:tcPr>
          <w:p w:rsidR="00F70957" w:rsidRPr="00F70957" w:rsidRDefault="00591CDD" w:rsidP="00F70957">
            <w:pPr>
              <w:spacing w:after="1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Černá látka</w:t>
            </w:r>
          </w:p>
        </w:tc>
      </w:tr>
    </w:tbl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ab/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  <w:u w:val="single"/>
        </w:rPr>
      </w:pPr>
      <w:r w:rsidRPr="00F70957">
        <w:rPr>
          <w:rFonts w:ascii="Arial" w:eastAsia="Times New Roman" w:hAnsi="Arial" w:cs="Arial"/>
          <w:sz w:val="18"/>
          <w:szCs w:val="18"/>
          <w:u w:val="single"/>
        </w:rPr>
        <w:t>Technické údaje vozu:</w:t>
      </w:r>
    </w:p>
    <w:tbl>
      <w:tblPr>
        <w:tblStyle w:val="Tmavtabulkasmkou5zvraznn21"/>
        <w:tblW w:w="0" w:type="auto"/>
        <w:tblLook w:val="0280" w:firstRow="0" w:lastRow="0" w:firstColumn="1" w:lastColumn="0" w:noHBand="1" w:noVBand="0"/>
      </w:tblPr>
      <w:tblGrid>
        <w:gridCol w:w="4531"/>
        <w:gridCol w:w="4531"/>
      </w:tblGrid>
      <w:tr w:rsidR="00F70957" w:rsidRPr="00F70957" w:rsidTr="00BC7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70957" w:rsidRPr="00F70957" w:rsidRDefault="00F70957" w:rsidP="00F70957">
            <w:pPr>
              <w:spacing w:after="120" w:line="264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70957">
              <w:rPr>
                <w:rFonts w:ascii="Arial" w:hAnsi="Arial" w:cs="Arial"/>
                <w:sz w:val="16"/>
                <w:szCs w:val="16"/>
                <w:u w:val="single"/>
              </w:rPr>
              <w:t>Motor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</w:tcPr>
          <w:p w:rsidR="00F70957" w:rsidRPr="00F70957" w:rsidRDefault="002F2FFD" w:rsidP="00F70957">
            <w:pPr>
              <w:spacing w:after="1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1,4TSI 110kW</w:t>
            </w:r>
          </w:p>
        </w:tc>
      </w:tr>
      <w:tr w:rsidR="00F70957" w:rsidRPr="00F70957" w:rsidTr="00BC7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70957" w:rsidRPr="00F70957" w:rsidRDefault="00F70957" w:rsidP="00F70957">
            <w:pPr>
              <w:spacing w:after="120" w:line="264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70957">
              <w:rPr>
                <w:rFonts w:ascii="Arial" w:hAnsi="Arial" w:cs="Arial"/>
                <w:sz w:val="16"/>
                <w:szCs w:val="16"/>
                <w:u w:val="single"/>
              </w:rPr>
              <w:t>Palivo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</w:tcPr>
          <w:p w:rsidR="00F70957" w:rsidRPr="00F70957" w:rsidRDefault="002F2FFD" w:rsidP="00F70957">
            <w:pPr>
              <w:spacing w:after="1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Natural 95</w:t>
            </w:r>
          </w:p>
        </w:tc>
      </w:tr>
      <w:tr w:rsidR="00F70957" w:rsidRPr="00F70957" w:rsidTr="00BC7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70957" w:rsidRPr="00F70957" w:rsidRDefault="00F70957" w:rsidP="00F70957">
            <w:pPr>
              <w:spacing w:after="120" w:line="264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70957">
              <w:rPr>
                <w:rFonts w:ascii="Arial" w:hAnsi="Arial" w:cs="Arial"/>
                <w:sz w:val="16"/>
                <w:szCs w:val="16"/>
                <w:u w:val="single"/>
              </w:rPr>
              <w:t>Pohon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</w:tcPr>
          <w:p w:rsidR="00F70957" w:rsidRPr="00F70957" w:rsidRDefault="00591CDD" w:rsidP="00F70957">
            <w:pPr>
              <w:spacing w:after="1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Přední</w:t>
            </w:r>
          </w:p>
        </w:tc>
      </w:tr>
    </w:tbl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  <w:u w:val="single"/>
        </w:rPr>
        <w:t>Výbava:</w:t>
      </w:r>
      <w:r w:rsidRPr="00F70957">
        <w:rPr>
          <w:rFonts w:ascii="Arial" w:eastAsia="Times New Roman" w:hAnsi="Arial" w:cs="Arial"/>
          <w:sz w:val="18"/>
          <w:szCs w:val="18"/>
        </w:rPr>
        <w:t xml:space="preserve"> viz Příloha č. </w:t>
      </w:r>
      <w:r w:rsidR="00A8620E">
        <w:rPr>
          <w:rFonts w:ascii="Arial" w:eastAsia="Times New Roman" w:hAnsi="Arial" w:cs="Arial"/>
          <w:sz w:val="18"/>
          <w:szCs w:val="18"/>
        </w:rPr>
        <w:t>2</w:t>
      </w:r>
      <w:r w:rsidRPr="00F70957">
        <w:rPr>
          <w:rFonts w:ascii="Arial" w:eastAsia="Times New Roman" w:hAnsi="Arial" w:cs="Arial"/>
          <w:sz w:val="18"/>
          <w:szCs w:val="18"/>
        </w:rPr>
        <w:t xml:space="preserve"> - Specifikace vozu 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tbl>
      <w:tblPr>
        <w:tblStyle w:val="Tmavtabulkasmkou5zvraznn21"/>
        <w:tblW w:w="0" w:type="auto"/>
        <w:tblLook w:val="0280" w:firstRow="0" w:lastRow="0" w:firstColumn="1" w:lastColumn="0" w:noHBand="1" w:noVBand="0"/>
      </w:tblPr>
      <w:tblGrid>
        <w:gridCol w:w="4531"/>
        <w:gridCol w:w="4531"/>
      </w:tblGrid>
      <w:tr w:rsidR="00F70957" w:rsidRPr="00F70957" w:rsidTr="00BC7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70957" w:rsidRPr="00F70957" w:rsidRDefault="00F70957" w:rsidP="00F70957">
            <w:pPr>
              <w:spacing w:after="120" w:line="264" w:lineRule="auto"/>
              <w:rPr>
                <w:rFonts w:ascii="Arial" w:hAnsi="Arial" w:cs="Arial"/>
                <w:sz w:val="18"/>
                <w:szCs w:val="18"/>
              </w:rPr>
            </w:pPr>
            <w:r w:rsidRPr="00F70957">
              <w:rPr>
                <w:rFonts w:ascii="Arial" w:hAnsi="Arial" w:cs="Arial"/>
                <w:sz w:val="18"/>
                <w:szCs w:val="18"/>
              </w:rPr>
              <w:t>Cena vozu (bez DPH)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</w:tcPr>
          <w:p w:rsidR="00F70957" w:rsidRPr="00F70957" w:rsidRDefault="002F2FFD" w:rsidP="00F70957">
            <w:pPr>
              <w:spacing w:after="1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401 675</w:t>
            </w:r>
            <w:r w:rsidR="00591CDD">
              <w:rPr>
                <w:rFonts w:ascii="Arial" w:hAnsi="Arial" w:cs="Arial"/>
                <w:sz w:val="18"/>
                <w:szCs w:val="18"/>
              </w:rPr>
              <w:t>,- Kč</w:t>
            </w:r>
          </w:p>
        </w:tc>
      </w:tr>
      <w:tr w:rsidR="00F70957" w:rsidRPr="00F70957" w:rsidTr="00BC7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70957" w:rsidRPr="00F70957" w:rsidRDefault="00F70957" w:rsidP="00F70957">
            <w:pPr>
              <w:spacing w:after="120" w:line="264" w:lineRule="auto"/>
              <w:rPr>
                <w:rFonts w:ascii="Arial" w:hAnsi="Arial" w:cs="Arial"/>
                <w:sz w:val="18"/>
                <w:szCs w:val="18"/>
              </w:rPr>
            </w:pPr>
            <w:r w:rsidRPr="00F70957">
              <w:rPr>
                <w:rFonts w:ascii="Arial" w:hAnsi="Arial" w:cs="Arial"/>
                <w:iCs/>
                <w:sz w:val="16"/>
                <w:szCs w:val="16"/>
              </w:rPr>
              <w:t>Výše 21% DPH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</w:tcPr>
          <w:p w:rsidR="00F70957" w:rsidRPr="00F70957" w:rsidRDefault="002F2FFD" w:rsidP="00F70957">
            <w:pPr>
              <w:spacing w:after="1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84 352</w:t>
            </w:r>
            <w:r w:rsidR="00591CDD">
              <w:rPr>
                <w:rFonts w:ascii="Arial" w:hAnsi="Arial" w:cs="Arial"/>
                <w:sz w:val="18"/>
                <w:szCs w:val="18"/>
              </w:rPr>
              <w:t>,- Kč</w:t>
            </w:r>
          </w:p>
        </w:tc>
      </w:tr>
      <w:tr w:rsidR="00F70957" w:rsidRPr="00F70957" w:rsidTr="00BC7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70957" w:rsidRPr="00F70957" w:rsidRDefault="00F70957" w:rsidP="00F70957">
            <w:pPr>
              <w:spacing w:after="120" w:line="264" w:lineRule="auto"/>
              <w:rPr>
                <w:rFonts w:ascii="Arial" w:hAnsi="Arial" w:cs="Arial"/>
                <w:sz w:val="18"/>
                <w:szCs w:val="18"/>
              </w:rPr>
            </w:pPr>
            <w:r w:rsidRPr="00F70957">
              <w:rPr>
                <w:rFonts w:ascii="Arial" w:hAnsi="Arial" w:cs="Arial"/>
                <w:sz w:val="18"/>
                <w:szCs w:val="18"/>
              </w:rPr>
              <w:t>Celková cena vozu s DPH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</w:tcPr>
          <w:p w:rsidR="00F70957" w:rsidRPr="00F70957" w:rsidRDefault="002F2FFD" w:rsidP="00F70957">
            <w:pPr>
              <w:spacing w:after="1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486 027</w:t>
            </w:r>
            <w:r w:rsidR="00591CDD">
              <w:rPr>
                <w:rFonts w:ascii="Arial" w:hAnsi="Arial" w:cs="Arial"/>
                <w:sz w:val="18"/>
                <w:szCs w:val="18"/>
              </w:rPr>
              <w:t>,- Kč</w:t>
            </w:r>
          </w:p>
        </w:tc>
      </w:tr>
    </w:tbl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Tw Cen MT" w:eastAsia="Times New Roman" w:hAnsi="Tw Cen MT" w:cs="Times New Roman"/>
          <w:sz w:val="21"/>
          <w:szCs w:val="21"/>
        </w:rPr>
      </w:pPr>
      <w:bookmarkStart w:id="7" w:name="_Toc369479741"/>
      <w:r w:rsidRPr="00F70957">
        <w:rPr>
          <w:rFonts w:ascii="Tw Cen MT" w:eastAsia="Times New Roman" w:hAnsi="Tw Cen MT" w:cs="Times New Roman"/>
          <w:sz w:val="21"/>
          <w:szCs w:val="21"/>
        </w:rPr>
        <w:t>2.2.</w:t>
      </w:r>
      <w:r w:rsidRPr="00F70957">
        <w:rPr>
          <w:rFonts w:ascii="Tw Cen MT" w:eastAsia="Times New Roman" w:hAnsi="Tw Cen MT" w:cs="Times New Roman"/>
          <w:sz w:val="21"/>
          <w:szCs w:val="21"/>
        </w:rPr>
        <w:tab/>
        <w:t>Celková cena zboží:</w:t>
      </w:r>
      <w:bookmarkEnd w:id="7"/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tbl>
      <w:tblPr>
        <w:tblStyle w:val="Tmavtabulkasmkou5zvraznn21"/>
        <w:tblW w:w="0" w:type="auto"/>
        <w:tblLook w:val="0600" w:firstRow="0" w:lastRow="0" w:firstColumn="0" w:lastColumn="0" w:noHBand="1" w:noVBand="1"/>
      </w:tblPr>
      <w:tblGrid>
        <w:gridCol w:w="2001"/>
        <w:gridCol w:w="1526"/>
        <w:gridCol w:w="1437"/>
        <w:gridCol w:w="701"/>
        <w:gridCol w:w="1634"/>
        <w:gridCol w:w="1701"/>
      </w:tblGrid>
      <w:tr w:rsidR="00F70957" w:rsidRPr="00F70957" w:rsidTr="00BC74F4">
        <w:trPr>
          <w:trHeight w:val="297"/>
        </w:trPr>
        <w:tc>
          <w:tcPr>
            <w:tcW w:w="2001" w:type="dxa"/>
            <w:vMerge w:val="restart"/>
          </w:tcPr>
          <w:p w:rsidR="00F70957" w:rsidRPr="00F70957" w:rsidRDefault="00F70957" w:rsidP="00F70957">
            <w:pPr>
              <w:spacing w:after="1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957">
              <w:rPr>
                <w:rFonts w:ascii="Arial" w:hAnsi="Arial" w:cs="Arial"/>
                <w:sz w:val="16"/>
                <w:szCs w:val="16"/>
              </w:rPr>
              <w:t>Typ vozidla</w:t>
            </w:r>
          </w:p>
        </w:tc>
        <w:tc>
          <w:tcPr>
            <w:tcW w:w="2963" w:type="dxa"/>
            <w:gridSpan w:val="2"/>
          </w:tcPr>
          <w:p w:rsidR="00F70957" w:rsidRPr="00F70957" w:rsidRDefault="00F70957" w:rsidP="00F70957">
            <w:pPr>
              <w:spacing w:after="1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957">
              <w:rPr>
                <w:rFonts w:ascii="Arial" w:hAnsi="Arial" w:cs="Arial"/>
                <w:sz w:val="16"/>
                <w:szCs w:val="16"/>
              </w:rPr>
              <w:t>Cena v Kč za 1 kus</w:t>
            </w:r>
          </w:p>
        </w:tc>
        <w:tc>
          <w:tcPr>
            <w:tcW w:w="701" w:type="dxa"/>
            <w:vMerge w:val="restart"/>
          </w:tcPr>
          <w:p w:rsidR="00F70957" w:rsidRPr="00F70957" w:rsidRDefault="00F70957" w:rsidP="00F70957">
            <w:pPr>
              <w:spacing w:after="1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957">
              <w:rPr>
                <w:rFonts w:ascii="Arial" w:hAnsi="Arial" w:cs="Arial"/>
                <w:sz w:val="16"/>
                <w:szCs w:val="16"/>
              </w:rPr>
              <w:t>Počet kusů</w:t>
            </w:r>
          </w:p>
        </w:tc>
        <w:tc>
          <w:tcPr>
            <w:tcW w:w="3335" w:type="dxa"/>
            <w:gridSpan w:val="2"/>
          </w:tcPr>
          <w:p w:rsidR="00F70957" w:rsidRPr="00F70957" w:rsidRDefault="00F70957" w:rsidP="00F70957">
            <w:pPr>
              <w:spacing w:after="1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957">
              <w:rPr>
                <w:rFonts w:ascii="Arial" w:hAnsi="Arial" w:cs="Arial"/>
                <w:sz w:val="16"/>
                <w:szCs w:val="16"/>
              </w:rPr>
              <w:t>Cena v Kč celkem</w:t>
            </w:r>
          </w:p>
        </w:tc>
      </w:tr>
      <w:tr w:rsidR="00F70957" w:rsidRPr="00F70957" w:rsidTr="00BC74F4">
        <w:trPr>
          <w:trHeight w:val="451"/>
        </w:trPr>
        <w:tc>
          <w:tcPr>
            <w:tcW w:w="2001" w:type="dxa"/>
            <w:vMerge/>
          </w:tcPr>
          <w:p w:rsidR="00F70957" w:rsidRPr="00F70957" w:rsidRDefault="00F70957" w:rsidP="00F70957">
            <w:pPr>
              <w:spacing w:after="120" w:line="264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</w:tcPr>
          <w:p w:rsidR="00F70957" w:rsidRPr="00F70957" w:rsidRDefault="00F70957" w:rsidP="00F70957">
            <w:pPr>
              <w:spacing w:after="1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957">
              <w:rPr>
                <w:rFonts w:ascii="Arial" w:hAnsi="Arial" w:cs="Arial"/>
                <w:sz w:val="16"/>
                <w:szCs w:val="16"/>
              </w:rPr>
              <w:t>bez DPH</w:t>
            </w:r>
          </w:p>
        </w:tc>
        <w:tc>
          <w:tcPr>
            <w:tcW w:w="1437" w:type="dxa"/>
          </w:tcPr>
          <w:p w:rsidR="00F70957" w:rsidRPr="00F70957" w:rsidRDefault="00F70957" w:rsidP="00F70957">
            <w:pPr>
              <w:spacing w:after="1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957">
              <w:rPr>
                <w:rFonts w:ascii="Arial" w:hAnsi="Arial" w:cs="Arial"/>
                <w:sz w:val="16"/>
                <w:szCs w:val="16"/>
              </w:rPr>
              <w:t>včetně DPH</w:t>
            </w:r>
          </w:p>
        </w:tc>
        <w:tc>
          <w:tcPr>
            <w:tcW w:w="0" w:type="auto"/>
            <w:vMerge/>
          </w:tcPr>
          <w:p w:rsidR="00F70957" w:rsidRPr="00F70957" w:rsidRDefault="00F70957" w:rsidP="00F70957">
            <w:pPr>
              <w:spacing w:after="120" w:line="264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</w:tcPr>
          <w:p w:rsidR="00F70957" w:rsidRPr="00F70957" w:rsidRDefault="00F70957" w:rsidP="00F70957">
            <w:pPr>
              <w:spacing w:after="1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957">
              <w:rPr>
                <w:rFonts w:ascii="Arial" w:hAnsi="Arial" w:cs="Arial"/>
                <w:sz w:val="16"/>
                <w:szCs w:val="16"/>
              </w:rPr>
              <w:t>bez DPH</w:t>
            </w:r>
          </w:p>
        </w:tc>
        <w:tc>
          <w:tcPr>
            <w:tcW w:w="1701" w:type="dxa"/>
          </w:tcPr>
          <w:p w:rsidR="00F70957" w:rsidRPr="00F70957" w:rsidRDefault="00F70957" w:rsidP="00F70957">
            <w:pPr>
              <w:spacing w:after="1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957">
              <w:rPr>
                <w:rFonts w:ascii="Arial" w:hAnsi="Arial" w:cs="Arial"/>
                <w:sz w:val="16"/>
                <w:szCs w:val="16"/>
              </w:rPr>
              <w:t>včetně DPH</w:t>
            </w:r>
          </w:p>
        </w:tc>
      </w:tr>
      <w:tr w:rsidR="00F70957" w:rsidRPr="00F70957" w:rsidTr="00BC74F4">
        <w:trPr>
          <w:trHeight w:val="903"/>
        </w:trPr>
        <w:tc>
          <w:tcPr>
            <w:tcW w:w="2001" w:type="dxa"/>
          </w:tcPr>
          <w:p w:rsidR="00F70957" w:rsidRPr="00F70957" w:rsidRDefault="00591CDD" w:rsidP="002F2FF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Škoda Octavia Style </w:t>
            </w:r>
            <w:r w:rsidR="002F2FFD">
              <w:rPr>
                <w:rFonts w:ascii="Arial" w:hAnsi="Arial" w:cs="Arial"/>
                <w:b/>
                <w:bCs/>
                <w:sz w:val="16"/>
                <w:szCs w:val="16"/>
              </w:rPr>
              <w:t>1,4TSI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110kW</w:t>
            </w:r>
          </w:p>
        </w:tc>
        <w:tc>
          <w:tcPr>
            <w:tcW w:w="1526" w:type="dxa"/>
          </w:tcPr>
          <w:p w:rsidR="00F70957" w:rsidRPr="00F70957" w:rsidRDefault="002F2FFD" w:rsidP="00F70957">
            <w:pPr>
              <w:spacing w:after="1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401 675</w:t>
            </w:r>
            <w:r w:rsidR="00591CDD">
              <w:rPr>
                <w:rFonts w:ascii="Arial" w:hAnsi="Arial" w:cs="Arial"/>
                <w:b/>
                <w:bCs/>
                <w:sz w:val="16"/>
                <w:szCs w:val="16"/>
              </w:rPr>
              <w:t>,-</w:t>
            </w:r>
          </w:p>
        </w:tc>
        <w:tc>
          <w:tcPr>
            <w:tcW w:w="1437" w:type="dxa"/>
          </w:tcPr>
          <w:p w:rsidR="00F70957" w:rsidRPr="00F70957" w:rsidRDefault="002F2FFD" w:rsidP="00F70957">
            <w:pPr>
              <w:spacing w:after="1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486 027</w:t>
            </w:r>
            <w:r w:rsidR="00591CDD">
              <w:rPr>
                <w:rFonts w:ascii="Arial" w:hAnsi="Arial" w:cs="Arial"/>
                <w:b/>
                <w:bCs/>
                <w:sz w:val="16"/>
                <w:szCs w:val="16"/>
              </w:rPr>
              <w:t>,-</w:t>
            </w:r>
          </w:p>
        </w:tc>
        <w:tc>
          <w:tcPr>
            <w:tcW w:w="701" w:type="dxa"/>
          </w:tcPr>
          <w:p w:rsidR="00F70957" w:rsidRPr="00F70957" w:rsidRDefault="00591CDD" w:rsidP="00F70957">
            <w:pPr>
              <w:spacing w:after="1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34" w:type="dxa"/>
          </w:tcPr>
          <w:p w:rsidR="00F70957" w:rsidRPr="00F70957" w:rsidRDefault="002F2FFD" w:rsidP="00F70957">
            <w:pPr>
              <w:spacing w:after="120" w:line="26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401 675</w:t>
            </w:r>
            <w:r w:rsidR="00591CDD">
              <w:rPr>
                <w:rFonts w:ascii="Arial" w:hAnsi="Arial" w:cs="Arial"/>
                <w:b/>
                <w:bCs/>
                <w:sz w:val="16"/>
                <w:szCs w:val="16"/>
              </w:rPr>
              <w:t>,-</w:t>
            </w:r>
          </w:p>
        </w:tc>
        <w:tc>
          <w:tcPr>
            <w:tcW w:w="1701" w:type="dxa"/>
          </w:tcPr>
          <w:p w:rsidR="00F70957" w:rsidRPr="00F70957" w:rsidRDefault="002F2FFD" w:rsidP="00F70957">
            <w:pPr>
              <w:spacing w:after="120" w:line="26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486 027</w:t>
            </w:r>
            <w:r w:rsidR="00591CDD">
              <w:rPr>
                <w:rFonts w:ascii="Arial" w:hAnsi="Arial" w:cs="Arial"/>
                <w:b/>
                <w:bCs/>
                <w:sz w:val="16"/>
                <w:szCs w:val="16"/>
              </w:rPr>
              <w:t>,-</w:t>
            </w:r>
          </w:p>
        </w:tc>
      </w:tr>
      <w:tr w:rsidR="00591CDD" w:rsidRPr="00F70957" w:rsidTr="00BC74F4">
        <w:trPr>
          <w:trHeight w:val="707"/>
        </w:trPr>
        <w:tc>
          <w:tcPr>
            <w:tcW w:w="2001" w:type="dxa"/>
          </w:tcPr>
          <w:p w:rsidR="00591CDD" w:rsidRPr="00F70957" w:rsidRDefault="00591CDD" w:rsidP="00F70957">
            <w:pPr>
              <w:spacing w:after="120" w:line="264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957">
              <w:rPr>
                <w:rFonts w:ascii="Arial" w:hAnsi="Arial" w:cs="Arial"/>
                <w:b/>
                <w:bCs/>
                <w:sz w:val="16"/>
                <w:szCs w:val="16"/>
              </w:rPr>
              <w:t>Cena celkem</w:t>
            </w:r>
          </w:p>
        </w:tc>
        <w:tc>
          <w:tcPr>
            <w:tcW w:w="1526" w:type="dxa"/>
          </w:tcPr>
          <w:p w:rsidR="00591CDD" w:rsidRPr="00F70957" w:rsidRDefault="00591CDD" w:rsidP="00514654">
            <w:pPr>
              <w:spacing w:after="1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591CDD" w:rsidRPr="00F70957" w:rsidRDefault="00591CDD" w:rsidP="00514654">
            <w:pPr>
              <w:spacing w:after="1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</w:tcPr>
          <w:p w:rsidR="00591CDD" w:rsidRPr="00F70957" w:rsidRDefault="00591CDD" w:rsidP="00514654">
            <w:pPr>
              <w:spacing w:after="1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34" w:type="dxa"/>
          </w:tcPr>
          <w:p w:rsidR="00591CDD" w:rsidRPr="00F70957" w:rsidRDefault="002F2FFD" w:rsidP="00514654">
            <w:pPr>
              <w:spacing w:after="120" w:line="26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401 675</w:t>
            </w:r>
            <w:r w:rsidR="00591CDD">
              <w:rPr>
                <w:rFonts w:ascii="Arial" w:hAnsi="Arial" w:cs="Arial"/>
                <w:b/>
                <w:bCs/>
                <w:sz w:val="16"/>
                <w:szCs w:val="16"/>
              </w:rPr>
              <w:t>,-</w:t>
            </w:r>
          </w:p>
        </w:tc>
        <w:tc>
          <w:tcPr>
            <w:tcW w:w="1701" w:type="dxa"/>
          </w:tcPr>
          <w:p w:rsidR="00591CDD" w:rsidRPr="00F70957" w:rsidRDefault="002F2FFD" w:rsidP="00514654">
            <w:pPr>
              <w:spacing w:after="120" w:line="26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486 027</w:t>
            </w:r>
            <w:r w:rsidR="00591CDD">
              <w:rPr>
                <w:rFonts w:ascii="Arial" w:hAnsi="Arial" w:cs="Arial"/>
                <w:b/>
                <w:bCs/>
                <w:sz w:val="16"/>
                <w:szCs w:val="16"/>
              </w:rPr>
              <w:t>,-</w:t>
            </w:r>
          </w:p>
        </w:tc>
      </w:tr>
    </w:tbl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bookmarkStart w:id="8" w:name="_Toc369479742"/>
      <w:r w:rsidRPr="00F70957">
        <w:rPr>
          <w:rFonts w:ascii="Tw Cen MT" w:eastAsia="Times New Roman" w:hAnsi="Tw Cen MT" w:cs="Times New Roman"/>
          <w:sz w:val="21"/>
          <w:szCs w:val="21"/>
        </w:rPr>
        <w:t>2.3.</w:t>
      </w:r>
      <w:bookmarkEnd w:id="8"/>
      <w:r w:rsidRPr="00F70957">
        <w:rPr>
          <w:rFonts w:ascii="Arial" w:eastAsia="Times New Roman" w:hAnsi="Arial" w:cs="Arial"/>
          <w:sz w:val="18"/>
          <w:szCs w:val="18"/>
        </w:rPr>
        <w:tab/>
        <w:t>Součástí dodávky (zboží) je u dodávaného vozidla následující vybavení:</w:t>
      </w:r>
    </w:p>
    <w:p w:rsidR="00F70957" w:rsidRPr="00F70957" w:rsidRDefault="002F2FFD" w:rsidP="00F70957">
      <w:pPr>
        <w:numPr>
          <w:ilvl w:val="0"/>
          <w:numId w:val="2"/>
        </w:numPr>
        <w:spacing w:after="120" w:line="264" w:lineRule="auto"/>
        <w:contextualSpacing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návod k obsuze</w:t>
      </w:r>
    </w:p>
    <w:p w:rsidR="00F70957" w:rsidRDefault="00F70957" w:rsidP="00F70957">
      <w:pPr>
        <w:numPr>
          <w:ilvl w:val="0"/>
          <w:numId w:val="2"/>
        </w:numPr>
        <w:spacing w:after="120" w:line="264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 xml:space="preserve">obsah palivové nádrže - minimálně 5 litrů </w:t>
      </w:r>
      <w:r w:rsidR="008228AA">
        <w:rPr>
          <w:rFonts w:ascii="Arial" w:eastAsia="Times New Roman" w:hAnsi="Arial" w:cs="Arial"/>
          <w:sz w:val="18"/>
          <w:szCs w:val="18"/>
        </w:rPr>
        <w:t>motorové nafty</w:t>
      </w:r>
      <w:r w:rsidRPr="00F70957">
        <w:rPr>
          <w:rFonts w:ascii="Arial" w:eastAsia="Times New Roman" w:hAnsi="Arial" w:cs="Arial"/>
          <w:sz w:val="18"/>
          <w:szCs w:val="18"/>
        </w:rPr>
        <w:t>.</w:t>
      </w:r>
    </w:p>
    <w:p w:rsidR="002F2FFD" w:rsidRPr="00F70957" w:rsidRDefault="002F2FFD" w:rsidP="002F2FFD">
      <w:pPr>
        <w:spacing w:after="120" w:line="264" w:lineRule="auto"/>
        <w:contextualSpacing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bookmarkStart w:id="9" w:name="_Toc369479744"/>
      <w:r w:rsidRPr="00F70957">
        <w:rPr>
          <w:rFonts w:ascii="Tw Cen MT" w:eastAsia="Times New Roman" w:hAnsi="Tw Cen MT" w:cs="Times New Roman"/>
          <w:sz w:val="21"/>
          <w:szCs w:val="21"/>
        </w:rPr>
        <w:t>2.</w:t>
      </w:r>
      <w:r w:rsidR="0083762E">
        <w:rPr>
          <w:rFonts w:ascii="Tw Cen MT" w:eastAsia="Times New Roman" w:hAnsi="Tw Cen MT" w:cs="Times New Roman"/>
          <w:sz w:val="21"/>
          <w:szCs w:val="21"/>
        </w:rPr>
        <w:t>4</w:t>
      </w:r>
      <w:r w:rsidRPr="00F70957">
        <w:rPr>
          <w:rFonts w:ascii="Tw Cen MT" w:eastAsia="Times New Roman" w:hAnsi="Tw Cen MT" w:cs="Times New Roman"/>
          <w:sz w:val="21"/>
          <w:szCs w:val="21"/>
        </w:rPr>
        <w:t>.</w:t>
      </w:r>
      <w:bookmarkEnd w:id="9"/>
      <w:r w:rsidRPr="00F70957">
        <w:rPr>
          <w:rFonts w:ascii="Arial" w:eastAsia="Times New Roman" w:hAnsi="Arial" w:cs="Arial"/>
          <w:sz w:val="18"/>
          <w:szCs w:val="18"/>
        </w:rPr>
        <w:tab/>
        <w:t>Dodávané vozidlo je nové, roku výroby 201</w:t>
      </w:r>
      <w:r w:rsidR="002F2FFD">
        <w:rPr>
          <w:rFonts w:ascii="Arial" w:eastAsia="Times New Roman" w:hAnsi="Arial" w:cs="Arial"/>
          <w:sz w:val="18"/>
          <w:szCs w:val="18"/>
        </w:rPr>
        <w:t>7</w:t>
      </w:r>
      <w:r w:rsidRPr="00F70957">
        <w:rPr>
          <w:rFonts w:ascii="Arial" w:eastAsia="Times New Roman" w:hAnsi="Arial" w:cs="Arial"/>
          <w:sz w:val="18"/>
          <w:szCs w:val="18"/>
        </w:rPr>
        <w:t>.</w:t>
      </w:r>
    </w:p>
    <w:p w:rsidR="00F70957" w:rsidRPr="00F70957" w:rsidRDefault="00F70957" w:rsidP="00F70957">
      <w:pPr>
        <w:keepNext/>
        <w:keepLines/>
        <w:spacing w:before="160" w:after="0" w:line="240" w:lineRule="auto"/>
        <w:jc w:val="center"/>
        <w:outlineLvl w:val="1"/>
        <w:rPr>
          <w:rFonts w:ascii="Tw Cen MT" w:eastAsia="Times New Roman" w:hAnsi="Tw Cen MT" w:cs="Times New Roman"/>
          <w:color w:val="107DC5"/>
          <w:sz w:val="28"/>
          <w:szCs w:val="28"/>
        </w:rPr>
      </w:pPr>
      <w:bookmarkStart w:id="10" w:name="_Toc369479745"/>
      <w:bookmarkStart w:id="11" w:name="_Toc369482130"/>
      <w:r w:rsidRPr="00F70957">
        <w:rPr>
          <w:rFonts w:ascii="Tw Cen MT" w:eastAsia="Times New Roman" w:hAnsi="Tw Cen MT" w:cs="Times New Roman"/>
          <w:color w:val="107DC5"/>
          <w:sz w:val="28"/>
          <w:szCs w:val="28"/>
        </w:rPr>
        <w:lastRenderedPageBreak/>
        <w:t>III. Doba a místo plnění</w:t>
      </w:r>
      <w:bookmarkEnd w:id="10"/>
      <w:bookmarkEnd w:id="11"/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83762E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bookmarkStart w:id="12" w:name="_Toc369479746"/>
      <w:r w:rsidRPr="00F70957">
        <w:rPr>
          <w:rFonts w:ascii="Tw Cen MT" w:eastAsia="Times New Roman" w:hAnsi="Tw Cen MT" w:cs="Times New Roman"/>
          <w:sz w:val="21"/>
          <w:szCs w:val="21"/>
        </w:rPr>
        <w:t>3.1.</w:t>
      </w:r>
      <w:bookmarkEnd w:id="12"/>
      <w:r w:rsidRPr="00F70957">
        <w:rPr>
          <w:rFonts w:ascii="Arial" w:eastAsia="Times New Roman" w:hAnsi="Arial" w:cs="Arial"/>
          <w:sz w:val="18"/>
          <w:szCs w:val="18"/>
        </w:rPr>
        <w:tab/>
      </w:r>
      <w:r w:rsidR="0083762E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Prodávají</w:t>
      </w:r>
      <w:r w:rsidR="0083762E">
        <w:rPr>
          <w:rFonts w:ascii="Arial" w:eastAsia="Times New Roman" w:hAnsi="Arial" w:cs="Arial"/>
          <w:sz w:val="18"/>
          <w:szCs w:val="18"/>
        </w:rPr>
        <w:t>cí“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je povinen dodat </w:t>
      </w:r>
      <w:r w:rsidR="0083762E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Kupujícímu</w:t>
      </w:r>
      <w:r w:rsidR="0083762E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zboží dle čl. II této smlouvy do </w:t>
      </w:r>
      <w:bookmarkStart w:id="13" w:name="_Toc369479747"/>
      <w:r w:rsidR="002F2FFD">
        <w:rPr>
          <w:rFonts w:ascii="Arial" w:eastAsia="Times New Roman" w:hAnsi="Arial" w:cs="Arial"/>
          <w:sz w:val="18"/>
          <w:szCs w:val="18"/>
        </w:rPr>
        <w:t>20 týdnů</w:t>
      </w:r>
      <w:r w:rsidR="0083762E">
        <w:rPr>
          <w:rFonts w:ascii="Arial" w:eastAsia="Times New Roman" w:hAnsi="Arial" w:cs="Arial"/>
          <w:sz w:val="18"/>
          <w:szCs w:val="18"/>
        </w:rPr>
        <w:t>.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Tw Cen MT" w:eastAsia="Times New Roman" w:hAnsi="Tw Cen MT" w:cs="Times New Roman"/>
          <w:sz w:val="21"/>
          <w:szCs w:val="21"/>
        </w:rPr>
        <w:t>3.2.</w:t>
      </w:r>
      <w:bookmarkEnd w:id="13"/>
      <w:r w:rsidRPr="00F70957">
        <w:rPr>
          <w:rFonts w:ascii="Arial" w:eastAsia="Times New Roman" w:hAnsi="Arial" w:cs="Arial"/>
          <w:sz w:val="18"/>
          <w:szCs w:val="18"/>
        </w:rPr>
        <w:tab/>
        <w:t xml:space="preserve">Místo dodání zboží: </w:t>
      </w:r>
      <w:r w:rsidR="002F2FFD">
        <w:rPr>
          <w:rFonts w:ascii="Arial" w:eastAsia="Times New Roman" w:hAnsi="Arial" w:cs="Arial"/>
          <w:sz w:val="18"/>
          <w:szCs w:val="18"/>
        </w:rPr>
        <w:t>AUTO-BRANKA, spol. s r.o., Prosecká 817/82, 190 00 Praha 9</w:t>
      </w:r>
      <w:r w:rsidR="00AD4CAA">
        <w:rPr>
          <w:rFonts w:ascii="Arial" w:eastAsia="Times New Roman" w:hAnsi="Arial" w:cs="Arial"/>
          <w:sz w:val="18"/>
          <w:szCs w:val="18"/>
        </w:rPr>
        <w:t>.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keepNext/>
        <w:keepLines/>
        <w:spacing w:before="160" w:after="0" w:line="240" w:lineRule="auto"/>
        <w:jc w:val="center"/>
        <w:outlineLvl w:val="1"/>
        <w:rPr>
          <w:rFonts w:ascii="Tw Cen MT" w:eastAsia="Times New Roman" w:hAnsi="Tw Cen MT" w:cs="Times New Roman"/>
          <w:color w:val="107DC5"/>
          <w:sz w:val="28"/>
          <w:szCs w:val="28"/>
        </w:rPr>
      </w:pPr>
      <w:bookmarkStart w:id="14" w:name="_Toc369479748"/>
      <w:bookmarkStart w:id="15" w:name="_Toc369482131"/>
      <w:r w:rsidRPr="00F70957">
        <w:rPr>
          <w:rFonts w:ascii="Tw Cen MT" w:eastAsia="Times New Roman" w:hAnsi="Tw Cen MT" w:cs="Times New Roman"/>
          <w:color w:val="107DC5"/>
          <w:sz w:val="28"/>
          <w:szCs w:val="28"/>
        </w:rPr>
        <w:t xml:space="preserve">IV. </w:t>
      </w:r>
      <w:r w:rsidR="00CD0ED0">
        <w:rPr>
          <w:rFonts w:ascii="Tw Cen MT" w:eastAsia="Times New Roman" w:hAnsi="Tw Cen MT" w:cs="Times New Roman"/>
          <w:color w:val="107DC5"/>
          <w:sz w:val="28"/>
          <w:szCs w:val="28"/>
        </w:rPr>
        <w:t>Kupní cena</w:t>
      </w:r>
      <w:r w:rsidRPr="00F70957">
        <w:rPr>
          <w:rFonts w:ascii="Tw Cen MT" w:eastAsia="Times New Roman" w:hAnsi="Tw Cen MT" w:cs="Times New Roman"/>
          <w:color w:val="107DC5"/>
          <w:sz w:val="28"/>
          <w:szCs w:val="28"/>
        </w:rPr>
        <w:t xml:space="preserve"> a platební podmínky</w:t>
      </w:r>
      <w:bookmarkEnd w:id="14"/>
      <w:bookmarkEnd w:id="15"/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bookmarkStart w:id="16" w:name="_Toc369479749"/>
      <w:r w:rsidRPr="00F70957">
        <w:rPr>
          <w:rFonts w:ascii="Tw Cen MT" w:eastAsia="Times New Roman" w:hAnsi="Tw Cen MT" w:cs="Times New Roman"/>
          <w:sz w:val="21"/>
          <w:szCs w:val="21"/>
        </w:rPr>
        <w:t>4.1.</w:t>
      </w:r>
      <w:bookmarkEnd w:id="16"/>
      <w:r w:rsidRPr="00F70957">
        <w:rPr>
          <w:rFonts w:ascii="Arial" w:eastAsia="Times New Roman" w:hAnsi="Arial" w:cs="Arial"/>
          <w:sz w:val="18"/>
          <w:szCs w:val="18"/>
        </w:rPr>
        <w:tab/>
        <w:t xml:space="preserve">Celková cena zboží dle čl. II této </w:t>
      </w:r>
      <w:r w:rsidR="0083762E">
        <w:rPr>
          <w:rFonts w:ascii="Arial" w:eastAsia="Times New Roman" w:hAnsi="Arial" w:cs="Arial"/>
          <w:sz w:val="18"/>
          <w:szCs w:val="18"/>
        </w:rPr>
        <w:t>s</w:t>
      </w:r>
      <w:r w:rsidRPr="00F70957">
        <w:rPr>
          <w:rFonts w:ascii="Arial" w:eastAsia="Times New Roman" w:hAnsi="Arial" w:cs="Arial"/>
          <w:sz w:val="18"/>
          <w:szCs w:val="18"/>
        </w:rPr>
        <w:t xml:space="preserve">mlouvy činí (včetně 21% DPH): </w:t>
      </w:r>
      <w:r w:rsidR="002F2FFD">
        <w:rPr>
          <w:rFonts w:ascii="Arial" w:eastAsia="Times New Roman" w:hAnsi="Arial" w:cs="Arial"/>
          <w:sz w:val="18"/>
          <w:szCs w:val="18"/>
        </w:rPr>
        <w:t>486 027</w:t>
      </w:r>
      <w:r w:rsidRPr="00F70957">
        <w:rPr>
          <w:rFonts w:ascii="Arial" w:eastAsia="Times New Roman" w:hAnsi="Arial" w:cs="Arial"/>
          <w:sz w:val="18"/>
          <w:szCs w:val="18"/>
        </w:rPr>
        <w:t xml:space="preserve">,-Kč (slovy:  </w:t>
      </w:r>
      <w:r w:rsidR="002F2FFD">
        <w:rPr>
          <w:rFonts w:ascii="Arial" w:eastAsia="Times New Roman" w:hAnsi="Arial" w:cs="Arial"/>
          <w:sz w:val="18"/>
          <w:szCs w:val="18"/>
        </w:rPr>
        <w:t>čtyřistaosmdesátšesttisícdvacetsedm</w:t>
      </w:r>
      <w:r w:rsidR="00591CDD">
        <w:rPr>
          <w:rFonts w:ascii="Arial" w:eastAsia="Times New Roman" w:hAnsi="Arial" w:cs="Arial"/>
          <w:sz w:val="18"/>
          <w:szCs w:val="18"/>
        </w:rPr>
        <w:t xml:space="preserve"> </w:t>
      </w:r>
      <w:r w:rsidRPr="00F70957">
        <w:rPr>
          <w:rFonts w:ascii="Arial" w:eastAsia="Times New Roman" w:hAnsi="Arial" w:cs="Arial"/>
          <w:sz w:val="18"/>
          <w:szCs w:val="18"/>
        </w:rPr>
        <w:t>korun českých)</w:t>
      </w:r>
      <w:r w:rsidR="00AD4CAA">
        <w:rPr>
          <w:rFonts w:ascii="Arial" w:eastAsia="Times New Roman" w:hAnsi="Arial" w:cs="Arial"/>
          <w:sz w:val="18"/>
          <w:szCs w:val="18"/>
        </w:rPr>
        <w:t>.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ab/>
        <w:t xml:space="preserve">Celková cena bez 21% DPH: </w:t>
      </w:r>
      <w:r w:rsidR="00DE4473">
        <w:rPr>
          <w:rFonts w:ascii="Arial" w:eastAsia="Times New Roman" w:hAnsi="Arial" w:cs="Arial"/>
          <w:sz w:val="18"/>
          <w:szCs w:val="18"/>
        </w:rPr>
        <w:t>401 675</w:t>
      </w:r>
      <w:r w:rsidR="00591CDD">
        <w:rPr>
          <w:rFonts w:ascii="Arial" w:eastAsia="Times New Roman" w:hAnsi="Arial" w:cs="Arial"/>
          <w:sz w:val="18"/>
          <w:szCs w:val="18"/>
        </w:rPr>
        <w:t>,-</w:t>
      </w:r>
      <w:r w:rsidRPr="00F70957">
        <w:rPr>
          <w:rFonts w:ascii="Arial" w:eastAsia="Times New Roman" w:hAnsi="Arial" w:cs="Arial"/>
          <w:sz w:val="18"/>
          <w:szCs w:val="18"/>
        </w:rPr>
        <w:t xml:space="preserve"> Kč (slovy: </w:t>
      </w:r>
      <w:r w:rsidR="00DE4473">
        <w:rPr>
          <w:rFonts w:ascii="Arial" w:eastAsia="Times New Roman" w:hAnsi="Arial" w:cs="Arial"/>
          <w:sz w:val="18"/>
          <w:szCs w:val="18"/>
        </w:rPr>
        <w:t>čtyřistajedentisícšestsetsedmdesátpět</w:t>
      </w:r>
      <w:r w:rsidRPr="00F70957">
        <w:rPr>
          <w:rFonts w:ascii="Arial" w:eastAsia="Times New Roman" w:hAnsi="Arial" w:cs="Arial"/>
          <w:sz w:val="18"/>
          <w:szCs w:val="18"/>
        </w:rPr>
        <w:t xml:space="preserve"> korun českých).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bookmarkStart w:id="17" w:name="_Toc369479750"/>
      <w:r w:rsidRPr="00F70957">
        <w:rPr>
          <w:rFonts w:ascii="Tw Cen MT" w:eastAsia="Times New Roman" w:hAnsi="Tw Cen MT" w:cs="Times New Roman"/>
          <w:sz w:val="21"/>
          <w:szCs w:val="21"/>
        </w:rPr>
        <w:t>4.2.</w:t>
      </w:r>
      <w:bookmarkEnd w:id="17"/>
      <w:r w:rsidRPr="00F70957">
        <w:rPr>
          <w:rFonts w:ascii="Arial" w:eastAsia="Times New Roman" w:hAnsi="Arial" w:cs="Arial"/>
          <w:sz w:val="18"/>
          <w:szCs w:val="18"/>
        </w:rPr>
        <w:tab/>
        <w:t>Součástí kupní ceny jsou náklady související s dodáním zboží do místa dodání.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bookmarkStart w:id="18" w:name="_Toc369479751"/>
      <w:r w:rsidRPr="00F70957">
        <w:rPr>
          <w:rFonts w:ascii="Tw Cen MT" w:eastAsia="Times New Roman" w:hAnsi="Tw Cen MT" w:cs="Times New Roman"/>
          <w:sz w:val="21"/>
          <w:szCs w:val="21"/>
        </w:rPr>
        <w:t>4.3.</w:t>
      </w:r>
      <w:bookmarkEnd w:id="18"/>
      <w:r w:rsidRPr="00F70957">
        <w:rPr>
          <w:rFonts w:ascii="Arial" w:eastAsia="Times New Roman" w:hAnsi="Arial" w:cs="Arial"/>
          <w:sz w:val="18"/>
          <w:szCs w:val="18"/>
        </w:rPr>
        <w:tab/>
        <w:t xml:space="preserve">Kupní cena bude zaplacena </w:t>
      </w:r>
      <w:r w:rsidR="0083762E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Kupujícím</w:t>
      </w:r>
      <w:r w:rsidR="0083762E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na základě daňového dokladu - faktury vystavené </w:t>
      </w:r>
      <w:r w:rsidR="0083762E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Prodávajícím</w:t>
      </w:r>
      <w:r w:rsidR="0083762E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po řádném dodání zboží, která bude obsahovat veškeré náležitosti stanovené právními předpisy a výpočet DPH.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bookmarkStart w:id="19" w:name="_Toc369479752"/>
      <w:r w:rsidRPr="00F70957">
        <w:rPr>
          <w:rFonts w:ascii="Tw Cen MT" w:eastAsia="Times New Roman" w:hAnsi="Tw Cen MT" w:cs="Times New Roman"/>
          <w:sz w:val="21"/>
          <w:szCs w:val="21"/>
        </w:rPr>
        <w:t>4.4.</w:t>
      </w:r>
      <w:bookmarkEnd w:id="19"/>
      <w:r w:rsidRPr="00F70957">
        <w:rPr>
          <w:rFonts w:ascii="Arial" w:eastAsia="Times New Roman" w:hAnsi="Arial" w:cs="Arial"/>
          <w:sz w:val="18"/>
          <w:szCs w:val="18"/>
        </w:rPr>
        <w:tab/>
        <w:t xml:space="preserve">Splatnost faktury je </w:t>
      </w:r>
      <w:r w:rsidR="0001510F">
        <w:rPr>
          <w:rFonts w:ascii="Arial" w:eastAsia="Times New Roman" w:hAnsi="Arial" w:cs="Arial"/>
          <w:sz w:val="18"/>
          <w:szCs w:val="18"/>
        </w:rPr>
        <w:t>21</w:t>
      </w:r>
      <w:r w:rsidRPr="00F70957">
        <w:rPr>
          <w:rFonts w:ascii="Arial" w:eastAsia="Times New Roman" w:hAnsi="Arial" w:cs="Arial"/>
          <w:sz w:val="18"/>
          <w:szCs w:val="18"/>
        </w:rPr>
        <w:t xml:space="preserve"> dnů ode dne prokazatelného doručení faktury </w:t>
      </w:r>
      <w:r w:rsidR="0083762E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Kupujícímu</w:t>
      </w:r>
      <w:r w:rsidR="0083762E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. Adresa pro doručení faktury je: </w:t>
      </w:r>
      <w:r w:rsidR="00DE4473">
        <w:rPr>
          <w:rFonts w:ascii="Arial" w:eastAsia="Times New Roman" w:hAnsi="Arial" w:cs="Arial"/>
          <w:sz w:val="18"/>
          <w:szCs w:val="18"/>
        </w:rPr>
        <w:t>Dětský domov Dolní Počernice, Národních hrdinů 1, 190 12 Praha 9</w:t>
      </w:r>
      <w:r w:rsidRPr="00F70957">
        <w:rPr>
          <w:rFonts w:ascii="Arial" w:eastAsia="Times New Roman" w:hAnsi="Arial" w:cs="Arial"/>
          <w:sz w:val="18"/>
          <w:szCs w:val="18"/>
        </w:rPr>
        <w:t xml:space="preserve">. Faktura je považována za zaplacenou dnem, kdy je kupní cena připsána ve prospěch účtu </w:t>
      </w:r>
      <w:r w:rsidR="0083762E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Prodávajícího</w:t>
      </w:r>
      <w:r w:rsidR="0083762E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>.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bookmarkStart w:id="20" w:name="_Toc369479753"/>
      <w:r w:rsidRPr="00F70957">
        <w:rPr>
          <w:rFonts w:ascii="Tw Cen MT" w:eastAsia="Times New Roman" w:hAnsi="Tw Cen MT" w:cs="Times New Roman"/>
          <w:sz w:val="21"/>
          <w:szCs w:val="21"/>
        </w:rPr>
        <w:t>4.5.</w:t>
      </w:r>
      <w:bookmarkEnd w:id="20"/>
      <w:r w:rsidRPr="00F70957">
        <w:rPr>
          <w:rFonts w:ascii="Arial" w:eastAsia="Times New Roman" w:hAnsi="Arial" w:cs="Arial"/>
          <w:sz w:val="18"/>
          <w:szCs w:val="18"/>
        </w:rPr>
        <w:tab/>
        <w:t xml:space="preserve">Nebude-li faktura/dílčí faktury obsahovat všechny údaje a náležitosti podle platných právních předpisů a smluvních ujednání, nebo budou-li tyto údaje uvedeny chybně, je </w:t>
      </w:r>
      <w:r w:rsidR="0083762E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Kupující</w:t>
      </w:r>
      <w:r w:rsidR="0083762E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oprávněn vrátit takovou fakturu </w:t>
      </w:r>
      <w:r w:rsidR="0083762E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Prodávajícímu</w:t>
      </w:r>
      <w:r w:rsidR="0083762E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bez zaplacení. </w:t>
      </w:r>
      <w:r w:rsidR="0083762E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Prodávající</w:t>
      </w:r>
      <w:r w:rsidR="0083762E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je povinen podle povahy nesprávnosti doklad opravit nebo nově vyhotovit. V tomto případě je běh původní lhůty splatnosti přerušen a nová lhůta začne běžet až doručením řádně opravené nebo nově vystavené faktury.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keepNext/>
        <w:keepLines/>
        <w:spacing w:before="160" w:after="0" w:line="240" w:lineRule="auto"/>
        <w:jc w:val="center"/>
        <w:outlineLvl w:val="1"/>
        <w:rPr>
          <w:rFonts w:ascii="Tw Cen MT" w:eastAsia="Times New Roman" w:hAnsi="Tw Cen MT" w:cs="Times New Roman"/>
          <w:color w:val="107DC5"/>
          <w:sz w:val="28"/>
          <w:szCs w:val="28"/>
        </w:rPr>
      </w:pPr>
      <w:bookmarkStart w:id="21" w:name="_Toc369479754"/>
      <w:bookmarkStart w:id="22" w:name="_Toc369482132"/>
      <w:r w:rsidRPr="00F70957">
        <w:rPr>
          <w:rFonts w:ascii="Tw Cen MT" w:eastAsia="Times New Roman" w:hAnsi="Tw Cen MT" w:cs="Times New Roman"/>
          <w:color w:val="107DC5"/>
          <w:sz w:val="28"/>
          <w:szCs w:val="28"/>
        </w:rPr>
        <w:t xml:space="preserve">V. </w:t>
      </w:r>
      <w:bookmarkEnd w:id="21"/>
      <w:bookmarkEnd w:id="22"/>
      <w:r w:rsidR="00CD0ED0">
        <w:rPr>
          <w:rFonts w:ascii="Tw Cen MT" w:eastAsia="Times New Roman" w:hAnsi="Tw Cen MT" w:cs="Times New Roman"/>
          <w:color w:val="107DC5"/>
          <w:sz w:val="28"/>
          <w:szCs w:val="28"/>
        </w:rPr>
        <w:t>Odpovědnost za vady, reklamační řízení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bookmarkStart w:id="23" w:name="_Toc369479755"/>
      <w:r w:rsidRPr="00F70957">
        <w:rPr>
          <w:rFonts w:ascii="Arial" w:eastAsia="Times New Roman" w:hAnsi="Arial" w:cs="Arial"/>
          <w:b/>
          <w:sz w:val="18"/>
          <w:szCs w:val="18"/>
        </w:rPr>
        <w:t>5.1.</w:t>
      </w:r>
      <w:bookmarkEnd w:id="23"/>
      <w:r w:rsidRPr="00F70957">
        <w:rPr>
          <w:rFonts w:ascii="Arial" w:eastAsia="Times New Roman" w:hAnsi="Arial" w:cs="Arial"/>
          <w:sz w:val="18"/>
          <w:szCs w:val="18"/>
        </w:rPr>
        <w:tab/>
      </w:r>
      <w:r w:rsidR="0083762E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Prodávající</w:t>
      </w:r>
      <w:r w:rsidR="0083762E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se zavazuje po dobu záruky bezplatně a bez zbytečného odkladu odstraňovat závady </w:t>
      </w:r>
      <w:r w:rsidR="0083762E">
        <w:rPr>
          <w:rFonts w:ascii="Arial" w:eastAsia="Times New Roman" w:hAnsi="Arial" w:cs="Arial"/>
          <w:sz w:val="18"/>
          <w:szCs w:val="18"/>
        </w:rPr>
        <w:t xml:space="preserve">spojené se záručním servisem </w:t>
      </w:r>
      <w:r w:rsidRPr="00F70957">
        <w:rPr>
          <w:rFonts w:ascii="Arial" w:eastAsia="Times New Roman" w:hAnsi="Arial" w:cs="Arial"/>
          <w:sz w:val="18"/>
          <w:szCs w:val="18"/>
        </w:rPr>
        <w:t xml:space="preserve">dodaného vozidla a případně poskytovat bezplatně další služby </w:t>
      </w:r>
      <w:r w:rsidR="00CD0ED0">
        <w:rPr>
          <w:rFonts w:ascii="Arial" w:eastAsia="Times New Roman" w:hAnsi="Arial" w:cs="Arial"/>
          <w:sz w:val="18"/>
          <w:szCs w:val="18"/>
        </w:rPr>
        <w:t xml:space="preserve">s tímto </w:t>
      </w:r>
      <w:r w:rsidRPr="00F70957">
        <w:rPr>
          <w:rFonts w:ascii="Arial" w:eastAsia="Times New Roman" w:hAnsi="Arial" w:cs="Arial"/>
          <w:sz w:val="18"/>
          <w:szCs w:val="18"/>
        </w:rPr>
        <w:t xml:space="preserve">bezprostředně spojené. 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bookmarkStart w:id="24" w:name="_Toc369479756"/>
      <w:r w:rsidRPr="00F70957">
        <w:rPr>
          <w:rFonts w:ascii="Arial" w:eastAsia="Times New Roman" w:hAnsi="Arial" w:cs="Arial"/>
          <w:b/>
          <w:sz w:val="18"/>
          <w:szCs w:val="18"/>
        </w:rPr>
        <w:t>5.2.</w:t>
      </w:r>
      <w:bookmarkEnd w:id="24"/>
      <w:r w:rsidRPr="00F70957">
        <w:rPr>
          <w:rFonts w:ascii="Arial" w:eastAsia="Times New Roman" w:hAnsi="Arial" w:cs="Arial"/>
          <w:sz w:val="18"/>
          <w:szCs w:val="18"/>
        </w:rPr>
        <w:tab/>
        <w:t xml:space="preserve">Záruční doba na dodané zboží, včetně jeho příslušenství, </w:t>
      </w:r>
      <w:r w:rsidR="00CD0ED0">
        <w:rPr>
          <w:rFonts w:ascii="Arial" w:eastAsia="Times New Roman" w:hAnsi="Arial" w:cs="Arial"/>
          <w:sz w:val="18"/>
          <w:szCs w:val="18"/>
        </w:rPr>
        <w:t>se stanovuje na</w:t>
      </w:r>
      <w:r w:rsidR="00DE4473">
        <w:rPr>
          <w:rFonts w:ascii="Arial" w:eastAsia="Times New Roman" w:hAnsi="Arial" w:cs="Arial"/>
          <w:sz w:val="18"/>
          <w:szCs w:val="18"/>
        </w:rPr>
        <w:t xml:space="preserve"> 5 let</w:t>
      </w:r>
      <w:r w:rsidR="00FA70CD">
        <w:rPr>
          <w:rFonts w:ascii="Arial" w:eastAsia="Times New Roman" w:hAnsi="Arial" w:cs="Arial"/>
          <w:sz w:val="18"/>
          <w:szCs w:val="18"/>
        </w:rPr>
        <w:t xml:space="preserve"> </w:t>
      </w:r>
      <w:r w:rsidR="00DE4473">
        <w:rPr>
          <w:rFonts w:ascii="Arial" w:eastAsia="Times New Roman" w:hAnsi="Arial" w:cs="Arial"/>
          <w:sz w:val="18"/>
          <w:szCs w:val="18"/>
        </w:rPr>
        <w:t xml:space="preserve">nebo do 100.000km podle toho co nastane dříve </w:t>
      </w:r>
      <w:r w:rsidR="00FA70CD">
        <w:rPr>
          <w:rFonts w:ascii="Arial" w:eastAsia="Times New Roman" w:hAnsi="Arial" w:cs="Arial"/>
          <w:sz w:val="18"/>
          <w:szCs w:val="18"/>
        </w:rPr>
        <w:t>základní záruky</w:t>
      </w:r>
      <w:r w:rsidRPr="00F70957">
        <w:rPr>
          <w:rFonts w:ascii="Arial" w:eastAsia="Times New Roman" w:hAnsi="Arial" w:cs="Arial"/>
          <w:sz w:val="18"/>
          <w:szCs w:val="18"/>
        </w:rPr>
        <w:t xml:space="preserve">. </w:t>
      </w:r>
      <w:r w:rsidR="00CD0ED0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Prodávající</w:t>
      </w:r>
      <w:r w:rsidR="00CD0ED0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dále poskytuje </w:t>
      </w:r>
      <w:r w:rsidR="00CD0ED0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Kupujícímu</w:t>
      </w:r>
      <w:r w:rsidR="00CD0ED0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záruku barevné stálosti a trvanlivosti laku po dobu </w:t>
      </w:r>
      <w:r w:rsidR="00DE4473">
        <w:rPr>
          <w:rFonts w:ascii="Arial" w:eastAsia="Times New Roman" w:hAnsi="Arial" w:cs="Arial"/>
          <w:sz w:val="18"/>
          <w:szCs w:val="18"/>
        </w:rPr>
        <w:t>3</w:t>
      </w:r>
      <w:r w:rsidRPr="00F70957">
        <w:rPr>
          <w:rFonts w:ascii="Arial" w:eastAsia="Times New Roman" w:hAnsi="Arial" w:cs="Arial"/>
          <w:sz w:val="18"/>
          <w:szCs w:val="18"/>
        </w:rPr>
        <w:t xml:space="preserve"> let a dále po dobu 12 let na neprorezavění karoserie u dodaného vozu. Prodávající dále poskytuje záruku mobility po dobu životnosti příslušného dodaného vozidla. 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 xml:space="preserve">Záruční doba počíná běžet ode dne předání zboží </w:t>
      </w:r>
      <w:r w:rsidR="003C0ADE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Kupujícímu</w:t>
      </w:r>
      <w:r w:rsidR="003C0ADE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>.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bookmarkStart w:id="25" w:name="_Toc369479757"/>
      <w:r w:rsidRPr="00F70957">
        <w:rPr>
          <w:rFonts w:ascii="Arial" w:eastAsia="Times New Roman" w:hAnsi="Arial" w:cs="Arial"/>
          <w:b/>
          <w:sz w:val="18"/>
          <w:szCs w:val="18"/>
        </w:rPr>
        <w:t>5.3.</w:t>
      </w:r>
      <w:bookmarkEnd w:id="25"/>
      <w:r w:rsidRPr="00F70957">
        <w:rPr>
          <w:rFonts w:ascii="Arial" w:eastAsia="Times New Roman" w:hAnsi="Arial" w:cs="Arial"/>
          <w:sz w:val="18"/>
          <w:szCs w:val="18"/>
        </w:rPr>
        <w:tab/>
        <w:t>Reakční doba od nahlášení závady:  ihned (v pracovní dny).</w:t>
      </w:r>
    </w:p>
    <w:p w:rsidR="00F8103D" w:rsidRPr="00F70957" w:rsidRDefault="00F70957" w:rsidP="00F8103D">
      <w:pPr>
        <w:rPr>
          <w:rFonts w:ascii="Arial" w:eastAsia="Times New Roman" w:hAnsi="Arial" w:cs="Arial"/>
          <w:sz w:val="18"/>
          <w:szCs w:val="18"/>
        </w:rPr>
      </w:pPr>
      <w:bookmarkStart w:id="26" w:name="_Toc369479758"/>
      <w:r w:rsidRPr="00F70957">
        <w:rPr>
          <w:rFonts w:ascii="Arial" w:eastAsia="Times New Roman" w:hAnsi="Arial" w:cs="Arial"/>
          <w:b/>
          <w:sz w:val="18"/>
          <w:szCs w:val="18"/>
        </w:rPr>
        <w:t>5.4.</w:t>
      </w:r>
      <w:bookmarkEnd w:id="26"/>
      <w:r w:rsidRPr="00F70957">
        <w:rPr>
          <w:rFonts w:ascii="Arial" w:eastAsia="Times New Roman" w:hAnsi="Arial" w:cs="Arial"/>
          <w:sz w:val="18"/>
          <w:szCs w:val="18"/>
        </w:rPr>
        <w:tab/>
        <w:t xml:space="preserve">Místo poskytování servisních služeb </w:t>
      </w:r>
      <w:bookmarkStart w:id="27" w:name="_Toc369479759"/>
      <w:r w:rsidR="00F8103D" w:rsidRPr="00F70957">
        <w:rPr>
          <w:rFonts w:ascii="Arial" w:eastAsia="Times New Roman" w:hAnsi="Arial" w:cs="Arial"/>
          <w:sz w:val="18"/>
          <w:szCs w:val="18"/>
        </w:rPr>
        <w:t>Prodávajícím</w:t>
      </w:r>
      <w:r w:rsidR="00DE4473">
        <w:rPr>
          <w:rFonts w:ascii="Arial" w:eastAsia="Times New Roman" w:hAnsi="Arial" w:cs="Arial"/>
          <w:sz w:val="18"/>
          <w:szCs w:val="18"/>
        </w:rPr>
        <w:t>“: Prosecká 817/82, 190 00 Praha 9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b/>
          <w:sz w:val="18"/>
          <w:szCs w:val="18"/>
        </w:rPr>
        <w:t>5.5.</w:t>
      </w:r>
      <w:bookmarkEnd w:id="27"/>
      <w:r w:rsidRPr="00F70957">
        <w:rPr>
          <w:rFonts w:ascii="Arial" w:eastAsia="Times New Roman" w:hAnsi="Arial" w:cs="Arial"/>
          <w:b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 xml:space="preserve">Způsob hlášení závad </w:t>
      </w:r>
      <w:r w:rsidR="003C0ADE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Kupujícím</w:t>
      </w:r>
      <w:r w:rsidR="003C0ADE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: </w:t>
      </w:r>
    </w:p>
    <w:p w:rsidR="00F8103D" w:rsidRPr="00F70957" w:rsidRDefault="00F8103D" w:rsidP="00F8103D">
      <w:pPr>
        <w:numPr>
          <w:ilvl w:val="0"/>
          <w:numId w:val="1"/>
        </w:numPr>
        <w:spacing w:after="120" w:line="264" w:lineRule="auto"/>
        <w:contextualSpacing/>
        <w:rPr>
          <w:rFonts w:ascii="Arial" w:eastAsia="Times New Roman" w:hAnsi="Arial" w:cs="Arial"/>
          <w:sz w:val="18"/>
          <w:szCs w:val="18"/>
        </w:rPr>
      </w:pPr>
      <w:bookmarkStart w:id="28" w:name="_Toc369479760"/>
      <w:r w:rsidRPr="00F70957">
        <w:rPr>
          <w:rFonts w:ascii="Arial" w:eastAsia="Times New Roman" w:hAnsi="Arial" w:cs="Arial"/>
          <w:sz w:val="18"/>
          <w:szCs w:val="18"/>
        </w:rPr>
        <w:t xml:space="preserve">telefonicky na číslo </w:t>
      </w:r>
      <w:r w:rsidR="00DE4473">
        <w:rPr>
          <w:rFonts w:ascii="Arial" w:eastAsia="Times New Roman" w:hAnsi="Arial" w:cs="Arial"/>
          <w:sz w:val="18"/>
          <w:szCs w:val="18"/>
        </w:rPr>
        <w:t xml:space="preserve">255 723 300, 725 579 253 </w:t>
      </w:r>
      <w:r w:rsidRPr="00F70957">
        <w:rPr>
          <w:rFonts w:ascii="Arial" w:eastAsia="Times New Roman" w:hAnsi="Arial" w:cs="Arial"/>
          <w:sz w:val="18"/>
          <w:szCs w:val="18"/>
        </w:rPr>
        <w:t xml:space="preserve">nebo </w:t>
      </w:r>
    </w:p>
    <w:p w:rsidR="00F8103D" w:rsidRDefault="00F8103D" w:rsidP="00F8103D">
      <w:pPr>
        <w:numPr>
          <w:ilvl w:val="0"/>
          <w:numId w:val="1"/>
        </w:numPr>
        <w:spacing w:after="120" w:line="264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>na e-mailové adrese:</w:t>
      </w:r>
      <w:r w:rsidRPr="00B9128F">
        <w:rPr>
          <w:rFonts w:ascii="Arial" w:eastAsia="Times New Roman" w:hAnsi="Arial" w:cs="Arial"/>
          <w:sz w:val="18"/>
          <w:szCs w:val="18"/>
        </w:rPr>
        <w:t xml:space="preserve"> </w:t>
      </w:r>
      <w:r w:rsidR="00DE4473">
        <w:rPr>
          <w:rFonts w:ascii="Arial" w:eastAsia="Times New Roman" w:hAnsi="Arial" w:cs="Arial"/>
          <w:sz w:val="18"/>
          <w:szCs w:val="18"/>
        </w:rPr>
        <w:t xml:space="preserve">matousek@autobranka.cz </w:t>
      </w:r>
      <w:r w:rsidRPr="00F70957">
        <w:rPr>
          <w:rFonts w:ascii="Arial" w:eastAsia="Times New Roman" w:hAnsi="Arial" w:cs="Arial"/>
          <w:sz w:val="18"/>
          <w:szCs w:val="18"/>
        </w:rPr>
        <w:t xml:space="preserve">nebo </w:t>
      </w:r>
    </w:p>
    <w:p w:rsidR="00F8103D" w:rsidRPr="00DE4473" w:rsidRDefault="00F8103D" w:rsidP="00F8103D">
      <w:pPr>
        <w:numPr>
          <w:ilvl w:val="0"/>
          <w:numId w:val="1"/>
        </w:numPr>
        <w:spacing w:after="120" w:line="264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DE4473">
        <w:rPr>
          <w:rFonts w:ascii="Arial" w:eastAsia="Times New Roman" w:hAnsi="Arial" w:cs="Arial"/>
          <w:sz w:val="18"/>
          <w:szCs w:val="18"/>
        </w:rPr>
        <w:t xml:space="preserve">doporučenou poštou na adresu </w:t>
      </w:r>
      <w:r w:rsidR="00DE4473">
        <w:rPr>
          <w:rFonts w:ascii="Arial" w:eastAsia="Times New Roman" w:hAnsi="Arial" w:cs="Arial"/>
          <w:sz w:val="18"/>
          <w:szCs w:val="18"/>
        </w:rPr>
        <w:t>provozovny</w:t>
      </w:r>
      <w:r w:rsidRPr="00DE4473">
        <w:rPr>
          <w:rFonts w:ascii="Arial" w:eastAsia="Times New Roman" w:hAnsi="Arial" w:cs="Arial"/>
          <w:sz w:val="18"/>
          <w:szCs w:val="18"/>
        </w:rPr>
        <w:t xml:space="preserve"> „</w:t>
      </w:r>
      <w:r w:rsidR="00DE4473">
        <w:rPr>
          <w:rFonts w:ascii="Arial" w:eastAsia="Times New Roman" w:hAnsi="Arial" w:cs="Arial"/>
          <w:sz w:val="18"/>
          <w:szCs w:val="18"/>
        </w:rPr>
        <w:t>Prodávajícího</w:t>
      </w:r>
      <w:r w:rsidRPr="00DE4473">
        <w:rPr>
          <w:rFonts w:ascii="Arial" w:eastAsia="Times New Roman" w:hAnsi="Arial" w:cs="Arial"/>
          <w:sz w:val="18"/>
          <w:szCs w:val="18"/>
        </w:rPr>
        <w:t>“</w:t>
      </w:r>
      <w:r w:rsidR="00DE4473">
        <w:rPr>
          <w:rFonts w:ascii="Arial" w:eastAsia="Times New Roman" w:hAnsi="Arial" w:cs="Arial"/>
          <w:sz w:val="18"/>
          <w:szCs w:val="18"/>
        </w:rPr>
        <w:t>: Prosecká 817/82, Praha 9</w:t>
      </w:r>
      <w:r w:rsidRPr="00DE4473">
        <w:rPr>
          <w:rFonts w:ascii="Arial" w:eastAsia="Times New Roman" w:hAnsi="Arial" w:cs="Arial"/>
          <w:sz w:val="18"/>
          <w:szCs w:val="18"/>
        </w:rPr>
        <w:t xml:space="preserve"> 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b/>
          <w:sz w:val="18"/>
          <w:szCs w:val="18"/>
        </w:rPr>
        <w:t>5.6.</w:t>
      </w:r>
      <w:bookmarkEnd w:id="28"/>
      <w:r w:rsidRPr="00F70957">
        <w:rPr>
          <w:rFonts w:ascii="Arial" w:eastAsia="Times New Roman" w:hAnsi="Arial" w:cs="Arial"/>
          <w:b/>
          <w:sz w:val="18"/>
          <w:szCs w:val="18"/>
        </w:rPr>
        <w:t xml:space="preserve">       </w:t>
      </w:r>
      <w:r w:rsidRPr="00F70957">
        <w:rPr>
          <w:rFonts w:ascii="Arial" w:eastAsia="Times New Roman" w:hAnsi="Arial" w:cs="Arial"/>
          <w:sz w:val="18"/>
          <w:szCs w:val="18"/>
        </w:rPr>
        <w:t>Záruka se nevztahuje na závady způsobené nesprávným používáním dodaných vozidel nebo živelnou událostí.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keepNext/>
        <w:keepLines/>
        <w:spacing w:before="160" w:after="0" w:line="240" w:lineRule="auto"/>
        <w:jc w:val="center"/>
        <w:outlineLvl w:val="1"/>
        <w:rPr>
          <w:rFonts w:ascii="Tw Cen MT" w:eastAsia="Times New Roman" w:hAnsi="Tw Cen MT" w:cs="Times New Roman"/>
          <w:color w:val="107DC5"/>
          <w:sz w:val="28"/>
          <w:szCs w:val="28"/>
        </w:rPr>
      </w:pPr>
      <w:bookmarkStart w:id="29" w:name="_Toc369479761"/>
      <w:bookmarkStart w:id="30" w:name="_Toc369482133"/>
      <w:r w:rsidRPr="00F70957">
        <w:rPr>
          <w:rFonts w:ascii="Tw Cen MT" w:eastAsia="Times New Roman" w:hAnsi="Tw Cen MT" w:cs="Times New Roman"/>
          <w:color w:val="107DC5"/>
          <w:sz w:val="28"/>
          <w:szCs w:val="28"/>
        </w:rPr>
        <w:lastRenderedPageBreak/>
        <w:t>VI.  Smluvní pokuty a sankce</w:t>
      </w:r>
      <w:bookmarkEnd w:id="29"/>
      <w:bookmarkEnd w:id="30"/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bookmarkStart w:id="31" w:name="_Toc369479762"/>
      <w:r w:rsidRPr="00F70957">
        <w:rPr>
          <w:rFonts w:ascii="Arial" w:eastAsia="Times New Roman" w:hAnsi="Arial" w:cs="Arial"/>
          <w:b/>
          <w:sz w:val="18"/>
          <w:szCs w:val="18"/>
        </w:rPr>
        <w:t>6.1.</w:t>
      </w:r>
      <w:bookmarkEnd w:id="31"/>
      <w:r w:rsidRPr="00F70957">
        <w:rPr>
          <w:rFonts w:ascii="Arial" w:eastAsia="Times New Roman" w:hAnsi="Arial" w:cs="Arial"/>
          <w:sz w:val="18"/>
          <w:szCs w:val="18"/>
        </w:rPr>
        <w:tab/>
        <w:t xml:space="preserve">Pro případ prodlení </w:t>
      </w:r>
      <w:r w:rsidR="003C0ADE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Prodávajícího</w:t>
      </w:r>
      <w:r w:rsidR="003C0ADE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s dodáním zboží dle čl. III. odst. 3.1. je </w:t>
      </w:r>
      <w:r w:rsidR="003C0ADE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Prodávající</w:t>
      </w:r>
      <w:r w:rsidR="003C0ADE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povinen zaplatit </w:t>
      </w:r>
      <w:r w:rsidR="003C0ADE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Kupujícímu</w:t>
      </w:r>
      <w:r w:rsidR="003C0ADE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smluvní pokutu ve výši </w:t>
      </w:r>
      <w:r w:rsidR="003153DB">
        <w:rPr>
          <w:rFonts w:ascii="Arial" w:eastAsia="Times New Roman" w:hAnsi="Arial" w:cs="Arial"/>
          <w:sz w:val="18"/>
          <w:szCs w:val="18"/>
        </w:rPr>
        <w:t>1</w:t>
      </w:r>
      <w:r w:rsidRPr="00F70957">
        <w:rPr>
          <w:rFonts w:ascii="Arial" w:eastAsia="Times New Roman" w:hAnsi="Arial" w:cs="Arial"/>
          <w:sz w:val="18"/>
          <w:szCs w:val="18"/>
        </w:rPr>
        <w:t xml:space="preserve">% z kupní ceny řádně nedodaného zboží za každý den prodlení. Zaplacením smluvní pokuty není dotčeno právo </w:t>
      </w:r>
      <w:r w:rsidR="003C0ADE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Kupujícího</w:t>
      </w:r>
      <w:r w:rsidR="003C0ADE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na úhradu škody způsobené prodlením.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bookmarkStart w:id="32" w:name="_Toc369479763"/>
      <w:r w:rsidRPr="00F70957">
        <w:rPr>
          <w:rFonts w:ascii="Arial" w:eastAsia="Times New Roman" w:hAnsi="Arial" w:cs="Arial"/>
          <w:b/>
          <w:sz w:val="18"/>
          <w:szCs w:val="18"/>
        </w:rPr>
        <w:t>6.2.</w:t>
      </w:r>
      <w:bookmarkEnd w:id="32"/>
      <w:r w:rsidRPr="00F70957">
        <w:rPr>
          <w:rFonts w:ascii="Arial" w:eastAsia="Times New Roman" w:hAnsi="Arial" w:cs="Arial"/>
          <w:sz w:val="18"/>
          <w:szCs w:val="18"/>
        </w:rPr>
        <w:tab/>
        <w:t xml:space="preserve">Pro případ prodlení </w:t>
      </w:r>
      <w:r w:rsidR="003C0ADE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Kupujícího</w:t>
      </w:r>
      <w:r w:rsidR="003C0ADE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s úhradou kupní ceny je </w:t>
      </w:r>
      <w:r w:rsidR="003C0ADE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Kupující</w:t>
      </w:r>
      <w:r w:rsidR="003C0ADE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povinen zaplatit </w:t>
      </w:r>
      <w:r w:rsidR="003C0ADE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Prodávajícímu</w:t>
      </w:r>
      <w:r w:rsidR="003C0ADE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úrok z prodlení ve výši 0,05% z dlužné částky za každý den prodlení.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bookmarkStart w:id="33" w:name="_Toc369479764"/>
      <w:r w:rsidRPr="00F70957">
        <w:rPr>
          <w:rFonts w:ascii="Arial" w:eastAsia="Times New Roman" w:hAnsi="Arial" w:cs="Arial"/>
          <w:b/>
          <w:sz w:val="18"/>
          <w:szCs w:val="18"/>
        </w:rPr>
        <w:t>6.3.</w:t>
      </w:r>
      <w:bookmarkEnd w:id="33"/>
      <w:r w:rsidRPr="00F70957">
        <w:rPr>
          <w:rFonts w:ascii="Arial" w:eastAsia="Times New Roman" w:hAnsi="Arial" w:cs="Arial"/>
          <w:sz w:val="18"/>
          <w:szCs w:val="18"/>
        </w:rPr>
        <w:t xml:space="preserve">      V případě prodlení s termínem pro odstranění vad činí smluvní pokuta 0,5% z ceny vadného zboží za každý den prodlení oproti sjednanému termínu odstranění vady. 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bookmarkStart w:id="34" w:name="_Toc369479765"/>
      <w:r w:rsidRPr="00F70957">
        <w:rPr>
          <w:rFonts w:ascii="Arial" w:eastAsia="Times New Roman" w:hAnsi="Arial" w:cs="Arial"/>
          <w:b/>
          <w:sz w:val="18"/>
          <w:szCs w:val="18"/>
        </w:rPr>
        <w:t>6.4.</w:t>
      </w:r>
      <w:bookmarkEnd w:id="34"/>
      <w:r w:rsidRPr="00F70957">
        <w:rPr>
          <w:rFonts w:ascii="Arial" w:eastAsia="Times New Roman" w:hAnsi="Arial" w:cs="Arial"/>
          <w:sz w:val="18"/>
          <w:szCs w:val="18"/>
        </w:rPr>
        <w:t xml:space="preserve">        Budou-li shledány nedostatky</w:t>
      </w:r>
      <w:r w:rsidR="003C0ADE">
        <w:rPr>
          <w:rFonts w:ascii="Arial" w:eastAsia="Times New Roman" w:hAnsi="Arial" w:cs="Arial"/>
          <w:sz w:val="18"/>
          <w:szCs w:val="18"/>
        </w:rPr>
        <w:t xml:space="preserve"> či</w:t>
      </w:r>
      <w:r w:rsidRPr="00F70957">
        <w:rPr>
          <w:rFonts w:ascii="Arial" w:eastAsia="Times New Roman" w:hAnsi="Arial" w:cs="Arial"/>
          <w:sz w:val="18"/>
          <w:szCs w:val="18"/>
        </w:rPr>
        <w:t xml:space="preserve"> nesrovnalosti v kvalitě, výbavě či technickém provedení mezi dodávanými a poptávanými vozidly, je zadavatel oprávněn požadovat dodání nového vozidla v požadované kvalitě.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keepNext/>
        <w:keepLines/>
        <w:spacing w:before="160" w:after="0" w:line="240" w:lineRule="auto"/>
        <w:jc w:val="center"/>
        <w:outlineLvl w:val="1"/>
        <w:rPr>
          <w:rFonts w:ascii="Tw Cen MT" w:eastAsia="Times New Roman" w:hAnsi="Tw Cen MT" w:cs="Times New Roman"/>
          <w:color w:val="107DC5"/>
          <w:sz w:val="28"/>
          <w:szCs w:val="28"/>
        </w:rPr>
      </w:pPr>
      <w:bookmarkStart w:id="35" w:name="_Toc369479766"/>
      <w:bookmarkStart w:id="36" w:name="_Toc369482134"/>
      <w:r w:rsidRPr="00F70957">
        <w:rPr>
          <w:rFonts w:ascii="Tw Cen MT" w:eastAsia="Times New Roman" w:hAnsi="Tw Cen MT" w:cs="Times New Roman"/>
          <w:color w:val="107DC5"/>
          <w:sz w:val="28"/>
          <w:szCs w:val="28"/>
        </w:rPr>
        <w:t xml:space="preserve">VII. </w:t>
      </w:r>
      <w:r w:rsidR="00CD0ED0">
        <w:rPr>
          <w:rFonts w:ascii="Tw Cen MT" w:eastAsia="Times New Roman" w:hAnsi="Tw Cen MT" w:cs="Times New Roman"/>
          <w:color w:val="107DC5"/>
          <w:sz w:val="28"/>
          <w:szCs w:val="28"/>
        </w:rPr>
        <w:t>Ustanovení přechodná</w:t>
      </w:r>
      <w:bookmarkEnd w:id="35"/>
      <w:bookmarkEnd w:id="36"/>
      <w:r w:rsidR="00CD0ED0">
        <w:rPr>
          <w:rFonts w:ascii="Tw Cen MT" w:eastAsia="Times New Roman" w:hAnsi="Tw Cen MT" w:cs="Times New Roman"/>
          <w:color w:val="107DC5"/>
          <w:sz w:val="28"/>
          <w:szCs w:val="28"/>
        </w:rPr>
        <w:t xml:space="preserve"> a závěrečná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bookmarkStart w:id="37" w:name="_Toc369479767"/>
      <w:r w:rsidRPr="00F70957">
        <w:rPr>
          <w:rFonts w:ascii="Arial" w:eastAsia="Times New Roman" w:hAnsi="Arial" w:cs="Arial"/>
          <w:b/>
          <w:sz w:val="18"/>
          <w:szCs w:val="18"/>
        </w:rPr>
        <w:t>7.1.</w:t>
      </w:r>
      <w:bookmarkEnd w:id="37"/>
      <w:r w:rsidRPr="00F70957">
        <w:rPr>
          <w:rFonts w:ascii="Arial" w:eastAsia="Times New Roman" w:hAnsi="Arial" w:cs="Arial"/>
          <w:b/>
          <w:sz w:val="18"/>
          <w:szCs w:val="18"/>
        </w:rPr>
        <w:t xml:space="preserve">        </w:t>
      </w:r>
      <w:r w:rsidRPr="00F70957">
        <w:rPr>
          <w:rFonts w:ascii="Arial" w:eastAsia="Times New Roman" w:hAnsi="Arial" w:cs="Arial"/>
          <w:sz w:val="18"/>
          <w:szCs w:val="18"/>
        </w:rPr>
        <w:t xml:space="preserve">Vlastnické právo na </w:t>
      </w:r>
      <w:r w:rsidR="003C0ADE">
        <w:rPr>
          <w:rFonts w:ascii="Arial" w:eastAsia="Times New Roman" w:hAnsi="Arial" w:cs="Arial"/>
          <w:sz w:val="18"/>
          <w:szCs w:val="18"/>
        </w:rPr>
        <w:t>„K</w:t>
      </w:r>
      <w:r w:rsidRPr="00F70957">
        <w:rPr>
          <w:rFonts w:ascii="Arial" w:eastAsia="Times New Roman" w:hAnsi="Arial" w:cs="Arial"/>
          <w:sz w:val="18"/>
          <w:szCs w:val="18"/>
        </w:rPr>
        <w:t>upujícího</w:t>
      </w:r>
      <w:r w:rsidR="003C0ADE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přechází dnem podpisu předávacího protokolu o převzetí vozidla.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bookmarkStart w:id="38" w:name="_Toc369479768"/>
      <w:r w:rsidRPr="00F70957">
        <w:rPr>
          <w:rFonts w:ascii="Arial" w:eastAsia="Times New Roman" w:hAnsi="Arial" w:cs="Arial"/>
          <w:b/>
          <w:sz w:val="18"/>
          <w:szCs w:val="18"/>
        </w:rPr>
        <w:t>7.2.</w:t>
      </w:r>
      <w:bookmarkEnd w:id="38"/>
      <w:r w:rsidRPr="00F70957">
        <w:rPr>
          <w:rFonts w:ascii="Arial" w:eastAsia="Times New Roman" w:hAnsi="Arial" w:cs="Arial"/>
          <w:sz w:val="18"/>
          <w:szCs w:val="18"/>
        </w:rPr>
        <w:tab/>
        <w:t xml:space="preserve">Práva a povinnosti neupravené touto smlouvou se řídí zák. č. </w:t>
      </w:r>
      <w:r w:rsidR="003C0ADE">
        <w:rPr>
          <w:rFonts w:ascii="Arial" w:eastAsia="Times New Roman" w:hAnsi="Arial" w:cs="Arial"/>
          <w:sz w:val="18"/>
          <w:szCs w:val="18"/>
        </w:rPr>
        <w:t>89</w:t>
      </w:r>
      <w:r w:rsidRPr="00F70957">
        <w:rPr>
          <w:rFonts w:ascii="Arial" w:eastAsia="Times New Roman" w:hAnsi="Arial" w:cs="Arial"/>
          <w:sz w:val="18"/>
          <w:szCs w:val="18"/>
        </w:rPr>
        <w:t>/</w:t>
      </w:r>
      <w:r w:rsidR="003C0ADE">
        <w:rPr>
          <w:rFonts w:ascii="Arial" w:eastAsia="Times New Roman" w:hAnsi="Arial" w:cs="Arial"/>
          <w:sz w:val="18"/>
          <w:szCs w:val="18"/>
        </w:rPr>
        <w:t>2012</w:t>
      </w:r>
      <w:r w:rsidRPr="00F70957">
        <w:rPr>
          <w:rFonts w:ascii="Arial" w:eastAsia="Times New Roman" w:hAnsi="Arial" w:cs="Arial"/>
          <w:sz w:val="18"/>
          <w:szCs w:val="18"/>
        </w:rPr>
        <w:t xml:space="preserve"> Sb., </w:t>
      </w:r>
      <w:r w:rsidR="003C0ADE">
        <w:rPr>
          <w:rFonts w:ascii="Arial" w:eastAsia="Times New Roman" w:hAnsi="Arial" w:cs="Arial"/>
          <w:sz w:val="18"/>
          <w:szCs w:val="18"/>
        </w:rPr>
        <w:t>občanský zákoník</w:t>
      </w:r>
      <w:r w:rsidRPr="00F70957">
        <w:rPr>
          <w:rFonts w:ascii="Arial" w:eastAsia="Times New Roman" w:hAnsi="Arial" w:cs="Arial"/>
          <w:sz w:val="18"/>
          <w:szCs w:val="18"/>
        </w:rPr>
        <w:t>, v platném znění.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bookmarkStart w:id="39" w:name="_Toc369479769"/>
      <w:r w:rsidRPr="00F70957">
        <w:rPr>
          <w:rFonts w:ascii="Arial" w:eastAsia="Times New Roman" w:hAnsi="Arial" w:cs="Arial"/>
          <w:b/>
          <w:sz w:val="18"/>
          <w:szCs w:val="18"/>
        </w:rPr>
        <w:t>7.3.</w:t>
      </w:r>
      <w:bookmarkEnd w:id="39"/>
      <w:r w:rsidRPr="00F70957">
        <w:rPr>
          <w:rFonts w:ascii="Arial" w:eastAsia="Times New Roman" w:hAnsi="Arial" w:cs="Arial"/>
          <w:sz w:val="18"/>
          <w:szCs w:val="18"/>
        </w:rPr>
        <w:tab/>
        <w:t>Tuto smlouvu lze změnit pouze písemně, a to formou vzestupně číslovaných dodatků ke smlouvě, podepsaných oprávněnými zástupci smluvních stran.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bookmarkStart w:id="40" w:name="_Toc369479770"/>
      <w:r w:rsidRPr="00F70957">
        <w:rPr>
          <w:rFonts w:ascii="Arial" w:eastAsia="Times New Roman" w:hAnsi="Arial" w:cs="Arial"/>
          <w:b/>
          <w:sz w:val="18"/>
          <w:szCs w:val="18"/>
        </w:rPr>
        <w:t>7.4.</w:t>
      </w:r>
      <w:bookmarkEnd w:id="40"/>
      <w:r w:rsidRPr="00F70957">
        <w:rPr>
          <w:rFonts w:ascii="Arial" w:eastAsia="Times New Roman" w:hAnsi="Arial" w:cs="Arial"/>
          <w:sz w:val="18"/>
          <w:szCs w:val="18"/>
        </w:rPr>
        <w:tab/>
        <w:t xml:space="preserve">Tato smlouva je vyhotovena ve třech stejnopisech, z nichž </w:t>
      </w:r>
      <w:r w:rsidR="003C0ADE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Prodávající</w:t>
      </w:r>
      <w:r w:rsidR="003C0ADE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obdrží jedno vyhotovení a </w:t>
      </w:r>
      <w:r w:rsidR="003C0ADE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Kupující</w:t>
      </w:r>
      <w:r w:rsidR="003C0ADE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dvě vyhotovení. </w:t>
      </w:r>
    </w:p>
    <w:p w:rsid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bookmarkStart w:id="41" w:name="_Toc369479771"/>
      <w:r w:rsidRPr="00F70957">
        <w:rPr>
          <w:rFonts w:ascii="Arial" w:eastAsia="Times New Roman" w:hAnsi="Arial" w:cs="Arial"/>
          <w:b/>
          <w:sz w:val="18"/>
          <w:szCs w:val="18"/>
        </w:rPr>
        <w:t>7.5.</w:t>
      </w:r>
      <w:bookmarkEnd w:id="41"/>
      <w:r w:rsidRPr="00F70957">
        <w:rPr>
          <w:rFonts w:ascii="Arial" w:eastAsia="Times New Roman" w:hAnsi="Arial" w:cs="Arial"/>
          <w:sz w:val="18"/>
          <w:szCs w:val="18"/>
        </w:rPr>
        <w:tab/>
        <w:t>Tato smlouva nabývá platnosti a účinnosti dnem podpisu oprávněnými zástupci obou smluvních stran.</w:t>
      </w:r>
    </w:p>
    <w:p w:rsidR="00FC28F5" w:rsidRPr="00FC28F5" w:rsidRDefault="00FC28F5" w:rsidP="00FC28F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C28F5">
        <w:rPr>
          <w:rFonts w:ascii="Arial" w:eastAsia="Times New Roman" w:hAnsi="Arial" w:cs="Arial"/>
          <w:b/>
          <w:sz w:val="18"/>
          <w:szCs w:val="18"/>
        </w:rPr>
        <w:t>7.6.</w:t>
      </w:r>
      <w:r>
        <w:rPr>
          <w:rFonts w:ascii="Arial" w:eastAsia="Times New Roman" w:hAnsi="Arial" w:cs="Arial"/>
          <w:sz w:val="18"/>
          <w:szCs w:val="18"/>
        </w:rPr>
        <w:tab/>
      </w:r>
      <w:r w:rsidRPr="00FC28F5">
        <w:rPr>
          <w:rFonts w:ascii="Arial" w:eastAsia="Times New Roman" w:hAnsi="Arial" w:cs="Arial"/>
          <w:sz w:val="18"/>
          <w:szCs w:val="18"/>
        </w:rPr>
        <w:t>Smluvní strany výslovně sjednávají, že uveřejnění této smlouvy v registru smluv dle zákona č. 340/2015,</w:t>
      </w:r>
    </w:p>
    <w:p w:rsidR="00FC28F5" w:rsidRPr="00FC28F5" w:rsidRDefault="00FC28F5" w:rsidP="00FC28F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C28F5">
        <w:rPr>
          <w:rFonts w:ascii="Arial" w:eastAsia="Times New Roman" w:hAnsi="Arial" w:cs="Arial"/>
          <w:sz w:val="18"/>
          <w:szCs w:val="18"/>
        </w:rPr>
        <w:t xml:space="preserve">o zvláštních podmínkách účinnosti některých smluv, uveřejňování těchto smluv a o registru smluv </w:t>
      </w:r>
    </w:p>
    <w:p w:rsidR="00FC28F5" w:rsidRPr="00F70957" w:rsidRDefault="00FC28F5" w:rsidP="00FC28F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C28F5">
        <w:rPr>
          <w:rFonts w:ascii="Arial" w:eastAsia="Times New Roman" w:hAnsi="Arial" w:cs="Arial"/>
          <w:sz w:val="18"/>
          <w:szCs w:val="18"/>
        </w:rPr>
        <w:t>(zákon o registru smluv) zajistí Dětský Domov Dolní Počernice – Praha 9.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DE4473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Příloha smlouvy: Cenová nabídka</w:t>
      </w:r>
    </w:p>
    <w:p w:rsidR="00DE4473" w:rsidRDefault="00DE4473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>Prodávající: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="00DE4473">
        <w:rPr>
          <w:rFonts w:ascii="Arial" w:eastAsia="Times New Roman" w:hAnsi="Arial" w:cs="Arial"/>
          <w:sz w:val="18"/>
          <w:szCs w:val="18"/>
        </w:rPr>
        <w:t>K</w:t>
      </w:r>
      <w:r w:rsidRPr="00F70957">
        <w:rPr>
          <w:rFonts w:ascii="Arial" w:eastAsia="Times New Roman" w:hAnsi="Arial" w:cs="Arial"/>
          <w:sz w:val="18"/>
          <w:szCs w:val="18"/>
        </w:rPr>
        <w:t>upující: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>V</w:t>
      </w:r>
      <w:r w:rsidR="00DE4473">
        <w:rPr>
          <w:rFonts w:ascii="Arial" w:eastAsia="Times New Roman" w:hAnsi="Arial" w:cs="Arial"/>
          <w:sz w:val="18"/>
          <w:szCs w:val="18"/>
        </w:rPr>
        <w:t> Praze</w:t>
      </w:r>
      <w:r w:rsidR="00F8103D">
        <w:rPr>
          <w:rFonts w:ascii="Arial" w:eastAsia="Times New Roman" w:hAnsi="Arial" w:cs="Arial"/>
          <w:sz w:val="18"/>
          <w:szCs w:val="18"/>
        </w:rPr>
        <w:t>,</w:t>
      </w:r>
      <w:r w:rsidRPr="00F70957">
        <w:rPr>
          <w:rFonts w:ascii="Arial" w:eastAsia="Times New Roman" w:hAnsi="Arial" w:cs="Arial"/>
          <w:sz w:val="18"/>
          <w:szCs w:val="18"/>
        </w:rPr>
        <w:t xml:space="preserve"> dne </w:t>
      </w:r>
      <w:r w:rsidR="00D00D7B">
        <w:rPr>
          <w:rFonts w:ascii="Arial" w:eastAsia="Times New Roman" w:hAnsi="Arial" w:cs="Arial"/>
          <w:sz w:val="18"/>
          <w:szCs w:val="18"/>
        </w:rPr>
        <w:t>10. 7. 2017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="00DE4473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>V</w:t>
      </w:r>
      <w:r w:rsidR="00DE4473">
        <w:rPr>
          <w:rFonts w:ascii="Arial" w:eastAsia="Times New Roman" w:hAnsi="Arial" w:cs="Arial"/>
          <w:sz w:val="18"/>
          <w:szCs w:val="18"/>
        </w:rPr>
        <w:t xml:space="preserve"> Praze </w:t>
      </w:r>
      <w:r w:rsidRPr="00F70957">
        <w:rPr>
          <w:rFonts w:ascii="Arial" w:eastAsia="Times New Roman" w:hAnsi="Arial" w:cs="Arial"/>
          <w:sz w:val="18"/>
          <w:szCs w:val="18"/>
        </w:rPr>
        <w:t>dne</w:t>
      </w:r>
      <w:r w:rsidR="00D00D7B">
        <w:rPr>
          <w:rFonts w:ascii="Arial" w:eastAsia="Times New Roman" w:hAnsi="Arial" w:cs="Arial"/>
          <w:sz w:val="18"/>
          <w:szCs w:val="18"/>
        </w:rPr>
        <w:t xml:space="preserve"> 11. 7. 2017</w:t>
      </w:r>
      <w:bookmarkStart w:id="42" w:name="_GoBack"/>
      <w:bookmarkEnd w:id="42"/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DE4473">
        <w:rPr>
          <w:rFonts w:ascii="Arial" w:eastAsia="Times New Roman" w:hAnsi="Arial" w:cs="Arial"/>
          <w:sz w:val="18"/>
          <w:szCs w:val="18"/>
        </w:rPr>
        <w:t>……………………………………….</w:t>
      </w:r>
      <w:r w:rsidRPr="00DE4473">
        <w:rPr>
          <w:rFonts w:ascii="Arial" w:eastAsia="Times New Roman" w:hAnsi="Arial" w:cs="Arial"/>
          <w:sz w:val="18"/>
          <w:szCs w:val="18"/>
        </w:rPr>
        <w:tab/>
      </w:r>
      <w:r w:rsidRPr="00DE4473">
        <w:rPr>
          <w:rFonts w:ascii="Arial" w:eastAsia="Times New Roman" w:hAnsi="Arial" w:cs="Arial"/>
          <w:sz w:val="18"/>
          <w:szCs w:val="18"/>
        </w:rPr>
        <w:tab/>
      </w:r>
      <w:r w:rsidRPr="00DE4473">
        <w:rPr>
          <w:rFonts w:ascii="Arial" w:eastAsia="Times New Roman" w:hAnsi="Arial" w:cs="Arial"/>
          <w:sz w:val="18"/>
          <w:szCs w:val="18"/>
        </w:rPr>
        <w:tab/>
        <w:t xml:space="preserve">              ...………………………………….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8103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AUTO-BRANKA, spol. s r. o.</w:t>
      </w:r>
      <w:r>
        <w:rPr>
          <w:rFonts w:ascii="Arial" w:eastAsia="Times New Roman" w:hAnsi="Arial" w:cs="Arial"/>
          <w:sz w:val="18"/>
          <w:szCs w:val="18"/>
        </w:rPr>
        <w:tab/>
      </w:r>
      <w:r w:rsidR="00F70957" w:rsidRPr="00F70957">
        <w:rPr>
          <w:rFonts w:ascii="Arial" w:eastAsia="Times New Roman" w:hAnsi="Arial" w:cs="Arial"/>
          <w:sz w:val="18"/>
          <w:szCs w:val="18"/>
        </w:rPr>
        <w:tab/>
      </w:r>
      <w:r w:rsidR="00F70957" w:rsidRPr="00F70957">
        <w:rPr>
          <w:rFonts w:ascii="Arial" w:eastAsia="Times New Roman" w:hAnsi="Arial" w:cs="Arial"/>
          <w:sz w:val="18"/>
          <w:szCs w:val="18"/>
        </w:rPr>
        <w:tab/>
      </w:r>
      <w:r w:rsidR="00F70957" w:rsidRPr="00F70957">
        <w:rPr>
          <w:rFonts w:ascii="Arial" w:eastAsia="Times New Roman" w:hAnsi="Arial" w:cs="Arial"/>
          <w:sz w:val="18"/>
          <w:szCs w:val="18"/>
        </w:rPr>
        <w:tab/>
      </w:r>
      <w:r w:rsidR="00DE4473">
        <w:rPr>
          <w:rFonts w:ascii="Arial" w:eastAsia="Times New Roman" w:hAnsi="Arial" w:cs="Arial"/>
          <w:sz w:val="18"/>
          <w:szCs w:val="18"/>
        </w:rPr>
        <w:t>Dětský domov Dolní Počernice</w:t>
      </w:r>
      <w:r w:rsidR="00F70957" w:rsidRPr="00F70957">
        <w:rPr>
          <w:rFonts w:ascii="Arial" w:eastAsia="Times New Roman" w:hAnsi="Arial" w:cs="Arial"/>
          <w:sz w:val="18"/>
          <w:szCs w:val="18"/>
        </w:rPr>
        <w:t xml:space="preserve">    </w:t>
      </w:r>
    </w:p>
    <w:p w:rsidR="00F70957" w:rsidRPr="00F70957" w:rsidRDefault="00F8103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Ing. Miroslav Vydra</w:t>
      </w:r>
      <w:r w:rsidR="00F70957" w:rsidRPr="00F70957">
        <w:rPr>
          <w:rFonts w:ascii="Arial" w:eastAsia="Times New Roman" w:hAnsi="Arial" w:cs="Arial"/>
          <w:sz w:val="18"/>
          <w:szCs w:val="18"/>
        </w:rPr>
        <w:tab/>
      </w:r>
      <w:r w:rsidR="00F70957" w:rsidRPr="00F70957">
        <w:rPr>
          <w:rFonts w:ascii="Arial" w:eastAsia="Times New Roman" w:hAnsi="Arial" w:cs="Arial"/>
          <w:sz w:val="18"/>
          <w:szCs w:val="18"/>
        </w:rPr>
        <w:tab/>
      </w:r>
      <w:r w:rsidR="00F70957" w:rsidRPr="00F70957">
        <w:rPr>
          <w:rFonts w:ascii="Arial" w:eastAsia="Times New Roman" w:hAnsi="Arial" w:cs="Arial"/>
          <w:sz w:val="18"/>
          <w:szCs w:val="18"/>
        </w:rPr>
        <w:tab/>
      </w:r>
      <w:r w:rsidR="00F70957" w:rsidRPr="00F70957">
        <w:rPr>
          <w:rFonts w:ascii="Arial" w:eastAsia="Times New Roman" w:hAnsi="Arial" w:cs="Arial"/>
          <w:sz w:val="18"/>
          <w:szCs w:val="18"/>
        </w:rPr>
        <w:tab/>
      </w:r>
      <w:r w:rsidR="00F70957" w:rsidRPr="00F70957">
        <w:rPr>
          <w:rFonts w:ascii="Arial" w:eastAsia="Times New Roman" w:hAnsi="Arial" w:cs="Arial"/>
          <w:sz w:val="18"/>
          <w:szCs w:val="18"/>
        </w:rPr>
        <w:tab/>
      </w:r>
      <w:r w:rsidR="00DE4473">
        <w:rPr>
          <w:rFonts w:ascii="Arial" w:eastAsia="Times New Roman" w:hAnsi="Arial" w:cs="Arial"/>
          <w:sz w:val="18"/>
          <w:szCs w:val="18"/>
        </w:rPr>
        <w:t>Bc. Martin Lněnička</w:t>
      </w:r>
    </w:p>
    <w:p w:rsidR="00F70957" w:rsidRPr="00FA70CD" w:rsidRDefault="00DE4473" w:rsidP="00F8103D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j</w:t>
      </w:r>
      <w:r w:rsidR="00F8103D" w:rsidRPr="00F8103D">
        <w:rPr>
          <w:rFonts w:ascii="Arial" w:eastAsia="Times New Roman" w:hAnsi="Arial" w:cs="Arial"/>
          <w:sz w:val="18"/>
          <w:szCs w:val="18"/>
        </w:rPr>
        <w:t>ednatel</w:t>
      </w:r>
      <w:r w:rsidR="00F8103D">
        <w:rPr>
          <w:rFonts w:ascii="Arial" w:eastAsia="Times New Roman" w:hAnsi="Arial" w:cs="Arial"/>
          <w:b/>
          <w:sz w:val="18"/>
          <w:szCs w:val="18"/>
        </w:rPr>
        <w:tab/>
      </w:r>
      <w:r w:rsidR="00F8103D">
        <w:rPr>
          <w:rFonts w:ascii="Arial" w:eastAsia="Times New Roman" w:hAnsi="Arial" w:cs="Arial"/>
          <w:b/>
          <w:sz w:val="18"/>
          <w:szCs w:val="18"/>
        </w:rPr>
        <w:tab/>
      </w:r>
      <w:r w:rsidR="00F8103D">
        <w:rPr>
          <w:rFonts w:ascii="Arial" w:eastAsia="Times New Roman" w:hAnsi="Arial" w:cs="Arial"/>
          <w:b/>
          <w:sz w:val="18"/>
          <w:szCs w:val="18"/>
        </w:rPr>
        <w:tab/>
      </w:r>
      <w:r w:rsidR="00FA70CD">
        <w:rPr>
          <w:rFonts w:ascii="Arial" w:eastAsia="Times New Roman" w:hAnsi="Arial" w:cs="Arial"/>
          <w:b/>
          <w:sz w:val="18"/>
          <w:szCs w:val="18"/>
        </w:rPr>
        <w:t xml:space="preserve">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ab/>
        <w:t>ředitel</w:t>
      </w:r>
    </w:p>
    <w:p w:rsidR="001A55C7" w:rsidRDefault="001A55C7" w:rsidP="00F70957">
      <w:pPr>
        <w:spacing w:after="120" w:line="264" w:lineRule="auto"/>
        <w:rPr>
          <w:rFonts w:ascii="Arial" w:eastAsia="Times New Roman" w:hAnsi="Arial" w:cs="Arial"/>
          <w:b/>
          <w:sz w:val="18"/>
          <w:szCs w:val="18"/>
        </w:rPr>
      </w:pPr>
    </w:p>
    <w:p w:rsidR="00C54EF3" w:rsidRDefault="00C54EF3" w:rsidP="00C54EF3"/>
    <w:sectPr w:rsidR="00C54EF3" w:rsidSect="00566154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F65" w:rsidRDefault="00605F65" w:rsidP="0082505E">
      <w:pPr>
        <w:spacing w:after="0" w:line="240" w:lineRule="auto"/>
      </w:pPr>
      <w:r>
        <w:separator/>
      </w:r>
    </w:p>
  </w:endnote>
  <w:endnote w:type="continuationSeparator" w:id="0">
    <w:p w:rsidR="00605F65" w:rsidRDefault="00605F65" w:rsidP="0082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2349397"/>
      <w:docPartObj>
        <w:docPartGallery w:val="Page Numbers (Bottom of Page)"/>
        <w:docPartUnique/>
      </w:docPartObj>
    </w:sdtPr>
    <w:sdtEndPr/>
    <w:sdtContent>
      <w:p w:rsidR="00DE4473" w:rsidRDefault="00DE447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D7B">
          <w:rPr>
            <w:noProof/>
          </w:rPr>
          <w:t>3</w:t>
        </w:r>
        <w:r>
          <w:fldChar w:fldCharType="end"/>
        </w:r>
      </w:p>
    </w:sdtContent>
  </w:sdt>
  <w:p w:rsidR="00566154" w:rsidRDefault="005661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F65" w:rsidRDefault="00605F65" w:rsidP="0082505E">
      <w:pPr>
        <w:spacing w:after="0" w:line="240" w:lineRule="auto"/>
      </w:pPr>
      <w:r>
        <w:separator/>
      </w:r>
    </w:p>
  </w:footnote>
  <w:footnote w:type="continuationSeparator" w:id="0">
    <w:p w:rsidR="00605F65" w:rsidRDefault="00605F65" w:rsidP="00825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A3DD6"/>
    <w:multiLevelType w:val="hybridMultilevel"/>
    <w:tmpl w:val="01125D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02BB6"/>
    <w:multiLevelType w:val="hybridMultilevel"/>
    <w:tmpl w:val="8FA4E9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957"/>
    <w:rsid w:val="00006938"/>
    <w:rsid w:val="0001510F"/>
    <w:rsid w:val="00151FCB"/>
    <w:rsid w:val="001526AD"/>
    <w:rsid w:val="001A55C7"/>
    <w:rsid w:val="00226E72"/>
    <w:rsid w:val="002E686C"/>
    <w:rsid w:val="002F2FFD"/>
    <w:rsid w:val="003153DB"/>
    <w:rsid w:val="003C0ADE"/>
    <w:rsid w:val="00454968"/>
    <w:rsid w:val="004E657D"/>
    <w:rsid w:val="00566154"/>
    <w:rsid w:val="00591CDD"/>
    <w:rsid w:val="005F3707"/>
    <w:rsid w:val="00605F65"/>
    <w:rsid w:val="00620286"/>
    <w:rsid w:val="00783B49"/>
    <w:rsid w:val="008228AA"/>
    <w:rsid w:val="0082505E"/>
    <w:rsid w:val="00831847"/>
    <w:rsid w:val="0083762E"/>
    <w:rsid w:val="00861A56"/>
    <w:rsid w:val="00864E36"/>
    <w:rsid w:val="008F28BB"/>
    <w:rsid w:val="00903193"/>
    <w:rsid w:val="009535E0"/>
    <w:rsid w:val="009B42AB"/>
    <w:rsid w:val="009D37BB"/>
    <w:rsid w:val="00A755D6"/>
    <w:rsid w:val="00A8620E"/>
    <w:rsid w:val="00AD4CAA"/>
    <w:rsid w:val="00B25983"/>
    <w:rsid w:val="00B339EA"/>
    <w:rsid w:val="00C54EF3"/>
    <w:rsid w:val="00C823AC"/>
    <w:rsid w:val="00C87208"/>
    <w:rsid w:val="00CD0ED0"/>
    <w:rsid w:val="00D00D7B"/>
    <w:rsid w:val="00DE4473"/>
    <w:rsid w:val="00DF6A51"/>
    <w:rsid w:val="00EC39B1"/>
    <w:rsid w:val="00EF60EA"/>
    <w:rsid w:val="00F70957"/>
    <w:rsid w:val="00F8103D"/>
    <w:rsid w:val="00FA70CD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C5DB2E-FD2E-4C1C-A097-75A8B5EA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2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mavtabulkasmkou5zvraznn21">
    <w:name w:val="Tmavá tabulka s mřížkou 5 – zvýraznění 21"/>
    <w:basedOn w:val="Normlntabulka"/>
    <w:uiPriority w:val="50"/>
    <w:rsid w:val="00F70957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F4EE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CAA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CAA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CAA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CAAD"/>
      </w:tcPr>
    </w:tblStylePr>
    <w:tblStylePr w:type="band1Vert">
      <w:tblPr/>
      <w:tcPr>
        <w:shd w:val="clear" w:color="auto" w:fill="B6E9DE"/>
      </w:tcPr>
    </w:tblStylePr>
    <w:tblStylePr w:type="band1Horz">
      <w:tblPr/>
      <w:tcPr>
        <w:shd w:val="clear" w:color="auto" w:fill="B6E9DE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1A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5C7"/>
    <w:rPr>
      <w:rFonts w:ascii="Tahoma" w:hAnsi="Tahoma" w:cs="Tahoma"/>
      <w:sz w:val="16"/>
      <w:szCs w:val="16"/>
    </w:rPr>
  </w:style>
  <w:style w:type="paragraph" w:styleId="Zhlav">
    <w:name w:val="header"/>
    <w:aliases w:val="ho,header odd,first,heading one,Odd Header,h"/>
    <w:basedOn w:val="Normln"/>
    <w:link w:val="ZhlavChar"/>
    <w:unhideWhenUsed/>
    <w:rsid w:val="0082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82505E"/>
  </w:style>
  <w:style w:type="paragraph" w:styleId="Zpat">
    <w:name w:val="footer"/>
    <w:basedOn w:val="Normln"/>
    <w:link w:val="ZpatChar"/>
    <w:uiPriority w:val="99"/>
    <w:unhideWhenUsed/>
    <w:rsid w:val="0082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05E"/>
  </w:style>
  <w:style w:type="character" w:styleId="Hypertextovodkaz">
    <w:name w:val="Hyperlink"/>
    <w:basedOn w:val="Standardnpsmoodstavce"/>
    <w:uiPriority w:val="99"/>
    <w:unhideWhenUsed/>
    <w:rsid w:val="00DE4473"/>
    <w:rPr>
      <w:color w:val="A8BF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ký">
  <a:themeElements>
    <a:clrScheme name="Organický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ký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k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706A2-E062-40DA-8492-32E4785C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Jelínek</dc:creator>
  <cp:lastModifiedBy>dankova</cp:lastModifiedBy>
  <cp:revision>2</cp:revision>
  <cp:lastPrinted>2017-07-13T06:31:00Z</cp:lastPrinted>
  <dcterms:created xsi:type="dcterms:W3CDTF">2017-07-13T07:07:00Z</dcterms:created>
  <dcterms:modified xsi:type="dcterms:W3CDTF">2017-07-13T07:07:00Z</dcterms:modified>
</cp:coreProperties>
</file>